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5F9" w:rsidRPr="00927206" w:rsidRDefault="002D05F9" w:rsidP="002D05F9">
      <w:pPr>
        <w:jc w:val="center"/>
        <w:rPr>
          <w:rFonts w:ascii="Times New Roman" w:hAnsi="Times New Roman" w:cs="Times New Roman"/>
          <w:szCs w:val="24"/>
          <w:lang w:val="ru-RU"/>
        </w:rPr>
      </w:pPr>
      <w:bookmarkStart w:id="0" w:name="_cvb9c6v7r796" w:colFirst="0" w:colLast="0"/>
      <w:bookmarkEnd w:id="0"/>
      <w:r w:rsidRPr="00927206">
        <w:rPr>
          <w:rFonts w:ascii="Times New Roman" w:hAnsi="Times New Roman" w:cs="Times New Roman"/>
          <w:szCs w:val="24"/>
          <w:lang w:val="ru-RU"/>
        </w:rPr>
        <w:t>Федеральное государственное образовательное учреждение</w:t>
      </w:r>
    </w:p>
    <w:p w:rsidR="002D05F9" w:rsidRPr="00927206" w:rsidRDefault="002D05F9" w:rsidP="002D05F9">
      <w:pPr>
        <w:jc w:val="center"/>
        <w:rPr>
          <w:rFonts w:ascii="Times New Roman" w:hAnsi="Times New Roman" w:cs="Times New Roman"/>
          <w:szCs w:val="24"/>
          <w:lang w:val="ru-RU"/>
        </w:rPr>
      </w:pPr>
      <w:r w:rsidRPr="00927206">
        <w:rPr>
          <w:rFonts w:ascii="Times New Roman" w:hAnsi="Times New Roman" w:cs="Times New Roman"/>
          <w:szCs w:val="24"/>
          <w:lang w:val="ru-RU"/>
        </w:rPr>
        <w:t>высшего профессионального образования</w:t>
      </w:r>
    </w:p>
    <w:p w:rsidR="002D05F9" w:rsidRPr="00927206" w:rsidRDefault="002D05F9" w:rsidP="002D05F9">
      <w:pPr>
        <w:jc w:val="center"/>
        <w:rPr>
          <w:rFonts w:ascii="Times New Roman" w:hAnsi="Times New Roman" w:cs="Times New Roman"/>
          <w:szCs w:val="24"/>
          <w:lang w:val="ru-RU"/>
        </w:rPr>
      </w:pPr>
      <w:r w:rsidRPr="00927206">
        <w:rPr>
          <w:rFonts w:ascii="Times New Roman" w:hAnsi="Times New Roman" w:cs="Times New Roman"/>
          <w:szCs w:val="24"/>
          <w:lang w:val="ru-RU"/>
        </w:rPr>
        <w:t>Санкт-Петербургский государственный университет</w:t>
      </w:r>
    </w:p>
    <w:p w:rsidR="002D05F9" w:rsidRPr="00927206" w:rsidRDefault="002D05F9" w:rsidP="002D05F9">
      <w:pPr>
        <w:jc w:val="center"/>
        <w:rPr>
          <w:rFonts w:ascii="Times New Roman" w:hAnsi="Times New Roman" w:cs="Times New Roman"/>
          <w:szCs w:val="24"/>
          <w:lang w:val="ru-RU"/>
        </w:rPr>
      </w:pPr>
      <w:r w:rsidRPr="00927206">
        <w:rPr>
          <w:rFonts w:ascii="Times New Roman" w:hAnsi="Times New Roman" w:cs="Times New Roman"/>
          <w:szCs w:val="24"/>
          <w:lang w:val="ru-RU"/>
        </w:rPr>
        <w:t>Высшая школа менеджмента</w:t>
      </w:r>
    </w:p>
    <w:p w:rsidR="002D05F9" w:rsidRPr="00927206" w:rsidRDefault="00B715E8" w:rsidP="002D05F9">
      <w:pPr>
        <w:spacing w:before="3000"/>
        <w:jc w:val="center"/>
        <w:rPr>
          <w:rFonts w:ascii="Times New Roman" w:hAnsi="Times New Roman" w:cs="Times New Roman"/>
          <w:b/>
          <w:sz w:val="28"/>
          <w:szCs w:val="28"/>
          <w:lang w:val="ru-RU"/>
        </w:rPr>
      </w:pPr>
      <w:r w:rsidRPr="00927206">
        <w:rPr>
          <w:rFonts w:ascii="Times New Roman" w:hAnsi="Times New Roman" w:cs="Times New Roman"/>
          <w:b/>
          <w:sz w:val="28"/>
          <w:szCs w:val="28"/>
          <w:lang w:val="ru-RU"/>
        </w:rPr>
        <w:t>ОЦЕНКА ПРОПУСКНОЙ СПОСОБНОСТИ СКЛАД</w:t>
      </w:r>
      <w:r w:rsidR="00C12FC5" w:rsidRPr="00927206">
        <w:rPr>
          <w:rFonts w:ascii="Times New Roman" w:hAnsi="Times New Roman" w:cs="Times New Roman"/>
          <w:b/>
          <w:sz w:val="28"/>
          <w:szCs w:val="28"/>
          <w:lang w:val="ru-RU"/>
        </w:rPr>
        <w:t>А</w:t>
      </w:r>
      <w:r w:rsidRPr="00927206">
        <w:rPr>
          <w:rFonts w:ascii="Times New Roman" w:hAnsi="Times New Roman" w:cs="Times New Roman"/>
          <w:b/>
          <w:sz w:val="28"/>
          <w:szCs w:val="28"/>
          <w:lang w:val="ru-RU"/>
        </w:rPr>
        <w:t xml:space="preserve"> «ГАММА» </w:t>
      </w:r>
      <w:r w:rsidR="006228A8">
        <w:rPr>
          <w:rFonts w:ascii="Times New Roman" w:hAnsi="Times New Roman" w:cs="Times New Roman"/>
          <w:b/>
          <w:sz w:val="28"/>
          <w:szCs w:val="28"/>
          <w:lang w:val="ru-RU"/>
        </w:rPr>
        <w:t xml:space="preserve">ОАО </w:t>
      </w:r>
      <w:r w:rsidRPr="00927206">
        <w:rPr>
          <w:rFonts w:ascii="Times New Roman" w:hAnsi="Times New Roman" w:cs="Times New Roman"/>
          <w:b/>
          <w:sz w:val="28"/>
          <w:szCs w:val="28"/>
          <w:lang w:val="ru-RU"/>
        </w:rPr>
        <w:t xml:space="preserve">«АЛЕРС РУС» </w:t>
      </w:r>
    </w:p>
    <w:p w:rsidR="002D05F9" w:rsidRPr="00927206" w:rsidRDefault="002D05F9" w:rsidP="00AE45C0">
      <w:pPr>
        <w:spacing w:before="1320"/>
        <w:ind w:left="5040"/>
        <w:rPr>
          <w:rFonts w:ascii="Times New Roman" w:hAnsi="Times New Roman" w:cs="Times New Roman"/>
          <w:szCs w:val="24"/>
          <w:lang w:val="ru-RU"/>
        </w:rPr>
      </w:pPr>
      <w:r w:rsidRPr="00927206">
        <w:rPr>
          <w:rFonts w:ascii="Times New Roman" w:hAnsi="Times New Roman" w:cs="Times New Roman"/>
          <w:szCs w:val="24"/>
          <w:lang w:val="ru-RU"/>
        </w:rPr>
        <w:t>Выпускная квалификационная работа</w:t>
      </w:r>
    </w:p>
    <w:p w:rsidR="002D05F9" w:rsidRDefault="002D05F9" w:rsidP="00AE45C0">
      <w:pPr>
        <w:ind w:left="5040"/>
        <w:rPr>
          <w:rFonts w:ascii="Times New Roman" w:hAnsi="Times New Roman" w:cs="Times New Roman"/>
          <w:szCs w:val="24"/>
          <w:lang w:val="ru-RU"/>
        </w:rPr>
      </w:pPr>
      <w:r w:rsidRPr="00927206">
        <w:rPr>
          <w:rFonts w:ascii="Times New Roman" w:hAnsi="Times New Roman" w:cs="Times New Roman"/>
          <w:szCs w:val="24"/>
          <w:lang w:val="ru-RU"/>
        </w:rPr>
        <w:t xml:space="preserve">студента 4 курса </w:t>
      </w:r>
      <w:r w:rsidR="00AE45C0">
        <w:rPr>
          <w:rFonts w:ascii="Times New Roman" w:hAnsi="Times New Roman" w:cs="Times New Roman"/>
          <w:szCs w:val="24"/>
          <w:lang w:val="ru-RU"/>
        </w:rPr>
        <w:t>направления 38.03.02 – Менеджмент, шифр образовательной программы</w:t>
      </w:r>
      <w:r w:rsidRPr="00927206">
        <w:rPr>
          <w:rFonts w:ascii="Times New Roman" w:hAnsi="Times New Roman" w:cs="Times New Roman"/>
          <w:szCs w:val="24"/>
          <w:lang w:val="ru-RU"/>
        </w:rPr>
        <w:t xml:space="preserve"> </w:t>
      </w:r>
      <w:r w:rsidR="00AE45C0">
        <w:rPr>
          <w:rFonts w:ascii="Times New Roman" w:hAnsi="Times New Roman" w:cs="Times New Roman"/>
          <w:szCs w:val="24"/>
          <w:lang w:val="ru-RU"/>
        </w:rPr>
        <w:t xml:space="preserve">СВ.5070.2014, </w:t>
      </w:r>
    </w:p>
    <w:p w:rsidR="00AE45C0" w:rsidRPr="00927206" w:rsidRDefault="00AE45C0" w:rsidP="00AE45C0">
      <w:pPr>
        <w:ind w:left="5040"/>
        <w:rPr>
          <w:rFonts w:ascii="Times New Roman" w:hAnsi="Times New Roman" w:cs="Times New Roman"/>
          <w:szCs w:val="24"/>
          <w:lang w:val="ru-RU"/>
        </w:rPr>
      </w:pPr>
      <w:r>
        <w:rPr>
          <w:rFonts w:ascii="Times New Roman" w:hAnsi="Times New Roman" w:cs="Times New Roman"/>
          <w:szCs w:val="24"/>
          <w:lang w:val="ru-RU"/>
        </w:rPr>
        <w:t>профиль – Логистика</w:t>
      </w:r>
    </w:p>
    <w:p w:rsidR="002D05F9" w:rsidRDefault="002D05F9" w:rsidP="00AE45C0">
      <w:pPr>
        <w:ind w:left="5040"/>
        <w:rPr>
          <w:rFonts w:ascii="Times New Roman" w:hAnsi="Times New Roman" w:cs="Times New Roman"/>
          <w:szCs w:val="24"/>
          <w:lang w:val="ru-RU"/>
        </w:rPr>
      </w:pPr>
      <w:r w:rsidRPr="00AE45C0">
        <w:rPr>
          <w:rFonts w:ascii="Times New Roman" w:hAnsi="Times New Roman" w:cs="Times New Roman"/>
          <w:caps/>
          <w:szCs w:val="24"/>
          <w:lang w:val="ru-RU"/>
        </w:rPr>
        <w:t>Кочешков</w:t>
      </w:r>
      <w:r w:rsidR="00B715E8" w:rsidRPr="00AE45C0">
        <w:rPr>
          <w:rFonts w:ascii="Times New Roman" w:hAnsi="Times New Roman" w:cs="Times New Roman"/>
          <w:caps/>
          <w:szCs w:val="24"/>
          <w:lang w:val="ru-RU"/>
        </w:rPr>
        <w:t>а</w:t>
      </w:r>
      <w:r w:rsidR="00B715E8" w:rsidRPr="00AE45C0">
        <w:rPr>
          <w:rFonts w:ascii="Times New Roman" w:hAnsi="Times New Roman" w:cs="Times New Roman"/>
          <w:szCs w:val="24"/>
          <w:lang w:val="ru-RU"/>
        </w:rPr>
        <w:t xml:space="preserve"> </w:t>
      </w:r>
      <w:r w:rsidRPr="00927206">
        <w:rPr>
          <w:rFonts w:ascii="Times New Roman" w:hAnsi="Times New Roman" w:cs="Times New Roman"/>
          <w:szCs w:val="24"/>
          <w:lang w:val="ru-RU"/>
        </w:rPr>
        <w:t xml:space="preserve"> Егора Павловича</w:t>
      </w:r>
    </w:p>
    <w:p w:rsidR="00AE45C0" w:rsidRPr="00927206" w:rsidRDefault="00AE45C0" w:rsidP="00AE45C0">
      <w:pPr>
        <w:ind w:left="5040"/>
        <w:rPr>
          <w:rFonts w:ascii="Times New Roman" w:hAnsi="Times New Roman" w:cs="Times New Roman"/>
          <w:szCs w:val="24"/>
          <w:lang w:val="ru-RU"/>
        </w:rPr>
      </w:pPr>
    </w:p>
    <w:p w:rsidR="002D05F9" w:rsidRPr="00927206" w:rsidRDefault="002D05F9" w:rsidP="00AE45C0">
      <w:pPr>
        <w:ind w:left="5040"/>
        <w:rPr>
          <w:rFonts w:ascii="Times New Roman" w:hAnsi="Times New Roman" w:cs="Times New Roman"/>
          <w:szCs w:val="24"/>
          <w:lang w:val="ru-RU"/>
        </w:rPr>
      </w:pPr>
      <w:r w:rsidRPr="00927206">
        <w:rPr>
          <w:rFonts w:ascii="Times New Roman" w:hAnsi="Times New Roman" w:cs="Times New Roman"/>
          <w:szCs w:val="24"/>
          <w:lang w:val="ru-RU"/>
        </w:rPr>
        <w:t>_____________________________</w:t>
      </w:r>
    </w:p>
    <w:p w:rsidR="002D05F9" w:rsidRDefault="002D05F9" w:rsidP="00AE45C0">
      <w:pPr>
        <w:ind w:left="2160"/>
        <w:jc w:val="center"/>
        <w:rPr>
          <w:rFonts w:ascii="Times New Roman" w:hAnsi="Times New Roman" w:cs="Times New Roman"/>
          <w:szCs w:val="24"/>
          <w:lang w:val="ru-RU"/>
        </w:rPr>
      </w:pPr>
      <w:r w:rsidRPr="00927206">
        <w:rPr>
          <w:rFonts w:ascii="Times New Roman" w:hAnsi="Times New Roman" w:cs="Times New Roman"/>
          <w:szCs w:val="24"/>
          <w:lang w:val="ru-RU"/>
        </w:rPr>
        <w:t>(подпись)</w:t>
      </w:r>
    </w:p>
    <w:p w:rsidR="00AE45C0" w:rsidRPr="00927206" w:rsidRDefault="00AE45C0" w:rsidP="00AE45C0">
      <w:pPr>
        <w:ind w:left="5040"/>
        <w:rPr>
          <w:rFonts w:ascii="Times New Roman" w:hAnsi="Times New Roman" w:cs="Times New Roman"/>
          <w:szCs w:val="24"/>
          <w:lang w:val="ru-RU"/>
        </w:rPr>
      </w:pPr>
    </w:p>
    <w:p w:rsidR="002D05F9" w:rsidRPr="00927206" w:rsidRDefault="002D05F9" w:rsidP="00AE45C0">
      <w:pPr>
        <w:ind w:left="5040"/>
        <w:rPr>
          <w:rFonts w:ascii="Times New Roman" w:hAnsi="Times New Roman" w:cs="Times New Roman"/>
          <w:szCs w:val="24"/>
          <w:lang w:val="ru-RU"/>
        </w:rPr>
      </w:pPr>
      <w:r w:rsidRPr="00927206">
        <w:rPr>
          <w:rFonts w:ascii="Times New Roman" w:hAnsi="Times New Roman" w:cs="Times New Roman"/>
          <w:szCs w:val="24"/>
          <w:lang w:val="ru-RU"/>
        </w:rPr>
        <w:t>Научный руководитель:</w:t>
      </w:r>
    </w:p>
    <w:p w:rsidR="002D05F9" w:rsidRDefault="00927206" w:rsidP="00AE45C0">
      <w:pPr>
        <w:ind w:left="5040"/>
        <w:rPr>
          <w:rFonts w:ascii="Times New Roman" w:hAnsi="Times New Roman" w:cs="Times New Roman"/>
          <w:szCs w:val="24"/>
          <w:lang w:val="ru-RU"/>
        </w:rPr>
      </w:pPr>
      <w:r w:rsidRPr="00927206">
        <w:rPr>
          <w:rFonts w:ascii="Times New Roman" w:hAnsi="Times New Roman" w:cs="Times New Roman"/>
          <w:bCs/>
          <w:szCs w:val="24"/>
          <w:lang w:val="ru-RU"/>
        </w:rPr>
        <w:t>К.э.н., старший преподаватель</w:t>
      </w:r>
      <w:r w:rsidR="002D05F9" w:rsidRPr="00927206">
        <w:rPr>
          <w:rFonts w:ascii="Times New Roman" w:hAnsi="Times New Roman" w:cs="Times New Roman"/>
          <w:bCs/>
          <w:szCs w:val="24"/>
          <w:lang w:val="ru-RU"/>
        </w:rPr>
        <w:t xml:space="preserve"> кафедры операционного менеджмента</w:t>
      </w:r>
      <w:r w:rsidR="002D05F9" w:rsidRPr="00927206">
        <w:rPr>
          <w:rFonts w:ascii="Times New Roman" w:hAnsi="Times New Roman" w:cs="Times New Roman"/>
          <w:szCs w:val="24"/>
          <w:lang w:val="ru-RU"/>
        </w:rPr>
        <w:t xml:space="preserve"> ГЛАДКОВА Маргарита  Анатольевна</w:t>
      </w:r>
    </w:p>
    <w:p w:rsidR="00AE45C0" w:rsidRPr="00927206" w:rsidRDefault="00AE45C0" w:rsidP="00AE45C0">
      <w:pPr>
        <w:ind w:left="5040"/>
        <w:rPr>
          <w:rFonts w:ascii="Times New Roman" w:hAnsi="Times New Roman" w:cs="Times New Roman"/>
          <w:szCs w:val="24"/>
          <w:lang w:val="ru-RU"/>
        </w:rPr>
      </w:pPr>
    </w:p>
    <w:p w:rsidR="002D05F9" w:rsidRPr="00927206" w:rsidRDefault="002D05F9" w:rsidP="00AE45C0">
      <w:pPr>
        <w:ind w:left="5040"/>
        <w:rPr>
          <w:rFonts w:ascii="Times New Roman" w:hAnsi="Times New Roman" w:cs="Times New Roman"/>
          <w:szCs w:val="24"/>
          <w:lang w:val="ru-RU"/>
        </w:rPr>
      </w:pPr>
      <w:r w:rsidRPr="00927206">
        <w:rPr>
          <w:rFonts w:ascii="Times New Roman" w:hAnsi="Times New Roman" w:cs="Times New Roman"/>
          <w:szCs w:val="24"/>
          <w:lang w:val="ru-RU"/>
        </w:rPr>
        <w:t>______________________________</w:t>
      </w:r>
    </w:p>
    <w:p w:rsidR="002D05F9" w:rsidRPr="00927206" w:rsidRDefault="002D05F9" w:rsidP="00AE45C0">
      <w:pPr>
        <w:ind w:left="5040"/>
        <w:rPr>
          <w:rFonts w:ascii="Times New Roman" w:hAnsi="Times New Roman" w:cs="Times New Roman"/>
          <w:szCs w:val="24"/>
          <w:lang w:val="ru-RU"/>
        </w:rPr>
      </w:pPr>
      <w:r w:rsidRPr="00927206">
        <w:rPr>
          <w:rFonts w:ascii="Times New Roman" w:hAnsi="Times New Roman" w:cs="Times New Roman"/>
          <w:szCs w:val="24"/>
          <w:lang w:val="ru-RU"/>
        </w:rPr>
        <w:t>(подпись)</w:t>
      </w:r>
    </w:p>
    <w:p w:rsidR="002D05F9" w:rsidRPr="00927206" w:rsidRDefault="002D05F9" w:rsidP="002D05F9">
      <w:pPr>
        <w:spacing w:before="1920"/>
        <w:jc w:val="center"/>
        <w:rPr>
          <w:rFonts w:ascii="Times New Roman" w:hAnsi="Times New Roman" w:cs="Times New Roman"/>
          <w:szCs w:val="24"/>
          <w:lang w:val="ru-RU"/>
        </w:rPr>
      </w:pPr>
      <w:r w:rsidRPr="00927206">
        <w:rPr>
          <w:rFonts w:ascii="Times New Roman" w:hAnsi="Times New Roman" w:cs="Times New Roman"/>
          <w:szCs w:val="24"/>
          <w:lang w:val="ru-RU"/>
        </w:rPr>
        <w:t>Санкт-Петербург</w:t>
      </w:r>
    </w:p>
    <w:p w:rsidR="002D05F9" w:rsidRPr="00927206" w:rsidRDefault="002D05F9" w:rsidP="002D05F9">
      <w:pPr>
        <w:jc w:val="center"/>
        <w:rPr>
          <w:rFonts w:ascii="Times New Roman" w:hAnsi="Times New Roman" w:cs="Times New Roman"/>
          <w:szCs w:val="24"/>
          <w:lang w:val="ru-RU"/>
        </w:rPr>
      </w:pPr>
      <w:r w:rsidRPr="00927206">
        <w:rPr>
          <w:rFonts w:ascii="Times New Roman" w:hAnsi="Times New Roman" w:cs="Times New Roman"/>
          <w:szCs w:val="24"/>
          <w:lang w:val="ru-RU"/>
        </w:rPr>
        <w:t>2018</w:t>
      </w:r>
    </w:p>
    <w:p w:rsidR="002D05F9" w:rsidRPr="006C7B53" w:rsidRDefault="002D05F9" w:rsidP="002D05F9">
      <w:pPr>
        <w:pageBreakBefore/>
        <w:jc w:val="center"/>
        <w:rPr>
          <w:rFonts w:ascii="Times New Roman" w:hAnsi="Times New Roman" w:cs="Times New Roman"/>
          <w:b/>
          <w:color w:val="000000" w:themeColor="text1"/>
          <w:szCs w:val="24"/>
          <w:lang w:val="ru-RU"/>
        </w:rPr>
      </w:pPr>
      <w:r w:rsidRPr="006C7B53">
        <w:rPr>
          <w:rFonts w:ascii="Times New Roman" w:hAnsi="Times New Roman" w:cs="Times New Roman"/>
          <w:b/>
          <w:color w:val="000000" w:themeColor="text1"/>
          <w:szCs w:val="24"/>
          <w:lang w:val="ru-RU"/>
        </w:rPr>
        <w:lastRenderedPageBreak/>
        <w:t xml:space="preserve">Заявление </w:t>
      </w:r>
    </w:p>
    <w:p w:rsidR="002D05F9" w:rsidRPr="006C7B53" w:rsidRDefault="002D05F9" w:rsidP="002D05F9">
      <w:pPr>
        <w:jc w:val="center"/>
        <w:rPr>
          <w:rFonts w:ascii="Times New Roman" w:hAnsi="Times New Roman" w:cs="Times New Roman"/>
          <w:b/>
          <w:color w:val="000000" w:themeColor="text1"/>
          <w:szCs w:val="24"/>
          <w:lang w:val="ru-RU"/>
        </w:rPr>
      </w:pPr>
      <w:r w:rsidRPr="006C7B53">
        <w:rPr>
          <w:rFonts w:ascii="Times New Roman" w:hAnsi="Times New Roman" w:cs="Times New Roman"/>
          <w:b/>
          <w:color w:val="000000" w:themeColor="text1"/>
          <w:szCs w:val="24"/>
          <w:lang w:val="ru-RU"/>
        </w:rPr>
        <w:t>о самостоятельном выполнении выпускной квалификационной работы</w:t>
      </w:r>
    </w:p>
    <w:p w:rsidR="002D05F9" w:rsidRPr="006C7B53" w:rsidRDefault="002D05F9" w:rsidP="002D05F9">
      <w:pPr>
        <w:jc w:val="center"/>
        <w:rPr>
          <w:rFonts w:ascii="Times New Roman" w:hAnsi="Times New Roman" w:cs="Times New Roman"/>
          <w:color w:val="000000" w:themeColor="text1"/>
          <w:szCs w:val="24"/>
          <w:lang w:val="ru-RU"/>
        </w:rPr>
      </w:pPr>
    </w:p>
    <w:p w:rsidR="002D05F9" w:rsidRPr="006C7B53" w:rsidRDefault="002D05F9" w:rsidP="00927206">
      <w:pPr>
        <w:spacing w:line="360" w:lineRule="auto"/>
        <w:ind w:firstLine="709"/>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Я, Кочешков Егор Павлович, студент 4 курса направления 38.03.02  «Менеджмент» (профиль подготовки – Логистика), заявляю, что в моей выпускной квалификационной работе на тему «Оценка пропускной способности склад</w:t>
      </w:r>
      <w:r w:rsidR="006228A8">
        <w:rPr>
          <w:rFonts w:ascii="Times New Roman" w:hAnsi="Times New Roman" w:cs="Times New Roman"/>
          <w:color w:val="000000" w:themeColor="text1"/>
          <w:sz w:val="24"/>
          <w:szCs w:val="24"/>
          <w:lang w:val="ru-RU"/>
        </w:rPr>
        <w:t>а «Гамма» ОАО</w:t>
      </w:r>
      <w:bookmarkStart w:id="1" w:name="_GoBack"/>
      <w:bookmarkEnd w:id="1"/>
      <w:r w:rsidRPr="006C7B53">
        <w:rPr>
          <w:rFonts w:ascii="Times New Roman" w:hAnsi="Times New Roman" w:cs="Times New Roman"/>
          <w:color w:val="000000" w:themeColor="text1"/>
          <w:sz w:val="24"/>
          <w:szCs w:val="24"/>
          <w:lang w:val="ru-RU"/>
        </w:rPr>
        <w:t xml:space="preserve"> «Алерс РУС», представленной в службу обеспечения программ бакалавриата для последующей передачи в государственную </w:t>
      </w:r>
      <w:r w:rsidR="00654934">
        <w:rPr>
          <w:rFonts w:ascii="Times New Roman" w:hAnsi="Times New Roman" w:cs="Times New Roman"/>
          <w:color w:val="000000" w:themeColor="text1"/>
          <w:sz w:val="24"/>
          <w:szCs w:val="24"/>
          <w:lang w:val="ru-RU"/>
        </w:rPr>
        <w:t>экзаменационную</w:t>
      </w:r>
      <w:r w:rsidRPr="006C7B53">
        <w:rPr>
          <w:rFonts w:ascii="Times New Roman" w:hAnsi="Times New Roman" w:cs="Times New Roman"/>
          <w:color w:val="000000" w:themeColor="text1"/>
          <w:sz w:val="24"/>
          <w:szCs w:val="24"/>
          <w:lang w:val="ru-RU"/>
        </w:rPr>
        <w:t xml:space="preserve">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w:t>
      </w:r>
      <w:r w:rsidR="00B32312">
        <w:rPr>
          <w:rFonts w:ascii="Times New Roman" w:hAnsi="Times New Roman" w:cs="Times New Roman"/>
          <w:color w:val="000000" w:themeColor="text1"/>
          <w:sz w:val="24"/>
          <w:szCs w:val="24"/>
          <w:lang w:val="ru-RU"/>
        </w:rPr>
        <w:t>ссертаций имеют соответствующие</w:t>
      </w:r>
      <w:r w:rsidR="00B32312">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ссылки.</w:t>
      </w:r>
      <w:r w:rsidRPr="006C7B53">
        <w:rPr>
          <w:rFonts w:ascii="Times New Roman" w:hAnsi="Times New Roman" w:cs="Times New Roman"/>
          <w:color w:val="000000" w:themeColor="text1"/>
          <w:sz w:val="24"/>
          <w:szCs w:val="24"/>
          <w:lang w:val="ru-RU"/>
        </w:rPr>
        <w:b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Pr="006C7B53">
        <w:rPr>
          <w:rFonts w:ascii="Times New Roman" w:hAnsi="Times New Roman" w:cs="Times New Roman"/>
          <w:color w:val="000000" w:themeColor="text1"/>
          <w:sz w:val="24"/>
          <w:szCs w:val="24"/>
          <w:lang w:val="ru-RU"/>
        </w:rPr>
        <w:br/>
      </w:r>
    </w:p>
    <w:p w:rsidR="002D05F9" w:rsidRPr="00E5418C" w:rsidRDefault="002D05F9" w:rsidP="00927206">
      <w:pPr>
        <w:spacing w:line="360" w:lineRule="auto"/>
        <w:jc w:val="both"/>
        <w:rPr>
          <w:rFonts w:ascii="Times New Roman" w:hAnsi="Times New Roman" w:cs="Times New Roman"/>
          <w:color w:val="000000" w:themeColor="text1"/>
          <w:sz w:val="24"/>
          <w:szCs w:val="24"/>
          <w:lang w:val="ru-RU"/>
        </w:rPr>
      </w:pPr>
      <w:r w:rsidRPr="00E5418C">
        <w:rPr>
          <w:rFonts w:ascii="Times New Roman" w:hAnsi="Times New Roman" w:cs="Times New Roman"/>
          <w:color w:val="000000" w:themeColor="text1"/>
          <w:sz w:val="24"/>
          <w:szCs w:val="24"/>
          <w:lang w:val="ru-RU"/>
        </w:rPr>
        <w:t>________________________________________ (Подпись студента)</w:t>
      </w:r>
    </w:p>
    <w:p w:rsidR="002D05F9" w:rsidRPr="00E5418C" w:rsidRDefault="002D05F9" w:rsidP="00927206">
      <w:pPr>
        <w:spacing w:line="360" w:lineRule="auto"/>
        <w:jc w:val="both"/>
        <w:rPr>
          <w:rFonts w:ascii="Times New Roman" w:hAnsi="Times New Roman" w:cs="Times New Roman"/>
          <w:color w:val="000000" w:themeColor="text1"/>
          <w:sz w:val="24"/>
          <w:szCs w:val="24"/>
          <w:lang w:val="ru-RU"/>
        </w:rPr>
      </w:pPr>
      <w:r w:rsidRPr="00E5418C">
        <w:rPr>
          <w:rFonts w:ascii="Times New Roman" w:hAnsi="Times New Roman" w:cs="Times New Roman"/>
          <w:color w:val="000000" w:themeColor="text1"/>
          <w:sz w:val="24"/>
          <w:szCs w:val="24"/>
          <w:lang w:val="ru-RU"/>
        </w:rPr>
        <w:t>________________________________________ (Дата)</w:t>
      </w:r>
    </w:p>
    <w:p w:rsidR="002D05F9" w:rsidRPr="006C7B53" w:rsidRDefault="002D05F9" w:rsidP="00927206">
      <w:pPr>
        <w:spacing w:line="360" w:lineRule="auto"/>
        <w:rPr>
          <w:rFonts w:ascii="Times New Roman" w:hAnsi="Times New Roman" w:cs="Times New Roman"/>
          <w:color w:val="000000" w:themeColor="text1"/>
          <w:sz w:val="24"/>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6C7B53" w:rsidRDefault="007121AA" w:rsidP="007121AA">
      <w:pPr>
        <w:spacing w:after="200"/>
        <w:rPr>
          <w:rFonts w:ascii="Times New Roman" w:hAnsi="Times New Roman" w:cs="Times New Roman"/>
          <w:color w:val="000000" w:themeColor="text1"/>
          <w:lang w:val="ru-RU"/>
        </w:rPr>
      </w:pPr>
    </w:p>
    <w:p w:rsidR="007121AA" w:rsidRPr="00874C89" w:rsidRDefault="007121AA" w:rsidP="007121AA">
      <w:pPr>
        <w:spacing w:after="200"/>
        <w:rPr>
          <w:rFonts w:ascii="Times New Roman" w:hAnsi="Times New Roman" w:cs="Times New Roman"/>
          <w:color w:val="000000" w:themeColor="text1"/>
          <w:lang w:val="ru-RU"/>
        </w:rPr>
      </w:pPr>
    </w:p>
    <w:sdt>
      <w:sdtPr>
        <w:rPr>
          <w:rFonts w:ascii="Arial" w:eastAsia="Arial" w:hAnsi="Arial" w:cs="Arial"/>
          <w:b w:val="0"/>
          <w:bCs w:val="0"/>
          <w:color w:val="000000" w:themeColor="text1"/>
          <w:sz w:val="22"/>
          <w:szCs w:val="22"/>
          <w:lang w:val="en-GB" w:eastAsia="ru-RU"/>
        </w:rPr>
        <w:id w:val="41760143"/>
        <w:docPartObj>
          <w:docPartGallery w:val="Table of Contents"/>
          <w:docPartUnique/>
        </w:docPartObj>
      </w:sdtPr>
      <w:sdtEndPr/>
      <w:sdtContent>
        <w:p w:rsidR="007121AA" w:rsidRPr="006C7B53" w:rsidRDefault="007121AA" w:rsidP="009427A7">
          <w:pPr>
            <w:pStyle w:val="TOCHeading"/>
            <w:spacing w:line="360" w:lineRule="auto"/>
            <w:rPr>
              <w:rFonts w:ascii="Times New Roman" w:hAnsi="Times New Roman" w:cs="Times New Roman"/>
              <w:caps/>
              <w:color w:val="000000" w:themeColor="text1"/>
              <w:szCs w:val="32"/>
            </w:rPr>
          </w:pPr>
          <w:r w:rsidRPr="006C7B53">
            <w:rPr>
              <w:rFonts w:ascii="Times New Roman" w:hAnsi="Times New Roman" w:cs="Times New Roman"/>
              <w:caps/>
              <w:color w:val="000000" w:themeColor="text1"/>
              <w:szCs w:val="32"/>
            </w:rPr>
            <w:t>Оглавление</w:t>
          </w:r>
        </w:p>
        <w:p w:rsidR="00762CE2" w:rsidRDefault="00AA25E3">
          <w:pPr>
            <w:pStyle w:val="TOC1"/>
            <w:tabs>
              <w:tab w:val="right" w:leader="dot" w:pos="9019"/>
            </w:tabs>
            <w:rPr>
              <w:rFonts w:asciiTheme="minorHAnsi" w:eastAsiaTheme="minorEastAsia" w:hAnsiTheme="minorHAnsi" w:cstheme="minorBidi"/>
              <w:noProof/>
              <w:color w:val="auto"/>
              <w:lang w:eastAsia="en-GB"/>
            </w:rPr>
          </w:pPr>
          <w:r w:rsidRPr="006C7B53">
            <w:rPr>
              <w:rFonts w:ascii="Times New Roman" w:hAnsi="Times New Roman" w:cs="Times New Roman"/>
              <w:color w:val="000000" w:themeColor="text1"/>
              <w:lang w:val="ru-RU"/>
            </w:rPr>
            <w:fldChar w:fldCharType="begin"/>
          </w:r>
          <w:r w:rsidR="007121AA" w:rsidRPr="006C7B53">
            <w:rPr>
              <w:rFonts w:ascii="Times New Roman" w:hAnsi="Times New Roman" w:cs="Times New Roman"/>
              <w:color w:val="000000" w:themeColor="text1"/>
              <w:lang w:val="ru-RU"/>
            </w:rPr>
            <w:instrText xml:space="preserve"> TOC \o "1-3" \h \z \u </w:instrText>
          </w:r>
          <w:r w:rsidRPr="006C7B53">
            <w:rPr>
              <w:rFonts w:ascii="Times New Roman" w:hAnsi="Times New Roman" w:cs="Times New Roman"/>
              <w:color w:val="000000" w:themeColor="text1"/>
              <w:lang w:val="ru-RU"/>
            </w:rPr>
            <w:fldChar w:fldCharType="separate"/>
          </w:r>
          <w:hyperlink w:anchor="_Toc514613787" w:history="1">
            <w:r w:rsidR="00762CE2" w:rsidRPr="000B3CA9">
              <w:rPr>
                <w:rStyle w:val="Hyperlink"/>
                <w:rFonts w:ascii="Times New Roman" w:hAnsi="Times New Roman" w:cs="Times New Roman"/>
                <w:b/>
                <w:noProof/>
                <w:lang w:val="ru-RU"/>
              </w:rPr>
              <w:t>ВВЕДЕНИЕ</w:t>
            </w:r>
            <w:r w:rsidR="00762CE2">
              <w:rPr>
                <w:noProof/>
                <w:webHidden/>
              </w:rPr>
              <w:tab/>
            </w:r>
            <w:r w:rsidR="00762CE2">
              <w:rPr>
                <w:noProof/>
                <w:webHidden/>
              </w:rPr>
              <w:fldChar w:fldCharType="begin"/>
            </w:r>
            <w:r w:rsidR="00762CE2">
              <w:rPr>
                <w:noProof/>
                <w:webHidden/>
              </w:rPr>
              <w:instrText xml:space="preserve"> PAGEREF _Toc514613787 \h </w:instrText>
            </w:r>
            <w:r w:rsidR="00762CE2">
              <w:rPr>
                <w:noProof/>
                <w:webHidden/>
              </w:rPr>
            </w:r>
            <w:r w:rsidR="00762CE2">
              <w:rPr>
                <w:noProof/>
                <w:webHidden/>
              </w:rPr>
              <w:fldChar w:fldCharType="separate"/>
            </w:r>
            <w:r w:rsidR="00762CE2">
              <w:rPr>
                <w:noProof/>
                <w:webHidden/>
              </w:rPr>
              <w:t>5</w:t>
            </w:r>
            <w:r w:rsidR="00762CE2">
              <w:rPr>
                <w:noProof/>
                <w:webHidden/>
              </w:rPr>
              <w:fldChar w:fldCharType="end"/>
            </w:r>
          </w:hyperlink>
        </w:p>
        <w:p w:rsidR="00762CE2" w:rsidRDefault="001C4AE4">
          <w:pPr>
            <w:pStyle w:val="TOC1"/>
            <w:tabs>
              <w:tab w:val="right" w:leader="dot" w:pos="9019"/>
            </w:tabs>
            <w:rPr>
              <w:rFonts w:asciiTheme="minorHAnsi" w:eastAsiaTheme="minorEastAsia" w:hAnsiTheme="minorHAnsi" w:cstheme="minorBidi"/>
              <w:noProof/>
              <w:color w:val="auto"/>
              <w:lang w:eastAsia="en-GB"/>
            </w:rPr>
          </w:pPr>
          <w:hyperlink w:anchor="_Toc514613788" w:history="1">
            <w:r w:rsidR="00762CE2" w:rsidRPr="000B3CA9">
              <w:rPr>
                <w:rStyle w:val="Hyperlink"/>
                <w:rFonts w:ascii="Times New Roman" w:hAnsi="Times New Roman" w:cs="Times New Roman"/>
                <w:b/>
                <w:caps/>
                <w:noProof/>
                <w:lang w:val="ru-RU"/>
              </w:rPr>
              <w:t>Глава 1.</w:t>
            </w:r>
            <w:r w:rsidR="00762CE2" w:rsidRPr="000B3CA9">
              <w:rPr>
                <w:rStyle w:val="Hyperlink"/>
                <w:rFonts w:ascii="Times New Roman" w:hAnsi="Times New Roman" w:cs="Times New Roman"/>
                <w:b/>
                <w:noProof/>
                <w:lang w:val="ru-RU"/>
              </w:rPr>
              <w:t xml:space="preserve"> </w:t>
            </w:r>
            <w:r w:rsidR="00762CE2" w:rsidRPr="000B3CA9">
              <w:rPr>
                <w:rStyle w:val="Hyperlink"/>
                <w:rFonts w:ascii="Times New Roman" w:hAnsi="Times New Roman" w:cs="Times New Roman"/>
                <w:b/>
                <w:caps/>
                <w:noProof/>
                <w:lang w:val="ru-RU"/>
              </w:rPr>
              <w:t>Склад «Гамма» компании «Алерс РУС»: операционные процессы и проблемы</w:t>
            </w:r>
            <w:r w:rsidR="00762CE2">
              <w:rPr>
                <w:noProof/>
                <w:webHidden/>
              </w:rPr>
              <w:tab/>
            </w:r>
            <w:r w:rsidR="00762CE2">
              <w:rPr>
                <w:noProof/>
                <w:webHidden/>
              </w:rPr>
              <w:fldChar w:fldCharType="begin"/>
            </w:r>
            <w:r w:rsidR="00762CE2">
              <w:rPr>
                <w:noProof/>
                <w:webHidden/>
              </w:rPr>
              <w:instrText xml:space="preserve"> PAGEREF _Toc514613788 \h </w:instrText>
            </w:r>
            <w:r w:rsidR="00762CE2">
              <w:rPr>
                <w:noProof/>
                <w:webHidden/>
              </w:rPr>
            </w:r>
            <w:r w:rsidR="00762CE2">
              <w:rPr>
                <w:noProof/>
                <w:webHidden/>
              </w:rPr>
              <w:fldChar w:fldCharType="separate"/>
            </w:r>
            <w:r w:rsidR="00762CE2">
              <w:rPr>
                <w:noProof/>
                <w:webHidden/>
              </w:rPr>
              <w:t>7</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89" w:history="1">
            <w:r w:rsidR="00762CE2" w:rsidRPr="000B3CA9">
              <w:rPr>
                <w:rStyle w:val="Hyperlink"/>
                <w:rFonts w:ascii="Times New Roman" w:hAnsi="Times New Roman" w:cs="Times New Roman"/>
                <w:b/>
                <w:noProof/>
                <w:lang w:val="ru-RU"/>
              </w:rPr>
              <w:t>1.1.  История и описание компании «Алерс РУС»</w:t>
            </w:r>
            <w:r w:rsidR="00762CE2">
              <w:rPr>
                <w:noProof/>
                <w:webHidden/>
              </w:rPr>
              <w:tab/>
            </w:r>
            <w:r w:rsidR="00762CE2">
              <w:rPr>
                <w:noProof/>
                <w:webHidden/>
              </w:rPr>
              <w:fldChar w:fldCharType="begin"/>
            </w:r>
            <w:r w:rsidR="00762CE2">
              <w:rPr>
                <w:noProof/>
                <w:webHidden/>
              </w:rPr>
              <w:instrText xml:space="preserve"> PAGEREF _Toc514613789 \h </w:instrText>
            </w:r>
            <w:r w:rsidR="00762CE2">
              <w:rPr>
                <w:noProof/>
                <w:webHidden/>
              </w:rPr>
            </w:r>
            <w:r w:rsidR="00762CE2">
              <w:rPr>
                <w:noProof/>
                <w:webHidden/>
              </w:rPr>
              <w:fldChar w:fldCharType="separate"/>
            </w:r>
            <w:r w:rsidR="00762CE2">
              <w:rPr>
                <w:noProof/>
                <w:webHidden/>
              </w:rPr>
              <w:t>7</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0" w:history="1">
            <w:r w:rsidR="00762CE2" w:rsidRPr="000B3CA9">
              <w:rPr>
                <w:rStyle w:val="Hyperlink"/>
                <w:rFonts w:ascii="Times New Roman" w:hAnsi="Times New Roman" w:cs="Times New Roman"/>
                <w:b/>
                <w:noProof/>
                <w:lang w:val="ru-RU"/>
              </w:rPr>
              <w:t>1.2. Описание специфики деятельности российского отделения «Алерс РУС»</w:t>
            </w:r>
            <w:r w:rsidR="00762CE2">
              <w:rPr>
                <w:noProof/>
                <w:webHidden/>
              </w:rPr>
              <w:tab/>
            </w:r>
            <w:r w:rsidR="00762CE2">
              <w:rPr>
                <w:noProof/>
                <w:webHidden/>
              </w:rPr>
              <w:fldChar w:fldCharType="begin"/>
            </w:r>
            <w:r w:rsidR="00762CE2">
              <w:rPr>
                <w:noProof/>
                <w:webHidden/>
              </w:rPr>
              <w:instrText xml:space="preserve"> PAGEREF _Toc514613790 \h </w:instrText>
            </w:r>
            <w:r w:rsidR="00762CE2">
              <w:rPr>
                <w:noProof/>
                <w:webHidden/>
              </w:rPr>
            </w:r>
            <w:r w:rsidR="00762CE2">
              <w:rPr>
                <w:noProof/>
                <w:webHidden/>
              </w:rPr>
              <w:fldChar w:fldCharType="separate"/>
            </w:r>
            <w:r w:rsidR="00762CE2">
              <w:rPr>
                <w:noProof/>
                <w:webHidden/>
              </w:rPr>
              <w:t>8</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1" w:history="1">
            <w:r w:rsidR="00762CE2" w:rsidRPr="000B3CA9">
              <w:rPr>
                <w:rStyle w:val="Hyperlink"/>
                <w:rFonts w:ascii="Times New Roman" w:hAnsi="Times New Roman" w:cs="Times New Roman"/>
                <w:b/>
                <w:noProof/>
                <w:lang w:val="ru-RU"/>
              </w:rPr>
              <w:t>1.3. Склад «Гамма» и его характеристики</w:t>
            </w:r>
            <w:r w:rsidR="00762CE2">
              <w:rPr>
                <w:noProof/>
                <w:webHidden/>
              </w:rPr>
              <w:tab/>
            </w:r>
            <w:r w:rsidR="00762CE2">
              <w:rPr>
                <w:noProof/>
                <w:webHidden/>
              </w:rPr>
              <w:fldChar w:fldCharType="begin"/>
            </w:r>
            <w:r w:rsidR="00762CE2">
              <w:rPr>
                <w:noProof/>
                <w:webHidden/>
              </w:rPr>
              <w:instrText xml:space="preserve"> PAGEREF _Toc514613791 \h </w:instrText>
            </w:r>
            <w:r w:rsidR="00762CE2">
              <w:rPr>
                <w:noProof/>
                <w:webHidden/>
              </w:rPr>
            </w:r>
            <w:r w:rsidR="00762CE2">
              <w:rPr>
                <w:noProof/>
                <w:webHidden/>
              </w:rPr>
              <w:fldChar w:fldCharType="separate"/>
            </w:r>
            <w:r w:rsidR="00762CE2">
              <w:rPr>
                <w:noProof/>
                <w:webHidden/>
              </w:rPr>
              <w:t>10</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2" w:history="1">
            <w:r w:rsidR="00762CE2" w:rsidRPr="000B3CA9">
              <w:rPr>
                <w:rStyle w:val="Hyperlink"/>
                <w:rFonts w:ascii="Times New Roman" w:hAnsi="Times New Roman" w:cs="Times New Roman"/>
                <w:b/>
                <w:noProof/>
                <w:lang w:val="ru-RU"/>
              </w:rPr>
              <w:t>1.4 Источник проблемы: маркетинг и логистика</w:t>
            </w:r>
            <w:r w:rsidR="00762CE2">
              <w:rPr>
                <w:noProof/>
                <w:webHidden/>
              </w:rPr>
              <w:tab/>
            </w:r>
            <w:r w:rsidR="00762CE2">
              <w:rPr>
                <w:noProof/>
                <w:webHidden/>
              </w:rPr>
              <w:fldChar w:fldCharType="begin"/>
            </w:r>
            <w:r w:rsidR="00762CE2">
              <w:rPr>
                <w:noProof/>
                <w:webHidden/>
              </w:rPr>
              <w:instrText xml:space="preserve"> PAGEREF _Toc514613792 \h </w:instrText>
            </w:r>
            <w:r w:rsidR="00762CE2">
              <w:rPr>
                <w:noProof/>
                <w:webHidden/>
              </w:rPr>
            </w:r>
            <w:r w:rsidR="00762CE2">
              <w:rPr>
                <w:noProof/>
                <w:webHidden/>
              </w:rPr>
              <w:fldChar w:fldCharType="separate"/>
            </w:r>
            <w:r w:rsidR="00762CE2">
              <w:rPr>
                <w:noProof/>
                <w:webHidden/>
              </w:rPr>
              <w:t>16</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3" w:history="1">
            <w:r w:rsidR="00762CE2" w:rsidRPr="000B3CA9">
              <w:rPr>
                <w:rStyle w:val="Hyperlink"/>
                <w:rFonts w:ascii="Times New Roman" w:hAnsi="Times New Roman" w:cs="Times New Roman"/>
                <w:b/>
                <w:noProof/>
                <w:lang w:val="ru-RU"/>
              </w:rPr>
              <w:t>Выводы по главе 1</w:t>
            </w:r>
            <w:r w:rsidR="00762CE2">
              <w:rPr>
                <w:noProof/>
                <w:webHidden/>
              </w:rPr>
              <w:tab/>
            </w:r>
            <w:r w:rsidR="00762CE2">
              <w:rPr>
                <w:noProof/>
                <w:webHidden/>
              </w:rPr>
              <w:fldChar w:fldCharType="begin"/>
            </w:r>
            <w:r w:rsidR="00762CE2">
              <w:rPr>
                <w:noProof/>
                <w:webHidden/>
              </w:rPr>
              <w:instrText xml:space="preserve"> PAGEREF _Toc514613793 \h </w:instrText>
            </w:r>
            <w:r w:rsidR="00762CE2">
              <w:rPr>
                <w:noProof/>
                <w:webHidden/>
              </w:rPr>
            </w:r>
            <w:r w:rsidR="00762CE2">
              <w:rPr>
                <w:noProof/>
                <w:webHidden/>
              </w:rPr>
              <w:fldChar w:fldCharType="separate"/>
            </w:r>
            <w:r w:rsidR="00762CE2">
              <w:rPr>
                <w:noProof/>
                <w:webHidden/>
              </w:rPr>
              <w:t>18</w:t>
            </w:r>
            <w:r w:rsidR="00762CE2">
              <w:rPr>
                <w:noProof/>
                <w:webHidden/>
              </w:rPr>
              <w:fldChar w:fldCharType="end"/>
            </w:r>
          </w:hyperlink>
        </w:p>
        <w:p w:rsidR="00762CE2" w:rsidRDefault="001C4AE4">
          <w:pPr>
            <w:pStyle w:val="TOC1"/>
            <w:tabs>
              <w:tab w:val="right" w:leader="dot" w:pos="9019"/>
            </w:tabs>
            <w:rPr>
              <w:rFonts w:asciiTheme="minorHAnsi" w:eastAsiaTheme="minorEastAsia" w:hAnsiTheme="minorHAnsi" w:cstheme="minorBidi"/>
              <w:noProof/>
              <w:color w:val="auto"/>
              <w:lang w:eastAsia="en-GB"/>
            </w:rPr>
          </w:pPr>
          <w:hyperlink w:anchor="_Toc514613794" w:history="1">
            <w:r w:rsidR="00762CE2" w:rsidRPr="000B3CA9">
              <w:rPr>
                <w:rStyle w:val="Hyperlink"/>
                <w:rFonts w:ascii="Times New Roman" w:hAnsi="Times New Roman" w:cs="Times New Roman"/>
                <w:b/>
                <w:caps/>
                <w:noProof/>
                <w:lang w:val="ru-RU"/>
              </w:rPr>
              <w:t>Глава 2. Подходы к оценке пропускной способности склада</w:t>
            </w:r>
            <w:r w:rsidR="00762CE2">
              <w:rPr>
                <w:noProof/>
                <w:webHidden/>
              </w:rPr>
              <w:tab/>
            </w:r>
            <w:r w:rsidR="00762CE2">
              <w:rPr>
                <w:noProof/>
                <w:webHidden/>
              </w:rPr>
              <w:fldChar w:fldCharType="begin"/>
            </w:r>
            <w:r w:rsidR="00762CE2">
              <w:rPr>
                <w:noProof/>
                <w:webHidden/>
              </w:rPr>
              <w:instrText xml:space="preserve"> PAGEREF _Toc514613794 \h </w:instrText>
            </w:r>
            <w:r w:rsidR="00762CE2">
              <w:rPr>
                <w:noProof/>
                <w:webHidden/>
              </w:rPr>
            </w:r>
            <w:r w:rsidR="00762CE2">
              <w:rPr>
                <w:noProof/>
                <w:webHidden/>
              </w:rPr>
              <w:fldChar w:fldCharType="separate"/>
            </w:r>
            <w:r w:rsidR="00762CE2">
              <w:rPr>
                <w:noProof/>
                <w:webHidden/>
              </w:rPr>
              <w:t>19</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5" w:history="1">
            <w:r w:rsidR="00762CE2" w:rsidRPr="000B3CA9">
              <w:rPr>
                <w:rStyle w:val="Hyperlink"/>
                <w:rFonts w:ascii="Times New Roman" w:hAnsi="Times New Roman" w:cs="Times New Roman"/>
                <w:b/>
                <w:noProof/>
                <w:lang w:val="ru-RU"/>
              </w:rPr>
              <w:t>2.1. Обзор научных подходов к оценке деятельности склада</w:t>
            </w:r>
            <w:r w:rsidR="00762CE2">
              <w:rPr>
                <w:noProof/>
                <w:webHidden/>
              </w:rPr>
              <w:tab/>
            </w:r>
            <w:r w:rsidR="00762CE2">
              <w:rPr>
                <w:noProof/>
                <w:webHidden/>
              </w:rPr>
              <w:fldChar w:fldCharType="begin"/>
            </w:r>
            <w:r w:rsidR="00762CE2">
              <w:rPr>
                <w:noProof/>
                <w:webHidden/>
              </w:rPr>
              <w:instrText xml:space="preserve"> PAGEREF _Toc514613795 \h </w:instrText>
            </w:r>
            <w:r w:rsidR="00762CE2">
              <w:rPr>
                <w:noProof/>
                <w:webHidden/>
              </w:rPr>
            </w:r>
            <w:r w:rsidR="00762CE2">
              <w:rPr>
                <w:noProof/>
                <w:webHidden/>
              </w:rPr>
              <w:fldChar w:fldCharType="separate"/>
            </w:r>
            <w:r w:rsidR="00762CE2">
              <w:rPr>
                <w:noProof/>
                <w:webHidden/>
              </w:rPr>
              <w:t>19</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6" w:history="1">
            <w:r w:rsidR="00762CE2" w:rsidRPr="000B3CA9">
              <w:rPr>
                <w:rStyle w:val="Hyperlink"/>
                <w:rFonts w:ascii="Times New Roman" w:hAnsi="Times New Roman" w:cs="Times New Roman"/>
                <w:b/>
                <w:noProof/>
                <w:lang w:val="ru-RU"/>
              </w:rPr>
              <w:t>2.2. Теория бережливого склада</w:t>
            </w:r>
            <w:r w:rsidR="00762CE2">
              <w:rPr>
                <w:noProof/>
                <w:webHidden/>
              </w:rPr>
              <w:tab/>
            </w:r>
            <w:r w:rsidR="00762CE2">
              <w:rPr>
                <w:noProof/>
                <w:webHidden/>
              </w:rPr>
              <w:fldChar w:fldCharType="begin"/>
            </w:r>
            <w:r w:rsidR="00762CE2">
              <w:rPr>
                <w:noProof/>
                <w:webHidden/>
              </w:rPr>
              <w:instrText xml:space="preserve"> PAGEREF _Toc514613796 \h </w:instrText>
            </w:r>
            <w:r w:rsidR="00762CE2">
              <w:rPr>
                <w:noProof/>
                <w:webHidden/>
              </w:rPr>
            </w:r>
            <w:r w:rsidR="00762CE2">
              <w:rPr>
                <w:noProof/>
                <w:webHidden/>
              </w:rPr>
              <w:fldChar w:fldCharType="separate"/>
            </w:r>
            <w:r w:rsidR="00762CE2">
              <w:rPr>
                <w:noProof/>
                <w:webHidden/>
              </w:rPr>
              <w:t>26</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7" w:history="1">
            <w:r w:rsidR="00762CE2" w:rsidRPr="000B3CA9">
              <w:rPr>
                <w:rStyle w:val="Hyperlink"/>
                <w:rFonts w:ascii="Times New Roman" w:hAnsi="Times New Roman" w:cs="Times New Roman"/>
                <w:b/>
                <w:noProof/>
                <w:lang w:val="ru-RU"/>
              </w:rPr>
              <w:t>2.3. Подходы к оценки пропускной способности.</w:t>
            </w:r>
            <w:r w:rsidR="00762CE2">
              <w:rPr>
                <w:noProof/>
                <w:webHidden/>
              </w:rPr>
              <w:tab/>
            </w:r>
            <w:r w:rsidR="00762CE2">
              <w:rPr>
                <w:noProof/>
                <w:webHidden/>
              </w:rPr>
              <w:fldChar w:fldCharType="begin"/>
            </w:r>
            <w:r w:rsidR="00762CE2">
              <w:rPr>
                <w:noProof/>
                <w:webHidden/>
              </w:rPr>
              <w:instrText xml:space="preserve"> PAGEREF _Toc514613797 \h </w:instrText>
            </w:r>
            <w:r w:rsidR="00762CE2">
              <w:rPr>
                <w:noProof/>
                <w:webHidden/>
              </w:rPr>
            </w:r>
            <w:r w:rsidR="00762CE2">
              <w:rPr>
                <w:noProof/>
                <w:webHidden/>
              </w:rPr>
              <w:fldChar w:fldCharType="separate"/>
            </w:r>
            <w:r w:rsidR="00762CE2">
              <w:rPr>
                <w:noProof/>
                <w:webHidden/>
              </w:rPr>
              <w:t>29</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798" w:history="1">
            <w:r w:rsidR="00762CE2" w:rsidRPr="000B3CA9">
              <w:rPr>
                <w:rStyle w:val="Hyperlink"/>
                <w:rFonts w:ascii="Times New Roman" w:hAnsi="Times New Roman" w:cs="Times New Roman"/>
                <w:b/>
                <w:noProof/>
              </w:rPr>
              <w:t>2.4. Описание метода свертки данных</w:t>
            </w:r>
            <w:r w:rsidR="00762CE2">
              <w:rPr>
                <w:noProof/>
                <w:webHidden/>
              </w:rPr>
              <w:tab/>
            </w:r>
            <w:r w:rsidR="00762CE2">
              <w:rPr>
                <w:noProof/>
                <w:webHidden/>
              </w:rPr>
              <w:fldChar w:fldCharType="begin"/>
            </w:r>
            <w:r w:rsidR="00762CE2">
              <w:rPr>
                <w:noProof/>
                <w:webHidden/>
              </w:rPr>
              <w:instrText xml:space="preserve"> PAGEREF _Toc514613798 \h </w:instrText>
            </w:r>
            <w:r w:rsidR="00762CE2">
              <w:rPr>
                <w:noProof/>
                <w:webHidden/>
              </w:rPr>
            </w:r>
            <w:r w:rsidR="00762CE2">
              <w:rPr>
                <w:noProof/>
                <w:webHidden/>
              </w:rPr>
              <w:fldChar w:fldCharType="separate"/>
            </w:r>
            <w:r w:rsidR="00762CE2">
              <w:rPr>
                <w:noProof/>
                <w:webHidden/>
              </w:rPr>
              <w:t>30</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03" w:history="1">
            <w:r w:rsidR="00762CE2" w:rsidRPr="000B3CA9">
              <w:rPr>
                <w:rStyle w:val="Hyperlink"/>
                <w:rFonts w:ascii="Times New Roman" w:hAnsi="Times New Roman" w:cs="Times New Roman"/>
                <w:b/>
                <w:noProof/>
                <w:lang w:val="ru-RU"/>
              </w:rPr>
              <w:t>2.5. Описание анализа стохастической границы</w:t>
            </w:r>
            <w:r w:rsidR="00762CE2">
              <w:rPr>
                <w:noProof/>
                <w:webHidden/>
              </w:rPr>
              <w:tab/>
            </w:r>
            <w:r w:rsidR="00762CE2">
              <w:rPr>
                <w:noProof/>
                <w:webHidden/>
              </w:rPr>
              <w:fldChar w:fldCharType="begin"/>
            </w:r>
            <w:r w:rsidR="00762CE2">
              <w:rPr>
                <w:noProof/>
                <w:webHidden/>
              </w:rPr>
              <w:instrText xml:space="preserve"> PAGEREF _Toc514613803 \h </w:instrText>
            </w:r>
            <w:r w:rsidR="00762CE2">
              <w:rPr>
                <w:noProof/>
                <w:webHidden/>
              </w:rPr>
            </w:r>
            <w:r w:rsidR="00762CE2">
              <w:rPr>
                <w:noProof/>
                <w:webHidden/>
              </w:rPr>
              <w:fldChar w:fldCharType="separate"/>
            </w:r>
            <w:r w:rsidR="00762CE2">
              <w:rPr>
                <w:noProof/>
                <w:webHidden/>
              </w:rPr>
              <w:t>38</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05" w:history="1">
            <w:r w:rsidR="00762CE2" w:rsidRPr="000B3CA9">
              <w:rPr>
                <w:rStyle w:val="Hyperlink"/>
                <w:rFonts w:ascii="Times New Roman" w:hAnsi="Times New Roman" w:cs="Times New Roman"/>
                <w:b/>
                <w:noProof/>
                <w:lang w:val="ru-RU"/>
              </w:rPr>
              <w:t>Выводы по главе 2</w:t>
            </w:r>
            <w:r w:rsidR="00762CE2">
              <w:rPr>
                <w:noProof/>
                <w:webHidden/>
              </w:rPr>
              <w:tab/>
            </w:r>
            <w:r w:rsidR="00762CE2">
              <w:rPr>
                <w:noProof/>
                <w:webHidden/>
              </w:rPr>
              <w:fldChar w:fldCharType="begin"/>
            </w:r>
            <w:r w:rsidR="00762CE2">
              <w:rPr>
                <w:noProof/>
                <w:webHidden/>
              </w:rPr>
              <w:instrText xml:space="preserve"> PAGEREF _Toc514613805 \h </w:instrText>
            </w:r>
            <w:r w:rsidR="00762CE2">
              <w:rPr>
                <w:noProof/>
                <w:webHidden/>
              </w:rPr>
            </w:r>
            <w:r w:rsidR="00762CE2">
              <w:rPr>
                <w:noProof/>
                <w:webHidden/>
              </w:rPr>
              <w:fldChar w:fldCharType="separate"/>
            </w:r>
            <w:r w:rsidR="00762CE2">
              <w:rPr>
                <w:noProof/>
                <w:webHidden/>
              </w:rPr>
              <w:t>42</w:t>
            </w:r>
            <w:r w:rsidR="00762CE2">
              <w:rPr>
                <w:noProof/>
                <w:webHidden/>
              </w:rPr>
              <w:fldChar w:fldCharType="end"/>
            </w:r>
          </w:hyperlink>
        </w:p>
        <w:p w:rsidR="00762CE2" w:rsidRDefault="001C4AE4">
          <w:pPr>
            <w:pStyle w:val="TOC1"/>
            <w:tabs>
              <w:tab w:val="right" w:leader="dot" w:pos="9019"/>
            </w:tabs>
            <w:rPr>
              <w:rFonts w:asciiTheme="minorHAnsi" w:eastAsiaTheme="minorEastAsia" w:hAnsiTheme="minorHAnsi" w:cstheme="minorBidi"/>
              <w:noProof/>
              <w:color w:val="auto"/>
              <w:lang w:eastAsia="en-GB"/>
            </w:rPr>
          </w:pPr>
          <w:hyperlink w:anchor="_Toc514613806" w:history="1">
            <w:r w:rsidR="00762CE2" w:rsidRPr="000B3CA9">
              <w:rPr>
                <w:rStyle w:val="Hyperlink"/>
                <w:rFonts w:ascii="Times New Roman" w:hAnsi="Times New Roman" w:cs="Times New Roman"/>
                <w:b/>
                <w:caps/>
                <w:noProof/>
                <w:lang w:val="ru-RU"/>
              </w:rPr>
              <w:t>ГЛАВА 3. Инструментарий для оценки пропускной способности склада «Гамма» компании «Алерс РУС»</w:t>
            </w:r>
            <w:r w:rsidR="00762CE2">
              <w:rPr>
                <w:noProof/>
                <w:webHidden/>
              </w:rPr>
              <w:tab/>
            </w:r>
            <w:r w:rsidR="00762CE2">
              <w:rPr>
                <w:noProof/>
                <w:webHidden/>
              </w:rPr>
              <w:fldChar w:fldCharType="begin"/>
            </w:r>
            <w:r w:rsidR="00762CE2">
              <w:rPr>
                <w:noProof/>
                <w:webHidden/>
              </w:rPr>
              <w:instrText xml:space="preserve"> PAGEREF _Toc514613806 \h </w:instrText>
            </w:r>
            <w:r w:rsidR="00762CE2">
              <w:rPr>
                <w:noProof/>
                <w:webHidden/>
              </w:rPr>
            </w:r>
            <w:r w:rsidR="00762CE2">
              <w:rPr>
                <w:noProof/>
                <w:webHidden/>
              </w:rPr>
              <w:fldChar w:fldCharType="separate"/>
            </w:r>
            <w:r w:rsidR="00762CE2">
              <w:rPr>
                <w:noProof/>
                <w:webHidden/>
              </w:rPr>
              <w:t>44</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07" w:history="1">
            <w:r w:rsidR="00762CE2" w:rsidRPr="000B3CA9">
              <w:rPr>
                <w:rStyle w:val="Hyperlink"/>
                <w:rFonts w:ascii="Times New Roman" w:hAnsi="Times New Roman" w:cs="Times New Roman"/>
                <w:b/>
                <w:noProof/>
                <w:lang w:val="ru-RU"/>
              </w:rPr>
              <w:t>3.1. Постановка задачи</w:t>
            </w:r>
            <w:r w:rsidR="00762CE2">
              <w:rPr>
                <w:noProof/>
                <w:webHidden/>
              </w:rPr>
              <w:tab/>
            </w:r>
            <w:r w:rsidR="00762CE2">
              <w:rPr>
                <w:noProof/>
                <w:webHidden/>
              </w:rPr>
              <w:fldChar w:fldCharType="begin"/>
            </w:r>
            <w:r w:rsidR="00762CE2">
              <w:rPr>
                <w:noProof/>
                <w:webHidden/>
              </w:rPr>
              <w:instrText xml:space="preserve"> PAGEREF _Toc514613807 \h </w:instrText>
            </w:r>
            <w:r w:rsidR="00762CE2">
              <w:rPr>
                <w:noProof/>
                <w:webHidden/>
              </w:rPr>
            </w:r>
            <w:r w:rsidR="00762CE2">
              <w:rPr>
                <w:noProof/>
                <w:webHidden/>
              </w:rPr>
              <w:fldChar w:fldCharType="separate"/>
            </w:r>
            <w:r w:rsidR="00762CE2">
              <w:rPr>
                <w:noProof/>
                <w:webHidden/>
              </w:rPr>
              <w:t>44</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08" w:history="1">
            <w:r w:rsidR="00762CE2" w:rsidRPr="000B3CA9">
              <w:rPr>
                <w:rStyle w:val="Hyperlink"/>
                <w:rFonts w:ascii="Times New Roman" w:hAnsi="Times New Roman" w:cs="Times New Roman"/>
                <w:b/>
                <w:noProof/>
                <w:lang w:val="ru-RU"/>
              </w:rPr>
              <w:t xml:space="preserve">3.2. Построение модели </w:t>
            </w:r>
            <w:r w:rsidR="00762CE2" w:rsidRPr="000B3CA9">
              <w:rPr>
                <w:rStyle w:val="Hyperlink"/>
                <w:rFonts w:ascii="Times New Roman" w:hAnsi="Times New Roman" w:cs="Times New Roman"/>
                <w:b/>
                <w:noProof/>
                <w:lang w:val="en-US"/>
              </w:rPr>
              <w:t>SFA</w:t>
            </w:r>
            <w:r w:rsidR="00762CE2">
              <w:rPr>
                <w:noProof/>
                <w:webHidden/>
              </w:rPr>
              <w:tab/>
            </w:r>
            <w:r w:rsidR="00762CE2">
              <w:rPr>
                <w:noProof/>
                <w:webHidden/>
              </w:rPr>
              <w:fldChar w:fldCharType="begin"/>
            </w:r>
            <w:r w:rsidR="00762CE2">
              <w:rPr>
                <w:noProof/>
                <w:webHidden/>
              </w:rPr>
              <w:instrText xml:space="preserve"> PAGEREF _Toc514613808 \h </w:instrText>
            </w:r>
            <w:r w:rsidR="00762CE2">
              <w:rPr>
                <w:noProof/>
                <w:webHidden/>
              </w:rPr>
            </w:r>
            <w:r w:rsidR="00762CE2">
              <w:rPr>
                <w:noProof/>
                <w:webHidden/>
              </w:rPr>
              <w:fldChar w:fldCharType="separate"/>
            </w:r>
            <w:r w:rsidR="00762CE2">
              <w:rPr>
                <w:noProof/>
                <w:webHidden/>
              </w:rPr>
              <w:t>45</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09" w:history="1">
            <w:r w:rsidR="00762CE2" w:rsidRPr="000B3CA9">
              <w:rPr>
                <w:rStyle w:val="Hyperlink"/>
                <w:rFonts w:ascii="Times New Roman" w:hAnsi="Times New Roman" w:cs="Times New Roman"/>
                <w:b/>
                <w:noProof/>
                <w:lang w:val="ru-RU"/>
              </w:rPr>
              <w:t>3.3. Результаты исследования</w:t>
            </w:r>
            <w:r w:rsidR="00762CE2">
              <w:rPr>
                <w:noProof/>
                <w:webHidden/>
              </w:rPr>
              <w:tab/>
            </w:r>
            <w:r w:rsidR="00762CE2">
              <w:rPr>
                <w:noProof/>
                <w:webHidden/>
              </w:rPr>
              <w:fldChar w:fldCharType="begin"/>
            </w:r>
            <w:r w:rsidR="00762CE2">
              <w:rPr>
                <w:noProof/>
                <w:webHidden/>
              </w:rPr>
              <w:instrText xml:space="preserve"> PAGEREF _Toc514613809 \h </w:instrText>
            </w:r>
            <w:r w:rsidR="00762CE2">
              <w:rPr>
                <w:noProof/>
                <w:webHidden/>
              </w:rPr>
            </w:r>
            <w:r w:rsidR="00762CE2">
              <w:rPr>
                <w:noProof/>
                <w:webHidden/>
              </w:rPr>
              <w:fldChar w:fldCharType="separate"/>
            </w:r>
            <w:r w:rsidR="00762CE2">
              <w:rPr>
                <w:noProof/>
                <w:webHidden/>
              </w:rPr>
              <w:t>54</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10" w:history="1">
            <w:r w:rsidR="00762CE2" w:rsidRPr="000B3CA9">
              <w:rPr>
                <w:rStyle w:val="Hyperlink"/>
                <w:rFonts w:ascii="Times New Roman" w:hAnsi="Times New Roman" w:cs="Times New Roman"/>
                <w:b/>
                <w:noProof/>
                <w:lang w:val="ru-RU"/>
              </w:rPr>
              <w:t>3.5. Рекомендации</w:t>
            </w:r>
            <w:r w:rsidR="00762CE2">
              <w:rPr>
                <w:noProof/>
                <w:webHidden/>
              </w:rPr>
              <w:tab/>
            </w:r>
            <w:r w:rsidR="00762CE2">
              <w:rPr>
                <w:noProof/>
                <w:webHidden/>
              </w:rPr>
              <w:fldChar w:fldCharType="begin"/>
            </w:r>
            <w:r w:rsidR="00762CE2">
              <w:rPr>
                <w:noProof/>
                <w:webHidden/>
              </w:rPr>
              <w:instrText xml:space="preserve"> PAGEREF _Toc514613810 \h </w:instrText>
            </w:r>
            <w:r w:rsidR="00762CE2">
              <w:rPr>
                <w:noProof/>
                <w:webHidden/>
              </w:rPr>
            </w:r>
            <w:r w:rsidR="00762CE2">
              <w:rPr>
                <w:noProof/>
                <w:webHidden/>
              </w:rPr>
              <w:fldChar w:fldCharType="separate"/>
            </w:r>
            <w:r w:rsidR="00762CE2">
              <w:rPr>
                <w:noProof/>
                <w:webHidden/>
              </w:rPr>
              <w:t>60</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13" w:history="1">
            <w:r w:rsidR="00762CE2" w:rsidRPr="000B3CA9">
              <w:rPr>
                <w:rStyle w:val="Hyperlink"/>
                <w:rFonts w:ascii="Times New Roman" w:hAnsi="Times New Roman" w:cs="Times New Roman"/>
                <w:b/>
                <w:noProof/>
                <w:lang w:val="ru-RU"/>
              </w:rPr>
              <w:t>Выводы по главе 3</w:t>
            </w:r>
            <w:r w:rsidR="00762CE2">
              <w:rPr>
                <w:noProof/>
                <w:webHidden/>
              </w:rPr>
              <w:tab/>
            </w:r>
            <w:r w:rsidR="00762CE2">
              <w:rPr>
                <w:noProof/>
                <w:webHidden/>
              </w:rPr>
              <w:fldChar w:fldCharType="begin"/>
            </w:r>
            <w:r w:rsidR="00762CE2">
              <w:rPr>
                <w:noProof/>
                <w:webHidden/>
              </w:rPr>
              <w:instrText xml:space="preserve"> PAGEREF _Toc514613813 \h </w:instrText>
            </w:r>
            <w:r w:rsidR="00762CE2">
              <w:rPr>
                <w:noProof/>
                <w:webHidden/>
              </w:rPr>
            </w:r>
            <w:r w:rsidR="00762CE2">
              <w:rPr>
                <w:noProof/>
                <w:webHidden/>
              </w:rPr>
              <w:fldChar w:fldCharType="separate"/>
            </w:r>
            <w:r w:rsidR="00762CE2">
              <w:rPr>
                <w:noProof/>
                <w:webHidden/>
              </w:rPr>
              <w:t>63</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14" w:history="1">
            <w:r w:rsidR="00762CE2" w:rsidRPr="000B3CA9">
              <w:rPr>
                <w:rStyle w:val="Hyperlink"/>
                <w:rFonts w:ascii="Times New Roman" w:hAnsi="Times New Roman" w:cs="Times New Roman"/>
                <w:b/>
                <w:noProof/>
                <w:lang w:val="ru-RU"/>
              </w:rPr>
              <w:t>ЗАКЛЮЧЕНИЕ</w:t>
            </w:r>
            <w:r w:rsidR="00762CE2">
              <w:rPr>
                <w:noProof/>
                <w:webHidden/>
              </w:rPr>
              <w:tab/>
            </w:r>
            <w:r w:rsidR="00762CE2">
              <w:rPr>
                <w:noProof/>
                <w:webHidden/>
              </w:rPr>
              <w:fldChar w:fldCharType="begin"/>
            </w:r>
            <w:r w:rsidR="00762CE2">
              <w:rPr>
                <w:noProof/>
                <w:webHidden/>
              </w:rPr>
              <w:instrText xml:space="preserve"> PAGEREF _Toc514613814 \h </w:instrText>
            </w:r>
            <w:r w:rsidR="00762CE2">
              <w:rPr>
                <w:noProof/>
                <w:webHidden/>
              </w:rPr>
            </w:r>
            <w:r w:rsidR="00762CE2">
              <w:rPr>
                <w:noProof/>
                <w:webHidden/>
              </w:rPr>
              <w:fldChar w:fldCharType="separate"/>
            </w:r>
            <w:r w:rsidR="00762CE2">
              <w:rPr>
                <w:noProof/>
                <w:webHidden/>
              </w:rPr>
              <w:t>64</w:t>
            </w:r>
            <w:r w:rsidR="00762CE2">
              <w:rPr>
                <w:noProof/>
                <w:webHidden/>
              </w:rPr>
              <w:fldChar w:fldCharType="end"/>
            </w:r>
          </w:hyperlink>
        </w:p>
        <w:p w:rsidR="00762CE2" w:rsidRDefault="001C4AE4">
          <w:pPr>
            <w:pStyle w:val="TOC2"/>
            <w:tabs>
              <w:tab w:val="right" w:leader="dot" w:pos="9019"/>
            </w:tabs>
            <w:rPr>
              <w:rFonts w:asciiTheme="minorHAnsi" w:eastAsiaTheme="minorEastAsia" w:hAnsiTheme="minorHAnsi" w:cstheme="minorBidi"/>
              <w:noProof/>
              <w:color w:val="auto"/>
              <w:lang w:eastAsia="en-GB"/>
            </w:rPr>
          </w:pPr>
          <w:hyperlink w:anchor="_Toc514613815" w:history="1">
            <w:r w:rsidR="00762CE2" w:rsidRPr="000B3CA9">
              <w:rPr>
                <w:rStyle w:val="Hyperlink"/>
                <w:rFonts w:ascii="Times New Roman" w:hAnsi="Times New Roman" w:cs="Times New Roman"/>
                <w:b/>
                <w:noProof/>
                <w:lang w:val="ru-RU"/>
              </w:rPr>
              <w:t>СПИСОК ЛИТЕРАТУРЫ</w:t>
            </w:r>
            <w:r w:rsidR="00762CE2">
              <w:rPr>
                <w:noProof/>
                <w:webHidden/>
              </w:rPr>
              <w:tab/>
            </w:r>
            <w:r w:rsidR="00762CE2">
              <w:rPr>
                <w:noProof/>
                <w:webHidden/>
              </w:rPr>
              <w:fldChar w:fldCharType="begin"/>
            </w:r>
            <w:r w:rsidR="00762CE2">
              <w:rPr>
                <w:noProof/>
                <w:webHidden/>
              </w:rPr>
              <w:instrText xml:space="preserve"> PAGEREF _Toc514613815 \h </w:instrText>
            </w:r>
            <w:r w:rsidR="00762CE2">
              <w:rPr>
                <w:noProof/>
                <w:webHidden/>
              </w:rPr>
            </w:r>
            <w:r w:rsidR="00762CE2">
              <w:rPr>
                <w:noProof/>
                <w:webHidden/>
              </w:rPr>
              <w:fldChar w:fldCharType="separate"/>
            </w:r>
            <w:r w:rsidR="00762CE2">
              <w:rPr>
                <w:noProof/>
                <w:webHidden/>
              </w:rPr>
              <w:t>66</w:t>
            </w:r>
            <w:r w:rsidR="00762CE2">
              <w:rPr>
                <w:noProof/>
                <w:webHidden/>
              </w:rPr>
              <w:fldChar w:fldCharType="end"/>
            </w:r>
          </w:hyperlink>
        </w:p>
        <w:p w:rsidR="007121AA" w:rsidRPr="00762CE2" w:rsidRDefault="001C4AE4" w:rsidP="00762CE2">
          <w:pPr>
            <w:pStyle w:val="TOC2"/>
            <w:tabs>
              <w:tab w:val="right" w:leader="dot" w:pos="9019"/>
            </w:tabs>
            <w:rPr>
              <w:rFonts w:asciiTheme="minorHAnsi" w:eastAsiaTheme="minorEastAsia" w:hAnsiTheme="minorHAnsi" w:cstheme="minorBidi"/>
              <w:noProof/>
              <w:color w:val="auto"/>
              <w:lang w:eastAsia="en-GB"/>
            </w:rPr>
          </w:pPr>
          <w:hyperlink w:anchor="_Toc514613816" w:history="1">
            <w:r w:rsidR="00762CE2" w:rsidRPr="000B3CA9">
              <w:rPr>
                <w:rStyle w:val="Hyperlink"/>
                <w:rFonts w:ascii="Times New Roman" w:hAnsi="Times New Roman" w:cs="Times New Roman"/>
                <w:b/>
                <w:noProof/>
                <w:lang w:val="ru-RU"/>
              </w:rPr>
              <w:t>ПРИЛОЖЕНИЯ</w:t>
            </w:r>
            <w:r w:rsidR="00762CE2">
              <w:rPr>
                <w:noProof/>
                <w:webHidden/>
              </w:rPr>
              <w:tab/>
            </w:r>
            <w:r w:rsidR="00762CE2">
              <w:rPr>
                <w:noProof/>
                <w:webHidden/>
              </w:rPr>
              <w:fldChar w:fldCharType="begin"/>
            </w:r>
            <w:r w:rsidR="00762CE2">
              <w:rPr>
                <w:noProof/>
                <w:webHidden/>
              </w:rPr>
              <w:instrText xml:space="preserve"> PAGEREF _Toc514613816 \h </w:instrText>
            </w:r>
            <w:r w:rsidR="00762CE2">
              <w:rPr>
                <w:noProof/>
                <w:webHidden/>
              </w:rPr>
            </w:r>
            <w:r w:rsidR="00762CE2">
              <w:rPr>
                <w:noProof/>
                <w:webHidden/>
              </w:rPr>
              <w:fldChar w:fldCharType="separate"/>
            </w:r>
            <w:r w:rsidR="00762CE2">
              <w:rPr>
                <w:noProof/>
                <w:webHidden/>
              </w:rPr>
              <w:t>69</w:t>
            </w:r>
            <w:r w:rsidR="00762CE2">
              <w:rPr>
                <w:noProof/>
                <w:webHidden/>
              </w:rPr>
              <w:fldChar w:fldCharType="end"/>
            </w:r>
          </w:hyperlink>
          <w:r w:rsidR="00AA25E3" w:rsidRPr="006C7B53">
            <w:rPr>
              <w:rFonts w:ascii="Times New Roman" w:hAnsi="Times New Roman" w:cs="Times New Roman"/>
              <w:color w:val="000000" w:themeColor="text1"/>
              <w:lang w:val="ru-RU"/>
            </w:rPr>
            <w:fldChar w:fldCharType="end"/>
          </w:r>
        </w:p>
      </w:sdtContent>
    </w:sdt>
    <w:p w:rsidR="001F06DC" w:rsidRPr="006C7B53" w:rsidRDefault="001F06DC" w:rsidP="007121AA">
      <w:pPr>
        <w:spacing w:after="200"/>
        <w:rPr>
          <w:rFonts w:ascii="Times New Roman" w:hAnsi="Times New Roman" w:cs="Times New Roman"/>
          <w:color w:val="000000" w:themeColor="text1"/>
          <w:lang w:val="ru-RU"/>
        </w:rPr>
      </w:pPr>
    </w:p>
    <w:p w:rsidR="00762CE2" w:rsidRDefault="00762CE2">
      <w:pP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br w:type="page"/>
      </w:r>
    </w:p>
    <w:p w:rsidR="001F06DC" w:rsidRPr="006C7B53" w:rsidRDefault="0029173A" w:rsidP="00ED419E">
      <w:pPr>
        <w:pStyle w:val="Heading1"/>
        <w:rPr>
          <w:rFonts w:ascii="Times New Roman" w:hAnsi="Times New Roman" w:cs="Times New Roman"/>
          <w:b/>
          <w:color w:val="000000" w:themeColor="text1"/>
          <w:sz w:val="28"/>
          <w:szCs w:val="28"/>
          <w:lang w:val="ru-RU"/>
        </w:rPr>
      </w:pPr>
      <w:bookmarkStart w:id="2" w:name="_Toc514613787"/>
      <w:r w:rsidRPr="006C7B53">
        <w:rPr>
          <w:rFonts w:ascii="Times New Roman" w:hAnsi="Times New Roman" w:cs="Times New Roman"/>
          <w:b/>
          <w:color w:val="000000" w:themeColor="text1"/>
          <w:sz w:val="28"/>
          <w:szCs w:val="28"/>
          <w:lang w:val="ru-RU"/>
        </w:rPr>
        <w:lastRenderedPageBreak/>
        <w:t>ВВЕДЕНИЕ</w:t>
      </w:r>
      <w:bookmarkEnd w:id="2"/>
    </w:p>
    <w:p w:rsidR="001F06DC" w:rsidRPr="006C7B53" w:rsidRDefault="001F06DC" w:rsidP="001817F0">
      <w:pPr>
        <w:pStyle w:val="Normal1"/>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 xml:space="preserve">Складирование является одной из самых важных функций всей цепочки поставок. </w:t>
      </w:r>
      <w:r w:rsidR="000E047F">
        <w:rPr>
          <w:rFonts w:ascii="Times New Roman" w:hAnsi="Times New Roman" w:cs="Times New Roman"/>
          <w:color w:val="000000" w:themeColor="text1"/>
          <w:sz w:val="24"/>
          <w:szCs w:val="24"/>
          <w:lang w:val="ru-RU"/>
        </w:rPr>
        <w:t xml:space="preserve">Ключевая задача склада </w:t>
      </w:r>
      <w:r w:rsidRPr="006C7B53">
        <w:rPr>
          <w:rFonts w:ascii="Times New Roman" w:hAnsi="Times New Roman" w:cs="Times New Roman"/>
          <w:color w:val="000000" w:themeColor="text1"/>
          <w:sz w:val="24"/>
          <w:szCs w:val="24"/>
          <w:lang w:val="ru-RU"/>
        </w:rPr>
        <w:t>- нахождение баланса между затратами на хранение и затратами на транспортировку.</w:t>
      </w:r>
      <w:r w:rsidR="000E047F">
        <w:rPr>
          <w:rFonts w:ascii="Times New Roman" w:hAnsi="Times New Roman" w:cs="Times New Roman"/>
          <w:color w:val="000000" w:themeColor="text1"/>
          <w:sz w:val="24"/>
          <w:szCs w:val="24"/>
          <w:lang w:val="ru-RU"/>
        </w:rPr>
        <w:t xml:space="preserve"> Складские операции являются центровыми в цепи поставок, и поэтому эффективное функционирование </w:t>
      </w:r>
      <w:r w:rsidR="00F07A03">
        <w:rPr>
          <w:rFonts w:ascii="Times New Roman" w:hAnsi="Times New Roman" w:cs="Times New Roman"/>
          <w:color w:val="000000" w:themeColor="text1"/>
          <w:sz w:val="24"/>
          <w:szCs w:val="24"/>
          <w:lang w:val="ru-RU"/>
        </w:rPr>
        <w:t xml:space="preserve">склада </w:t>
      </w:r>
      <w:r w:rsidR="00F07A03" w:rsidRPr="006C7B53">
        <w:rPr>
          <w:rFonts w:ascii="Times New Roman" w:hAnsi="Times New Roman" w:cs="Times New Roman"/>
          <w:color w:val="000000" w:themeColor="text1"/>
          <w:sz w:val="24"/>
          <w:szCs w:val="24"/>
          <w:lang w:val="ru-RU"/>
        </w:rPr>
        <w:t>сильно</w:t>
      </w:r>
      <w:r w:rsidR="00775BBD" w:rsidRPr="006C7B53">
        <w:rPr>
          <w:rFonts w:ascii="Times New Roman" w:hAnsi="Times New Roman" w:cs="Times New Roman"/>
          <w:color w:val="000000" w:themeColor="text1"/>
          <w:sz w:val="24"/>
          <w:szCs w:val="24"/>
          <w:lang w:val="ru-RU"/>
        </w:rPr>
        <w:t xml:space="preserve"> влияет на скорость протекания ма</w:t>
      </w:r>
      <w:r w:rsidR="000E047F">
        <w:rPr>
          <w:rFonts w:ascii="Times New Roman" w:hAnsi="Times New Roman" w:cs="Times New Roman"/>
          <w:color w:val="000000" w:themeColor="text1"/>
          <w:sz w:val="24"/>
          <w:szCs w:val="24"/>
          <w:lang w:val="ru-RU"/>
        </w:rPr>
        <w:t>териального и финансового потоков</w:t>
      </w:r>
      <w:r w:rsidR="002A48A9" w:rsidRPr="002A48A9">
        <w:rPr>
          <w:rFonts w:ascii="Times New Roman" w:hAnsi="Times New Roman" w:cs="Times New Roman"/>
          <w:color w:val="000000" w:themeColor="text1"/>
          <w:sz w:val="24"/>
          <w:szCs w:val="24"/>
          <w:lang w:val="ru-RU"/>
        </w:rPr>
        <w:t xml:space="preserve"> </w:t>
      </w:r>
      <w:r w:rsidR="002A48A9">
        <w:rPr>
          <w:rFonts w:ascii="Times New Roman" w:hAnsi="Times New Roman" w:cs="Times New Roman"/>
          <w:color w:val="000000" w:themeColor="text1"/>
          <w:sz w:val="24"/>
          <w:szCs w:val="24"/>
          <w:lang w:val="ru-RU"/>
        </w:rPr>
        <w:t>внутри всей организации</w:t>
      </w:r>
      <w:r w:rsidR="00775BBD" w:rsidRPr="006C7B53">
        <w:rPr>
          <w:rFonts w:ascii="Times New Roman" w:hAnsi="Times New Roman" w:cs="Times New Roman"/>
          <w:color w:val="000000" w:themeColor="text1"/>
          <w:sz w:val="24"/>
          <w:szCs w:val="24"/>
          <w:lang w:val="ru-RU"/>
        </w:rPr>
        <w:t>.</w:t>
      </w:r>
      <w:r w:rsidRPr="006C7B53">
        <w:rPr>
          <w:rFonts w:ascii="Times New Roman" w:hAnsi="Times New Roman" w:cs="Times New Roman"/>
          <w:color w:val="000000" w:themeColor="text1"/>
          <w:sz w:val="24"/>
          <w:szCs w:val="24"/>
          <w:lang w:val="ru-RU"/>
        </w:rPr>
        <w:t xml:space="preserve"> </w:t>
      </w:r>
      <w:r w:rsidR="009E0C7D" w:rsidRPr="006C7B53">
        <w:rPr>
          <w:rFonts w:ascii="Times New Roman" w:hAnsi="Times New Roman" w:cs="Times New Roman"/>
          <w:color w:val="000000" w:themeColor="text1"/>
          <w:sz w:val="24"/>
          <w:szCs w:val="24"/>
          <w:lang w:val="ru-RU"/>
        </w:rPr>
        <w:t xml:space="preserve">Для </w:t>
      </w:r>
      <w:r w:rsidR="000E047F">
        <w:rPr>
          <w:rFonts w:ascii="Times New Roman" w:hAnsi="Times New Roman" w:cs="Times New Roman"/>
          <w:color w:val="000000" w:themeColor="text1"/>
          <w:sz w:val="24"/>
          <w:szCs w:val="24"/>
          <w:lang w:val="ru-RU"/>
        </w:rPr>
        <w:t xml:space="preserve">оптимизации работы всей цепи поставок компании зачастую, а особенно </w:t>
      </w:r>
      <w:r w:rsidR="009E0C7D" w:rsidRPr="006C7B53">
        <w:rPr>
          <w:rFonts w:ascii="Times New Roman" w:hAnsi="Times New Roman" w:cs="Times New Roman"/>
          <w:color w:val="000000" w:themeColor="text1"/>
          <w:sz w:val="24"/>
          <w:szCs w:val="24"/>
          <w:lang w:val="ru-RU"/>
        </w:rPr>
        <w:t>в</w:t>
      </w:r>
      <w:r w:rsidRPr="006C7B53">
        <w:rPr>
          <w:rFonts w:ascii="Times New Roman" w:hAnsi="Times New Roman" w:cs="Times New Roman"/>
          <w:color w:val="000000" w:themeColor="text1"/>
          <w:sz w:val="24"/>
          <w:szCs w:val="24"/>
          <w:lang w:val="ru-RU"/>
        </w:rPr>
        <w:t xml:space="preserve"> последние </w:t>
      </w:r>
      <w:r w:rsidR="000E047F">
        <w:rPr>
          <w:rFonts w:ascii="Times New Roman" w:hAnsi="Times New Roman" w:cs="Times New Roman"/>
          <w:color w:val="000000" w:themeColor="text1"/>
          <w:sz w:val="24"/>
          <w:szCs w:val="24"/>
          <w:lang w:val="ru-RU"/>
        </w:rPr>
        <w:t>г</w:t>
      </w:r>
      <w:r w:rsidR="002A48A9">
        <w:rPr>
          <w:rFonts w:ascii="Times New Roman" w:hAnsi="Times New Roman" w:cs="Times New Roman"/>
          <w:color w:val="000000" w:themeColor="text1"/>
          <w:sz w:val="24"/>
          <w:szCs w:val="24"/>
          <w:lang w:val="ru-RU"/>
        </w:rPr>
        <w:t>оды прибегают к аутсорсингу логистических</w:t>
      </w:r>
      <w:r w:rsidR="000E047F">
        <w:rPr>
          <w:rFonts w:ascii="Times New Roman" w:hAnsi="Times New Roman" w:cs="Times New Roman"/>
          <w:color w:val="000000" w:themeColor="text1"/>
          <w:sz w:val="24"/>
          <w:szCs w:val="24"/>
          <w:lang w:val="ru-RU"/>
        </w:rPr>
        <w:t xml:space="preserve"> </w:t>
      </w:r>
      <w:r w:rsidR="002A48A9" w:rsidRPr="006C7B53">
        <w:rPr>
          <w:rFonts w:ascii="Times New Roman" w:hAnsi="Times New Roman" w:cs="Times New Roman"/>
          <w:color w:val="000000" w:themeColor="text1"/>
          <w:sz w:val="24"/>
          <w:szCs w:val="24"/>
          <w:lang w:val="ru-RU"/>
        </w:rPr>
        <w:t xml:space="preserve">услуг </w:t>
      </w:r>
      <w:r w:rsidR="002A48A9">
        <w:rPr>
          <w:rFonts w:ascii="Times New Roman" w:hAnsi="Times New Roman" w:cs="Times New Roman"/>
          <w:color w:val="000000" w:themeColor="text1"/>
          <w:sz w:val="24"/>
          <w:szCs w:val="24"/>
          <w:lang w:val="ru-RU"/>
        </w:rPr>
        <w:t>через 3PL провайдеров</w:t>
      </w:r>
      <w:r w:rsidR="00775BBD" w:rsidRPr="006C7B53">
        <w:rPr>
          <w:rFonts w:ascii="Times New Roman" w:hAnsi="Times New Roman" w:cs="Times New Roman"/>
          <w:color w:val="000000" w:themeColor="text1"/>
          <w:sz w:val="24"/>
          <w:szCs w:val="24"/>
          <w:lang w:val="ru-RU"/>
        </w:rPr>
        <w:t xml:space="preserve">, которые </w:t>
      </w:r>
      <w:r w:rsidR="000E047F">
        <w:rPr>
          <w:rFonts w:ascii="Times New Roman" w:hAnsi="Times New Roman" w:cs="Times New Roman"/>
          <w:color w:val="000000" w:themeColor="text1"/>
          <w:sz w:val="24"/>
          <w:szCs w:val="24"/>
          <w:lang w:val="ru-RU"/>
        </w:rPr>
        <w:t xml:space="preserve">берут </w:t>
      </w:r>
      <w:r w:rsidR="00775BBD" w:rsidRPr="006C7B53">
        <w:rPr>
          <w:rFonts w:ascii="Times New Roman" w:hAnsi="Times New Roman" w:cs="Times New Roman"/>
          <w:color w:val="000000" w:themeColor="text1"/>
          <w:sz w:val="24"/>
          <w:szCs w:val="24"/>
          <w:lang w:val="ru-RU"/>
        </w:rPr>
        <w:t xml:space="preserve">на себя </w:t>
      </w:r>
      <w:r w:rsidR="00F07A03" w:rsidRPr="006C7B53">
        <w:rPr>
          <w:rFonts w:ascii="Times New Roman" w:hAnsi="Times New Roman" w:cs="Times New Roman"/>
          <w:color w:val="000000" w:themeColor="text1"/>
          <w:sz w:val="24"/>
          <w:szCs w:val="24"/>
          <w:lang w:val="ru-RU"/>
        </w:rPr>
        <w:t>ответственность за</w:t>
      </w:r>
      <w:r w:rsidR="00775BBD" w:rsidRPr="006C7B53">
        <w:rPr>
          <w:rFonts w:ascii="Times New Roman" w:hAnsi="Times New Roman" w:cs="Times New Roman"/>
          <w:color w:val="000000" w:themeColor="text1"/>
          <w:sz w:val="24"/>
          <w:szCs w:val="24"/>
          <w:lang w:val="ru-RU"/>
        </w:rPr>
        <w:t xml:space="preserve"> выполнение функционала отделов логистики, склада, таможенной службы и т.д. На российском рынке одним из</w:t>
      </w:r>
      <w:r w:rsidR="000E047F">
        <w:rPr>
          <w:rFonts w:ascii="Times New Roman" w:hAnsi="Times New Roman" w:cs="Times New Roman"/>
          <w:color w:val="000000" w:themeColor="text1"/>
          <w:sz w:val="24"/>
          <w:szCs w:val="24"/>
          <w:lang w:val="ru-RU"/>
        </w:rPr>
        <w:t xml:space="preserve"> </w:t>
      </w:r>
      <w:r w:rsidR="00F07A03">
        <w:rPr>
          <w:rFonts w:ascii="Times New Roman" w:hAnsi="Times New Roman" w:cs="Times New Roman"/>
          <w:color w:val="000000" w:themeColor="text1"/>
          <w:sz w:val="24"/>
          <w:szCs w:val="24"/>
          <w:lang w:val="ru-RU"/>
        </w:rPr>
        <w:t>таких международных</w:t>
      </w:r>
      <w:r w:rsidR="000E047F">
        <w:rPr>
          <w:rFonts w:ascii="Times New Roman" w:hAnsi="Times New Roman" w:cs="Times New Roman"/>
          <w:color w:val="000000" w:themeColor="text1"/>
          <w:sz w:val="24"/>
          <w:szCs w:val="24"/>
          <w:lang w:val="ru-RU"/>
        </w:rPr>
        <w:t xml:space="preserve"> провайдеров</w:t>
      </w:r>
      <w:r w:rsidR="00775BBD" w:rsidRPr="006C7B53">
        <w:rPr>
          <w:rFonts w:ascii="Times New Roman" w:hAnsi="Times New Roman" w:cs="Times New Roman"/>
          <w:color w:val="000000" w:themeColor="text1"/>
          <w:sz w:val="24"/>
          <w:szCs w:val="24"/>
          <w:lang w:val="ru-RU"/>
        </w:rPr>
        <w:t xml:space="preserve"> является голландская компания «Алерс РУС»</w:t>
      </w:r>
      <w:r w:rsidR="004D5740" w:rsidRPr="006C7B53">
        <w:rPr>
          <w:rFonts w:ascii="Times New Roman" w:hAnsi="Times New Roman" w:cs="Times New Roman"/>
          <w:color w:val="000000" w:themeColor="text1"/>
          <w:sz w:val="24"/>
          <w:szCs w:val="24"/>
          <w:lang w:val="ru-RU"/>
        </w:rPr>
        <w:t>. «Алерс РУС» предоставляет складские услуги, при эт</w:t>
      </w:r>
      <w:r w:rsidR="000E047F">
        <w:rPr>
          <w:rFonts w:ascii="Times New Roman" w:hAnsi="Times New Roman" w:cs="Times New Roman"/>
          <w:color w:val="000000" w:themeColor="text1"/>
          <w:sz w:val="24"/>
          <w:szCs w:val="24"/>
          <w:lang w:val="ru-RU"/>
        </w:rPr>
        <w:t>ом не только хранение и отправку</w:t>
      </w:r>
      <w:r w:rsidR="004D5740" w:rsidRPr="006C7B53">
        <w:rPr>
          <w:rFonts w:ascii="Times New Roman" w:hAnsi="Times New Roman" w:cs="Times New Roman"/>
          <w:color w:val="000000" w:themeColor="text1"/>
          <w:sz w:val="24"/>
          <w:szCs w:val="24"/>
          <w:lang w:val="ru-RU"/>
        </w:rPr>
        <w:t xml:space="preserve"> сборного груза</w:t>
      </w:r>
      <w:r w:rsidR="00C63C34" w:rsidRPr="006C7B53">
        <w:rPr>
          <w:rFonts w:ascii="Times New Roman" w:hAnsi="Times New Roman" w:cs="Times New Roman"/>
          <w:color w:val="000000" w:themeColor="text1"/>
          <w:sz w:val="24"/>
          <w:szCs w:val="24"/>
          <w:lang w:val="ru-RU"/>
        </w:rPr>
        <w:t xml:space="preserve">, но </w:t>
      </w:r>
      <w:r w:rsidR="000E047F">
        <w:rPr>
          <w:rFonts w:ascii="Times New Roman" w:hAnsi="Times New Roman" w:cs="Times New Roman"/>
          <w:color w:val="000000" w:themeColor="text1"/>
          <w:sz w:val="24"/>
          <w:szCs w:val="24"/>
          <w:lang w:val="ru-RU"/>
        </w:rPr>
        <w:t xml:space="preserve">также </w:t>
      </w:r>
      <w:r w:rsidR="00F07A03">
        <w:rPr>
          <w:rFonts w:ascii="Times New Roman" w:hAnsi="Times New Roman" w:cs="Times New Roman"/>
          <w:color w:val="000000" w:themeColor="text1"/>
          <w:sz w:val="24"/>
          <w:szCs w:val="24"/>
          <w:lang w:val="ru-RU"/>
        </w:rPr>
        <w:t>ряд различных</w:t>
      </w:r>
      <w:r w:rsidR="00C63C34" w:rsidRPr="006C7B53">
        <w:rPr>
          <w:rFonts w:ascii="Times New Roman" w:hAnsi="Times New Roman" w:cs="Times New Roman"/>
          <w:color w:val="000000" w:themeColor="text1"/>
          <w:sz w:val="24"/>
          <w:szCs w:val="24"/>
          <w:lang w:val="ru-RU"/>
        </w:rPr>
        <w:t xml:space="preserve"> дополнительных, создающих ценность</w:t>
      </w:r>
      <w:r w:rsidR="00F07A03">
        <w:rPr>
          <w:rFonts w:ascii="Times New Roman" w:hAnsi="Times New Roman" w:cs="Times New Roman"/>
          <w:color w:val="000000" w:themeColor="text1"/>
          <w:sz w:val="24"/>
          <w:szCs w:val="24"/>
          <w:lang w:val="ru-RU"/>
        </w:rPr>
        <w:t>,</w:t>
      </w:r>
      <w:r w:rsidR="00C63C34" w:rsidRPr="006C7B53">
        <w:rPr>
          <w:rFonts w:ascii="Times New Roman" w:hAnsi="Times New Roman" w:cs="Times New Roman"/>
          <w:color w:val="000000" w:themeColor="text1"/>
          <w:sz w:val="24"/>
          <w:szCs w:val="24"/>
          <w:lang w:val="ru-RU"/>
        </w:rPr>
        <w:t xml:space="preserve"> услуг, таких как: маркировка, стикеровка, добавление рекламной продукции, переупаковка и множество других</w:t>
      </w:r>
      <w:r w:rsidR="002A48A9">
        <w:rPr>
          <w:rFonts w:ascii="Times New Roman" w:hAnsi="Times New Roman" w:cs="Times New Roman"/>
          <w:color w:val="000000" w:themeColor="text1"/>
          <w:sz w:val="24"/>
          <w:szCs w:val="24"/>
          <w:lang w:val="ru-RU"/>
        </w:rPr>
        <w:t xml:space="preserve"> услуг</w:t>
      </w:r>
      <w:r w:rsidR="00C63C34" w:rsidRPr="006C7B53">
        <w:rPr>
          <w:rFonts w:ascii="Times New Roman" w:hAnsi="Times New Roman" w:cs="Times New Roman"/>
          <w:color w:val="000000" w:themeColor="text1"/>
          <w:sz w:val="24"/>
          <w:szCs w:val="24"/>
          <w:lang w:val="ru-RU"/>
        </w:rPr>
        <w:t xml:space="preserve">. </w:t>
      </w:r>
      <w:r w:rsidR="000E047F">
        <w:rPr>
          <w:rFonts w:ascii="Times New Roman" w:hAnsi="Times New Roman" w:cs="Times New Roman"/>
          <w:color w:val="000000" w:themeColor="text1"/>
          <w:sz w:val="24"/>
          <w:szCs w:val="24"/>
          <w:lang w:val="ru-RU"/>
        </w:rPr>
        <w:t>Большинство дополнительных услуг реализует</w:t>
      </w:r>
      <w:r w:rsidR="002A48A9">
        <w:rPr>
          <w:rFonts w:ascii="Times New Roman" w:hAnsi="Times New Roman" w:cs="Times New Roman"/>
          <w:color w:val="000000" w:themeColor="text1"/>
          <w:sz w:val="24"/>
          <w:szCs w:val="24"/>
          <w:lang w:val="ru-RU"/>
        </w:rPr>
        <w:t xml:space="preserve">ся в операционной зоне склада. Стандартный </w:t>
      </w:r>
      <w:r w:rsidR="00C63C34" w:rsidRPr="006C7B53">
        <w:rPr>
          <w:rFonts w:ascii="Times New Roman" w:hAnsi="Times New Roman" w:cs="Times New Roman"/>
          <w:color w:val="000000" w:themeColor="text1"/>
          <w:sz w:val="24"/>
          <w:szCs w:val="24"/>
          <w:lang w:val="ru-RU"/>
        </w:rPr>
        <w:t>процесс</w:t>
      </w:r>
      <w:r w:rsidR="000E047F">
        <w:rPr>
          <w:rFonts w:ascii="Times New Roman" w:hAnsi="Times New Roman" w:cs="Times New Roman"/>
          <w:color w:val="000000" w:themeColor="text1"/>
          <w:sz w:val="24"/>
          <w:szCs w:val="24"/>
          <w:lang w:val="ru-RU"/>
        </w:rPr>
        <w:t xml:space="preserve"> взаимодействия компании</w:t>
      </w:r>
      <w:r w:rsidR="00C63C34" w:rsidRPr="006C7B53">
        <w:rPr>
          <w:rFonts w:ascii="Times New Roman" w:hAnsi="Times New Roman" w:cs="Times New Roman"/>
          <w:color w:val="000000" w:themeColor="text1"/>
          <w:sz w:val="24"/>
          <w:szCs w:val="24"/>
          <w:lang w:val="ru-RU"/>
        </w:rPr>
        <w:t xml:space="preserve"> </w:t>
      </w:r>
      <w:r w:rsidR="000E047F">
        <w:rPr>
          <w:rFonts w:ascii="Times New Roman" w:hAnsi="Times New Roman" w:cs="Times New Roman"/>
          <w:color w:val="000000" w:themeColor="text1"/>
          <w:sz w:val="24"/>
          <w:szCs w:val="24"/>
          <w:lang w:val="ru-RU"/>
        </w:rPr>
        <w:t xml:space="preserve">с клиентом выглядит </w:t>
      </w:r>
      <w:r w:rsidR="00C63C34" w:rsidRPr="006C7B53">
        <w:rPr>
          <w:rFonts w:ascii="Times New Roman" w:hAnsi="Times New Roman" w:cs="Times New Roman"/>
          <w:color w:val="000000" w:themeColor="text1"/>
          <w:sz w:val="24"/>
          <w:szCs w:val="24"/>
          <w:lang w:val="ru-RU"/>
        </w:rPr>
        <w:t xml:space="preserve">следующим </w:t>
      </w:r>
      <w:r w:rsidR="00F07A03">
        <w:rPr>
          <w:rFonts w:ascii="Times New Roman" w:hAnsi="Times New Roman" w:cs="Times New Roman"/>
          <w:color w:val="000000" w:themeColor="text1"/>
          <w:sz w:val="24"/>
          <w:szCs w:val="24"/>
          <w:lang w:val="ru-RU"/>
        </w:rPr>
        <w:t xml:space="preserve">образом: </w:t>
      </w:r>
      <w:r w:rsidR="00F07A03" w:rsidRPr="006C7B53">
        <w:rPr>
          <w:rFonts w:ascii="Times New Roman" w:hAnsi="Times New Roman" w:cs="Times New Roman"/>
          <w:color w:val="000000" w:themeColor="text1"/>
          <w:sz w:val="24"/>
          <w:szCs w:val="24"/>
          <w:lang w:val="ru-RU"/>
        </w:rPr>
        <w:t>клиент</w:t>
      </w:r>
      <w:r w:rsidR="00C63C34" w:rsidRPr="006C7B53">
        <w:rPr>
          <w:rFonts w:ascii="Times New Roman" w:hAnsi="Times New Roman" w:cs="Times New Roman"/>
          <w:color w:val="000000" w:themeColor="text1"/>
          <w:sz w:val="24"/>
          <w:szCs w:val="24"/>
          <w:lang w:val="ru-RU"/>
        </w:rPr>
        <w:t xml:space="preserve"> привозит свою продукцию согласно плану, компания ее принимает и отправляет на хранение, затем по запросу клиента его товар готовится к </w:t>
      </w:r>
      <w:r w:rsidR="00F07A03">
        <w:rPr>
          <w:rFonts w:ascii="Times New Roman" w:hAnsi="Times New Roman" w:cs="Times New Roman"/>
          <w:color w:val="000000" w:themeColor="text1"/>
          <w:sz w:val="24"/>
          <w:szCs w:val="24"/>
          <w:lang w:val="ru-RU"/>
        </w:rPr>
        <w:t xml:space="preserve">отгрузке в виде сборного груза </w:t>
      </w:r>
      <w:r w:rsidR="00C63C34" w:rsidRPr="006C7B53">
        <w:rPr>
          <w:rFonts w:ascii="Times New Roman" w:hAnsi="Times New Roman" w:cs="Times New Roman"/>
          <w:color w:val="000000" w:themeColor="text1"/>
          <w:sz w:val="24"/>
          <w:szCs w:val="24"/>
          <w:lang w:val="ru-RU"/>
        </w:rPr>
        <w:t xml:space="preserve">с возможностью исполнения </w:t>
      </w:r>
      <w:r w:rsidR="009E0C7D" w:rsidRPr="006C7B53">
        <w:rPr>
          <w:rFonts w:ascii="Times New Roman" w:hAnsi="Times New Roman" w:cs="Times New Roman"/>
          <w:color w:val="000000" w:themeColor="text1"/>
          <w:sz w:val="24"/>
          <w:szCs w:val="24"/>
          <w:lang w:val="ru-RU"/>
        </w:rPr>
        <w:t xml:space="preserve">дополнительных услуг. </w:t>
      </w:r>
      <w:r w:rsidR="002A48A9">
        <w:rPr>
          <w:rFonts w:ascii="Times New Roman" w:hAnsi="Times New Roman" w:cs="Times New Roman"/>
          <w:color w:val="000000" w:themeColor="text1"/>
          <w:sz w:val="24"/>
          <w:szCs w:val="24"/>
          <w:lang w:val="ru-RU"/>
        </w:rPr>
        <w:t>При этом</w:t>
      </w:r>
      <w:r w:rsidR="00C03B28">
        <w:rPr>
          <w:rFonts w:ascii="Times New Roman" w:hAnsi="Times New Roman" w:cs="Times New Roman"/>
          <w:color w:val="000000" w:themeColor="text1"/>
          <w:sz w:val="24"/>
          <w:szCs w:val="24"/>
          <w:lang w:val="ru-RU"/>
        </w:rPr>
        <w:t xml:space="preserve"> с каждым клиентом компания заключает индивидуальный договор с указанием индивидуального набора дополнительных услуг</w:t>
      </w:r>
      <w:r w:rsidR="002A48A9">
        <w:rPr>
          <w:rFonts w:ascii="Times New Roman" w:hAnsi="Times New Roman" w:cs="Times New Roman"/>
          <w:color w:val="000000" w:themeColor="text1"/>
          <w:sz w:val="24"/>
          <w:szCs w:val="24"/>
          <w:lang w:val="ru-RU"/>
        </w:rPr>
        <w:t xml:space="preserve"> и их стоимости</w:t>
      </w:r>
      <w:r w:rsidR="00C03B28">
        <w:rPr>
          <w:rFonts w:ascii="Times New Roman" w:hAnsi="Times New Roman" w:cs="Times New Roman"/>
          <w:color w:val="000000" w:themeColor="text1"/>
          <w:sz w:val="24"/>
          <w:szCs w:val="24"/>
          <w:lang w:val="ru-RU"/>
        </w:rPr>
        <w:t>.</w:t>
      </w:r>
    </w:p>
    <w:p w:rsidR="009E0C7D" w:rsidRPr="006C7B53" w:rsidRDefault="009E0C7D" w:rsidP="001817F0">
      <w:pPr>
        <w:pStyle w:val="Normal1"/>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009772CE" w:rsidRPr="006C7B53">
        <w:rPr>
          <w:rFonts w:ascii="Times New Roman" w:hAnsi="Times New Roman" w:cs="Times New Roman"/>
          <w:color w:val="000000" w:themeColor="text1"/>
          <w:sz w:val="24"/>
          <w:szCs w:val="24"/>
          <w:lang w:val="ru-RU"/>
        </w:rPr>
        <w:t xml:space="preserve">Ограничение операционной зоны, </w:t>
      </w:r>
      <w:r w:rsidR="00293485" w:rsidRPr="006C7B53">
        <w:rPr>
          <w:rFonts w:ascii="Times New Roman" w:hAnsi="Times New Roman" w:cs="Times New Roman"/>
          <w:color w:val="000000" w:themeColor="text1"/>
          <w:sz w:val="24"/>
          <w:szCs w:val="24"/>
          <w:lang w:val="ru-RU"/>
        </w:rPr>
        <w:t xml:space="preserve">неопределенность </w:t>
      </w:r>
      <w:r w:rsidR="009772CE" w:rsidRPr="006C7B53">
        <w:rPr>
          <w:rFonts w:ascii="Times New Roman" w:hAnsi="Times New Roman" w:cs="Times New Roman"/>
          <w:color w:val="000000" w:themeColor="text1"/>
          <w:sz w:val="24"/>
          <w:szCs w:val="24"/>
          <w:lang w:val="ru-RU"/>
        </w:rPr>
        <w:t xml:space="preserve">плана отгрузок и неопределенность объема предоставляемых </w:t>
      </w:r>
      <w:r w:rsidR="00F07A03" w:rsidRPr="006C7B53">
        <w:rPr>
          <w:rFonts w:ascii="Times New Roman" w:hAnsi="Times New Roman" w:cs="Times New Roman"/>
          <w:color w:val="000000" w:themeColor="text1"/>
          <w:sz w:val="24"/>
          <w:szCs w:val="24"/>
          <w:lang w:val="ru-RU"/>
        </w:rPr>
        <w:t>услуг вызывает</w:t>
      </w:r>
      <w:r w:rsidR="009772CE" w:rsidRPr="006C7B53">
        <w:rPr>
          <w:rFonts w:ascii="Times New Roman" w:hAnsi="Times New Roman" w:cs="Times New Roman"/>
          <w:color w:val="000000" w:themeColor="text1"/>
          <w:sz w:val="24"/>
          <w:szCs w:val="24"/>
          <w:lang w:val="ru-RU"/>
        </w:rPr>
        <w:t xml:space="preserve"> </w:t>
      </w:r>
      <w:r w:rsidR="00C03B28">
        <w:rPr>
          <w:rFonts w:ascii="Times New Roman" w:hAnsi="Times New Roman" w:cs="Times New Roman"/>
          <w:color w:val="000000" w:themeColor="text1"/>
          <w:sz w:val="24"/>
          <w:szCs w:val="24"/>
          <w:lang w:val="ru-RU"/>
        </w:rPr>
        <w:t>отсутствие</w:t>
      </w:r>
      <w:r w:rsidR="009772CE" w:rsidRPr="006C7B53">
        <w:rPr>
          <w:rFonts w:ascii="Times New Roman" w:hAnsi="Times New Roman" w:cs="Times New Roman"/>
          <w:color w:val="000000" w:themeColor="text1"/>
          <w:sz w:val="24"/>
          <w:szCs w:val="24"/>
          <w:lang w:val="ru-RU"/>
        </w:rPr>
        <w:t xml:space="preserve"> понимания максимальных </w:t>
      </w:r>
      <w:r w:rsidR="00C03B28">
        <w:rPr>
          <w:rFonts w:ascii="Times New Roman" w:hAnsi="Times New Roman" w:cs="Times New Roman"/>
          <w:color w:val="000000" w:themeColor="text1"/>
          <w:sz w:val="24"/>
          <w:szCs w:val="24"/>
          <w:lang w:val="ru-RU"/>
        </w:rPr>
        <w:t xml:space="preserve">производственных </w:t>
      </w:r>
      <w:r w:rsidR="00F07A03">
        <w:rPr>
          <w:rFonts w:ascii="Times New Roman" w:hAnsi="Times New Roman" w:cs="Times New Roman"/>
          <w:color w:val="000000" w:themeColor="text1"/>
          <w:sz w:val="24"/>
          <w:szCs w:val="24"/>
          <w:lang w:val="ru-RU"/>
        </w:rPr>
        <w:t>возможностей операционной</w:t>
      </w:r>
      <w:r w:rsidR="00C03B28">
        <w:rPr>
          <w:rFonts w:ascii="Times New Roman" w:hAnsi="Times New Roman" w:cs="Times New Roman"/>
          <w:color w:val="000000" w:themeColor="text1"/>
          <w:sz w:val="24"/>
          <w:szCs w:val="24"/>
          <w:lang w:val="ru-RU"/>
        </w:rPr>
        <w:t xml:space="preserve"> зоны. Это </w:t>
      </w:r>
      <w:r w:rsidR="00292B3F" w:rsidRPr="006C7B53">
        <w:rPr>
          <w:rFonts w:ascii="Times New Roman" w:hAnsi="Times New Roman" w:cs="Times New Roman"/>
          <w:color w:val="000000" w:themeColor="text1"/>
          <w:sz w:val="24"/>
          <w:szCs w:val="24"/>
          <w:lang w:val="ru-RU"/>
        </w:rPr>
        <w:t xml:space="preserve">зачастую приводит к столкновению интересов отдела продаж и операционного отдела. </w:t>
      </w:r>
      <w:r w:rsidR="00C03B28">
        <w:rPr>
          <w:rFonts w:ascii="Times New Roman" w:hAnsi="Times New Roman" w:cs="Times New Roman"/>
          <w:color w:val="000000" w:themeColor="text1"/>
          <w:sz w:val="24"/>
          <w:szCs w:val="24"/>
          <w:lang w:val="ru-RU"/>
        </w:rPr>
        <w:t>М</w:t>
      </w:r>
      <w:r w:rsidR="00292B3F" w:rsidRPr="006C7B53">
        <w:rPr>
          <w:rFonts w:ascii="Times New Roman" w:hAnsi="Times New Roman" w:cs="Times New Roman"/>
          <w:color w:val="000000" w:themeColor="text1"/>
          <w:sz w:val="24"/>
          <w:szCs w:val="24"/>
          <w:lang w:val="ru-RU"/>
        </w:rPr>
        <w:t>енеджеры по работе с клиентами видят не до конца загруженные стеллажи и предлагают</w:t>
      </w:r>
      <w:r w:rsidR="00C03B28">
        <w:rPr>
          <w:rFonts w:ascii="Times New Roman" w:hAnsi="Times New Roman" w:cs="Times New Roman"/>
          <w:color w:val="000000" w:themeColor="text1"/>
          <w:sz w:val="24"/>
          <w:szCs w:val="24"/>
          <w:lang w:val="ru-RU"/>
        </w:rPr>
        <w:t xml:space="preserve"> расширить пул клиентов, а складской </w:t>
      </w:r>
      <w:r w:rsidR="00F07A03">
        <w:rPr>
          <w:rFonts w:ascii="Times New Roman" w:hAnsi="Times New Roman" w:cs="Times New Roman"/>
          <w:color w:val="000000" w:themeColor="text1"/>
          <w:sz w:val="24"/>
          <w:szCs w:val="24"/>
          <w:lang w:val="ru-RU"/>
        </w:rPr>
        <w:t xml:space="preserve">отдел </w:t>
      </w:r>
      <w:r w:rsidR="00F07A03" w:rsidRPr="006C7B53">
        <w:rPr>
          <w:rFonts w:ascii="Times New Roman" w:hAnsi="Times New Roman" w:cs="Times New Roman"/>
          <w:color w:val="000000" w:themeColor="text1"/>
          <w:sz w:val="24"/>
          <w:szCs w:val="24"/>
          <w:lang w:val="ru-RU"/>
        </w:rPr>
        <w:t>не</w:t>
      </w:r>
      <w:r w:rsidR="00292B3F" w:rsidRPr="006C7B53">
        <w:rPr>
          <w:rFonts w:ascii="Times New Roman" w:hAnsi="Times New Roman" w:cs="Times New Roman"/>
          <w:color w:val="000000" w:themeColor="text1"/>
          <w:sz w:val="24"/>
          <w:szCs w:val="24"/>
          <w:lang w:val="ru-RU"/>
        </w:rPr>
        <w:t xml:space="preserve"> может обеспечить исполнение большего потока услуг из-за ограниченной операционной зоны.</w:t>
      </w:r>
    </w:p>
    <w:p w:rsidR="00292B3F" w:rsidRPr="006C7B53" w:rsidRDefault="00292B3F" w:rsidP="001817F0">
      <w:pPr>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 xml:space="preserve">Главной целью настоящей работы является разработка инструментария для </w:t>
      </w:r>
      <w:r w:rsidR="00F07A03">
        <w:rPr>
          <w:rFonts w:ascii="Times New Roman" w:hAnsi="Times New Roman" w:cs="Times New Roman"/>
          <w:color w:val="000000" w:themeColor="text1"/>
          <w:sz w:val="24"/>
          <w:szCs w:val="24"/>
          <w:lang w:val="ru-RU"/>
        </w:rPr>
        <w:t>определения максимальной пропускной способности склада «Гамма»</w:t>
      </w:r>
      <w:r w:rsidRPr="006C7B53">
        <w:rPr>
          <w:rFonts w:ascii="Times New Roman" w:hAnsi="Times New Roman" w:cs="Times New Roman"/>
          <w:color w:val="000000" w:themeColor="text1"/>
          <w:sz w:val="24"/>
          <w:szCs w:val="24"/>
          <w:lang w:val="ru-RU"/>
        </w:rPr>
        <w:t xml:space="preserve">. </w:t>
      </w:r>
      <w:r w:rsidR="00C03B28">
        <w:rPr>
          <w:rFonts w:ascii="Times New Roman" w:hAnsi="Times New Roman" w:cs="Times New Roman"/>
          <w:color w:val="000000" w:themeColor="text1"/>
          <w:sz w:val="24"/>
          <w:szCs w:val="24"/>
          <w:lang w:val="ru-RU"/>
        </w:rPr>
        <w:t xml:space="preserve">В настоящей работе </w:t>
      </w:r>
      <w:r w:rsidR="00F07A03">
        <w:rPr>
          <w:rFonts w:ascii="Times New Roman" w:hAnsi="Times New Roman" w:cs="Times New Roman"/>
          <w:color w:val="000000" w:themeColor="text1"/>
          <w:sz w:val="24"/>
          <w:szCs w:val="24"/>
          <w:lang w:val="ru-RU"/>
        </w:rPr>
        <w:t>мы,</w:t>
      </w:r>
      <w:r w:rsidR="00C03B28">
        <w:rPr>
          <w:rFonts w:ascii="Times New Roman" w:hAnsi="Times New Roman" w:cs="Times New Roman"/>
          <w:color w:val="000000" w:themeColor="text1"/>
          <w:sz w:val="24"/>
          <w:szCs w:val="24"/>
          <w:lang w:val="ru-RU"/>
        </w:rPr>
        <w:t xml:space="preserve"> таким образом, будем говорить о пропускной </w:t>
      </w:r>
      <w:r w:rsidR="00F07A03">
        <w:rPr>
          <w:rFonts w:ascii="Times New Roman" w:hAnsi="Times New Roman" w:cs="Times New Roman"/>
          <w:color w:val="000000" w:themeColor="text1"/>
          <w:sz w:val="24"/>
          <w:szCs w:val="24"/>
          <w:lang w:val="ru-RU"/>
        </w:rPr>
        <w:t>способности</w:t>
      </w:r>
      <w:r w:rsidR="00C03B28">
        <w:rPr>
          <w:rFonts w:ascii="Times New Roman" w:hAnsi="Times New Roman" w:cs="Times New Roman"/>
          <w:color w:val="000000" w:themeColor="text1"/>
          <w:sz w:val="24"/>
          <w:szCs w:val="24"/>
          <w:lang w:val="ru-RU"/>
        </w:rPr>
        <w:t xml:space="preserve"> склада. </w:t>
      </w:r>
      <w:r w:rsidRPr="006C7B53">
        <w:rPr>
          <w:rFonts w:ascii="Times New Roman" w:hAnsi="Times New Roman" w:cs="Times New Roman"/>
          <w:color w:val="000000" w:themeColor="text1"/>
          <w:sz w:val="24"/>
          <w:szCs w:val="24"/>
          <w:lang w:val="ru-RU"/>
        </w:rPr>
        <w:t>Для достижения этой цели были поставлены следующие задачи:</w:t>
      </w:r>
    </w:p>
    <w:p w:rsidR="00847929" w:rsidRPr="006C7B53" w:rsidRDefault="00C03B28" w:rsidP="0095363B">
      <w:pPr>
        <w:pStyle w:val="ListParagraph"/>
        <w:numPr>
          <w:ilvl w:val="0"/>
          <w:numId w:val="10"/>
        </w:numPr>
        <w:spacing w:line="36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Изучение </w:t>
      </w:r>
      <w:r w:rsidR="00F07A03">
        <w:rPr>
          <w:rFonts w:ascii="Times New Roman" w:hAnsi="Times New Roman" w:cs="Times New Roman"/>
          <w:color w:val="000000" w:themeColor="text1"/>
          <w:sz w:val="24"/>
          <w:szCs w:val="24"/>
          <w:lang w:val="ru-RU"/>
        </w:rPr>
        <w:t xml:space="preserve">операционных </w:t>
      </w:r>
      <w:r w:rsidR="00F07A03" w:rsidRPr="006C7B53">
        <w:rPr>
          <w:rFonts w:ascii="Times New Roman" w:hAnsi="Times New Roman" w:cs="Times New Roman"/>
          <w:color w:val="000000" w:themeColor="text1"/>
          <w:sz w:val="24"/>
          <w:szCs w:val="24"/>
          <w:lang w:val="ru-RU"/>
        </w:rPr>
        <w:t>процессов</w:t>
      </w:r>
      <w:r w:rsidR="00847929" w:rsidRPr="006C7B53">
        <w:rPr>
          <w:rFonts w:ascii="Times New Roman" w:hAnsi="Times New Roman" w:cs="Times New Roman"/>
          <w:color w:val="000000" w:themeColor="text1"/>
          <w:sz w:val="24"/>
          <w:szCs w:val="24"/>
          <w:lang w:val="ru-RU"/>
        </w:rPr>
        <w:t xml:space="preserve"> в компании</w:t>
      </w:r>
      <w:r w:rsidR="00293485" w:rsidRPr="006C7B53">
        <w:rPr>
          <w:rFonts w:ascii="Times New Roman" w:hAnsi="Times New Roman" w:cs="Times New Roman"/>
          <w:color w:val="000000" w:themeColor="text1"/>
          <w:sz w:val="24"/>
          <w:szCs w:val="24"/>
          <w:lang w:val="ru-RU"/>
        </w:rPr>
        <w:t xml:space="preserve"> «Алерс РУС»</w:t>
      </w:r>
      <w:r w:rsidR="00847929" w:rsidRPr="006C7B53">
        <w:rPr>
          <w:rFonts w:ascii="Times New Roman" w:hAnsi="Times New Roman" w:cs="Times New Roman"/>
          <w:color w:val="000000" w:themeColor="text1"/>
          <w:sz w:val="24"/>
          <w:szCs w:val="24"/>
          <w:lang w:val="ru-RU"/>
        </w:rPr>
        <w:t>.</w:t>
      </w:r>
    </w:p>
    <w:p w:rsidR="00847929" w:rsidRPr="006C7B53" w:rsidRDefault="00847929" w:rsidP="0095363B">
      <w:pPr>
        <w:pStyle w:val="ListParagraph"/>
        <w:numPr>
          <w:ilvl w:val="0"/>
          <w:numId w:val="10"/>
        </w:numPr>
        <w:spacing w:line="36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lastRenderedPageBreak/>
        <w:t>Выявление факторов, которые могут повли</w:t>
      </w:r>
      <w:r w:rsidR="00293485" w:rsidRPr="006C7B53">
        <w:rPr>
          <w:rFonts w:ascii="Times New Roman" w:hAnsi="Times New Roman" w:cs="Times New Roman"/>
          <w:color w:val="000000" w:themeColor="text1"/>
          <w:sz w:val="24"/>
          <w:szCs w:val="24"/>
          <w:lang w:val="ru-RU"/>
        </w:rPr>
        <w:t>ять на сборку заказа.</w:t>
      </w:r>
    </w:p>
    <w:p w:rsidR="00293485" w:rsidRPr="006C7B53" w:rsidRDefault="00F07A03" w:rsidP="0095363B">
      <w:pPr>
        <w:pStyle w:val="ListParagraph"/>
        <w:numPr>
          <w:ilvl w:val="0"/>
          <w:numId w:val="10"/>
        </w:numPr>
        <w:spacing w:line="36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Изучение методов оценки</w:t>
      </w:r>
      <w:r w:rsidR="00293485" w:rsidRPr="006C7B53">
        <w:rPr>
          <w:rFonts w:ascii="Times New Roman" w:hAnsi="Times New Roman" w:cs="Times New Roman"/>
          <w:color w:val="000000" w:themeColor="text1"/>
          <w:sz w:val="24"/>
          <w:szCs w:val="24"/>
          <w:lang w:val="ru-RU"/>
        </w:rPr>
        <w:t xml:space="preserve"> мощностей</w:t>
      </w:r>
      <w:r w:rsidR="00C03B28">
        <w:rPr>
          <w:rFonts w:ascii="Times New Roman" w:hAnsi="Times New Roman" w:cs="Times New Roman"/>
          <w:color w:val="000000" w:themeColor="text1"/>
          <w:sz w:val="24"/>
          <w:szCs w:val="24"/>
          <w:lang w:val="ru-RU"/>
        </w:rPr>
        <w:t xml:space="preserve"> и пропускной способности</w:t>
      </w:r>
      <w:r w:rsidR="00293485" w:rsidRPr="006C7B53">
        <w:rPr>
          <w:rFonts w:ascii="Times New Roman" w:hAnsi="Times New Roman" w:cs="Times New Roman"/>
          <w:color w:val="000000" w:themeColor="text1"/>
          <w:sz w:val="24"/>
          <w:szCs w:val="24"/>
          <w:lang w:val="ru-RU"/>
        </w:rPr>
        <w:t xml:space="preserve"> складских центров.</w:t>
      </w:r>
    </w:p>
    <w:p w:rsidR="00293485" w:rsidRPr="006C7B53" w:rsidRDefault="00293485" w:rsidP="0095363B">
      <w:pPr>
        <w:pStyle w:val="ListParagraph"/>
        <w:numPr>
          <w:ilvl w:val="0"/>
          <w:numId w:val="10"/>
        </w:numPr>
        <w:spacing w:line="36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Выбор наиболее подходящего метода </w:t>
      </w:r>
      <w:r w:rsidR="00F07A03" w:rsidRPr="006C7B53">
        <w:rPr>
          <w:rFonts w:ascii="Times New Roman" w:hAnsi="Times New Roman" w:cs="Times New Roman"/>
          <w:color w:val="000000" w:themeColor="text1"/>
          <w:sz w:val="24"/>
          <w:szCs w:val="24"/>
          <w:lang w:val="ru-RU"/>
        </w:rPr>
        <w:t>для оценки</w:t>
      </w:r>
      <w:r w:rsidRPr="006C7B53">
        <w:rPr>
          <w:rFonts w:ascii="Times New Roman" w:hAnsi="Times New Roman" w:cs="Times New Roman"/>
          <w:color w:val="000000" w:themeColor="text1"/>
          <w:sz w:val="24"/>
          <w:szCs w:val="24"/>
          <w:lang w:val="ru-RU"/>
        </w:rPr>
        <w:t xml:space="preserve"> ситуации в компании «Алерс РУС»</w:t>
      </w:r>
    </w:p>
    <w:p w:rsidR="00293485" w:rsidRDefault="00C03B28" w:rsidP="0095363B">
      <w:pPr>
        <w:pStyle w:val="ListParagraph"/>
        <w:numPr>
          <w:ilvl w:val="0"/>
          <w:numId w:val="10"/>
        </w:numPr>
        <w:spacing w:line="36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Построение </w:t>
      </w:r>
      <w:r w:rsidR="00293485" w:rsidRPr="006C7B53">
        <w:rPr>
          <w:rFonts w:ascii="Times New Roman" w:hAnsi="Times New Roman" w:cs="Times New Roman"/>
          <w:color w:val="000000" w:themeColor="text1"/>
          <w:sz w:val="24"/>
          <w:szCs w:val="24"/>
          <w:lang w:val="ru-RU"/>
        </w:rPr>
        <w:t>математической модели</w:t>
      </w:r>
      <w:r>
        <w:rPr>
          <w:rFonts w:ascii="Times New Roman" w:hAnsi="Times New Roman" w:cs="Times New Roman"/>
          <w:color w:val="000000" w:themeColor="text1"/>
          <w:sz w:val="24"/>
          <w:szCs w:val="24"/>
          <w:lang w:val="ru-RU"/>
        </w:rPr>
        <w:t>, проведение количественного анализа</w:t>
      </w:r>
      <w:r w:rsidR="00293485" w:rsidRPr="006C7B53">
        <w:rPr>
          <w:rFonts w:ascii="Times New Roman" w:hAnsi="Times New Roman" w:cs="Times New Roman"/>
          <w:color w:val="000000" w:themeColor="text1"/>
          <w:sz w:val="24"/>
          <w:szCs w:val="24"/>
          <w:lang w:val="ru-RU"/>
        </w:rPr>
        <w:t xml:space="preserve"> для выявления закономерностей между </w:t>
      </w:r>
      <w:r>
        <w:rPr>
          <w:rFonts w:ascii="Times New Roman" w:hAnsi="Times New Roman" w:cs="Times New Roman"/>
          <w:color w:val="000000" w:themeColor="text1"/>
          <w:sz w:val="24"/>
          <w:szCs w:val="24"/>
          <w:lang w:val="ru-RU"/>
        </w:rPr>
        <w:t xml:space="preserve">объемом используемых </w:t>
      </w:r>
      <w:r w:rsidR="00293485" w:rsidRPr="006C7B53">
        <w:rPr>
          <w:rFonts w:ascii="Times New Roman" w:hAnsi="Times New Roman" w:cs="Times New Roman"/>
          <w:color w:val="000000" w:themeColor="text1"/>
          <w:sz w:val="24"/>
          <w:szCs w:val="24"/>
          <w:lang w:val="ru-RU"/>
        </w:rPr>
        <w:t>ресурсов и</w:t>
      </w:r>
      <w:r>
        <w:rPr>
          <w:rFonts w:ascii="Times New Roman" w:hAnsi="Times New Roman" w:cs="Times New Roman"/>
          <w:color w:val="000000" w:themeColor="text1"/>
          <w:sz w:val="24"/>
          <w:szCs w:val="24"/>
          <w:lang w:val="ru-RU"/>
        </w:rPr>
        <w:t xml:space="preserve"> числом</w:t>
      </w:r>
      <w:r w:rsidR="00293485" w:rsidRPr="006C7B53">
        <w:rPr>
          <w:rFonts w:ascii="Times New Roman" w:hAnsi="Times New Roman" w:cs="Times New Roman"/>
          <w:color w:val="000000" w:themeColor="text1"/>
          <w:sz w:val="24"/>
          <w:szCs w:val="24"/>
          <w:lang w:val="ru-RU"/>
        </w:rPr>
        <w:t xml:space="preserve"> обработанных заказов.</w:t>
      </w:r>
    </w:p>
    <w:p w:rsidR="00785297" w:rsidRDefault="00C03B28" w:rsidP="00654934">
      <w:pPr>
        <w:pStyle w:val="ListParagraph"/>
        <w:numPr>
          <w:ilvl w:val="0"/>
          <w:numId w:val="10"/>
        </w:numPr>
        <w:spacing w:line="36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Формулировка рекомендаций.</w:t>
      </w:r>
    </w:p>
    <w:p w:rsidR="00654934" w:rsidRPr="00654934" w:rsidRDefault="00654934" w:rsidP="00654934">
      <w:pPr>
        <w:spacing w:line="360" w:lineRule="auto"/>
        <w:ind w:left="360"/>
        <w:rPr>
          <w:rFonts w:ascii="Times New Roman" w:hAnsi="Times New Roman" w:cs="Times New Roman"/>
          <w:color w:val="000000" w:themeColor="text1"/>
          <w:sz w:val="24"/>
          <w:szCs w:val="24"/>
          <w:lang w:val="ru-RU"/>
        </w:rPr>
      </w:pPr>
    </w:p>
    <w:p w:rsidR="00293485" w:rsidRPr="006C7B53" w:rsidRDefault="00293485" w:rsidP="001817F0">
      <w:pPr>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Настоящая работа представляет собой консультационный проект для компании «</w:t>
      </w:r>
      <w:r w:rsidR="002C25E0" w:rsidRPr="006C7B53">
        <w:rPr>
          <w:rFonts w:ascii="Times New Roman" w:hAnsi="Times New Roman" w:cs="Times New Roman"/>
          <w:color w:val="000000" w:themeColor="text1"/>
          <w:sz w:val="24"/>
          <w:szCs w:val="24"/>
          <w:lang w:val="ru-RU"/>
        </w:rPr>
        <w:t xml:space="preserve">Алерс </w:t>
      </w:r>
      <w:r w:rsidR="00F07A03" w:rsidRPr="006C7B53">
        <w:rPr>
          <w:rFonts w:ascii="Times New Roman" w:hAnsi="Times New Roman" w:cs="Times New Roman"/>
          <w:color w:val="000000" w:themeColor="text1"/>
          <w:sz w:val="24"/>
          <w:szCs w:val="24"/>
          <w:lang w:val="ru-RU"/>
        </w:rPr>
        <w:t>РУС» по</w:t>
      </w:r>
      <w:r w:rsidRPr="006C7B53">
        <w:rPr>
          <w:rFonts w:ascii="Times New Roman" w:hAnsi="Times New Roman" w:cs="Times New Roman"/>
          <w:color w:val="000000" w:themeColor="text1"/>
          <w:sz w:val="24"/>
          <w:szCs w:val="24"/>
          <w:lang w:val="ru-RU"/>
        </w:rPr>
        <w:t xml:space="preserve"> </w:t>
      </w:r>
      <w:r w:rsidR="00C03B28">
        <w:rPr>
          <w:rFonts w:ascii="Times New Roman" w:hAnsi="Times New Roman" w:cs="Times New Roman"/>
          <w:color w:val="000000" w:themeColor="text1"/>
          <w:sz w:val="24"/>
          <w:szCs w:val="24"/>
          <w:lang w:val="ru-RU"/>
        </w:rPr>
        <w:t>разработке инструментария мониторинга пропускной способности склада и содействию в устранении</w:t>
      </w:r>
      <w:r w:rsidR="002C25E0" w:rsidRPr="006C7B53">
        <w:rPr>
          <w:rFonts w:ascii="Times New Roman" w:hAnsi="Times New Roman" w:cs="Times New Roman"/>
          <w:color w:val="000000" w:themeColor="text1"/>
          <w:sz w:val="24"/>
          <w:szCs w:val="24"/>
          <w:lang w:val="ru-RU"/>
        </w:rPr>
        <w:t xml:space="preserve"> конфликта интересов между отделам</w:t>
      </w:r>
      <w:r w:rsidR="00C03B28">
        <w:rPr>
          <w:rFonts w:ascii="Times New Roman" w:hAnsi="Times New Roman" w:cs="Times New Roman"/>
          <w:color w:val="000000" w:themeColor="text1"/>
          <w:sz w:val="24"/>
          <w:szCs w:val="24"/>
          <w:lang w:val="ru-RU"/>
        </w:rPr>
        <w:t xml:space="preserve">и внутри компании, выстраивания. </w:t>
      </w:r>
      <w:r w:rsidRPr="006C7B53">
        <w:rPr>
          <w:rFonts w:ascii="Times New Roman" w:hAnsi="Times New Roman" w:cs="Times New Roman"/>
          <w:color w:val="000000" w:themeColor="text1"/>
          <w:sz w:val="24"/>
          <w:szCs w:val="24"/>
          <w:lang w:val="ru-RU"/>
        </w:rPr>
        <w:t>Объектом настояще</w:t>
      </w:r>
      <w:r w:rsidR="002C25E0" w:rsidRPr="006C7B53">
        <w:rPr>
          <w:rFonts w:ascii="Times New Roman" w:hAnsi="Times New Roman" w:cs="Times New Roman"/>
          <w:color w:val="000000" w:themeColor="text1"/>
          <w:sz w:val="24"/>
          <w:szCs w:val="24"/>
          <w:lang w:val="ru-RU"/>
        </w:rPr>
        <w:t xml:space="preserve">й работы </w:t>
      </w:r>
      <w:r w:rsidR="00F07A03" w:rsidRPr="006C7B53">
        <w:rPr>
          <w:rFonts w:ascii="Times New Roman" w:hAnsi="Times New Roman" w:cs="Times New Roman"/>
          <w:color w:val="000000" w:themeColor="text1"/>
          <w:sz w:val="24"/>
          <w:szCs w:val="24"/>
          <w:lang w:val="ru-RU"/>
        </w:rPr>
        <w:t>является склад</w:t>
      </w:r>
      <w:r w:rsidR="002C25E0" w:rsidRPr="006C7B53">
        <w:rPr>
          <w:rFonts w:ascii="Times New Roman" w:hAnsi="Times New Roman" w:cs="Times New Roman"/>
          <w:color w:val="000000" w:themeColor="text1"/>
          <w:sz w:val="24"/>
          <w:szCs w:val="24"/>
          <w:lang w:val="ru-RU"/>
        </w:rPr>
        <w:t xml:space="preserve"> «Гамма» компании «Алерс РУС</w:t>
      </w:r>
      <w:r w:rsidRPr="006C7B53">
        <w:rPr>
          <w:rFonts w:ascii="Times New Roman" w:hAnsi="Times New Roman" w:cs="Times New Roman"/>
          <w:color w:val="000000" w:themeColor="text1"/>
          <w:sz w:val="24"/>
          <w:szCs w:val="24"/>
          <w:lang w:val="ru-RU"/>
        </w:rPr>
        <w:t xml:space="preserve">», предметом </w:t>
      </w:r>
      <w:r w:rsidR="002C25E0" w:rsidRPr="006C7B53">
        <w:rPr>
          <w:rFonts w:ascii="Times New Roman" w:hAnsi="Times New Roman" w:cs="Times New Roman"/>
          <w:color w:val="000000" w:themeColor="text1"/>
          <w:sz w:val="24"/>
          <w:szCs w:val="24"/>
          <w:lang w:val="ru-RU"/>
        </w:rPr>
        <w:t>- пропускная способность склада «Гамма».</w:t>
      </w:r>
      <w:r w:rsidRPr="006C7B53">
        <w:rPr>
          <w:rFonts w:ascii="Times New Roman" w:hAnsi="Times New Roman" w:cs="Times New Roman"/>
          <w:color w:val="000000" w:themeColor="text1"/>
          <w:sz w:val="24"/>
          <w:szCs w:val="24"/>
          <w:lang w:val="ru-RU"/>
        </w:rPr>
        <w:t xml:space="preserve"> </w:t>
      </w:r>
    </w:p>
    <w:p w:rsidR="00293485" w:rsidRPr="006C7B53" w:rsidRDefault="002C25E0" w:rsidP="001817F0">
      <w:pPr>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00654934">
        <w:rPr>
          <w:rFonts w:ascii="Times New Roman" w:hAnsi="Times New Roman" w:cs="Times New Roman"/>
          <w:color w:val="000000" w:themeColor="text1"/>
          <w:sz w:val="24"/>
          <w:szCs w:val="24"/>
          <w:lang w:val="ru-RU"/>
        </w:rPr>
        <w:t>Р</w:t>
      </w:r>
      <w:r w:rsidR="00293485" w:rsidRPr="006C7B53">
        <w:rPr>
          <w:rFonts w:ascii="Times New Roman" w:hAnsi="Times New Roman" w:cs="Times New Roman"/>
          <w:color w:val="000000" w:themeColor="text1"/>
          <w:sz w:val="24"/>
          <w:szCs w:val="24"/>
          <w:lang w:val="ru-RU"/>
        </w:rPr>
        <w:t>абота состоит из трех глав. Первая глава посвящена анализу истории и т</w:t>
      </w:r>
      <w:r w:rsidRPr="006C7B53">
        <w:rPr>
          <w:rFonts w:ascii="Times New Roman" w:hAnsi="Times New Roman" w:cs="Times New Roman"/>
          <w:color w:val="000000" w:themeColor="text1"/>
          <w:sz w:val="24"/>
          <w:szCs w:val="24"/>
          <w:lang w:val="ru-RU"/>
        </w:rPr>
        <w:t>екущего положения компании «Алерс РУС</w:t>
      </w:r>
      <w:r w:rsidR="0029348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специфике деят</w:t>
      </w:r>
      <w:r w:rsidR="00056F6F" w:rsidRPr="006C7B53">
        <w:rPr>
          <w:rFonts w:ascii="Times New Roman" w:hAnsi="Times New Roman" w:cs="Times New Roman"/>
          <w:color w:val="000000" w:themeColor="text1"/>
          <w:sz w:val="24"/>
          <w:szCs w:val="24"/>
          <w:lang w:val="ru-RU"/>
        </w:rPr>
        <w:t xml:space="preserve">ельности на российском рынке. </w:t>
      </w:r>
      <w:r w:rsidR="00460C70" w:rsidRPr="006C7B53">
        <w:rPr>
          <w:rFonts w:ascii="Times New Roman" w:hAnsi="Times New Roman" w:cs="Times New Roman"/>
          <w:color w:val="000000" w:themeColor="text1"/>
          <w:sz w:val="24"/>
          <w:szCs w:val="24"/>
          <w:lang w:val="ru-RU"/>
        </w:rPr>
        <w:t>Также глава описывает ресурсные возможности</w:t>
      </w:r>
      <w:r w:rsidR="00056F6F" w:rsidRPr="006C7B53">
        <w:rPr>
          <w:rFonts w:ascii="Times New Roman" w:hAnsi="Times New Roman" w:cs="Times New Roman"/>
          <w:color w:val="000000" w:themeColor="text1"/>
          <w:sz w:val="24"/>
          <w:szCs w:val="24"/>
          <w:lang w:val="ru-RU"/>
        </w:rPr>
        <w:t xml:space="preserve"> склада «Гамма»</w:t>
      </w:r>
      <w:r w:rsidR="00460C70" w:rsidRPr="006C7B53">
        <w:rPr>
          <w:rFonts w:ascii="Times New Roman" w:hAnsi="Times New Roman" w:cs="Times New Roman"/>
          <w:color w:val="000000" w:themeColor="text1"/>
          <w:sz w:val="24"/>
          <w:szCs w:val="24"/>
          <w:lang w:val="ru-RU"/>
        </w:rPr>
        <w:t xml:space="preserve">, особенности взаимодействия с клиентами. И </w:t>
      </w:r>
      <w:r w:rsidR="00C03B28">
        <w:rPr>
          <w:rFonts w:ascii="Times New Roman" w:hAnsi="Times New Roman" w:cs="Times New Roman"/>
          <w:color w:val="000000" w:themeColor="text1"/>
          <w:sz w:val="24"/>
          <w:szCs w:val="24"/>
          <w:lang w:val="ru-RU"/>
        </w:rPr>
        <w:t xml:space="preserve">описывает </w:t>
      </w:r>
      <w:r w:rsidR="00460C70" w:rsidRPr="006C7B53">
        <w:rPr>
          <w:rFonts w:ascii="Times New Roman" w:hAnsi="Times New Roman" w:cs="Times New Roman"/>
          <w:color w:val="000000" w:themeColor="text1"/>
          <w:sz w:val="24"/>
          <w:szCs w:val="24"/>
          <w:lang w:val="ru-RU"/>
        </w:rPr>
        <w:t xml:space="preserve">источник текущей </w:t>
      </w:r>
      <w:r w:rsidR="00697A64" w:rsidRPr="006C7B53">
        <w:rPr>
          <w:rFonts w:ascii="Times New Roman" w:hAnsi="Times New Roman" w:cs="Times New Roman"/>
          <w:color w:val="000000" w:themeColor="text1"/>
          <w:sz w:val="24"/>
          <w:szCs w:val="24"/>
          <w:lang w:val="ru-RU"/>
        </w:rPr>
        <w:t>п</w:t>
      </w:r>
      <w:r w:rsidR="00460C70" w:rsidRPr="006C7B53">
        <w:rPr>
          <w:rFonts w:ascii="Times New Roman" w:hAnsi="Times New Roman" w:cs="Times New Roman"/>
          <w:color w:val="000000" w:themeColor="text1"/>
          <w:sz w:val="24"/>
          <w:szCs w:val="24"/>
          <w:lang w:val="ru-RU"/>
        </w:rPr>
        <w:t>роблемы.</w:t>
      </w:r>
      <w:r w:rsidR="00293485" w:rsidRPr="006C7B53">
        <w:rPr>
          <w:rFonts w:ascii="Times New Roman" w:hAnsi="Times New Roman" w:cs="Times New Roman"/>
          <w:color w:val="000000" w:themeColor="text1"/>
          <w:sz w:val="24"/>
          <w:szCs w:val="24"/>
          <w:lang w:val="ru-RU"/>
        </w:rPr>
        <w:t xml:space="preserve"> Во второй главе представлен анализ научной литературы, посвящённой вопросам </w:t>
      </w:r>
      <w:r w:rsidR="00460C70" w:rsidRPr="006C7B53">
        <w:rPr>
          <w:rFonts w:ascii="Times New Roman" w:hAnsi="Times New Roman" w:cs="Times New Roman"/>
          <w:color w:val="000000" w:themeColor="text1"/>
          <w:sz w:val="24"/>
          <w:szCs w:val="24"/>
          <w:lang w:val="ru-RU"/>
        </w:rPr>
        <w:t>управления складом</w:t>
      </w:r>
      <w:r w:rsidR="00293485" w:rsidRPr="006C7B53">
        <w:rPr>
          <w:rFonts w:ascii="Times New Roman" w:hAnsi="Times New Roman" w:cs="Times New Roman"/>
          <w:color w:val="000000" w:themeColor="text1"/>
          <w:sz w:val="24"/>
          <w:szCs w:val="24"/>
          <w:lang w:val="ru-RU"/>
        </w:rPr>
        <w:t>, методам опре</w:t>
      </w:r>
      <w:r w:rsidR="00460C70" w:rsidRPr="006C7B53">
        <w:rPr>
          <w:rFonts w:ascii="Times New Roman" w:hAnsi="Times New Roman" w:cs="Times New Roman"/>
          <w:color w:val="000000" w:themeColor="text1"/>
          <w:sz w:val="24"/>
          <w:szCs w:val="24"/>
          <w:lang w:val="ru-RU"/>
        </w:rPr>
        <w:t xml:space="preserve">деления </w:t>
      </w:r>
      <w:r w:rsidR="00C03B28">
        <w:rPr>
          <w:rFonts w:ascii="Times New Roman" w:hAnsi="Times New Roman" w:cs="Times New Roman"/>
          <w:color w:val="000000" w:themeColor="text1"/>
          <w:sz w:val="24"/>
          <w:szCs w:val="24"/>
          <w:lang w:val="ru-RU"/>
        </w:rPr>
        <w:t>эффективности работы и склада</w:t>
      </w:r>
      <w:r w:rsidR="00460C70" w:rsidRPr="006C7B53">
        <w:rPr>
          <w:rFonts w:ascii="Times New Roman" w:hAnsi="Times New Roman" w:cs="Times New Roman"/>
          <w:color w:val="000000" w:themeColor="text1"/>
          <w:sz w:val="24"/>
          <w:szCs w:val="24"/>
          <w:lang w:val="ru-RU"/>
        </w:rPr>
        <w:t xml:space="preserve">. А </w:t>
      </w:r>
      <w:r w:rsidR="00C03B28">
        <w:rPr>
          <w:rFonts w:ascii="Times New Roman" w:hAnsi="Times New Roman" w:cs="Times New Roman"/>
          <w:color w:val="000000" w:themeColor="text1"/>
          <w:sz w:val="24"/>
          <w:szCs w:val="24"/>
          <w:lang w:val="ru-RU"/>
        </w:rPr>
        <w:t xml:space="preserve">здесь же обоснован </w:t>
      </w:r>
      <w:r w:rsidR="00293485" w:rsidRPr="006C7B53">
        <w:rPr>
          <w:rFonts w:ascii="Times New Roman" w:hAnsi="Times New Roman" w:cs="Times New Roman"/>
          <w:color w:val="000000" w:themeColor="text1"/>
          <w:sz w:val="24"/>
          <w:szCs w:val="24"/>
          <w:lang w:val="ru-RU"/>
        </w:rPr>
        <w:t xml:space="preserve">выбор </w:t>
      </w:r>
      <w:r w:rsidR="00460C70" w:rsidRPr="006C7B53">
        <w:rPr>
          <w:rFonts w:ascii="Times New Roman" w:hAnsi="Times New Roman" w:cs="Times New Roman"/>
          <w:color w:val="000000" w:themeColor="text1"/>
          <w:sz w:val="24"/>
          <w:szCs w:val="24"/>
          <w:lang w:val="ru-RU"/>
        </w:rPr>
        <w:t xml:space="preserve">наиболее подходящего подхода, </w:t>
      </w:r>
      <w:r w:rsidR="00F1785D">
        <w:rPr>
          <w:rFonts w:ascii="Times New Roman" w:hAnsi="Times New Roman" w:cs="Times New Roman"/>
          <w:color w:val="000000" w:themeColor="text1"/>
          <w:sz w:val="24"/>
          <w:szCs w:val="24"/>
          <w:lang w:val="ru-RU"/>
        </w:rPr>
        <w:t xml:space="preserve">и описана математическая модель, подходящая для решения обозначенной в первой главе проблемы. </w:t>
      </w:r>
      <w:r w:rsidR="00293485" w:rsidRPr="006C7B53">
        <w:rPr>
          <w:rFonts w:ascii="Times New Roman" w:hAnsi="Times New Roman" w:cs="Times New Roman"/>
          <w:color w:val="000000" w:themeColor="text1"/>
          <w:sz w:val="24"/>
          <w:szCs w:val="24"/>
          <w:lang w:val="ru-RU"/>
        </w:rPr>
        <w:t xml:space="preserve">Третья глава содержит результаты решения задачи </w:t>
      </w:r>
      <w:r w:rsidR="00460C70" w:rsidRPr="006C7B53">
        <w:rPr>
          <w:rFonts w:ascii="Times New Roman" w:hAnsi="Times New Roman" w:cs="Times New Roman"/>
          <w:color w:val="000000" w:themeColor="text1"/>
          <w:sz w:val="24"/>
          <w:szCs w:val="24"/>
          <w:lang w:val="ru-RU"/>
        </w:rPr>
        <w:t>по оценке пропускной способности склада. Описано применение математической модели, в</w:t>
      </w:r>
      <w:r w:rsidR="00F1785D">
        <w:rPr>
          <w:rFonts w:ascii="Times New Roman" w:hAnsi="Times New Roman" w:cs="Times New Roman"/>
          <w:color w:val="000000" w:themeColor="text1"/>
          <w:sz w:val="24"/>
          <w:szCs w:val="24"/>
          <w:lang w:val="ru-RU"/>
        </w:rPr>
        <w:t>ыявлены закономерности и предложены</w:t>
      </w:r>
      <w:r w:rsidR="00460C70" w:rsidRPr="006C7B53">
        <w:rPr>
          <w:rFonts w:ascii="Times New Roman" w:hAnsi="Times New Roman" w:cs="Times New Roman"/>
          <w:color w:val="000000" w:themeColor="text1"/>
          <w:sz w:val="24"/>
          <w:szCs w:val="24"/>
          <w:lang w:val="ru-RU"/>
        </w:rPr>
        <w:t xml:space="preserve"> рекомендации для компании.</w:t>
      </w:r>
    </w:p>
    <w:p w:rsidR="00293485" w:rsidRPr="006C7B53" w:rsidRDefault="00293485" w:rsidP="00293485">
      <w:pPr>
        <w:ind w:left="360"/>
        <w:rPr>
          <w:color w:val="000000" w:themeColor="text1"/>
          <w:lang w:val="ru-RU"/>
        </w:rPr>
      </w:pPr>
    </w:p>
    <w:p w:rsidR="00292B3F" w:rsidRPr="006C7B53" w:rsidRDefault="00292B3F" w:rsidP="001F06DC">
      <w:pPr>
        <w:pStyle w:val="Normal1"/>
        <w:rPr>
          <w:color w:val="000000" w:themeColor="text1"/>
          <w:lang w:val="ru-RU"/>
        </w:rPr>
      </w:pPr>
    </w:p>
    <w:p w:rsidR="001F06DC" w:rsidRPr="006C7B53" w:rsidRDefault="001F06DC">
      <w:pPr>
        <w:pStyle w:val="Heading2"/>
        <w:keepNext w:val="0"/>
        <w:keepLines w:val="0"/>
        <w:spacing w:after="80"/>
        <w:rPr>
          <w:rFonts w:ascii="Times New Roman" w:hAnsi="Times New Roman" w:cs="Times New Roman"/>
          <w:b/>
          <w:color w:val="000000" w:themeColor="text1"/>
          <w:sz w:val="34"/>
          <w:szCs w:val="34"/>
          <w:lang w:val="ru-RU"/>
        </w:rPr>
      </w:pPr>
    </w:p>
    <w:p w:rsidR="001F06DC" w:rsidRPr="006C7B53" w:rsidRDefault="001F06DC">
      <w:pPr>
        <w:pStyle w:val="Heading2"/>
        <w:keepNext w:val="0"/>
        <w:keepLines w:val="0"/>
        <w:spacing w:after="80"/>
        <w:rPr>
          <w:rFonts w:ascii="Times New Roman" w:hAnsi="Times New Roman" w:cs="Times New Roman"/>
          <w:b/>
          <w:color w:val="000000" w:themeColor="text1"/>
          <w:sz w:val="34"/>
          <w:szCs w:val="34"/>
          <w:lang w:val="ru-RU"/>
        </w:rPr>
      </w:pPr>
    </w:p>
    <w:p w:rsidR="00762CE2" w:rsidRDefault="00762CE2">
      <w:pPr>
        <w:rPr>
          <w:rFonts w:ascii="Times New Roman" w:hAnsi="Times New Roman" w:cs="Times New Roman"/>
          <w:b/>
          <w:caps/>
          <w:color w:val="000000" w:themeColor="text1"/>
          <w:sz w:val="28"/>
          <w:szCs w:val="28"/>
          <w:lang w:val="ru-RU"/>
        </w:rPr>
      </w:pPr>
    </w:p>
    <w:p w:rsidR="0057328C" w:rsidRPr="006C7B53" w:rsidRDefault="008E0683" w:rsidP="001C1689">
      <w:pPr>
        <w:pStyle w:val="Heading1"/>
        <w:tabs>
          <w:tab w:val="left" w:pos="1920"/>
        </w:tabs>
        <w:jc w:val="both"/>
        <w:rPr>
          <w:rFonts w:ascii="Times New Roman" w:hAnsi="Times New Roman" w:cs="Times New Roman"/>
          <w:b/>
          <w:color w:val="000000" w:themeColor="text1"/>
          <w:sz w:val="28"/>
          <w:szCs w:val="28"/>
          <w:lang w:val="ru-RU"/>
        </w:rPr>
      </w:pPr>
      <w:bookmarkStart w:id="3" w:name="_Toc514613788"/>
      <w:r w:rsidRPr="006C7B53">
        <w:rPr>
          <w:rFonts w:ascii="Times New Roman" w:hAnsi="Times New Roman" w:cs="Times New Roman"/>
          <w:b/>
          <w:caps/>
          <w:color w:val="000000" w:themeColor="text1"/>
          <w:sz w:val="28"/>
          <w:szCs w:val="28"/>
          <w:lang w:val="ru-RU"/>
        </w:rPr>
        <w:lastRenderedPageBreak/>
        <w:t>Глава 1.</w:t>
      </w:r>
      <w:r w:rsidR="001C1689" w:rsidRPr="006C7B53">
        <w:rPr>
          <w:rFonts w:ascii="Times New Roman" w:hAnsi="Times New Roman" w:cs="Times New Roman"/>
          <w:b/>
          <w:color w:val="000000" w:themeColor="text1"/>
          <w:sz w:val="28"/>
          <w:szCs w:val="28"/>
          <w:lang w:val="ru-RU"/>
        </w:rPr>
        <w:t xml:space="preserve"> </w:t>
      </w:r>
      <w:r w:rsidR="001C1689" w:rsidRPr="006C7B53">
        <w:rPr>
          <w:rFonts w:ascii="Times New Roman" w:hAnsi="Times New Roman" w:cs="Times New Roman"/>
          <w:b/>
          <w:caps/>
          <w:color w:val="000000" w:themeColor="text1"/>
          <w:sz w:val="28"/>
          <w:szCs w:val="28"/>
          <w:lang w:val="ru-RU"/>
        </w:rPr>
        <w:t>Склад «Гамма» компании «Алерс РУС»: операционные процессы и проблемы</w:t>
      </w:r>
      <w:bookmarkEnd w:id="3"/>
    </w:p>
    <w:p w:rsidR="0057328C" w:rsidRPr="006C7B53" w:rsidRDefault="008E0683" w:rsidP="00ED419E">
      <w:pPr>
        <w:pStyle w:val="Heading2"/>
        <w:rPr>
          <w:rFonts w:ascii="Times New Roman" w:hAnsi="Times New Roman" w:cs="Times New Roman"/>
          <w:b/>
          <w:color w:val="000000" w:themeColor="text1"/>
          <w:sz w:val="24"/>
          <w:szCs w:val="24"/>
          <w:lang w:val="ru-RU"/>
        </w:rPr>
      </w:pPr>
      <w:bookmarkStart w:id="4" w:name="_qa4fgonihdtr" w:colFirst="0" w:colLast="0"/>
      <w:bookmarkStart w:id="5" w:name="_Toc514613789"/>
      <w:bookmarkEnd w:id="4"/>
      <w:r w:rsidRPr="006C7B53">
        <w:rPr>
          <w:rFonts w:ascii="Times New Roman" w:hAnsi="Times New Roman" w:cs="Times New Roman"/>
          <w:b/>
          <w:color w:val="000000" w:themeColor="text1"/>
          <w:sz w:val="24"/>
          <w:szCs w:val="24"/>
          <w:lang w:val="ru-RU"/>
        </w:rPr>
        <w:t>1.1</w:t>
      </w:r>
      <w:r w:rsidR="001C1689" w:rsidRPr="006C7B53">
        <w:rPr>
          <w:rFonts w:ascii="Times New Roman" w:hAnsi="Times New Roman" w:cs="Times New Roman"/>
          <w:b/>
          <w:color w:val="000000" w:themeColor="text1"/>
          <w:sz w:val="24"/>
          <w:szCs w:val="24"/>
          <w:lang w:val="ru-RU"/>
        </w:rPr>
        <w:t>.</w:t>
      </w:r>
      <w:r w:rsidRPr="006C7B53">
        <w:rPr>
          <w:rFonts w:ascii="Times New Roman" w:hAnsi="Times New Roman" w:cs="Times New Roman"/>
          <w:b/>
          <w:color w:val="000000" w:themeColor="text1"/>
          <w:sz w:val="24"/>
          <w:szCs w:val="24"/>
          <w:lang w:val="ru-RU"/>
        </w:rPr>
        <w:t xml:space="preserve">  </w:t>
      </w:r>
      <w:r w:rsidR="001C1689" w:rsidRPr="006C7B53">
        <w:rPr>
          <w:rFonts w:ascii="Times New Roman" w:hAnsi="Times New Roman" w:cs="Times New Roman"/>
          <w:b/>
          <w:color w:val="000000" w:themeColor="text1"/>
          <w:sz w:val="24"/>
          <w:szCs w:val="24"/>
          <w:lang w:val="ru-RU"/>
        </w:rPr>
        <w:t>История и описание к</w:t>
      </w:r>
      <w:r w:rsidRPr="006C7B53">
        <w:rPr>
          <w:rFonts w:ascii="Times New Roman" w:hAnsi="Times New Roman" w:cs="Times New Roman"/>
          <w:b/>
          <w:color w:val="000000" w:themeColor="text1"/>
          <w:sz w:val="24"/>
          <w:szCs w:val="24"/>
          <w:lang w:val="ru-RU"/>
        </w:rPr>
        <w:t>омпании «Алерс</w:t>
      </w:r>
      <w:r w:rsidR="001C1689" w:rsidRPr="006C7B53">
        <w:rPr>
          <w:rFonts w:ascii="Times New Roman" w:hAnsi="Times New Roman" w:cs="Times New Roman"/>
          <w:b/>
          <w:color w:val="000000" w:themeColor="text1"/>
          <w:sz w:val="24"/>
          <w:szCs w:val="24"/>
          <w:lang w:val="ru-RU"/>
        </w:rPr>
        <w:t xml:space="preserve"> РУС</w:t>
      </w:r>
      <w:r w:rsidRPr="006C7B53">
        <w:rPr>
          <w:rFonts w:ascii="Times New Roman" w:hAnsi="Times New Roman" w:cs="Times New Roman"/>
          <w:b/>
          <w:color w:val="000000" w:themeColor="text1"/>
          <w:sz w:val="24"/>
          <w:szCs w:val="24"/>
          <w:lang w:val="ru-RU"/>
        </w:rPr>
        <w:t>»</w:t>
      </w:r>
      <w:bookmarkEnd w:id="5"/>
    </w:p>
    <w:p w:rsidR="00DA7BB0" w:rsidRDefault="00DA7BB0" w:rsidP="00927206">
      <w:pPr>
        <w:pStyle w:val="Normal1"/>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ab/>
      </w:r>
      <w:r w:rsidR="008E0683" w:rsidRPr="006C7B53">
        <w:rPr>
          <w:rFonts w:ascii="Times New Roman" w:hAnsi="Times New Roman" w:cs="Times New Roman"/>
          <w:color w:val="000000" w:themeColor="text1"/>
          <w:sz w:val="24"/>
          <w:szCs w:val="24"/>
          <w:lang w:val="ru-RU"/>
        </w:rPr>
        <w:t>Компания «Алерс» была основана в 1909 году Олдманом Джонам Алерсом. В самом начале семейная компания предоставляла услуги по морским перевозкам в рамках Европы. Затем после окончания первой мировой войны она возобновила свои текущие линии и добавила новые направления, такие как Индия и страны Персидского залива. В 30-е годы «Алерс» основывает офис в Антверпене и становится лидирующей морской транспортной компанией в своем регионе, объемы перевозок растут как внутри страны, так и в страны дальнего зарубежья.</w:t>
      </w:r>
    </w:p>
    <w:p w:rsidR="00DA7BB0"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В 60-х к руководству компанией приходит Андре Лейзер, и компания начинает активную географическую экспансию. «Алерс» закупает два новейших ледокола для связи с Финляндией через Балтийское море. После этого, организация прокладывает пути связи </w:t>
      </w:r>
      <w:r w:rsidR="00FA2549" w:rsidRPr="006C7B53">
        <w:rPr>
          <w:rFonts w:ascii="Times New Roman" w:hAnsi="Times New Roman" w:cs="Times New Roman"/>
          <w:color w:val="000000" w:themeColor="text1"/>
          <w:sz w:val="24"/>
          <w:szCs w:val="24"/>
          <w:lang w:val="ru-RU"/>
        </w:rPr>
        <w:t>с СССР</w:t>
      </w:r>
      <w:r w:rsidRPr="006C7B53">
        <w:rPr>
          <w:rFonts w:ascii="Times New Roman" w:hAnsi="Times New Roman" w:cs="Times New Roman"/>
          <w:color w:val="000000" w:themeColor="text1"/>
          <w:sz w:val="24"/>
          <w:szCs w:val="24"/>
          <w:lang w:val="ru-RU"/>
        </w:rPr>
        <w:t xml:space="preserve"> через порты Латвии и Швеции. Кроме географической экспансии, руководство вкладывает средства в развитие и использование новых технологий, таким образом «Алерс» совершенствует свой флот кораблями с морозильными камерами, что позволяет расширить ассортимент услуг и товаров, которые могут теперь отправляться на более дальние расстояния. А также закупает оборудования для работы с контейнерными перевозками и собственно сами контейнеры у бельгийской компании.</w:t>
      </w:r>
    </w:p>
    <w:p w:rsidR="00DA7BB0"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В 80-х и до наступления </w:t>
      </w:r>
      <w:r w:rsidR="00FA2549" w:rsidRPr="006C7B53">
        <w:rPr>
          <w:rFonts w:ascii="Times New Roman" w:hAnsi="Times New Roman" w:cs="Times New Roman"/>
          <w:color w:val="000000" w:themeColor="text1"/>
          <w:sz w:val="24"/>
          <w:szCs w:val="24"/>
          <w:lang w:val="ru-RU"/>
        </w:rPr>
        <w:t>миллениума «</w:t>
      </w:r>
      <w:r w:rsidRPr="006C7B53">
        <w:rPr>
          <w:rFonts w:ascii="Times New Roman" w:hAnsi="Times New Roman" w:cs="Times New Roman"/>
          <w:color w:val="000000" w:themeColor="text1"/>
          <w:sz w:val="24"/>
          <w:szCs w:val="24"/>
          <w:lang w:val="ru-RU"/>
        </w:rPr>
        <w:t>Алерс» продолжает развитие бизнеса и производят связанную диверсификацию и приобретает складскую логистическую компанию. С течением времени компания расширяет сеть офисов по всему миру. Открывается отделение в России в Санкт-Петербурге, Латвией и еще несколькими государствами членами СНГ. В 1993 году компания открывает совместное предприятие в Шанхае с китайским партнером. И завершает экспансию активным продвижением на дальний восток и открывает транспортные пути в Индонезию, Сингапур и Индию.</w:t>
      </w:r>
      <w:r w:rsidR="00654934" w:rsidRPr="006C7B53">
        <w:rPr>
          <w:rStyle w:val="FootnoteReference"/>
          <w:rFonts w:ascii="Times New Roman" w:hAnsi="Times New Roman" w:cs="Times New Roman"/>
          <w:color w:val="000000" w:themeColor="text1"/>
          <w:sz w:val="24"/>
          <w:szCs w:val="24"/>
          <w:lang w:val="ru-RU"/>
        </w:rPr>
        <w:footnoteReference w:id="1"/>
      </w:r>
    </w:p>
    <w:p w:rsidR="0057328C" w:rsidRPr="006C7B53" w:rsidRDefault="00654934" w:rsidP="00DA7BB0">
      <w:pPr>
        <w:pStyle w:val="Normal1"/>
        <w:spacing w:line="360" w:lineRule="auto"/>
        <w:ind w:firstLine="7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 настоящие время «Алерс»</w:t>
      </w:r>
      <w:r w:rsidR="008E0683" w:rsidRPr="006C7B53">
        <w:rPr>
          <w:rFonts w:ascii="Times New Roman" w:hAnsi="Times New Roman" w:cs="Times New Roman"/>
          <w:color w:val="000000" w:themeColor="text1"/>
          <w:sz w:val="24"/>
          <w:szCs w:val="24"/>
          <w:lang w:val="ru-RU"/>
        </w:rPr>
        <w:t xml:space="preserve"> является полностью семейным бизнесом (все акции принадлежат одной семье, правнукам основателя компании), которая специализируется на международных логистических услугах на трех континентах. Основной компетенцией является работа со специфическими товарами, такими как, химическое производство, </w:t>
      </w:r>
      <w:r w:rsidR="00FA2549" w:rsidRPr="006C7B53">
        <w:rPr>
          <w:rFonts w:ascii="Times New Roman" w:hAnsi="Times New Roman" w:cs="Times New Roman"/>
          <w:color w:val="000000" w:themeColor="text1"/>
          <w:sz w:val="24"/>
          <w:szCs w:val="24"/>
          <w:lang w:val="ru-RU"/>
        </w:rPr>
        <w:t>табак, товары</w:t>
      </w:r>
      <w:r w:rsidR="008E0683" w:rsidRPr="006C7B53">
        <w:rPr>
          <w:rFonts w:ascii="Times New Roman" w:hAnsi="Times New Roman" w:cs="Times New Roman"/>
          <w:color w:val="000000" w:themeColor="text1"/>
          <w:sz w:val="24"/>
          <w:szCs w:val="24"/>
          <w:lang w:val="ru-RU"/>
        </w:rPr>
        <w:t xml:space="preserve"> с особыми требованиями к безопасности и охране и </w:t>
      </w:r>
      <w:r w:rsidR="008E0683" w:rsidRPr="006C7B53">
        <w:rPr>
          <w:rFonts w:ascii="Times New Roman" w:hAnsi="Times New Roman" w:cs="Times New Roman"/>
          <w:color w:val="000000" w:themeColor="text1"/>
          <w:sz w:val="24"/>
          <w:szCs w:val="24"/>
          <w:lang w:val="ru-RU"/>
        </w:rPr>
        <w:lastRenderedPageBreak/>
        <w:t xml:space="preserve">конечно же </w:t>
      </w:r>
      <w:r w:rsidR="00FA2549" w:rsidRPr="006C7B53">
        <w:rPr>
          <w:rFonts w:ascii="Times New Roman" w:hAnsi="Times New Roman" w:cs="Times New Roman"/>
          <w:color w:val="000000" w:themeColor="text1"/>
          <w:sz w:val="24"/>
          <w:szCs w:val="24"/>
          <w:lang w:val="ru-RU"/>
        </w:rPr>
        <w:t>обычными потребительскими товарами.</w:t>
      </w:r>
      <w:r w:rsidR="008E0683" w:rsidRPr="006C7B53">
        <w:rPr>
          <w:rFonts w:ascii="Times New Roman" w:hAnsi="Times New Roman" w:cs="Times New Roman"/>
          <w:color w:val="000000" w:themeColor="text1"/>
          <w:sz w:val="24"/>
          <w:szCs w:val="24"/>
          <w:lang w:val="ru-RU"/>
        </w:rPr>
        <w:t xml:space="preserve"> </w:t>
      </w:r>
      <w:r w:rsidR="00FA2549" w:rsidRPr="006C7B53">
        <w:rPr>
          <w:rFonts w:ascii="Times New Roman" w:hAnsi="Times New Roman" w:cs="Times New Roman"/>
          <w:color w:val="000000" w:themeColor="text1"/>
          <w:sz w:val="24"/>
          <w:szCs w:val="24"/>
          <w:lang w:val="ru-RU"/>
        </w:rPr>
        <w:t>Кроме того,</w:t>
      </w:r>
      <w:r w:rsidR="008E0683" w:rsidRPr="006C7B53">
        <w:rPr>
          <w:rFonts w:ascii="Times New Roman" w:hAnsi="Times New Roman" w:cs="Times New Roman"/>
          <w:color w:val="000000" w:themeColor="text1"/>
          <w:sz w:val="24"/>
          <w:szCs w:val="24"/>
          <w:lang w:val="ru-RU"/>
        </w:rPr>
        <w:t xml:space="preserve"> построены собственные логистические центры в России и Бел</w:t>
      </w:r>
      <w:r>
        <w:rPr>
          <w:rFonts w:ascii="Times New Roman" w:hAnsi="Times New Roman" w:cs="Times New Roman"/>
          <w:color w:val="000000" w:themeColor="text1"/>
          <w:sz w:val="24"/>
          <w:szCs w:val="24"/>
          <w:lang w:val="ru-RU"/>
        </w:rPr>
        <w:t>ьгии. На данном этапе развития «Алерс»</w:t>
      </w:r>
      <w:r w:rsidR="008E0683" w:rsidRPr="006C7B53">
        <w:rPr>
          <w:rFonts w:ascii="Times New Roman" w:hAnsi="Times New Roman" w:cs="Times New Roman"/>
          <w:color w:val="000000" w:themeColor="text1"/>
          <w:sz w:val="24"/>
          <w:szCs w:val="24"/>
          <w:lang w:val="ru-RU"/>
        </w:rPr>
        <w:t xml:space="preserve"> сфокусирован на решении задач оптимизации логистических сетей и анализу больших данных в рамках логистики. Компания предоставляет услуги в 5 основных </w:t>
      </w:r>
      <w:r w:rsidR="00FA2549" w:rsidRPr="006C7B53">
        <w:rPr>
          <w:rFonts w:ascii="Times New Roman" w:hAnsi="Times New Roman" w:cs="Times New Roman"/>
          <w:color w:val="000000" w:themeColor="text1"/>
          <w:sz w:val="24"/>
          <w:szCs w:val="24"/>
          <w:lang w:val="ru-RU"/>
        </w:rPr>
        <w:t>сферах: международные</w:t>
      </w:r>
      <w:r w:rsidR="008E0683" w:rsidRPr="006C7B53">
        <w:rPr>
          <w:rFonts w:ascii="Times New Roman" w:hAnsi="Times New Roman" w:cs="Times New Roman"/>
          <w:color w:val="000000" w:themeColor="text1"/>
          <w:sz w:val="24"/>
          <w:szCs w:val="24"/>
          <w:lang w:val="ru-RU"/>
        </w:rPr>
        <w:t xml:space="preserve"> перевозки, морские услуги, проектная логистика, агентская работа, </w:t>
      </w:r>
      <w:r w:rsidR="00FA2549" w:rsidRPr="006C7B53">
        <w:rPr>
          <w:rFonts w:ascii="Times New Roman" w:hAnsi="Times New Roman" w:cs="Times New Roman"/>
          <w:color w:val="000000" w:themeColor="text1"/>
          <w:sz w:val="24"/>
          <w:szCs w:val="24"/>
          <w:lang w:val="ru-RU"/>
        </w:rPr>
        <w:t>складская логистика и дополнительные складские услуги,</w:t>
      </w:r>
      <w:r w:rsidR="008E0683" w:rsidRPr="006C7B53">
        <w:rPr>
          <w:rFonts w:ascii="Times New Roman" w:hAnsi="Times New Roman" w:cs="Times New Roman"/>
          <w:color w:val="000000" w:themeColor="text1"/>
          <w:sz w:val="24"/>
          <w:szCs w:val="24"/>
          <w:lang w:val="ru-RU"/>
        </w:rPr>
        <w:t xml:space="preserve"> добавляющие ценность (</w:t>
      </w:r>
      <w:r w:rsidR="008E0683" w:rsidRPr="006C7B53">
        <w:rPr>
          <w:rFonts w:ascii="Times New Roman" w:hAnsi="Times New Roman" w:cs="Times New Roman"/>
          <w:color w:val="000000" w:themeColor="text1"/>
          <w:sz w:val="24"/>
          <w:szCs w:val="24"/>
        </w:rPr>
        <w:t>VAS</w:t>
      </w:r>
      <w:r w:rsidR="008E0683" w:rsidRPr="006C7B53">
        <w:rPr>
          <w:rFonts w:ascii="Times New Roman" w:hAnsi="Times New Roman" w:cs="Times New Roman"/>
          <w:color w:val="000000" w:themeColor="text1"/>
          <w:sz w:val="24"/>
          <w:szCs w:val="24"/>
          <w:lang w:val="ru-RU"/>
        </w:rPr>
        <w:t>). Компания может предоставлять высококвалифицированный сервис по всему миру имея 35 офисов на трех континентах. В штате компании находится 950 человек, также компания владеет 350 паромами дальнего плавания и имеет годовой оборот в 205 миллионов долла</w:t>
      </w:r>
      <w:r>
        <w:rPr>
          <w:rFonts w:ascii="Times New Roman" w:hAnsi="Times New Roman" w:cs="Times New Roman"/>
          <w:color w:val="000000" w:themeColor="text1"/>
          <w:sz w:val="24"/>
          <w:szCs w:val="24"/>
          <w:lang w:val="ru-RU"/>
        </w:rPr>
        <w:t>ров. И если подводить итог, то «Алерс»</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 xml:space="preserve"> международная логистическая компания со штаб-квартирой в Бельгии, в Антверпене. Офисы компании находятся в 20 странах Европы, Азии, СНГ и Балтии.</w:t>
      </w:r>
      <w:r w:rsidR="0077364B" w:rsidRPr="006C7B53">
        <w:rPr>
          <w:rStyle w:val="FootnoteReference"/>
          <w:rFonts w:ascii="Times New Roman" w:hAnsi="Times New Roman" w:cs="Times New Roman"/>
          <w:color w:val="000000" w:themeColor="text1"/>
          <w:sz w:val="24"/>
          <w:szCs w:val="24"/>
          <w:lang w:val="ru-RU"/>
        </w:rPr>
        <w:footnoteReference w:id="2"/>
      </w:r>
    </w:p>
    <w:p w:rsidR="00BB4315" w:rsidRPr="006C7B53" w:rsidRDefault="00BB4315" w:rsidP="00927206">
      <w:pPr>
        <w:pStyle w:val="Normal1"/>
        <w:spacing w:line="360" w:lineRule="auto"/>
        <w:jc w:val="both"/>
        <w:rPr>
          <w:rFonts w:ascii="Times New Roman" w:hAnsi="Times New Roman" w:cs="Times New Roman"/>
          <w:color w:val="000000" w:themeColor="text1"/>
          <w:sz w:val="24"/>
          <w:szCs w:val="24"/>
          <w:lang w:val="ru-RU"/>
        </w:rPr>
      </w:pPr>
    </w:p>
    <w:p w:rsidR="0077364B" w:rsidRPr="006C7B53" w:rsidRDefault="00BB4315" w:rsidP="0077364B">
      <w:pPr>
        <w:pStyle w:val="Normal1"/>
        <w:keepNext/>
        <w:rPr>
          <w:color w:val="000000" w:themeColor="text1"/>
          <w:lang w:val="ru-RU"/>
        </w:rPr>
      </w:pPr>
      <w:r w:rsidRPr="006C7B53">
        <w:rPr>
          <w:noProof/>
          <w:color w:val="000000" w:themeColor="text1"/>
          <w:lang w:eastAsia="en-GB"/>
        </w:rPr>
        <w:drawing>
          <wp:inline distT="114300" distB="114300" distL="114300" distR="114300">
            <wp:extent cx="5733415" cy="3034964"/>
            <wp:effectExtent l="0" t="0" r="635"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print"/>
                    <a:srcRect/>
                    <a:stretch>
                      <a:fillRect/>
                    </a:stretch>
                  </pic:blipFill>
                  <pic:spPr>
                    <a:xfrm>
                      <a:off x="0" y="0"/>
                      <a:ext cx="5733415" cy="3034964"/>
                    </a:xfrm>
                    <a:prstGeom prst="rect">
                      <a:avLst/>
                    </a:prstGeom>
                    <a:ln/>
                  </pic:spPr>
                </pic:pic>
              </a:graphicData>
            </a:graphic>
          </wp:inline>
        </w:drawing>
      </w:r>
      <w:hyperlink r:id="rId9"/>
    </w:p>
    <w:p w:rsidR="00785297" w:rsidRPr="00654934" w:rsidRDefault="004865A9" w:rsidP="00654934">
      <w:pPr>
        <w:pStyle w:val="Caption"/>
        <w:jc w:val="center"/>
        <w:rPr>
          <w:rFonts w:ascii="Times New Roman" w:hAnsi="Times New Roman" w:cs="Times New Roman"/>
          <w:i w:val="0"/>
          <w:color w:val="000000" w:themeColor="text1"/>
          <w:sz w:val="24"/>
          <w:lang w:val="ru-RU"/>
        </w:rPr>
      </w:pPr>
      <w:r w:rsidRPr="006C7B53">
        <w:rPr>
          <w:rFonts w:ascii="Times New Roman" w:hAnsi="Times New Roman" w:cs="Times New Roman"/>
          <w:i w:val="0"/>
          <w:color w:val="000000" w:themeColor="text1"/>
          <w:sz w:val="24"/>
          <w:lang w:val="ru-RU"/>
        </w:rPr>
        <w:t>Рис.</w:t>
      </w:r>
      <w:r w:rsidR="00A801F6" w:rsidRPr="00116047">
        <w:rPr>
          <w:rFonts w:ascii="Times New Roman" w:hAnsi="Times New Roman" w:cs="Times New Roman"/>
          <w:i w:val="0"/>
          <w:color w:val="000000" w:themeColor="text1"/>
          <w:sz w:val="24"/>
          <w:lang w:val="ru-RU"/>
        </w:rPr>
        <w:t xml:space="preserve"> </w:t>
      </w:r>
      <w:r w:rsidR="00785297">
        <w:rPr>
          <w:rFonts w:ascii="Times New Roman" w:hAnsi="Times New Roman" w:cs="Times New Roman"/>
          <w:i w:val="0"/>
          <w:color w:val="000000" w:themeColor="text1"/>
          <w:sz w:val="24"/>
          <w:lang w:val="ru-RU"/>
        </w:rPr>
        <w:t>1</w:t>
      </w:r>
      <w:r w:rsidRPr="006C7B53">
        <w:rPr>
          <w:rFonts w:ascii="Times New Roman" w:hAnsi="Times New Roman" w:cs="Times New Roman"/>
          <w:i w:val="0"/>
          <w:color w:val="000000" w:themeColor="text1"/>
          <w:sz w:val="24"/>
          <w:lang w:val="ru-RU"/>
        </w:rPr>
        <w:t xml:space="preserve"> Географический охват компании «</w:t>
      </w:r>
      <w:r w:rsidRPr="006C7B53">
        <w:rPr>
          <w:rFonts w:ascii="Times New Roman" w:hAnsi="Times New Roman" w:cs="Times New Roman"/>
          <w:i w:val="0"/>
          <w:color w:val="000000" w:themeColor="text1"/>
          <w:sz w:val="24"/>
          <w:lang w:val="en-US"/>
        </w:rPr>
        <w:t>Ahlers</w:t>
      </w:r>
      <w:r w:rsidRPr="006C7B53">
        <w:rPr>
          <w:rFonts w:ascii="Times New Roman" w:hAnsi="Times New Roman" w:cs="Times New Roman"/>
          <w:i w:val="0"/>
          <w:color w:val="000000" w:themeColor="text1"/>
          <w:sz w:val="24"/>
          <w:lang w:val="ru-RU"/>
        </w:rPr>
        <w:t>»</w:t>
      </w:r>
    </w:p>
    <w:p w:rsidR="0057328C" w:rsidRPr="006C7B53" w:rsidRDefault="008E0683" w:rsidP="00BB4315">
      <w:pPr>
        <w:pStyle w:val="Heading2"/>
        <w:rPr>
          <w:rFonts w:ascii="Times New Roman" w:hAnsi="Times New Roman" w:cs="Times New Roman"/>
          <w:b/>
          <w:color w:val="000000" w:themeColor="text1"/>
          <w:sz w:val="24"/>
          <w:szCs w:val="24"/>
          <w:lang w:val="ru-RU"/>
        </w:rPr>
      </w:pPr>
      <w:bookmarkStart w:id="6" w:name="_Toc514613790"/>
      <w:r w:rsidRPr="006C7B53">
        <w:rPr>
          <w:rFonts w:ascii="Times New Roman" w:hAnsi="Times New Roman" w:cs="Times New Roman"/>
          <w:b/>
          <w:color w:val="000000" w:themeColor="text1"/>
          <w:sz w:val="24"/>
          <w:szCs w:val="24"/>
          <w:lang w:val="ru-RU"/>
        </w:rPr>
        <w:t>1.2</w:t>
      </w:r>
      <w:r w:rsidR="001C1689" w:rsidRPr="006C7B53">
        <w:rPr>
          <w:rFonts w:ascii="Times New Roman" w:hAnsi="Times New Roman" w:cs="Times New Roman"/>
          <w:b/>
          <w:color w:val="000000" w:themeColor="text1"/>
          <w:sz w:val="24"/>
          <w:szCs w:val="24"/>
          <w:lang w:val="ru-RU"/>
        </w:rPr>
        <w:t>.</w:t>
      </w:r>
      <w:r w:rsidRPr="006C7B53">
        <w:rPr>
          <w:rFonts w:ascii="Times New Roman" w:hAnsi="Times New Roman" w:cs="Times New Roman"/>
          <w:b/>
          <w:color w:val="000000" w:themeColor="text1"/>
          <w:sz w:val="24"/>
          <w:szCs w:val="24"/>
          <w:lang w:val="ru-RU"/>
        </w:rPr>
        <w:t xml:space="preserve"> Описание специфики деятельности российского </w:t>
      </w:r>
      <w:r w:rsidR="00ED419E" w:rsidRPr="006C7B53">
        <w:rPr>
          <w:rFonts w:ascii="Times New Roman" w:hAnsi="Times New Roman" w:cs="Times New Roman"/>
          <w:b/>
          <w:color w:val="000000" w:themeColor="text1"/>
          <w:sz w:val="24"/>
          <w:szCs w:val="24"/>
          <w:lang w:val="ru-RU"/>
        </w:rPr>
        <w:t>отделения «Алерс</w:t>
      </w:r>
      <w:r w:rsidR="00772530">
        <w:rPr>
          <w:rFonts w:ascii="Times New Roman" w:hAnsi="Times New Roman" w:cs="Times New Roman"/>
          <w:b/>
          <w:color w:val="000000" w:themeColor="text1"/>
          <w:sz w:val="24"/>
          <w:szCs w:val="24"/>
          <w:lang w:val="ru-RU"/>
        </w:rPr>
        <w:t xml:space="preserve"> РУС</w:t>
      </w:r>
      <w:r w:rsidR="00654934">
        <w:rPr>
          <w:rFonts w:ascii="Times New Roman" w:hAnsi="Times New Roman" w:cs="Times New Roman"/>
          <w:b/>
          <w:color w:val="000000" w:themeColor="text1"/>
          <w:sz w:val="24"/>
          <w:szCs w:val="24"/>
          <w:lang w:val="ru-RU"/>
        </w:rPr>
        <w:t>»</w:t>
      </w:r>
      <w:bookmarkEnd w:id="6"/>
    </w:p>
    <w:p w:rsidR="00927206" w:rsidRPr="006C7B53" w:rsidRDefault="00DA7BB0" w:rsidP="00927206">
      <w:pPr>
        <w:pStyle w:val="Normal1"/>
        <w:spacing w:line="360" w:lineRule="auto"/>
        <w:ind w:hanging="142"/>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ab/>
      </w:r>
      <w:r>
        <w:rPr>
          <w:rFonts w:ascii="Times New Roman" w:hAnsi="Times New Roman" w:cs="Times New Roman"/>
          <w:color w:val="000000" w:themeColor="text1"/>
          <w:sz w:val="24"/>
          <w:szCs w:val="24"/>
          <w:lang w:val="ru-RU"/>
        </w:rPr>
        <w:tab/>
      </w:r>
      <w:r w:rsidR="00F07A03">
        <w:rPr>
          <w:rFonts w:ascii="Times New Roman" w:hAnsi="Times New Roman" w:cs="Times New Roman"/>
          <w:color w:val="000000" w:themeColor="text1"/>
          <w:sz w:val="24"/>
          <w:szCs w:val="24"/>
          <w:lang w:val="ru-RU"/>
        </w:rPr>
        <w:t>Менеджмент компании</w:t>
      </w:r>
      <w:r w:rsidR="00E77732">
        <w:rPr>
          <w:rFonts w:ascii="Times New Roman" w:hAnsi="Times New Roman" w:cs="Times New Roman"/>
          <w:color w:val="000000" w:themeColor="text1"/>
          <w:sz w:val="24"/>
          <w:szCs w:val="24"/>
          <w:lang w:val="ru-RU"/>
        </w:rPr>
        <w:t xml:space="preserve"> решил</w:t>
      </w:r>
      <w:r w:rsidR="00F07A03">
        <w:rPr>
          <w:rFonts w:ascii="Times New Roman" w:hAnsi="Times New Roman" w:cs="Times New Roman"/>
          <w:color w:val="000000" w:themeColor="text1"/>
          <w:sz w:val="24"/>
          <w:szCs w:val="24"/>
          <w:lang w:val="ru-RU"/>
        </w:rPr>
        <w:t xml:space="preserve"> о</w:t>
      </w:r>
      <w:r w:rsidR="00654934">
        <w:rPr>
          <w:rFonts w:ascii="Times New Roman" w:hAnsi="Times New Roman" w:cs="Times New Roman"/>
          <w:color w:val="000000" w:themeColor="text1"/>
          <w:sz w:val="24"/>
          <w:szCs w:val="24"/>
          <w:lang w:val="ru-RU"/>
        </w:rPr>
        <w:t>сваивать</w:t>
      </w:r>
      <w:r w:rsidR="008E0683" w:rsidRPr="006C7B53">
        <w:rPr>
          <w:rFonts w:ascii="Times New Roman" w:hAnsi="Times New Roman" w:cs="Times New Roman"/>
          <w:color w:val="000000" w:themeColor="text1"/>
          <w:sz w:val="24"/>
          <w:szCs w:val="24"/>
          <w:lang w:val="ru-RU"/>
        </w:rPr>
        <w:t xml:space="preserve"> Россию в 1993 </w:t>
      </w:r>
      <w:r w:rsidR="00927206" w:rsidRPr="006C7B53">
        <w:rPr>
          <w:rFonts w:ascii="Times New Roman" w:hAnsi="Times New Roman" w:cs="Times New Roman"/>
          <w:color w:val="000000" w:themeColor="text1"/>
          <w:sz w:val="24"/>
          <w:szCs w:val="24"/>
          <w:lang w:val="ru-RU"/>
        </w:rPr>
        <w:t xml:space="preserve">году с города Санкт-Петербурга. </w:t>
      </w:r>
      <w:r w:rsidR="008E0683" w:rsidRPr="006C7B53">
        <w:rPr>
          <w:rFonts w:ascii="Times New Roman" w:hAnsi="Times New Roman" w:cs="Times New Roman"/>
          <w:color w:val="000000" w:themeColor="text1"/>
          <w:sz w:val="24"/>
          <w:szCs w:val="24"/>
          <w:lang w:val="ru-RU"/>
        </w:rPr>
        <w:t>В дал</w:t>
      </w:r>
      <w:r w:rsidR="00E77732">
        <w:rPr>
          <w:rFonts w:ascii="Times New Roman" w:hAnsi="Times New Roman" w:cs="Times New Roman"/>
          <w:color w:val="000000" w:themeColor="text1"/>
          <w:sz w:val="24"/>
          <w:szCs w:val="24"/>
          <w:lang w:val="ru-RU"/>
        </w:rPr>
        <w:t xml:space="preserve">ьнейшем компания представлена  </w:t>
      </w:r>
      <w:r w:rsidR="008E0683" w:rsidRPr="006C7B53">
        <w:rPr>
          <w:rFonts w:ascii="Times New Roman" w:hAnsi="Times New Roman" w:cs="Times New Roman"/>
          <w:color w:val="000000" w:themeColor="text1"/>
          <w:sz w:val="24"/>
          <w:szCs w:val="24"/>
          <w:lang w:val="ru-RU"/>
        </w:rPr>
        <w:t xml:space="preserve">в </w:t>
      </w:r>
      <w:r w:rsidR="00697A64" w:rsidRPr="006C7B53">
        <w:rPr>
          <w:rFonts w:ascii="Times New Roman" w:hAnsi="Times New Roman" w:cs="Times New Roman"/>
          <w:color w:val="000000" w:themeColor="text1"/>
          <w:sz w:val="24"/>
          <w:szCs w:val="24"/>
          <w:lang w:val="ru-RU"/>
        </w:rPr>
        <w:t>России группой</w:t>
      </w:r>
      <w:r w:rsidR="008E0683" w:rsidRPr="006C7B53">
        <w:rPr>
          <w:rFonts w:ascii="Times New Roman" w:hAnsi="Times New Roman" w:cs="Times New Roman"/>
          <w:color w:val="000000" w:themeColor="text1"/>
          <w:sz w:val="24"/>
          <w:szCs w:val="24"/>
          <w:lang w:val="ru-RU"/>
        </w:rPr>
        <w:t xml:space="preserve"> компаний в Санкт-Петербурге, </w:t>
      </w:r>
      <w:r w:rsidR="00697A64" w:rsidRPr="006C7B53">
        <w:rPr>
          <w:rFonts w:ascii="Times New Roman" w:hAnsi="Times New Roman" w:cs="Times New Roman"/>
          <w:color w:val="000000" w:themeColor="text1"/>
          <w:sz w:val="24"/>
          <w:szCs w:val="24"/>
          <w:lang w:val="ru-RU"/>
        </w:rPr>
        <w:t>Челябинске, Москве</w:t>
      </w:r>
      <w:r w:rsidR="00F07A03">
        <w:rPr>
          <w:rFonts w:ascii="Times New Roman" w:hAnsi="Times New Roman" w:cs="Times New Roman"/>
          <w:color w:val="000000" w:themeColor="text1"/>
          <w:sz w:val="24"/>
          <w:szCs w:val="24"/>
          <w:lang w:val="ru-RU"/>
        </w:rPr>
        <w:t xml:space="preserve"> и Новороссийске. Настоящая работа</w:t>
      </w:r>
      <w:r w:rsidR="008E0683" w:rsidRPr="006C7B53">
        <w:rPr>
          <w:rFonts w:ascii="Times New Roman" w:hAnsi="Times New Roman" w:cs="Times New Roman"/>
          <w:color w:val="000000" w:themeColor="text1"/>
          <w:sz w:val="24"/>
          <w:szCs w:val="24"/>
          <w:lang w:val="ru-RU"/>
        </w:rPr>
        <w:t xml:space="preserve"> связан</w:t>
      </w:r>
      <w:r w:rsidR="00F07A03">
        <w:rPr>
          <w:rFonts w:ascii="Times New Roman" w:hAnsi="Times New Roman" w:cs="Times New Roman"/>
          <w:color w:val="000000" w:themeColor="text1"/>
          <w:sz w:val="24"/>
          <w:szCs w:val="24"/>
          <w:lang w:val="ru-RU"/>
        </w:rPr>
        <w:t>а</w:t>
      </w:r>
      <w:r w:rsidR="008E0683" w:rsidRPr="006C7B53">
        <w:rPr>
          <w:rFonts w:ascii="Times New Roman" w:hAnsi="Times New Roman" w:cs="Times New Roman"/>
          <w:color w:val="000000" w:themeColor="text1"/>
          <w:sz w:val="24"/>
          <w:szCs w:val="24"/>
          <w:lang w:val="ru-RU"/>
        </w:rPr>
        <w:t xml:space="preserve"> с отделением в Санкт-Петербурге, которое является центром кластера восточной Европы, </w:t>
      </w:r>
      <w:r w:rsidR="008E0683" w:rsidRPr="006C7B53">
        <w:rPr>
          <w:rFonts w:ascii="Times New Roman" w:hAnsi="Times New Roman" w:cs="Times New Roman"/>
          <w:color w:val="000000" w:themeColor="text1"/>
          <w:sz w:val="24"/>
          <w:szCs w:val="24"/>
          <w:lang w:val="ru-RU"/>
        </w:rPr>
        <w:lastRenderedPageBreak/>
        <w:t>поэтому подробно остановлюсь на нем.</w:t>
      </w:r>
      <w:r w:rsidR="00654934">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 xml:space="preserve">Глобально решение выхода на новый рынок было обусловлено рядом факторов.   В то время западное бизнес сообщество было не удовлетворено стандартными </w:t>
      </w:r>
      <w:r w:rsidR="00654934">
        <w:rPr>
          <w:rFonts w:ascii="Times New Roman" w:hAnsi="Times New Roman" w:cs="Times New Roman"/>
          <w:color w:val="000000" w:themeColor="text1"/>
          <w:sz w:val="24"/>
          <w:szCs w:val="24"/>
          <w:lang w:val="ru-RU"/>
        </w:rPr>
        <w:t>решениями на российском рынке. «Алерс»</w:t>
      </w:r>
      <w:r w:rsidR="008E0683" w:rsidRPr="006C7B53">
        <w:rPr>
          <w:rFonts w:ascii="Times New Roman" w:hAnsi="Times New Roman" w:cs="Times New Roman"/>
          <w:color w:val="000000" w:themeColor="text1"/>
          <w:sz w:val="24"/>
          <w:szCs w:val="24"/>
          <w:lang w:val="ru-RU"/>
        </w:rPr>
        <w:t xml:space="preserve"> решает предложить новым клиентам склад с собственной системой управления складом и систему безопасности и отслеживания грузов, которое заменяет вооруженные охранные сопровождения при транспортировке ценных товаров, сокращая расходы на охрану до 50%.</w:t>
      </w:r>
    </w:p>
    <w:p w:rsidR="0057328C" w:rsidRPr="006C7B53" w:rsidRDefault="008E0683" w:rsidP="00DA7BB0">
      <w:pPr>
        <w:pStyle w:val="Normal1"/>
        <w:spacing w:line="360" w:lineRule="auto"/>
        <w:ind w:firstLine="720"/>
        <w:contextualSpacing/>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Также если организация хочет выйти на российский рынок, но не готова открывать российское по</w:t>
      </w:r>
      <w:r w:rsidR="00654934">
        <w:rPr>
          <w:rFonts w:ascii="Times New Roman" w:hAnsi="Times New Roman" w:cs="Times New Roman"/>
          <w:color w:val="000000" w:themeColor="text1"/>
          <w:sz w:val="24"/>
          <w:szCs w:val="24"/>
          <w:lang w:val="ru-RU"/>
        </w:rPr>
        <w:t>дразделение своей компании, то «Алерс»</w:t>
      </w:r>
      <w:r w:rsidRPr="006C7B53">
        <w:rPr>
          <w:rFonts w:ascii="Times New Roman" w:hAnsi="Times New Roman" w:cs="Times New Roman"/>
          <w:color w:val="000000" w:themeColor="text1"/>
          <w:sz w:val="24"/>
          <w:szCs w:val="24"/>
          <w:lang w:val="ru-RU"/>
        </w:rPr>
        <w:t xml:space="preserve"> </w:t>
      </w:r>
      <w:r w:rsidR="00FA2549" w:rsidRPr="006C7B53">
        <w:rPr>
          <w:rFonts w:ascii="Times New Roman" w:hAnsi="Times New Roman" w:cs="Times New Roman"/>
          <w:color w:val="000000" w:themeColor="text1"/>
          <w:sz w:val="24"/>
          <w:szCs w:val="24"/>
          <w:lang w:val="ru-RU"/>
        </w:rPr>
        <w:t>будет готова</w:t>
      </w:r>
      <w:r w:rsidRPr="006C7B53">
        <w:rPr>
          <w:rFonts w:ascii="Times New Roman" w:hAnsi="Times New Roman" w:cs="Times New Roman"/>
          <w:color w:val="000000" w:themeColor="text1"/>
          <w:sz w:val="24"/>
          <w:szCs w:val="24"/>
          <w:lang w:val="ru-RU"/>
        </w:rPr>
        <w:t xml:space="preserve"> предоставить услуги </w:t>
      </w:r>
      <w:r w:rsidRPr="006C7B53">
        <w:rPr>
          <w:rFonts w:ascii="Times New Roman" w:hAnsi="Times New Roman" w:cs="Times New Roman"/>
          <w:color w:val="000000" w:themeColor="text1"/>
          <w:sz w:val="24"/>
          <w:szCs w:val="24"/>
        </w:rPr>
        <w:t>Rusimport</w:t>
      </w:r>
      <w:r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rPr>
        <w:t>Rusimport</w:t>
      </w:r>
      <w:r w:rsidRPr="006C7B53">
        <w:rPr>
          <w:rFonts w:ascii="Times New Roman" w:hAnsi="Times New Roman" w:cs="Times New Roman"/>
          <w:color w:val="000000" w:themeColor="text1"/>
          <w:sz w:val="24"/>
          <w:szCs w:val="24"/>
          <w:lang w:val="ru-RU"/>
        </w:rPr>
        <w:t xml:space="preserve"> является легальным российским юридическим лицом, </w:t>
      </w:r>
      <w:r w:rsidR="00FA2549" w:rsidRPr="006C7B53">
        <w:rPr>
          <w:rFonts w:ascii="Times New Roman" w:hAnsi="Times New Roman" w:cs="Times New Roman"/>
          <w:color w:val="000000" w:themeColor="text1"/>
          <w:sz w:val="24"/>
          <w:szCs w:val="24"/>
          <w:lang w:val="ru-RU"/>
        </w:rPr>
        <w:t>поддерживаемое глобальной</w:t>
      </w:r>
      <w:r w:rsidR="00654934">
        <w:rPr>
          <w:rFonts w:ascii="Times New Roman" w:hAnsi="Times New Roman" w:cs="Times New Roman"/>
          <w:color w:val="000000" w:themeColor="text1"/>
          <w:sz w:val="24"/>
          <w:szCs w:val="24"/>
          <w:lang w:val="ru-RU"/>
        </w:rPr>
        <w:t xml:space="preserve"> транспортной сетью. Фирма «Алерс»</w:t>
      </w:r>
      <w:r w:rsidRPr="006C7B53">
        <w:rPr>
          <w:rFonts w:ascii="Times New Roman" w:hAnsi="Times New Roman" w:cs="Times New Roman"/>
          <w:color w:val="000000" w:themeColor="text1"/>
          <w:sz w:val="24"/>
          <w:szCs w:val="24"/>
          <w:lang w:val="ru-RU"/>
        </w:rPr>
        <w:t xml:space="preserve"> может взять на себя полную ответственность за весь процесс импорта, хранения и распределения иностранных продуктов.</w:t>
      </w:r>
    </w:p>
    <w:p w:rsidR="00785297" w:rsidRDefault="00DA7BB0" w:rsidP="00785297">
      <w:pPr>
        <w:pStyle w:val="Normal1"/>
        <w:spacing w:line="360" w:lineRule="auto"/>
        <w:ind w:hanging="720"/>
        <w:contextualSpacing/>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ab/>
      </w:r>
      <w:r w:rsidR="008E0683" w:rsidRPr="006C7B53">
        <w:rPr>
          <w:rFonts w:ascii="Times New Roman" w:hAnsi="Times New Roman" w:cs="Times New Roman"/>
          <w:color w:val="000000" w:themeColor="text1"/>
          <w:sz w:val="24"/>
          <w:szCs w:val="24"/>
          <w:lang w:val="ru-RU"/>
        </w:rPr>
        <w:t>В 1993 году приобретен старый военно-промышленный полигон в Санкт-Петербурге на Волхонском шоссе и построен на его месте совершенно новый и современный складской логистический центр. Логистический центр соответствует всем современным требованиям. Складу на территории присвоен класс</w:t>
      </w:r>
      <w:r w:rsidR="00654934">
        <w:rPr>
          <w:rFonts w:ascii="Times New Roman" w:hAnsi="Times New Roman" w:cs="Times New Roman"/>
          <w:color w:val="000000" w:themeColor="text1"/>
          <w:sz w:val="24"/>
          <w:szCs w:val="24"/>
          <w:lang w:val="ru-RU"/>
        </w:rPr>
        <w:t xml:space="preserve"> «А»</w:t>
      </w:r>
      <w:r w:rsidR="008E0683" w:rsidRPr="006C7B53">
        <w:rPr>
          <w:rFonts w:ascii="Times New Roman" w:hAnsi="Times New Roman" w:cs="Times New Roman"/>
          <w:color w:val="000000" w:themeColor="text1"/>
          <w:sz w:val="24"/>
          <w:szCs w:val="24"/>
          <w:lang w:val="ru-RU"/>
        </w:rPr>
        <w:t xml:space="preserve"> согласно классификации (</w:t>
      </w:r>
      <w:r w:rsidR="008E0683" w:rsidRPr="006C7B53">
        <w:rPr>
          <w:rFonts w:ascii="Times New Roman" w:hAnsi="Times New Roman" w:cs="Times New Roman"/>
          <w:color w:val="000000" w:themeColor="text1"/>
          <w:sz w:val="24"/>
          <w:szCs w:val="24"/>
        </w:rPr>
        <w:t>A</w:t>
      </w:r>
      <w:r w:rsidR="008E0683" w:rsidRPr="006C7B53">
        <w:rPr>
          <w:rFonts w:ascii="Times New Roman" w:hAnsi="Times New Roman" w:cs="Times New Roman"/>
          <w:color w:val="000000" w:themeColor="text1"/>
          <w:sz w:val="24"/>
          <w:szCs w:val="24"/>
          <w:lang w:val="ru-RU"/>
        </w:rPr>
        <w:t>,</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B</w:t>
      </w:r>
      <w:r w:rsidR="008E0683" w:rsidRPr="006C7B53">
        <w:rPr>
          <w:rFonts w:ascii="Times New Roman" w:hAnsi="Times New Roman" w:cs="Times New Roman"/>
          <w:color w:val="000000" w:themeColor="text1"/>
          <w:sz w:val="24"/>
          <w:szCs w:val="24"/>
          <w:lang w:val="ru-RU"/>
        </w:rPr>
        <w:t>,</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D</w:t>
      </w:r>
      <w:r w:rsidR="008E0683" w:rsidRPr="006C7B53">
        <w:rPr>
          <w:rFonts w:ascii="Times New Roman" w:hAnsi="Times New Roman" w:cs="Times New Roman"/>
          <w:color w:val="000000" w:themeColor="text1"/>
          <w:sz w:val="24"/>
          <w:szCs w:val="24"/>
          <w:lang w:val="ru-RU"/>
        </w:rPr>
        <w:t>,</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C</w:t>
      </w:r>
      <w:r w:rsidR="008E0683" w:rsidRPr="006C7B53">
        <w:rPr>
          <w:rFonts w:ascii="Times New Roman" w:hAnsi="Times New Roman" w:cs="Times New Roman"/>
          <w:color w:val="000000" w:themeColor="text1"/>
          <w:sz w:val="24"/>
          <w:szCs w:val="24"/>
          <w:lang w:val="ru-RU"/>
        </w:rPr>
        <w:t>). Общая территория бывшего полигона, на котором сейчас располагается склад составляет 200,000м</w:t>
      </w:r>
      <w:r w:rsidR="00FA2549" w:rsidRPr="006C7B53">
        <w:rPr>
          <w:rFonts w:ascii="Times New Roman" w:hAnsi="Times New Roman" w:cs="Times New Roman"/>
          <w:color w:val="000000" w:themeColor="text1"/>
          <w:sz w:val="24"/>
          <w:szCs w:val="24"/>
          <w:lang w:val="ru-RU"/>
        </w:rPr>
        <w:t>²,</w:t>
      </w:r>
      <w:r w:rsidR="008E0683" w:rsidRPr="006C7B53">
        <w:rPr>
          <w:rFonts w:ascii="Times New Roman" w:hAnsi="Times New Roman" w:cs="Times New Roman"/>
          <w:color w:val="000000" w:themeColor="text1"/>
          <w:sz w:val="24"/>
          <w:szCs w:val="24"/>
          <w:lang w:val="ru-RU"/>
        </w:rPr>
        <w:t xml:space="preserve"> а непосредственно площадь самого сооружения равняется 44,000 м². Внутренняя мощность рассчитана на хранение 70,000 </w:t>
      </w:r>
      <w:r w:rsidR="00FA2549" w:rsidRPr="006C7B53">
        <w:rPr>
          <w:rFonts w:ascii="Times New Roman" w:hAnsi="Times New Roman" w:cs="Times New Roman"/>
          <w:color w:val="000000" w:themeColor="text1"/>
          <w:sz w:val="24"/>
          <w:szCs w:val="24"/>
          <w:lang w:val="ru-RU"/>
        </w:rPr>
        <w:t>паллета</w:t>
      </w:r>
      <w:r w:rsidR="008E0683" w:rsidRPr="006C7B53">
        <w:rPr>
          <w:rFonts w:ascii="Times New Roman" w:hAnsi="Times New Roman" w:cs="Times New Roman"/>
          <w:color w:val="000000" w:themeColor="text1"/>
          <w:sz w:val="24"/>
          <w:szCs w:val="24"/>
          <w:lang w:val="ru-RU"/>
        </w:rPr>
        <w:t xml:space="preserve">-мест. Внутри для этого установлены стеллажи высотой 12 метров. Также, чтобы соответствовать всем требованиям классификации средняя температура, которая поддерживается равняется 15 градусов </w:t>
      </w:r>
      <w:r w:rsidR="00FA2549" w:rsidRPr="006C7B53">
        <w:rPr>
          <w:rFonts w:ascii="Times New Roman" w:hAnsi="Times New Roman" w:cs="Times New Roman"/>
          <w:color w:val="000000" w:themeColor="text1"/>
          <w:sz w:val="24"/>
          <w:szCs w:val="24"/>
          <w:lang w:val="ru-RU"/>
        </w:rPr>
        <w:t>Цельсия</w:t>
      </w:r>
      <w:r w:rsidR="008E0683" w:rsidRPr="006C7B53">
        <w:rPr>
          <w:rFonts w:ascii="Times New Roman" w:hAnsi="Times New Roman" w:cs="Times New Roman"/>
          <w:color w:val="000000" w:themeColor="text1"/>
          <w:sz w:val="24"/>
          <w:szCs w:val="24"/>
          <w:lang w:val="ru-RU"/>
        </w:rPr>
        <w:t>. Помимо крытых сооружений хранение специфических товаров возможно на открытой те</w:t>
      </w:r>
      <w:r w:rsidR="00654934">
        <w:rPr>
          <w:rFonts w:ascii="Times New Roman" w:hAnsi="Times New Roman" w:cs="Times New Roman"/>
          <w:color w:val="000000" w:themeColor="text1"/>
          <w:sz w:val="24"/>
          <w:szCs w:val="24"/>
          <w:lang w:val="ru-RU"/>
        </w:rPr>
        <w:t>рритории. Российское отделение «Алерс»</w:t>
      </w:r>
      <w:r w:rsidR="008E0683" w:rsidRPr="006C7B53">
        <w:rPr>
          <w:rFonts w:ascii="Times New Roman" w:hAnsi="Times New Roman" w:cs="Times New Roman"/>
          <w:color w:val="000000" w:themeColor="text1"/>
          <w:sz w:val="24"/>
          <w:szCs w:val="24"/>
          <w:lang w:val="ru-RU"/>
        </w:rPr>
        <w:t xml:space="preserve"> всегда отдавала предпочтение развитию новейших технологий, поэтому в работу на логистическом центре внедрены ИТ-инновации и всегда ведется мониторинг новых решений. Например, из текущего, компания использует </w:t>
      </w:r>
      <w:r w:rsidR="008E0683" w:rsidRPr="006C7B53">
        <w:rPr>
          <w:rFonts w:ascii="Times New Roman" w:hAnsi="Times New Roman" w:cs="Times New Roman"/>
          <w:color w:val="000000" w:themeColor="text1"/>
          <w:sz w:val="24"/>
          <w:szCs w:val="24"/>
        </w:rPr>
        <w:t>WMS</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w:t>
      </w:r>
      <w:r w:rsidR="008E0683" w:rsidRPr="006C7B53">
        <w:rPr>
          <w:rFonts w:ascii="Times New Roman" w:hAnsi="Times New Roman" w:cs="Times New Roman"/>
          <w:color w:val="000000" w:themeColor="text1"/>
          <w:sz w:val="24"/>
          <w:szCs w:val="24"/>
        </w:rPr>
        <w:t>Warehouse</w:t>
      </w:r>
      <w:r w:rsidR="008E0683"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Management</w:t>
      </w:r>
      <w:r w:rsidR="008E0683"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System</w:t>
      </w:r>
      <w:r w:rsidR="008E0683" w:rsidRPr="006C7B53">
        <w:rPr>
          <w:rFonts w:ascii="Times New Roman" w:hAnsi="Times New Roman" w:cs="Times New Roman"/>
          <w:color w:val="000000" w:themeColor="text1"/>
          <w:sz w:val="24"/>
          <w:szCs w:val="24"/>
          <w:lang w:val="ru-RU"/>
        </w:rPr>
        <w:t xml:space="preserve">) собственной разработки, которая отличается от </w:t>
      </w:r>
      <w:r w:rsidR="008E0683" w:rsidRPr="006C7B53">
        <w:rPr>
          <w:rFonts w:ascii="Times New Roman" w:hAnsi="Times New Roman" w:cs="Times New Roman"/>
          <w:color w:val="000000" w:themeColor="text1"/>
          <w:sz w:val="24"/>
          <w:szCs w:val="24"/>
        </w:rPr>
        <w:t>WMS</w:t>
      </w:r>
      <w:r w:rsidR="00785297">
        <w:rPr>
          <w:rFonts w:ascii="Times New Roman" w:hAnsi="Times New Roman" w:cs="Times New Roman"/>
          <w:color w:val="000000" w:themeColor="text1"/>
          <w:sz w:val="24"/>
          <w:szCs w:val="24"/>
          <w:lang w:val="ru-RU"/>
        </w:rPr>
        <w:t xml:space="preserve"> систем других стран</w:t>
      </w:r>
      <w:r w:rsidR="00785297" w:rsidRPr="00785297">
        <w:rPr>
          <w:rFonts w:ascii="Times New Roman" w:hAnsi="Times New Roman" w:cs="Times New Roman"/>
          <w:color w:val="000000" w:themeColor="text1"/>
          <w:sz w:val="24"/>
          <w:szCs w:val="24"/>
          <w:lang w:val="ru-RU"/>
        </w:rPr>
        <w:t>.</w:t>
      </w:r>
    </w:p>
    <w:p w:rsidR="0057328C" w:rsidRPr="006C7B53" w:rsidRDefault="008E0683" w:rsidP="00785297">
      <w:pPr>
        <w:pStyle w:val="Normal1"/>
        <w:spacing w:line="360" w:lineRule="auto"/>
        <w:ind w:firstLine="720"/>
        <w:contextualSpacing/>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Очень важным элементом ИТ-решений является наличие блоков </w:t>
      </w:r>
      <w:r w:rsidRPr="006C7B53">
        <w:rPr>
          <w:rFonts w:ascii="Times New Roman" w:hAnsi="Times New Roman" w:cs="Times New Roman"/>
          <w:color w:val="000000" w:themeColor="text1"/>
          <w:sz w:val="24"/>
          <w:szCs w:val="24"/>
        </w:rPr>
        <w:t>EDI</w:t>
      </w:r>
      <w:r w:rsidRPr="006C7B53">
        <w:rPr>
          <w:rFonts w:ascii="Times New Roman" w:hAnsi="Times New Roman" w:cs="Times New Roman"/>
          <w:color w:val="000000" w:themeColor="text1"/>
          <w:sz w:val="24"/>
          <w:szCs w:val="24"/>
          <w:lang w:val="ru-RU"/>
        </w:rPr>
        <w:t xml:space="preserve"> для связи внутренней системы </w:t>
      </w:r>
      <w:r w:rsidR="00FA2549" w:rsidRPr="006C7B53">
        <w:rPr>
          <w:rFonts w:ascii="Times New Roman" w:hAnsi="Times New Roman" w:cs="Times New Roman"/>
          <w:color w:val="000000" w:themeColor="text1"/>
          <w:sz w:val="24"/>
          <w:szCs w:val="24"/>
        </w:rPr>
        <w:t>WMS</w:t>
      </w:r>
      <w:r w:rsidR="00FA2549" w:rsidRPr="006C7B53">
        <w:rPr>
          <w:rFonts w:ascii="Times New Roman" w:hAnsi="Times New Roman" w:cs="Times New Roman"/>
          <w:color w:val="000000" w:themeColor="text1"/>
          <w:sz w:val="24"/>
          <w:szCs w:val="24"/>
          <w:lang w:val="ru-RU"/>
        </w:rPr>
        <w:t xml:space="preserve"> и</w:t>
      </w:r>
      <w:r w:rsidRPr="006C7B53">
        <w:rPr>
          <w:rFonts w:ascii="Times New Roman" w:hAnsi="Times New Roman" w:cs="Times New Roman"/>
          <w:color w:val="000000" w:themeColor="text1"/>
          <w:sz w:val="24"/>
          <w:szCs w:val="24"/>
          <w:lang w:val="ru-RU"/>
        </w:rPr>
        <w:t xml:space="preserve"> внешних программных обеспечений клиентов, таких как </w:t>
      </w:r>
      <w:r w:rsidRPr="006C7B53">
        <w:rPr>
          <w:rFonts w:ascii="Times New Roman" w:hAnsi="Times New Roman" w:cs="Times New Roman"/>
          <w:color w:val="000000" w:themeColor="text1"/>
          <w:sz w:val="24"/>
          <w:szCs w:val="24"/>
        </w:rPr>
        <w:t>SAP</w:t>
      </w:r>
      <w:r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rPr>
        <w:t>Axapta</w:t>
      </w:r>
      <w:r w:rsidRPr="006C7B53">
        <w:rPr>
          <w:rFonts w:ascii="Times New Roman" w:hAnsi="Times New Roman" w:cs="Times New Roman"/>
          <w:color w:val="000000" w:themeColor="text1"/>
          <w:sz w:val="24"/>
          <w:szCs w:val="24"/>
          <w:lang w:val="ru-RU"/>
        </w:rPr>
        <w:t>, 1</w:t>
      </w:r>
      <w:r w:rsidRPr="006C7B53">
        <w:rPr>
          <w:rFonts w:ascii="Times New Roman" w:hAnsi="Times New Roman" w:cs="Times New Roman"/>
          <w:color w:val="000000" w:themeColor="text1"/>
          <w:sz w:val="24"/>
          <w:szCs w:val="24"/>
        </w:rPr>
        <w:t>C</w:t>
      </w:r>
      <w:r w:rsidRPr="006C7B53">
        <w:rPr>
          <w:rFonts w:ascii="Times New Roman" w:hAnsi="Times New Roman" w:cs="Times New Roman"/>
          <w:color w:val="000000" w:themeColor="text1"/>
          <w:sz w:val="24"/>
          <w:szCs w:val="24"/>
          <w:lang w:val="ru-RU"/>
        </w:rPr>
        <w:t xml:space="preserve">, и так далее. Так как компания ставит для себя приоритетом </w:t>
      </w:r>
      <w:r w:rsidR="00FA2549" w:rsidRPr="006C7B53">
        <w:rPr>
          <w:rFonts w:ascii="Times New Roman" w:hAnsi="Times New Roman" w:cs="Times New Roman"/>
          <w:color w:val="000000" w:themeColor="text1"/>
          <w:sz w:val="24"/>
          <w:szCs w:val="24"/>
          <w:lang w:val="ru-RU"/>
        </w:rPr>
        <w:t>клиентоориентированность</w:t>
      </w:r>
      <w:r w:rsidRPr="006C7B53">
        <w:rPr>
          <w:rFonts w:ascii="Times New Roman" w:hAnsi="Times New Roman" w:cs="Times New Roman"/>
          <w:color w:val="000000" w:themeColor="text1"/>
          <w:sz w:val="24"/>
          <w:szCs w:val="24"/>
          <w:lang w:val="ru-RU"/>
        </w:rPr>
        <w:t xml:space="preserve">, то была создана интернет платформа для клиентов, чтобы удобно было отслеживать состояние и статус </w:t>
      </w:r>
      <w:r w:rsidR="00E77732">
        <w:rPr>
          <w:rFonts w:ascii="Times New Roman" w:hAnsi="Times New Roman" w:cs="Times New Roman"/>
          <w:color w:val="000000" w:themeColor="text1"/>
          <w:sz w:val="24"/>
          <w:szCs w:val="24"/>
          <w:lang w:val="ru-RU"/>
        </w:rPr>
        <w:t xml:space="preserve">их </w:t>
      </w:r>
      <w:r w:rsidRPr="006C7B53">
        <w:rPr>
          <w:rFonts w:ascii="Times New Roman" w:hAnsi="Times New Roman" w:cs="Times New Roman"/>
          <w:color w:val="000000" w:themeColor="text1"/>
          <w:sz w:val="24"/>
          <w:szCs w:val="24"/>
          <w:lang w:val="ru-RU"/>
        </w:rPr>
        <w:t xml:space="preserve">заказа. Из </w:t>
      </w:r>
      <w:r w:rsidR="00FA2549" w:rsidRPr="006C7B53">
        <w:rPr>
          <w:rFonts w:ascii="Times New Roman" w:hAnsi="Times New Roman" w:cs="Times New Roman"/>
          <w:color w:val="000000" w:themeColor="text1"/>
          <w:sz w:val="24"/>
          <w:szCs w:val="24"/>
          <w:lang w:val="ru-RU"/>
        </w:rPr>
        <w:t>инноваций, за</w:t>
      </w:r>
      <w:r w:rsidRPr="006C7B53">
        <w:rPr>
          <w:rFonts w:ascii="Times New Roman" w:hAnsi="Times New Roman" w:cs="Times New Roman"/>
          <w:color w:val="000000" w:themeColor="text1"/>
          <w:sz w:val="24"/>
          <w:szCs w:val="24"/>
          <w:lang w:val="ru-RU"/>
        </w:rPr>
        <w:t xml:space="preserve"> которыми </w:t>
      </w:r>
      <w:r w:rsidRPr="006C7B53">
        <w:rPr>
          <w:rFonts w:ascii="Times New Roman" w:hAnsi="Times New Roman" w:cs="Times New Roman"/>
          <w:color w:val="000000" w:themeColor="text1"/>
          <w:sz w:val="24"/>
          <w:szCs w:val="24"/>
          <w:lang w:val="ru-RU"/>
        </w:rPr>
        <w:lastRenderedPageBreak/>
        <w:t xml:space="preserve">следят в отделе разработок и операционного </w:t>
      </w:r>
      <w:r w:rsidR="00FA2549" w:rsidRPr="006C7B53">
        <w:rPr>
          <w:rFonts w:ascii="Times New Roman" w:hAnsi="Times New Roman" w:cs="Times New Roman"/>
          <w:color w:val="000000" w:themeColor="text1"/>
          <w:sz w:val="24"/>
          <w:szCs w:val="24"/>
          <w:lang w:val="ru-RU"/>
        </w:rPr>
        <w:t>менеджмента, можно</w:t>
      </w:r>
      <w:r w:rsidRPr="006C7B53">
        <w:rPr>
          <w:rFonts w:ascii="Times New Roman" w:hAnsi="Times New Roman" w:cs="Times New Roman"/>
          <w:color w:val="000000" w:themeColor="text1"/>
          <w:sz w:val="24"/>
          <w:szCs w:val="24"/>
          <w:lang w:val="ru-RU"/>
        </w:rPr>
        <w:t xml:space="preserve"> выделить инфракрасные сканеры на пальцы. Они могут прийти на замену крупногабаритным сканерам, которые необходимо держать в руке, </w:t>
      </w:r>
      <w:r w:rsidR="00FA2549" w:rsidRPr="006C7B53">
        <w:rPr>
          <w:rFonts w:ascii="Times New Roman" w:hAnsi="Times New Roman" w:cs="Times New Roman"/>
          <w:color w:val="000000" w:themeColor="text1"/>
          <w:sz w:val="24"/>
          <w:szCs w:val="24"/>
          <w:lang w:val="ru-RU"/>
        </w:rPr>
        <w:t>следовательно,</w:t>
      </w:r>
      <w:r w:rsidRPr="006C7B53">
        <w:rPr>
          <w:rFonts w:ascii="Times New Roman" w:hAnsi="Times New Roman" w:cs="Times New Roman"/>
          <w:color w:val="000000" w:themeColor="text1"/>
          <w:sz w:val="24"/>
          <w:szCs w:val="24"/>
          <w:lang w:val="ru-RU"/>
        </w:rPr>
        <w:t xml:space="preserve"> освобождается рука и можно повысить эффективность различной сборки, в особенности поштучной сборки заказа. Не без внимания остается технология </w:t>
      </w:r>
      <w:r w:rsidRPr="006C7B53">
        <w:rPr>
          <w:rFonts w:ascii="Times New Roman" w:hAnsi="Times New Roman" w:cs="Times New Roman"/>
          <w:color w:val="000000" w:themeColor="text1"/>
          <w:sz w:val="24"/>
          <w:szCs w:val="24"/>
        </w:rPr>
        <w:t>Google</w:t>
      </w:r>
      <w:r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rPr>
        <w:t>Glass</w:t>
      </w:r>
      <w:r w:rsidRPr="006C7B53">
        <w:rPr>
          <w:rFonts w:ascii="Times New Roman" w:hAnsi="Times New Roman" w:cs="Times New Roman"/>
          <w:color w:val="000000" w:themeColor="text1"/>
          <w:sz w:val="24"/>
          <w:szCs w:val="24"/>
          <w:lang w:val="ru-RU"/>
        </w:rPr>
        <w:t xml:space="preserve"> и другие девайсы дополненной реальности, за которыми стоит промышленная революция </w:t>
      </w:r>
      <w:r w:rsidR="00FA2549" w:rsidRPr="006C7B53">
        <w:rPr>
          <w:rFonts w:ascii="Times New Roman" w:hAnsi="Times New Roman" w:cs="Times New Roman"/>
          <w:color w:val="000000" w:themeColor="text1"/>
          <w:sz w:val="24"/>
          <w:szCs w:val="24"/>
          <w:lang w:val="ru-RU"/>
        </w:rPr>
        <w:t>4.0.</w:t>
      </w:r>
      <w:r w:rsidRPr="006C7B53">
        <w:rPr>
          <w:rFonts w:ascii="Times New Roman" w:hAnsi="Times New Roman" w:cs="Times New Roman"/>
          <w:color w:val="000000" w:themeColor="text1"/>
          <w:sz w:val="24"/>
          <w:szCs w:val="24"/>
          <w:lang w:val="ru-RU"/>
        </w:rPr>
        <w:t xml:space="preserve"> Наиболее интересной и практичной инновацией может стать использование квадрокоптеров. Эти машины могут помогать в транспортировке товаров по складу </w:t>
      </w:r>
      <w:r w:rsidR="00E77732">
        <w:rPr>
          <w:rFonts w:ascii="Times New Roman" w:hAnsi="Times New Roman" w:cs="Times New Roman"/>
          <w:color w:val="000000" w:themeColor="text1"/>
          <w:sz w:val="24"/>
          <w:szCs w:val="24"/>
          <w:lang w:val="ru-RU"/>
        </w:rPr>
        <w:t>и улучшить работу с верхними ярусами</w:t>
      </w:r>
      <w:r w:rsidRPr="006C7B53">
        <w:rPr>
          <w:rFonts w:ascii="Times New Roman" w:hAnsi="Times New Roman" w:cs="Times New Roman"/>
          <w:color w:val="000000" w:themeColor="text1"/>
          <w:sz w:val="24"/>
          <w:szCs w:val="24"/>
          <w:lang w:val="ru-RU"/>
        </w:rPr>
        <w:t xml:space="preserve"> высотных стеллажей.</w:t>
      </w:r>
    </w:p>
    <w:p w:rsidR="0057328C" w:rsidRPr="006C7B53" w:rsidRDefault="00DA7BB0" w:rsidP="001817F0">
      <w:pPr>
        <w:pStyle w:val="Normal1"/>
        <w:spacing w:line="360" w:lineRule="auto"/>
        <w:ind w:hanging="720"/>
        <w:contextualSpacing/>
        <w:jc w:val="both"/>
        <w:rPr>
          <w:rFonts w:ascii="Times New Roman" w:hAnsi="Times New Roman" w:cs="Times New Roman"/>
          <w:color w:val="000000" w:themeColor="text1"/>
          <w:sz w:val="24"/>
          <w:szCs w:val="24"/>
          <w:highlight w:val="white"/>
          <w:lang w:val="ru-RU"/>
        </w:rPr>
      </w:pP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ab/>
      </w:r>
      <w:r w:rsidR="008E0683" w:rsidRPr="006C7B53">
        <w:rPr>
          <w:rFonts w:ascii="Times New Roman" w:hAnsi="Times New Roman" w:cs="Times New Roman"/>
          <w:color w:val="000000" w:themeColor="text1"/>
          <w:sz w:val="24"/>
          <w:szCs w:val="24"/>
          <w:lang w:val="ru-RU"/>
        </w:rPr>
        <w:t>Ключевой компетенцией складс</w:t>
      </w:r>
      <w:r w:rsidR="00654934">
        <w:rPr>
          <w:rFonts w:ascii="Times New Roman" w:hAnsi="Times New Roman" w:cs="Times New Roman"/>
          <w:color w:val="000000" w:themeColor="text1"/>
          <w:sz w:val="24"/>
          <w:szCs w:val="24"/>
          <w:lang w:val="ru-RU"/>
        </w:rPr>
        <w:t>кого центра «Алерс»</w:t>
      </w:r>
      <w:r w:rsidR="008E0683" w:rsidRPr="006C7B53">
        <w:rPr>
          <w:rFonts w:ascii="Times New Roman" w:hAnsi="Times New Roman" w:cs="Times New Roman"/>
          <w:color w:val="000000" w:themeColor="text1"/>
          <w:sz w:val="24"/>
          <w:szCs w:val="24"/>
          <w:lang w:val="ru-RU"/>
        </w:rPr>
        <w:t xml:space="preserve"> является предоставление широкого спектра различных </w:t>
      </w:r>
      <w:r w:rsidR="008E0683" w:rsidRPr="006C7B53">
        <w:rPr>
          <w:rFonts w:ascii="Times New Roman" w:hAnsi="Times New Roman" w:cs="Times New Roman"/>
          <w:color w:val="000000" w:themeColor="text1"/>
          <w:sz w:val="24"/>
          <w:szCs w:val="24"/>
        </w:rPr>
        <w:t>VAS</w:t>
      </w:r>
      <w:r w:rsidR="00FA2549" w:rsidRPr="006C7B53">
        <w:rPr>
          <w:rFonts w:ascii="Times New Roman" w:hAnsi="Times New Roman" w:cs="Times New Roman"/>
          <w:color w:val="000000" w:themeColor="text1"/>
          <w:sz w:val="24"/>
          <w:szCs w:val="24"/>
          <w:lang w:val="ru-RU"/>
        </w:rPr>
        <w:t xml:space="preserve"> (Value</w:t>
      </w:r>
      <w:r w:rsidR="008E0683"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added</w:t>
      </w:r>
      <w:r w:rsidR="008E0683"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rPr>
        <w:t>services</w:t>
      </w:r>
      <w:r w:rsidR="008E0683" w:rsidRPr="006C7B53">
        <w:rPr>
          <w:rFonts w:ascii="Times New Roman" w:hAnsi="Times New Roman" w:cs="Times New Roman"/>
          <w:color w:val="000000" w:themeColor="text1"/>
          <w:sz w:val="24"/>
          <w:szCs w:val="24"/>
          <w:lang w:val="ru-RU"/>
        </w:rPr>
        <w:t xml:space="preserve">), </w:t>
      </w:r>
      <w:r w:rsidR="00FA2549" w:rsidRPr="006C7B53">
        <w:rPr>
          <w:rFonts w:ascii="Times New Roman" w:hAnsi="Times New Roman" w:cs="Times New Roman"/>
          <w:color w:val="000000" w:themeColor="text1"/>
          <w:sz w:val="24"/>
          <w:szCs w:val="24"/>
          <w:lang w:val="ru-RU"/>
        </w:rPr>
        <w:t>услуг,</w:t>
      </w:r>
      <w:r w:rsidR="008E0683" w:rsidRPr="006C7B53">
        <w:rPr>
          <w:rFonts w:ascii="Times New Roman" w:hAnsi="Times New Roman" w:cs="Times New Roman"/>
          <w:color w:val="000000" w:themeColor="text1"/>
          <w:sz w:val="24"/>
          <w:szCs w:val="24"/>
          <w:lang w:val="ru-RU"/>
        </w:rPr>
        <w:t xml:space="preserve"> повышающих </w:t>
      </w:r>
      <w:r w:rsidR="00FA2549" w:rsidRPr="006C7B53">
        <w:rPr>
          <w:rFonts w:ascii="Times New Roman" w:hAnsi="Times New Roman" w:cs="Times New Roman"/>
          <w:color w:val="000000" w:themeColor="text1"/>
          <w:sz w:val="24"/>
          <w:szCs w:val="24"/>
          <w:lang w:val="ru-RU"/>
        </w:rPr>
        <w:t>стоимость. Так</w:t>
      </w:r>
      <w:r w:rsidR="008E0683" w:rsidRPr="006C7B53">
        <w:rPr>
          <w:rFonts w:ascii="Times New Roman" w:hAnsi="Times New Roman" w:cs="Times New Roman"/>
          <w:color w:val="000000" w:themeColor="text1"/>
          <w:sz w:val="24"/>
          <w:szCs w:val="24"/>
          <w:lang w:val="ru-RU"/>
        </w:rPr>
        <w:t xml:space="preserve"> как современный склад – это производственный центр со множеством различных операций, далеко выходящих за рамки традиционной складской деятельности. Примером таких услуг может быть: </w:t>
      </w:r>
      <w:r w:rsidR="00FA2549" w:rsidRPr="006C7B53">
        <w:rPr>
          <w:rFonts w:ascii="Times New Roman" w:hAnsi="Times New Roman" w:cs="Times New Roman"/>
          <w:color w:val="000000" w:themeColor="text1"/>
          <w:sz w:val="24"/>
          <w:szCs w:val="24"/>
          <w:lang w:val="ru-RU"/>
        </w:rPr>
        <w:t>политизация</w:t>
      </w:r>
      <w:r w:rsidR="008E0683" w:rsidRPr="006C7B53">
        <w:rPr>
          <w:rFonts w:ascii="Times New Roman" w:hAnsi="Times New Roman" w:cs="Times New Roman"/>
          <w:color w:val="000000" w:themeColor="text1"/>
          <w:sz w:val="24"/>
          <w:szCs w:val="24"/>
          <w:lang w:val="ru-RU"/>
        </w:rPr>
        <w:t>, маркировка, распаков</w:t>
      </w:r>
      <w:r w:rsidR="00E77732">
        <w:rPr>
          <w:rFonts w:ascii="Times New Roman" w:hAnsi="Times New Roman" w:cs="Times New Roman"/>
          <w:color w:val="000000" w:themeColor="text1"/>
          <w:sz w:val="24"/>
          <w:szCs w:val="24"/>
          <w:lang w:val="ru-RU"/>
        </w:rPr>
        <w:t>ка, штучный сбор заказа, вкладывание</w:t>
      </w:r>
      <w:r w:rsidR="008E0683" w:rsidRPr="006C7B53">
        <w:rPr>
          <w:rFonts w:ascii="Times New Roman" w:hAnsi="Times New Roman" w:cs="Times New Roman"/>
          <w:color w:val="000000" w:themeColor="text1"/>
          <w:sz w:val="24"/>
          <w:szCs w:val="24"/>
          <w:lang w:val="ru-RU"/>
        </w:rPr>
        <w:t xml:space="preserve"> дополнительные материалы в упаковку, наклейка промо</w:t>
      </w:r>
      <w:r w:rsidR="00E77732">
        <w:rPr>
          <w:rFonts w:ascii="Times New Roman" w:hAnsi="Times New Roman" w:cs="Times New Roman"/>
          <w:color w:val="000000" w:themeColor="text1"/>
          <w:sz w:val="24"/>
          <w:szCs w:val="24"/>
          <w:lang w:val="ru-RU"/>
        </w:rPr>
        <w:t>-</w:t>
      </w:r>
      <w:r w:rsidR="008E0683" w:rsidRPr="006C7B53">
        <w:rPr>
          <w:rFonts w:ascii="Times New Roman" w:hAnsi="Times New Roman" w:cs="Times New Roman"/>
          <w:color w:val="000000" w:themeColor="text1"/>
          <w:sz w:val="24"/>
          <w:szCs w:val="24"/>
          <w:lang w:val="ru-RU"/>
        </w:rPr>
        <w:t>акций, переупаковка, сортировка и так далее.  Клиент сам выбирает что ему н</w:t>
      </w:r>
      <w:r w:rsidR="00E77732">
        <w:rPr>
          <w:rFonts w:ascii="Times New Roman" w:hAnsi="Times New Roman" w:cs="Times New Roman"/>
          <w:color w:val="000000" w:themeColor="text1"/>
          <w:sz w:val="24"/>
          <w:szCs w:val="24"/>
          <w:lang w:val="ru-RU"/>
        </w:rPr>
        <w:t>ужно и какие услуги хочет получа</w:t>
      </w:r>
      <w:r w:rsidR="008E0683" w:rsidRPr="006C7B53">
        <w:rPr>
          <w:rFonts w:ascii="Times New Roman" w:hAnsi="Times New Roman" w:cs="Times New Roman"/>
          <w:color w:val="000000" w:themeColor="text1"/>
          <w:sz w:val="24"/>
          <w:szCs w:val="24"/>
          <w:lang w:val="ru-RU"/>
        </w:rPr>
        <w:t>ть. Основной задачей руководства становится предоставить услугу любой сложности и правильно рассчитать её себестоимость и найти ее драйверы.</w:t>
      </w:r>
    </w:p>
    <w:p w:rsidR="0057328C" w:rsidRPr="006C7B53" w:rsidRDefault="00ED419E" w:rsidP="00ED419E">
      <w:pPr>
        <w:pStyle w:val="Heading2"/>
        <w:rPr>
          <w:rFonts w:ascii="Times New Roman" w:hAnsi="Times New Roman" w:cs="Times New Roman"/>
          <w:b/>
          <w:color w:val="000000" w:themeColor="text1"/>
          <w:sz w:val="24"/>
          <w:szCs w:val="24"/>
          <w:lang w:val="ru-RU"/>
        </w:rPr>
      </w:pPr>
      <w:bookmarkStart w:id="7" w:name="_Toc514613791"/>
      <w:r w:rsidRPr="006C7B53">
        <w:rPr>
          <w:rFonts w:ascii="Times New Roman" w:hAnsi="Times New Roman" w:cs="Times New Roman"/>
          <w:b/>
          <w:color w:val="000000" w:themeColor="text1"/>
          <w:sz w:val="24"/>
          <w:szCs w:val="24"/>
          <w:lang w:val="ru-RU"/>
        </w:rPr>
        <w:t>1.3.</w:t>
      </w:r>
      <w:r w:rsidR="008E0683" w:rsidRPr="006C7B53">
        <w:rPr>
          <w:rFonts w:ascii="Times New Roman" w:hAnsi="Times New Roman" w:cs="Times New Roman"/>
          <w:b/>
          <w:color w:val="000000" w:themeColor="text1"/>
          <w:sz w:val="24"/>
          <w:szCs w:val="24"/>
          <w:lang w:val="ru-RU"/>
        </w:rPr>
        <w:t xml:space="preserve"> </w:t>
      </w:r>
      <w:r w:rsidR="00AE45C0" w:rsidRPr="006C7B53">
        <w:rPr>
          <w:rFonts w:ascii="Times New Roman" w:hAnsi="Times New Roman" w:cs="Times New Roman"/>
          <w:b/>
          <w:color w:val="000000" w:themeColor="text1"/>
          <w:sz w:val="24"/>
          <w:szCs w:val="24"/>
          <w:lang w:val="ru-RU"/>
        </w:rPr>
        <w:t xml:space="preserve">Склад «Гамма» и его </w:t>
      </w:r>
      <w:r w:rsidR="00F07A03">
        <w:rPr>
          <w:rFonts w:ascii="Times New Roman" w:hAnsi="Times New Roman" w:cs="Times New Roman"/>
          <w:b/>
          <w:color w:val="000000" w:themeColor="text1"/>
          <w:sz w:val="24"/>
          <w:szCs w:val="24"/>
          <w:lang w:val="ru-RU"/>
        </w:rPr>
        <w:t>характеристики</w:t>
      </w:r>
      <w:bookmarkEnd w:id="7"/>
    </w:p>
    <w:p w:rsidR="00927206" w:rsidRPr="006C7B53" w:rsidRDefault="008E0683" w:rsidP="006C7B53">
      <w:pPr>
        <w:pStyle w:val="Normal1"/>
        <w:spacing w:line="360" w:lineRule="auto"/>
        <w:ind w:hanging="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00DA7BB0">
        <w:rPr>
          <w:rFonts w:ascii="Times New Roman" w:hAnsi="Times New Roman" w:cs="Times New Roman"/>
          <w:color w:val="000000" w:themeColor="text1"/>
          <w:sz w:val="24"/>
          <w:szCs w:val="24"/>
          <w:lang w:val="ru-RU"/>
        </w:rPr>
        <w:tab/>
      </w:r>
      <w:r w:rsidR="00F07A03">
        <w:rPr>
          <w:rFonts w:ascii="Times New Roman" w:hAnsi="Times New Roman" w:cs="Times New Roman"/>
          <w:color w:val="000000" w:themeColor="text1"/>
          <w:sz w:val="24"/>
          <w:szCs w:val="24"/>
          <w:lang w:val="ru-RU"/>
        </w:rPr>
        <w:t xml:space="preserve">Объект данной </w:t>
      </w:r>
      <w:r w:rsidR="00654934">
        <w:rPr>
          <w:rFonts w:ascii="Times New Roman" w:hAnsi="Times New Roman" w:cs="Times New Roman"/>
          <w:color w:val="000000" w:themeColor="text1"/>
          <w:sz w:val="24"/>
          <w:szCs w:val="24"/>
          <w:lang w:val="ru-RU"/>
        </w:rPr>
        <w:t>работы склад «Гамма»</w:t>
      </w:r>
      <w:r w:rsidRPr="006C7B53">
        <w:rPr>
          <w:rFonts w:ascii="Times New Roman" w:hAnsi="Times New Roman" w:cs="Times New Roman"/>
          <w:color w:val="000000" w:themeColor="text1"/>
          <w:sz w:val="24"/>
          <w:szCs w:val="24"/>
          <w:lang w:val="ru-RU"/>
        </w:rPr>
        <w:t xml:space="preserve"> можно рассматривать через призму нескольких характеристик, которые будут описывать ресурсную базу объекта. Для анализа и по</w:t>
      </w:r>
      <w:r w:rsidR="00F07A03">
        <w:rPr>
          <w:rFonts w:ascii="Times New Roman" w:hAnsi="Times New Roman" w:cs="Times New Roman"/>
          <w:color w:val="000000" w:themeColor="text1"/>
          <w:sz w:val="24"/>
          <w:szCs w:val="24"/>
          <w:lang w:val="ru-RU"/>
        </w:rPr>
        <w:t>следующего моделирования было решено</w:t>
      </w:r>
      <w:r w:rsidRPr="006C7B53">
        <w:rPr>
          <w:rFonts w:ascii="Times New Roman" w:hAnsi="Times New Roman" w:cs="Times New Roman"/>
          <w:color w:val="000000" w:themeColor="text1"/>
          <w:sz w:val="24"/>
          <w:szCs w:val="24"/>
          <w:lang w:val="ru-RU"/>
        </w:rPr>
        <w:t xml:space="preserve"> рассмотреть следующие ресурсные мощности: общая площадь и зонирование склада; парк погрузочно-разгрузочной техники; штат сотрудников; клиентская база. В дальнейшем каждая ресурсная база будет </w:t>
      </w:r>
      <w:r w:rsidR="00F07A03">
        <w:rPr>
          <w:rFonts w:ascii="Times New Roman" w:hAnsi="Times New Roman" w:cs="Times New Roman"/>
          <w:color w:val="000000" w:themeColor="text1"/>
          <w:sz w:val="24"/>
          <w:szCs w:val="24"/>
          <w:lang w:val="ru-RU"/>
        </w:rPr>
        <w:t>ограничением в модели. Теперь подробно рассмотрим</w:t>
      </w:r>
      <w:r w:rsidRPr="006C7B53">
        <w:rPr>
          <w:rFonts w:ascii="Times New Roman" w:hAnsi="Times New Roman" w:cs="Times New Roman"/>
          <w:color w:val="000000" w:themeColor="text1"/>
          <w:sz w:val="24"/>
          <w:szCs w:val="24"/>
          <w:lang w:val="ru-RU"/>
        </w:rPr>
        <w:t xml:space="preserve"> каждый элемент ограничений.</w:t>
      </w:r>
    </w:p>
    <w:p w:rsidR="00ED4387" w:rsidRDefault="006E30A5" w:rsidP="00785297">
      <w:pPr>
        <w:pStyle w:val="Normal1"/>
        <w:spacing w:line="360" w:lineRule="auto"/>
        <w:ind w:hanging="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                      </w:t>
      </w:r>
      <w:r w:rsidR="00DA7BB0">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В дальнейшем каждый из вводных факторов исполнения ключевых компетенций или операций войдут в математическую, описательную, параметрическую модель, которая поможет выявить зависимости между ресурсами и оптимально размещение их в зависимости от желаемого результата. Результатом в свою очередь будет считаться количест</w:t>
      </w:r>
      <w:r w:rsidR="00F07A03">
        <w:rPr>
          <w:rFonts w:ascii="Times New Roman" w:hAnsi="Times New Roman" w:cs="Times New Roman"/>
          <w:color w:val="000000" w:themeColor="text1"/>
          <w:sz w:val="24"/>
          <w:szCs w:val="24"/>
          <w:lang w:val="ru-RU"/>
        </w:rPr>
        <w:t>во во время реализованных</w:t>
      </w:r>
      <w:r w:rsidRPr="006C7B53">
        <w:rPr>
          <w:rFonts w:ascii="Times New Roman" w:hAnsi="Times New Roman" w:cs="Times New Roman"/>
          <w:color w:val="000000" w:themeColor="text1"/>
          <w:sz w:val="24"/>
          <w:szCs w:val="24"/>
          <w:lang w:val="ru-RU"/>
        </w:rPr>
        <w:t xml:space="preserve"> заказов с учетом исполнения все дополнительных складских сервисов.</w:t>
      </w:r>
    </w:p>
    <w:p w:rsidR="00785297" w:rsidRPr="006C7B53" w:rsidRDefault="00785297" w:rsidP="00785297">
      <w:pPr>
        <w:pStyle w:val="Normal1"/>
        <w:spacing w:line="360" w:lineRule="auto"/>
        <w:ind w:hanging="720"/>
        <w:jc w:val="both"/>
        <w:rPr>
          <w:rFonts w:ascii="Times New Roman" w:hAnsi="Times New Roman" w:cs="Times New Roman"/>
          <w:color w:val="000000" w:themeColor="text1"/>
          <w:sz w:val="24"/>
          <w:szCs w:val="24"/>
          <w:lang w:val="ru-RU"/>
        </w:rPr>
      </w:pPr>
    </w:p>
    <w:p w:rsidR="00762CE2" w:rsidRPr="00762CE2" w:rsidRDefault="00762CE2" w:rsidP="00762CE2">
      <w:pPr>
        <w:pStyle w:val="Normal1"/>
        <w:spacing w:line="360" w:lineRule="auto"/>
        <w:ind w:left="720"/>
        <w:rPr>
          <w:rFonts w:ascii="Times New Roman" w:hAnsi="Times New Roman" w:cs="Times New Roman"/>
          <w:color w:val="000000" w:themeColor="text1"/>
          <w:sz w:val="24"/>
          <w:szCs w:val="24"/>
          <w:lang w:val="ru-RU"/>
        </w:rPr>
      </w:pPr>
    </w:p>
    <w:p w:rsidR="0057328C" w:rsidRPr="006C7B53" w:rsidRDefault="008E0683" w:rsidP="00D649AF">
      <w:pPr>
        <w:pStyle w:val="Normal1"/>
        <w:numPr>
          <w:ilvl w:val="0"/>
          <w:numId w:val="9"/>
        </w:numPr>
        <w:spacing w:line="360" w:lineRule="auto"/>
        <w:rPr>
          <w:rFonts w:ascii="Times New Roman" w:hAnsi="Times New Roman" w:cs="Times New Roman"/>
          <w:color w:val="000000" w:themeColor="text1"/>
          <w:sz w:val="24"/>
          <w:szCs w:val="24"/>
          <w:lang w:val="ru-RU"/>
        </w:rPr>
      </w:pPr>
      <w:r w:rsidRPr="006C7B53">
        <w:rPr>
          <w:rFonts w:ascii="Times New Roman" w:hAnsi="Times New Roman" w:cs="Times New Roman"/>
          <w:b/>
          <w:color w:val="000000" w:themeColor="text1"/>
          <w:sz w:val="24"/>
          <w:szCs w:val="24"/>
        </w:rPr>
        <w:t xml:space="preserve">План склада  </w:t>
      </w:r>
    </w:p>
    <w:p w:rsidR="00BB4315" w:rsidRPr="006C7B53" w:rsidRDefault="008E0683" w:rsidP="00ED4387">
      <w:pPr>
        <w:pStyle w:val="Normal1"/>
        <w:keepNext/>
        <w:ind w:left="1440" w:hanging="720"/>
        <w:jc w:val="center"/>
        <w:rPr>
          <w:color w:val="000000" w:themeColor="text1"/>
        </w:rPr>
      </w:pPr>
      <w:r w:rsidRPr="006C7B53">
        <w:rPr>
          <w:rFonts w:ascii="Times New Roman" w:hAnsi="Times New Roman" w:cs="Times New Roman"/>
          <w:noProof/>
          <w:color w:val="000000" w:themeColor="text1"/>
          <w:sz w:val="24"/>
          <w:szCs w:val="24"/>
          <w:u w:val="single"/>
          <w:lang w:eastAsia="en-GB"/>
        </w:rPr>
        <w:drawing>
          <wp:inline distT="114300" distB="114300" distL="114300" distR="114300">
            <wp:extent cx="5734050" cy="3213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5734050" cy="3213100"/>
                    </a:xfrm>
                    <a:prstGeom prst="rect">
                      <a:avLst/>
                    </a:prstGeom>
                    <a:ln/>
                  </pic:spPr>
                </pic:pic>
              </a:graphicData>
            </a:graphic>
          </wp:inline>
        </w:drawing>
      </w:r>
    </w:p>
    <w:p w:rsidR="0057328C" w:rsidRPr="006C7B53" w:rsidRDefault="00BB4315" w:rsidP="00ED4387">
      <w:pPr>
        <w:pStyle w:val="Caption"/>
        <w:rPr>
          <w:rFonts w:ascii="Times New Roman" w:hAnsi="Times New Roman" w:cs="Times New Roman"/>
          <w:i w:val="0"/>
          <w:color w:val="000000" w:themeColor="text1"/>
          <w:sz w:val="24"/>
          <w:szCs w:val="24"/>
          <w:lang w:val="ru-RU"/>
        </w:rPr>
      </w:pPr>
      <w:r w:rsidRPr="006C7B53">
        <w:rPr>
          <w:color w:val="000000" w:themeColor="text1"/>
          <w:lang w:val="ru-RU"/>
        </w:rPr>
        <w:t xml:space="preserve">                                                        </w:t>
      </w:r>
      <w:r w:rsidR="00D649AF" w:rsidRPr="006C7B53">
        <w:rPr>
          <w:color w:val="000000" w:themeColor="text1"/>
          <w:lang w:val="ru-RU"/>
        </w:rPr>
        <w:t xml:space="preserve">       </w:t>
      </w:r>
      <w:r w:rsidR="00785297">
        <w:rPr>
          <w:rFonts w:ascii="Times New Roman" w:hAnsi="Times New Roman" w:cs="Times New Roman"/>
          <w:i w:val="0"/>
          <w:color w:val="000000" w:themeColor="text1"/>
          <w:sz w:val="24"/>
          <w:szCs w:val="24"/>
          <w:lang w:val="ru-RU"/>
        </w:rPr>
        <w:t>Рис. 2</w:t>
      </w:r>
      <w:r w:rsidR="00ED4387" w:rsidRPr="006C7B53">
        <w:rPr>
          <w:rFonts w:ascii="Times New Roman" w:hAnsi="Times New Roman" w:cs="Times New Roman"/>
          <w:i w:val="0"/>
          <w:color w:val="000000" w:themeColor="text1"/>
          <w:sz w:val="24"/>
          <w:szCs w:val="24"/>
          <w:lang w:val="ru-RU"/>
        </w:rPr>
        <w:t xml:space="preserve"> План склада «Гамма»</w:t>
      </w:r>
    </w:p>
    <w:p w:rsidR="00ED4387" w:rsidRPr="006C7B53" w:rsidRDefault="00ED4387" w:rsidP="00ED4387">
      <w:pPr>
        <w:rPr>
          <w:color w:val="000000" w:themeColor="text1"/>
          <w:lang w:val="ru-RU"/>
        </w:rPr>
      </w:pPr>
    </w:p>
    <w:p w:rsidR="0057328C" w:rsidRPr="006C7B53"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Обща</w:t>
      </w:r>
      <w:r w:rsidR="00BB4315" w:rsidRPr="006C7B53">
        <w:rPr>
          <w:rFonts w:ascii="Times New Roman" w:hAnsi="Times New Roman" w:cs="Times New Roman"/>
          <w:color w:val="000000" w:themeColor="text1"/>
          <w:sz w:val="24"/>
          <w:szCs w:val="24"/>
          <w:lang w:val="ru-RU"/>
        </w:rPr>
        <w:t>я площадь склада составляет 15,000</w:t>
      </w:r>
      <w:r w:rsidRPr="006C7B53">
        <w:rPr>
          <w:rFonts w:ascii="Times New Roman" w:hAnsi="Times New Roman" w:cs="Times New Roman"/>
          <w:color w:val="000000" w:themeColor="text1"/>
          <w:sz w:val="24"/>
          <w:szCs w:val="24"/>
          <w:lang w:val="ru-RU"/>
        </w:rPr>
        <w:t xml:space="preserve"> квадратных метров. Склад разбит на конкретные операционные зоны и зоны с определенным назначением. На территории объекта находи</w:t>
      </w:r>
      <w:r w:rsidR="00BB4315" w:rsidRPr="006C7B53">
        <w:rPr>
          <w:rFonts w:ascii="Times New Roman" w:hAnsi="Times New Roman" w:cs="Times New Roman"/>
          <w:color w:val="000000" w:themeColor="text1"/>
          <w:sz w:val="24"/>
          <w:szCs w:val="24"/>
          <w:lang w:val="ru-RU"/>
        </w:rPr>
        <w:t>тся зона для хранения брака 300</w:t>
      </w:r>
      <w:r w:rsidR="00F07A0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м</w:t>
      </w:r>
      <w:r w:rsidR="00F07A03">
        <w:rPr>
          <w:rFonts w:ascii="Times New Roman" w:hAnsi="Times New Roman" w:cs="Times New Roman"/>
          <w:color w:val="000000" w:themeColor="text1"/>
          <w:sz w:val="24"/>
          <w:szCs w:val="24"/>
          <w:vertAlign w:val="superscript"/>
          <w:lang w:val="ru-RU"/>
        </w:rPr>
        <w:t>2</w:t>
      </w:r>
      <w:r w:rsidR="00F07A03" w:rsidRPr="006C7B53">
        <w:rPr>
          <w:rFonts w:ascii="Times New Roman" w:hAnsi="Times New Roman" w:cs="Times New Roman"/>
          <w:color w:val="000000" w:themeColor="text1"/>
          <w:sz w:val="24"/>
          <w:szCs w:val="24"/>
          <w:lang w:val="ru-RU"/>
        </w:rPr>
        <w:t>,</w:t>
      </w:r>
      <w:r w:rsidR="00F07A03">
        <w:rPr>
          <w:rFonts w:ascii="Times New Roman" w:hAnsi="Times New Roman" w:cs="Times New Roman"/>
          <w:color w:val="000000" w:themeColor="text1"/>
          <w:sz w:val="24"/>
          <w:szCs w:val="24"/>
          <w:lang w:val="ru-RU"/>
        </w:rPr>
        <w:t xml:space="preserve"> </w:t>
      </w:r>
      <w:r w:rsidR="00FA2549" w:rsidRPr="006C7B53">
        <w:rPr>
          <w:rFonts w:ascii="Times New Roman" w:hAnsi="Times New Roman" w:cs="Times New Roman"/>
          <w:color w:val="000000" w:themeColor="text1"/>
          <w:sz w:val="24"/>
          <w:szCs w:val="24"/>
          <w:lang w:val="ru-RU"/>
        </w:rPr>
        <w:t>она</w:t>
      </w:r>
      <w:r w:rsidRPr="006C7B53">
        <w:rPr>
          <w:rFonts w:ascii="Times New Roman" w:hAnsi="Times New Roman" w:cs="Times New Roman"/>
          <w:color w:val="000000" w:themeColor="text1"/>
          <w:sz w:val="24"/>
          <w:szCs w:val="24"/>
          <w:lang w:val="ru-RU"/>
        </w:rPr>
        <w:t xml:space="preserve"> располагается около входа на склад между стеллажами </w:t>
      </w:r>
      <w:r w:rsidRPr="006C7B53">
        <w:rPr>
          <w:rFonts w:ascii="Times New Roman" w:hAnsi="Times New Roman" w:cs="Times New Roman"/>
          <w:color w:val="000000" w:themeColor="text1"/>
          <w:sz w:val="24"/>
          <w:szCs w:val="24"/>
        </w:rPr>
        <w:t>GA</w:t>
      </w:r>
      <w:r w:rsidRPr="006C7B53">
        <w:rPr>
          <w:rFonts w:ascii="Times New Roman" w:hAnsi="Times New Roman" w:cs="Times New Roman"/>
          <w:color w:val="000000" w:themeColor="text1"/>
          <w:sz w:val="24"/>
          <w:szCs w:val="24"/>
          <w:lang w:val="ru-RU"/>
        </w:rPr>
        <w:t xml:space="preserve"> и </w:t>
      </w:r>
      <w:r w:rsidRPr="006C7B53">
        <w:rPr>
          <w:rFonts w:ascii="Times New Roman" w:hAnsi="Times New Roman" w:cs="Times New Roman"/>
          <w:color w:val="000000" w:themeColor="text1"/>
          <w:sz w:val="24"/>
          <w:szCs w:val="24"/>
        </w:rPr>
        <w:t>GD</w:t>
      </w:r>
      <w:r w:rsidRPr="006C7B53">
        <w:rPr>
          <w:rFonts w:ascii="Times New Roman" w:hAnsi="Times New Roman" w:cs="Times New Roman"/>
          <w:color w:val="000000" w:themeColor="text1"/>
          <w:sz w:val="24"/>
          <w:szCs w:val="24"/>
          <w:lang w:val="ru-RU"/>
        </w:rPr>
        <w:t xml:space="preserve">, на ней хранится </w:t>
      </w:r>
      <w:r w:rsidR="00FA2549" w:rsidRPr="006C7B53">
        <w:rPr>
          <w:rFonts w:ascii="Times New Roman" w:hAnsi="Times New Roman" w:cs="Times New Roman"/>
          <w:color w:val="000000" w:themeColor="text1"/>
          <w:sz w:val="24"/>
          <w:szCs w:val="24"/>
          <w:lang w:val="ru-RU"/>
        </w:rPr>
        <w:t>продукты,</w:t>
      </w:r>
      <w:r w:rsidRPr="006C7B53">
        <w:rPr>
          <w:rFonts w:ascii="Times New Roman" w:hAnsi="Times New Roman" w:cs="Times New Roman"/>
          <w:color w:val="000000" w:themeColor="text1"/>
          <w:sz w:val="24"/>
          <w:szCs w:val="24"/>
          <w:lang w:val="ru-RU"/>
        </w:rPr>
        <w:t xml:space="preserve"> не прошедшие контроль качества или ожидающие проверки со стороны клиента. Как правило сюда свозятся внешне непригодные паллеты.  Рядом с зоной брака находится парковка для техники, чаще всего здесь базируются </w:t>
      </w:r>
      <w:r w:rsidR="00FA2549" w:rsidRPr="006C7B53">
        <w:rPr>
          <w:rFonts w:ascii="Times New Roman" w:hAnsi="Times New Roman" w:cs="Times New Roman"/>
          <w:color w:val="000000" w:themeColor="text1"/>
          <w:sz w:val="24"/>
          <w:szCs w:val="24"/>
          <w:lang w:val="ru-RU"/>
        </w:rPr>
        <w:t>узко-проходные</w:t>
      </w:r>
      <w:r w:rsidRPr="006C7B53">
        <w:rPr>
          <w:rFonts w:ascii="Times New Roman" w:hAnsi="Times New Roman" w:cs="Times New Roman"/>
          <w:color w:val="000000" w:themeColor="text1"/>
          <w:sz w:val="24"/>
          <w:szCs w:val="24"/>
          <w:lang w:val="ru-RU"/>
        </w:rPr>
        <w:t xml:space="preserve"> штабелеры. </w:t>
      </w:r>
    </w:p>
    <w:p w:rsidR="0057328C" w:rsidRPr="006C7B53" w:rsidRDefault="00BB4315"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Зона хранения занимает 700</w:t>
      </w:r>
      <w:r w:rsidR="00F07A03">
        <w:rPr>
          <w:rFonts w:ascii="Times New Roman" w:hAnsi="Times New Roman" w:cs="Times New Roman"/>
          <w:color w:val="000000" w:themeColor="text1"/>
          <w:sz w:val="24"/>
          <w:szCs w:val="24"/>
          <w:lang w:val="ru-RU"/>
        </w:rPr>
        <w:t xml:space="preserve"> м</w:t>
      </w:r>
      <w:r w:rsidR="00F07A03">
        <w:rPr>
          <w:rFonts w:ascii="Times New Roman" w:hAnsi="Times New Roman" w:cs="Times New Roman"/>
          <w:color w:val="000000" w:themeColor="text1"/>
          <w:sz w:val="24"/>
          <w:szCs w:val="24"/>
          <w:vertAlign w:val="superscript"/>
          <w:lang w:val="ru-RU"/>
        </w:rPr>
        <w:t>2</w:t>
      </w:r>
      <w:r w:rsidR="00FA2549" w:rsidRPr="006C7B53">
        <w:rPr>
          <w:rFonts w:ascii="Times New Roman" w:hAnsi="Times New Roman" w:cs="Times New Roman"/>
          <w:color w:val="000000" w:themeColor="text1"/>
          <w:sz w:val="24"/>
          <w:szCs w:val="24"/>
          <w:lang w:val="ru-RU"/>
        </w:rPr>
        <w:t xml:space="preserve"> и</w:t>
      </w:r>
      <w:r w:rsidR="008E0683" w:rsidRPr="006C7B53">
        <w:rPr>
          <w:rFonts w:ascii="Times New Roman" w:hAnsi="Times New Roman" w:cs="Times New Roman"/>
          <w:color w:val="000000" w:themeColor="text1"/>
          <w:sz w:val="24"/>
          <w:szCs w:val="24"/>
          <w:lang w:val="ru-RU"/>
        </w:rPr>
        <w:t xml:space="preserve"> состоит из следующих основных частей. Во-</w:t>
      </w:r>
      <w:r w:rsidR="00FA2549" w:rsidRPr="006C7B53">
        <w:rPr>
          <w:rFonts w:ascii="Times New Roman" w:hAnsi="Times New Roman" w:cs="Times New Roman"/>
          <w:color w:val="000000" w:themeColor="text1"/>
          <w:sz w:val="24"/>
          <w:szCs w:val="24"/>
          <w:lang w:val="ru-RU"/>
        </w:rPr>
        <w:t>первых, стеллажи</w:t>
      </w:r>
      <w:r w:rsidR="008E0683" w:rsidRPr="006C7B53">
        <w:rPr>
          <w:rFonts w:ascii="Times New Roman" w:hAnsi="Times New Roman" w:cs="Times New Roman"/>
          <w:color w:val="000000" w:themeColor="text1"/>
          <w:sz w:val="24"/>
          <w:szCs w:val="24"/>
          <w:lang w:val="ru-RU"/>
        </w:rPr>
        <w:t xml:space="preserve"> для хранения </w:t>
      </w:r>
      <w:r w:rsidRPr="006C7B53">
        <w:rPr>
          <w:rFonts w:ascii="Times New Roman" w:hAnsi="Times New Roman" w:cs="Times New Roman"/>
          <w:color w:val="000000" w:themeColor="text1"/>
          <w:sz w:val="24"/>
          <w:szCs w:val="24"/>
          <w:lang w:val="ru-RU"/>
        </w:rPr>
        <w:t>евро паллет</w:t>
      </w:r>
      <w:r w:rsidR="008E0683" w:rsidRPr="006C7B53">
        <w:rPr>
          <w:rFonts w:ascii="Times New Roman" w:hAnsi="Times New Roman" w:cs="Times New Roman"/>
          <w:color w:val="000000" w:themeColor="text1"/>
          <w:sz w:val="24"/>
          <w:szCs w:val="24"/>
          <w:lang w:val="ru-RU"/>
        </w:rPr>
        <w:t>, которые установлены в два ряда.</w:t>
      </w:r>
      <w:r w:rsidR="00FA254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Общее количество стеллажей составляет 54 штуки. Каждый стелл</w:t>
      </w:r>
      <w:r w:rsidRPr="006C7B53">
        <w:rPr>
          <w:rFonts w:ascii="Times New Roman" w:hAnsi="Times New Roman" w:cs="Times New Roman"/>
          <w:color w:val="000000" w:themeColor="text1"/>
          <w:sz w:val="24"/>
          <w:szCs w:val="24"/>
          <w:lang w:val="ru-RU"/>
        </w:rPr>
        <w:t>аж имеет габариты стеллажей 2400*1200*2000</w:t>
      </w:r>
      <w:r w:rsidR="008E0683" w:rsidRPr="006C7B53">
        <w:rPr>
          <w:rFonts w:ascii="Times New Roman" w:hAnsi="Times New Roman" w:cs="Times New Roman"/>
          <w:color w:val="000000" w:themeColor="text1"/>
          <w:sz w:val="24"/>
          <w:szCs w:val="24"/>
          <w:lang w:val="ru-RU"/>
        </w:rPr>
        <w:t xml:space="preserve">. Так как компания стремится к максимизации эффективности использования пространства, то проходы между стеллажами наиболее узкие. Для этого были закуплены дорогостоящие </w:t>
      </w:r>
      <w:r w:rsidR="00FA2549" w:rsidRPr="006C7B53">
        <w:rPr>
          <w:rFonts w:ascii="Times New Roman" w:hAnsi="Times New Roman" w:cs="Times New Roman"/>
          <w:color w:val="000000" w:themeColor="text1"/>
          <w:sz w:val="24"/>
          <w:szCs w:val="24"/>
          <w:lang w:val="ru-RU"/>
        </w:rPr>
        <w:t xml:space="preserve">узко-проходные штабелеры. Такой </w:t>
      </w:r>
      <w:r w:rsidR="00F07A03">
        <w:rPr>
          <w:rFonts w:ascii="Times New Roman" w:hAnsi="Times New Roman" w:cs="Times New Roman"/>
          <w:color w:val="000000" w:themeColor="text1"/>
          <w:sz w:val="24"/>
          <w:szCs w:val="24"/>
          <w:lang w:val="ru-RU"/>
        </w:rPr>
        <w:t xml:space="preserve">штабелер в ширину 1,8 </w:t>
      </w:r>
      <w:r w:rsidR="008E0683" w:rsidRPr="006C7B53">
        <w:rPr>
          <w:rFonts w:ascii="Times New Roman" w:hAnsi="Times New Roman" w:cs="Times New Roman"/>
          <w:color w:val="000000" w:themeColor="text1"/>
          <w:sz w:val="24"/>
          <w:szCs w:val="24"/>
          <w:lang w:val="ru-RU"/>
        </w:rPr>
        <w:t xml:space="preserve">метров и может снимать паллеты </w:t>
      </w:r>
      <w:r w:rsidR="00830593">
        <w:rPr>
          <w:rFonts w:ascii="Times New Roman" w:hAnsi="Times New Roman" w:cs="Times New Roman"/>
          <w:color w:val="000000" w:themeColor="text1"/>
          <w:sz w:val="24"/>
          <w:szCs w:val="24"/>
          <w:lang w:val="ru-RU"/>
        </w:rPr>
        <w:t>боковым захватом и отвозить на «уши</w:t>
      </w:r>
      <w:r w:rsidR="00F07A03">
        <w:rPr>
          <w:rFonts w:ascii="Times New Roman" w:hAnsi="Times New Roman" w:cs="Times New Roman"/>
          <w:color w:val="000000" w:themeColor="text1"/>
          <w:sz w:val="24"/>
          <w:szCs w:val="24"/>
          <w:lang w:val="ru-RU"/>
        </w:rPr>
        <w:t>»</w:t>
      </w:r>
      <w:r w:rsidR="00F07A03" w:rsidRPr="006C7B53">
        <w:rPr>
          <w:rFonts w:ascii="Times New Roman" w:hAnsi="Times New Roman" w:cs="Times New Roman"/>
          <w:color w:val="000000" w:themeColor="text1"/>
          <w:sz w:val="24"/>
          <w:szCs w:val="24"/>
          <w:lang w:val="ru-RU"/>
        </w:rPr>
        <w:t>,</w:t>
      </w:r>
      <w:r w:rsidR="008E0683" w:rsidRPr="006C7B53">
        <w:rPr>
          <w:rFonts w:ascii="Times New Roman" w:hAnsi="Times New Roman" w:cs="Times New Roman"/>
          <w:color w:val="000000" w:themeColor="text1"/>
          <w:sz w:val="24"/>
          <w:szCs w:val="24"/>
          <w:lang w:val="ru-RU"/>
        </w:rPr>
        <w:t xml:space="preserve"> откуда затем погрузчик снимет </w:t>
      </w:r>
      <w:r w:rsidR="00F07A03" w:rsidRPr="006C7B53">
        <w:rPr>
          <w:rFonts w:ascii="Times New Roman" w:hAnsi="Times New Roman" w:cs="Times New Roman"/>
          <w:color w:val="000000" w:themeColor="text1"/>
          <w:sz w:val="24"/>
          <w:szCs w:val="24"/>
          <w:lang w:val="ru-RU"/>
        </w:rPr>
        <w:t>необходимый.</w:t>
      </w:r>
      <w:r w:rsidR="008E0683" w:rsidRPr="006C7B53">
        <w:rPr>
          <w:rFonts w:ascii="Times New Roman" w:hAnsi="Times New Roman" w:cs="Times New Roman"/>
          <w:color w:val="000000" w:themeColor="text1"/>
          <w:sz w:val="24"/>
          <w:szCs w:val="24"/>
          <w:lang w:val="ru-RU"/>
        </w:rPr>
        <w:t xml:space="preserve"> Также данных проход дает возможность использования в нем ручной тележки для штучной сборки заказа. Во-вторых, зона </w:t>
      </w:r>
      <w:r w:rsidR="008E0683" w:rsidRPr="006C7B53">
        <w:rPr>
          <w:rFonts w:ascii="Times New Roman" w:hAnsi="Times New Roman" w:cs="Times New Roman"/>
          <w:color w:val="000000" w:themeColor="text1"/>
          <w:sz w:val="24"/>
          <w:szCs w:val="24"/>
          <w:lang w:val="ru-RU"/>
        </w:rPr>
        <w:lastRenderedPageBreak/>
        <w:t xml:space="preserve">хранения включает в себя проезд для погрузчиков, который позволяет соединить разгрузочные доки и стеллажи. Проезд </w:t>
      </w:r>
      <w:r w:rsidR="00FA2549" w:rsidRPr="006C7B53">
        <w:rPr>
          <w:rFonts w:ascii="Times New Roman" w:hAnsi="Times New Roman" w:cs="Times New Roman"/>
          <w:color w:val="000000" w:themeColor="text1"/>
          <w:sz w:val="24"/>
          <w:szCs w:val="24"/>
          <w:lang w:val="ru-RU"/>
        </w:rPr>
        <w:t>занимает площадь в</w:t>
      </w:r>
      <w:r w:rsidRPr="006C7B53">
        <w:rPr>
          <w:rFonts w:ascii="Times New Roman" w:hAnsi="Times New Roman" w:cs="Times New Roman"/>
          <w:color w:val="000000" w:themeColor="text1"/>
          <w:sz w:val="24"/>
          <w:szCs w:val="24"/>
          <w:lang w:val="ru-RU"/>
        </w:rPr>
        <w:t xml:space="preserve"> 50 </w:t>
      </w:r>
      <w:r w:rsidR="00F07A03">
        <w:rPr>
          <w:rFonts w:ascii="Times New Roman" w:hAnsi="Times New Roman" w:cs="Times New Roman"/>
          <w:color w:val="000000" w:themeColor="text1"/>
          <w:sz w:val="24"/>
          <w:szCs w:val="24"/>
          <w:lang w:val="ru-RU"/>
        </w:rPr>
        <w:t>м</w:t>
      </w:r>
      <w:r w:rsidR="00F07A03">
        <w:rPr>
          <w:rFonts w:ascii="Times New Roman" w:hAnsi="Times New Roman" w:cs="Times New Roman"/>
          <w:color w:val="000000" w:themeColor="text1"/>
          <w:sz w:val="24"/>
          <w:szCs w:val="24"/>
          <w:vertAlign w:val="superscript"/>
          <w:lang w:val="ru-RU"/>
        </w:rPr>
        <w:t>2</w:t>
      </w:r>
      <w:r w:rsidR="00ED4387" w:rsidRPr="006C7B53">
        <w:rPr>
          <w:rFonts w:ascii="Times New Roman" w:hAnsi="Times New Roman" w:cs="Times New Roman"/>
          <w:color w:val="000000" w:themeColor="text1"/>
          <w:sz w:val="24"/>
          <w:szCs w:val="24"/>
          <w:lang w:val="ru-RU"/>
        </w:rPr>
        <w:t>.</w:t>
      </w:r>
    </w:p>
    <w:p w:rsidR="0057328C" w:rsidRPr="006C7B53"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Зона сборки заказов или оп</w:t>
      </w:r>
      <w:r w:rsidR="00F07A03">
        <w:rPr>
          <w:rFonts w:ascii="Times New Roman" w:hAnsi="Times New Roman" w:cs="Times New Roman"/>
          <w:color w:val="000000" w:themeColor="text1"/>
          <w:sz w:val="24"/>
          <w:szCs w:val="24"/>
          <w:lang w:val="ru-RU"/>
        </w:rPr>
        <w:t>ерационная зона занимает 2592 м</w:t>
      </w:r>
      <w:r w:rsidR="00F07A03">
        <w:rPr>
          <w:rFonts w:ascii="Times New Roman" w:hAnsi="Times New Roman" w:cs="Times New Roman"/>
          <w:color w:val="000000" w:themeColor="text1"/>
          <w:sz w:val="24"/>
          <w:szCs w:val="24"/>
          <w:vertAlign w:val="superscript"/>
          <w:lang w:val="ru-RU"/>
        </w:rPr>
        <w:t>2</w:t>
      </w:r>
      <w:r w:rsidRPr="006C7B53">
        <w:rPr>
          <w:rFonts w:ascii="Times New Roman" w:hAnsi="Times New Roman" w:cs="Times New Roman"/>
          <w:color w:val="000000" w:themeColor="text1"/>
          <w:sz w:val="24"/>
          <w:szCs w:val="24"/>
          <w:lang w:val="ru-RU"/>
        </w:rPr>
        <w:t>. Она предназначена для формирования заказов и любых дополнительных услуг-</w:t>
      </w:r>
      <w:r w:rsidRPr="006C7B53">
        <w:rPr>
          <w:rFonts w:ascii="Times New Roman" w:hAnsi="Times New Roman" w:cs="Times New Roman"/>
          <w:color w:val="000000" w:themeColor="text1"/>
          <w:sz w:val="24"/>
          <w:szCs w:val="24"/>
        </w:rPr>
        <w:t>VAS</w:t>
      </w:r>
      <w:r w:rsidRPr="006C7B53">
        <w:rPr>
          <w:rFonts w:ascii="Times New Roman" w:hAnsi="Times New Roman" w:cs="Times New Roman"/>
          <w:color w:val="000000" w:themeColor="text1"/>
          <w:sz w:val="24"/>
          <w:szCs w:val="24"/>
          <w:lang w:val="ru-RU"/>
        </w:rPr>
        <w:t>. Вся зона делится специальными столбиками со штрих-кодами, чтобы отделить каждый заказ друг от друга.</w:t>
      </w:r>
    </w:p>
    <w:p w:rsidR="0057328C" w:rsidRPr="006C7B53"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На складе функционирует в общей сложности 12 доков. Из них 6 на выгрузку и 6 на отгрузку. При этом доки по отгрузке находятся ближе к операционной зоне, что должно увеличивать эффективность работы. </w:t>
      </w:r>
    </w:p>
    <w:p w:rsidR="0057328C" w:rsidRPr="006C7B53" w:rsidRDefault="008E0683" w:rsidP="00DA7BB0">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 xml:space="preserve">Также на складе находятся второстепенные объекты. Во-первых, в зоне хранения, зоне отгрузки и зоне сборки находятся </w:t>
      </w:r>
      <w:r w:rsidR="00E77732">
        <w:rPr>
          <w:rFonts w:ascii="Times New Roman" w:hAnsi="Times New Roman" w:cs="Times New Roman"/>
          <w:color w:val="000000" w:themeColor="text1"/>
          <w:sz w:val="24"/>
          <w:szCs w:val="24"/>
          <w:lang w:val="ru-RU"/>
        </w:rPr>
        <w:t>поллет</w:t>
      </w:r>
      <w:r w:rsidR="00E77732" w:rsidRPr="006C7B53">
        <w:rPr>
          <w:rFonts w:ascii="Times New Roman" w:hAnsi="Times New Roman" w:cs="Times New Roman"/>
          <w:color w:val="000000" w:themeColor="text1"/>
          <w:sz w:val="24"/>
          <w:szCs w:val="24"/>
          <w:lang w:val="ru-RU"/>
        </w:rPr>
        <w:t>изирующие</w:t>
      </w:r>
      <w:r w:rsidRPr="006C7B53">
        <w:rPr>
          <w:rFonts w:ascii="Times New Roman" w:hAnsi="Times New Roman" w:cs="Times New Roman"/>
          <w:color w:val="000000" w:themeColor="text1"/>
          <w:sz w:val="24"/>
          <w:szCs w:val="24"/>
          <w:lang w:val="ru-RU"/>
        </w:rPr>
        <w:t xml:space="preserve"> машины и вместе с</w:t>
      </w:r>
      <w:r w:rsidR="00E77732">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 xml:space="preserve">ними системные компьютеры, на которых установлена собственной разработки </w:t>
      </w:r>
      <w:r w:rsidRPr="006C7B53">
        <w:rPr>
          <w:rFonts w:ascii="Times New Roman" w:hAnsi="Times New Roman" w:cs="Times New Roman"/>
          <w:color w:val="000000" w:themeColor="text1"/>
          <w:sz w:val="24"/>
          <w:szCs w:val="24"/>
        </w:rPr>
        <w:t>WMS</w:t>
      </w:r>
      <w:r w:rsidRPr="006C7B53">
        <w:rPr>
          <w:rFonts w:ascii="Times New Roman" w:hAnsi="Times New Roman" w:cs="Times New Roman"/>
          <w:color w:val="000000" w:themeColor="text1"/>
          <w:sz w:val="24"/>
          <w:szCs w:val="24"/>
          <w:lang w:val="ru-RU"/>
        </w:rPr>
        <w:t xml:space="preserve"> система. </w:t>
      </w:r>
      <w:r w:rsidR="00FA2549" w:rsidRPr="006C7B53">
        <w:rPr>
          <w:rFonts w:ascii="Times New Roman" w:hAnsi="Times New Roman" w:cs="Times New Roman"/>
          <w:color w:val="000000" w:themeColor="text1"/>
          <w:sz w:val="24"/>
          <w:szCs w:val="24"/>
          <w:lang w:val="ru-RU"/>
        </w:rPr>
        <w:t>В частности,</w:t>
      </w:r>
      <w:r w:rsidRPr="006C7B53">
        <w:rPr>
          <w:rFonts w:ascii="Times New Roman" w:hAnsi="Times New Roman" w:cs="Times New Roman"/>
          <w:color w:val="000000" w:themeColor="text1"/>
          <w:sz w:val="24"/>
          <w:szCs w:val="24"/>
          <w:lang w:val="ru-RU"/>
        </w:rPr>
        <w:t xml:space="preserve"> именно это программа интегрирует все потоки внутри склада</w:t>
      </w:r>
      <w:r w:rsidR="00E77732">
        <w:rPr>
          <w:rFonts w:ascii="Times New Roman" w:hAnsi="Times New Roman" w:cs="Times New Roman"/>
          <w:color w:val="000000" w:themeColor="text1"/>
          <w:sz w:val="24"/>
          <w:szCs w:val="24"/>
          <w:lang w:val="ru-RU"/>
        </w:rPr>
        <w:t xml:space="preserve">, например, </w:t>
      </w:r>
      <w:r w:rsidRPr="006C7B53">
        <w:rPr>
          <w:rFonts w:ascii="Times New Roman" w:hAnsi="Times New Roman" w:cs="Times New Roman"/>
          <w:color w:val="000000" w:themeColor="text1"/>
          <w:sz w:val="24"/>
          <w:szCs w:val="24"/>
          <w:lang w:val="ru-RU"/>
        </w:rPr>
        <w:t xml:space="preserve">какую паллету снимать первой для заказа, куда ее вести </w:t>
      </w:r>
      <w:r w:rsidR="00E77732">
        <w:rPr>
          <w:rFonts w:ascii="Times New Roman" w:hAnsi="Times New Roman" w:cs="Times New Roman"/>
          <w:color w:val="000000" w:themeColor="text1"/>
          <w:sz w:val="24"/>
          <w:szCs w:val="24"/>
          <w:lang w:val="ru-RU"/>
        </w:rPr>
        <w:t>и какой уровень сложности сборки предстоит.</w:t>
      </w:r>
      <w:r w:rsidRPr="006C7B53">
        <w:rPr>
          <w:rFonts w:ascii="Times New Roman" w:hAnsi="Times New Roman" w:cs="Times New Roman"/>
          <w:color w:val="000000" w:themeColor="text1"/>
          <w:sz w:val="24"/>
          <w:szCs w:val="24"/>
          <w:lang w:val="ru-RU"/>
        </w:rPr>
        <w:t xml:space="preserve"> Таким образом, работники не оптимизируют свою работу, а действуют согласно четкому плану, контролем является система штрих-кодов и сканеров.</w:t>
      </w:r>
      <w:r w:rsidR="00991D74">
        <w:rPr>
          <w:rFonts w:ascii="Times New Roman" w:hAnsi="Times New Roman" w:cs="Times New Roman"/>
          <w:color w:val="000000" w:themeColor="text1"/>
          <w:sz w:val="24"/>
          <w:szCs w:val="24"/>
          <w:lang w:val="ru-RU"/>
        </w:rPr>
        <w:t xml:space="preserve"> </w:t>
      </w:r>
      <w:r w:rsidR="000C6FED">
        <w:rPr>
          <w:rFonts w:ascii="Times New Roman" w:hAnsi="Times New Roman" w:cs="Times New Roman"/>
          <w:color w:val="000000" w:themeColor="text1"/>
          <w:sz w:val="24"/>
          <w:szCs w:val="24"/>
          <w:lang w:val="ru-RU"/>
        </w:rPr>
        <w:t>Во-вторых</w:t>
      </w:r>
      <w:r w:rsidRPr="006C7B53">
        <w:rPr>
          <w:rFonts w:ascii="Times New Roman" w:hAnsi="Times New Roman" w:cs="Times New Roman"/>
          <w:color w:val="000000" w:themeColor="text1"/>
          <w:sz w:val="24"/>
          <w:szCs w:val="24"/>
          <w:lang w:val="ru-RU"/>
        </w:rPr>
        <w:t xml:space="preserve">, на складе есть терраса на втором </w:t>
      </w:r>
      <w:r w:rsidR="00FA2549" w:rsidRPr="006C7B53">
        <w:rPr>
          <w:rFonts w:ascii="Times New Roman" w:hAnsi="Times New Roman" w:cs="Times New Roman"/>
          <w:color w:val="000000" w:themeColor="text1"/>
          <w:sz w:val="24"/>
          <w:szCs w:val="24"/>
          <w:lang w:val="ru-RU"/>
        </w:rPr>
        <w:t>ярусе для</w:t>
      </w:r>
      <w:r w:rsidRPr="006C7B53">
        <w:rPr>
          <w:rFonts w:ascii="Times New Roman" w:hAnsi="Times New Roman" w:cs="Times New Roman"/>
          <w:color w:val="000000" w:themeColor="text1"/>
          <w:sz w:val="24"/>
          <w:szCs w:val="24"/>
          <w:lang w:val="ru-RU"/>
        </w:rPr>
        <w:t xml:space="preserve"> хранения сезонных материалов и расходных материалов, таких как картонные </w:t>
      </w:r>
      <w:r w:rsidR="00991D74" w:rsidRPr="006C7B53">
        <w:rPr>
          <w:rFonts w:ascii="Times New Roman" w:hAnsi="Times New Roman" w:cs="Times New Roman"/>
          <w:color w:val="000000" w:themeColor="text1"/>
          <w:sz w:val="24"/>
          <w:szCs w:val="24"/>
          <w:lang w:val="ru-RU"/>
        </w:rPr>
        <w:t>гофр</w:t>
      </w:r>
      <w:r w:rsidR="00991D74">
        <w:rPr>
          <w:rFonts w:ascii="Times New Roman" w:hAnsi="Times New Roman" w:cs="Times New Roman"/>
          <w:color w:val="000000" w:themeColor="text1"/>
          <w:sz w:val="24"/>
          <w:szCs w:val="24"/>
          <w:lang w:val="ru-RU"/>
        </w:rPr>
        <w:t>а</w:t>
      </w:r>
      <w:r w:rsidR="00855F4E" w:rsidRPr="006C7B53">
        <w:rPr>
          <w:rFonts w:ascii="Times New Roman" w:hAnsi="Times New Roman" w:cs="Times New Roman"/>
          <w:color w:val="000000" w:themeColor="text1"/>
          <w:sz w:val="24"/>
          <w:szCs w:val="24"/>
          <w:lang w:val="ru-RU"/>
        </w:rPr>
        <w:t>-</w:t>
      </w:r>
      <w:r w:rsidR="00FA2549" w:rsidRPr="006C7B53">
        <w:rPr>
          <w:rFonts w:ascii="Times New Roman" w:hAnsi="Times New Roman" w:cs="Times New Roman"/>
          <w:color w:val="000000" w:themeColor="text1"/>
          <w:sz w:val="24"/>
          <w:szCs w:val="24"/>
          <w:lang w:val="ru-RU"/>
        </w:rPr>
        <w:t>короба</w:t>
      </w:r>
      <w:r w:rsidRPr="006C7B53">
        <w:rPr>
          <w:rFonts w:ascii="Times New Roman" w:hAnsi="Times New Roman" w:cs="Times New Roman"/>
          <w:color w:val="000000" w:themeColor="text1"/>
          <w:sz w:val="24"/>
          <w:szCs w:val="24"/>
          <w:lang w:val="ru-RU"/>
        </w:rPr>
        <w:t xml:space="preserve"> и скотч.</w:t>
      </w:r>
    </w:p>
    <w:p w:rsidR="00830593" w:rsidRDefault="00D649AF" w:rsidP="00830593">
      <w:pPr>
        <w:pStyle w:val="Normal1"/>
        <w:spacing w:line="360" w:lineRule="auto"/>
        <w:ind w:firstLine="720"/>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Разработкой плана склада занималась специально сформированная голландская комиссия, данный план с</w:t>
      </w:r>
      <w:r w:rsidR="007D6B25">
        <w:rPr>
          <w:rFonts w:ascii="Times New Roman" w:hAnsi="Times New Roman" w:cs="Times New Roman"/>
          <w:color w:val="000000" w:themeColor="text1"/>
          <w:sz w:val="24"/>
          <w:szCs w:val="24"/>
          <w:lang w:val="ru-RU"/>
        </w:rPr>
        <w:t>клада подразумевает максимально</w:t>
      </w:r>
      <w:r w:rsidRPr="006C7B53">
        <w:rPr>
          <w:rFonts w:ascii="Times New Roman" w:hAnsi="Times New Roman" w:cs="Times New Roman"/>
          <w:color w:val="000000" w:themeColor="text1"/>
          <w:sz w:val="24"/>
          <w:szCs w:val="24"/>
          <w:lang w:val="ru-RU"/>
        </w:rPr>
        <w:t xml:space="preserve"> успешное управления потоками. Склад адаптивен к изменением, так как обладает 4 блоками доков по всему периметру сооружения. Таким образом, можно сдавать отдельные площади в аренду и разделять потоки между </w:t>
      </w:r>
      <w:r w:rsidR="00663FA9" w:rsidRPr="006C7B53">
        <w:rPr>
          <w:rFonts w:ascii="Times New Roman" w:hAnsi="Times New Roman" w:cs="Times New Roman"/>
          <w:color w:val="000000" w:themeColor="text1"/>
          <w:sz w:val="24"/>
          <w:szCs w:val="24"/>
          <w:lang w:val="ru-RU"/>
        </w:rPr>
        <w:t>компанией и</w:t>
      </w:r>
      <w:r w:rsidRPr="006C7B53">
        <w:rPr>
          <w:rFonts w:ascii="Times New Roman" w:hAnsi="Times New Roman" w:cs="Times New Roman"/>
          <w:color w:val="000000" w:themeColor="text1"/>
          <w:sz w:val="24"/>
          <w:szCs w:val="24"/>
          <w:lang w:val="ru-RU"/>
        </w:rPr>
        <w:t xml:space="preserve"> </w:t>
      </w:r>
      <w:r w:rsidR="00663FA9" w:rsidRPr="006C7B53">
        <w:rPr>
          <w:rFonts w:ascii="Times New Roman" w:hAnsi="Times New Roman" w:cs="Times New Roman"/>
          <w:color w:val="000000" w:themeColor="text1"/>
          <w:sz w:val="24"/>
          <w:szCs w:val="24"/>
          <w:lang w:val="ru-RU"/>
        </w:rPr>
        <w:t>арендатором</w:t>
      </w:r>
      <w:r w:rsidR="007D6B25">
        <w:rPr>
          <w:rFonts w:ascii="Times New Roman" w:hAnsi="Times New Roman" w:cs="Times New Roman"/>
          <w:color w:val="000000" w:themeColor="text1"/>
          <w:sz w:val="24"/>
          <w:szCs w:val="24"/>
          <w:lang w:val="ru-RU"/>
        </w:rPr>
        <w:t>. Также в случае крупных заказов</w:t>
      </w:r>
      <w:r w:rsidRPr="006C7B53">
        <w:rPr>
          <w:rFonts w:ascii="Times New Roman" w:hAnsi="Times New Roman" w:cs="Times New Roman"/>
          <w:color w:val="000000" w:themeColor="text1"/>
          <w:sz w:val="24"/>
          <w:szCs w:val="24"/>
          <w:lang w:val="ru-RU"/>
        </w:rPr>
        <w:t xml:space="preserve"> по кросс-</w:t>
      </w:r>
      <w:r w:rsidR="007D6B25" w:rsidRPr="006C7B53">
        <w:rPr>
          <w:rFonts w:ascii="Times New Roman" w:hAnsi="Times New Roman" w:cs="Times New Roman"/>
          <w:color w:val="000000" w:themeColor="text1"/>
          <w:sz w:val="24"/>
          <w:szCs w:val="24"/>
          <w:lang w:val="ru-RU"/>
        </w:rPr>
        <w:t>докингу</w:t>
      </w:r>
      <w:r w:rsidR="007D6B25">
        <w:rPr>
          <w:rFonts w:ascii="Times New Roman" w:hAnsi="Times New Roman" w:cs="Times New Roman"/>
          <w:color w:val="000000" w:themeColor="text1"/>
          <w:sz w:val="24"/>
          <w:szCs w:val="24"/>
          <w:lang w:val="ru-RU"/>
        </w:rPr>
        <w:t>, доки</w:t>
      </w:r>
      <w:r w:rsidRPr="006C7B53">
        <w:rPr>
          <w:rFonts w:ascii="Times New Roman" w:hAnsi="Times New Roman" w:cs="Times New Roman"/>
          <w:color w:val="000000" w:themeColor="text1"/>
          <w:sz w:val="24"/>
          <w:szCs w:val="24"/>
          <w:lang w:val="ru-RU"/>
        </w:rPr>
        <w:t xml:space="preserve"> на выгрузку и погрузку смогут располагаться в противоположных частях, что </w:t>
      </w:r>
      <w:r w:rsidR="00663FA9" w:rsidRPr="006C7B53">
        <w:rPr>
          <w:rFonts w:ascii="Times New Roman" w:hAnsi="Times New Roman" w:cs="Times New Roman"/>
          <w:color w:val="000000" w:themeColor="text1"/>
          <w:sz w:val="24"/>
          <w:szCs w:val="24"/>
          <w:lang w:val="ru-RU"/>
        </w:rPr>
        <w:t>облегчит процесс</w:t>
      </w:r>
      <w:r w:rsidR="007D6B25">
        <w:rPr>
          <w:rFonts w:ascii="Times New Roman" w:hAnsi="Times New Roman" w:cs="Times New Roman"/>
          <w:color w:val="000000" w:themeColor="text1"/>
          <w:sz w:val="24"/>
          <w:szCs w:val="24"/>
          <w:lang w:val="ru-RU"/>
        </w:rPr>
        <w:t xml:space="preserve"> протекания </w:t>
      </w:r>
      <w:r w:rsidR="00663FA9" w:rsidRPr="006C7B53">
        <w:rPr>
          <w:rFonts w:ascii="Times New Roman" w:hAnsi="Times New Roman" w:cs="Times New Roman"/>
          <w:color w:val="000000" w:themeColor="text1"/>
          <w:sz w:val="24"/>
          <w:szCs w:val="24"/>
          <w:lang w:val="ru-RU"/>
        </w:rPr>
        <w:t>товаров через склад с распределительной функцией. На нынешний момент часть доков закрыты стеллажами и используются как запасной выход или место приемки спец</w:t>
      </w:r>
      <w:r w:rsidR="007D6B25">
        <w:rPr>
          <w:rFonts w:ascii="Times New Roman" w:hAnsi="Times New Roman" w:cs="Times New Roman"/>
          <w:color w:val="000000" w:themeColor="text1"/>
          <w:sz w:val="24"/>
          <w:szCs w:val="24"/>
          <w:lang w:val="ru-RU"/>
        </w:rPr>
        <w:t>иальных грузов или нестандартных</w:t>
      </w:r>
      <w:r w:rsidR="00663FA9" w:rsidRPr="006C7B53">
        <w:rPr>
          <w:rFonts w:ascii="Times New Roman" w:hAnsi="Times New Roman" w:cs="Times New Roman"/>
          <w:color w:val="000000" w:themeColor="text1"/>
          <w:sz w:val="24"/>
          <w:szCs w:val="24"/>
          <w:lang w:val="ru-RU"/>
        </w:rPr>
        <w:t xml:space="preserve"> габаритов</w:t>
      </w:r>
      <w:r w:rsidR="00632823" w:rsidRPr="006C7B53">
        <w:rPr>
          <w:rFonts w:ascii="Times New Roman" w:hAnsi="Times New Roman" w:cs="Times New Roman"/>
          <w:color w:val="000000" w:themeColor="text1"/>
          <w:sz w:val="24"/>
          <w:szCs w:val="24"/>
          <w:lang w:val="ru-RU"/>
        </w:rPr>
        <w:t>.</w:t>
      </w:r>
    </w:p>
    <w:p w:rsidR="00830593" w:rsidRDefault="00830593" w:rsidP="00830593">
      <w:pPr>
        <w:pStyle w:val="Normal1"/>
        <w:spacing w:line="360" w:lineRule="auto"/>
        <w:ind w:firstLine="720"/>
        <w:jc w:val="both"/>
        <w:rPr>
          <w:rFonts w:ascii="Times New Roman" w:hAnsi="Times New Roman" w:cs="Times New Roman"/>
          <w:color w:val="000000" w:themeColor="text1"/>
          <w:sz w:val="24"/>
          <w:szCs w:val="24"/>
          <w:lang w:val="ru-RU"/>
        </w:rPr>
      </w:pPr>
    </w:p>
    <w:p w:rsidR="00785297" w:rsidRPr="00830593" w:rsidRDefault="008E0683" w:rsidP="00785297">
      <w:pPr>
        <w:pStyle w:val="Normal1"/>
        <w:numPr>
          <w:ilvl w:val="0"/>
          <w:numId w:val="9"/>
        </w:numPr>
        <w:spacing w:line="360" w:lineRule="auto"/>
        <w:jc w:val="both"/>
        <w:rPr>
          <w:rFonts w:ascii="Times New Roman" w:hAnsi="Times New Roman" w:cs="Times New Roman"/>
          <w:color w:val="000000" w:themeColor="text1"/>
          <w:sz w:val="24"/>
          <w:szCs w:val="24"/>
          <w:lang w:val="ru-RU"/>
        </w:rPr>
      </w:pPr>
      <w:r w:rsidRPr="006C7B53">
        <w:rPr>
          <w:rFonts w:ascii="Times New Roman" w:hAnsi="Times New Roman" w:cs="Times New Roman"/>
          <w:b/>
          <w:color w:val="000000" w:themeColor="text1"/>
          <w:sz w:val="24"/>
          <w:szCs w:val="24"/>
        </w:rPr>
        <w:t>Автопарк разгрузочно-погрузочной техники</w:t>
      </w:r>
    </w:p>
    <w:p w:rsidR="00ED4387" w:rsidRPr="006C7B53" w:rsidRDefault="008E0683" w:rsidP="000C6FED">
      <w:pPr>
        <w:pStyle w:val="Normal1"/>
        <w:spacing w:line="360" w:lineRule="auto"/>
        <w:ind w:firstLine="360"/>
        <w:contextualSpacing/>
        <w:jc w:val="both"/>
        <w:rPr>
          <w:rFonts w:ascii="Times New Roman" w:hAnsi="Times New Roman" w:cs="Times New Roman"/>
          <w:b/>
          <w:color w:val="000000" w:themeColor="text1"/>
          <w:sz w:val="24"/>
          <w:szCs w:val="24"/>
          <w:lang w:val="ru-RU"/>
        </w:rPr>
      </w:pPr>
      <w:r w:rsidRPr="006C7B53">
        <w:rPr>
          <w:rFonts w:ascii="Times New Roman" w:hAnsi="Times New Roman" w:cs="Times New Roman"/>
          <w:color w:val="000000" w:themeColor="text1"/>
          <w:sz w:val="24"/>
          <w:szCs w:val="24"/>
          <w:lang w:val="ru-RU"/>
        </w:rPr>
        <w:t>Склад оснащен новейшим оборудованием и техникой. Как было выше сказано компания для увеличени</w:t>
      </w:r>
      <w:r w:rsidR="007D6B25">
        <w:rPr>
          <w:rFonts w:ascii="Times New Roman" w:hAnsi="Times New Roman" w:cs="Times New Roman"/>
          <w:color w:val="000000" w:themeColor="text1"/>
          <w:sz w:val="24"/>
          <w:szCs w:val="24"/>
          <w:lang w:val="ru-RU"/>
        </w:rPr>
        <w:t>я эффективности использования пространства</w:t>
      </w:r>
      <w:r w:rsidRPr="006C7B53">
        <w:rPr>
          <w:rFonts w:ascii="Times New Roman" w:hAnsi="Times New Roman" w:cs="Times New Roman"/>
          <w:color w:val="000000" w:themeColor="text1"/>
          <w:sz w:val="24"/>
          <w:szCs w:val="24"/>
          <w:lang w:val="ru-RU"/>
        </w:rPr>
        <w:t xml:space="preserve"> использует </w:t>
      </w:r>
      <w:r w:rsidR="00855F4E" w:rsidRPr="006C7B53">
        <w:rPr>
          <w:rFonts w:ascii="Times New Roman" w:hAnsi="Times New Roman" w:cs="Times New Roman"/>
          <w:color w:val="000000" w:themeColor="text1"/>
          <w:sz w:val="24"/>
          <w:szCs w:val="24"/>
          <w:lang w:val="ru-RU"/>
        </w:rPr>
        <w:t>узко-проходные</w:t>
      </w:r>
      <w:r w:rsidRPr="006C7B53">
        <w:rPr>
          <w:rFonts w:ascii="Times New Roman" w:hAnsi="Times New Roman" w:cs="Times New Roman"/>
          <w:color w:val="000000" w:themeColor="text1"/>
          <w:sz w:val="24"/>
          <w:szCs w:val="24"/>
          <w:lang w:val="ru-RU"/>
        </w:rPr>
        <w:t xml:space="preserve"> штабелеры</w:t>
      </w:r>
      <w:r w:rsidR="007D6B25">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 xml:space="preserve">- это является основным видом </w:t>
      </w:r>
      <w:r w:rsidR="007D6B25">
        <w:rPr>
          <w:rFonts w:ascii="Times New Roman" w:hAnsi="Times New Roman" w:cs="Times New Roman"/>
          <w:color w:val="000000" w:themeColor="text1"/>
          <w:sz w:val="24"/>
          <w:szCs w:val="24"/>
          <w:lang w:val="ru-RU"/>
        </w:rPr>
        <w:t>техники.</w:t>
      </w:r>
      <w:r w:rsidR="007D6B2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 xml:space="preserve">               </w:t>
      </w:r>
      <w:r w:rsidR="00830593">
        <w:rPr>
          <w:rFonts w:ascii="Times New Roman" w:hAnsi="Times New Roman" w:cs="Times New Roman"/>
          <w:b/>
          <w:color w:val="000000" w:themeColor="text1"/>
          <w:sz w:val="24"/>
          <w:szCs w:val="24"/>
          <w:lang w:val="ru-RU"/>
        </w:rPr>
        <w:br w:type="page"/>
      </w:r>
    </w:p>
    <w:p w:rsidR="001817F0" w:rsidRPr="006C7B53" w:rsidRDefault="00785297" w:rsidP="00ED4387">
      <w:pPr>
        <w:pStyle w:val="Normal1"/>
        <w:jc w:val="right"/>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Таб. 1</w:t>
      </w:r>
      <w:r w:rsidR="00ED4387" w:rsidRPr="006C7B53">
        <w:rPr>
          <w:rFonts w:ascii="Times New Roman" w:hAnsi="Times New Roman" w:cs="Times New Roman"/>
          <w:color w:val="000000" w:themeColor="text1"/>
          <w:sz w:val="24"/>
          <w:szCs w:val="24"/>
          <w:lang w:val="ru-RU"/>
        </w:rPr>
        <w:t xml:space="preserve"> Техническое обеспечение склада «Гамма»</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6C7B53" w:rsidRPr="006C7B53" w:rsidTr="000C6FED">
        <w:tc>
          <w:tcPr>
            <w:tcW w:w="3009" w:type="dxa"/>
            <w:shd w:val="clear" w:color="auto" w:fill="D9D9D9" w:themeFill="background1" w:themeFillShade="D9"/>
            <w:tcMar>
              <w:top w:w="100" w:type="dxa"/>
              <w:left w:w="100" w:type="dxa"/>
              <w:bottom w:w="100" w:type="dxa"/>
              <w:right w:w="100" w:type="dxa"/>
            </w:tcMar>
            <w:vAlign w:val="center"/>
          </w:tcPr>
          <w:p w:rsidR="0057328C" w:rsidRPr="006C7B53" w:rsidRDefault="008E0683" w:rsidP="00ED4387">
            <w:pPr>
              <w:pStyle w:val="Normal1"/>
              <w:widowControl w:val="0"/>
              <w:spacing w:line="240" w:lineRule="auto"/>
              <w:jc w:val="center"/>
              <w:rPr>
                <w:rFonts w:ascii="Times New Roman" w:hAnsi="Times New Roman" w:cs="Times New Roman"/>
                <w:b/>
                <w:color w:val="000000" w:themeColor="text1"/>
                <w:sz w:val="24"/>
                <w:szCs w:val="24"/>
                <w:lang w:val="ru-RU"/>
              </w:rPr>
            </w:pPr>
            <w:r w:rsidRPr="006C7B53">
              <w:rPr>
                <w:rFonts w:ascii="Times New Roman" w:hAnsi="Times New Roman" w:cs="Times New Roman"/>
                <w:b/>
                <w:color w:val="000000" w:themeColor="text1"/>
                <w:sz w:val="24"/>
                <w:szCs w:val="24"/>
                <w:lang w:val="ru-RU"/>
              </w:rPr>
              <w:t>Название погрузо-разгрузочная техники</w:t>
            </w:r>
          </w:p>
        </w:tc>
        <w:tc>
          <w:tcPr>
            <w:tcW w:w="3009" w:type="dxa"/>
            <w:shd w:val="clear" w:color="auto" w:fill="D9D9D9" w:themeFill="background1" w:themeFillShade="D9"/>
            <w:tcMar>
              <w:top w:w="100" w:type="dxa"/>
              <w:left w:w="100" w:type="dxa"/>
              <w:bottom w:w="100" w:type="dxa"/>
              <w:right w:w="100" w:type="dxa"/>
            </w:tcMar>
            <w:vAlign w:val="center"/>
          </w:tcPr>
          <w:p w:rsidR="0057328C" w:rsidRPr="006C7B53" w:rsidRDefault="008E0683" w:rsidP="00ED4387">
            <w:pPr>
              <w:pStyle w:val="Normal1"/>
              <w:widowControl w:val="0"/>
              <w:spacing w:line="240" w:lineRule="auto"/>
              <w:jc w:val="center"/>
              <w:rPr>
                <w:rFonts w:ascii="Times New Roman" w:hAnsi="Times New Roman" w:cs="Times New Roman"/>
                <w:b/>
                <w:color w:val="000000" w:themeColor="text1"/>
                <w:sz w:val="24"/>
                <w:szCs w:val="24"/>
                <w:lang w:val="ru-RU"/>
              </w:rPr>
            </w:pPr>
            <w:r w:rsidRPr="006C7B53">
              <w:rPr>
                <w:rFonts w:ascii="Times New Roman" w:hAnsi="Times New Roman" w:cs="Times New Roman"/>
                <w:b/>
                <w:color w:val="000000" w:themeColor="text1"/>
                <w:sz w:val="24"/>
                <w:szCs w:val="24"/>
                <w:lang w:val="ru-RU"/>
              </w:rPr>
              <w:t>Количество машин</w:t>
            </w:r>
          </w:p>
        </w:tc>
        <w:tc>
          <w:tcPr>
            <w:tcW w:w="3009" w:type="dxa"/>
            <w:shd w:val="clear" w:color="auto" w:fill="D9D9D9" w:themeFill="background1" w:themeFillShade="D9"/>
            <w:tcMar>
              <w:top w:w="100" w:type="dxa"/>
              <w:left w:w="100" w:type="dxa"/>
              <w:bottom w:w="100" w:type="dxa"/>
              <w:right w:w="100" w:type="dxa"/>
            </w:tcMar>
            <w:vAlign w:val="center"/>
          </w:tcPr>
          <w:p w:rsidR="0057328C" w:rsidRPr="006C7B53" w:rsidRDefault="008E0683" w:rsidP="00ED4387">
            <w:pPr>
              <w:pStyle w:val="Normal1"/>
              <w:widowControl w:val="0"/>
              <w:spacing w:line="240" w:lineRule="auto"/>
              <w:jc w:val="center"/>
              <w:rPr>
                <w:rFonts w:ascii="Times New Roman" w:hAnsi="Times New Roman" w:cs="Times New Roman"/>
                <w:b/>
                <w:color w:val="000000" w:themeColor="text1"/>
                <w:sz w:val="24"/>
                <w:szCs w:val="24"/>
                <w:lang w:val="ru-RU"/>
              </w:rPr>
            </w:pPr>
            <w:r w:rsidRPr="006C7B53">
              <w:rPr>
                <w:rFonts w:ascii="Times New Roman" w:hAnsi="Times New Roman" w:cs="Times New Roman"/>
                <w:b/>
                <w:color w:val="000000" w:themeColor="text1"/>
                <w:sz w:val="24"/>
                <w:szCs w:val="24"/>
                <w:lang w:val="ru-RU"/>
              </w:rPr>
              <w:t>Функция</w:t>
            </w:r>
          </w:p>
        </w:tc>
      </w:tr>
      <w:tr w:rsidR="006C7B53" w:rsidRPr="006228A8" w:rsidTr="00ED4387">
        <w:tc>
          <w:tcPr>
            <w:tcW w:w="3009" w:type="dxa"/>
            <w:shd w:val="clear" w:color="auto" w:fill="auto"/>
            <w:tcMar>
              <w:top w:w="100" w:type="dxa"/>
              <w:left w:w="100" w:type="dxa"/>
              <w:bottom w:w="100" w:type="dxa"/>
              <w:right w:w="100" w:type="dxa"/>
            </w:tcMar>
          </w:tcPr>
          <w:p w:rsidR="0057328C" w:rsidRPr="006C7B53" w:rsidRDefault="008E0683">
            <w:pPr>
              <w:pStyle w:val="Normal1"/>
              <w:widowControl w:val="0"/>
              <w:spacing w:line="24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Электропогрузчик вилочный</w:t>
            </w:r>
          </w:p>
        </w:tc>
        <w:tc>
          <w:tcPr>
            <w:tcW w:w="3009" w:type="dxa"/>
            <w:shd w:val="clear" w:color="auto" w:fill="auto"/>
            <w:tcMar>
              <w:top w:w="100" w:type="dxa"/>
              <w:left w:w="100" w:type="dxa"/>
              <w:bottom w:w="100" w:type="dxa"/>
              <w:right w:w="100" w:type="dxa"/>
            </w:tcMar>
            <w:vAlign w:val="center"/>
          </w:tcPr>
          <w:p w:rsidR="0057328C" w:rsidRPr="006C7B53" w:rsidRDefault="008E0683" w:rsidP="00ED4387">
            <w:pPr>
              <w:pStyle w:val="Normal1"/>
              <w:widowControl w:val="0"/>
              <w:spacing w:line="240" w:lineRule="auto"/>
              <w:jc w:val="center"/>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6</w:t>
            </w:r>
          </w:p>
        </w:tc>
        <w:tc>
          <w:tcPr>
            <w:tcW w:w="3009" w:type="dxa"/>
            <w:shd w:val="clear" w:color="auto" w:fill="auto"/>
            <w:tcMar>
              <w:top w:w="100" w:type="dxa"/>
              <w:left w:w="100" w:type="dxa"/>
              <w:bottom w:w="100" w:type="dxa"/>
              <w:right w:w="100" w:type="dxa"/>
            </w:tcMar>
          </w:tcPr>
          <w:p w:rsidR="0057328C" w:rsidRPr="006C7B53" w:rsidRDefault="00ED4387">
            <w:pPr>
              <w:pStyle w:val="Normal1"/>
              <w:widowControl w:val="0"/>
              <w:spacing w:line="240" w:lineRule="auto"/>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В</w:t>
            </w:r>
            <w:r w:rsidR="008E0683" w:rsidRPr="006C7B53">
              <w:rPr>
                <w:rFonts w:ascii="Times New Roman" w:hAnsi="Times New Roman" w:cs="Times New Roman"/>
                <w:color w:val="000000" w:themeColor="text1"/>
                <w:sz w:val="24"/>
                <w:szCs w:val="24"/>
                <w:lang w:val="ru-RU"/>
              </w:rPr>
              <w:t>ыгрузка, погрузка, "уши" до 3 яруса</w:t>
            </w:r>
          </w:p>
        </w:tc>
      </w:tr>
      <w:tr w:rsidR="0057328C" w:rsidRPr="006228A8"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Электроштабелер</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3</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С</w:t>
            </w:r>
            <w:r w:rsidR="008E0683" w:rsidRPr="00927206">
              <w:rPr>
                <w:rFonts w:ascii="Times New Roman" w:hAnsi="Times New Roman" w:cs="Times New Roman"/>
                <w:sz w:val="24"/>
                <w:szCs w:val="24"/>
                <w:lang w:val="ru-RU"/>
              </w:rPr>
              <w:t>борка/расстановка на "уши" до 4 яруса, перемещение на мезонин</w:t>
            </w:r>
          </w:p>
        </w:tc>
      </w:tr>
      <w:tr w:rsidR="0057328C" w:rsidRPr="00927206"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Тележка электрическая</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2</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lang w:val="ru-RU"/>
              </w:rPr>
              <w:t>В</w:t>
            </w:r>
            <w:r w:rsidR="008E0683" w:rsidRPr="00927206">
              <w:rPr>
                <w:rFonts w:ascii="Times New Roman" w:hAnsi="Times New Roman" w:cs="Times New Roman"/>
                <w:sz w:val="24"/>
                <w:szCs w:val="24"/>
              </w:rPr>
              <w:t>ыгрузка/погрузка</w:t>
            </w:r>
          </w:p>
        </w:tc>
      </w:tr>
      <w:tr w:rsidR="0057328C" w:rsidRPr="00927206"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Дизельный автопогрузчик</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1</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lang w:val="ru-RU"/>
              </w:rPr>
              <w:t>У</w:t>
            </w:r>
            <w:r w:rsidR="008E0683" w:rsidRPr="00927206">
              <w:rPr>
                <w:rFonts w:ascii="Times New Roman" w:hAnsi="Times New Roman" w:cs="Times New Roman"/>
                <w:sz w:val="24"/>
                <w:szCs w:val="24"/>
              </w:rPr>
              <w:t>личная выгрузка/погрузка</w:t>
            </w:r>
          </w:p>
        </w:tc>
      </w:tr>
      <w:tr w:rsidR="0057328C" w:rsidRPr="00927206"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Штабелер электрический узкопроходный</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5</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lang w:val="ru-RU"/>
              </w:rPr>
              <w:t>С</w:t>
            </w:r>
            <w:r w:rsidR="008E0683" w:rsidRPr="00927206">
              <w:rPr>
                <w:rFonts w:ascii="Times New Roman" w:hAnsi="Times New Roman" w:cs="Times New Roman"/>
                <w:sz w:val="24"/>
                <w:szCs w:val="24"/>
              </w:rPr>
              <w:t>борка/расстановка в стеллажах</w:t>
            </w:r>
          </w:p>
        </w:tc>
      </w:tr>
      <w:tr w:rsidR="0057328C" w:rsidRPr="006228A8"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Комплектовщик заказов горизонтальный</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4</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С</w:t>
            </w:r>
            <w:r w:rsidR="008E0683" w:rsidRPr="00927206">
              <w:rPr>
                <w:rFonts w:ascii="Times New Roman" w:hAnsi="Times New Roman" w:cs="Times New Roman"/>
                <w:sz w:val="24"/>
                <w:szCs w:val="24"/>
                <w:lang w:val="ru-RU"/>
              </w:rPr>
              <w:t>борка/расстановка на 1-м ярусе в стеллажах</w:t>
            </w:r>
          </w:p>
        </w:tc>
      </w:tr>
      <w:tr w:rsidR="0057328C" w:rsidRPr="006228A8" w:rsidTr="00ED438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lang w:val="ru-RU"/>
              </w:rPr>
            </w:pPr>
            <w:r w:rsidRPr="00927206">
              <w:rPr>
                <w:rFonts w:ascii="Times New Roman" w:hAnsi="Times New Roman" w:cs="Times New Roman"/>
                <w:sz w:val="24"/>
                <w:szCs w:val="24"/>
                <w:lang w:val="ru-RU"/>
              </w:rPr>
              <w:t>Тележка электрическая с площадкой для оператора</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3</w:t>
            </w:r>
          </w:p>
        </w:tc>
        <w:tc>
          <w:tcPr>
            <w:tcW w:w="3009" w:type="dxa"/>
            <w:shd w:val="clear" w:color="auto" w:fill="auto"/>
            <w:tcMar>
              <w:top w:w="100" w:type="dxa"/>
              <w:left w:w="100" w:type="dxa"/>
              <w:bottom w:w="100" w:type="dxa"/>
              <w:right w:w="100" w:type="dxa"/>
            </w:tcMar>
          </w:tcPr>
          <w:p w:rsidR="0057328C" w:rsidRPr="00927206" w:rsidRDefault="00ED4387">
            <w:pPr>
              <w:pStyle w:val="Normal1"/>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В</w:t>
            </w:r>
            <w:r w:rsidR="008E0683" w:rsidRPr="00927206">
              <w:rPr>
                <w:rFonts w:ascii="Times New Roman" w:hAnsi="Times New Roman" w:cs="Times New Roman"/>
                <w:sz w:val="24"/>
                <w:szCs w:val="24"/>
                <w:lang w:val="ru-RU"/>
              </w:rPr>
              <w:t>ыгрузка/погрузка, отвоз на паллетирование</w:t>
            </w:r>
          </w:p>
        </w:tc>
      </w:tr>
      <w:tr w:rsidR="0057328C" w:rsidRPr="00927206" w:rsidTr="00785297">
        <w:tc>
          <w:tcPr>
            <w:tcW w:w="3009" w:type="dxa"/>
            <w:shd w:val="clear" w:color="auto" w:fill="auto"/>
            <w:tcMar>
              <w:top w:w="100" w:type="dxa"/>
              <w:left w:w="100" w:type="dxa"/>
              <w:bottom w:w="100" w:type="dxa"/>
              <w:right w:w="100" w:type="dxa"/>
            </w:tcMar>
          </w:tcPr>
          <w:p w:rsidR="0057328C" w:rsidRPr="00927206" w:rsidRDefault="008E068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Паллетоупаковочная машина GL-215</w:t>
            </w:r>
          </w:p>
        </w:tc>
        <w:tc>
          <w:tcPr>
            <w:tcW w:w="3009" w:type="dxa"/>
            <w:shd w:val="clear" w:color="auto" w:fill="auto"/>
            <w:tcMar>
              <w:top w:w="100" w:type="dxa"/>
              <w:left w:w="100" w:type="dxa"/>
              <w:bottom w:w="100" w:type="dxa"/>
              <w:right w:w="100" w:type="dxa"/>
            </w:tcMar>
            <w:vAlign w:val="center"/>
          </w:tcPr>
          <w:p w:rsidR="0057328C" w:rsidRPr="00927206" w:rsidRDefault="008E0683"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3</w:t>
            </w:r>
          </w:p>
        </w:tc>
        <w:tc>
          <w:tcPr>
            <w:tcW w:w="3009" w:type="dxa"/>
            <w:shd w:val="clear" w:color="auto" w:fill="auto"/>
            <w:tcMar>
              <w:top w:w="100" w:type="dxa"/>
              <w:left w:w="100" w:type="dxa"/>
              <w:bottom w:w="100" w:type="dxa"/>
              <w:right w:w="100" w:type="dxa"/>
            </w:tcMar>
            <w:vAlign w:val="center"/>
          </w:tcPr>
          <w:p w:rsidR="0057328C" w:rsidRPr="00927206" w:rsidRDefault="00ED4387" w:rsidP="00785297">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lang w:val="ru-RU"/>
              </w:rPr>
              <w:t>П</w:t>
            </w:r>
            <w:r w:rsidR="008E0683" w:rsidRPr="00927206">
              <w:rPr>
                <w:rFonts w:ascii="Times New Roman" w:hAnsi="Times New Roman" w:cs="Times New Roman"/>
                <w:sz w:val="24"/>
                <w:szCs w:val="24"/>
              </w:rPr>
              <w:t>аллетирование</w:t>
            </w:r>
          </w:p>
        </w:tc>
      </w:tr>
    </w:tbl>
    <w:p w:rsidR="00ED4387" w:rsidRDefault="00ED4387" w:rsidP="00785297">
      <w:pPr>
        <w:pStyle w:val="Normal1"/>
        <w:contextualSpacing/>
        <w:rPr>
          <w:rFonts w:ascii="Times New Roman" w:hAnsi="Times New Roman" w:cs="Times New Roman"/>
          <w:b/>
          <w:sz w:val="24"/>
          <w:szCs w:val="24"/>
        </w:rPr>
      </w:pPr>
    </w:p>
    <w:p w:rsidR="00785297" w:rsidRPr="00785297" w:rsidRDefault="000C6FED" w:rsidP="00785297">
      <w:pPr>
        <w:pStyle w:val="Normal1"/>
        <w:contextualSpacing/>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785297">
        <w:rPr>
          <w:rFonts w:ascii="Times New Roman" w:hAnsi="Times New Roman" w:cs="Times New Roman"/>
          <w:sz w:val="20"/>
          <w:szCs w:val="20"/>
          <w:lang w:val="ru-RU"/>
        </w:rPr>
        <w:t>Составлено автором</w:t>
      </w:r>
    </w:p>
    <w:p w:rsidR="00785297" w:rsidRPr="00ED4387" w:rsidRDefault="00785297" w:rsidP="00830593">
      <w:pPr>
        <w:pStyle w:val="Normal1"/>
        <w:contextualSpacing/>
        <w:rPr>
          <w:rFonts w:ascii="Times New Roman" w:hAnsi="Times New Roman" w:cs="Times New Roman"/>
          <w:b/>
          <w:sz w:val="24"/>
          <w:szCs w:val="24"/>
        </w:rPr>
      </w:pPr>
    </w:p>
    <w:p w:rsidR="0057328C" w:rsidRDefault="008E0683" w:rsidP="00785297">
      <w:pPr>
        <w:pStyle w:val="Normal1"/>
        <w:numPr>
          <w:ilvl w:val="0"/>
          <w:numId w:val="9"/>
        </w:numPr>
        <w:contextualSpacing/>
        <w:rPr>
          <w:rFonts w:ascii="Times New Roman" w:hAnsi="Times New Roman" w:cs="Times New Roman"/>
          <w:b/>
          <w:sz w:val="24"/>
          <w:szCs w:val="24"/>
        </w:rPr>
      </w:pPr>
      <w:r w:rsidRPr="00927206">
        <w:rPr>
          <w:rFonts w:ascii="Times New Roman" w:hAnsi="Times New Roman" w:cs="Times New Roman"/>
          <w:b/>
          <w:sz w:val="24"/>
          <w:szCs w:val="24"/>
        </w:rPr>
        <w:t>Штат сотрудников</w:t>
      </w:r>
    </w:p>
    <w:p w:rsidR="00785297" w:rsidRDefault="00785297" w:rsidP="00830593">
      <w:pPr>
        <w:pStyle w:val="Normal1"/>
        <w:tabs>
          <w:tab w:val="left" w:pos="1166"/>
        </w:tabs>
        <w:jc w:val="both"/>
        <w:rPr>
          <w:rFonts w:ascii="Times New Roman" w:hAnsi="Times New Roman" w:cs="Times New Roman"/>
          <w:b/>
          <w:sz w:val="24"/>
          <w:szCs w:val="24"/>
        </w:rPr>
      </w:pPr>
    </w:p>
    <w:p w:rsidR="00830593" w:rsidRDefault="008E0683" w:rsidP="00830593">
      <w:pPr>
        <w:pStyle w:val="Normal1"/>
        <w:spacing w:line="360" w:lineRule="auto"/>
        <w:ind w:firstLine="360"/>
        <w:jc w:val="both"/>
        <w:rPr>
          <w:rFonts w:ascii="Times New Roman" w:hAnsi="Times New Roman" w:cs="Times New Roman"/>
          <w:sz w:val="24"/>
          <w:szCs w:val="24"/>
          <w:lang w:val="ru-RU"/>
        </w:rPr>
      </w:pPr>
      <w:r w:rsidRPr="00927206">
        <w:rPr>
          <w:rFonts w:ascii="Times New Roman" w:hAnsi="Times New Roman" w:cs="Times New Roman"/>
          <w:sz w:val="24"/>
          <w:szCs w:val="24"/>
          <w:lang w:val="ru-RU"/>
        </w:rPr>
        <w:t xml:space="preserve">В настоящие время производственные зоны компании работают в 3 смены, включая ночную по 8 часов. Есть основной штат, при этом при увеличении нагрузки и товарооборота привлекаются сторонние работники из </w:t>
      </w:r>
      <w:r w:rsidR="00855F4E" w:rsidRPr="00927206">
        <w:rPr>
          <w:rFonts w:ascii="Times New Roman" w:hAnsi="Times New Roman" w:cs="Times New Roman"/>
          <w:sz w:val="24"/>
          <w:szCs w:val="24"/>
          <w:lang w:val="ru-RU"/>
        </w:rPr>
        <w:t>агентств</w:t>
      </w:r>
      <w:r w:rsidRPr="00927206">
        <w:rPr>
          <w:rFonts w:ascii="Times New Roman" w:hAnsi="Times New Roman" w:cs="Times New Roman"/>
          <w:sz w:val="24"/>
          <w:szCs w:val="24"/>
          <w:lang w:val="ru-RU"/>
        </w:rPr>
        <w:t xml:space="preserve">. </w:t>
      </w:r>
    </w:p>
    <w:p w:rsidR="00830593" w:rsidRDefault="00830593" w:rsidP="00830593">
      <w:pPr>
        <w:pStyle w:val="Normal1"/>
        <w:ind w:firstLine="360"/>
        <w:jc w:val="both"/>
        <w:rPr>
          <w:rFonts w:ascii="Times New Roman" w:hAnsi="Times New Roman" w:cs="Times New Roman"/>
          <w:sz w:val="24"/>
          <w:szCs w:val="24"/>
          <w:lang w:val="ru-RU"/>
        </w:rPr>
      </w:pPr>
    </w:p>
    <w:p w:rsidR="0057328C" w:rsidRPr="00ED4387" w:rsidRDefault="00785297" w:rsidP="00830593">
      <w:pPr>
        <w:pStyle w:val="Normal1"/>
        <w:ind w:firstLine="360"/>
        <w:jc w:val="right"/>
        <w:rPr>
          <w:rFonts w:ascii="Times New Roman" w:hAnsi="Times New Roman" w:cs="Times New Roman"/>
          <w:sz w:val="24"/>
          <w:szCs w:val="24"/>
          <w:lang w:val="ru-RU"/>
        </w:rPr>
      </w:pPr>
      <w:r>
        <w:rPr>
          <w:rFonts w:ascii="Times New Roman" w:hAnsi="Times New Roman" w:cs="Times New Roman"/>
          <w:sz w:val="24"/>
          <w:szCs w:val="24"/>
          <w:lang w:val="ru-RU"/>
        </w:rPr>
        <w:t>Таб. 2</w:t>
      </w:r>
      <w:r w:rsidR="00ED4387" w:rsidRPr="00ED4387">
        <w:rPr>
          <w:rFonts w:ascii="Times New Roman" w:hAnsi="Times New Roman" w:cs="Times New Roman"/>
          <w:sz w:val="24"/>
          <w:szCs w:val="24"/>
          <w:lang w:val="ru-RU"/>
        </w:rPr>
        <w:t xml:space="preserve"> </w:t>
      </w:r>
      <w:r w:rsidR="001D17B2" w:rsidRPr="00ED4387">
        <w:rPr>
          <w:rFonts w:ascii="Times New Roman" w:hAnsi="Times New Roman" w:cs="Times New Roman"/>
          <w:sz w:val="24"/>
          <w:szCs w:val="24"/>
          <w:lang w:val="ru-RU"/>
        </w:rPr>
        <w:t>Штатское расписание дневной смены</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4"/>
        <w:gridCol w:w="2976"/>
        <w:gridCol w:w="3369"/>
      </w:tblGrid>
      <w:tr w:rsidR="0057328C" w:rsidRPr="00ED4387" w:rsidTr="000C6FED">
        <w:tc>
          <w:tcPr>
            <w:tcW w:w="2684" w:type="dxa"/>
            <w:shd w:val="clear" w:color="auto" w:fill="D9D9D9" w:themeFill="background1" w:themeFillShade="D9"/>
            <w:tcMar>
              <w:top w:w="100" w:type="dxa"/>
              <w:left w:w="100" w:type="dxa"/>
              <w:bottom w:w="100" w:type="dxa"/>
              <w:right w:w="100" w:type="dxa"/>
            </w:tcMar>
            <w:vAlign w:val="center"/>
          </w:tcPr>
          <w:p w:rsidR="0057328C" w:rsidRPr="00ED4387" w:rsidRDefault="008E0683" w:rsidP="00ED4387">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Должность</w:t>
            </w:r>
          </w:p>
        </w:tc>
        <w:tc>
          <w:tcPr>
            <w:tcW w:w="2976" w:type="dxa"/>
            <w:shd w:val="clear" w:color="auto" w:fill="D9D9D9" w:themeFill="background1" w:themeFillShade="D9"/>
            <w:tcMar>
              <w:top w:w="100" w:type="dxa"/>
              <w:left w:w="100" w:type="dxa"/>
              <w:bottom w:w="100" w:type="dxa"/>
              <w:right w:w="100" w:type="dxa"/>
            </w:tcMar>
            <w:vAlign w:val="center"/>
          </w:tcPr>
          <w:p w:rsidR="0057328C" w:rsidRPr="00ED4387" w:rsidRDefault="008E0683" w:rsidP="00ED4387">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Количество сотрудников штата</w:t>
            </w:r>
          </w:p>
        </w:tc>
        <w:tc>
          <w:tcPr>
            <w:tcW w:w="3369" w:type="dxa"/>
            <w:shd w:val="clear" w:color="auto" w:fill="D9D9D9" w:themeFill="background1" w:themeFillShade="D9"/>
            <w:tcMar>
              <w:top w:w="100" w:type="dxa"/>
              <w:left w:w="100" w:type="dxa"/>
              <w:bottom w:w="100" w:type="dxa"/>
              <w:right w:w="100" w:type="dxa"/>
            </w:tcMar>
            <w:vAlign w:val="center"/>
          </w:tcPr>
          <w:p w:rsidR="0057328C" w:rsidRPr="00ED4387" w:rsidRDefault="008E0683" w:rsidP="00ED4387">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Количество временных сотрудников</w:t>
            </w:r>
          </w:p>
        </w:tc>
      </w:tr>
      <w:tr w:rsidR="0057328C" w:rsidRPr="00ED4387" w:rsidTr="000C6FED">
        <w:tc>
          <w:tcPr>
            <w:tcW w:w="2684" w:type="dxa"/>
            <w:shd w:val="clear" w:color="auto" w:fill="auto"/>
            <w:tcMar>
              <w:top w:w="100" w:type="dxa"/>
              <w:left w:w="100" w:type="dxa"/>
              <w:bottom w:w="100" w:type="dxa"/>
              <w:right w:w="100" w:type="dxa"/>
            </w:tcMar>
          </w:tcPr>
          <w:p w:rsidR="0057328C" w:rsidRPr="00ED4387" w:rsidRDefault="008E0683">
            <w:pPr>
              <w:pStyle w:val="Normal1"/>
              <w:widowControl w:val="0"/>
              <w:spacing w:line="240" w:lineRule="auto"/>
              <w:rPr>
                <w:rFonts w:ascii="Times New Roman" w:hAnsi="Times New Roman" w:cs="Times New Roman"/>
                <w:sz w:val="24"/>
                <w:szCs w:val="24"/>
                <w:lang w:val="ru-RU"/>
              </w:rPr>
            </w:pPr>
            <w:r w:rsidRPr="00ED4387">
              <w:rPr>
                <w:rFonts w:ascii="Times New Roman" w:hAnsi="Times New Roman" w:cs="Times New Roman"/>
                <w:sz w:val="24"/>
                <w:szCs w:val="24"/>
                <w:lang w:val="ru-RU"/>
              </w:rPr>
              <w:t>Водитель погрузчика</w:t>
            </w:r>
          </w:p>
        </w:tc>
        <w:tc>
          <w:tcPr>
            <w:tcW w:w="2976" w:type="dxa"/>
            <w:shd w:val="clear" w:color="auto" w:fill="auto"/>
            <w:tcMar>
              <w:top w:w="100" w:type="dxa"/>
              <w:left w:w="100" w:type="dxa"/>
              <w:bottom w:w="100" w:type="dxa"/>
              <w:right w:w="100" w:type="dxa"/>
            </w:tcMar>
            <w:vAlign w:val="center"/>
          </w:tcPr>
          <w:p w:rsidR="0057328C" w:rsidRPr="00ED4387" w:rsidRDefault="008E0683" w:rsidP="00ED4387">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5</w:t>
            </w:r>
          </w:p>
        </w:tc>
        <w:tc>
          <w:tcPr>
            <w:tcW w:w="3369" w:type="dxa"/>
            <w:shd w:val="clear" w:color="auto" w:fill="auto"/>
            <w:tcMar>
              <w:top w:w="100" w:type="dxa"/>
              <w:left w:w="100" w:type="dxa"/>
              <w:bottom w:w="100" w:type="dxa"/>
              <w:right w:w="100" w:type="dxa"/>
            </w:tcMar>
            <w:vAlign w:val="center"/>
          </w:tcPr>
          <w:p w:rsidR="0057328C" w:rsidRPr="00ED4387" w:rsidRDefault="008E0683" w:rsidP="00ED4387">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w:t>
            </w:r>
          </w:p>
        </w:tc>
      </w:tr>
      <w:tr w:rsidR="00785297" w:rsidRPr="00ED4387" w:rsidTr="000C6FED">
        <w:tc>
          <w:tcPr>
            <w:tcW w:w="2684" w:type="dxa"/>
            <w:shd w:val="clear" w:color="auto" w:fill="auto"/>
            <w:tcMar>
              <w:top w:w="100" w:type="dxa"/>
              <w:left w:w="100" w:type="dxa"/>
              <w:bottom w:w="100" w:type="dxa"/>
              <w:right w:w="100" w:type="dxa"/>
            </w:tcMar>
          </w:tcPr>
          <w:p w:rsidR="00785297" w:rsidRDefault="00830593" w:rsidP="00830593">
            <w:pPr>
              <w:pStyle w:val="Normal1"/>
              <w:widowControl w:val="0"/>
              <w:spacing w:line="240" w:lineRule="auto"/>
              <w:rPr>
                <w:rFonts w:ascii="Times New Roman" w:hAnsi="Times New Roman" w:cs="Times New Roman"/>
                <w:sz w:val="24"/>
                <w:szCs w:val="24"/>
              </w:rPr>
            </w:pPr>
            <w:r>
              <w:rPr>
                <w:rFonts w:ascii="Times New Roman" w:hAnsi="Times New Roman" w:cs="Times New Roman"/>
                <w:sz w:val="24"/>
                <w:szCs w:val="24"/>
                <w:lang w:val="ru-RU"/>
              </w:rPr>
              <w:t xml:space="preserve">Водитель </w:t>
            </w:r>
            <w:r w:rsidR="00785297" w:rsidRPr="00ED4387">
              <w:rPr>
                <w:rFonts w:ascii="Times New Roman" w:hAnsi="Times New Roman" w:cs="Times New Roman"/>
                <w:sz w:val="24"/>
                <w:szCs w:val="24"/>
                <w:lang w:val="ru-RU"/>
              </w:rPr>
              <w:t>штабелера/погруз</w:t>
            </w:r>
            <w:r w:rsidR="00785297" w:rsidRPr="00927206">
              <w:rPr>
                <w:rFonts w:ascii="Times New Roman" w:hAnsi="Times New Roman" w:cs="Times New Roman"/>
                <w:sz w:val="24"/>
                <w:szCs w:val="24"/>
              </w:rPr>
              <w:t>чика</w:t>
            </w:r>
          </w:p>
          <w:p w:rsidR="000C6FED" w:rsidRPr="00ED4387" w:rsidRDefault="000C6FED" w:rsidP="00830593">
            <w:pPr>
              <w:pStyle w:val="Normal1"/>
              <w:widowControl w:val="0"/>
              <w:spacing w:line="240" w:lineRule="auto"/>
              <w:rPr>
                <w:rFonts w:ascii="Times New Roman" w:hAnsi="Times New Roman" w:cs="Times New Roman"/>
                <w:sz w:val="24"/>
                <w:szCs w:val="24"/>
                <w:lang w:val="ru-RU"/>
              </w:rPr>
            </w:pPr>
          </w:p>
        </w:tc>
        <w:tc>
          <w:tcPr>
            <w:tcW w:w="2976" w:type="dxa"/>
            <w:shd w:val="clear" w:color="auto" w:fill="auto"/>
            <w:tcMar>
              <w:top w:w="100" w:type="dxa"/>
              <w:left w:w="100" w:type="dxa"/>
              <w:bottom w:w="100" w:type="dxa"/>
              <w:right w:w="100" w:type="dxa"/>
            </w:tcMar>
            <w:vAlign w:val="center"/>
          </w:tcPr>
          <w:p w:rsidR="00785297" w:rsidRPr="00ED4387" w:rsidRDefault="00785297" w:rsidP="00ED4387">
            <w:pPr>
              <w:pStyle w:val="Normal1"/>
              <w:widowControl w:val="0"/>
              <w:spacing w:line="240" w:lineRule="auto"/>
              <w:jc w:val="center"/>
              <w:rPr>
                <w:rFonts w:ascii="Times New Roman" w:hAnsi="Times New Roman" w:cs="Times New Roman"/>
                <w:sz w:val="24"/>
                <w:szCs w:val="24"/>
                <w:lang w:val="ru-RU"/>
              </w:rPr>
            </w:pPr>
            <w:r w:rsidRPr="00927206">
              <w:rPr>
                <w:rFonts w:ascii="Times New Roman" w:hAnsi="Times New Roman" w:cs="Times New Roman"/>
                <w:sz w:val="24"/>
                <w:szCs w:val="24"/>
              </w:rPr>
              <w:t>3</w:t>
            </w:r>
          </w:p>
        </w:tc>
        <w:tc>
          <w:tcPr>
            <w:tcW w:w="3369" w:type="dxa"/>
            <w:shd w:val="clear" w:color="auto" w:fill="auto"/>
            <w:tcMar>
              <w:top w:w="100" w:type="dxa"/>
              <w:left w:w="100" w:type="dxa"/>
              <w:bottom w:w="100" w:type="dxa"/>
              <w:right w:w="100" w:type="dxa"/>
            </w:tcMar>
            <w:vAlign w:val="center"/>
          </w:tcPr>
          <w:p w:rsidR="00785297" w:rsidRPr="00ED4387" w:rsidRDefault="00785297" w:rsidP="00ED4387">
            <w:pPr>
              <w:pStyle w:val="Normal1"/>
              <w:widowControl w:val="0"/>
              <w:spacing w:line="240" w:lineRule="auto"/>
              <w:jc w:val="center"/>
              <w:rPr>
                <w:rFonts w:ascii="Times New Roman" w:hAnsi="Times New Roman" w:cs="Times New Roman"/>
                <w:sz w:val="24"/>
                <w:szCs w:val="24"/>
                <w:lang w:val="ru-RU"/>
              </w:rPr>
            </w:pPr>
            <w:r w:rsidRPr="00927206">
              <w:rPr>
                <w:rFonts w:ascii="Times New Roman" w:hAnsi="Times New Roman" w:cs="Times New Roman"/>
                <w:sz w:val="24"/>
                <w:szCs w:val="24"/>
              </w:rPr>
              <w:t>4</w:t>
            </w:r>
          </w:p>
        </w:tc>
      </w:tr>
      <w:tr w:rsidR="00785297" w:rsidRPr="00927206" w:rsidTr="000C6FED">
        <w:tc>
          <w:tcPr>
            <w:tcW w:w="2684" w:type="dxa"/>
            <w:shd w:val="clear" w:color="auto" w:fill="auto"/>
            <w:tcMar>
              <w:top w:w="100" w:type="dxa"/>
              <w:left w:w="100" w:type="dxa"/>
              <w:bottom w:w="100" w:type="dxa"/>
              <w:right w:w="100" w:type="dxa"/>
            </w:tcMar>
          </w:tcPr>
          <w:p w:rsidR="00785297" w:rsidRPr="00927206" w:rsidRDefault="00785297">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Сборщик заказа</w:t>
            </w:r>
          </w:p>
        </w:tc>
        <w:tc>
          <w:tcPr>
            <w:tcW w:w="2976" w:type="dxa"/>
            <w:shd w:val="clear" w:color="auto" w:fill="auto"/>
            <w:tcMar>
              <w:top w:w="100" w:type="dxa"/>
              <w:left w:w="100" w:type="dxa"/>
              <w:bottom w:w="100" w:type="dxa"/>
              <w:right w:w="100" w:type="dxa"/>
            </w:tcMar>
            <w:vAlign w:val="center"/>
          </w:tcPr>
          <w:p w:rsidR="00785297" w:rsidRPr="00927206" w:rsidRDefault="00785297"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3</w:t>
            </w:r>
          </w:p>
        </w:tc>
        <w:tc>
          <w:tcPr>
            <w:tcW w:w="3369" w:type="dxa"/>
            <w:shd w:val="clear" w:color="auto" w:fill="auto"/>
            <w:tcMar>
              <w:top w:w="100" w:type="dxa"/>
              <w:left w:w="100" w:type="dxa"/>
              <w:bottom w:w="100" w:type="dxa"/>
              <w:right w:w="100" w:type="dxa"/>
            </w:tcMar>
            <w:vAlign w:val="center"/>
          </w:tcPr>
          <w:p w:rsidR="00785297" w:rsidRPr="00927206" w:rsidRDefault="00785297" w:rsidP="00ED4387">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12</w:t>
            </w:r>
          </w:p>
        </w:tc>
      </w:tr>
      <w:tr w:rsidR="00830593" w:rsidRPr="00927206" w:rsidTr="000C6FED">
        <w:tc>
          <w:tcPr>
            <w:tcW w:w="2684" w:type="dxa"/>
            <w:shd w:val="clear" w:color="auto" w:fill="D9D9D9" w:themeFill="background1" w:themeFillShade="D9"/>
            <w:tcMar>
              <w:top w:w="100" w:type="dxa"/>
              <w:left w:w="100" w:type="dxa"/>
              <w:bottom w:w="100" w:type="dxa"/>
              <w:right w:w="100" w:type="dxa"/>
            </w:tcMar>
            <w:vAlign w:val="center"/>
          </w:tcPr>
          <w:p w:rsidR="00830593" w:rsidRPr="00ED4387" w:rsidRDefault="00830593" w:rsidP="00830593">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lastRenderedPageBreak/>
              <w:t>Должность</w:t>
            </w:r>
          </w:p>
        </w:tc>
        <w:tc>
          <w:tcPr>
            <w:tcW w:w="2976" w:type="dxa"/>
            <w:shd w:val="clear" w:color="auto" w:fill="D9D9D9" w:themeFill="background1" w:themeFillShade="D9"/>
            <w:tcMar>
              <w:top w:w="100" w:type="dxa"/>
              <w:left w:w="100" w:type="dxa"/>
              <w:bottom w:w="100" w:type="dxa"/>
              <w:right w:w="100" w:type="dxa"/>
            </w:tcMar>
            <w:vAlign w:val="center"/>
          </w:tcPr>
          <w:p w:rsidR="00830593" w:rsidRPr="00ED4387" w:rsidRDefault="00830593" w:rsidP="00830593">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Количество сотрудников штата</w:t>
            </w:r>
          </w:p>
        </w:tc>
        <w:tc>
          <w:tcPr>
            <w:tcW w:w="3369" w:type="dxa"/>
            <w:shd w:val="clear" w:color="auto" w:fill="D9D9D9" w:themeFill="background1" w:themeFillShade="D9"/>
            <w:tcMar>
              <w:top w:w="100" w:type="dxa"/>
              <w:left w:w="100" w:type="dxa"/>
              <w:bottom w:w="100" w:type="dxa"/>
              <w:right w:w="100" w:type="dxa"/>
            </w:tcMar>
            <w:vAlign w:val="center"/>
          </w:tcPr>
          <w:p w:rsidR="00830593" w:rsidRPr="00ED4387" w:rsidRDefault="00830593" w:rsidP="00830593">
            <w:pPr>
              <w:pStyle w:val="Normal1"/>
              <w:widowControl w:val="0"/>
              <w:spacing w:line="240" w:lineRule="auto"/>
              <w:jc w:val="center"/>
              <w:rPr>
                <w:rFonts w:ascii="Times New Roman" w:hAnsi="Times New Roman" w:cs="Times New Roman"/>
                <w:sz w:val="24"/>
                <w:szCs w:val="24"/>
                <w:lang w:val="ru-RU"/>
              </w:rPr>
            </w:pPr>
            <w:r w:rsidRPr="00ED4387">
              <w:rPr>
                <w:rFonts w:ascii="Times New Roman" w:hAnsi="Times New Roman" w:cs="Times New Roman"/>
                <w:sz w:val="24"/>
                <w:szCs w:val="24"/>
                <w:lang w:val="ru-RU"/>
              </w:rPr>
              <w:t>Количество временных сотрудников</w:t>
            </w:r>
          </w:p>
        </w:tc>
      </w:tr>
      <w:tr w:rsidR="00830593" w:rsidRPr="00927206" w:rsidTr="000C6FED">
        <w:tc>
          <w:tcPr>
            <w:tcW w:w="2684" w:type="dxa"/>
            <w:shd w:val="clear" w:color="auto" w:fill="auto"/>
            <w:tcMar>
              <w:top w:w="100" w:type="dxa"/>
              <w:left w:w="100" w:type="dxa"/>
              <w:bottom w:w="100" w:type="dxa"/>
              <w:right w:w="100" w:type="dxa"/>
            </w:tcMar>
          </w:tcPr>
          <w:p w:rsidR="00830593" w:rsidRPr="00927206" w:rsidRDefault="00830593" w:rsidP="00830593">
            <w:pPr>
              <w:pStyle w:val="Normal1"/>
              <w:widowControl w:val="0"/>
              <w:spacing w:line="240" w:lineRule="auto"/>
              <w:rPr>
                <w:rFonts w:ascii="Times New Roman" w:hAnsi="Times New Roman" w:cs="Times New Roman"/>
                <w:sz w:val="24"/>
                <w:szCs w:val="24"/>
              </w:rPr>
            </w:pPr>
            <w:r w:rsidRPr="00927206">
              <w:rPr>
                <w:rFonts w:ascii="Times New Roman" w:hAnsi="Times New Roman" w:cs="Times New Roman"/>
                <w:sz w:val="24"/>
                <w:szCs w:val="24"/>
              </w:rPr>
              <w:t>Стикеровщик</w:t>
            </w:r>
          </w:p>
        </w:tc>
        <w:tc>
          <w:tcPr>
            <w:tcW w:w="2976" w:type="dxa"/>
            <w:shd w:val="clear" w:color="auto" w:fill="auto"/>
            <w:tcMar>
              <w:top w:w="100" w:type="dxa"/>
              <w:left w:w="100" w:type="dxa"/>
              <w:bottom w:w="100" w:type="dxa"/>
              <w:right w:w="100" w:type="dxa"/>
            </w:tcMar>
            <w:vAlign w:val="center"/>
          </w:tcPr>
          <w:p w:rsidR="00830593" w:rsidRPr="00927206" w:rsidRDefault="00830593" w:rsidP="00830593">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2</w:t>
            </w:r>
          </w:p>
        </w:tc>
        <w:tc>
          <w:tcPr>
            <w:tcW w:w="3369" w:type="dxa"/>
            <w:shd w:val="clear" w:color="auto" w:fill="auto"/>
            <w:tcMar>
              <w:top w:w="100" w:type="dxa"/>
              <w:left w:w="100" w:type="dxa"/>
              <w:bottom w:w="100" w:type="dxa"/>
              <w:right w:w="100" w:type="dxa"/>
            </w:tcMar>
            <w:vAlign w:val="center"/>
          </w:tcPr>
          <w:p w:rsidR="00830593" w:rsidRPr="00927206" w:rsidRDefault="00830593" w:rsidP="00830593">
            <w:pPr>
              <w:pStyle w:val="Normal1"/>
              <w:widowControl w:val="0"/>
              <w:spacing w:line="240" w:lineRule="auto"/>
              <w:jc w:val="center"/>
              <w:rPr>
                <w:rFonts w:ascii="Times New Roman" w:hAnsi="Times New Roman" w:cs="Times New Roman"/>
                <w:sz w:val="24"/>
                <w:szCs w:val="24"/>
              </w:rPr>
            </w:pPr>
            <w:r w:rsidRPr="00927206">
              <w:rPr>
                <w:rFonts w:ascii="Times New Roman" w:hAnsi="Times New Roman" w:cs="Times New Roman"/>
                <w:sz w:val="24"/>
                <w:szCs w:val="24"/>
              </w:rPr>
              <w:t>3</w:t>
            </w:r>
          </w:p>
        </w:tc>
      </w:tr>
    </w:tbl>
    <w:p w:rsidR="00ED4387" w:rsidRDefault="00ED4387">
      <w:pPr>
        <w:rPr>
          <w:rFonts w:ascii="Times New Roman" w:hAnsi="Times New Roman" w:cs="Times New Roman"/>
          <w:sz w:val="24"/>
          <w:szCs w:val="24"/>
          <w:lang w:val="en-US"/>
        </w:rPr>
      </w:pPr>
    </w:p>
    <w:p w:rsidR="00785297" w:rsidRPr="00785297" w:rsidRDefault="000C6FED">
      <w:pPr>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785297" w:rsidRPr="00785297">
        <w:rPr>
          <w:rFonts w:ascii="Times New Roman" w:hAnsi="Times New Roman" w:cs="Times New Roman"/>
          <w:sz w:val="20"/>
          <w:szCs w:val="20"/>
          <w:lang w:val="ru-RU"/>
        </w:rPr>
        <w:t>Составлено автором</w:t>
      </w:r>
    </w:p>
    <w:p w:rsidR="00D649AF" w:rsidRPr="00D649AF" w:rsidRDefault="00D649AF">
      <w:pPr>
        <w:pStyle w:val="Normal1"/>
        <w:rPr>
          <w:rFonts w:ascii="Times New Roman" w:hAnsi="Times New Roman" w:cs="Times New Roman"/>
          <w:b/>
          <w:sz w:val="24"/>
          <w:szCs w:val="24"/>
          <w:lang w:val="ru-RU"/>
        </w:rPr>
      </w:pPr>
    </w:p>
    <w:p w:rsidR="0057328C" w:rsidRPr="00927206" w:rsidRDefault="008E0683" w:rsidP="00927206">
      <w:pPr>
        <w:pStyle w:val="Normal1"/>
        <w:numPr>
          <w:ilvl w:val="0"/>
          <w:numId w:val="2"/>
        </w:numPr>
        <w:spacing w:before="100" w:beforeAutospacing="1" w:after="100" w:afterAutospacing="1" w:line="360" w:lineRule="auto"/>
        <w:ind w:left="0" w:firstLine="720"/>
        <w:contextualSpacing/>
        <w:jc w:val="both"/>
        <w:rPr>
          <w:rFonts w:ascii="Times New Roman" w:hAnsi="Times New Roman" w:cs="Times New Roman"/>
          <w:b/>
          <w:sz w:val="24"/>
          <w:szCs w:val="24"/>
        </w:rPr>
      </w:pPr>
      <w:r w:rsidRPr="00927206">
        <w:rPr>
          <w:rFonts w:ascii="Times New Roman" w:hAnsi="Times New Roman" w:cs="Times New Roman"/>
          <w:b/>
          <w:sz w:val="24"/>
          <w:szCs w:val="24"/>
        </w:rPr>
        <w:t>Операционная зона</w:t>
      </w:r>
    </w:p>
    <w:p w:rsidR="00BB4315" w:rsidRPr="00ED4387" w:rsidRDefault="000C6FED" w:rsidP="000C6FED">
      <w:pPr>
        <w:pStyle w:val="Normal1"/>
        <w:spacing w:before="100" w:beforeAutospacing="1" w:after="100" w:afterAutospacing="1"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Данная территория представляет собой </w:t>
      </w:r>
      <w:r w:rsidR="008E0683" w:rsidRPr="00927206">
        <w:rPr>
          <w:rFonts w:ascii="Times New Roman" w:hAnsi="Times New Roman" w:cs="Times New Roman"/>
          <w:sz w:val="24"/>
          <w:szCs w:val="24"/>
          <w:lang w:val="ru-RU"/>
        </w:rPr>
        <w:t>отдельный важный ресурс</w:t>
      </w:r>
      <w:r>
        <w:rPr>
          <w:rFonts w:ascii="Times New Roman" w:hAnsi="Times New Roman" w:cs="Times New Roman"/>
          <w:sz w:val="24"/>
          <w:szCs w:val="24"/>
          <w:lang w:val="ru-RU"/>
        </w:rPr>
        <w:t xml:space="preserve"> для настоящей работы</w:t>
      </w:r>
      <w:r w:rsidR="008E0683" w:rsidRPr="00927206">
        <w:rPr>
          <w:rFonts w:ascii="Times New Roman" w:hAnsi="Times New Roman" w:cs="Times New Roman"/>
          <w:sz w:val="24"/>
          <w:szCs w:val="24"/>
          <w:lang w:val="ru-RU"/>
        </w:rPr>
        <w:t>, так как именно там компания реализует свою ключевую компетенцию</w:t>
      </w:r>
      <w:r>
        <w:rPr>
          <w:rFonts w:ascii="Times New Roman" w:hAnsi="Times New Roman" w:cs="Times New Roman"/>
          <w:sz w:val="24"/>
          <w:szCs w:val="24"/>
          <w:lang w:val="ru-RU"/>
        </w:rPr>
        <w:t xml:space="preserve"> </w:t>
      </w:r>
      <w:r w:rsidR="008E0683" w:rsidRPr="00927206">
        <w:rPr>
          <w:rFonts w:ascii="Times New Roman" w:hAnsi="Times New Roman" w:cs="Times New Roman"/>
          <w:sz w:val="24"/>
          <w:szCs w:val="24"/>
          <w:lang w:val="ru-RU"/>
        </w:rPr>
        <w:t xml:space="preserve">- выполнение любых запросов своих клиентов. При </w:t>
      </w:r>
      <w:r>
        <w:rPr>
          <w:rFonts w:ascii="Times New Roman" w:hAnsi="Times New Roman" w:cs="Times New Roman"/>
          <w:sz w:val="24"/>
          <w:szCs w:val="24"/>
          <w:lang w:val="ru-RU"/>
        </w:rPr>
        <w:t xml:space="preserve">этом именно этот ресурс обладает </w:t>
      </w:r>
      <w:r w:rsidR="008E0683" w:rsidRPr="00927206">
        <w:rPr>
          <w:rFonts w:ascii="Times New Roman" w:hAnsi="Times New Roman" w:cs="Times New Roman"/>
          <w:sz w:val="24"/>
          <w:szCs w:val="24"/>
          <w:lang w:val="ru-RU"/>
        </w:rPr>
        <w:t>наибольшими ограничениями на мощности. Зона сборки почти всегда перегружена. Это связано в первую</w:t>
      </w:r>
      <w:r>
        <w:rPr>
          <w:rFonts w:ascii="Times New Roman" w:hAnsi="Times New Roman" w:cs="Times New Roman"/>
          <w:sz w:val="24"/>
          <w:szCs w:val="24"/>
          <w:lang w:val="ru-RU"/>
        </w:rPr>
        <w:t xml:space="preserve"> очередь</w:t>
      </w:r>
      <w:r w:rsidR="008E0683" w:rsidRPr="00927206">
        <w:rPr>
          <w:rFonts w:ascii="Times New Roman" w:hAnsi="Times New Roman" w:cs="Times New Roman"/>
          <w:sz w:val="24"/>
          <w:szCs w:val="24"/>
          <w:lang w:val="ru-RU"/>
        </w:rPr>
        <w:t xml:space="preserve"> с особенностью заключенных контрактов с клиентами. Объемы работ над заказами разняться в размерах очень сильно. </w:t>
      </w:r>
      <w:r w:rsidRPr="00927206">
        <w:rPr>
          <w:rFonts w:ascii="Times New Roman" w:hAnsi="Times New Roman" w:cs="Times New Roman"/>
          <w:sz w:val="24"/>
          <w:szCs w:val="24"/>
          <w:lang w:val="ru-RU"/>
        </w:rPr>
        <w:t xml:space="preserve">Например, </w:t>
      </w:r>
      <w:r>
        <w:rPr>
          <w:rFonts w:ascii="Times New Roman" w:hAnsi="Times New Roman" w:cs="Times New Roman"/>
          <w:sz w:val="24"/>
          <w:szCs w:val="24"/>
          <w:lang w:val="ru-RU"/>
        </w:rPr>
        <w:t>рассмотрим операцию</w:t>
      </w:r>
      <w:r w:rsidR="008E0683" w:rsidRPr="0092720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008E0683" w:rsidRPr="00927206">
        <w:rPr>
          <w:rFonts w:ascii="Times New Roman" w:hAnsi="Times New Roman" w:cs="Times New Roman"/>
          <w:sz w:val="24"/>
          <w:szCs w:val="24"/>
          <w:lang w:val="ru-RU"/>
        </w:rPr>
        <w:t>наклейка лейблов на коробку у клиента “</w:t>
      </w:r>
      <w:r w:rsidR="008E0683" w:rsidRPr="00927206">
        <w:rPr>
          <w:rFonts w:ascii="Times New Roman" w:hAnsi="Times New Roman" w:cs="Times New Roman"/>
          <w:sz w:val="24"/>
          <w:szCs w:val="24"/>
        </w:rPr>
        <w:t>SEB</w:t>
      </w:r>
      <w:r w:rsidR="00855F4E" w:rsidRPr="00927206">
        <w:rPr>
          <w:rFonts w:ascii="Times New Roman" w:hAnsi="Times New Roman" w:cs="Times New Roman"/>
          <w:sz w:val="24"/>
          <w:szCs w:val="24"/>
          <w:lang w:val="ru-RU"/>
        </w:rPr>
        <w:t>”</w:t>
      </w:r>
      <w:r>
        <w:rPr>
          <w:rFonts w:ascii="Times New Roman" w:hAnsi="Times New Roman" w:cs="Times New Roman"/>
          <w:sz w:val="24"/>
          <w:szCs w:val="24"/>
          <w:lang w:val="ru-RU"/>
        </w:rPr>
        <w:t>»</w:t>
      </w:r>
      <w:r w:rsidR="00855F4E" w:rsidRPr="00927206">
        <w:rPr>
          <w:rFonts w:ascii="Times New Roman" w:hAnsi="Times New Roman" w:cs="Times New Roman"/>
          <w:sz w:val="24"/>
          <w:szCs w:val="24"/>
          <w:lang w:val="ru-RU"/>
        </w:rPr>
        <w:t>.</w:t>
      </w:r>
      <w:r w:rsidR="008E0683" w:rsidRPr="00927206">
        <w:rPr>
          <w:rFonts w:ascii="Times New Roman" w:hAnsi="Times New Roman" w:cs="Times New Roman"/>
          <w:sz w:val="24"/>
          <w:szCs w:val="24"/>
          <w:lang w:val="ru-RU"/>
        </w:rPr>
        <w:t xml:space="preserve"> В одном случае это будет </w:t>
      </w:r>
      <w:r w:rsidR="00855F4E" w:rsidRPr="00927206">
        <w:rPr>
          <w:rFonts w:ascii="Times New Roman" w:hAnsi="Times New Roman" w:cs="Times New Roman"/>
          <w:sz w:val="24"/>
          <w:szCs w:val="24"/>
          <w:lang w:val="ru-RU"/>
        </w:rPr>
        <w:t>крупногабаритная</w:t>
      </w:r>
      <w:r w:rsidR="008E0683" w:rsidRPr="00927206">
        <w:rPr>
          <w:rFonts w:ascii="Times New Roman" w:hAnsi="Times New Roman" w:cs="Times New Roman"/>
          <w:sz w:val="24"/>
          <w:szCs w:val="24"/>
          <w:lang w:val="ru-RU"/>
        </w:rPr>
        <w:t xml:space="preserve"> техника и на одной паллете будет 2 </w:t>
      </w:r>
      <w:r>
        <w:rPr>
          <w:rFonts w:ascii="Times New Roman" w:hAnsi="Times New Roman" w:cs="Times New Roman"/>
          <w:sz w:val="24"/>
          <w:szCs w:val="24"/>
          <w:lang w:val="ru-RU"/>
        </w:rPr>
        <w:t>коробки и соответственно 2 стике</w:t>
      </w:r>
      <w:r w:rsidR="008E0683" w:rsidRPr="00927206">
        <w:rPr>
          <w:rFonts w:ascii="Times New Roman" w:hAnsi="Times New Roman" w:cs="Times New Roman"/>
          <w:sz w:val="24"/>
          <w:szCs w:val="24"/>
          <w:lang w:val="ru-RU"/>
        </w:rPr>
        <w:t xml:space="preserve">ровки. А в другом случае на паллете будет 200 коробочек с мелкой техникой, и это уже совсем другой объем работы и время на которое будет занято место в операционной зоне. В первом случае за период времени можно собрать в несколько </w:t>
      </w:r>
      <w:r>
        <w:rPr>
          <w:rFonts w:ascii="Times New Roman" w:hAnsi="Times New Roman" w:cs="Times New Roman"/>
          <w:sz w:val="24"/>
          <w:szCs w:val="24"/>
          <w:lang w:val="ru-RU"/>
        </w:rPr>
        <w:t>раз больше заказов, чем во втором</w:t>
      </w:r>
      <w:r w:rsidR="008E0683" w:rsidRPr="00927206">
        <w:rPr>
          <w:rFonts w:ascii="Times New Roman" w:hAnsi="Times New Roman" w:cs="Times New Roman"/>
          <w:sz w:val="24"/>
          <w:szCs w:val="24"/>
          <w:lang w:val="ru-RU"/>
        </w:rPr>
        <w:t xml:space="preserve"> случае.</w:t>
      </w:r>
    </w:p>
    <w:p w:rsidR="0057328C" w:rsidRPr="00927206" w:rsidRDefault="008E0683" w:rsidP="00927206">
      <w:pPr>
        <w:pStyle w:val="Normal1"/>
        <w:numPr>
          <w:ilvl w:val="0"/>
          <w:numId w:val="2"/>
        </w:numPr>
        <w:spacing w:before="100" w:beforeAutospacing="1" w:after="100" w:afterAutospacing="1" w:line="360" w:lineRule="auto"/>
        <w:ind w:left="0" w:firstLine="720"/>
        <w:contextualSpacing/>
        <w:jc w:val="both"/>
        <w:rPr>
          <w:rFonts w:ascii="Times New Roman" w:hAnsi="Times New Roman" w:cs="Times New Roman"/>
          <w:b/>
          <w:sz w:val="24"/>
          <w:szCs w:val="24"/>
        </w:rPr>
      </w:pPr>
      <w:r w:rsidRPr="00927206">
        <w:rPr>
          <w:rFonts w:ascii="Times New Roman" w:hAnsi="Times New Roman" w:cs="Times New Roman"/>
          <w:b/>
          <w:sz w:val="24"/>
          <w:szCs w:val="24"/>
        </w:rPr>
        <w:t>Клиенты и предоставляемые услуги</w:t>
      </w:r>
    </w:p>
    <w:p w:rsidR="00DA7BB0" w:rsidRDefault="008E0683" w:rsidP="00830593">
      <w:pPr>
        <w:pStyle w:val="Normal1"/>
        <w:spacing w:before="100" w:beforeAutospacing="1" w:after="100" w:afterAutospacing="1" w:line="360" w:lineRule="auto"/>
        <w:ind w:firstLine="720"/>
        <w:contextualSpacing/>
        <w:jc w:val="both"/>
        <w:rPr>
          <w:rFonts w:ascii="Times New Roman" w:hAnsi="Times New Roman" w:cs="Times New Roman"/>
          <w:sz w:val="24"/>
          <w:szCs w:val="24"/>
          <w:lang w:val="ru-RU"/>
        </w:rPr>
      </w:pPr>
      <w:r w:rsidRPr="00927206">
        <w:rPr>
          <w:rFonts w:ascii="Times New Roman" w:hAnsi="Times New Roman" w:cs="Times New Roman"/>
          <w:sz w:val="24"/>
          <w:szCs w:val="24"/>
          <w:lang w:val="ru-RU"/>
        </w:rPr>
        <w:t xml:space="preserve">Склад гамма обслуживает 3 ключевых клиентов компании “Алерс”. Так как данные клиенты составляют основной товарооборот через логистический центр, то под них выделен отдельный склад и унифицированы процессы под большие загрузки. Все три клиента принадлежат совершенно разным отраслям рынка и </w:t>
      </w:r>
      <w:r w:rsidR="00967AF5">
        <w:rPr>
          <w:rFonts w:ascii="Times New Roman" w:hAnsi="Times New Roman" w:cs="Times New Roman"/>
          <w:sz w:val="24"/>
          <w:szCs w:val="24"/>
          <w:lang w:val="ru-RU"/>
        </w:rPr>
        <w:t xml:space="preserve">обладают разной </w:t>
      </w:r>
      <w:r w:rsidRPr="00927206">
        <w:rPr>
          <w:rFonts w:ascii="Times New Roman" w:hAnsi="Times New Roman" w:cs="Times New Roman"/>
          <w:sz w:val="24"/>
          <w:szCs w:val="24"/>
          <w:lang w:val="ru-RU"/>
        </w:rPr>
        <w:t>спецификой товаров, но при этом объединяющим фактором является крупные заказы п</w:t>
      </w:r>
      <w:r w:rsidR="00967AF5">
        <w:rPr>
          <w:rFonts w:ascii="Times New Roman" w:hAnsi="Times New Roman" w:cs="Times New Roman"/>
          <w:sz w:val="24"/>
          <w:szCs w:val="24"/>
          <w:lang w:val="ru-RU"/>
        </w:rPr>
        <w:t>о приемке и отгрузке ежедневно. Этими клиентами являются:</w:t>
      </w:r>
    </w:p>
    <w:p w:rsidR="00DA7BB0" w:rsidRDefault="00830593" w:rsidP="00830593">
      <w:pPr>
        <w:pStyle w:val="Normal1"/>
        <w:numPr>
          <w:ilvl w:val="0"/>
          <w:numId w:val="26"/>
        </w:numPr>
        <w:spacing w:before="100" w:beforeAutospacing="1" w:after="100" w:afterAutospacing="1"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855F4E" w:rsidRPr="00927206">
        <w:rPr>
          <w:rFonts w:ascii="Times New Roman" w:hAnsi="Times New Roman" w:cs="Times New Roman"/>
          <w:sz w:val="24"/>
          <w:szCs w:val="24"/>
        </w:rPr>
        <w:t>TELKA</w:t>
      </w:r>
      <w:r>
        <w:rPr>
          <w:rFonts w:ascii="Times New Roman" w:hAnsi="Times New Roman" w:cs="Times New Roman"/>
          <w:sz w:val="24"/>
          <w:szCs w:val="24"/>
          <w:lang w:val="ru-RU"/>
        </w:rPr>
        <w:t>»</w:t>
      </w:r>
      <w:r w:rsidR="00855F4E" w:rsidRPr="00927206">
        <w:rPr>
          <w:rFonts w:ascii="Times New Roman" w:hAnsi="Times New Roman" w:cs="Times New Roman"/>
          <w:sz w:val="24"/>
          <w:szCs w:val="24"/>
          <w:lang w:val="ru-RU"/>
        </w:rPr>
        <w:t xml:space="preserve"> -</w:t>
      </w:r>
      <w:r w:rsidR="008E0683" w:rsidRPr="00927206">
        <w:rPr>
          <w:rFonts w:ascii="Times New Roman" w:hAnsi="Times New Roman" w:cs="Times New Roman"/>
          <w:sz w:val="24"/>
          <w:szCs w:val="24"/>
          <w:lang w:val="ru-RU"/>
        </w:rPr>
        <w:t xml:space="preserve"> производитель и дистрибьютор бытовой техники и товаров для кухни в сеть магазинов “М-видео”. В контрактах прописаны все возможные </w:t>
      </w:r>
      <w:r w:rsidR="008E0683" w:rsidRPr="00927206">
        <w:rPr>
          <w:rFonts w:ascii="Times New Roman" w:hAnsi="Times New Roman" w:cs="Times New Roman"/>
          <w:sz w:val="24"/>
          <w:szCs w:val="24"/>
        </w:rPr>
        <w:t>VAS</w:t>
      </w:r>
      <w:r w:rsidR="008E0683" w:rsidRPr="00927206">
        <w:rPr>
          <w:rFonts w:ascii="Times New Roman" w:hAnsi="Times New Roman" w:cs="Times New Roman"/>
          <w:sz w:val="24"/>
          <w:szCs w:val="24"/>
          <w:lang w:val="ru-RU"/>
        </w:rPr>
        <w:t>. Сложность данного клиента определяется всеми тремя способами сборки заказа- это паллетная,</w:t>
      </w:r>
      <w:r w:rsidR="00855F4E" w:rsidRPr="00927206">
        <w:rPr>
          <w:rFonts w:ascii="Times New Roman" w:hAnsi="Times New Roman" w:cs="Times New Roman"/>
          <w:sz w:val="24"/>
          <w:szCs w:val="24"/>
          <w:lang w:val="ru-RU"/>
        </w:rPr>
        <w:t xml:space="preserve"> </w:t>
      </w:r>
      <w:r w:rsidR="008E0683" w:rsidRPr="00927206">
        <w:rPr>
          <w:rFonts w:ascii="Times New Roman" w:hAnsi="Times New Roman" w:cs="Times New Roman"/>
          <w:sz w:val="24"/>
          <w:szCs w:val="24"/>
          <w:lang w:val="ru-RU"/>
        </w:rPr>
        <w:t xml:space="preserve">коробочная и штучная. Также зачастую возможен вид загрузки/ разгрузки </w:t>
      </w:r>
      <w:r w:rsidR="00855F4E" w:rsidRPr="00927206">
        <w:rPr>
          <w:rFonts w:ascii="Times New Roman" w:hAnsi="Times New Roman" w:cs="Times New Roman"/>
          <w:sz w:val="24"/>
          <w:szCs w:val="24"/>
          <w:lang w:val="ru-RU"/>
        </w:rPr>
        <w:t>в навал</w:t>
      </w:r>
      <w:r w:rsidR="008E0683" w:rsidRPr="00927206">
        <w:rPr>
          <w:rFonts w:ascii="Times New Roman" w:hAnsi="Times New Roman" w:cs="Times New Roman"/>
          <w:sz w:val="24"/>
          <w:szCs w:val="24"/>
          <w:lang w:val="ru-RU"/>
        </w:rPr>
        <w:t xml:space="preserve">. </w:t>
      </w:r>
    </w:p>
    <w:p w:rsidR="00DA7BB0" w:rsidRDefault="00830593" w:rsidP="00830593">
      <w:pPr>
        <w:pStyle w:val="Normal1"/>
        <w:numPr>
          <w:ilvl w:val="0"/>
          <w:numId w:val="26"/>
        </w:numPr>
        <w:spacing w:before="100" w:beforeAutospacing="1" w:after="100" w:afterAutospacing="1"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855F4E" w:rsidRPr="00927206">
        <w:rPr>
          <w:rFonts w:ascii="Times New Roman" w:hAnsi="Times New Roman" w:cs="Times New Roman"/>
          <w:sz w:val="24"/>
          <w:szCs w:val="24"/>
        </w:rPr>
        <w:t>SEB</w:t>
      </w:r>
      <w:r>
        <w:rPr>
          <w:rFonts w:ascii="Times New Roman" w:hAnsi="Times New Roman" w:cs="Times New Roman"/>
          <w:sz w:val="24"/>
          <w:szCs w:val="24"/>
          <w:lang w:val="ru-RU"/>
        </w:rPr>
        <w:t>»</w:t>
      </w:r>
      <w:r w:rsidR="00855F4E" w:rsidRPr="0092720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w:t>
      </w:r>
      <w:r w:rsidR="008E0683" w:rsidRPr="00927206">
        <w:rPr>
          <w:rFonts w:ascii="Times New Roman" w:hAnsi="Times New Roman" w:cs="Times New Roman"/>
          <w:sz w:val="24"/>
          <w:szCs w:val="24"/>
          <w:lang w:val="ru-RU"/>
        </w:rPr>
        <w:t xml:space="preserve">роизводитель химической продукции. требует особого подхода к обработке заказов и товаров. У данной компании малое количество артикулов и один вид упаковки- это 25 килограммовые мешки, уложенные рядами на </w:t>
      </w:r>
      <w:r w:rsidR="008E0683" w:rsidRPr="00927206">
        <w:rPr>
          <w:rFonts w:ascii="Times New Roman" w:hAnsi="Times New Roman" w:cs="Times New Roman"/>
          <w:sz w:val="24"/>
          <w:szCs w:val="24"/>
          <w:lang w:val="ru-RU"/>
        </w:rPr>
        <w:lastRenderedPageBreak/>
        <w:t>паллетах. Но при этом есть разновидность опасных химических товаров, при работе с которыми необходимо надевать средства индивидуальной защиты. Еще одной особенность можно назвать не габарит</w:t>
      </w:r>
      <w:r w:rsidR="004B087C">
        <w:rPr>
          <w:rFonts w:ascii="Times New Roman" w:hAnsi="Times New Roman" w:cs="Times New Roman"/>
          <w:sz w:val="24"/>
          <w:szCs w:val="24"/>
          <w:lang w:val="ru-RU"/>
        </w:rPr>
        <w:t>н</w:t>
      </w:r>
      <w:r w:rsidR="008E0683" w:rsidRPr="00927206">
        <w:rPr>
          <w:rFonts w:ascii="Times New Roman" w:hAnsi="Times New Roman" w:cs="Times New Roman"/>
          <w:sz w:val="24"/>
          <w:szCs w:val="24"/>
          <w:lang w:val="ru-RU"/>
        </w:rPr>
        <w:t xml:space="preserve">ость упаковки, так что иногда приходиться хранить продукцию на отдельных стеллажах и в проходе между ними не хватает ширины для проезда штабелера и возможна только ручная сборка.      </w:t>
      </w:r>
    </w:p>
    <w:p w:rsidR="00830593" w:rsidRPr="00830593" w:rsidRDefault="00830593" w:rsidP="00830593">
      <w:pPr>
        <w:pStyle w:val="Normal1"/>
        <w:numPr>
          <w:ilvl w:val="0"/>
          <w:numId w:val="26"/>
        </w:numPr>
        <w:spacing w:before="100" w:beforeAutospacing="1" w:after="100" w:afterAutospacing="1"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855F4E" w:rsidRPr="00927206">
        <w:rPr>
          <w:rFonts w:ascii="Times New Roman" w:hAnsi="Times New Roman" w:cs="Times New Roman"/>
          <w:sz w:val="24"/>
          <w:szCs w:val="24"/>
        </w:rPr>
        <w:t>Bonduel</w:t>
      </w:r>
      <w:r>
        <w:rPr>
          <w:rFonts w:ascii="Times New Roman" w:hAnsi="Times New Roman" w:cs="Times New Roman"/>
          <w:sz w:val="24"/>
          <w:szCs w:val="24"/>
          <w:lang w:val="ru-RU"/>
        </w:rPr>
        <w:t>»</w:t>
      </w:r>
      <w:r w:rsidR="00855F4E" w:rsidRPr="00927206">
        <w:rPr>
          <w:rFonts w:ascii="Times New Roman" w:hAnsi="Times New Roman" w:cs="Times New Roman"/>
          <w:sz w:val="24"/>
          <w:szCs w:val="24"/>
          <w:lang w:val="ru-RU"/>
        </w:rPr>
        <w:t xml:space="preserve"> -</w:t>
      </w:r>
      <w:r w:rsidR="008E0683" w:rsidRPr="00927206">
        <w:rPr>
          <w:rFonts w:ascii="Times New Roman" w:hAnsi="Times New Roman" w:cs="Times New Roman"/>
          <w:sz w:val="24"/>
          <w:szCs w:val="24"/>
          <w:lang w:val="ru-RU"/>
        </w:rPr>
        <w:t xml:space="preserve"> крупный французский производитель овощных консервов. </w:t>
      </w:r>
      <w:r w:rsidR="008E0683" w:rsidRPr="00927206">
        <w:rPr>
          <w:rFonts w:ascii="Times New Roman" w:hAnsi="Times New Roman" w:cs="Times New Roman"/>
          <w:color w:val="222222"/>
          <w:sz w:val="24"/>
          <w:szCs w:val="24"/>
          <w:highlight w:val="white"/>
          <w:lang w:val="ru-RU"/>
        </w:rPr>
        <w:t xml:space="preserve">В 2004 году компания открывает завод в Краснодаре в России, а в 2005 году фирма </w:t>
      </w:r>
      <w:r w:rsidR="00855F4E" w:rsidRPr="00927206">
        <w:rPr>
          <w:rFonts w:ascii="Times New Roman" w:hAnsi="Times New Roman" w:cs="Times New Roman"/>
          <w:color w:val="222222"/>
          <w:sz w:val="24"/>
          <w:szCs w:val="24"/>
          <w:highlight w:val="white"/>
        </w:rPr>
        <w:t>Bonduel</w:t>
      </w:r>
      <w:r w:rsidR="008E0683" w:rsidRPr="00927206">
        <w:rPr>
          <w:rFonts w:ascii="Times New Roman" w:hAnsi="Times New Roman" w:cs="Times New Roman"/>
          <w:color w:val="222222"/>
          <w:sz w:val="24"/>
          <w:szCs w:val="24"/>
          <w:highlight w:val="white"/>
          <w:lang w:val="ru-RU"/>
        </w:rPr>
        <w:t xml:space="preserve"> становится лидером на российском рынке консервированных овощей. Поставки осуществляются </w:t>
      </w:r>
      <w:r w:rsidR="00855F4E" w:rsidRPr="00927206">
        <w:rPr>
          <w:rFonts w:ascii="Times New Roman" w:hAnsi="Times New Roman" w:cs="Times New Roman"/>
          <w:color w:val="222222"/>
          <w:sz w:val="24"/>
          <w:szCs w:val="24"/>
          <w:highlight w:val="white"/>
          <w:lang w:val="ru-RU"/>
        </w:rPr>
        <w:t>политизированными</w:t>
      </w:r>
      <w:r w:rsidR="008E0683" w:rsidRPr="00927206">
        <w:rPr>
          <w:rFonts w:ascii="Times New Roman" w:hAnsi="Times New Roman" w:cs="Times New Roman"/>
          <w:color w:val="222222"/>
          <w:sz w:val="24"/>
          <w:szCs w:val="24"/>
          <w:highlight w:val="white"/>
          <w:lang w:val="ru-RU"/>
        </w:rPr>
        <w:t xml:space="preserve"> </w:t>
      </w:r>
      <w:r w:rsidR="00697A64" w:rsidRPr="00927206">
        <w:rPr>
          <w:rFonts w:ascii="Times New Roman" w:hAnsi="Times New Roman" w:cs="Times New Roman"/>
          <w:color w:val="222222"/>
          <w:sz w:val="24"/>
          <w:szCs w:val="24"/>
          <w:highlight w:val="white"/>
          <w:lang w:val="ru-RU"/>
        </w:rPr>
        <w:t>евро паллетами</w:t>
      </w:r>
      <w:r w:rsidR="008E0683" w:rsidRPr="00927206">
        <w:rPr>
          <w:rFonts w:ascii="Times New Roman" w:hAnsi="Times New Roman" w:cs="Times New Roman"/>
          <w:color w:val="222222"/>
          <w:sz w:val="24"/>
          <w:szCs w:val="24"/>
          <w:highlight w:val="white"/>
          <w:lang w:val="ru-RU"/>
        </w:rPr>
        <w:t xml:space="preserve"> с консервами. Паллеты хранятся на стеллажах. </w:t>
      </w:r>
    </w:p>
    <w:p w:rsidR="00830593" w:rsidRDefault="00830593" w:rsidP="00830593">
      <w:pPr>
        <w:pStyle w:val="Normal1"/>
        <w:spacing w:before="100" w:beforeAutospacing="1" w:after="100" w:afterAutospacing="1" w:line="360" w:lineRule="auto"/>
        <w:ind w:left="1080"/>
        <w:contextualSpacing/>
        <w:jc w:val="both"/>
        <w:rPr>
          <w:rFonts w:ascii="Times New Roman" w:hAnsi="Times New Roman" w:cs="Times New Roman"/>
          <w:sz w:val="24"/>
          <w:szCs w:val="24"/>
          <w:lang w:val="ru-RU"/>
        </w:rPr>
      </w:pPr>
    </w:p>
    <w:p w:rsidR="00830593" w:rsidRPr="00830593" w:rsidRDefault="008E0683" w:rsidP="00772530">
      <w:pPr>
        <w:pStyle w:val="Normal1"/>
        <w:spacing w:before="100" w:beforeAutospacing="1" w:after="100" w:afterAutospacing="1" w:line="360" w:lineRule="auto"/>
        <w:ind w:firstLine="720"/>
        <w:contextualSpacing/>
        <w:jc w:val="both"/>
        <w:rPr>
          <w:rFonts w:ascii="Times New Roman" w:hAnsi="Times New Roman" w:cs="Times New Roman"/>
          <w:sz w:val="24"/>
          <w:szCs w:val="24"/>
          <w:lang w:val="ru-RU"/>
        </w:rPr>
      </w:pPr>
      <w:r w:rsidRPr="00830593">
        <w:rPr>
          <w:rFonts w:ascii="Times New Roman" w:hAnsi="Times New Roman" w:cs="Times New Roman"/>
          <w:sz w:val="24"/>
          <w:szCs w:val="24"/>
          <w:lang w:val="ru-RU"/>
        </w:rPr>
        <w:t>Клиенты</w:t>
      </w:r>
      <w:r w:rsidR="00EE3F24" w:rsidRPr="00830593">
        <w:rPr>
          <w:rFonts w:ascii="Times New Roman" w:hAnsi="Times New Roman" w:cs="Times New Roman"/>
          <w:sz w:val="24"/>
          <w:szCs w:val="24"/>
          <w:lang w:val="ru-RU"/>
        </w:rPr>
        <w:t xml:space="preserve"> </w:t>
      </w:r>
      <w:r w:rsidRPr="00830593">
        <w:rPr>
          <w:rFonts w:ascii="Times New Roman" w:hAnsi="Times New Roman" w:cs="Times New Roman"/>
          <w:sz w:val="24"/>
          <w:szCs w:val="24"/>
          <w:lang w:val="ru-RU"/>
        </w:rPr>
        <w:t>- это один из ключевых факторов, которые влияют на эффективность работы логистического отдела, так как специфику вносят заключенные контракты. На особенность заключения контрактов повлияло несколько причин. Во-первых, из-за геополитических проблем и внешней экономик</w:t>
      </w:r>
      <w:r w:rsidR="004B087C">
        <w:rPr>
          <w:rFonts w:ascii="Times New Roman" w:hAnsi="Times New Roman" w:cs="Times New Roman"/>
          <w:sz w:val="24"/>
          <w:szCs w:val="24"/>
          <w:lang w:val="ru-RU"/>
        </w:rPr>
        <w:t xml:space="preserve">и России очень сильно сократился </w:t>
      </w:r>
      <w:r w:rsidRPr="00830593">
        <w:rPr>
          <w:rFonts w:ascii="Times New Roman" w:hAnsi="Times New Roman" w:cs="Times New Roman"/>
          <w:sz w:val="24"/>
          <w:szCs w:val="24"/>
          <w:lang w:val="ru-RU"/>
        </w:rPr>
        <w:t xml:space="preserve">внутренний </w:t>
      </w:r>
      <w:r w:rsidR="00855F4E" w:rsidRPr="00830593">
        <w:rPr>
          <w:rFonts w:ascii="Times New Roman" w:hAnsi="Times New Roman" w:cs="Times New Roman"/>
          <w:sz w:val="24"/>
          <w:szCs w:val="24"/>
          <w:lang w:val="ru-RU"/>
        </w:rPr>
        <w:t xml:space="preserve">рынок. </w:t>
      </w:r>
      <w:r w:rsidRPr="00830593">
        <w:rPr>
          <w:rFonts w:ascii="Times New Roman" w:hAnsi="Times New Roman" w:cs="Times New Roman"/>
          <w:sz w:val="24"/>
          <w:szCs w:val="24"/>
          <w:lang w:val="ru-RU"/>
        </w:rPr>
        <w:t xml:space="preserve">Многие игроки ушли с рынка, либо отказались от высококачественных сервисов сторонних компаний и перешли на решение </w:t>
      </w:r>
      <w:r w:rsidR="00855F4E" w:rsidRPr="00830593">
        <w:rPr>
          <w:rFonts w:ascii="Times New Roman" w:hAnsi="Times New Roman" w:cs="Times New Roman"/>
          <w:sz w:val="24"/>
          <w:szCs w:val="24"/>
          <w:lang w:val="ru-RU"/>
        </w:rPr>
        <w:t>логистических проблем</w:t>
      </w:r>
      <w:r w:rsidRPr="00830593">
        <w:rPr>
          <w:rFonts w:ascii="Times New Roman" w:hAnsi="Times New Roman" w:cs="Times New Roman"/>
          <w:sz w:val="24"/>
          <w:szCs w:val="24"/>
          <w:lang w:val="ru-RU"/>
        </w:rPr>
        <w:t xml:space="preserve"> внутренними мощностями и ресурсами. Таким образом, потенциальных клиентов стало меньше и как следствие рынок стал более концентрированным. Конкуренция внутри отрасли предоставления складских услуг </w:t>
      </w:r>
      <w:r w:rsidR="00855F4E" w:rsidRPr="00830593">
        <w:rPr>
          <w:rFonts w:ascii="Times New Roman" w:hAnsi="Times New Roman" w:cs="Times New Roman"/>
          <w:sz w:val="24"/>
          <w:szCs w:val="24"/>
          <w:lang w:val="ru-RU"/>
        </w:rPr>
        <w:t>увеличилась,</w:t>
      </w:r>
      <w:r w:rsidRPr="00830593">
        <w:rPr>
          <w:rFonts w:ascii="Times New Roman" w:hAnsi="Times New Roman" w:cs="Times New Roman"/>
          <w:sz w:val="24"/>
          <w:szCs w:val="24"/>
          <w:lang w:val="ru-RU"/>
        </w:rPr>
        <w:t xml:space="preserve"> и потенциальные клиенты обрели большую переговорную силу и стали требовать особые условия для себя. Например, удовлетворение потребностей </w:t>
      </w:r>
      <w:r w:rsidR="00855F4E" w:rsidRPr="00830593">
        <w:rPr>
          <w:rFonts w:ascii="Times New Roman" w:hAnsi="Times New Roman" w:cs="Times New Roman"/>
          <w:sz w:val="24"/>
          <w:szCs w:val="24"/>
          <w:lang w:val="ru-RU"/>
        </w:rPr>
        <w:t>по первому</w:t>
      </w:r>
      <w:r w:rsidRPr="00830593">
        <w:rPr>
          <w:rFonts w:ascii="Times New Roman" w:hAnsi="Times New Roman" w:cs="Times New Roman"/>
          <w:sz w:val="24"/>
          <w:szCs w:val="24"/>
          <w:lang w:val="ru-RU"/>
        </w:rPr>
        <w:t xml:space="preserve"> требованию, то есть возможность предоставлять заявку на обработку заказ в любое время и выставляя минимальное время на его операционное обслуживание. И естественно коммерческий отдел идет на уступки чтобы поддерживать товарный поток и количество клиентов. Также большинство контрактов заключены по не оптимальным ключевым показателям. Например, в контракте с компанией “</w:t>
      </w:r>
      <w:r w:rsidRPr="00830593">
        <w:rPr>
          <w:rFonts w:ascii="Times New Roman" w:hAnsi="Times New Roman" w:cs="Times New Roman"/>
          <w:sz w:val="24"/>
          <w:szCs w:val="24"/>
        </w:rPr>
        <w:t>TELKA</w:t>
      </w:r>
      <w:r w:rsidRPr="00830593">
        <w:rPr>
          <w:rFonts w:ascii="Times New Roman" w:hAnsi="Times New Roman" w:cs="Times New Roman"/>
          <w:sz w:val="24"/>
          <w:szCs w:val="24"/>
          <w:lang w:val="ru-RU"/>
        </w:rPr>
        <w:t xml:space="preserve">” цены и ключевые показатели измеряются в метрах кубических. То </w:t>
      </w:r>
      <w:r w:rsidR="00855F4E" w:rsidRPr="00830593">
        <w:rPr>
          <w:rFonts w:ascii="Times New Roman" w:hAnsi="Times New Roman" w:cs="Times New Roman"/>
          <w:sz w:val="24"/>
          <w:szCs w:val="24"/>
          <w:lang w:val="ru-RU"/>
        </w:rPr>
        <w:t>есть, если</w:t>
      </w:r>
      <w:r w:rsidRPr="00830593">
        <w:rPr>
          <w:rFonts w:ascii="Times New Roman" w:hAnsi="Times New Roman" w:cs="Times New Roman"/>
          <w:sz w:val="24"/>
          <w:szCs w:val="24"/>
          <w:lang w:val="ru-RU"/>
        </w:rPr>
        <w:t xml:space="preserve"> заказ идет на обработку одного метра кубических на паллете, есть два сценария </w:t>
      </w:r>
      <w:r w:rsidR="00855F4E" w:rsidRPr="00830593">
        <w:rPr>
          <w:rFonts w:ascii="Times New Roman" w:hAnsi="Times New Roman" w:cs="Times New Roman"/>
          <w:sz w:val="24"/>
          <w:szCs w:val="24"/>
          <w:lang w:val="ru-RU"/>
        </w:rPr>
        <w:t>событий. В</w:t>
      </w:r>
      <w:r w:rsidRPr="00830593">
        <w:rPr>
          <w:rFonts w:ascii="Times New Roman" w:hAnsi="Times New Roman" w:cs="Times New Roman"/>
          <w:sz w:val="24"/>
          <w:szCs w:val="24"/>
          <w:lang w:val="ru-RU"/>
        </w:rPr>
        <w:t xml:space="preserve"> силу специфики работы компании речь пойдет о быто</w:t>
      </w:r>
      <w:r w:rsidR="004B087C">
        <w:rPr>
          <w:rFonts w:ascii="Times New Roman" w:hAnsi="Times New Roman" w:cs="Times New Roman"/>
          <w:sz w:val="24"/>
          <w:szCs w:val="24"/>
          <w:lang w:val="ru-RU"/>
        </w:rPr>
        <w:t>вой технике и ее стике</w:t>
      </w:r>
      <w:r w:rsidRPr="00830593">
        <w:rPr>
          <w:rFonts w:ascii="Times New Roman" w:hAnsi="Times New Roman" w:cs="Times New Roman"/>
          <w:sz w:val="24"/>
          <w:szCs w:val="24"/>
          <w:lang w:val="ru-RU"/>
        </w:rPr>
        <w:t>ровке, первый сценарий - на паллете может быть две стиральные машины и н</w:t>
      </w:r>
      <w:r w:rsidR="004B087C">
        <w:rPr>
          <w:rFonts w:ascii="Times New Roman" w:hAnsi="Times New Roman" w:cs="Times New Roman"/>
          <w:sz w:val="24"/>
          <w:szCs w:val="24"/>
          <w:lang w:val="ru-RU"/>
        </w:rPr>
        <w:t>еобходимо наклеить всего 2 стике</w:t>
      </w:r>
      <w:r w:rsidRPr="00830593">
        <w:rPr>
          <w:rFonts w:ascii="Times New Roman" w:hAnsi="Times New Roman" w:cs="Times New Roman"/>
          <w:sz w:val="24"/>
          <w:szCs w:val="24"/>
          <w:lang w:val="ru-RU"/>
        </w:rPr>
        <w:t xml:space="preserve">ра; второй сценарий- на паллете 200 коробочек с фотоаппаратами </w:t>
      </w:r>
      <w:r w:rsidR="004B087C">
        <w:rPr>
          <w:rFonts w:ascii="Times New Roman" w:hAnsi="Times New Roman" w:cs="Times New Roman"/>
          <w:sz w:val="24"/>
          <w:szCs w:val="24"/>
          <w:lang w:val="ru-RU"/>
        </w:rPr>
        <w:t>и надо наклеить столько же стике</w:t>
      </w:r>
      <w:r w:rsidRPr="00830593">
        <w:rPr>
          <w:rFonts w:ascii="Times New Roman" w:hAnsi="Times New Roman" w:cs="Times New Roman"/>
          <w:sz w:val="24"/>
          <w:szCs w:val="24"/>
          <w:lang w:val="ru-RU"/>
        </w:rPr>
        <w:t xml:space="preserve">ров. Объективно объем работ разный, но при этом цена за работу привязана к </w:t>
      </w:r>
      <w:r w:rsidRPr="00830593">
        <w:rPr>
          <w:rFonts w:ascii="Times New Roman" w:hAnsi="Times New Roman" w:cs="Times New Roman"/>
          <w:sz w:val="24"/>
          <w:szCs w:val="24"/>
          <w:lang w:val="ru-RU"/>
        </w:rPr>
        <w:lastRenderedPageBreak/>
        <w:t xml:space="preserve">драйверу затрат в виде метра кубического. и цена единая. Во-вторых, существует довольно популярная проблема внутри крупных корпораций, где существует нестыковка </w:t>
      </w:r>
      <w:r w:rsidRPr="00830593">
        <w:rPr>
          <w:rFonts w:ascii="Times New Roman" w:hAnsi="Times New Roman" w:cs="Times New Roman"/>
          <w:sz w:val="24"/>
          <w:szCs w:val="24"/>
        </w:rPr>
        <w:t>KPI</w:t>
      </w:r>
      <w:r w:rsidRPr="00830593">
        <w:rPr>
          <w:rFonts w:ascii="Times New Roman" w:hAnsi="Times New Roman" w:cs="Times New Roman"/>
          <w:sz w:val="24"/>
          <w:szCs w:val="24"/>
          <w:lang w:val="ru-RU"/>
        </w:rPr>
        <w:t xml:space="preserve"> отделов логистики и производства с отделом продаж и маркетинга). Так что отдел продаж, чтобы увеличить свою прибыльность и выполнение </w:t>
      </w:r>
      <w:r w:rsidRPr="00830593">
        <w:rPr>
          <w:rFonts w:ascii="Times New Roman" w:hAnsi="Times New Roman" w:cs="Times New Roman"/>
          <w:sz w:val="24"/>
          <w:szCs w:val="24"/>
        </w:rPr>
        <w:t>KPI</w:t>
      </w:r>
      <w:r w:rsidRPr="00830593">
        <w:rPr>
          <w:rFonts w:ascii="Times New Roman" w:hAnsi="Times New Roman" w:cs="Times New Roman"/>
          <w:sz w:val="24"/>
          <w:szCs w:val="24"/>
          <w:lang w:val="ru-RU"/>
        </w:rPr>
        <w:t xml:space="preserve"> идут на серьезные уступки, чтобы заключить как можно больше контрактов. При это</w:t>
      </w:r>
      <w:r w:rsidR="00855F4E" w:rsidRPr="00830593">
        <w:rPr>
          <w:rFonts w:ascii="Times New Roman" w:hAnsi="Times New Roman" w:cs="Times New Roman"/>
          <w:sz w:val="24"/>
          <w:szCs w:val="24"/>
          <w:lang w:val="ru-RU"/>
        </w:rPr>
        <w:t>м</w:t>
      </w:r>
      <w:r w:rsidRPr="00830593">
        <w:rPr>
          <w:rFonts w:ascii="Times New Roman" w:hAnsi="Times New Roman" w:cs="Times New Roman"/>
          <w:sz w:val="24"/>
          <w:szCs w:val="24"/>
          <w:lang w:val="ru-RU"/>
        </w:rPr>
        <w:t xml:space="preserve"> основной проблемой является </w:t>
      </w:r>
      <w:r w:rsidR="007D6B25">
        <w:rPr>
          <w:rFonts w:ascii="Times New Roman" w:hAnsi="Times New Roman" w:cs="Times New Roman"/>
          <w:sz w:val="24"/>
          <w:szCs w:val="24"/>
          <w:lang w:val="ru-RU"/>
        </w:rPr>
        <w:t>второстепенность</w:t>
      </w:r>
      <w:r w:rsidRPr="00830593">
        <w:rPr>
          <w:rFonts w:ascii="Times New Roman" w:hAnsi="Times New Roman" w:cs="Times New Roman"/>
          <w:sz w:val="24"/>
          <w:szCs w:val="24"/>
          <w:lang w:val="ru-RU"/>
        </w:rPr>
        <w:t xml:space="preserve"> интересов операционных отделов, так как ответственность за исполнение ложится уже на складской отдел и в случае перезагрузки получаются задержки и как следствие не выполнение </w:t>
      </w:r>
      <w:r w:rsidRPr="00830593">
        <w:rPr>
          <w:rFonts w:ascii="Times New Roman" w:hAnsi="Times New Roman" w:cs="Times New Roman"/>
          <w:sz w:val="24"/>
          <w:szCs w:val="24"/>
        </w:rPr>
        <w:t>KPI</w:t>
      </w:r>
      <w:r w:rsidR="007D6B25">
        <w:rPr>
          <w:rFonts w:ascii="Times New Roman" w:hAnsi="Times New Roman" w:cs="Times New Roman"/>
          <w:sz w:val="24"/>
          <w:szCs w:val="24"/>
          <w:lang w:val="ru-RU"/>
        </w:rPr>
        <w:t>. Одним из решений этой проблемы</w:t>
      </w:r>
      <w:r w:rsidRPr="00830593">
        <w:rPr>
          <w:rFonts w:ascii="Times New Roman" w:hAnsi="Times New Roman" w:cs="Times New Roman"/>
          <w:sz w:val="24"/>
          <w:szCs w:val="24"/>
          <w:lang w:val="ru-RU"/>
        </w:rPr>
        <w:t xml:space="preserve"> может быть практика компании “Филип Моррис”, в рамках которой компания создает </w:t>
      </w:r>
      <w:r w:rsidR="007D6B25">
        <w:rPr>
          <w:rFonts w:ascii="Times New Roman" w:hAnsi="Times New Roman" w:cs="Times New Roman"/>
          <w:sz w:val="24"/>
          <w:szCs w:val="24"/>
          <w:lang w:val="ru-RU"/>
        </w:rPr>
        <w:t>«</w:t>
      </w:r>
      <w:r w:rsidRPr="00830593">
        <w:rPr>
          <w:rFonts w:ascii="Times New Roman" w:hAnsi="Times New Roman" w:cs="Times New Roman"/>
          <w:sz w:val="24"/>
          <w:szCs w:val="24"/>
          <w:lang w:val="ru-RU"/>
        </w:rPr>
        <w:t xml:space="preserve">универсальных </w:t>
      </w:r>
      <w:r w:rsidR="007D6B25">
        <w:rPr>
          <w:rFonts w:ascii="Times New Roman" w:hAnsi="Times New Roman" w:cs="Times New Roman"/>
          <w:sz w:val="24"/>
          <w:szCs w:val="24"/>
          <w:lang w:val="ru-RU"/>
        </w:rPr>
        <w:t>С</w:t>
      </w:r>
      <w:r w:rsidR="007D6B25" w:rsidRPr="00830593">
        <w:rPr>
          <w:rFonts w:ascii="Times New Roman" w:hAnsi="Times New Roman" w:cs="Times New Roman"/>
          <w:sz w:val="24"/>
          <w:szCs w:val="24"/>
          <w:lang w:val="ru-RU"/>
        </w:rPr>
        <w:t>олдато</w:t>
      </w:r>
      <w:r w:rsidR="007D6B25">
        <w:rPr>
          <w:rFonts w:ascii="Times New Roman" w:hAnsi="Times New Roman" w:cs="Times New Roman"/>
          <w:sz w:val="24"/>
          <w:szCs w:val="24"/>
          <w:lang w:val="ru-RU"/>
        </w:rPr>
        <w:t xml:space="preserve">в» </w:t>
      </w:r>
      <w:r w:rsidRPr="00830593">
        <w:rPr>
          <w:rFonts w:ascii="Times New Roman" w:hAnsi="Times New Roman" w:cs="Times New Roman"/>
          <w:sz w:val="24"/>
          <w:szCs w:val="24"/>
          <w:lang w:val="ru-RU"/>
        </w:rPr>
        <w:t xml:space="preserve">путем постоянных перемещений на обязательной основе работников в разные </w:t>
      </w:r>
      <w:r w:rsidR="007D6B25">
        <w:rPr>
          <w:rFonts w:ascii="Times New Roman" w:hAnsi="Times New Roman" w:cs="Times New Roman"/>
          <w:sz w:val="24"/>
          <w:szCs w:val="24"/>
          <w:lang w:val="ru-RU"/>
        </w:rPr>
        <w:t xml:space="preserve">функциональные </w:t>
      </w:r>
      <w:r w:rsidRPr="00830593">
        <w:rPr>
          <w:rFonts w:ascii="Times New Roman" w:hAnsi="Times New Roman" w:cs="Times New Roman"/>
          <w:sz w:val="24"/>
          <w:szCs w:val="24"/>
          <w:lang w:val="ru-RU"/>
        </w:rPr>
        <w:t>отделы и направления. В итоге работник, прошедший по разным стадиям создания ценности и накопившимся опытом, видит картинку в целом и принимает максимально взвешенное решение относительно всей компании, а не только своего подразделения и своих ключевых факторов успеха.</w:t>
      </w:r>
    </w:p>
    <w:p w:rsidR="00724805" w:rsidRPr="00772530" w:rsidRDefault="008E0683" w:rsidP="00772530">
      <w:pPr>
        <w:pStyle w:val="Heading2"/>
        <w:rPr>
          <w:rFonts w:ascii="Times New Roman" w:hAnsi="Times New Roman" w:cs="Times New Roman"/>
          <w:b/>
          <w:sz w:val="24"/>
          <w:szCs w:val="24"/>
          <w:lang w:val="ru-RU"/>
        </w:rPr>
      </w:pPr>
      <w:bookmarkStart w:id="8" w:name="_Toc514613792"/>
      <w:r w:rsidRPr="00772530">
        <w:rPr>
          <w:rFonts w:ascii="Times New Roman" w:hAnsi="Times New Roman" w:cs="Times New Roman"/>
          <w:b/>
          <w:sz w:val="24"/>
          <w:szCs w:val="24"/>
          <w:lang w:val="ru-RU"/>
        </w:rPr>
        <w:t xml:space="preserve">1.4 Источник </w:t>
      </w:r>
      <w:r w:rsidR="00855F4E" w:rsidRPr="00772530">
        <w:rPr>
          <w:rFonts w:ascii="Times New Roman" w:hAnsi="Times New Roman" w:cs="Times New Roman"/>
          <w:b/>
          <w:sz w:val="24"/>
          <w:szCs w:val="24"/>
          <w:lang w:val="ru-RU"/>
        </w:rPr>
        <w:t>проблемы: маркетинг</w:t>
      </w:r>
      <w:r w:rsidRPr="00772530">
        <w:rPr>
          <w:rFonts w:ascii="Times New Roman" w:hAnsi="Times New Roman" w:cs="Times New Roman"/>
          <w:b/>
          <w:sz w:val="24"/>
          <w:szCs w:val="24"/>
          <w:lang w:val="ru-RU"/>
        </w:rPr>
        <w:t xml:space="preserve"> и логистика</w:t>
      </w:r>
      <w:bookmarkEnd w:id="8"/>
    </w:p>
    <w:p w:rsidR="00BB4315" w:rsidRPr="009B0E17" w:rsidRDefault="008E0683" w:rsidP="00830593">
      <w:pPr>
        <w:pStyle w:val="Normal1"/>
        <w:spacing w:line="360" w:lineRule="auto"/>
        <w:ind w:firstLine="720"/>
        <w:contextualSpacing/>
        <w:jc w:val="both"/>
        <w:rPr>
          <w:rFonts w:ascii="Times New Roman" w:hAnsi="Times New Roman" w:cs="Times New Roman"/>
          <w:sz w:val="24"/>
          <w:szCs w:val="24"/>
          <w:lang w:val="ru-RU"/>
        </w:rPr>
      </w:pPr>
      <w:r w:rsidRPr="00927206">
        <w:rPr>
          <w:rFonts w:ascii="Times New Roman" w:hAnsi="Times New Roman" w:cs="Times New Roman"/>
          <w:sz w:val="24"/>
          <w:szCs w:val="24"/>
          <w:lang w:val="ru-RU"/>
        </w:rPr>
        <w:t>Одним</w:t>
      </w:r>
      <w:r w:rsidR="004B087C">
        <w:rPr>
          <w:rFonts w:ascii="Times New Roman" w:hAnsi="Times New Roman" w:cs="Times New Roman"/>
          <w:sz w:val="24"/>
          <w:szCs w:val="24"/>
          <w:lang w:val="ru-RU"/>
        </w:rPr>
        <w:t xml:space="preserve"> из источников проблемы, которая</w:t>
      </w:r>
      <w:r w:rsidRPr="00927206">
        <w:rPr>
          <w:rFonts w:ascii="Times New Roman" w:hAnsi="Times New Roman" w:cs="Times New Roman"/>
          <w:sz w:val="24"/>
          <w:szCs w:val="24"/>
          <w:lang w:val="ru-RU"/>
        </w:rPr>
        <w:t xml:space="preserve"> </w:t>
      </w:r>
      <w:r w:rsidR="004B087C">
        <w:rPr>
          <w:rFonts w:ascii="Times New Roman" w:hAnsi="Times New Roman" w:cs="Times New Roman"/>
          <w:sz w:val="24"/>
          <w:szCs w:val="24"/>
          <w:lang w:val="ru-RU"/>
        </w:rPr>
        <w:t xml:space="preserve">решается в рамках данного консультационного </w:t>
      </w:r>
      <w:r w:rsidRPr="00927206">
        <w:rPr>
          <w:rFonts w:ascii="Times New Roman" w:hAnsi="Times New Roman" w:cs="Times New Roman"/>
          <w:sz w:val="24"/>
          <w:szCs w:val="24"/>
          <w:lang w:val="ru-RU"/>
        </w:rPr>
        <w:t>проекта, являются коммерческие контракты, заключенные с клиентами. они несут в себя ряд проблемных моментов, которые напрямую влияют на эффективность работы склады. Во-первых, в контрактах с клиентами не прописаны конкретные и точные графики приемки и отгрузки, таким образом отдел по управлению складом находится в ситуации принятия решений в условиях неопределенности. Это означает, что менеджер и бригадир смены не знают производственного плана на следующий день</w:t>
      </w:r>
      <w:r w:rsidR="009B0E17">
        <w:rPr>
          <w:rFonts w:ascii="Times New Roman" w:hAnsi="Times New Roman" w:cs="Times New Roman"/>
          <w:sz w:val="24"/>
          <w:szCs w:val="24"/>
          <w:lang w:val="ru-RU"/>
        </w:rPr>
        <w:t xml:space="preserve">. </w:t>
      </w:r>
      <w:r w:rsidRPr="00927206">
        <w:rPr>
          <w:rFonts w:ascii="Times New Roman" w:hAnsi="Times New Roman" w:cs="Times New Roman"/>
          <w:sz w:val="24"/>
          <w:szCs w:val="24"/>
          <w:lang w:val="ru-RU"/>
        </w:rPr>
        <w:t xml:space="preserve">Второй причиной является ограниченность операционной зоны, как было сказано выше “Алерс” специализируется на предоставлении складских услуг, в частности предоставления </w:t>
      </w:r>
      <w:r w:rsidRPr="00927206">
        <w:rPr>
          <w:rFonts w:ascii="Times New Roman" w:hAnsi="Times New Roman" w:cs="Times New Roman"/>
          <w:sz w:val="24"/>
          <w:szCs w:val="24"/>
        </w:rPr>
        <w:t>VAS</w:t>
      </w:r>
      <w:r w:rsidRPr="00927206">
        <w:rPr>
          <w:rFonts w:ascii="Times New Roman" w:hAnsi="Times New Roman" w:cs="Times New Roman"/>
          <w:sz w:val="24"/>
          <w:szCs w:val="24"/>
          <w:lang w:val="ru-RU"/>
        </w:rPr>
        <w:t xml:space="preserve">. Большая часть клиентов пользуется не только простым складированием своей продукции, то есть разгрузили контейнер, поставили паллеты на стеллаж, через некоторый </w:t>
      </w:r>
      <w:r w:rsidR="00855F4E" w:rsidRPr="00927206">
        <w:rPr>
          <w:rFonts w:ascii="Times New Roman" w:hAnsi="Times New Roman" w:cs="Times New Roman"/>
          <w:sz w:val="24"/>
          <w:szCs w:val="24"/>
          <w:lang w:val="ru-RU"/>
        </w:rPr>
        <w:t>промежуток времени</w:t>
      </w:r>
      <w:r w:rsidRPr="00927206">
        <w:rPr>
          <w:rFonts w:ascii="Times New Roman" w:hAnsi="Times New Roman" w:cs="Times New Roman"/>
          <w:sz w:val="24"/>
          <w:szCs w:val="24"/>
          <w:lang w:val="ru-RU"/>
        </w:rPr>
        <w:t xml:space="preserve"> сняли их и </w:t>
      </w:r>
      <w:r w:rsidR="00855F4E" w:rsidRPr="00927206">
        <w:rPr>
          <w:rFonts w:ascii="Times New Roman" w:hAnsi="Times New Roman" w:cs="Times New Roman"/>
          <w:sz w:val="24"/>
          <w:szCs w:val="24"/>
          <w:lang w:val="ru-RU"/>
        </w:rPr>
        <w:t>отгрузили конечному</w:t>
      </w:r>
      <w:r w:rsidRPr="00927206">
        <w:rPr>
          <w:rFonts w:ascii="Times New Roman" w:hAnsi="Times New Roman" w:cs="Times New Roman"/>
          <w:sz w:val="24"/>
          <w:szCs w:val="24"/>
          <w:lang w:val="ru-RU"/>
        </w:rPr>
        <w:t xml:space="preserve"> потребителю. Для данной операции необходимо не так много ресурсов: входной/выходной док, электропогрузчик вилочный, узкопроходный штабелер и водители для техники соответственно. Но такая ситуация складывается крайне </w:t>
      </w:r>
      <w:r w:rsidR="00855F4E" w:rsidRPr="00927206">
        <w:rPr>
          <w:rFonts w:ascii="Times New Roman" w:hAnsi="Times New Roman" w:cs="Times New Roman"/>
          <w:sz w:val="24"/>
          <w:szCs w:val="24"/>
          <w:lang w:val="ru-RU"/>
        </w:rPr>
        <w:t>редко. Как</w:t>
      </w:r>
      <w:r w:rsidRPr="00927206">
        <w:rPr>
          <w:rFonts w:ascii="Times New Roman" w:hAnsi="Times New Roman" w:cs="Times New Roman"/>
          <w:sz w:val="24"/>
          <w:szCs w:val="24"/>
          <w:lang w:val="ru-RU"/>
        </w:rPr>
        <w:t xml:space="preserve"> правило в эту цепочку включаются еще многие дополнительные услуги, такие как: распаковка паллеты, маркировка товара, наклеивание лейблов, вкладывание инструкций или </w:t>
      </w:r>
      <w:r w:rsidR="00855F4E" w:rsidRPr="00927206">
        <w:rPr>
          <w:rFonts w:ascii="Times New Roman" w:hAnsi="Times New Roman" w:cs="Times New Roman"/>
          <w:sz w:val="24"/>
          <w:szCs w:val="24"/>
          <w:lang w:val="ru-RU"/>
        </w:rPr>
        <w:t>переупаковка</w:t>
      </w:r>
      <w:r w:rsidRPr="00927206">
        <w:rPr>
          <w:rFonts w:ascii="Times New Roman" w:hAnsi="Times New Roman" w:cs="Times New Roman"/>
          <w:sz w:val="24"/>
          <w:szCs w:val="24"/>
          <w:lang w:val="ru-RU"/>
        </w:rPr>
        <w:t xml:space="preserve"> в другую тару, добавление промо</w:t>
      </w:r>
      <w:r w:rsidR="007D6B25">
        <w:rPr>
          <w:rFonts w:ascii="Times New Roman" w:hAnsi="Times New Roman" w:cs="Times New Roman"/>
          <w:sz w:val="24"/>
          <w:szCs w:val="24"/>
          <w:lang w:val="ru-RU"/>
        </w:rPr>
        <w:t>-</w:t>
      </w:r>
      <w:r w:rsidRPr="00927206">
        <w:rPr>
          <w:rFonts w:ascii="Times New Roman" w:hAnsi="Times New Roman" w:cs="Times New Roman"/>
          <w:sz w:val="24"/>
          <w:szCs w:val="24"/>
          <w:lang w:val="ru-RU"/>
        </w:rPr>
        <w:t xml:space="preserve">акций. Все эти действия требуют </w:t>
      </w:r>
      <w:r w:rsidRPr="00927206">
        <w:rPr>
          <w:rFonts w:ascii="Times New Roman" w:hAnsi="Times New Roman" w:cs="Times New Roman"/>
          <w:sz w:val="24"/>
          <w:szCs w:val="24"/>
          <w:lang w:val="ru-RU"/>
        </w:rPr>
        <w:lastRenderedPageBreak/>
        <w:t xml:space="preserve">кроме базового набора ресурсов еще </w:t>
      </w:r>
      <w:r w:rsidR="007D6B25">
        <w:rPr>
          <w:rFonts w:ascii="Times New Roman" w:hAnsi="Times New Roman" w:cs="Times New Roman"/>
          <w:sz w:val="24"/>
          <w:szCs w:val="24"/>
          <w:lang w:val="ru-RU"/>
        </w:rPr>
        <w:t xml:space="preserve">и </w:t>
      </w:r>
      <w:r w:rsidRPr="00927206">
        <w:rPr>
          <w:rFonts w:ascii="Times New Roman" w:hAnsi="Times New Roman" w:cs="Times New Roman"/>
          <w:sz w:val="24"/>
          <w:szCs w:val="24"/>
          <w:lang w:val="ru-RU"/>
        </w:rPr>
        <w:t>дополнительные мощн</w:t>
      </w:r>
      <w:r w:rsidR="004B087C">
        <w:rPr>
          <w:rFonts w:ascii="Times New Roman" w:hAnsi="Times New Roman" w:cs="Times New Roman"/>
          <w:sz w:val="24"/>
          <w:szCs w:val="24"/>
          <w:lang w:val="ru-RU"/>
        </w:rPr>
        <w:t xml:space="preserve">ости. При этом основным ресурсом, </w:t>
      </w:r>
      <w:r w:rsidRPr="00927206">
        <w:rPr>
          <w:rFonts w:ascii="Times New Roman" w:hAnsi="Times New Roman" w:cs="Times New Roman"/>
          <w:sz w:val="24"/>
          <w:szCs w:val="24"/>
          <w:lang w:val="ru-RU"/>
        </w:rPr>
        <w:t>который становится необходимым, является операционная площадь на территории ск</w:t>
      </w:r>
      <w:r w:rsidR="00BB4315">
        <w:rPr>
          <w:rFonts w:ascii="Times New Roman" w:hAnsi="Times New Roman" w:cs="Times New Roman"/>
          <w:sz w:val="24"/>
          <w:szCs w:val="24"/>
          <w:lang w:val="ru-RU"/>
        </w:rPr>
        <w:t>ладского центра.</w:t>
      </w:r>
      <w:r w:rsidR="009B0E17">
        <w:rPr>
          <w:rFonts w:ascii="Times New Roman" w:hAnsi="Times New Roman" w:cs="Times New Roman"/>
          <w:sz w:val="24"/>
          <w:szCs w:val="24"/>
          <w:lang w:val="ru-RU"/>
        </w:rPr>
        <w:t xml:space="preserve"> </w:t>
      </w:r>
      <w:r w:rsidRPr="00927206">
        <w:rPr>
          <w:rFonts w:ascii="Times New Roman" w:hAnsi="Times New Roman" w:cs="Times New Roman"/>
          <w:sz w:val="24"/>
          <w:szCs w:val="24"/>
          <w:lang w:val="ru-RU"/>
        </w:rPr>
        <w:t xml:space="preserve">В операционной деятельности склада “Гамма” осуществляется три вида обработки </w:t>
      </w:r>
      <w:r w:rsidR="00855F4E" w:rsidRPr="00927206">
        <w:rPr>
          <w:rFonts w:ascii="Times New Roman" w:hAnsi="Times New Roman" w:cs="Times New Roman"/>
          <w:sz w:val="24"/>
          <w:szCs w:val="24"/>
          <w:lang w:val="ru-RU"/>
        </w:rPr>
        <w:t>продукции: паллетная</w:t>
      </w:r>
      <w:r w:rsidRPr="00927206">
        <w:rPr>
          <w:rFonts w:ascii="Times New Roman" w:hAnsi="Times New Roman" w:cs="Times New Roman"/>
          <w:sz w:val="24"/>
          <w:szCs w:val="24"/>
          <w:lang w:val="ru-RU"/>
        </w:rPr>
        <w:t xml:space="preserve"> сборка, коробочная сборка, штучная сборка. </w:t>
      </w:r>
      <w:r w:rsidR="004B087C">
        <w:rPr>
          <w:rFonts w:ascii="Times New Roman" w:hAnsi="Times New Roman" w:cs="Times New Roman"/>
          <w:sz w:val="24"/>
          <w:szCs w:val="24"/>
          <w:lang w:val="ru-RU"/>
        </w:rPr>
        <w:t xml:space="preserve"> </w:t>
      </w:r>
      <w:r w:rsidRPr="00927206">
        <w:rPr>
          <w:rFonts w:ascii="Times New Roman" w:hAnsi="Times New Roman" w:cs="Times New Roman"/>
          <w:sz w:val="24"/>
          <w:szCs w:val="24"/>
          <w:lang w:val="ru-RU"/>
        </w:rPr>
        <w:t xml:space="preserve">Каждый </w:t>
      </w:r>
      <w:r w:rsidR="004B087C" w:rsidRPr="00927206">
        <w:rPr>
          <w:rFonts w:ascii="Times New Roman" w:hAnsi="Times New Roman" w:cs="Times New Roman"/>
          <w:sz w:val="24"/>
          <w:szCs w:val="24"/>
          <w:lang w:val="ru-RU"/>
        </w:rPr>
        <w:t xml:space="preserve">вид </w:t>
      </w:r>
      <w:r w:rsidR="004B087C">
        <w:rPr>
          <w:rFonts w:ascii="Times New Roman" w:hAnsi="Times New Roman" w:cs="Times New Roman"/>
          <w:sz w:val="24"/>
          <w:szCs w:val="24"/>
          <w:lang w:val="ru-RU"/>
        </w:rPr>
        <w:t xml:space="preserve">слуг вне зависимости от вида требует определенного </w:t>
      </w:r>
      <w:r w:rsidRPr="00927206">
        <w:rPr>
          <w:rFonts w:ascii="Times New Roman" w:hAnsi="Times New Roman" w:cs="Times New Roman"/>
          <w:sz w:val="24"/>
          <w:szCs w:val="24"/>
          <w:lang w:val="ru-RU"/>
        </w:rPr>
        <w:t xml:space="preserve">места вне стеллажа. В первом случае, паллету может быть необходимо распаковать и наклеить маркировку на каждую коробку. В этом случае необходимо задействовать электропогрузчик </w:t>
      </w:r>
      <w:r w:rsidR="00855F4E" w:rsidRPr="00927206">
        <w:rPr>
          <w:rFonts w:ascii="Times New Roman" w:hAnsi="Times New Roman" w:cs="Times New Roman"/>
          <w:sz w:val="24"/>
          <w:szCs w:val="24"/>
          <w:lang w:val="ru-RU"/>
        </w:rPr>
        <w:t>вилочный,</w:t>
      </w:r>
      <w:r w:rsidRPr="00927206">
        <w:rPr>
          <w:rFonts w:ascii="Times New Roman" w:hAnsi="Times New Roman" w:cs="Times New Roman"/>
          <w:sz w:val="24"/>
          <w:szCs w:val="24"/>
          <w:lang w:val="ru-RU"/>
        </w:rPr>
        <w:t xml:space="preserve"> штабелер, водители, необходима зона куда можно отвезти груз и поставить для дальнейшей обработки, необходим работник, который будет осуществлять распаковку и наклейку, и ему тоже нужно пространство, чтобы передвигаться вокруг паллеты.       В итоге операционная зона становится основным драйвером временных и ресурсных </w:t>
      </w:r>
      <w:r w:rsidR="00BB4315">
        <w:rPr>
          <w:rFonts w:ascii="Times New Roman" w:hAnsi="Times New Roman" w:cs="Times New Roman"/>
          <w:sz w:val="24"/>
          <w:szCs w:val="24"/>
          <w:lang w:val="ru-RU"/>
        </w:rPr>
        <w:t>затрат.</w:t>
      </w:r>
    </w:p>
    <w:p w:rsidR="0057328C" w:rsidRPr="006C7B53" w:rsidRDefault="008E0683" w:rsidP="00830593">
      <w:pPr>
        <w:pStyle w:val="Normal1"/>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927206">
        <w:rPr>
          <w:rFonts w:ascii="Times New Roman" w:hAnsi="Times New Roman" w:cs="Times New Roman"/>
          <w:sz w:val="24"/>
          <w:szCs w:val="24"/>
          <w:lang w:val="ru-RU"/>
        </w:rPr>
        <w:t xml:space="preserve">  </w:t>
      </w:r>
      <w:r w:rsidR="004B087C">
        <w:rPr>
          <w:rFonts w:ascii="Times New Roman" w:hAnsi="Times New Roman" w:cs="Times New Roman"/>
          <w:sz w:val="24"/>
          <w:szCs w:val="24"/>
          <w:lang w:val="ru-RU"/>
        </w:rPr>
        <w:t>Как уже говорилось ранее, с</w:t>
      </w:r>
      <w:r w:rsidRPr="00927206">
        <w:rPr>
          <w:rFonts w:ascii="Times New Roman" w:hAnsi="Times New Roman" w:cs="Times New Roman"/>
          <w:sz w:val="24"/>
          <w:szCs w:val="24"/>
          <w:lang w:val="ru-RU"/>
        </w:rPr>
        <w:t>клад “Г</w:t>
      </w:r>
      <w:r w:rsidRPr="006C7B53">
        <w:rPr>
          <w:rFonts w:ascii="Times New Roman" w:hAnsi="Times New Roman" w:cs="Times New Roman"/>
          <w:color w:val="000000" w:themeColor="text1"/>
          <w:sz w:val="24"/>
          <w:szCs w:val="24"/>
          <w:lang w:val="ru-RU"/>
        </w:rPr>
        <w:t xml:space="preserve">амма” обслуживает трех ключевых клиентов компании “Алерс”, которые генерируют основной поток заказов и услуг. </w:t>
      </w:r>
      <w:r w:rsidRPr="006C7B53">
        <w:rPr>
          <w:rFonts w:ascii="Times New Roman" w:hAnsi="Times New Roman" w:cs="Times New Roman"/>
          <w:color w:val="000000" w:themeColor="text1"/>
          <w:sz w:val="24"/>
          <w:szCs w:val="24"/>
          <w:highlight w:val="white"/>
          <w:lang w:val="ru-RU"/>
        </w:rPr>
        <w:t xml:space="preserve"> В связи со сложностью и особенностью заключенных контрактов с ключевыми клиентами возникает неопределенность поставок, характер и объем дополнительных услуг. Поэтому часто возникает неопределенность функционального планирования склада. Как было сказано выше основной проблемой являются возможности операционной зоны, так как именно в ней происходят ключевые виды деятельности как: разгрузка фуры, сборка и формирование заказа, предоставление дополнительных услуг. В операционной зоне и образуются очереди на обработку или задержка по отгрузке заказа. Но в то же </w:t>
      </w:r>
      <w:r w:rsidR="00855F4E" w:rsidRPr="006C7B53">
        <w:rPr>
          <w:rFonts w:ascii="Times New Roman" w:hAnsi="Times New Roman" w:cs="Times New Roman"/>
          <w:color w:val="000000" w:themeColor="text1"/>
          <w:sz w:val="24"/>
          <w:szCs w:val="24"/>
          <w:highlight w:val="white"/>
          <w:lang w:val="ru-RU"/>
        </w:rPr>
        <w:t>время,</w:t>
      </w:r>
      <w:r w:rsidRPr="006C7B53">
        <w:rPr>
          <w:rFonts w:ascii="Times New Roman" w:hAnsi="Times New Roman" w:cs="Times New Roman"/>
          <w:color w:val="000000" w:themeColor="text1"/>
          <w:sz w:val="24"/>
          <w:szCs w:val="24"/>
          <w:highlight w:val="white"/>
          <w:lang w:val="ru-RU"/>
        </w:rPr>
        <w:t xml:space="preserve"> когда вся операционная зона занята формированием заказов, стеллажи могут быть не до конца заполнены. Зачастую полки или даже целый стеллаж может стоять пустым. Проблема возникает, когда отдел продаж и </w:t>
      </w:r>
      <w:r w:rsidR="00855F4E" w:rsidRPr="006C7B53">
        <w:rPr>
          <w:rFonts w:ascii="Times New Roman" w:hAnsi="Times New Roman" w:cs="Times New Roman"/>
          <w:color w:val="000000" w:themeColor="text1"/>
          <w:sz w:val="24"/>
          <w:szCs w:val="24"/>
          <w:highlight w:val="white"/>
          <w:lang w:val="ru-RU"/>
        </w:rPr>
        <w:t>маркетинга, видя</w:t>
      </w:r>
      <w:r w:rsidRPr="006C7B53">
        <w:rPr>
          <w:rFonts w:ascii="Times New Roman" w:hAnsi="Times New Roman" w:cs="Times New Roman"/>
          <w:color w:val="000000" w:themeColor="text1"/>
          <w:sz w:val="24"/>
          <w:szCs w:val="24"/>
          <w:highlight w:val="white"/>
          <w:lang w:val="ru-RU"/>
        </w:rPr>
        <w:t xml:space="preserve"> пустые зоны предлагает их заполнить увеличенным потоком действующих клиентов или прикрепить к складу еще одного нового клиента. Отдел маркетинга не видит проблем в ограничениях операционной зоны, ссылаясь на то, что это неэффективность сотрудников склада и транспортной службы. Это приходит к конфликту между складским отделом и отделом маркетинга. Решением данной проблемы должно стать формирование качественных показателей, которые будут связывать количество занятых </w:t>
      </w:r>
      <w:r w:rsidR="007D6B25">
        <w:rPr>
          <w:rFonts w:ascii="Times New Roman" w:hAnsi="Times New Roman" w:cs="Times New Roman"/>
          <w:color w:val="000000" w:themeColor="text1"/>
          <w:sz w:val="24"/>
          <w:szCs w:val="24"/>
          <w:highlight w:val="white"/>
          <w:lang w:val="ru-RU"/>
        </w:rPr>
        <w:t>паллето</w:t>
      </w:r>
      <w:r w:rsidR="00855F4E" w:rsidRPr="006C7B53">
        <w:rPr>
          <w:rFonts w:ascii="Times New Roman" w:hAnsi="Times New Roman" w:cs="Times New Roman"/>
          <w:color w:val="000000" w:themeColor="text1"/>
          <w:sz w:val="24"/>
          <w:szCs w:val="24"/>
          <w:highlight w:val="white"/>
          <w:lang w:val="ru-RU"/>
        </w:rPr>
        <w:t>мест</w:t>
      </w:r>
      <w:r w:rsidRPr="006C7B53">
        <w:rPr>
          <w:rFonts w:ascii="Times New Roman" w:hAnsi="Times New Roman" w:cs="Times New Roman"/>
          <w:color w:val="000000" w:themeColor="text1"/>
          <w:sz w:val="24"/>
          <w:szCs w:val="24"/>
          <w:highlight w:val="white"/>
          <w:lang w:val="ru-RU"/>
        </w:rPr>
        <w:t xml:space="preserve"> на стеллажах </w:t>
      </w:r>
      <w:r w:rsidR="00855F4E" w:rsidRPr="006C7B53">
        <w:rPr>
          <w:rFonts w:ascii="Times New Roman" w:hAnsi="Times New Roman" w:cs="Times New Roman"/>
          <w:color w:val="000000" w:themeColor="text1"/>
          <w:sz w:val="24"/>
          <w:szCs w:val="24"/>
          <w:highlight w:val="white"/>
          <w:lang w:val="ru-RU"/>
        </w:rPr>
        <w:t>и возможности</w:t>
      </w:r>
      <w:r w:rsidRPr="006C7B53">
        <w:rPr>
          <w:rFonts w:ascii="Times New Roman" w:hAnsi="Times New Roman" w:cs="Times New Roman"/>
          <w:color w:val="000000" w:themeColor="text1"/>
          <w:sz w:val="24"/>
          <w:szCs w:val="24"/>
          <w:highlight w:val="white"/>
          <w:lang w:val="ru-RU"/>
        </w:rPr>
        <w:t xml:space="preserve"> операционной зоны. Это поможет упростить взаимодействие сотрудников из разных функциональных областей и с разными показателями эффективности и целями.</w:t>
      </w:r>
    </w:p>
    <w:p w:rsidR="00AE45C0" w:rsidRDefault="00AE45C0" w:rsidP="00AE45C0">
      <w:pPr>
        <w:pStyle w:val="Heading2"/>
        <w:rPr>
          <w:rFonts w:ascii="Times New Roman" w:hAnsi="Times New Roman" w:cs="Times New Roman"/>
          <w:b/>
          <w:color w:val="000000" w:themeColor="text1"/>
          <w:sz w:val="24"/>
          <w:szCs w:val="24"/>
          <w:lang w:val="ru-RU"/>
        </w:rPr>
      </w:pPr>
      <w:bookmarkStart w:id="9" w:name="_Toc514613793"/>
      <w:r w:rsidRPr="006C7B53">
        <w:rPr>
          <w:rFonts w:ascii="Times New Roman" w:hAnsi="Times New Roman" w:cs="Times New Roman"/>
          <w:b/>
          <w:color w:val="000000" w:themeColor="text1"/>
          <w:sz w:val="24"/>
          <w:szCs w:val="24"/>
          <w:lang w:val="ru-RU"/>
        </w:rPr>
        <w:lastRenderedPageBreak/>
        <w:t>Выводы по главе 1</w:t>
      </w:r>
      <w:bookmarkEnd w:id="9"/>
    </w:p>
    <w:p w:rsidR="00C20A7F" w:rsidRDefault="00C20A7F" w:rsidP="0047102D">
      <w:pPr>
        <w:pStyle w:val="Normal1"/>
        <w:spacing w:line="360" w:lineRule="auto"/>
        <w:jc w:val="both"/>
        <w:rPr>
          <w:rFonts w:ascii="Times New Roman" w:hAnsi="Times New Roman" w:cs="Times New Roman"/>
          <w:sz w:val="24"/>
          <w:szCs w:val="24"/>
          <w:lang w:val="ru-RU"/>
        </w:rPr>
      </w:pPr>
      <w:r>
        <w:rPr>
          <w:lang w:val="ru-RU"/>
        </w:rPr>
        <w:tab/>
      </w:r>
      <w:r>
        <w:rPr>
          <w:rFonts w:ascii="Times New Roman" w:hAnsi="Times New Roman" w:cs="Times New Roman"/>
          <w:sz w:val="24"/>
          <w:szCs w:val="24"/>
          <w:lang w:val="ru-RU"/>
        </w:rPr>
        <w:t xml:space="preserve">В данной главе </w:t>
      </w:r>
      <w:r w:rsidR="005623D7">
        <w:rPr>
          <w:rFonts w:ascii="Times New Roman" w:hAnsi="Times New Roman" w:cs="Times New Roman"/>
          <w:sz w:val="24"/>
          <w:szCs w:val="24"/>
          <w:lang w:val="ru-RU"/>
        </w:rPr>
        <w:t>была рассмотрена история компании «</w:t>
      </w:r>
      <w:r w:rsidR="005623D7">
        <w:rPr>
          <w:rFonts w:ascii="Times New Roman" w:hAnsi="Times New Roman" w:cs="Times New Roman"/>
          <w:sz w:val="24"/>
          <w:szCs w:val="24"/>
          <w:lang w:val="en-US"/>
        </w:rPr>
        <w:t>Ahlers</w:t>
      </w:r>
      <w:r w:rsidR="005623D7">
        <w:rPr>
          <w:rFonts w:ascii="Times New Roman" w:hAnsi="Times New Roman" w:cs="Times New Roman"/>
          <w:sz w:val="24"/>
          <w:szCs w:val="24"/>
          <w:lang w:val="ru-RU"/>
        </w:rPr>
        <w:t>», которая одна из первых вышла на рынок восточной Европы после распада СССР</w:t>
      </w:r>
      <w:r w:rsidR="005623D7" w:rsidRPr="005623D7">
        <w:rPr>
          <w:rFonts w:ascii="Times New Roman" w:hAnsi="Times New Roman" w:cs="Times New Roman"/>
          <w:sz w:val="24"/>
          <w:szCs w:val="24"/>
          <w:lang w:val="ru-RU"/>
        </w:rPr>
        <w:t xml:space="preserve">. </w:t>
      </w:r>
      <w:r w:rsidR="004B087C">
        <w:rPr>
          <w:rFonts w:ascii="Times New Roman" w:hAnsi="Times New Roman" w:cs="Times New Roman"/>
          <w:sz w:val="24"/>
          <w:szCs w:val="24"/>
          <w:lang w:val="ru-RU"/>
        </w:rPr>
        <w:t>Штаб-</w:t>
      </w:r>
      <w:r w:rsidR="005623D7">
        <w:rPr>
          <w:rFonts w:ascii="Times New Roman" w:hAnsi="Times New Roman" w:cs="Times New Roman"/>
          <w:sz w:val="24"/>
          <w:szCs w:val="24"/>
          <w:lang w:val="ru-RU"/>
        </w:rPr>
        <w:t>квартира была открыта в Санкт-Петербурге и по сей день сегод</w:t>
      </w:r>
      <w:r w:rsidR="00127033">
        <w:rPr>
          <w:rFonts w:ascii="Times New Roman" w:hAnsi="Times New Roman" w:cs="Times New Roman"/>
          <w:sz w:val="24"/>
          <w:szCs w:val="24"/>
          <w:lang w:val="ru-RU"/>
        </w:rPr>
        <w:t xml:space="preserve">ня там находится, что не обычно для международных компаний. Глобально компания предоставляет четыре вида услуг: морские контейнерные перевозки, решения для оптимизации цепочки поставок, складские услуги, </w:t>
      </w:r>
      <w:r w:rsidR="00EA4E0B">
        <w:rPr>
          <w:rFonts w:ascii="Times New Roman" w:hAnsi="Times New Roman" w:cs="Times New Roman"/>
          <w:sz w:val="24"/>
          <w:szCs w:val="24"/>
          <w:lang w:val="ru-RU"/>
        </w:rPr>
        <w:t>выступает как полноценны</w:t>
      </w:r>
      <w:r w:rsidR="007D6B25">
        <w:rPr>
          <w:rFonts w:ascii="Times New Roman" w:hAnsi="Times New Roman" w:cs="Times New Roman"/>
          <w:sz w:val="24"/>
          <w:szCs w:val="24"/>
          <w:lang w:val="ru-RU"/>
        </w:rPr>
        <w:t>й 3</w:t>
      </w:r>
      <w:r w:rsidR="00EA4E0B">
        <w:rPr>
          <w:rFonts w:ascii="Times New Roman" w:hAnsi="Times New Roman" w:cs="Times New Roman"/>
          <w:sz w:val="24"/>
          <w:szCs w:val="24"/>
          <w:lang w:val="en-US"/>
        </w:rPr>
        <w:t>PL</w:t>
      </w:r>
      <w:r w:rsidR="007D6B25">
        <w:rPr>
          <w:rFonts w:ascii="Times New Roman" w:hAnsi="Times New Roman" w:cs="Times New Roman"/>
          <w:sz w:val="24"/>
          <w:szCs w:val="24"/>
          <w:lang w:val="ru-RU"/>
        </w:rPr>
        <w:t xml:space="preserve"> провайдер</w:t>
      </w:r>
      <w:r w:rsidR="00EA4E0B" w:rsidRPr="00EA4E0B">
        <w:rPr>
          <w:rFonts w:ascii="Times New Roman" w:hAnsi="Times New Roman" w:cs="Times New Roman"/>
          <w:sz w:val="24"/>
          <w:szCs w:val="24"/>
          <w:lang w:val="ru-RU"/>
        </w:rPr>
        <w:t xml:space="preserve">. </w:t>
      </w:r>
      <w:r w:rsidR="00EA4E0B">
        <w:rPr>
          <w:rFonts w:ascii="Times New Roman" w:hAnsi="Times New Roman" w:cs="Times New Roman"/>
          <w:sz w:val="24"/>
          <w:szCs w:val="24"/>
          <w:lang w:val="ru-RU"/>
        </w:rPr>
        <w:t>В России компания является провайдером складских услуг и всевозможных сервисов создающих ценность для</w:t>
      </w:r>
      <w:r w:rsidR="00760E54">
        <w:rPr>
          <w:rFonts w:ascii="Times New Roman" w:hAnsi="Times New Roman" w:cs="Times New Roman"/>
          <w:sz w:val="24"/>
          <w:szCs w:val="24"/>
          <w:lang w:val="ru-RU"/>
        </w:rPr>
        <w:t xml:space="preserve"> потребителя конечного продукта </w:t>
      </w:r>
      <w:r w:rsidR="004B087C">
        <w:rPr>
          <w:rFonts w:ascii="Times New Roman" w:hAnsi="Times New Roman" w:cs="Times New Roman"/>
          <w:sz w:val="24"/>
          <w:szCs w:val="24"/>
          <w:lang w:val="en-US"/>
        </w:rPr>
        <w:t>VAS</w:t>
      </w:r>
      <w:r w:rsidR="004B087C" w:rsidRPr="00760E54">
        <w:rPr>
          <w:rFonts w:ascii="Times New Roman" w:hAnsi="Times New Roman" w:cs="Times New Roman"/>
          <w:sz w:val="24"/>
          <w:szCs w:val="24"/>
          <w:lang w:val="ru-RU"/>
        </w:rPr>
        <w:t xml:space="preserve"> (</w:t>
      </w:r>
      <w:r w:rsidR="00760E54">
        <w:rPr>
          <w:rFonts w:ascii="Times New Roman" w:hAnsi="Times New Roman" w:cs="Times New Roman"/>
          <w:sz w:val="24"/>
          <w:szCs w:val="24"/>
          <w:lang w:val="en-US"/>
        </w:rPr>
        <w:t>Value</w:t>
      </w:r>
      <w:r w:rsidR="00760E54" w:rsidRPr="00760E54">
        <w:rPr>
          <w:rFonts w:ascii="Times New Roman" w:hAnsi="Times New Roman" w:cs="Times New Roman"/>
          <w:sz w:val="24"/>
          <w:szCs w:val="24"/>
          <w:lang w:val="ru-RU"/>
        </w:rPr>
        <w:t xml:space="preserve"> </w:t>
      </w:r>
      <w:r w:rsidR="00760E54">
        <w:rPr>
          <w:rFonts w:ascii="Times New Roman" w:hAnsi="Times New Roman" w:cs="Times New Roman"/>
          <w:sz w:val="24"/>
          <w:szCs w:val="24"/>
          <w:lang w:val="en-US"/>
        </w:rPr>
        <w:t>Added</w:t>
      </w:r>
      <w:r w:rsidR="00760E54" w:rsidRPr="00760E54">
        <w:rPr>
          <w:rFonts w:ascii="Times New Roman" w:hAnsi="Times New Roman" w:cs="Times New Roman"/>
          <w:sz w:val="24"/>
          <w:szCs w:val="24"/>
          <w:lang w:val="ru-RU"/>
        </w:rPr>
        <w:t xml:space="preserve"> </w:t>
      </w:r>
      <w:r w:rsidR="00760E54">
        <w:rPr>
          <w:rFonts w:ascii="Times New Roman" w:hAnsi="Times New Roman" w:cs="Times New Roman"/>
          <w:sz w:val="24"/>
          <w:szCs w:val="24"/>
          <w:lang w:val="en-US"/>
        </w:rPr>
        <w:t>Services</w:t>
      </w:r>
      <w:r w:rsidR="00760E54">
        <w:rPr>
          <w:rFonts w:ascii="Times New Roman" w:hAnsi="Times New Roman" w:cs="Times New Roman"/>
          <w:sz w:val="24"/>
          <w:szCs w:val="24"/>
          <w:lang w:val="ru-RU"/>
        </w:rPr>
        <w:t>).</w:t>
      </w:r>
    </w:p>
    <w:p w:rsidR="00760E54" w:rsidRDefault="00760E54" w:rsidP="0047102D">
      <w:pPr>
        <w:pStyle w:val="Normal1"/>
        <w:spacing w:line="360" w:lineRule="auto"/>
        <w:jc w:val="both"/>
        <w:rPr>
          <w:rFonts w:ascii="Times New Roman" w:hAnsi="Times New Roman" w:cs="Times New Roman"/>
          <w:sz w:val="24"/>
          <w:szCs w:val="24"/>
          <w:lang w:val="ru-RU"/>
        </w:rPr>
      </w:pPr>
      <w:r w:rsidRPr="000E047F">
        <w:rPr>
          <w:rFonts w:ascii="Times New Roman" w:hAnsi="Times New Roman" w:cs="Times New Roman"/>
          <w:sz w:val="24"/>
          <w:szCs w:val="24"/>
          <w:lang w:val="ru-RU"/>
        </w:rPr>
        <w:tab/>
      </w:r>
      <w:r w:rsidR="0076283C">
        <w:rPr>
          <w:rFonts w:ascii="Times New Roman" w:hAnsi="Times New Roman" w:cs="Times New Roman"/>
          <w:sz w:val="24"/>
          <w:szCs w:val="24"/>
          <w:lang w:val="ru-RU"/>
        </w:rPr>
        <w:t>Основанная</w:t>
      </w:r>
      <w:r>
        <w:rPr>
          <w:rFonts w:ascii="Times New Roman" w:hAnsi="Times New Roman" w:cs="Times New Roman"/>
          <w:sz w:val="24"/>
          <w:szCs w:val="24"/>
          <w:lang w:val="ru-RU"/>
        </w:rPr>
        <w:t xml:space="preserve"> проблема заключается в частых разногласиях </w:t>
      </w:r>
      <w:r w:rsidR="0076283C">
        <w:rPr>
          <w:rFonts w:ascii="Times New Roman" w:hAnsi="Times New Roman" w:cs="Times New Roman"/>
          <w:sz w:val="24"/>
          <w:szCs w:val="24"/>
          <w:lang w:val="ru-RU"/>
        </w:rPr>
        <w:t>между отделом продаж, для которых основным показателем является ко</w:t>
      </w:r>
      <w:r w:rsidR="007D6B25">
        <w:rPr>
          <w:rFonts w:ascii="Times New Roman" w:hAnsi="Times New Roman" w:cs="Times New Roman"/>
          <w:sz w:val="24"/>
          <w:szCs w:val="24"/>
          <w:lang w:val="ru-RU"/>
        </w:rPr>
        <w:t xml:space="preserve">личество занятых паллето-мест на </w:t>
      </w:r>
      <w:r w:rsidR="0076283C">
        <w:rPr>
          <w:rFonts w:ascii="Times New Roman" w:hAnsi="Times New Roman" w:cs="Times New Roman"/>
          <w:sz w:val="24"/>
          <w:szCs w:val="24"/>
          <w:lang w:val="ru-RU"/>
        </w:rPr>
        <w:t>стеллаж</w:t>
      </w:r>
      <w:r w:rsidR="007D6B25">
        <w:rPr>
          <w:rFonts w:ascii="Times New Roman" w:hAnsi="Times New Roman" w:cs="Times New Roman"/>
          <w:sz w:val="24"/>
          <w:szCs w:val="24"/>
          <w:lang w:val="ru-RU"/>
        </w:rPr>
        <w:t>ах</w:t>
      </w:r>
      <w:r w:rsidR="0076283C">
        <w:rPr>
          <w:rFonts w:ascii="Times New Roman" w:hAnsi="Times New Roman" w:cs="Times New Roman"/>
          <w:sz w:val="24"/>
          <w:szCs w:val="24"/>
          <w:lang w:val="ru-RU"/>
        </w:rPr>
        <w:t xml:space="preserve">. В то время как для операционного департамента это не существенно, а вот количество исполненных заказов в срок напрямую определяет их </w:t>
      </w:r>
      <w:r w:rsidR="00AA42DC">
        <w:rPr>
          <w:rFonts w:ascii="Times New Roman" w:hAnsi="Times New Roman" w:cs="Times New Roman"/>
          <w:sz w:val="24"/>
          <w:szCs w:val="24"/>
          <w:lang w:val="ru-RU"/>
        </w:rPr>
        <w:t>эффективность</w:t>
      </w:r>
      <w:r w:rsidR="0076283C">
        <w:rPr>
          <w:rFonts w:ascii="Times New Roman" w:hAnsi="Times New Roman" w:cs="Times New Roman"/>
          <w:sz w:val="24"/>
          <w:szCs w:val="24"/>
          <w:lang w:val="ru-RU"/>
        </w:rPr>
        <w:t xml:space="preserve">. В то время как становится неизвестным смогут ли работники операционного отдела обрабатывать все заказы при </w:t>
      </w:r>
      <w:r w:rsidR="00AA42DC">
        <w:rPr>
          <w:rFonts w:ascii="Times New Roman" w:hAnsi="Times New Roman" w:cs="Times New Roman"/>
          <w:sz w:val="24"/>
          <w:szCs w:val="24"/>
          <w:lang w:val="ru-RU"/>
        </w:rPr>
        <w:t xml:space="preserve">полной загруженности стеллажей. На это существует несколько причин, во-первых, сложность заказа каждый раз разная. Например, один </w:t>
      </w:r>
      <w:r w:rsidR="007D6B25">
        <w:rPr>
          <w:rFonts w:ascii="Times New Roman" w:hAnsi="Times New Roman" w:cs="Times New Roman"/>
          <w:sz w:val="24"/>
          <w:szCs w:val="24"/>
          <w:lang w:val="ru-RU"/>
        </w:rPr>
        <w:t xml:space="preserve">и </w:t>
      </w:r>
      <w:r w:rsidR="00AA42DC">
        <w:rPr>
          <w:rFonts w:ascii="Times New Roman" w:hAnsi="Times New Roman" w:cs="Times New Roman"/>
          <w:sz w:val="24"/>
          <w:szCs w:val="24"/>
          <w:lang w:val="ru-RU"/>
        </w:rPr>
        <w:t xml:space="preserve">тот же объём товара может обрабатываться совершенно в разное время и с различными затратами ресурсов. Также основным ограничением является операционная зона, в которой происходит сборка заказа и зачастую именно она становится основным </w:t>
      </w:r>
      <w:r w:rsidR="0047102D">
        <w:rPr>
          <w:rFonts w:ascii="Times New Roman" w:hAnsi="Times New Roman" w:cs="Times New Roman"/>
          <w:sz w:val="24"/>
          <w:szCs w:val="24"/>
          <w:lang w:val="ru-RU"/>
        </w:rPr>
        <w:t>узким</w:t>
      </w:r>
      <w:r w:rsidR="00AA42DC">
        <w:rPr>
          <w:rFonts w:ascii="Times New Roman" w:hAnsi="Times New Roman" w:cs="Times New Roman"/>
          <w:sz w:val="24"/>
          <w:szCs w:val="24"/>
          <w:lang w:val="ru-RU"/>
        </w:rPr>
        <w:t xml:space="preserve"> местом во всех процессах. </w:t>
      </w:r>
      <w:r w:rsidR="0047102D">
        <w:rPr>
          <w:rFonts w:ascii="Times New Roman" w:hAnsi="Times New Roman" w:cs="Times New Roman"/>
          <w:sz w:val="24"/>
          <w:szCs w:val="24"/>
          <w:lang w:val="ru-RU"/>
        </w:rPr>
        <w:t>И как следствие</w:t>
      </w:r>
      <w:r w:rsidR="007D6B25">
        <w:rPr>
          <w:rFonts w:ascii="Times New Roman" w:hAnsi="Times New Roman" w:cs="Times New Roman"/>
          <w:sz w:val="24"/>
          <w:szCs w:val="24"/>
          <w:lang w:val="ru-RU"/>
        </w:rPr>
        <w:t>, выстраивание очередей</w:t>
      </w:r>
      <w:r w:rsidR="004B464B">
        <w:rPr>
          <w:rFonts w:ascii="Times New Roman" w:hAnsi="Times New Roman" w:cs="Times New Roman"/>
          <w:sz w:val="24"/>
          <w:szCs w:val="24"/>
          <w:lang w:val="ru-RU"/>
        </w:rPr>
        <w:t xml:space="preserve"> на обработку, а если дополнить это</w:t>
      </w:r>
      <w:r w:rsidR="0047102D">
        <w:rPr>
          <w:rFonts w:ascii="Times New Roman" w:hAnsi="Times New Roman" w:cs="Times New Roman"/>
          <w:sz w:val="24"/>
          <w:szCs w:val="24"/>
          <w:lang w:val="ru-RU"/>
        </w:rPr>
        <w:t xml:space="preserve"> волатильность</w:t>
      </w:r>
      <w:r w:rsidR="004B464B">
        <w:rPr>
          <w:rFonts w:ascii="Times New Roman" w:hAnsi="Times New Roman" w:cs="Times New Roman"/>
          <w:sz w:val="24"/>
          <w:szCs w:val="24"/>
          <w:lang w:val="ru-RU"/>
        </w:rPr>
        <w:t xml:space="preserve">ю рынка и спецификой </w:t>
      </w:r>
      <w:r w:rsidR="0047102D">
        <w:rPr>
          <w:rFonts w:ascii="Times New Roman" w:hAnsi="Times New Roman" w:cs="Times New Roman"/>
          <w:sz w:val="24"/>
          <w:szCs w:val="24"/>
          <w:lang w:val="ru-RU"/>
        </w:rPr>
        <w:t>заключенных с ключевыми клиентами контрактов, то и получиться проблема неопределённости пропускной способности склада.</w:t>
      </w:r>
    </w:p>
    <w:p w:rsidR="0047102D" w:rsidRPr="00760E54" w:rsidRDefault="0047102D" w:rsidP="0047102D">
      <w:pPr>
        <w:pStyle w:val="Normal1"/>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t>Исходя из предпосылок неопределённости спроса и</w:t>
      </w:r>
      <w:r w:rsidR="004B464B">
        <w:rPr>
          <w:rFonts w:ascii="Times New Roman" w:hAnsi="Times New Roman" w:cs="Times New Roman"/>
          <w:sz w:val="24"/>
          <w:szCs w:val="24"/>
          <w:lang w:val="ru-RU"/>
        </w:rPr>
        <w:t xml:space="preserve"> плана в целом</w:t>
      </w:r>
      <w:r>
        <w:rPr>
          <w:rFonts w:ascii="Times New Roman" w:hAnsi="Times New Roman" w:cs="Times New Roman"/>
          <w:sz w:val="24"/>
          <w:szCs w:val="24"/>
          <w:lang w:val="ru-RU"/>
        </w:rPr>
        <w:t xml:space="preserve">, </w:t>
      </w:r>
      <w:r w:rsidR="004B464B">
        <w:rPr>
          <w:rFonts w:ascii="Times New Roman" w:hAnsi="Times New Roman" w:cs="Times New Roman"/>
          <w:sz w:val="24"/>
          <w:szCs w:val="24"/>
          <w:lang w:val="ru-RU"/>
        </w:rPr>
        <w:t xml:space="preserve">а также </w:t>
      </w:r>
      <w:r>
        <w:rPr>
          <w:rFonts w:ascii="Times New Roman" w:hAnsi="Times New Roman" w:cs="Times New Roman"/>
          <w:sz w:val="24"/>
          <w:szCs w:val="24"/>
          <w:lang w:val="ru-RU"/>
        </w:rPr>
        <w:t>ограниченности ресурсов</w:t>
      </w:r>
      <w:r w:rsidR="004B464B">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 выяснить пропускную способность склада. Причем классический метод в данном случае не подходит из-за специфики операций и предоставляемых услу</w:t>
      </w:r>
      <w:r w:rsidR="004B464B">
        <w:rPr>
          <w:rFonts w:ascii="Times New Roman" w:hAnsi="Times New Roman" w:cs="Times New Roman"/>
          <w:sz w:val="24"/>
          <w:szCs w:val="24"/>
          <w:lang w:val="ru-RU"/>
        </w:rPr>
        <w:t>г. В рамках данного проекта</w:t>
      </w:r>
      <w:r>
        <w:rPr>
          <w:rFonts w:ascii="Times New Roman" w:hAnsi="Times New Roman" w:cs="Times New Roman"/>
          <w:sz w:val="24"/>
          <w:szCs w:val="24"/>
          <w:lang w:val="ru-RU"/>
        </w:rPr>
        <w:t xml:space="preserve"> необходимо будет разработать инструментарий для оценки взаимосвязи комбинации </w:t>
      </w:r>
      <w:r w:rsidR="004B464B">
        <w:rPr>
          <w:rFonts w:ascii="Times New Roman" w:hAnsi="Times New Roman" w:cs="Times New Roman"/>
          <w:sz w:val="24"/>
          <w:szCs w:val="24"/>
          <w:lang w:val="ru-RU"/>
        </w:rPr>
        <w:t xml:space="preserve">производственных </w:t>
      </w:r>
      <w:r>
        <w:rPr>
          <w:rFonts w:ascii="Times New Roman" w:hAnsi="Times New Roman" w:cs="Times New Roman"/>
          <w:sz w:val="24"/>
          <w:szCs w:val="24"/>
          <w:lang w:val="ru-RU"/>
        </w:rPr>
        <w:t>ресурсов и особенностей сервисных услуг</w:t>
      </w:r>
      <w:r w:rsidR="004B464B">
        <w:rPr>
          <w:rFonts w:ascii="Times New Roman" w:hAnsi="Times New Roman" w:cs="Times New Roman"/>
          <w:sz w:val="24"/>
          <w:szCs w:val="24"/>
          <w:lang w:val="ru-RU"/>
        </w:rPr>
        <w:t xml:space="preserve"> с</w:t>
      </w:r>
      <w:r>
        <w:rPr>
          <w:rFonts w:ascii="Times New Roman" w:hAnsi="Times New Roman" w:cs="Times New Roman"/>
          <w:sz w:val="24"/>
          <w:szCs w:val="24"/>
          <w:lang w:val="ru-RU"/>
        </w:rPr>
        <w:t xml:space="preserve"> конечным результатом в виде количества обработанных заказов за период времени.</w:t>
      </w:r>
    </w:p>
    <w:p w:rsidR="00AE45C0" w:rsidRPr="006C7B53" w:rsidRDefault="00AE45C0">
      <w:pPr>
        <w:rPr>
          <w:rFonts w:ascii="Times New Roman" w:hAnsi="Times New Roman" w:cs="Times New Roman"/>
          <w:color w:val="000000" w:themeColor="text1"/>
          <w:sz w:val="24"/>
          <w:szCs w:val="24"/>
          <w:u w:val="single"/>
          <w:lang w:val="ru-RU"/>
        </w:rPr>
      </w:pPr>
      <w:r w:rsidRPr="006C7B53">
        <w:rPr>
          <w:rFonts w:ascii="Times New Roman" w:hAnsi="Times New Roman" w:cs="Times New Roman"/>
          <w:color w:val="000000" w:themeColor="text1"/>
          <w:sz w:val="24"/>
          <w:szCs w:val="24"/>
          <w:u w:val="single"/>
          <w:lang w:val="ru-RU"/>
        </w:rPr>
        <w:br w:type="page"/>
      </w:r>
    </w:p>
    <w:p w:rsidR="0057328C" w:rsidRPr="006C7B53" w:rsidRDefault="008E0683" w:rsidP="00ED419E">
      <w:pPr>
        <w:pStyle w:val="Heading1"/>
        <w:rPr>
          <w:rFonts w:ascii="Times New Roman" w:hAnsi="Times New Roman" w:cs="Times New Roman"/>
          <w:b/>
          <w:caps/>
          <w:color w:val="000000" w:themeColor="text1"/>
          <w:sz w:val="28"/>
          <w:szCs w:val="28"/>
          <w:lang w:val="ru-RU"/>
        </w:rPr>
      </w:pPr>
      <w:bookmarkStart w:id="10" w:name="_Toc514613794"/>
      <w:r w:rsidRPr="006C7B53">
        <w:rPr>
          <w:rFonts w:ascii="Times New Roman" w:hAnsi="Times New Roman" w:cs="Times New Roman"/>
          <w:b/>
          <w:caps/>
          <w:color w:val="000000" w:themeColor="text1"/>
          <w:sz w:val="28"/>
          <w:szCs w:val="28"/>
          <w:lang w:val="ru-RU"/>
        </w:rPr>
        <w:lastRenderedPageBreak/>
        <w:t>Глава 2.</w:t>
      </w:r>
      <w:r w:rsidR="001C1689" w:rsidRPr="006C7B53">
        <w:rPr>
          <w:rFonts w:ascii="Times New Roman" w:hAnsi="Times New Roman" w:cs="Times New Roman"/>
          <w:b/>
          <w:caps/>
          <w:color w:val="000000" w:themeColor="text1"/>
          <w:sz w:val="28"/>
          <w:szCs w:val="28"/>
          <w:lang w:val="ru-RU"/>
        </w:rPr>
        <w:t xml:space="preserve"> Подходы к оценке пропускной способности склада</w:t>
      </w:r>
      <w:bookmarkEnd w:id="10"/>
    </w:p>
    <w:p w:rsidR="0057328C" w:rsidRPr="006C7B53" w:rsidRDefault="000F1DF5" w:rsidP="00ED419E">
      <w:pPr>
        <w:pStyle w:val="Heading2"/>
        <w:rPr>
          <w:rFonts w:ascii="Times New Roman" w:hAnsi="Times New Roman" w:cs="Times New Roman"/>
          <w:b/>
          <w:color w:val="000000" w:themeColor="text1"/>
          <w:sz w:val="24"/>
          <w:szCs w:val="24"/>
          <w:lang w:val="ru-RU"/>
        </w:rPr>
      </w:pPr>
      <w:bookmarkStart w:id="11" w:name="_Toc514613795"/>
      <w:r w:rsidRPr="006C7B53">
        <w:rPr>
          <w:rFonts w:ascii="Times New Roman" w:hAnsi="Times New Roman" w:cs="Times New Roman"/>
          <w:b/>
          <w:color w:val="000000" w:themeColor="text1"/>
          <w:sz w:val="24"/>
          <w:szCs w:val="24"/>
          <w:lang w:val="ru-RU"/>
        </w:rPr>
        <w:t>2.1. Обзор научных подходов</w:t>
      </w:r>
      <w:r w:rsidR="008E0683" w:rsidRPr="006C7B53">
        <w:rPr>
          <w:rFonts w:ascii="Times New Roman" w:hAnsi="Times New Roman" w:cs="Times New Roman"/>
          <w:b/>
          <w:color w:val="000000" w:themeColor="text1"/>
          <w:sz w:val="24"/>
          <w:szCs w:val="24"/>
          <w:lang w:val="ru-RU"/>
        </w:rPr>
        <w:t xml:space="preserve"> </w:t>
      </w:r>
      <w:r w:rsidR="00C62A85" w:rsidRPr="006C7B53">
        <w:rPr>
          <w:rFonts w:ascii="Times New Roman" w:hAnsi="Times New Roman" w:cs="Times New Roman"/>
          <w:b/>
          <w:color w:val="000000" w:themeColor="text1"/>
          <w:sz w:val="24"/>
          <w:szCs w:val="24"/>
          <w:lang w:val="ru-RU"/>
        </w:rPr>
        <w:t>к оценке деятельности склада</w:t>
      </w:r>
      <w:bookmarkEnd w:id="11"/>
    </w:p>
    <w:p w:rsidR="003366C9" w:rsidRDefault="00361ED6" w:rsidP="003366C9">
      <w:pPr>
        <w:pStyle w:val="Normal1"/>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lang w:val="ru-RU"/>
        </w:rPr>
        <w:t>Специфика процессов на складе</w:t>
      </w:r>
      <w:r w:rsidR="008E0683" w:rsidRPr="006C7B53">
        <w:rPr>
          <w:rFonts w:ascii="Times New Roman" w:hAnsi="Times New Roman" w:cs="Times New Roman"/>
          <w:color w:val="000000" w:themeColor="text1"/>
          <w:sz w:val="24"/>
          <w:szCs w:val="24"/>
          <w:lang w:val="ru-RU"/>
        </w:rPr>
        <w:t xml:space="preserve"> должна концентрироваться на тех факторах, которые имеют сильное влияние на весь поток товаров и ценности в рамках всей цепочки создания </w:t>
      </w:r>
      <w:r w:rsidR="00855F4E" w:rsidRPr="006C7B53">
        <w:rPr>
          <w:rFonts w:ascii="Times New Roman" w:hAnsi="Times New Roman" w:cs="Times New Roman"/>
          <w:color w:val="000000" w:themeColor="text1"/>
          <w:sz w:val="24"/>
          <w:szCs w:val="24"/>
          <w:lang w:val="ru-RU"/>
        </w:rPr>
        <w:t>ценности.</w:t>
      </w:r>
      <w:r w:rsidR="00330789" w:rsidRPr="006C7B53">
        <w:rPr>
          <w:rFonts w:ascii="Times New Roman" w:hAnsi="Times New Roman" w:cs="Times New Roman"/>
          <w:color w:val="000000" w:themeColor="text1"/>
          <w:sz w:val="24"/>
          <w:szCs w:val="24"/>
          <w:lang w:val="ru-RU"/>
        </w:rPr>
        <w:t xml:space="preserve"> В н</w:t>
      </w:r>
      <w:r w:rsidR="008E0683" w:rsidRPr="006C7B53">
        <w:rPr>
          <w:rFonts w:ascii="Times New Roman" w:hAnsi="Times New Roman" w:cs="Times New Roman"/>
          <w:color w:val="000000" w:themeColor="text1"/>
          <w:sz w:val="24"/>
          <w:szCs w:val="24"/>
          <w:lang w:val="ru-RU"/>
        </w:rPr>
        <w:t xml:space="preserve">аучных подходах к формированию складских процессов можно найти много факторов, которые влияют на весь процесс складирования- в первую очередь </w:t>
      </w:r>
      <w:r w:rsidR="00330789" w:rsidRPr="006C7B53">
        <w:rPr>
          <w:rFonts w:ascii="Times New Roman" w:hAnsi="Times New Roman" w:cs="Times New Roman"/>
          <w:color w:val="000000" w:themeColor="text1"/>
          <w:sz w:val="24"/>
          <w:szCs w:val="24"/>
          <w:lang w:val="ru-RU"/>
        </w:rPr>
        <w:t xml:space="preserve">это описанные процедуры </w:t>
      </w:r>
      <w:r w:rsidR="008E0683" w:rsidRPr="006C7B53">
        <w:rPr>
          <w:rFonts w:ascii="Times New Roman" w:hAnsi="Times New Roman" w:cs="Times New Roman"/>
          <w:color w:val="000000" w:themeColor="text1"/>
          <w:sz w:val="24"/>
          <w:szCs w:val="24"/>
          <w:lang w:val="ru-RU"/>
        </w:rPr>
        <w:t>и ресурсы. Поэтому очевидно, что управление скла</w:t>
      </w:r>
      <w:r w:rsidR="00330789" w:rsidRPr="006C7B53">
        <w:rPr>
          <w:rFonts w:ascii="Times New Roman" w:hAnsi="Times New Roman" w:cs="Times New Roman"/>
          <w:color w:val="000000" w:themeColor="text1"/>
          <w:sz w:val="24"/>
          <w:szCs w:val="24"/>
          <w:lang w:val="ru-RU"/>
        </w:rPr>
        <w:t>дом</w:t>
      </w:r>
      <w:r w:rsidR="008E0683" w:rsidRPr="006C7B53">
        <w:rPr>
          <w:rFonts w:ascii="Times New Roman" w:hAnsi="Times New Roman" w:cs="Times New Roman"/>
          <w:color w:val="000000" w:themeColor="text1"/>
          <w:sz w:val="24"/>
          <w:szCs w:val="24"/>
          <w:lang w:val="ru-RU"/>
        </w:rPr>
        <w:t xml:space="preserve"> должно быть направленно на улучшение эффективности процессов, как </w:t>
      </w:r>
      <w:r w:rsidR="00855F4E" w:rsidRPr="006C7B53">
        <w:rPr>
          <w:rFonts w:ascii="Times New Roman" w:hAnsi="Times New Roman" w:cs="Times New Roman"/>
          <w:color w:val="000000" w:themeColor="text1"/>
          <w:sz w:val="24"/>
          <w:szCs w:val="24"/>
          <w:lang w:val="ru-RU"/>
        </w:rPr>
        <w:t>внутренних,</w:t>
      </w:r>
      <w:r w:rsidR="008E0683" w:rsidRPr="006C7B53">
        <w:rPr>
          <w:rFonts w:ascii="Times New Roman" w:hAnsi="Times New Roman" w:cs="Times New Roman"/>
          <w:color w:val="000000" w:themeColor="text1"/>
          <w:sz w:val="24"/>
          <w:szCs w:val="24"/>
          <w:lang w:val="ru-RU"/>
        </w:rPr>
        <w:t xml:space="preserve"> так и внеш</w:t>
      </w:r>
      <w:r w:rsidR="00615C00">
        <w:rPr>
          <w:rFonts w:ascii="Times New Roman" w:hAnsi="Times New Roman" w:cs="Times New Roman"/>
          <w:color w:val="000000" w:themeColor="text1"/>
          <w:sz w:val="24"/>
          <w:szCs w:val="24"/>
          <w:lang w:val="ru-RU"/>
        </w:rPr>
        <w:t xml:space="preserve">них на протяжении всей цепочки. </w:t>
      </w:r>
      <w:r w:rsidR="008E0683" w:rsidRPr="006C7B53">
        <w:rPr>
          <w:rFonts w:ascii="Times New Roman" w:hAnsi="Times New Roman" w:cs="Times New Roman"/>
          <w:color w:val="000000" w:themeColor="text1"/>
          <w:sz w:val="24"/>
          <w:szCs w:val="24"/>
          <w:lang w:val="ru-RU"/>
        </w:rPr>
        <w:t xml:space="preserve">Сложность управления складом и оптимизации процессов внутри него связана </w:t>
      </w:r>
      <w:r w:rsidR="00855F4E" w:rsidRPr="006C7B53">
        <w:rPr>
          <w:rFonts w:ascii="Times New Roman" w:hAnsi="Times New Roman" w:cs="Times New Roman"/>
          <w:color w:val="000000" w:themeColor="text1"/>
          <w:sz w:val="24"/>
          <w:szCs w:val="24"/>
          <w:lang w:val="ru-RU"/>
        </w:rPr>
        <w:t>с большим</w:t>
      </w:r>
      <w:r w:rsidR="00303E01">
        <w:rPr>
          <w:rFonts w:ascii="Times New Roman" w:hAnsi="Times New Roman" w:cs="Times New Roman"/>
          <w:color w:val="000000" w:themeColor="text1"/>
          <w:sz w:val="24"/>
          <w:szCs w:val="24"/>
          <w:lang w:val="ru-RU"/>
        </w:rPr>
        <w:t xml:space="preserve"> количеством концепций, в рамках</w:t>
      </w:r>
      <w:r w:rsidR="008E0683" w:rsidRPr="006C7B53">
        <w:rPr>
          <w:rFonts w:ascii="Times New Roman" w:hAnsi="Times New Roman" w:cs="Times New Roman"/>
          <w:color w:val="000000" w:themeColor="text1"/>
          <w:sz w:val="24"/>
          <w:szCs w:val="24"/>
          <w:lang w:val="ru-RU"/>
        </w:rPr>
        <w:t xml:space="preserve"> которых рассматриваются разные ключевые показатели</w:t>
      </w:r>
      <w:r w:rsidR="00303E01">
        <w:rPr>
          <w:rFonts w:ascii="Times New Roman" w:hAnsi="Times New Roman" w:cs="Times New Roman"/>
          <w:color w:val="000000" w:themeColor="text1"/>
          <w:sz w:val="24"/>
          <w:szCs w:val="24"/>
          <w:lang w:val="ru-RU"/>
        </w:rPr>
        <w:t xml:space="preserve"> к увеличению эффективности. Данный</w:t>
      </w:r>
      <w:r w:rsidR="008E0683" w:rsidRPr="006C7B53">
        <w:rPr>
          <w:rFonts w:ascii="Times New Roman" w:hAnsi="Times New Roman" w:cs="Times New Roman"/>
          <w:color w:val="000000" w:themeColor="text1"/>
          <w:sz w:val="24"/>
          <w:szCs w:val="24"/>
          <w:lang w:val="ru-RU"/>
        </w:rPr>
        <w:t xml:space="preserve"> проект так или иначе связан с оценкой эффективности и можно выделить несколько основных теорий.</w:t>
      </w:r>
      <w:r w:rsidR="00731EBD" w:rsidRPr="006C7B53">
        <w:rPr>
          <w:rStyle w:val="FootnoteReference"/>
          <w:rFonts w:ascii="Times New Roman" w:hAnsi="Times New Roman" w:cs="Times New Roman"/>
          <w:color w:val="000000" w:themeColor="text1"/>
          <w:sz w:val="24"/>
          <w:szCs w:val="24"/>
          <w:lang w:val="ru-RU"/>
        </w:rPr>
        <w:footnoteReference w:id="3"/>
      </w:r>
      <w:r w:rsidR="00303E01">
        <w:rPr>
          <w:rFonts w:ascii="Times New Roman" w:hAnsi="Times New Roman" w:cs="Times New Roman"/>
          <w:color w:val="000000" w:themeColor="text1"/>
          <w:sz w:val="24"/>
          <w:szCs w:val="24"/>
          <w:lang w:val="ru-RU"/>
        </w:rPr>
        <w:t xml:space="preserve"> Если данную</w:t>
      </w:r>
      <w:r w:rsidR="008E0683" w:rsidRPr="006C7B53">
        <w:rPr>
          <w:rFonts w:ascii="Times New Roman" w:hAnsi="Times New Roman" w:cs="Times New Roman"/>
          <w:color w:val="000000" w:themeColor="text1"/>
          <w:sz w:val="24"/>
          <w:szCs w:val="24"/>
          <w:lang w:val="ru-RU"/>
        </w:rPr>
        <w:t xml:space="preserve"> теорию рассматривать с точки зрения определения эффективности, то можно выделить два случая. Первый</w:t>
      </w:r>
      <w:r w:rsidR="00303E01">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 xml:space="preserve">- получение такого же </w:t>
      </w:r>
      <w:r w:rsidR="00855F4E" w:rsidRPr="006C7B53">
        <w:rPr>
          <w:rFonts w:ascii="Times New Roman" w:hAnsi="Times New Roman" w:cs="Times New Roman"/>
          <w:color w:val="000000" w:themeColor="text1"/>
          <w:sz w:val="24"/>
          <w:szCs w:val="24"/>
          <w:lang w:val="ru-RU"/>
        </w:rPr>
        <w:t>результата(эффекта</w:t>
      </w:r>
      <w:r w:rsidR="008E0683" w:rsidRPr="006C7B53">
        <w:rPr>
          <w:rFonts w:ascii="Times New Roman" w:hAnsi="Times New Roman" w:cs="Times New Roman"/>
          <w:color w:val="000000" w:themeColor="text1"/>
          <w:sz w:val="24"/>
          <w:szCs w:val="24"/>
          <w:lang w:val="ru-RU"/>
        </w:rPr>
        <w:t xml:space="preserve">) при меньших </w:t>
      </w:r>
      <w:r w:rsidR="00855F4E" w:rsidRPr="006C7B53">
        <w:rPr>
          <w:rFonts w:ascii="Times New Roman" w:hAnsi="Times New Roman" w:cs="Times New Roman"/>
          <w:color w:val="000000" w:themeColor="text1"/>
          <w:sz w:val="24"/>
          <w:szCs w:val="24"/>
          <w:lang w:val="ru-RU"/>
        </w:rPr>
        <w:t>затратах(усилиях</w:t>
      </w:r>
      <w:r w:rsidR="008E0683" w:rsidRPr="006C7B53">
        <w:rPr>
          <w:rFonts w:ascii="Times New Roman" w:hAnsi="Times New Roman" w:cs="Times New Roman"/>
          <w:color w:val="000000" w:themeColor="text1"/>
          <w:sz w:val="24"/>
          <w:szCs w:val="24"/>
          <w:lang w:val="ru-RU"/>
        </w:rPr>
        <w:t>). Второй</w:t>
      </w:r>
      <w:r w:rsidR="00330789" w:rsidRPr="006C7B53">
        <w:rPr>
          <w:rFonts w:ascii="Times New Roman" w:hAnsi="Times New Roman" w:cs="Times New Roman"/>
          <w:color w:val="000000" w:themeColor="text1"/>
          <w:sz w:val="24"/>
          <w:szCs w:val="24"/>
          <w:lang w:val="ru-RU"/>
        </w:rPr>
        <w:t xml:space="preserve"> </w:t>
      </w:r>
      <w:r w:rsidR="008E0683" w:rsidRPr="006C7B53">
        <w:rPr>
          <w:rFonts w:ascii="Times New Roman" w:hAnsi="Times New Roman" w:cs="Times New Roman"/>
          <w:color w:val="000000" w:themeColor="text1"/>
          <w:sz w:val="24"/>
          <w:szCs w:val="24"/>
          <w:lang w:val="ru-RU"/>
        </w:rPr>
        <w:t xml:space="preserve">- получение большего </w:t>
      </w:r>
      <w:r w:rsidR="00855F4E" w:rsidRPr="006C7B53">
        <w:rPr>
          <w:rFonts w:ascii="Times New Roman" w:hAnsi="Times New Roman" w:cs="Times New Roman"/>
          <w:color w:val="000000" w:themeColor="text1"/>
          <w:sz w:val="24"/>
          <w:szCs w:val="24"/>
          <w:lang w:val="ru-RU"/>
        </w:rPr>
        <w:t>результата(эффекта</w:t>
      </w:r>
      <w:r w:rsidR="008E0683" w:rsidRPr="006C7B53">
        <w:rPr>
          <w:rFonts w:ascii="Times New Roman" w:hAnsi="Times New Roman" w:cs="Times New Roman"/>
          <w:color w:val="000000" w:themeColor="text1"/>
          <w:sz w:val="24"/>
          <w:szCs w:val="24"/>
          <w:lang w:val="ru-RU"/>
        </w:rPr>
        <w:t>) при мен</w:t>
      </w:r>
      <w:r w:rsidR="00615C00">
        <w:rPr>
          <w:rFonts w:ascii="Times New Roman" w:hAnsi="Times New Roman" w:cs="Times New Roman"/>
          <w:color w:val="000000" w:themeColor="text1"/>
          <w:sz w:val="24"/>
          <w:szCs w:val="24"/>
          <w:lang w:val="ru-RU"/>
        </w:rPr>
        <w:t>ьших затратах(усилиях). Исследование</w:t>
      </w:r>
      <w:r w:rsidR="008E0683" w:rsidRPr="006C7B53">
        <w:rPr>
          <w:rFonts w:ascii="Times New Roman" w:hAnsi="Times New Roman" w:cs="Times New Roman"/>
          <w:color w:val="000000" w:themeColor="text1"/>
          <w:sz w:val="24"/>
          <w:szCs w:val="24"/>
          <w:lang w:val="ru-RU"/>
        </w:rPr>
        <w:t xml:space="preserve"> применения теории </w:t>
      </w:r>
      <w:r w:rsidR="008E0683" w:rsidRPr="006C7B53">
        <w:rPr>
          <w:rFonts w:ascii="Times New Roman" w:hAnsi="Times New Roman" w:cs="Times New Roman"/>
          <w:color w:val="000000" w:themeColor="text1"/>
          <w:sz w:val="24"/>
          <w:szCs w:val="24"/>
        </w:rPr>
        <w:t>Lean</w:t>
      </w:r>
      <w:r w:rsidR="008E0683" w:rsidRPr="006C7B53">
        <w:rPr>
          <w:rFonts w:ascii="Times New Roman" w:hAnsi="Times New Roman" w:cs="Times New Roman"/>
          <w:color w:val="000000" w:themeColor="text1"/>
          <w:sz w:val="24"/>
          <w:szCs w:val="24"/>
          <w:lang w:val="ru-RU"/>
        </w:rPr>
        <w:t xml:space="preserve"> в логистике очень</w:t>
      </w:r>
      <w:r w:rsidR="00615C00">
        <w:rPr>
          <w:rFonts w:ascii="Times New Roman" w:hAnsi="Times New Roman" w:cs="Times New Roman"/>
          <w:color w:val="000000" w:themeColor="text1"/>
          <w:sz w:val="24"/>
          <w:szCs w:val="24"/>
          <w:lang w:val="ru-RU"/>
        </w:rPr>
        <w:t xml:space="preserve"> мало изучена. </w:t>
      </w:r>
      <w:r w:rsidR="008E0683" w:rsidRPr="006C7B53">
        <w:rPr>
          <w:rFonts w:ascii="Times New Roman" w:hAnsi="Times New Roman" w:cs="Times New Roman"/>
          <w:color w:val="000000" w:themeColor="text1"/>
          <w:sz w:val="24"/>
          <w:szCs w:val="24"/>
          <w:lang w:val="ru-RU"/>
        </w:rPr>
        <w:t xml:space="preserve">Согласно </w:t>
      </w:r>
      <w:r w:rsidR="00615C00">
        <w:rPr>
          <w:rFonts w:ascii="Times New Roman" w:hAnsi="Times New Roman" w:cs="Times New Roman"/>
          <w:color w:val="000000" w:themeColor="text1"/>
          <w:sz w:val="24"/>
          <w:szCs w:val="24"/>
          <w:lang w:val="ru-RU"/>
        </w:rPr>
        <w:t>работе Мейрсон П.</w:t>
      </w:r>
      <w:r w:rsidR="008E0683" w:rsidRPr="006C7B53">
        <w:rPr>
          <w:rFonts w:ascii="Times New Roman" w:hAnsi="Times New Roman" w:cs="Times New Roman"/>
          <w:b/>
          <w:color w:val="000000" w:themeColor="text1"/>
          <w:sz w:val="24"/>
          <w:szCs w:val="24"/>
          <w:lang w:val="ru-RU"/>
        </w:rPr>
        <w:t>(</w:t>
      </w:r>
      <w:r w:rsidR="008E0683" w:rsidRPr="006C7B53">
        <w:rPr>
          <w:rFonts w:ascii="Times New Roman" w:hAnsi="Times New Roman" w:cs="Times New Roman"/>
          <w:color w:val="000000" w:themeColor="text1"/>
          <w:sz w:val="24"/>
          <w:szCs w:val="24"/>
        </w:rPr>
        <w:t>Myerson</w:t>
      </w:r>
      <w:r w:rsidR="008E0683" w:rsidRPr="006C7B53">
        <w:rPr>
          <w:rFonts w:ascii="Times New Roman" w:hAnsi="Times New Roman" w:cs="Times New Roman"/>
          <w:color w:val="000000" w:themeColor="text1"/>
          <w:sz w:val="24"/>
          <w:szCs w:val="24"/>
          <w:lang w:val="ru-RU"/>
        </w:rPr>
        <w:t>,</w:t>
      </w:r>
      <w:r w:rsidR="00DA533F" w:rsidRPr="006C7B53">
        <w:rPr>
          <w:rStyle w:val="FootnoteReference"/>
          <w:rFonts w:ascii="Times New Roman" w:hAnsi="Times New Roman" w:cs="Times New Roman"/>
          <w:color w:val="000000" w:themeColor="text1"/>
          <w:sz w:val="24"/>
          <w:szCs w:val="24"/>
          <w:lang w:val="ru-RU"/>
        </w:rPr>
        <w:footnoteReference w:id="4"/>
      </w:r>
      <w:r w:rsidR="00DA533F" w:rsidRPr="006C7B53">
        <w:rPr>
          <w:rFonts w:ascii="Times New Roman" w:hAnsi="Times New Roman" w:cs="Times New Roman"/>
          <w:color w:val="000000" w:themeColor="text1"/>
          <w:sz w:val="24"/>
          <w:szCs w:val="24"/>
          <w:lang w:val="ru-RU"/>
        </w:rPr>
        <w:t>)</w:t>
      </w:r>
      <w:r w:rsidR="008E0683" w:rsidRPr="006C7B53">
        <w:rPr>
          <w:rFonts w:ascii="Times New Roman" w:hAnsi="Times New Roman" w:cs="Times New Roman"/>
          <w:color w:val="000000" w:themeColor="text1"/>
          <w:sz w:val="24"/>
          <w:szCs w:val="24"/>
          <w:lang w:val="ru-RU"/>
        </w:rPr>
        <w:t>,</w:t>
      </w:r>
      <w:r w:rsidR="008E0683" w:rsidRPr="006C7B53">
        <w:rPr>
          <w:rFonts w:ascii="Times New Roman" w:hAnsi="Times New Roman" w:cs="Times New Roman"/>
          <w:b/>
          <w:color w:val="000000" w:themeColor="text1"/>
          <w:sz w:val="24"/>
          <w:szCs w:val="24"/>
          <w:lang w:val="ru-RU"/>
        </w:rPr>
        <w:t xml:space="preserve"> </w:t>
      </w:r>
      <w:r w:rsidR="008E0683" w:rsidRPr="006C7B53">
        <w:rPr>
          <w:rFonts w:ascii="Times New Roman" w:hAnsi="Times New Roman" w:cs="Times New Roman"/>
          <w:color w:val="000000" w:themeColor="text1"/>
          <w:sz w:val="24"/>
          <w:szCs w:val="24"/>
          <w:highlight w:val="white"/>
          <w:lang w:val="ru-RU"/>
        </w:rPr>
        <w:t xml:space="preserve">только последние 6 лет инструменты </w:t>
      </w:r>
      <w:r w:rsidR="008E0683" w:rsidRPr="006C7B53">
        <w:rPr>
          <w:rFonts w:ascii="Times New Roman" w:hAnsi="Times New Roman" w:cs="Times New Roman"/>
          <w:color w:val="000000" w:themeColor="text1"/>
          <w:sz w:val="24"/>
          <w:szCs w:val="24"/>
          <w:highlight w:val="white"/>
        </w:rPr>
        <w:t>Lean</w:t>
      </w:r>
      <w:r w:rsidR="008E0683" w:rsidRPr="006C7B53">
        <w:rPr>
          <w:rFonts w:ascii="Times New Roman" w:hAnsi="Times New Roman" w:cs="Times New Roman"/>
          <w:color w:val="000000" w:themeColor="text1"/>
          <w:sz w:val="24"/>
          <w:szCs w:val="24"/>
          <w:highlight w:val="white"/>
          <w:lang w:val="ru-RU"/>
        </w:rPr>
        <w:t xml:space="preserve"> применяются специализировано для улучшения логистических функций с целью упрощения и оптимизации процессов. Несмотря на </w:t>
      </w:r>
      <w:r w:rsidR="00855F4E" w:rsidRPr="006C7B53">
        <w:rPr>
          <w:rFonts w:ascii="Times New Roman" w:hAnsi="Times New Roman" w:cs="Times New Roman"/>
          <w:color w:val="000000" w:themeColor="text1"/>
          <w:sz w:val="24"/>
          <w:szCs w:val="24"/>
          <w:highlight w:val="white"/>
          <w:lang w:val="ru-RU"/>
        </w:rPr>
        <w:t>то,</w:t>
      </w:r>
      <w:r w:rsidR="008E0683" w:rsidRPr="006C7B53">
        <w:rPr>
          <w:rFonts w:ascii="Times New Roman" w:hAnsi="Times New Roman" w:cs="Times New Roman"/>
          <w:color w:val="000000" w:themeColor="text1"/>
          <w:sz w:val="24"/>
          <w:szCs w:val="24"/>
          <w:highlight w:val="white"/>
          <w:lang w:val="ru-RU"/>
        </w:rPr>
        <w:t xml:space="preserve"> что в мире</w:t>
      </w:r>
      <w:r w:rsidR="00303E01">
        <w:rPr>
          <w:rFonts w:ascii="Times New Roman" w:hAnsi="Times New Roman" w:cs="Times New Roman"/>
          <w:color w:val="000000" w:themeColor="text1"/>
          <w:sz w:val="24"/>
          <w:szCs w:val="24"/>
          <w:highlight w:val="white"/>
          <w:lang w:val="ru-RU"/>
        </w:rPr>
        <w:t xml:space="preserve"> уже</w:t>
      </w:r>
      <w:r w:rsidR="008E0683" w:rsidRPr="006C7B53">
        <w:rPr>
          <w:rFonts w:ascii="Times New Roman" w:hAnsi="Times New Roman" w:cs="Times New Roman"/>
          <w:color w:val="000000" w:themeColor="text1"/>
          <w:sz w:val="24"/>
          <w:szCs w:val="24"/>
          <w:highlight w:val="white"/>
          <w:lang w:val="ru-RU"/>
        </w:rPr>
        <w:t xml:space="preserve"> произошел значительный скачок в технологическом развитии и появление новых технологий таких </w:t>
      </w:r>
      <w:r w:rsidR="00855F4E" w:rsidRPr="006C7B53">
        <w:rPr>
          <w:rFonts w:ascii="Times New Roman" w:hAnsi="Times New Roman" w:cs="Times New Roman"/>
          <w:color w:val="000000" w:themeColor="text1"/>
          <w:sz w:val="24"/>
          <w:szCs w:val="24"/>
          <w:highlight w:val="white"/>
          <w:lang w:val="ru-RU"/>
        </w:rPr>
        <w:t>как, радиочастотная</w:t>
      </w:r>
      <w:r w:rsidR="008E0683" w:rsidRPr="006C7B53">
        <w:rPr>
          <w:rFonts w:ascii="Times New Roman" w:hAnsi="Times New Roman" w:cs="Times New Roman"/>
          <w:color w:val="000000" w:themeColor="text1"/>
          <w:sz w:val="24"/>
          <w:szCs w:val="24"/>
          <w:highlight w:val="white"/>
          <w:lang w:val="ru-RU"/>
        </w:rPr>
        <w:t xml:space="preserve"> идентификация </w:t>
      </w:r>
      <w:r w:rsidR="00855F4E" w:rsidRPr="006C7B53">
        <w:rPr>
          <w:rFonts w:ascii="Times New Roman" w:hAnsi="Times New Roman" w:cs="Times New Roman"/>
          <w:color w:val="000000" w:themeColor="text1"/>
          <w:sz w:val="24"/>
          <w:szCs w:val="24"/>
          <w:highlight w:val="white"/>
        </w:rPr>
        <w:t>RFID</w:t>
      </w:r>
      <w:r w:rsidR="00DA533F" w:rsidRPr="006C7B53">
        <w:rPr>
          <w:rStyle w:val="FootnoteReference"/>
          <w:rFonts w:ascii="Times New Roman" w:hAnsi="Times New Roman" w:cs="Times New Roman"/>
          <w:color w:val="000000" w:themeColor="text1"/>
          <w:sz w:val="24"/>
          <w:szCs w:val="24"/>
          <w:highlight w:val="white"/>
          <w:lang w:val="ru-RU"/>
        </w:rPr>
        <w:footnoteReference w:id="5"/>
      </w:r>
      <w:r w:rsidR="00615C00">
        <w:rPr>
          <w:rFonts w:ascii="Times New Roman" w:hAnsi="Times New Roman" w:cs="Times New Roman"/>
          <w:color w:val="000000" w:themeColor="text1"/>
          <w:sz w:val="24"/>
          <w:szCs w:val="24"/>
          <w:highlight w:val="white"/>
          <w:lang w:val="ru-RU"/>
        </w:rPr>
        <w:t xml:space="preserve"> </w:t>
      </w:r>
      <w:r w:rsidR="008E0683" w:rsidRPr="006C7B53">
        <w:rPr>
          <w:rFonts w:ascii="Times New Roman" w:hAnsi="Times New Roman" w:cs="Times New Roman"/>
          <w:color w:val="000000" w:themeColor="text1"/>
          <w:sz w:val="24"/>
          <w:szCs w:val="24"/>
          <w:lang w:val="ru-RU"/>
        </w:rPr>
        <w:t xml:space="preserve">с </w:t>
      </w:r>
      <w:r w:rsidR="008E0683" w:rsidRPr="006C7B53">
        <w:rPr>
          <w:rFonts w:ascii="Times New Roman" w:hAnsi="Times New Roman" w:cs="Times New Roman"/>
          <w:color w:val="000000" w:themeColor="text1"/>
          <w:sz w:val="24"/>
          <w:szCs w:val="24"/>
          <w:highlight w:val="white"/>
          <w:lang w:val="ru-RU"/>
        </w:rPr>
        <w:t xml:space="preserve">метками-транспондерами, автоматические системы и </w:t>
      </w:r>
      <w:r w:rsidR="00FA2549" w:rsidRPr="006C7B53">
        <w:rPr>
          <w:rFonts w:ascii="Times New Roman" w:hAnsi="Times New Roman" w:cs="Times New Roman"/>
          <w:color w:val="000000" w:themeColor="text1"/>
          <w:sz w:val="24"/>
          <w:szCs w:val="24"/>
          <w:highlight w:val="white"/>
          <w:lang w:val="ru-RU"/>
        </w:rPr>
        <w:t>роботизация,</w:t>
      </w:r>
      <w:r w:rsidR="008E0683" w:rsidRPr="006C7B53">
        <w:rPr>
          <w:rFonts w:ascii="Times New Roman" w:hAnsi="Times New Roman" w:cs="Times New Roman"/>
          <w:color w:val="000000" w:themeColor="text1"/>
          <w:sz w:val="24"/>
          <w:szCs w:val="24"/>
          <w:highlight w:val="white"/>
          <w:lang w:val="ru-RU"/>
        </w:rPr>
        <w:t xml:space="preserve"> до сих пор много сфер для работы в складском управлении. В действительности, применение </w:t>
      </w:r>
      <w:r w:rsidR="008E0683" w:rsidRPr="006C7B53">
        <w:rPr>
          <w:rFonts w:ascii="Times New Roman" w:hAnsi="Times New Roman" w:cs="Times New Roman"/>
          <w:color w:val="000000" w:themeColor="text1"/>
          <w:sz w:val="24"/>
          <w:szCs w:val="24"/>
          <w:highlight w:val="white"/>
        </w:rPr>
        <w:t>Lean</w:t>
      </w:r>
      <w:r w:rsidR="008E0683" w:rsidRPr="006C7B53">
        <w:rPr>
          <w:rFonts w:ascii="Times New Roman" w:hAnsi="Times New Roman" w:cs="Times New Roman"/>
          <w:color w:val="000000" w:themeColor="text1"/>
          <w:sz w:val="24"/>
          <w:szCs w:val="24"/>
          <w:highlight w:val="white"/>
          <w:lang w:val="ru-RU"/>
        </w:rPr>
        <w:t xml:space="preserve"> практик в частности на складе и дистрибьюторском центре могут </w:t>
      </w:r>
      <w:r w:rsidR="00FA2549" w:rsidRPr="006C7B53">
        <w:rPr>
          <w:rFonts w:ascii="Times New Roman" w:hAnsi="Times New Roman" w:cs="Times New Roman"/>
          <w:color w:val="000000" w:themeColor="text1"/>
          <w:sz w:val="24"/>
          <w:szCs w:val="24"/>
          <w:highlight w:val="white"/>
          <w:lang w:val="ru-RU"/>
        </w:rPr>
        <w:t>принести позитивное</w:t>
      </w:r>
      <w:r w:rsidR="008E0683" w:rsidRPr="006C7B53">
        <w:rPr>
          <w:rFonts w:ascii="Times New Roman" w:hAnsi="Times New Roman" w:cs="Times New Roman"/>
          <w:color w:val="000000" w:themeColor="text1"/>
          <w:sz w:val="24"/>
          <w:szCs w:val="24"/>
          <w:highlight w:val="white"/>
          <w:lang w:val="ru-RU"/>
        </w:rPr>
        <w:t xml:space="preserve"> влияние для клиентов и для самих компаний, потому </w:t>
      </w:r>
      <w:r w:rsidR="00615C00">
        <w:rPr>
          <w:rFonts w:ascii="Times New Roman" w:hAnsi="Times New Roman" w:cs="Times New Roman"/>
          <w:color w:val="000000" w:themeColor="text1"/>
          <w:sz w:val="24"/>
          <w:szCs w:val="24"/>
          <w:highlight w:val="white"/>
          <w:lang w:val="ru-RU"/>
        </w:rPr>
        <w:t>ч</w:t>
      </w:r>
      <w:r w:rsidR="008E0683" w:rsidRPr="006C7B53">
        <w:rPr>
          <w:rFonts w:ascii="Times New Roman" w:hAnsi="Times New Roman" w:cs="Times New Roman"/>
          <w:color w:val="000000" w:themeColor="text1"/>
          <w:sz w:val="24"/>
          <w:szCs w:val="24"/>
          <w:highlight w:val="white"/>
          <w:lang w:val="ru-RU"/>
        </w:rPr>
        <w:t>то с одной стороны</w:t>
      </w:r>
      <w:r w:rsidR="00303E01">
        <w:rPr>
          <w:rFonts w:ascii="Times New Roman" w:hAnsi="Times New Roman" w:cs="Times New Roman"/>
          <w:color w:val="000000" w:themeColor="text1"/>
          <w:sz w:val="24"/>
          <w:szCs w:val="24"/>
          <w:highlight w:val="white"/>
          <w:lang w:val="ru-RU"/>
        </w:rPr>
        <w:t>,</w:t>
      </w:r>
      <w:r w:rsidR="008E0683" w:rsidRPr="006C7B53">
        <w:rPr>
          <w:rFonts w:ascii="Times New Roman" w:hAnsi="Times New Roman" w:cs="Times New Roman"/>
          <w:color w:val="000000" w:themeColor="text1"/>
          <w:sz w:val="24"/>
          <w:szCs w:val="24"/>
          <w:highlight w:val="white"/>
          <w:lang w:val="ru-RU"/>
        </w:rPr>
        <w:t xml:space="preserve"> это позволит минимизировать количество не добавляющих стоимости действий с точки зрения </w:t>
      </w:r>
      <w:r w:rsidR="00FA2549" w:rsidRPr="006C7B53">
        <w:rPr>
          <w:rFonts w:ascii="Times New Roman" w:hAnsi="Times New Roman" w:cs="Times New Roman"/>
          <w:color w:val="000000" w:themeColor="text1"/>
          <w:sz w:val="24"/>
          <w:szCs w:val="24"/>
          <w:highlight w:val="white"/>
          <w:lang w:val="ru-RU"/>
        </w:rPr>
        <w:t>клиента, и</w:t>
      </w:r>
      <w:r w:rsidR="008E0683" w:rsidRPr="006C7B53">
        <w:rPr>
          <w:rFonts w:ascii="Times New Roman" w:hAnsi="Times New Roman" w:cs="Times New Roman"/>
          <w:color w:val="000000" w:themeColor="text1"/>
          <w:sz w:val="24"/>
          <w:szCs w:val="24"/>
          <w:highlight w:val="white"/>
          <w:lang w:val="ru-RU"/>
        </w:rPr>
        <w:t xml:space="preserve"> с другой </w:t>
      </w:r>
      <w:r w:rsidR="00FA2549" w:rsidRPr="006C7B53">
        <w:rPr>
          <w:rFonts w:ascii="Times New Roman" w:hAnsi="Times New Roman" w:cs="Times New Roman"/>
          <w:color w:val="000000" w:themeColor="text1"/>
          <w:sz w:val="24"/>
          <w:szCs w:val="24"/>
          <w:highlight w:val="white"/>
          <w:lang w:val="ru-RU"/>
        </w:rPr>
        <w:t>стороны это</w:t>
      </w:r>
      <w:r w:rsidR="008E0683" w:rsidRPr="006C7B53">
        <w:rPr>
          <w:rFonts w:ascii="Times New Roman" w:hAnsi="Times New Roman" w:cs="Times New Roman"/>
          <w:color w:val="000000" w:themeColor="text1"/>
          <w:sz w:val="24"/>
          <w:szCs w:val="24"/>
          <w:highlight w:val="white"/>
          <w:lang w:val="ru-RU"/>
        </w:rPr>
        <w:t xml:space="preserve"> может стать </w:t>
      </w:r>
      <w:r w:rsidR="008E0683" w:rsidRPr="006C7B53">
        <w:rPr>
          <w:rFonts w:ascii="Times New Roman" w:hAnsi="Times New Roman" w:cs="Times New Roman"/>
          <w:color w:val="000000" w:themeColor="text1"/>
          <w:sz w:val="24"/>
          <w:szCs w:val="24"/>
          <w:highlight w:val="white"/>
          <w:lang w:val="ru-RU"/>
        </w:rPr>
        <w:lastRenderedPageBreak/>
        <w:t xml:space="preserve">конкурентным преимуществом для фирмы потому что это поддерживает эффективное управление всей логистической цепочкой. </w:t>
      </w:r>
      <w:r w:rsidR="008E0683" w:rsidRPr="006C7B53">
        <w:rPr>
          <w:rFonts w:ascii="Times New Roman" w:hAnsi="Times New Roman" w:cs="Times New Roman"/>
          <w:color w:val="000000" w:themeColor="text1"/>
          <w:sz w:val="24"/>
          <w:szCs w:val="24"/>
          <w:lang w:val="ru-RU"/>
        </w:rPr>
        <w:t xml:space="preserve">В последние годы тренд выявил пути развития складов, чтобы стать более гибкими к изменчивому спросу, улучшить прозрачность и точность запасов и оптимизировать ключевые логистические операции, эффективность работ. Однако для старта применения </w:t>
      </w:r>
      <w:r w:rsidR="008E0683" w:rsidRPr="006C7B53">
        <w:rPr>
          <w:rFonts w:ascii="Times New Roman" w:hAnsi="Times New Roman" w:cs="Times New Roman"/>
          <w:color w:val="000000" w:themeColor="text1"/>
          <w:sz w:val="24"/>
          <w:szCs w:val="24"/>
        </w:rPr>
        <w:t>Lean</w:t>
      </w:r>
      <w:r w:rsidR="008E0683" w:rsidRPr="006C7B53">
        <w:rPr>
          <w:rFonts w:ascii="Times New Roman" w:hAnsi="Times New Roman" w:cs="Times New Roman"/>
          <w:color w:val="000000" w:themeColor="text1"/>
          <w:sz w:val="24"/>
          <w:szCs w:val="24"/>
          <w:lang w:val="ru-RU"/>
        </w:rPr>
        <w:t xml:space="preserve">, необходимо установить цели и ключевые показательные индикаторы, которые помогут измерить выполнимость целей. Главной причиной неудач в эксплуатации данного подхода является недостаток понимания основных практик. Это невозможно управлять в манере </w:t>
      </w:r>
      <w:r w:rsidR="00855F4E" w:rsidRPr="006C7B53">
        <w:rPr>
          <w:rFonts w:ascii="Times New Roman" w:hAnsi="Times New Roman" w:cs="Times New Roman"/>
          <w:color w:val="000000" w:themeColor="text1"/>
          <w:sz w:val="24"/>
          <w:szCs w:val="24"/>
        </w:rPr>
        <w:t>Lean</w:t>
      </w:r>
      <w:r w:rsidR="00855F4E" w:rsidRPr="006C7B53">
        <w:rPr>
          <w:rFonts w:ascii="Times New Roman" w:hAnsi="Times New Roman" w:cs="Times New Roman"/>
          <w:color w:val="000000" w:themeColor="text1"/>
          <w:sz w:val="24"/>
          <w:szCs w:val="24"/>
          <w:lang w:val="ru-RU"/>
        </w:rPr>
        <w:t xml:space="preserve"> без</w:t>
      </w:r>
      <w:r w:rsidR="008E0683" w:rsidRPr="006C7B53">
        <w:rPr>
          <w:rFonts w:ascii="Times New Roman" w:hAnsi="Times New Roman" w:cs="Times New Roman"/>
          <w:color w:val="000000" w:themeColor="text1"/>
          <w:sz w:val="24"/>
          <w:szCs w:val="24"/>
          <w:lang w:val="ru-RU"/>
        </w:rPr>
        <w:t xml:space="preserve"> инструментария измерения результата. А то что не измерено, то неизвестно и поэтому не может быть улучшено</w:t>
      </w:r>
      <w:r w:rsidR="00DA533F" w:rsidRPr="006C7B53">
        <w:rPr>
          <w:rStyle w:val="FootnoteReference"/>
          <w:rFonts w:ascii="Times New Roman" w:hAnsi="Times New Roman" w:cs="Times New Roman"/>
          <w:color w:val="000000" w:themeColor="text1"/>
          <w:sz w:val="24"/>
          <w:szCs w:val="24"/>
          <w:lang w:val="ru-RU"/>
        </w:rPr>
        <w:footnoteReference w:id="6"/>
      </w:r>
      <w:r w:rsidR="008E0683" w:rsidRPr="006C7B53">
        <w:rPr>
          <w:rFonts w:ascii="Times New Roman" w:hAnsi="Times New Roman" w:cs="Times New Roman"/>
          <w:b/>
          <w:color w:val="000000" w:themeColor="text1"/>
          <w:sz w:val="24"/>
          <w:szCs w:val="24"/>
          <w:lang w:val="ru-RU"/>
        </w:rPr>
        <w:t xml:space="preserve">. </w:t>
      </w:r>
      <w:r w:rsidR="008E0683" w:rsidRPr="006C7B53">
        <w:rPr>
          <w:rFonts w:ascii="Times New Roman" w:hAnsi="Times New Roman" w:cs="Times New Roman"/>
          <w:color w:val="000000" w:themeColor="text1"/>
          <w:sz w:val="24"/>
          <w:szCs w:val="24"/>
          <w:highlight w:val="white"/>
          <w:lang w:val="ru-RU"/>
        </w:rPr>
        <w:t xml:space="preserve">Основные </w:t>
      </w:r>
      <w:r w:rsidR="00FA2549" w:rsidRPr="006C7B53">
        <w:rPr>
          <w:rFonts w:ascii="Times New Roman" w:hAnsi="Times New Roman" w:cs="Times New Roman"/>
          <w:color w:val="000000" w:themeColor="text1"/>
          <w:sz w:val="24"/>
          <w:szCs w:val="24"/>
          <w:highlight w:val="white"/>
        </w:rPr>
        <w:t>KPI</w:t>
      </w:r>
      <w:r w:rsidR="00FA2549" w:rsidRPr="006C7B53">
        <w:rPr>
          <w:rFonts w:ascii="Times New Roman" w:hAnsi="Times New Roman" w:cs="Times New Roman"/>
          <w:color w:val="000000" w:themeColor="text1"/>
          <w:sz w:val="24"/>
          <w:szCs w:val="24"/>
          <w:highlight w:val="white"/>
          <w:lang w:val="ru-RU"/>
        </w:rPr>
        <w:t xml:space="preserve"> рассчитываются</w:t>
      </w:r>
      <w:r w:rsidR="008E0683" w:rsidRPr="006C7B53">
        <w:rPr>
          <w:rFonts w:ascii="Times New Roman" w:hAnsi="Times New Roman" w:cs="Times New Roman"/>
          <w:color w:val="000000" w:themeColor="text1"/>
          <w:sz w:val="24"/>
          <w:szCs w:val="24"/>
          <w:highlight w:val="white"/>
          <w:lang w:val="ru-RU"/>
        </w:rPr>
        <w:t xml:space="preserve"> с учетом рассмотрения семи принципов </w:t>
      </w:r>
      <w:r w:rsidR="008E0683" w:rsidRPr="006C7B53">
        <w:rPr>
          <w:rFonts w:ascii="Times New Roman" w:hAnsi="Times New Roman" w:cs="Times New Roman"/>
          <w:color w:val="000000" w:themeColor="text1"/>
          <w:sz w:val="24"/>
          <w:szCs w:val="24"/>
          <w:highlight w:val="white"/>
        </w:rPr>
        <w:t>Lean</w:t>
      </w:r>
      <w:r w:rsidR="008E0683" w:rsidRPr="006C7B53">
        <w:rPr>
          <w:rFonts w:ascii="Times New Roman" w:hAnsi="Times New Roman" w:cs="Times New Roman"/>
          <w:color w:val="000000" w:themeColor="text1"/>
          <w:sz w:val="24"/>
          <w:szCs w:val="24"/>
          <w:highlight w:val="white"/>
          <w:lang w:val="ru-RU"/>
        </w:rPr>
        <w:t xml:space="preserve"> менеджмента, восьми видов выбросов и четырех ключевых видов деятельности склада. В контексте </w:t>
      </w:r>
      <w:r w:rsidR="00FA2549" w:rsidRPr="006C7B53">
        <w:rPr>
          <w:rFonts w:ascii="Times New Roman" w:hAnsi="Times New Roman" w:cs="Times New Roman"/>
          <w:color w:val="000000" w:themeColor="text1"/>
          <w:sz w:val="24"/>
          <w:szCs w:val="24"/>
          <w:highlight w:val="white"/>
          <w:lang w:val="ru-RU"/>
        </w:rPr>
        <w:t>теории Lean</w:t>
      </w:r>
      <w:r w:rsidR="008E0683" w:rsidRPr="006C7B53">
        <w:rPr>
          <w:rFonts w:ascii="Times New Roman" w:hAnsi="Times New Roman" w:cs="Times New Roman"/>
          <w:color w:val="000000" w:themeColor="text1"/>
          <w:sz w:val="24"/>
          <w:szCs w:val="24"/>
          <w:highlight w:val="white"/>
          <w:lang w:val="ru-RU"/>
        </w:rPr>
        <w:t xml:space="preserve"> склада не должно быть узких </w:t>
      </w:r>
      <w:r w:rsidR="00FA2549" w:rsidRPr="006C7B53">
        <w:rPr>
          <w:rFonts w:ascii="Times New Roman" w:hAnsi="Times New Roman" w:cs="Times New Roman"/>
          <w:color w:val="000000" w:themeColor="text1"/>
          <w:sz w:val="24"/>
          <w:szCs w:val="24"/>
          <w:highlight w:val="white"/>
          <w:lang w:val="ru-RU"/>
        </w:rPr>
        <w:t>мест” бутылочное</w:t>
      </w:r>
      <w:r w:rsidR="008E0683" w:rsidRPr="006C7B53">
        <w:rPr>
          <w:rFonts w:ascii="Times New Roman" w:hAnsi="Times New Roman" w:cs="Times New Roman"/>
          <w:color w:val="000000" w:themeColor="text1"/>
          <w:sz w:val="24"/>
          <w:szCs w:val="24"/>
          <w:highlight w:val="white"/>
          <w:lang w:val="ru-RU"/>
        </w:rPr>
        <w:t xml:space="preserve"> горлышко” в основных процессах, нет разрывов и остановок в текущем процессе по созданию продукта, отсутствие необязательной транспортировки материалов, перемещения работников или ошибок в собирании заказов. Цель такого управления складом, конечно же, совпадает с целью бережливого производства: ускорить материальный </w:t>
      </w:r>
      <w:r w:rsidR="00855F4E" w:rsidRPr="006C7B53">
        <w:rPr>
          <w:rFonts w:ascii="Times New Roman" w:hAnsi="Times New Roman" w:cs="Times New Roman"/>
          <w:color w:val="000000" w:themeColor="text1"/>
          <w:sz w:val="24"/>
          <w:szCs w:val="24"/>
          <w:highlight w:val="white"/>
          <w:lang w:val="ru-RU"/>
        </w:rPr>
        <w:t>поток,</w:t>
      </w:r>
      <w:r w:rsidR="008E0683" w:rsidRPr="006C7B53">
        <w:rPr>
          <w:rFonts w:ascii="Times New Roman" w:hAnsi="Times New Roman" w:cs="Times New Roman"/>
          <w:color w:val="000000" w:themeColor="text1"/>
          <w:sz w:val="24"/>
          <w:szCs w:val="24"/>
          <w:highlight w:val="white"/>
          <w:lang w:val="ru-RU"/>
        </w:rPr>
        <w:t xml:space="preserve"> уменьшить уровень выбросов и уменьшить уровень </w:t>
      </w:r>
      <w:r w:rsidR="000F1DF5" w:rsidRPr="006C7B53">
        <w:rPr>
          <w:rFonts w:ascii="Times New Roman" w:hAnsi="Times New Roman" w:cs="Times New Roman"/>
          <w:color w:val="000000" w:themeColor="text1"/>
          <w:sz w:val="24"/>
          <w:szCs w:val="24"/>
          <w:highlight w:val="white"/>
          <w:lang w:val="ru-RU"/>
        </w:rPr>
        <w:t>запасов. Однако</w:t>
      </w:r>
      <w:r w:rsidR="008E0683" w:rsidRPr="006C7B53">
        <w:rPr>
          <w:rFonts w:ascii="Times New Roman" w:hAnsi="Times New Roman" w:cs="Times New Roman"/>
          <w:color w:val="000000" w:themeColor="text1"/>
          <w:sz w:val="24"/>
          <w:szCs w:val="24"/>
          <w:highlight w:val="white"/>
          <w:lang w:val="ru-RU"/>
        </w:rPr>
        <w:t xml:space="preserve">, введение </w:t>
      </w:r>
      <w:r w:rsidR="00855F4E" w:rsidRPr="006C7B53">
        <w:rPr>
          <w:rFonts w:ascii="Times New Roman" w:hAnsi="Times New Roman" w:cs="Times New Roman"/>
          <w:color w:val="000000" w:themeColor="text1"/>
          <w:sz w:val="24"/>
          <w:szCs w:val="24"/>
          <w:highlight w:val="white"/>
        </w:rPr>
        <w:t>Lean</w:t>
      </w:r>
      <w:r w:rsidR="00855F4E" w:rsidRPr="006C7B53">
        <w:rPr>
          <w:rFonts w:ascii="Times New Roman" w:hAnsi="Times New Roman" w:cs="Times New Roman"/>
          <w:color w:val="000000" w:themeColor="text1"/>
          <w:sz w:val="24"/>
          <w:szCs w:val="24"/>
          <w:highlight w:val="white"/>
          <w:lang w:val="ru-RU"/>
        </w:rPr>
        <w:t xml:space="preserve"> на</w:t>
      </w:r>
      <w:r w:rsidR="008E0683" w:rsidRPr="006C7B53">
        <w:rPr>
          <w:rFonts w:ascii="Times New Roman" w:hAnsi="Times New Roman" w:cs="Times New Roman"/>
          <w:color w:val="000000" w:themeColor="text1"/>
          <w:sz w:val="24"/>
          <w:szCs w:val="24"/>
          <w:highlight w:val="white"/>
          <w:lang w:val="ru-RU"/>
        </w:rPr>
        <w:t xml:space="preserve"> складе не тоже </w:t>
      </w:r>
      <w:r w:rsidR="000F1DF5" w:rsidRPr="006C7B53">
        <w:rPr>
          <w:rFonts w:ascii="Times New Roman" w:hAnsi="Times New Roman" w:cs="Times New Roman"/>
          <w:color w:val="000000" w:themeColor="text1"/>
          <w:sz w:val="24"/>
          <w:szCs w:val="24"/>
          <w:highlight w:val="white"/>
          <w:lang w:val="ru-RU"/>
        </w:rPr>
        <w:t>самое,</w:t>
      </w:r>
      <w:r w:rsidR="008E0683" w:rsidRPr="006C7B53">
        <w:rPr>
          <w:rFonts w:ascii="Times New Roman" w:hAnsi="Times New Roman" w:cs="Times New Roman"/>
          <w:color w:val="000000" w:themeColor="text1"/>
          <w:sz w:val="24"/>
          <w:szCs w:val="24"/>
          <w:highlight w:val="white"/>
          <w:lang w:val="ru-RU"/>
        </w:rPr>
        <w:t xml:space="preserve"> что и на производс</w:t>
      </w:r>
      <w:r w:rsidR="00615C00">
        <w:rPr>
          <w:rFonts w:ascii="Times New Roman" w:hAnsi="Times New Roman" w:cs="Times New Roman"/>
          <w:color w:val="000000" w:themeColor="text1"/>
          <w:sz w:val="24"/>
          <w:szCs w:val="24"/>
          <w:highlight w:val="white"/>
          <w:lang w:val="ru-RU"/>
        </w:rPr>
        <w:t>тве.  Так как на складе имеются</w:t>
      </w:r>
      <w:r w:rsidR="008E0683" w:rsidRPr="006C7B53">
        <w:rPr>
          <w:rFonts w:ascii="Times New Roman" w:hAnsi="Times New Roman" w:cs="Times New Roman"/>
          <w:color w:val="000000" w:themeColor="text1"/>
          <w:sz w:val="24"/>
          <w:szCs w:val="24"/>
          <w:highlight w:val="white"/>
          <w:lang w:val="ru-RU"/>
        </w:rPr>
        <w:t xml:space="preserve"> специфичные </w:t>
      </w:r>
      <w:r w:rsidR="00855F4E" w:rsidRPr="006C7B53">
        <w:rPr>
          <w:rFonts w:ascii="Times New Roman" w:hAnsi="Times New Roman" w:cs="Times New Roman"/>
          <w:color w:val="000000" w:themeColor="text1"/>
          <w:sz w:val="24"/>
          <w:szCs w:val="24"/>
          <w:highlight w:val="white"/>
          <w:lang w:val="ru-RU"/>
        </w:rPr>
        <w:t>процессы</w:t>
      </w:r>
      <w:r w:rsidR="003366C9">
        <w:rPr>
          <w:rFonts w:ascii="Times New Roman" w:hAnsi="Times New Roman" w:cs="Times New Roman"/>
          <w:color w:val="000000" w:themeColor="text1"/>
          <w:sz w:val="24"/>
          <w:szCs w:val="24"/>
          <w:highlight w:val="white"/>
          <w:lang w:val="ru-RU"/>
        </w:rPr>
        <w:t>.</w:t>
      </w:r>
      <w:r w:rsidR="00DA533F" w:rsidRPr="006C7B53">
        <w:rPr>
          <w:rStyle w:val="FootnoteReference"/>
          <w:rFonts w:ascii="Times New Roman" w:hAnsi="Times New Roman" w:cs="Times New Roman"/>
          <w:color w:val="000000" w:themeColor="text1"/>
          <w:sz w:val="24"/>
          <w:szCs w:val="24"/>
        </w:rPr>
        <w:footnoteReference w:id="7"/>
      </w:r>
    </w:p>
    <w:p w:rsidR="00BB4315" w:rsidRPr="0065275E" w:rsidRDefault="008E0683" w:rsidP="003366C9">
      <w:pPr>
        <w:pStyle w:val="Normal1"/>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6C7B53">
        <w:rPr>
          <w:rFonts w:ascii="Times New Roman" w:hAnsi="Times New Roman" w:cs="Times New Roman"/>
          <w:color w:val="000000" w:themeColor="text1"/>
          <w:sz w:val="24"/>
          <w:szCs w:val="24"/>
          <w:highlight w:val="white"/>
          <w:lang w:val="ru-RU"/>
        </w:rPr>
        <w:t>Если</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ru-RU"/>
        </w:rPr>
        <w:t>описывать</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ru-RU"/>
        </w:rPr>
        <w:t>кратко</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ru-RU"/>
        </w:rPr>
        <w:t>подход</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ru-RU"/>
        </w:rPr>
        <w:t>к</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ru-RU"/>
        </w:rPr>
        <w:t>составлению</w:t>
      </w:r>
      <w:r w:rsidRPr="003366C9">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en-US"/>
        </w:rPr>
        <w:t>KPI</w:t>
      </w:r>
      <w:r w:rsidRPr="005B22E1">
        <w:rPr>
          <w:rFonts w:ascii="Times New Roman" w:hAnsi="Times New Roman" w:cs="Times New Roman"/>
          <w:color w:val="000000" w:themeColor="text1"/>
          <w:sz w:val="24"/>
          <w:szCs w:val="24"/>
          <w:highlight w:val="white"/>
          <w:lang w:val="ru-RU"/>
        </w:rPr>
        <w:t xml:space="preserve">, то выделяют семь важнейших активностей: </w:t>
      </w:r>
      <w:r w:rsidR="00615C00" w:rsidRPr="006C7B53">
        <w:rPr>
          <w:rFonts w:ascii="Times New Roman" w:hAnsi="Times New Roman" w:cs="Times New Roman"/>
          <w:color w:val="000000" w:themeColor="text1"/>
          <w:sz w:val="24"/>
          <w:szCs w:val="24"/>
          <w:highlight w:val="white"/>
          <w:lang w:val="en-US"/>
        </w:rPr>
        <w:t>JIT</w:t>
      </w:r>
      <w:r w:rsidR="00615C00" w:rsidRPr="005B22E1">
        <w:rPr>
          <w:rFonts w:ascii="Times New Roman" w:hAnsi="Times New Roman" w:cs="Times New Roman"/>
          <w:color w:val="000000" w:themeColor="text1"/>
          <w:sz w:val="24"/>
          <w:szCs w:val="24"/>
          <w:highlight w:val="white"/>
          <w:lang w:val="ru-RU"/>
        </w:rPr>
        <w:t xml:space="preserve"> (</w:t>
      </w:r>
      <w:r w:rsidR="00615C00">
        <w:rPr>
          <w:rFonts w:ascii="Times New Roman" w:hAnsi="Times New Roman" w:cs="Times New Roman"/>
          <w:color w:val="000000" w:themeColor="text1"/>
          <w:sz w:val="24"/>
          <w:szCs w:val="24"/>
          <w:highlight w:val="white"/>
          <w:lang w:val="en-US"/>
        </w:rPr>
        <w:t>Just</w:t>
      </w:r>
      <w:r w:rsidR="00615C00" w:rsidRPr="005B22E1">
        <w:rPr>
          <w:rFonts w:ascii="Times New Roman" w:hAnsi="Times New Roman" w:cs="Times New Roman"/>
          <w:color w:val="000000" w:themeColor="text1"/>
          <w:sz w:val="24"/>
          <w:szCs w:val="24"/>
          <w:highlight w:val="white"/>
          <w:lang w:val="ru-RU"/>
        </w:rPr>
        <w:t xml:space="preserve"> </w:t>
      </w:r>
      <w:r w:rsidR="00615C00">
        <w:rPr>
          <w:rFonts w:ascii="Times New Roman" w:hAnsi="Times New Roman" w:cs="Times New Roman"/>
          <w:color w:val="000000" w:themeColor="text1"/>
          <w:sz w:val="24"/>
          <w:szCs w:val="24"/>
          <w:highlight w:val="white"/>
          <w:lang w:val="en-US"/>
        </w:rPr>
        <w:t>In</w:t>
      </w:r>
      <w:r w:rsidR="00615C00" w:rsidRPr="005B22E1">
        <w:rPr>
          <w:rFonts w:ascii="Times New Roman" w:hAnsi="Times New Roman" w:cs="Times New Roman"/>
          <w:color w:val="000000" w:themeColor="text1"/>
          <w:sz w:val="24"/>
          <w:szCs w:val="24"/>
          <w:highlight w:val="white"/>
          <w:lang w:val="ru-RU"/>
        </w:rPr>
        <w:t xml:space="preserve"> </w:t>
      </w:r>
      <w:r w:rsidR="00615C00">
        <w:rPr>
          <w:rFonts w:ascii="Times New Roman" w:hAnsi="Times New Roman" w:cs="Times New Roman"/>
          <w:color w:val="000000" w:themeColor="text1"/>
          <w:sz w:val="24"/>
          <w:szCs w:val="24"/>
          <w:highlight w:val="white"/>
          <w:lang w:val="en-US"/>
        </w:rPr>
        <w:t>Time</w:t>
      </w:r>
      <w:r w:rsidR="00615C00" w:rsidRPr="005B22E1">
        <w:rPr>
          <w:rFonts w:ascii="Times New Roman" w:hAnsi="Times New Roman" w:cs="Times New Roman"/>
          <w:color w:val="000000" w:themeColor="text1"/>
          <w:sz w:val="24"/>
          <w:szCs w:val="24"/>
          <w:highlight w:val="white"/>
          <w:lang w:val="ru-RU"/>
        </w:rPr>
        <w:t>)</w:t>
      </w:r>
      <w:r w:rsidRPr="005B22E1">
        <w:rPr>
          <w:rFonts w:ascii="Times New Roman" w:hAnsi="Times New Roman" w:cs="Times New Roman"/>
          <w:color w:val="000000" w:themeColor="text1"/>
          <w:sz w:val="24"/>
          <w:szCs w:val="24"/>
          <w:highlight w:val="white"/>
          <w:lang w:val="ru-RU"/>
        </w:rPr>
        <w:t xml:space="preserve">, </w:t>
      </w:r>
      <w:r w:rsidRPr="006C7B53">
        <w:rPr>
          <w:rFonts w:ascii="Times New Roman" w:hAnsi="Times New Roman" w:cs="Times New Roman"/>
          <w:color w:val="000000" w:themeColor="text1"/>
          <w:sz w:val="24"/>
          <w:szCs w:val="24"/>
          <w:highlight w:val="white"/>
          <w:lang w:val="en-US"/>
        </w:rPr>
        <w:t>WE</w:t>
      </w:r>
      <w:r w:rsidR="005B22E1" w:rsidRPr="005B22E1">
        <w:rPr>
          <w:rFonts w:ascii="Times New Roman" w:hAnsi="Times New Roman" w:cs="Times New Roman"/>
          <w:color w:val="000000" w:themeColor="text1"/>
          <w:sz w:val="24"/>
          <w:szCs w:val="24"/>
          <w:highlight w:val="white"/>
          <w:lang w:val="ru-RU"/>
        </w:rPr>
        <w:t xml:space="preserve"> (</w:t>
      </w:r>
      <w:r w:rsidR="005B22E1">
        <w:rPr>
          <w:rFonts w:ascii="Times New Roman" w:hAnsi="Times New Roman" w:cs="Times New Roman"/>
          <w:color w:val="000000" w:themeColor="text1"/>
          <w:sz w:val="24"/>
          <w:szCs w:val="24"/>
          <w:highlight w:val="white"/>
          <w:lang w:val="en-US"/>
        </w:rPr>
        <w:t>Waste</w:t>
      </w:r>
      <w:r w:rsidR="005B22E1" w:rsidRPr="005B22E1">
        <w:rPr>
          <w:rFonts w:ascii="Times New Roman" w:hAnsi="Times New Roman" w:cs="Times New Roman"/>
          <w:color w:val="000000" w:themeColor="text1"/>
          <w:sz w:val="24"/>
          <w:szCs w:val="24"/>
          <w:highlight w:val="white"/>
          <w:lang w:val="ru-RU"/>
        </w:rPr>
        <w:t xml:space="preserve"> </w:t>
      </w:r>
      <w:r w:rsidR="005B22E1">
        <w:rPr>
          <w:rFonts w:ascii="Times New Roman" w:hAnsi="Times New Roman" w:cs="Times New Roman"/>
          <w:color w:val="000000" w:themeColor="text1"/>
          <w:sz w:val="24"/>
          <w:szCs w:val="24"/>
          <w:highlight w:val="white"/>
          <w:lang w:val="en-US"/>
        </w:rPr>
        <w:t>Elimination</w:t>
      </w:r>
      <w:r w:rsidR="005B22E1" w:rsidRPr="005B22E1">
        <w:rPr>
          <w:rFonts w:ascii="Times New Roman" w:hAnsi="Times New Roman" w:cs="Times New Roman"/>
          <w:color w:val="000000" w:themeColor="text1"/>
          <w:sz w:val="24"/>
          <w:szCs w:val="24"/>
          <w:highlight w:val="white"/>
          <w:lang w:val="ru-RU"/>
        </w:rPr>
        <w:t>),</w:t>
      </w:r>
      <w:r w:rsidR="00855F4E" w:rsidRPr="005B22E1">
        <w:rPr>
          <w:rFonts w:ascii="Times New Roman" w:hAnsi="Times New Roman" w:cs="Times New Roman"/>
          <w:color w:val="000000" w:themeColor="text1"/>
          <w:sz w:val="24"/>
          <w:szCs w:val="24"/>
          <w:lang w:val="ru-RU"/>
        </w:rPr>
        <w:t xml:space="preserve"> </w:t>
      </w:r>
      <w:r w:rsidR="00855F4E" w:rsidRPr="006C7B53">
        <w:rPr>
          <w:rFonts w:ascii="Times New Roman" w:hAnsi="Times New Roman" w:cs="Times New Roman"/>
          <w:color w:val="000000" w:themeColor="text1"/>
          <w:sz w:val="24"/>
          <w:szCs w:val="24"/>
          <w:lang w:val="en-US"/>
        </w:rPr>
        <w:t>continuous</w:t>
      </w:r>
      <w:r w:rsidR="00982771" w:rsidRPr="005B22E1">
        <w:rPr>
          <w:rFonts w:ascii="Times New Roman" w:hAnsi="Times New Roman" w:cs="Times New Roman"/>
          <w:color w:val="000000" w:themeColor="text1"/>
          <w:sz w:val="24"/>
          <w:szCs w:val="24"/>
          <w:lang w:val="ru-RU"/>
        </w:rPr>
        <w:t xml:space="preserve"> </w:t>
      </w:r>
      <w:r w:rsidR="00982771" w:rsidRPr="006C7B53">
        <w:rPr>
          <w:rFonts w:ascii="Times New Roman" w:hAnsi="Times New Roman" w:cs="Times New Roman"/>
          <w:color w:val="000000" w:themeColor="text1"/>
          <w:sz w:val="24"/>
          <w:szCs w:val="24"/>
          <w:lang w:val="en-US"/>
        </w:rPr>
        <w:t>improvement</w:t>
      </w:r>
      <w:r w:rsidR="005B22E1" w:rsidRPr="005B22E1">
        <w:rPr>
          <w:rFonts w:ascii="Times New Roman" w:hAnsi="Times New Roman" w:cs="Times New Roman"/>
          <w:color w:val="000000" w:themeColor="text1"/>
          <w:sz w:val="24"/>
          <w:szCs w:val="24"/>
          <w:lang w:val="ru-RU"/>
        </w:rPr>
        <w:t xml:space="preserve"> (</w:t>
      </w:r>
      <w:r w:rsidR="005B22E1">
        <w:rPr>
          <w:rFonts w:ascii="Times New Roman" w:hAnsi="Times New Roman" w:cs="Times New Roman"/>
          <w:color w:val="000000" w:themeColor="text1"/>
          <w:sz w:val="24"/>
          <w:szCs w:val="24"/>
          <w:lang w:val="ru-RU"/>
        </w:rPr>
        <w:t>постоянное</w:t>
      </w:r>
      <w:r w:rsidR="005B22E1" w:rsidRPr="005B22E1">
        <w:rPr>
          <w:rFonts w:ascii="Times New Roman" w:hAnsi="Times New Roman" w:cs="Times New Roman"/>
          <w:color w:val="000000" w:themeColor="text1"/>
          <w:sz w:val="24"/>
          <w:szCs w:val="24"/>
          <w:lang w:val="ru-RU"/>
        </w:rPr>
        <w:t xml:space="preserve"> </w:t>
      </w:r>
      <w:r w:rsidR="005B22E1">
        <w:rPr>
          <w:rFonts w:ascii="Times New Roman" w:hAnsi="Times New Roman" w:cs="Times New Roman"/>
          <w:color w:val="000000" w:themeColor="text1"/>
          <w:sz w:val="24"/>
          <w:szCs w:val="24"/>
          <w:lang w:val="ru-RU"/>
        </w:rPr>
        <w:t>улучшение</w:t>
      </w:r>
      <w:r w:rsidR="005B22E1" w:rsidRPr="005B22E1">
        <w:rPr>
          <w:rFonts w:ascii="Times New Roman" w:hAnsi="Times New Roman" w:cs="Times New Roman"/>
          <w:color w:val="000000" w:themeColor="text1"/>
          <w:sz w:val="24"/>
          <w:szCs w:val="24"/>
          <w:lang w:val="ru-RU"/>
        </w:rPr>
        <w:t>)</w:t>
      </w:r>
      <w:r w:rsidRPr="005B22E1">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en-US"/>
        </w:rPr>
        <w:t>perfection</w:t>
      </w:r>
      <w:r w:rsidRPr="005B22E1">
        <w:rPr>
          <w:rFonts w:ascii="Times New Roman" w:hAnsi="Times New Roman" w:cs="Times New Roman"/>
          <w:color w:val="000000" w:themeColor="text1"/>
          <w:sz w:val="24"/>
          <w:szCs w:val="24"/>
          <w:lang w:val="ru-RU"/>
        </w:rPr>
        <w:t xml:space="preserve">, </w:t>
      </w:r>
      <w:r w:rsidR="005B22E1">
        <w:rPr>
          <w:rFonts w:ascii="Times New Roman" w:hAnsi="Times New Roman" w:cs="Times New Roman"/>
          <w:color w:val="000000" w:themeColor="text1"/>
          <w:sz w:val="24"/>
          <w:szCs w:val="24"/>
          <w:lang w:val="en-US"/>
        </w:rPr>
        <w:t>PZQ</w:t>
      </w:r>
      <w:r w:rsidR="005B22E1" w:rsidRPr="005B22E1">
        <w:rPr>
          <w:rFonts w:ascii="Times New Roman" w:hAnsi="Times New Roman" w:cs="Times New Roman"/>
          <w:color w:val="000000" w:themeColor="text1"/>
          <w:sz w:val="24"/>
          <w:szCs w:val="24"/>
          <w:lang w:val="ru-RU"/>
        </w:rPr>
        <w:t xml:space="preserve"> (</w:t>
      </w:r>
      <w:r w:rsidR="005B22E1" w:rsidRPr="006C7B53">
        <w:rPr>
          <w:rFonts w:ascii="Times New Roman" w:hAnsi="Times New Roman" w:cs="Times New Roman"/>
          <w:color w:val="000000" w:themeColor="text1"/>
          <w:sz w:val="24"/>
          <w:szCs w:val="24"/>
          <w:lang w:val="en-US"/>
        </w:rPr>
        <w:t>zero</w:t>
      </w:r>
      <w:r w:rsidR="005B22E1" w:rsidRPr="005B22E1">
        <w:rPr>
          <w:rFonts w:ascii="Times New Roman" w:hAnsi="Times New Roman" w:cs="Times New Roman"/>
          <w:color w:val="000000" w:themeColor="text1"/>
          <w:sz w:val="24"/>
          <w:szCs w:val="24"/>
          <w:lang w:val="ru-RU"/>
        </w:rPr>
        <w:t xml:space="preserve"> </w:t>
      </w:r>
      <w:r w:rsidR="005B22E1" w:rsidRPr="006C7B53">
        <w:rPr>
          <w:rFonts w:ascii="Times New Roman" w:hAnsi="Times New Roman" w:cs="Times New Roman"/>
          <w:color w:val="000000" w:themeColor="text1"/>
          <w:sz w:val="24"/>
          <w:szCs w:val="24"/>
          <w:lang w:val="en-US"/>
        </w:rPr>
        <w:t>defects</w:t>
      </w:r>
      <w:r w:rsidR="005B22E1" w:rsidRPr="005B22E1">
        <w:rPr>
          <w:rFonts w:ascii="Times New Roman" w:hAnsi="Times New Roman" w:cs="Times New Roman"/>
          <w:color w:val="000000" w:themeColor="text1"/>
          <w:sz w:val="24"/>
          <w:szCs w:val="24"/>
          <w:lang w:val="ru-RU"/>
        </w:rPr>
        <w:t xml:space="preserve"> </w:t>
      </w:r>
      <w:r w:rsidR="005B22E1" w:rsidRPr="006C7B53">
        <w:rPr>
          <w:rFonts w:ascii="Times New Roman" w:hAnsi="Times New Roman" w:cs="Times New Roman"/>
          <w:color w:val="000000" w:themeColor="text1"/>
          <w:sz w:val="24"/>
          <w:szCs w:val="24"/>
          <w:lang w:val="en-US"/>
        </w:rPr>
        <w:t>and</w:t>
      </w:r>
      <w:r w:rsidR="005B22E1" w:rsidRPr="005B22E1">
        <w:rPr>
          <w:rFonts w:ascii="Times New Roman" w:hAnsi="Times New Roman" w:cs="Times New Roman"/>
          <w:color w:val="000000" w:themeColor="text1"/>
          <w:sz w:val="24"/>
          <w:szCs w:val="24"/>
          <w:lang w:val="ru-RU"/>
        </w:rPr>
        <w:t xml:space="preserve"> </w:t>
      </w:r>
      <w:r w:rsidR="005B22E1" w:rsidRPr="006C7B53">
        <w:rPr>
          <w:rFonts w:ascii="Times New Roman" w:hAnsi="Times New Roman" w:cs="Times New Roman"/>
          <w:color w:val="000000" w:themeColor="text1"/>
          <w:sz w:val="24"/>
          <w:szCs w:val="24"/>
          <w:lang w:val="en-US"/>
        </w:rPr>
        <w:t>quality</w:t>
      </w:r>
      <w:r w:rsidR="005B22E1" w:rsidRPr="005B22E1">
        <w:rPr>
          <w:rFonts w:ascii="Times New Roman" w:hAnsi="Times New Roman" w:cs="Times New Roman"/>
          <w:color w:val="000000" w:themeColor="text1"/>
          <w:sz w:val="24"/>
          <w:szCs w:val="24"/>
          <w:lang w:val="ru-RU"/>
        </w:rPr>
        <w:t>),</w:t>
      </w:r>
      <w:r w:rsidRPr="005B22E1">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en-US"/>
        </w:rPr>
        <w:t>lean</w:t>
      </w:r>
      <w:r w:rsidRPr="005B22E1">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en-US"/>
        </w:rPr>
        <w:t>tools</w:t>
      </w:r>
      <w:r w:rsidRPr="005B22E1">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en-US"/>
        </w:rPr>
        <w:t>application</w:t>
      </w:r>
      <w:r w:rsidRPr="005B22E1">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en-US"/>
        </w:rPr>
        <w:t>VSM</w:t>
      </w:r>
      <w:r w:rsidRPr="005B22E1">
        <w:rPr>
          <w:rFonts w:ascii="Times New Roman" w:hAnsi="Times New Roman" w:cs="Times New Roman"/>
          <w:color w:val="000000" w:themeColor="text1"/>
          <w:sz w:val="24"/>
          <w:szCs w:val="24"/>
          <w:lang w:val="ru-RU"/>
        </w:rPr>
        <w:t>, 5</w:t>
      </w:r>
      <w:r w:rsidR="005B22E1">
        <w:rPr>
          <w:rFonts w:ascii="Times New Roman" w:hAnsi="Times New Roman" w:cs="Times New Roman"/>
          <w:color w:val="000000" w:themeColor="text1"/>
          <w:sz w:val="24"/>
          <w:szCs w:val="24"/>
          <w:lang w:val="en-US"/>
        </w:rPr>
        <w:t>S</w:t>
      </w:r>
      <w:r w:rsidR="005B22E1">
        <w:rPr>
          <w:rFonts w:ascii="Times New Roman" w:hAnsi="Times New Roman" w:cs="Times New Roman"/>
          <w:color w:val="000000" w:themeColor="text1"/>
          <w:sz w:val="24"/>
          <w:szCs w:val="24"/>
          <w:lang w:val="ru-RU"/>
        </w:rPr>
        <w:t>, и так далее</w:t>
      </w:r>
      <w:r w:rsidR="005B22E1" w:rsidRPr="005B22E1">
        <w:rPr>
          <w:rFonts w:ascii="Times New Roman" w:hAnsi="Times New Roman" w:cs="Times New Roman"/>
          <w:color w:val="000000" w:themeColor="text1"/>
          <w:sz w:val="24"/>
          <w:szCs w:val="24"/>
          <w:lang w:val="ru-RU"/>
        </w:rPr>
        <w:t xml:space="preserve">), </w:t>
      </w:r>
      <w:r w:rsidR="005B22E1">
        <w:rPr>
          <w:rFonts w:ascii="Times New Roman" w:hAnsi="Times New Roman" w:cs="Times New Roman"/>
          <w:color w:val="000000" w:themeColor="text1"/>
          <w:sz w:val="24"/>
          <w:szCs w:val="24"/>
          <w:lang w:val="ru-RU"/>
        </w:rPr>
        <w:t>межфункциональе</w:t>
      </w:r>
      <w:r w:rsidR="005B22E1" w:rsidRPr="005B22E1">
        <w:rPr>
          <w:rFonts w:ascii="Times New Roman" w:hAnsi="Times New Roman" w:cs="Times New Roman"/>
          <w:color w:val="000000" w:themeColor="text1"/>
          <w:sz w:val="24"/>
          <w:szCs w:val="24"/>
          <w:lang w:val="ru-RU"/>
        </w:rPr>
        <w:t xml:space="preserve"> </w:t>
      </w:r>
      <w:r w:rsidR="005B22E1">
        <w:rPr>
          <w:rFonts w:ascii="Times New Roman" w:hAnsi="Times New Roman" w:cs="Times New Roman"/>
          <w:color w:val="000000" w:themeColor="text1"/>
          <w:sz w:val="24"/>
          <w:szCs w:val="24"/>
          <w:lang w:val="ru-RU"/>
        </w:rPr>
        <w:t>команды</w:t>
      </w:r>
      <w:r w:rsidR="005B22E1" w:rsidRPr="005B22E1">
        <w:rPr>
          <w:rFonts w:ascii="Times New Roman" w:hAnsi="Times New Roman" w:cs="Times New Roman"/>
          <w:color w:val="000000" w:themeColor="text1"/>
          <w:sz w:val="24"/>
          <w:szCs w:val="24"/>
          <w:lang w:val="ru-RU"/>
        </w:rPr>
        <w:t xml:space="preserve"> и</w:t>
      </w:r>
      <w:r w:rsidR="005B22E1">
        <w:rPr>
          <w:rFonts w:ascii="Times New Roman" w:hAnsi="Times New Roman" w:cs="Times New Roman"/>
          <w:color w:val="000000" w:themeColor="text1"/>
          <w:sz w:val="24"/>
          <w:szCs w:val="24"/>
          <w:lang w:val="ru-RU"/>
        </w:rPr>
        <w:t xml:space="preserve"> управление закупками и поставщиками</w:t>
      </w:r>
      <w:r w:rsidRPr="005B22E1">
        <w:rPr>
          <w:rFonts w:ascii="Times New Roman" w:hAnsi="Times New Roman" w:cs="Times New Roman"/>
          <w:color w:val="000000" w:themeColor="text1"/>
          <w:sz w:val="24"/>
          <w:szCs w:val="24"/>
          <w:lang w:val="ru-RU"/>
        </w:rPr>
        <w:t>.</w:t>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00DA7BB0" w:rsidRPr="005B22E1">
        <w:rPr>
          <w:rFonts w:ascii="Times New Roman" w:hAnsi="Times New Roman" w:cs="Times New Roman"/>
          <w:color w:val="000000" w:themeColor="text1"/>
          <w:sz w:val="24"/>
          <w:szCs w:val="24"/>
          <w:lang w:val="ru-RU"/>
        </w:rPr>
        <w:tab/>
      </w:r>
      <w:r w:rsidRPr="006C7B53">
        <w:rPr>
          <w:rFonts w:ascii="Times New Roman" w:hAnsi="Times New Roman" w:cs="Times New Roman"/>
          <w:color w:val="000000" w:themeColor="text1"/>
          <w:sz w:val="24"/>
          <w:szCs w:val="24"/>
          <w:lang w:val="ru-RU"/>
        </w:rPr>
        <w:t>Восемь видов выбросов:</w:t>
      </w:r>
      <w:r w:rsidR="000F1DF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запасы,</w:t>
      </w:r>
      <w:r w:rsidR="000F1DF5" w:rsidRPr="006C7B53">
        <w:rPr>
          <w:rFonts w:ascii="Times New Roman" w:hAnsi="Times New Roman" w:cs="Times New Roman"/>
          <w:color w:val="000000" w:themeColor="text1"/>
          <w:sz w:val="24"/>
          <w:szCs w:val="24"/>
          <w:lang w:val="ru-RU"/>
        </w:rPr>
        <w:t xml:space="preserve"> </w:t>
      </w:r>
      <w:r w:rsidR="00855F4E" w:rsidRPr="006C7B53">
        <w:rPr>
          <w:rFonts w:ascii="Times New Roman" w:hAnsi="Times New Roman" w:cs="Times New Roman"/>
          <w:color w:val="000000" w:themeColor="text1"/>
          <w:sz w:val="24"/>
          <w:szCs w:val="24"/>
          <w:lang w:val="ru-RU"/>
        </w:rPr>
        <w:t>транспортировка, передвижение</w:t>
      </w:r>
      <w:r w:rsidRPr="006C7B53">
        <w:rPr>
          <w:rFonts w:ascii="Times New Roman" w:hAnsi="Times New Roman" w:cs="Times New Roman"/>
          <w:color w:val="000000" w:themeColor="text1"/>
          <w:sz w:val="24"/>
          <w:szCs w:val="24"/>
          <w:lang w:val="ru-RU"/>
        </w:rPr>
        <w:t>,</w:t>
      </w:r>
      <w:r w:rsidR="000F1DF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ожидание,</w:t>
      </w:r>
      <w:r w:rsidR="000F1DF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перепроизводство,</w:t>
      </w:r>
      <w:r w:rsidR="000F1DF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 xml:space="preserve">сложность процессов, дефекты и ошибки, и неиспользуемые персонал. </w:t>
      </w:r>
      <w:r w:rsidR="000F1DF5" w:rsidRPr="006C7B53">
        <w:rPr>
          <w:rFonts w:ascii="Times New Roman" w:hAnsi="Times New Roman" w:cs="Times New Roman"/>
          <w:color w:val="000000" w:themeColor="text1"/>
          <w:sz w:val="24"/>
          <w:szCs w:val="24"/>
          <w:lang w:val="ru-RU"/>
        </w:rPr>
        <w:t xml:space="preserve"> </w:t>
      </w:r>
      <w:r w:rsidRPr="006C7B53">
        <w:rPr>
          <w:rFonts w:ascii="Times New Roman" w:hAnsi="Times New Roman" w:cs="Times New Roman"/>
          <w:color w:val="000000" w:themeColor="text1"/>
          <w:sz w:val="24"/>
          <w:szCs w:val="24"/>
          <w:lang w:val="ru-RU"/>
        </w:rPr>
        <w:t xml:space="preserve">А также четыре ключевые виды деятельности, которые протекают на складе: разгрузка товаров, хранение, сборка заказов и отправка </w:t>
      </w:r>
      <w:r w:rsidR="00855F4E" w:rsidRPr="006C7B53">
        <w:rPr>
          <w:rFonts w:ascii="Times New Roman" w:hAnsi="Times New Roman" w:cs="Times New Roman"/>
          <w:color w:val="000000" w:themeColor="text1"/>
          <w:sz w:val="24"/>
          <w:szCs w:val="24"/>
          <w:lang w:val="ru-RU"/>
        </w:rPr>
        <w:t>заказов</w:t>
      </w:r>
      <w:r w:rsidR="003E6EB3" w:rsidRPr="006C7B53">
        <w:rPr>
          <w:rStyle w:val="FootnoteReference"/>
          <w:rFonts w:ascii="Times New Roman" w:hAnsi="Times New Roman" w:cs="Times New Roman"/>
          <w:color w:val="000000" w:themeColor="text1"/>
          <w:sz w:val="24"/>
          <w:szCs w:val="24"/>
          <w:lang w:val="ru-RU"/>
        </w:rPr>
        <w:footnoteReference w:id="8"/>
      </w:r>
      <w:r w:rsidR="00D3406B">
        <w:rPr>
          <w:rFonts w:ascii="Times New Roman" w:hAnsi="Times New Roman" w:cs="Times New Roman"/>
          <w:color w:val="000000" w:themeColor="text1"/>
          <w:sz w:val="24"/>
          <w:szCs w:val="24"/>
          <w:lang w:val="ru-RU"/>
        </w:rPr>
        <w:t>.</w:t>
      </w:r>
      <w:r w:rsidR="00303E01">
        <w:rPr>
          <w:rFonts w:ascii="Times New Roman" w:hAnsi="Times New Roman" w:cs="Times New Roman"/>
          <w:color w:val="000000" w:themeColor="text1"/>
          <w:sz w:val="24"/>
          <w:szCs w:val="24"/>
          <w:lang w:val="ru-RU"/>
        </w:rPr>
        <w:t xml:space="preserve"> Данные двенадцать </w:t>
      </w:r>
      <w:r w:rsidR="00303E01">
        <w:rPr>
          <w:rFonts w:ascii="Times New Roman" w:hAnsi="Times New Roman" w:cs="Times New Roman"/>
          <w:color w:val="000000" w:themeColor="text1"/>
          <w:sz w:val="24"/>
          <w:szCs w:val="24"/>
          <w:lang w:val="ru-RU"/>
        </w:rPr>
        <w:lastRenderedPageBreak/>
        <w:t>характеристик бережливого производства определяют матрицу составления ключевых показателей эффективности каждого отдела и сотрудника.</w:t>
      </w:r>
    </w:p>
    <w:p w:rsidR="00FD4B28" w:rsidRPr="006C7B53" w:rsidRDefault="00C231A2" w:rsidP="003366C9">
      <w:pPr>
        <w:pStyle w:val="Normal1"/>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BB4315">
        <w:rPr>
          <w:rFonts w:ascii="Times New Roman" w:hAnsi="Times New Roman" w:cs="Times New Roman"/>
          <w:sz w:val="24"/>
          <w:szCs w:val="24"/>
          <w:lang w:val="ru-RU"/>
        </w:rPr>
        <w:t xml:space="preserve">Анализ многих статей только подтверждает сложность и комплексность складской эффективности. Лучший подход — это постоянно пытаться улучшать свою деятельность и </w:t>
      </w:r>
      <w:r w:rsidR="00FA2549" w:rsidRPr="00BB4315">
        <w:rPr>
          <w:rFonts w:ascii="Times New Roman" w:hAnsi="Times New Roman" w:cs="Times New Roman"/>
          <w:sz w:val="24"/>
          <w:szCs w:val="24"/>
          <w:lang w:val="ru-RU"/>
        </w:rPr>
        <w:t>производительность.</w:t>
      </w:r>
      <w:r w:rsidR="003366C9" w:rsidRPr="003366C9">
        <w:rPr>
          <w:rStyle w:val="FootnoteReference"/>
          <w:rFonts w:ascii="Times New Roman" w:hAnsi="Times New Roman" w:cs="Times New Roman"/>
          <w:sz w:val="24"/>
          <w:szCs w:val="24"/>
          <w:lang w:val="ru-RU"/>
        </w:rPr>
        <w:t xml:space="preserve"> </w:t>
      </w:r>
      <w:r w:rsidR="003366C9" w:rsidRPr="00BB4315">
        <w:rPr>
          <w:rStyle w:val="FootnoteReference"/>
          <w:rFonts w:ascii="Times New Roman" w:hAnsi="Times New Roman" w:cs="Times New Roman"/>
          <w:sz w:val="24"/>
          <w:szCs w:val="24"/>
          <w:lang w:val="ru-RU"/>
        </w:rPr>
        <w:footnoteReference w:id="9"/>
      </w:r>
      <w:r w:rsidR="00FA2549" w:rsidRPr="00BB4315">
        <w:rPr>
          <w:rFonts w:ascii="Times New Roman" w:hAnsi="Times New Roman" w:cs="Times New Roman"/>
          <w:sz w:val="24"/>
          <w:szCs w:val="24"/>
          <w:lang w:val="ru-RU"/>
        </w:rPr>
        <w:t xml:space="preserve"> </w:t>
      </w:r>
      <w:r w:rsidR="003366C9">
        <w:rPr>
          <w:rFonts w:ascii="Times New Roman" w:hAnsi="Times New Roman" w:cs="Times New Roman"/>
          <w:sz w:val="24"/>
          <w:szCs w:val="24"/>
          <w:lang w:val="ru-RU"/>
        </w:rPr>
        <w:t>Существует четыре варианта</w:t>
      </w:r>
      <w:r w:rsidRPr="00BB4315">
        <w:rPr>
          <w:rFonts w:ascii="Times New Roman" w:hAnsi="Times New Roman" w:cs="Times New Roman"/>
          <w:sz w:val="24"/>
          <w:szCs w:val="24"/>
        </w:rPr>
        <w:t xml:space="preserve"> </w:t>
      </w:r>
      <w:r w:rsidR="003366C9">
        <w:rPr>
          <w:rFonts w:ascii="Times New Roman" w:hAnsi="Times New Roman" w:cs="Times New Roman"/>
          <w:sz w:val="24"/>
          <w:szCs w:val="24"/>
          <w:lang w:val="ru-RU"/>
        </w:rPr>
        <w:t>осуществлять данный процесс</w:t>
      </w:r>
      <w:r w:rsidRPr="00BB4315">
        <w:rPr>
          <w:rFonts w:ascii="Times New Roman" w:hAnsi="Times New Roman" w:cs="Times New Roman"/>
          <w:sz w:val="24"/>
          <w:szCs w:val="24"/>
        </w:rPr>
        <w:t>:</w:t>
      </w:r>
    </w:p>
    <w:p w:rsidR="003366C9" w:rsidRDefault="00C231A2" w:rsidP="003366C9">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Улучшение эффективности через лучший </w:t>
      </w:r>
      <w:r w:rsidR="00570F69" w:rsidRPr="003366C9">
        <w:rPr>
          <w:rFonts w:ascii="Times New Roman" w:hAnsi="Times New Roman" w:cs="Times New Roman"/>
          <w:color w:val="000000" w:themeColor="text1"/>
          <w:sz w:val="24"/>
          <w:szCs w:val="24"/>
          <w:lang w:val="ru-RU"/>
        </w:rPr>
        <w:t>процесс</w:t>
      </w:r>
      <w:r w:rsidR="003366C9">
        <w:rPr>
          <w:rFonts w:ascii="Times New Roman" w:hAnsi="Times New Roman" w:cs="Times New Roman"/>
          <w:color w:val="000000" w:themeColor="text1"/>
          <w:sz w:val="24"/>
          <w:szCs w:val="24"/>
          <w:lang w:val="ru-RU"/>
        </w:rPr>
        <w:t xml:space="preserve"> принятия решений</w:t>
      </w:r>
      <w:r w:rsidR="003366C9" w:rsidRPr="003366C9">
        <w:rPr>
          <w:rFonts w:ascii="Times New Roman" w:hAnsi="Times New Roman" w:cs="Times New Roman"/>
          <w:color w:val="000000" w:themeColor="text1"/>
          <w:sz w:val="24"/>
          <w:szCs w:val="24"/>
          <w:lang w:val="ru-RU"/>
        </w:rPr>
        <w:t>;</w:t>
      </w:r>
    </w:p>
    <w:p w:rsidR="003366C9" w:rsidRDefault="00C231A2" w:rsidP="003366C9">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Улучшение эффективности через использование меньшего количество вложений дл</w:t>
      </w:r>
      <w:r w:rsidR="003366C9">
        <w:rPr>
          <w:rFonts w:ascii="Times New Roman" w:hAnsi="Times New Roman" w:cs="Times New Roman"/>
          <w:color w:val="000000" w:themeColor="text1"/>
          <w:sz w:val="24"/>
          <w:szCs w:val="24"/>
          <w:lang w:val="ru-RU"/>
        </w:rPr>
        <w:t>я достижения тех же результатов</w:t>
      </w:r>
      <w:r w:rsidR="003366C9" w:rsidRPr="003366C9">
        <w:rPr>
          <w:rFonts w:ascii="Times New Roman" w:hAnsi="Times New Roman" w:cs="Times New Roman"/>
          <w:color w:val="000000" w:themeColor="text1"/>
          <w:sz w:val="24"/>
          <w:szCs w:val="24"/>
          <w:lang w:val="ru-RU"/>
        </w:rPr>
        <w:t>;</w:t>
      </w:r>
    </w:p>
    <w:p w:rsidR="003366C9" w:rsidRDefault="00C231A2" w:rsidP="003366C9">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Улучшить </w:t>
      </w:r>
      <w:r w:rsidR="00570F69" w:rsidRPr="003366C9">
        <w:rPr>
          <w:rFonts w:ascii="Times New Roman" w:hAnsi="Times New Roman" w:cs="Times New Roman"/>
          <w:color w:val="000000" w:themeColor="text1"/>
          <w:sz w:val="24"/>
          <w:szCs w:val="24"/>
          <w:lang w:val="ru-RU"/>
        </w:rPr>
        <w:t>продуктивность в</w:t>
      </w:r>
      <w:r w:rsidRPr="003366C9">
        <w:rPr>
          <w:rFonts w:ascii="Times New Roman" w:hAnsi="Times New Roman" w:cs="Times New Roman"/>
          <w:color w:val="000000" w:themeColor="text1"/>
          <w:sz w:val="24"/>
          <w:szCs w:val="24"/>
          <w:lang w:val="ru-RU"/>
        </w:rPr>
        <w:t xml:space="preserve"> других моментах, таких как более высокое качество, меньше </w:t>
      </w:r>
      <w:r w:rsidR="003366C9">
        <w:rPr>
          <w:rFonts w:ascii="Times New Roman" w:hAnsi="Times New Roman" w:cs="Times New Roman"/>
          <w:color w:val="000000" w:themeColor="text1"/>
          <w:sz w:val="24"/>
          <w:szCs w:val="24"/>
          <w:lang w:val="ru-RU"/>
        </w:rPr>
        <w:t>аварий, меньше выбросов</w:t>
      </w:r>
      <w:r w:rsidR="003366C9" w:rsidRPr="003366C9">
        <w:rPr>
          <w:rFonts w:ascii="Times New Roman" w:hAnsi="Times New Roman" w:cs="Times New Roman"/>
          <w:color w:val="000000" w:themeColor="text1"/>
          <w:sz w:val="24"/>
          <w:szCs w:val="24"/>
          <w:lang w:val="ru-RU"/>
        </w:rPr>
        <w:t>;</w:t>
      </w:r>
    </w:p>
    <w:p w:rsidR="003366C9" w:rsidRDefault="00570F69" w:rsidP="003366C9">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Улучшение морального духа для достижени</w:t>
      </w:r>
      <w:r w:rsidR="00DA7BB0" w:rsidRPr="003366C9">
        <w:rPr>
          <w:rFonts w:ascii="Times New Roman" w:hAnsi="Times New Roman" w:cs="Times New Roman"/>
          <w:color w:val="000000" w:themeColor="text1"/>
          <w:sz w:val="24"/>
          <w:szCs w:val="24"/>
          <w:lang w:val="ru-RU"/>
        </w:rPr>
        <w:t>я большей ко</w:t>
      </w:r>
      <w:r w:rsidR="003366C9">
        <w:rPr>
          <w:rFonts w:ascii="Times New Roman" w:hAnsi="Times New Roman" w:cs="Times New Roman"/>
          <w:color w:val="000000" w:themeColor="text1"/>
          <w:sz w:val="24"/>
          <w:szCs w:val="24"/>
          <w:lang w:val="ru-RU"/>
        </w:rPr>
        <w:t>операции и стимулов.</w:t>
      </w:r>
    </w:p>
    <w:p w:rsidR="00570F69" w:rsidRPr="003366C9" w:rsidRDefault="00570F69" w:rsidP="003366C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ind w:firstLine="360"/>
        <w:contextualSpacing/>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Тем не менее, в действительности надо помнить, что цели по максимизации эффективности могут привести к возникновению значительных проблем. Наиболее опасные из них: </w:t>
      </w:r>
    </w:p>
    <w:p w:rsidR="003366C9" w:rsidRDefault="00570F69" w:rsidP="003366C9">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Недостаток координации между </w:t>
      </w:r>
      <w:r w:rsidR="00FA2549" w:rsidRPr="003366C9">
        <w:rPr>
          <w:rFonts w:ascii="Times New Roman" w:hAnsi="Times New Roman" w:cs="Times New Roman"/>
          <w:color w:val="000000" w:themeColor="text1"/>
          <w:sz w:val="24"/>
          <w:szCs w:val="24"/>
          <w:lang w:val="ru-RU"/>
        </w:rPr>
        <w:t xml:space="preserve">целями отдельных отделов и компании </w:t>
      </w:r>
      <w:r w:rsidR="00731EBD" w:rsidRPr="003366C9">
        <w:rPr>
          <w:rFonts w:ascii="Times New Roman" w:hAnsi="Times New Roman" w:cs="Times New Roman"/>
          <w:color w:val="000000" w:themeColor="text1"/>
          <w:sz w:val="24"/>
          <w:szCs w:val="24"/>
          <w:lang w:val="ru-RU"/>
        </w:rPr>
        <w:t>в целом при реализации изменений.</w:t>
      </w:r>
    </w:p>
    <w:p w:rsidR="003366C9" w:rsidRDefault="00FA2549" w:rsidP="003366C9">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Несоответствие между операционными </w:t>
      </w:r>
      <w:r w:rsidR="003366C9">
        <w:rPr>
          <w:rFonts w:ascii="Times New Roman" w:hAnsi="Times New Roman" w:cs="Times New Roman"/>
          <w:color w:val="000000" w:themeColor="text1"/>
          <w:sz w:val="24"/>
          <w:szCs w:val="24"/>
          <w:lang w:val="ru-RU"/>
        </w:rPr>
        <w:t>целями различных департаментов.</w:t>
      </w:r>
    </w:p>
    <w:p w:rsidR="00D761F1" w:rsidRPr="003366C9" w:rsidRDefault="00D761F1" w:rsidP="003366C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ind w:firstLine="360"/>
        <w:contextualSpacing/>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 xml:space="preserve">Управление складом или </w:t>
      </w:r>
      <w:r w:rsidR="00D3406B" w:rsidRPr="003366C9">
        <w:rPr>
          <w:rFonts w:ascii="Times New Roman" w:hAnsi="Times New Roman" w:cs="Times New Roman"/>
          <w:color w:val="000000" w:themeColor="text1"/>
          <w:sz w:val="24"/>
          <w:szCs w:val="24"/>
          <w:lang w:val="ru-RU"/>
        </w:rPr>
        <w:t>распределительным центром</w:t>
      </w:r>
      <w:r w:rsidRPr="003366C9">
        <w:rPr>
          <w:rFonts w:ascii="Times New Roman" w:hAnsi="Times New Roman" w:cs="Times New Roman"/>
          <w:color w:val="000000" w:themeColor="text1"/>
          <w:sz w:val="24"/>
          <w:szCs w:val="24"/>
          <w:lang w:val="ru-RU"/>
        </w:rPr>
        <w:t xml:space="preserve"> очень важный элемент бизнес-процессов любой корпорации. Поэтому необходимо правильно оценивать эту значимость. Управление складом может </w:t>
      </w:r>
      <w:r w:rsidR="00D3406B" w:rsidRPr="003366C9">
        <w:rPr>
          <w:rFonts w:ascii="Times New Roman" w:hAnsi="Times New Roman" w:cs="Times New Roman"/>
          <w:color w:val="000000" w:themeColor="text1"/>
          <w:sz w:val="24"/>
          <w:szCs w:val="24"/>
          <w:lang w:val="ru-RU"/>
        </w:rPr>
        <w:t>рассматриваться как</w:t>
      </w:r>
      <w:r w:rsidRPr="003366C9">
        <w:rPr>
          <w:rFonts w:ascii="Times New Roman" w:hAnsi="Times New Roman" w:cs="Times New Roman"/>
          <w:color w:val="000000" w:themeColor="text1"/>
          <w:sz w:val="24"/>
          <w:szCs w:val="24"/>
          <w:lang w:val="ru-RU"/>
        </w:rPr>
        <w:t xml:space="preserve"> минимум в трех ключевых областях </w:t>
      </w:r>
      <w:r w:rsidR="00D3406B" w:rsidRPr="003366C9">
        <w:rPr>
          <w:rFonts w:ascii="Times New Roman" w:hAnsi="Times New Roman" w:cs="Times New Roman"/>
          <w:color w:val="000000" w:themeColor="text1"/>
          <w:sz w:val="24"/>
          <w:szCs w:val="24"/>
          <w:lang w:val="ru-RU"/>
        </w:rPr>
        <w:t>процесса,</w:t>
      </w:r>
      <w:r w:rsidRPr="003366C9">
        <w:rPr>
          <w:rFonts w:ascii="Times New Roman" w:hAnsi="Times New Roman" w:cs="Times New Roman"/>
          <w:color w:val="000000" w:themeColor="text1"/>
          <w:sz w:val="24"/>
          <w:szCs w:val="24"/>
          <w:lang w:val="ru-RU"/>
        </w:rPr>
        <w:t xml:space="preserve"> совместно влияющих на цепочку поставок</w:t>
      </w:r>
      <w:r w:rsidR="00A31617" w:rsidRPr="003366C9">
        <w:rPr>
          <w:rFonts w:ascii="Times New Roman" w:hAnsi="Times New Roman" w:cs="Times New Roman"/>
          <w:color w:val="000000" w:themeColor="text1"/>
          <w:sz w:val="24"/>
          <w:szCs w:val="24"/>
          <w:lang w:val="ru-RU"/>
        </w:rPr>
        <w:t>:</w:t>
      </w:r>
      <w:r w:rsidR="00731EBD" w:rsidRPr="006C7B53">
        <w:rPr>
          <w:rStyle w:val="FootnoteReference"/>
          <w:rFonts w:ascii="Times New Roman" w:hAnsi="Times New Roman" w:cs="Times New Roman"/>
          <w:color w:val="000000" w:themeColor="text1"/>
          <w:sz w:val="24"/>
          <w:szCs w:val="24"/>
          <w:lang w:val="ru-RU"/>
        </w:rPr>
        <w:footnoteReference w:id="10"/>
      </w:r>
    </w:p>
    <w:p w:rsidR="00C94800" w:rsidRPr="003366C9" w:rsidRDefault="00C94800"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Закупки - в этом случае цель менеджмента заключается в приемке сырых материалов и полуфабрикатов, хранении и отправка для срабатывания в производстве.</w:t>
      </w:r>
    </w:p>
    <w:p w:rsidR="003366C9" w:rsidRDefault="00C4646D"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lastRenderedPageBreak/>
        <w:t xml:space="preserve">Производство- где задачей </w:t>
      </w:r>
      <w:r w:rsidR="00303E01" w:rsidRPr="003366C9">
        <w:rPr>
          <w:rFonts w:ascii="Times New Roman" w:hAnsi="Times New Roman" w:cs="Times New Roman"/>
          <w:color w:val="000000" w:themeColor="text1"/>
          <w:sz w:val="24"/>
          <w:szCs w:val="24"/>
          <w:lang w:val="ru-RU"/>
        </w:rPr>
        <w:t>менеджмента</w:t>
      </w:r>
      <w:r w:rsidRPr="003366C9">
        <w:rPr>
          <w:rFonts w:ascii="Times New Roman" w:hAnsi="Times New Roman" w:cs="Times New Roman"/>
          <w:color w:val="000000" w:themeColor="text1"/>
          <w:sz w:val="24"/>
          <w:szCs w:val="24"/>
          <w:lang w:val="ru-RU"/>
        </w:rPr>
        <w:t xml:space="preserve"> является сокращение и оптимизация пространства и ресурсов, выделяемых в определенных зонах на протяжении всех этапов производства. </w:t>
      </w:r>
    </w:p>
    <w:p w:rsidR="003366C9" w:rsidRDefault="00C4646D"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hAnsi="Times New Roman" w:cs="Times New Roman"/>
          <w:color w:val="000000" w:themeColor="text1"/>
          <w:sz w:val="24"/>
          <w:szCs w:val="24"/>
          <w:lang w:val="ru-RU"/>
        </w:rPr>
        <w:t>Дистрибьюция-  менеджмент должен ответить на вопросы: где хранить</w:t>
      </w:r>
      <w:r w:rsidR="00F45F94" w:rsidRPr="003366C9">
        <w:rPr>
          <w:rFonts w:ascii="Times New Roman" w:hAnsi="Times New Roman" w:cs="Times New Roman"/>
          <w:color w:val="000000" w:themeColor="text1"/>
          <w:sz w:val="24"/>
          <w:szCs w:val="24"/>
          <w:lang w:val="ru-RU"/>
        </w:rPr>
        <w:t xml:space="preserve">, собирать и отправлять готовую продукцию таким образом, чтобы удовлетворить и соответствовать </w:t>
      </w:r>
      <w:r w:rsidR="00BB4315" w:rsidRPr="003366C9">
        <w:rPr>
          <w:rFonts w:ascii="Times New Roman" w:hAnsi="Times New Roman" w:cs="Times New Roman"/>
          <w:color w:val="000000" w:themeColor="text1"/>
          <w:sz w:val="24"/>
          <w:szCs w:val="24"/>
          <w:lang w:val="ru-RU"/>
        </w:rPr>
        <w:t>ожиданиям потребителей</w:t>
      </w:r>
      <w:r w:rsidR="00303E01">
        <w:rPr>
          <w:rFonts w:ascii="Times New Roman" w:hAnsi="Times New Roman" w:cs="Times New Roman"/>
          <w:color w:val="000000" w:themeColor="text1"/>
          <w:sz w:val="24"/>
          <w:szCs w:val="24"/>
          <w:lang w:val="ru-RU"/>
        </w:rPr>
        <w:t>.</w:t>
      </w:r>
    </w:p>
    <w:p w:rsidR="003366C9" w:rsidRPr="003366C9" w:rsidRDefault="00E052AA"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eastAsia="Times New Roman" w:hAnsi="Times New Roman" w:cs="Times New Roman"/>
          <w:color w:val="000000" w:themeColor="text1"/>
          <w:sz w:val="24"/>
          <w:szCs w:val="24"/>
          <w:lang w:val="ru-RU"/>
        </w:rPr>
        <w:t>Оценка эффективности склада довольно сложная концепция для определения. Как правило эффективность может б</w:t>
      </w:r>
      <w:r w:rsidR="00330789" w:rsidRPr="003366C9">
        <w:rPr>
          <w:rFonts w:ascii="Times New Roman" w:eastAsia="Times New Roman" w:hAnsi="Times New Roman" w:cs="Times New Roman"/>
          <w:color w:val="000000" w:themeColor="text1"/>
          <w:sz w:val="24"/>
          <w:szCs w:val="24"/>
          <w:lang w:val="ru-RU"/>
        </w:rPr>
        <w:t xml:space="preserve">ыть </w:t>
      </w:r>
      <w:r w:rsidR="00BB4315" w:rsidRPr="003366C9">
        <w:rPr>
          <w:rFonts w:ascii="Times New Roman" w:eastAsia="Times New Roman" w:hAnsi="Times New Roman" w:cs="Times New Roman"/>
          <w:color w:val="000000" w:themeColor="text1"/>
          <w:sz w:val="24"/>
          <w:szCs w:val="24"/>
          <w:lang w:val="ru-RU"/>
        </w:rPr>
        <w:t>определена как</w:t>
      </w:r>
      <w:r w:rsidR="00330789" w:rsidRPr="003366C9">
        <w:rPr>
          <w:rFonts w:ascii="Times New Roman" w:eastAsia="Times New Roman" w:hAnsi="Times New Roman" w:cs="Times New Roman"/>
          <w:color w:val="000000" w:themeColor="text1"/>
          <w:sz w:val="24"/>
          <w:szCs w:val="24"/>
          <w:lang w:val="ru-RU"/>
        </w:rPr>
        <w:t xml:space="preserve"> измерение (</w:t>
      </w:r>
      <w:r w:rsidRPr="003366C9">
        <w:rPr>
          <w:rFonts w:ascii="Times New Roman" w:eastAsia="Times New Roman" w:hAnsi="Times New Roman" w:cs="Times New Roman"/>
          <w:color w:val="000000" w:themeColor="text1"/>
          <w:sz w:val="24"/>
          <w:szCs w:val="24"/>
          <w:lang w:val="ru-RU"/>
        </w:rPr>
        <w:t xml:space="preserve">обычно выводиться в процентах) фактических входных потоков к ожидаемому результату. Эффективность измеряет насколько хорошо что-то имеет результаты, и наоборот продуктивность измеряет результат относительно специфических вводных, </w:t>
      </w:r>
      <w:r w:rsidR="00BB4315" w:rsidRPr="003366C9">
        <w:rPr>
          <w:rFonts w:ascii="Times New Roman" w:eastAsia="Times New Roman" w:hAnsi="Times New Roman" w:cs="Times New Roman"/>
          <w:color w:val="000000" w:themeColor="text1"/>
          <w:sz w:val="24"/>
          <w:szCs w:val="24"/>
          <w:lang w:val="ru-RU"/>
        </w:rPr>
        <w:t>например,</w:t>
      </w:r>
      <w:r w:rsidRPr="003366C9">
        <w:rPr>
          <w:rFonts w:ascii="Times New Roman" w:eastAsia="Times New Roman" w:hAnsi="Times New Roman" w:cs="Times New Roman"/>
          <w:color w:val="000000" w:themeColor="text1"/>
          <w:sz w:val="24"/>
          <w:szCs w:val="24"/>
          <w:lang w:val="ru-RU"/>
        </w:rPr>
        <w:t xml:space="preserve"> тонны/трудочасам. </w:t>
      </w:r>
      <w:r w:rsidR="00BB4315" w:rsidRPr="003366C9">
        <w:rPr>
          <w:rFonts w:ascii="Times New Roman" w:eastAsia="Times New Roman" w:hAnsi="Times New Roman" w:cs="Times New Roman"/>
          <w:color w:val="000000" w:themeColor="text1"/>
          <w:sz w:val="24"/>
          <w:szCs w:val="24"/>
          <w:lang w:val="ru-RU"/>
        </w:rPr>
        <w:t>Эффективность — это</w:t>
      </w:r>
      <w:r w:rsidRPr="003366C9">
        <w:rPr>
          <w:rFonts w:ascii="Times New Roman" w:eastAsia="Times New Roman" w:hAnsi="Times New Roman" w:cs="Times New Roman"/>
          <w:color w:val="000000" w:themeColor="text1"/>
          <w:sz w:val="24"/>
          <w:szCs w:val="24"/>
          <w:lang w:val="ru-RU"/>
        </w:rPr>
        <w:t xml:space="preserve"> </w:t>
      </w:r>
      <w:r w:rsidR="00BB4315" w:rsidRPr="003366C9">
        <w:rPr>
          <w:rFonts w:ascii="Times New Roman" w:eastAsia="Times New Roman" w:hAnsi="Times New Roman" w:cs="Times New Roman"/>
          <w:color w:val="000000" w:themeColor="text1"/>
          <w:sz w:val="24"/>
          <w:szCs w:val="24"/>
          <w:lang w:val="ru-RU"/>
        </w:rPr>
        <w:t>соотношение</w:t>
      </w:r>
      <w:r w:rsidR="00BB4315" w:rsidRPr="003366C9">
        <w:rPr>
          <w:rStyle w:val="FootnoteReference"/>
          <w:rFonts w:ascii="Times New Roman" w:eastAsia="Times New Roman" w:hAnsi="Times New Roman" w:cs="Times New Roman"/>
          <w:color w:val="000000" w:themeColor="text1"/>
          <w:sz w:val="24"/>
          <w:szCs w:val="24"/>
          <w:lang w:val="ru-RU"/>
        </w:rPr>
        <w:t xml:space="preserve"> (</w:t>
      </w:r>
      <w:r w:rsidRPr="003366C9">
        <w:rPr>
          <w:rFonts w:ascii="Times New Roman" w:eastAsia="Times New Roman" w:hAnsi="Times New Roman" w:cs="Times New Roman"/>
          <w:color w:val="000000" w:themeColor="text1"/>
          <w:sz w:val="24"/>
          <w:szCs w:val="24"/>
          <w:lang w:val="en-US"/>
        </w:rPr>
        <w:t>APICS</w:t>
      </w:r>
      <w:r w:rsidRPr="003366C9">
        <w:rPr>
          <w:rFonts w:ascii="Times New Roman" w:eastAsia="Times New Roman" w:hAnsi="Times New Roman" w:cs="Times New Roman"/>
          <w:color w:val="000000" w:themeColor="text1"/>
          <w:sz w:val="24"/>
          <w:szCs w:val="24"/>
          <w:lang w:val="ru-RU"/>
        </w:rPr>
        <w:t xml:space="preserve"> </w:t>
      </w:r>
      <w:r w:rsidRPr="003366C9">
        <w:rPr>
          <w:rFonts w:ascii="Times New Roman" w:eastAsia="Times New Roman" w:hAnsi="Times New Roman" w:cs="Times New Roman"/>
          <w:color w:val="000000" w:themeColor="text1"/>
          <w:sz w:val="24"/>
          <w:szCs w:val="24"/>
          <w:lang w:val="en-US"/>
        </w:rPr>
        <w:t>Dictionary</w:t>
      </w:r>
      <w:r w:rsidRPr="003366C9">
        <w:rPr>
          <w:rFonts w:ascii="Times New Roman" w:eastAsia="Times New Roman" w:hAnsi="Times New Roman" w:cs="Times New Roman"/>
          <w:color w:val="000000" w:themeColor="text1"/>
          <w:sz w:val="24"/>
          <w:szCs w:val="24"/>
          <w:lang w:val="ru-RU"/>
        </w:rPr>
        <w:t xml:space="preserve"> (2004). </w:t>
      </w:r>
      <w:r w:rsidR="008216FA" w:rsidRPr="003366C9">
        <w:rPr>
          <w:rFonts w:ascii="Times New Roman" w:eastAsia="Times New Roman" w:hAnsi="Times New Roman" w:cs="Times New Roman"/>
          <w:color w:val="000000" w:themeColor="text1"/>
          <w:sz w:val="24"/>
          <w:szCs w:val="24"/>
          <w:lang w:val="ru-RU"/>
        </w:rPr>
        <w:t>фактических</w:t>
      </w:r>
      <w:r w:rsidRPr="003366C9">
        <w:rPr>
          <w:rFonts w:ascii="Times New Roman" w:eastAsia="Times New Roman" w:hAnsi="Times New Roman" w:cs="Times New Roman"/>
          <w:color w:val="000000" w:themeColor="text1"/>
          <w:sz w:val="24"/>
          <w:szCs w:val="24"/>
          <w:lang w:val="ru-RU"/>
        </w:rPr>
        <w:t xml:space="preserve"> произведенных единиц </w:t>
      </w:r>
      <w:r w:rsidR="00BB4315" w:rsidRPr="003366C9">
        <w:rPr>
          <w:rFonts w:ascii="Times New Roman" w:eastAsia="Times New Roman" w:hAnsi="Times New Roman" w:cs="Times New Roman"/>
          <w:color w:val="000000" w:themeColor="text1"/>
          <w:sz w:val="24"/>
          <w:szCs w:val="24"/>
          <w:lang w:val="ru-RU"/>
        </w:rPr>
        <w:t>к стандартным</w:t>
      </w:r>
      <w:r w:rsidRPr="003366C9">
        <w:rPr>
          <w:rFonts w:ascii="Times New Roman" w:eastAsia="Times New Roman" w:hAnsi="Times New Roman" w:cs="Times New Roman"/>
          <w:color w:val="000000" w:themeColor="text1"/>
          <w:sz w:val="24"/>
          <w:szCs w:val="24"/>
          <w:lang w:val="ru-RU"/>
        </w:rPr>
        <w:t xml:space="preserve"> показателям п</w:t>
      </w:r>
      <w:r w:rsidR="00BB4315" w:rsidRPr="003366C9">
        <w:rPr>
          <w:rFonts w:ascii="Times New Roman" w:eastAsia="Times New Roman" w:hAnsi="Times New Roman" w:cs="Times New Roman"/>
          <w:color w:val="000000" w:themeColor="text1"/>
          <w:sz w:val="24"/>
          <w:szCs w:val="24"/>
          <w:lang w:val="ru-RU"/>
        </w:rPr>
        <w:t xml:space="preserve">роизводства, ожидаемых за один </w:t>
      </w:r>
      <w:r w:rsidRPr="003366C9">
        <w:rPr>
          <w:rFonts w:ascii="Times New Roman" w:eastAsia="Times New Roman" w:hAnsi="Times New Roman" w:cs="Times New Roman"/>
          <w:color w:val="000000" w:themeColor="text1"/>
          <w:sz w:val="24"/>
          <w:szCs w:val="24"/>
          <w:lang w:val="ru-RU"/>
        </w:rPr>
        <w:t>период</w:t>
      </w:r>
      <w:r w:rsidR="00BB4315" w:rsidRPr="003366C9">
        <w:rPr>
          <w:rFonts w:ascii="Times New Roman" w:eastAsia="Times New Roman" w:hAnsi="Times New Roman" w:cs="Times New Roman"/>
          <w:color w:val="000000" w:themeColor="text1"/>
          <w:sz w:val="24"/>
          <w:szCs w:val="24"/>
          <w:lang w:val="ru-RU"/>
        </w:rPr>
        <w:t>.</w:t>
      </w:r>
    </w:p>
    <w:p w:rsidR="003366C9" w:rsidRPr="003366C9" w:rsidRDefault="003366C9"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eastAsia="Times New Roman" w:hAnsi="Times New Roman" w:cs="Times New Roman"/>
          <w:color w:val="000000" w:themeColor="text1"/>
          <w:sz w:val="24"/>
          <w:szCs w:val="24"/>
          <w:lang w:val="ru-RU"/>
        </w:rPr>
        <w:t>С</w:t>
      </w:r>
      <w:r w:rsidR="00E052AA" w:rsidRPr="003366C9">
        <w:rPr>
          <w:rFonts w:ascii="Times New Roman" w:eastAsia="Times New Roman" w:hAnsi="Times New Roman" w:cs="Times New Roman"/>
          <w:color w:val="000000" w:themeColor="text1"/>
          <w:sz w:val="24"/>
          <w:szCs w:val="24"/>
          <w:lang w:val="ru-RU"/>
        </w:rPr>
        <w:t>тандартные часы на отработку к   фактически отработанным часам (более долгое исполнение означает меньше эффективности)</w:t>
      </w:r>
      <w:r w:rsidRPr="003366C9">
        <w:rPr>
          <w:rFonts w:ascii="Times New Roman" w:eastAsia="Times New Roman" w:hAnsi="Times New Roman" w:cs="Times New Roman"/>
          <w:color w:val="000000" w:themeColor="text1"/>
          <w:sz w:val="24"/>
          <w:szCs w:val="24"/>
          <w:lang w:val="ru-RU"/>
        </w:rPr>
        <w:t>.</w:t>
      </w:r>
    </w:p>
    <w:p w:rsidR="00E052AA" w:rsidRPr="003366C9" w:rsidRDefault="003366C9" w:rsidP="003366C9">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lang w:val="ru-RU"/>
        </w:rPr>
      </w:pPr>
      <w:r w:rsidRPr="003366C9">
        <w:rPr>
          <w:rFonts w:ascii="Times New Roman" w:eastAsia="Times New Roman" w:hAnsi="Times New Roman" w:cs="Times New Roman"/>
          <w:color w:val="000000" w:themeColor="text1"/>
          <w:sz w:val="24"/>
          <w:szCs w:val="24"/>
          <w:lang w:val="ru-RU"/>
        </w:rPr>
        <w:t>Ф</w:t>
      </w:r>
      <w:r w:rsidR="00E052AA" w:rsidRPr="003366C9">
        <w:rPr>
          <w:rFonts w:ascii="Times New Roman" w:eastAsia="Times New Roman" w:hAnsi="Times New Roman" w:cs="Times New Roman"/>
          <w:color w:val="000000" w:themeColor="text1"/>
          <w:sz w:val="24"/>
          <w:szCs w:val="24"/>
          <w:lang w:val="ru-RU"/>
        </w:rPr>
        <w:t>актический объем выпуска в стоимостном выражении к стандартному объему за период времени в стоимостном выражении.</w:t>
      </w:r>
    </w:p>
    <w:p w:rsidR="00DA7BB0" w:rsidRDefault="00E052AA" w:rsidP="003366C9">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r w:rsidRPr="006C7B53">
        <w:rPr>
          <w:rFonts w:ascii="Times New Roman" w:eastAsia="Times New Roman" w:hAnsi="Times New Roman" w:cs="Times New Roman"/>
          <w:color w:val="000000" w:themeColor="text1"/>
          <w:sz w:val="24"/>
          <w:szCs w:val="24"/>
          <w:lang w:val="ru-RU"/>
        </w:rPr>
        <w:t>Анализ складских процессов с точки з</w:t>
      </w:r>
      <w:r w:rsidR="00BB4315" w:rsidRPr="006C7B53">
        <w:rPr>
          <w:rFonts w:ascii="Times New Roman" w:eastAsia="Times New Roman" w:hAnsi="Times New Roman" w:cs="Times New Roman"/>
          <w:color w:val="000000" w:themeColor="text1"/>
          <w:sz w:val="24"/>
          <w:szCs w:val="24"/>
          <w:lang w:val="ru-RU"/>
        </w:rPr>
        <w:t xml:space="preserve">рения эффективности, определяет </w:t>
      </w:r>
      <w:r w:rsidRPr="006C7B53">
        <w:rPr>
          <w:rFonts w:ascii="Times New Roman" w:eastAsia="Times New Roman" w:hAnsi="Times New Roman" w:cs="Times New Roman"/>
          <w:color w:val="000000" w:themeColor="text1"/>
          <w:sz w:val="24"/>
          <w:szCs w:val="24"/>
          <w:lang w:val="ru-RU"/>
        </w:rPr>
        <w:t>цели и задачи эффективного управления складом, которые показаны в таблице 1.</w:t>
      </w:r>
      <w:r w:rsidR="00AF3410" w:rsidRPr="006C7B53">
        <w:rPr>
          <w:rFonts w:ascii="Times New Roman" w:eastAsia="Times New Roman" w:hAnsi="Times New Roman" w:cs="Times New Roman"/>
          <w:color w:val="000000" w:themeColor="text1"/>
          <w:sz w:val="24"/>
          <w:szCs w:val="24"/>
          <w:lang w:val="ru-RU"/>
        </w:rPr>
        <w:t xml:space="preserve"> Они могут актуальны ко всем складам, независимо от уровня менеджмента и технологического развития.  Так как с точки зрения теории бережливого производства всегда есть зоны для улучшения и показатель, которые надо уменьшать. </w:t>
      </w:r>
      <w:r w:rsidR="00632823" w:rsidRPr="006C7B53">
        <w:rPr>
          <w:rFonts w:ascii="Times New Roman" w:eastAsia="Times New Roman" w:hAnsi="Times New Roman" w:cs="Times New Roman"/>
          <w:color w:val="000000" w:themeColor="text1"/>
          <w:sz w:val="24"/>
          <w:szCs w:val="24"/>
          <w:lang w:val="ru-RU"/>
        </w:rPr>
        <w:t>Цели,</w:t>
      </w:r>
      <w:r w:rsidR="00731EBD">
        <w:rPr>
          <w:rFonts w:ascii="Times New Roman" w:eastAsia="Times New Roman" w:hAnsi="Times New Roman" w:cs="Times New Roman"/>
          <w:color w:val="000000" w:themeColor="text1"/>
          <w:sz w:val="24"/>
          <w:szCs w:val="24"/>
          <w:lang w:val="ru-RU"/>
        </w:rPr>
        <w:t xml:space="preserve"> представленные в таблице </w:t>
      </w:r>
      <w:r w:rsidR="00AF3410" w:rsidRPr="006C7B53">
        <w:rPr>
          <w:rFonts w:ascii="Times New Roman" w:eastAsia="Times New Roman" w:hAnsi="Times New Roman" w:cs="Times New Roman"/>
          <w:color w:val="000000" w:themeColor="text1"/>
          <w:sz w:val="24"/>
          <w:szCs w:val="24"/>
          <w:lang w:val="ru-RU"/>
        </w:rPr>
        <w:t>также лягут</w:t>
      </w:r>
      <w:r w:rsidR="00731EBD">
        <w:rPr>
          <w:rFonts w:ascii="Times New Roman" w:eastAsia="Times New Roman" w:hAnsi="Times New Roman" w:cs="Times New Roman"/>
          <w:color w:val="000000" w:themeColor="text1"/>
          <w:sz w:val="24"/>
          <w:szCs w:val="24"/>
          <w:lang w:val="ru-RU"/>
        </w:rPr>
        <w:t xml:space="preserve"> в основную часть данной работы.</w:t>
      </w:r>
    </w:p>
    <w:p w:rsidR="003366C9" w:rsidRPr="00731EBD" w:rsidRDefault="003366C9" w:rsidP="003366C9">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p>
    <w:p w:rsidR="00ED4387" w:rsidRPr="006C7B53" w:rsidRDefault="00731EBD" w:rsidP="00ED4387">
      <w:pPr>
        <w:pStyle w:val="Normal2"/>
        <w:spacing w:before="100" w:beforeAutospacing="1" w:after="100" w:afterAutospacing="1" w:line="240" w:lineRule="auto"/>
        <w:ind w:firstLine="720"/>
        <w:jc w:val="right"/>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Таб. 3</w:t>
      </w:r>
      <w:r w:rsidR="00ED4387" w:rsidRPr="006C7B53">
        <w:rPr>
          <w:rFonts w:ascii="Times New Roman" w:eastAsia="Times New Roman" w:hAnsi="Times New Roman" w:cs="Times New Roman"/>
          <w:color w:val="000000" w:themeColor="text1"/>
          <w:sz w:val="24"/>
          <w:szCs w:val="24"/>
          <w:lang w:val="ru-RU"/>
        </w:rPr>
        <w:t xml:space="preserve"> </w:t>
      </w:r>
      <w:r w:rsidR="006C7B53" w:rsidRPr="006C7B53">
        <w:rPr>
          <w:rFonts w:ascii="Times New Roman" w:eastAsia="Times New Roman" w:hAnsi="Times New Roman" w:cs="Times New Roman"/>
          <w:color w:val="000000" w:themeColor="text1"/>
          <w:sz w:val="24"/>
          <w:szCs w:val="24"/>
          <w:lang w:val="ru-RU"/>
        </w:rPr>
        <w:t xml:space="preserve">Цели и задачи </w:t>
      </w:r>
      <w:r w:rsidR="006C7B53">
        <w:rPr>
          <w:rFonts w:ascii="Times New Roman" w:eastAsia="Times New Roman" w:hAnsi="Times New Roman" w:cs="Times New Roman"/>
          <w:color w:val="000000" w:themeColor="text1"/>
          <w:sz w:val="24"/>
          <w:szCs w:val="24"/>
          <w:lang w:val="ru-RU"/>
        </w:rPr>
        <w:t>менеджеров складских комплексов</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9"/>
        <w:gridCol w:w="5070"/>
      </w:tblGrid>
      <w:tr w:rsidR="00E052AA" w:rsidRPr="00BB4315" w:rsidTr="00D3406B">
        <w:tc>
          <w:tcPr>
            <w:tcW w:w="3959" w:type="dxa"/>
            <w:shd w:val="clear" w:color="auto" w:fill="D9D9D9" w:themeFill="background1" w:themeFillShade="D9"/>
            <w:tcMar>
              <w:top w:w="100" w:type="dxa"/>
              <w:left w:w="100" w:type="dxa"/>
              <w:bottom w:w="100" w:type="dxa"/>
              <w:right w:w="100" w:type="dxa"/>
            </w:tcMar>
            <w:vAlign w:val="center"/>
          </w:tcPr>
          <w:p w:rsidR="00E052AA" w:rsidRPr="006C7B53" w:rsidRDefault="00E052AA" w:rsidP="006C7B53">
            <w:pPr>
              <w:pStyle w:val="Normal2"/>
              <w:widowControl w:val="0"/>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6C7B53">
              <w:rPr>
                <w:rFonts w:ascii="Times New Roman" w:eastAsia="Times New Roman" w:hAnsi="Times New Roman" w:cs="Times New Roman"/>
                <w:b/>
                <w:color w:val="000000" w:themeColor="text1"/>
                <w:sz w:val="24"/>
                <w:szCs w:val="24"/>
              </w:rPr>
              <w:t>Цели</w:t>
            </w:r>
          </w:p>
        </w:tc>
        <w:tc>
          <w:tcPr>
            <w:tcW w:w="5070" w:type="dxa"/>
            <w:shd w:val="clear" w:color="auto" w:fill="D9D9D9" w:themeFill="background1" w:themeFillShade="D9"/>
            <w:tcMar>
              <w:top w:w="100" w:type="dxa"/>
              <w:left w:w="100" w:type="dxa"/>
              <w:bottom w:w="100" w:type="dxa"/>
              <w:right w:w="100" w:type="dxa"/>
            </w:tcMar>
            <w:vAlign w:val="center"/>
          </w:tcPr>
          <w:p w:rsidR="00E052AA" w:rsidRPr="006C7B53" w:rsidRDefault="00E052AA" w:rsidP="006C7B53">
            <w:pPr>
              <w:pStyle w:val="Normal2"/>
              <w:widowControl w:val="0"/>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6C7B53">
              <w:rPr>
                <w:rFonts w:ascii="Times New Roman" w:eastAsia="Times New Roman" w:hAnsi="Times New Roman" w:cs="Times New Roman"/>
                <w:b/>
                <w:color w:val="000000" w:themeColor="text1"/>
                <w:sz w:val="24"/>
                <w:szCs w:val="24"/>
              </w:rPr>
              <w:t>Задачи</w:t>
            </w:r>
          </w:p>
        </w:tc>
      </w:tr>
      <w:tr w:rsidR="00E052AA" w:rsidRPr="006228A8" w:rsidTr="00731EBD">
        <w:trPr>
          <w:trHeight w:val="1787"/>
        </w:trPr>
        <w:tc>
          <w:tcPr>
            <w:tcW w:w="3959" w:type="dxa"/>
            <w:vMerge w:val="restart"/>
            <w:shd w:val="clear" w:color="auto" w:fill="auto"/>
            <w:tcMar>
              <w:top w:w="100" w:type="dxa"/>
              <w:left w:w="100" w:type="dxa"/>
              <w:bottom w:w="100" w:type="dxa"/>
              <w:right w:w="100" w:type="dxa"/>
            </w:tcMar>
          </w:tcPr>
          <w:p w:rsidR="00E052AA" w:rsidRPr="00ED4387" w:rsidRDefault="00E052AA" w:rsidP="00AF3410">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Максимально использовать пространство для хранения, </w:t>
            </w:r>
            <w:r w:rsidR="00AF3410" w:rsidRPr="00ED4387">
              <w:rPr>
                <w:rFonts w:ascii="Times New Roman" w:eastAsia="Times New Roman" w:hAnsi="Times New Roman" w:cs="Times New Roman"/>
                <w:color w:val="000000" w:themeColor="text1"/>
                <w:sz w:val="24"/>
                <w:szCs w:val="24"/>
                <w:lang w:val="ru-RU"/>
              </w:rPr>
              <w:t>посредством соответствующих</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мер в проектировании,</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строительстве и вводе в эксплуатацию.</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и своевременное </w:t>
            </w:r>
            <w:r w:rsidR="00AF3410" w:rsidRPr="00ED4387">
              <w:rPr>
                <w:rFonts w:ascii="Times New Roman" w:eastAsia="Times New Roman" w:hAnsi="Times New Roman" w:cs="Times New Roman"/>
                <w:color w:val="000000" w:themeColor="text1"/>
                <w:sz w:val="24"/>
                <w:szCs w:val="24"/>
                <w:lang w:val="ru-RU"/>
              </w:rPr>
              <w:t>реагирование к</w:t>
            </w:r>
            <w:r w:rsidR="00731EBD">
              <w:rPr>
                <w:rFonts w:ascii="Times New Roman" w:eastAsia="Times New Roman" w:hAnsi="Times New Roman" w:cs="Times New Roman"/>
                <w:color w:val="000000" w:themeColor="text1"/>
                <w:sz w:val="24"/>
                <w:szCs w:val="24"/>
                <w:lang w:val="ru-RU"/>
              </w:rPr>
              <w:t xml:space="preserve"> </w:t>
            </w:r>
            <w:r w:rsidR="00731EBD">
              <w:rPr>
                <w:rFonts w:ascii="Times New Roman" w:eastAsia="Times New Roman" w:hAnsi="Times New Roman" w:cs="Times New Roman"/>
                <w:color w:val="000000" w:themeColor="text1"/>
                <w:sz w:val="24"/>
                <w:szCs w:val="24"/>
                <w:lang w:val="ru-RU"/>
              </w:rPr>
              <w:lastRenderedPageBreak/>
              <w:t>текущим изменениям.</w:t>
            </w:r>
          </w:p>
          <w:p w:rsidR="00E052AA" w:rsidRPr="00ED4387" w:rsidRDefault="00E052AA" w:rsidP="00927206">
            <w:pPr>
              <w:pStyle w:val="Normal2"/>
              <w:widowControl w:val="0"/>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val="ru-RU"/>
              </w:rPr>
            </w:pPr>
          </w:p>
        </w:tc>
        <w:tc>
          <w:tcPr>
            <w:tcW w:w="5070" w:type="dxa"/>
            <w:shd w:val="clear" w:color="auto" w:fill="auto"/>
            <w:tcMar>
              <w:top w:w="100" w:type="dxa"/>
              <w:left w:w="100" w:type="dxa"/>
              <w:bottom w:w="100" w:type="dxa"/>
              <w:right w:w="100" w:type="dxa"/>
            </w:tcMar>
          </w:tcPr>
          <w:p w:rsidR="00E052AA" w:rsidRPr="00ED4387" w:rsidRDefault="00E052AA" w:rsidP="006C7B53">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lastRenderedPageBreak/>
              <w:t>Обеспечение доступности технических и личных ресурсов для достижения запланированного уровня</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деятельности - возможно только при близкой и </w:t>
            </w:r>
            <w:r w:rsidR="00AF3410" w:rsidRPr="00ED4387">
              <w:rPr>
                <w:rFonts w:ascii="Times New Roman" w:eastAsia="Times New Roman" w:hAnsi="Times New Roman" w:cs="Times New Roman"/>
                <w:color w:val="000000" w:themeColor="text1"/>
                <w:sz w:val="24"/>
                <w:szCs w:val="24"/>
                <w:lang w:val="ru-RU"/>
              </w:rPr>
              <w:t>постоянной координации</w:t>
            </w:r>
            <w:r w:rsidRPr="00ED4387">
              <w:rPr>
                <w:rFonts w:ascii="Times New Roman" w:eastAsia="Times New Roman" w:hAnsi="Times New Roman" w:cs="Times New Roman"/>
                <w:color w:val="000000" w:themeColor="text1"/>
                <w:sz w:val="24"/>
                <w:szCs w:val="24"/>
                <w:lang w:val="ru-RU"/>
              </w:rPr>
              <w:t xml:space="preserve"> с руководством компании;</w:t>
            </w:r>
          </w:p>
        </w:tc>
      </w:tr>
      <w:tr w:rsidR="00E052AA" w:rsidRPr="006228A8" w:rsidTr="00731EBD">
        <w:trPr>
          <w:trHeight w:val="1251"/>
        </w:trPr>
        <w:tc>
          <w:tcPr>
            <w:tcW w:w="3959" w:type="dxa"/>
            <w:vMerge/>
            <w:shd w:val="clear" w:color="auto" w:fill="auto"/>
            <w:tcMar>
              <w:top w:w="100" w:type="dxa"/>
              <w:left w:w="100" w:type="dxa"/>
              <w:bottom w:w="100" w:type="dxa"/>
              <w:right w:w="100" w:type="dxa"/>
            </w:tcMar>
          </w:tcPr>
          <w:p w:rsidR="00E052AA" w:rsidRPr="00ED4387" w:rsidRDefault="00E052AA" w:rsidP="00927206">
            <w:pPr>
              <w:pStyle w:val="Normal2"/>
              <w:widowControl w:val="0"/>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val="ru-RU"/>
              </w:rPr>
            </w:pPr>
          </w:p>
        </w:tc>
        <w:tc>
          <w:tcPr>
            <w:tcW w:w="5070" w:type="dxa"/>
            <w:shd w:val="clear" w:color="auto" w:fill="auto"/>
            <w:tcMar>
              <w:top w:w="100" w:type="dxa"/>
              <w:left w:w="100" w:type="dxa"/>
              <w:bottom w:w="100" w:type="dxa"/>
              <w:right w:w="100" w:type="dxa"/>
            </w:tcMar>
          </w:tcPr>
          <w:p w:rsidR="00E052AA" w:rsidRPr="00ED4387" w:rsidRDefault="00E052AA" w:rsidP="006C7B53">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Обеспечение потока товаров, соответствующих</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требования к поставкам и отгрузкам -</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требует кооперации складского отдела с</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отделами закупок и продаж;</w:t>
            </w:r>
          </w:p>
        </w:tc>
      </w:tr>
      <w:tr w:rsidR="00731EBD" w:rsidRPr="000937DA" w:rsidTr="00D3406B">
        <w:trPr>
          <w:trHeight w:val="448"/>
        </w:trPr>
        <w:tc>
          <w:tcPr>
            <w:tcW w:w="3959" w:type="dxa"/>
            <w:shd w:val="clear" w:color="auto" w:fill="D9D9D9" w:themeFill="background1" w:themeFillShade="D9"/>
            <w:tcMar>
              <w:top w:w="100" w:type="dxa"/>
              <w:left w:w="100" w:type="dxa"/>
              <w:bottom w:w="100" w:type="dxa"/>
              <w:right w:w="100" w:type="dxa"/>
            </w:tcMar>
            <w:vAlign w:val="center"/>
          </w:tcPr>
          <w:p w:rsidR="00731EBD" w:rsidRPr="00ED4387" w:rsidRDefault="00731EBD" w:rsidP="00731EBD">
            <w:pPr>
              <w:pStyle w:val="Normal2"/>
              <w:widowControl w:val="0"/>
              <w:spacing w:before="100" w:beforeAutospacing="1" w:after="100" w:afterAutospacing="1" w:line="240" w:lineRule="auto"/>
              <w:ind w:firstLine="720"/>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b/>
                <w:color w:val="000000" w:themeColor="text1"/>
                <w:sz w:val="24"/>
                <w:szCs w:val="24"/>
                <w:lang w:val="ru-RU"/>
              </w:rPr>
              <w:t xml:space="preserve">                 </w:t>
            </w:r>
            <w:r w:rsidRPr="006C7B53">
              <w:rPr>
                <w:rFonts w:ascii="Times New Roman" w:eastAsia="Times New Roman" w:hAnsi="Times New Roman" w:cs="Times New Roman"/>
                <w:b/>
                <w:color w:val="000000" w:themeColor="text1"/>
                <w:sz w:val="24"/>
                <w:szCs w:val="24"/>
              </w:rPr>
              <w:t>Цели</w:t>
            </w:r>
          </w:p>
        </w:tc>
        <w:tc>
          <w:tcPr>
            <w:tcW w:w="5070" w:type="dxa"/>
            <w:shd w:val="clear" w:color="auto" w:fill="D9D9D9" w:themeFill="background1" w:themeFillShade="D9"/>
            <w:tcMar>
              <w:top w:w="100" w:type="dxa"/>
              <w:left w:w="100" w:type="dxa"/>
              <w:bottom w:w="100" w:type="dxa"/>
              <w:right w:w="100" w:type="dxa"/>
            </w:tcMar>
            <w:vAlign w:val="center"/>
          </w:tcPr>
          <w:p w:rsidR="00731EBD" w:rsidRPr="00ED4387" w:rsidRDefault="00731EBD" w:rsidP="00731EBD">
            <w:pPr>
              <w:pStyle w:val="Normal2"/>
              <w:widowControl w:val="0"/>
              <w:spacing w:before="100" w:beforeAutospacing="1" w:after="100" w:afterAutospacing="1" w:line="240" w:lineRule="auto"/>
              <w:jc w:val="center"/>
              <w:rPr>
                <w:rFonts w:ascii="Times New Roman" w:eastAsia="Times New Roman" w:hAnsi="Times New Roman" w:cs="Times New Roman"/>
                <w:color w:val="000000" w:themeColor="text1"/>
                <w:sz w:val="24"/>
                <w:szCs w:val="24"/>
                <w:lang w:val="ru-RU"/>
              </w:rPr>
            </w:pPr>
            <w:r w:rsidRPr="006C7B53">
              <w:rPr>
                <w:rFonts w:ascii="Times New Roman" w:eastAsia="Times New Roman" w:hAnsi="Times New Roman" w:cs="Times New Roman"/>
                <w:b/>
                <w:color w:val="000000" w:themeColor="text1"/>
                <w:sz w:val="24"/>
                <w:szCs w:val="24"/>
              </w:rPr>
              <w:t>Задачи</w:t>
            </w:r>
          </w:p>
        </w:tc>
      </w:tr>
      <w:tr w:rsidR="00E052AA" w:rsidRPr="006228A8" w:rsidTr="00731EBD">
        <w:trPr>
          <w:trHeight w:val="2573"/>
        </w:trPr>
        <w:tc>
          <w:tcPr>
            <w:tcW w:w="3959" w:type="dxa"/>
            <w:vMerge w:val="restart"/>
            <w:shd w:val="clear" w:color="auto" w:fill="auto"/>
            <w:tcMar>
              <w:top w:w="100" w:type="dxa"/>
              <w:left w:w="100" w:type="dxa"/>
              <w:bottom w:w="100" w:type="dxa"/>
              <w:right w:w="100" w:type="dxa"/>
            </w:tcMar>
          </w:tcPr>
          <w:p w:rsidR="00E052AA" w:rsidRPr="00ED4387" w:rsidRDefault="00731EBD" w:rsidP="00731EBD">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Минимизация </w:t>
            </w:r>
            <w:r w:rsidR="00E052AA" w:rsidRPr="00ED4387">
              <w:rPr>
                <w:rFonts w:ascii="Times New Roman" w:eastAsia="Times New Roman" w:hAnsi="Times New Roman" w:cs="Times New Roman"/>
                <w:color w:val="000000" w:themeColor="text1"/>
                <w:sz w:val="24"/>
                <w:szCs w:val="24"/>
                <w:lang w:val="ru-RU"/>
              </w:rPr>
              <w:t>использования</w:t>
            </w:r>
            <w:r w:rsidR="00293F68" w:rsidRPr="00ED4387">
              <w:rPr>
                <w:rFonts w:ascii="Times New Roman" w:eastAsia="Times New Roman" w:hAnsi="Times New Roman" w:cs="Times New Roman"/>
                <w:color w:val="000000" w:themeColor="text1"/>
                <w:sz w:val="24"/>
                <w:szCs w:val="24"/>
                <w:lang w:val="ru-RU"/>
              </w:rPr>
              <w:t xml:space="preserve"> </w:t>
            </w:r>
            <w:r w:rsidR="00E052AA" w:rsidRPr="00ED4387">
              <w:rPr>
                <w:rFonts w:ascii="Times New Roman" w:eastAsia="Times New Roman" w:hAnsi="Times New Roman" w:cs="Times New Roman"/>
                <w:color w:val="000000" w:themeColor="text1"/>
                <w:sz w:val="24"/>
                <w:szCs w:val="24"/>
                <w:lang w:val="ru-RU"/>
              </w:rPr>
              <w:t>манипулированных операций -первый шаг-исключить избыточные</w:t>
            </w:r>
            <w:r w:rsidR="00293F68" w:rsidRPr="00ED4387">
              <w:rPr>
                <w:rFonts w:ascii="Times New Roman" w:eastAsia="Times New Roman" w:hAnsi="Times New Roman" w:cs="Times New Roman"/>
                <w:color w:val="000000" w:themeColor="text1"/>
                <w:sz w:val="24"/>
                <w:szCs w:val="24"/>
                <w:lang w:val="ru-RU"/>
              </w:rPr>
              <w:t xml:space="preserve"> </w:t>
            </w:r>
            <w:r w:rsidR="00E052AA" w:rsidRPr="00ED4387">
              <w:rPr>
                <w:rFonts w:ascii="Times New Roman" w:eastAsia="Times New Roman" w:hAnsi="Times New Roman" w:cs="Times New Roman"/>
                <w:color w:val="000000" w:themeColor="text1"/>
                <w:sz w:val="24"/>
                <w:szCs w:val="24"/>
                <w:lang w:val="ru-RU"/>
              </w:rPr>
              <w:t>операции, второй шаг- искать возможности для</w:t>
            </w:r>
            <w:r w:rsidR="00293F68" w:rsidRPr="00ED4387">
              <w:rPr>
                <w:rFonts w:ascii="Times New Roman" w:eastAsia="Times New Roman" w:hAnsi="Times New Roman" w:cs="Times New Roman"/>
                <w:color w:val="000000" w:themeColor="text1"/>
                <w:sz w:val="24"/>
                <w:szCs w:val="24"/>
                <w:lang w:val="ru-RU"/>
              </w:rPr>
              <w:t xml:space="preserve"> </w:t>
            </w:r>
            <w:r w:rsidR="00E052AA" w:rsidRPr="00ED4387">
              <w:rPr>
                <w:rFonts w:ascii="Times New Roman" w:eastAsia="Times New Roman" w:hAnsi="Times New Roman" w:cs="Times New Roman"/>
                <w:color w:val="000000" w:themeColor="text1"/>
                <w:sz w:val="24"/>
                <w:szCs w:val="24"/>
                <w:lang w:val="ru-RU"/>
              </w:rPr>
              <w:t>сокращения времени для выполнения</w:t>
            </w:r>
            <w:r w:rsidR="00293F68" w:rsidRPr="00ED4387">
              <w:rPr>
                <w:rFonts w:ascii="Times New Roman" w:eastAsia="Times New Roman" w:hAnsi="Times New Roman" w:cs="Times New Roman"/>
                <w:color w:val="000000" w:themeColor="text1"/>
                <w:sz w:val="24"/>
                <w:szCs w:val="24"/>
                <w:lang w:val="ru-RU"/>
              </w:rPr>
              <w:t xml:space="preserve"> </w:t>
            </w:r>
            <w:r>
              <w:rPr>
                <w:rFonts w:ascii="Times New Roman" w:eastAsia="Times New Roman" w:hAnsi="Times New Roman" w:cs="Times New Roman"/>
                <w:color w:val="000000" w:themeColor="text1"/>
                <w:sz w:val="24"/>
                <w:szCs w:val="24"/>
                <w:lang w:val="ru-RU"/>
              </w:rPr>
              <w:t>необходимые операций и действий.</w:t>
            </w:r>
          </w:p>
          <w:p w:rsidR="00E052AA" w:rsidRPr="00ED4387" w:rsidRDefault="00E052AA" w:rsidP="00927206">
            <w:pPr>
              <w:pStyle w:val="Normal2"/>
              <w:widowControl w:val="0"/>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val="ru-RU"/>
              </w:rPr>
            </w:pPr>
          </w:p>
          <w:p w:rsidR="00E052AA" w:rsidRPr="00ED4387" w:rsidRDefault="00E052AA" w:rsidP="00927206">
            <w:pPr>
              <w:pStyle w:val="Normal2"/>
              <w:widowControl w:val="0"/>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val="ru-RU"/>
              </w:rPr>
            </w:pPr>
          </w:p>
        </w:tc>
        <w:tc>
          <w:tcPr>
            <w:tcW w:w="5070" w:type="dxa"/>
            <w:shd w:val="clear" w:color="auto" w:fill="auto"/>
            <w:tcMar>
              <w:top w:w="100" w:type="dxa"/>
              <w:left w:w="100" w:type="dxa"/>
              <w:bottom w:w="100" w:type="dxa"/>
              <w:right w:w="100" w:type="dxa"/>
            </w:tcMar>
          </w:tcPr>
          <w:p w:rsidR="00E052AA" w:rsidRPr="00ED4387" w:rsidRDefault="00E052AA" w:rsidP="006C7B53">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Надежное планирование, контроль и поддержание использования</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всех имеющихся ресурсов - </w:t>
            </w:r>
            <w:r w:rsidR="00AF3410" w:rsidRPr="00ED4387">
              <w:rPr>
                <w:rFonts w:ascii="Times New Roman" w:eastAsia="Times New Roman" w:hAnsi="Times New Roman" w:cs="Times New Roman"/>
                <w:color w:val="000000" w:themeColor="text1"/>
                <w:sz w:val="24"/>
                <w:szCs w:val="24"/>
                <w:lang w:val="ru-RU"/>
              </w:rPr>
              <w:t>реализуется на</w:t>
            </w:r>
            <w:r w:rsidRPr="00ED4387">
              <w:rPr>
                <w:rFonts w:ascii="Times New Roman" w:eastAsia="Times New Roman" w:hAnsi="Times New Roman" w:cs="Times New Roman"/>
                <w:color w:val="000000" w:themeColor="text1"/>
                <w:sz w:val="24"/>
                <w:szCs w:val="24"/>
                <w:lang w:val="ru-RU"/>
              </w:rPr>
              <w:t xml:space="preserve"> оперативном уровне и может основываться на производственном</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плане и заказов, размещенных совместно с поставщиком или</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на плане продаж и количества заказов от клиентов;</w:t>
            </w:r>
          </w:p>
        </w:tc>
      </w:tr>
      <w:tr w:rsidR="00E052AA" w:rsidRPr="006228A8" w:rsidTr="00731EBD">
        <w:trPr>
          <w:trHeight w:val="1658"/>
        </w:trPr>
        <w:tc>
          <w:tcPr>
            <w:tcW w:w="3959" w:type="dxa"/>
            <w:vMerge/>
            <w:shd w:val="clear" w:color="auto" w:fill="auto"/>
            <w:tcMar>
              <w:top w:w="100" w:type="dxa"/>
              <w:left w:w="100" w:type="dxa"/>
              <w:bottom w:w="100" w:type="dxa"/>
              <w:right w:w="100" w:type="dxa"/>
            </w:tcMar>
          </w:tcPr>
          <w:p w:rsidR="00E052AA" w:rsidRPr="00ED4387" w:rsidRDefault="00E052AA" w:rsidP="00927206">
            <w:pPr>
              <w:pStyle w:val="Normal2"/>
              <w:widowControl w:val="0"/>
              <w:spacing w:before="100" w:beforeAutospacing="1" w:after="100" w:afterAutospacing="1" w:line="240" w:lineRule="auto"/>
              <w:ind w:firstLine="720"/>
              <w:jc w:val="both"/>
              <w:rPr>
                <w:rFonts w:ascii="Times New Roman" w:eastAsia="Times New Roman" w:hAnsi="Times New Roman" w:cs="Times New Roman"/>
                <w:color w:val="000000" w:themeColor="text1"/>
                <w:sz w:val="24"/>
                <w:szCs w:val="24"/>
                <w:lang w:val="ru-RU"/>
              </w:rPr>
            </w:pPr>
          </w:p>
        </w:tc>
        <w:tc>
          <w:tcPr>
            <w:tcW w:w="5070" w:type="dxa"/>
            <w:shd w:val="clear" w:color="auto" w:fill="auto"/>
            <w:tcMar>
              <w:top w:w="100" w:type="dxa"/>
              <w:left w:w="100" w:type="dxa"/>
              <w:bottom w:w="100" w:type="dxa"/>
              <w:right w:w="100" w:type="dxa"/>
            </w:tcMar>
          </w:tcPr>
          <w:p w:rsidR="00E052AA" w:rsidRPr="00ED4387" w:rsidRDefault="00E052AA" w:rsidP="006C7B53">
            <w:pPr>
              <w:pStyle w:val="Normal2"/>
              <w:widowControl w:val="0"/>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Непрерывный мониторинг, оценка и</w:t>
            </w:r>
            <w:r w:rsidR="00293F68"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совершенствование </w:t>
            </w:r>
            <w:r w:rsidR="00AF3410" w:rsidRPr="00ED4387">
              <w:rPr>
                <w:rFonts w:ascii="Times New Roman" w:eastAsia="Times New Roman" w:hAnsi="Times New Roman" w:cs="Times New Roman"/>
                <w:color w:val="000000" w:themeColor="text1"/>
                <w:sz w:val="24"/>
                <w:szCs w:val="24"/>
                <w:lang w:val="ru-RU"/>
              </w:rPr>
              <w:t>складских процессов</w:t>
            </w:r>
            <w:r w:rsidRPr="00ED4387">
              <w:rPr>
                <w:rFonts w:ascii="Times New Roman" w:eastAsia="Times New Roman" w:hAnsi="Times New Roman" w:cs="Times New Roman"/>
                <w:color w:val="000000" w:themeColor="text1"/>
                <w:sz w:val="24"/>
                <w:szCs w:val="24"/>
                <w:lang w:val="ru-RU"/>
              </w:rPr>
              <w:t xml:space="preserve"> в соответствии с установленными критериями - должно быть основано </w:t>
            </w:r>
            <w:r w:rsidR="00AF3410" w:rsidRPr="00ED4387">
              <w:rPr>
                <w:rFonts w:ascii="Times New Roman" w:eastAsia="Times New Roman" w:hAnsi="Times New Roman" w:cs="Times New Roman"/>
                <w:color w:val="000000" w:themeColor="text1"/>
                <w:sz w:val="24"/>
                <w:szCs w:val="24"/>
                <w:lang w:val="ru-RU"/>
              </w:rPr>
              <w:t>на выбранных</w:t>
            </w:r>
            <w:r w:rsidRPr="00ED4387">
              <w:rPr>
                <w:rFonts w:ascii="Times New Roman" w:eastAsia="Times New Roman" w:hAnsi="Times New Roman" w:cs="Times New Roman"/>
                <w:color w:val="000000" w:themeColor="text1"/>
                <w:sz w:val="24"/>
                <w:szCs w:val="24"/>
                <w:lang w:val="ru-RU"/>
              </w:rPr>
              <w:t xml:space="preserve"> индикаторах и датчиках</w:t>
            </w:r>
            <w:r w:rsidR="00361ED6" w:rsidRPr="00ED4387">
              <w:rPr>
                <w:rFonts w:ascii="Times New Roman" w:eastAsia="Times New Roman" w:hAnsi="Times New Roman" w:cs="Times New Roman"/>
                <w:color w:val="000000" w:themeColor="text1"/>
                <w:sz w:val="24"/>
                <w:szCs w:val="24"/>
                <w:lang w:val="ru-RU"/>
              </w:rPr>
              <w:t>,</w:t>
            </w:r>
            <w:r w:rsidR="00293F68" w:rsidRPr="00ED4387">
              <w:rPr>
                <w:rFonts w:ascii="Times New Roman" w:eastAsia="Times New Roman" w:hAnsi="Times New Roman" w:cs="Times New Roman"/>
                <w:color w:val="000000" w:themeColor="text1"/>
                <w:sz w:val="24"/>
                <w:szCs w:val="24"/>
                <w:lang w:val="ru-RU"/>
              </w:rPr>
              <w:t xml:space="preserve"> </w:t>
            </w:r>
            <w:r w:rsidR="00361ED6" w:rsidRPr="00ED4387">
              <w:rPr>
                <w:rFonts w:ascii="Times New Roman" w:eastAsia="Times New Roman" w:hAnsi="Times New Roman" w:cs="Times New Roman"/>
                <w:color w:val="000000" w:themeColor="text1"/>
                <w:sz w:val="24"/>
                <w:szCs w:val="24"/>
                <w:lang w:val="ru-RU"/>
              </w:rPr>
              <w:t>отражающий</w:t>
            </w:r>
            <w:r w:rsidRPr="00ED4387">
              <w:rPr>
                <w:rFonts w:ascii="Times New Roman" w:eastAsia="Times New Roman" w:hAnsi="Times New Roman" w:cs="Times New Roman"/>
                <w:color w:val="000000" w:themeColor="text1"/>
                <w:sz w:val="24"/>
                <w:szCs w:val="24"/>
                <w:lang w:val="ru-RU"/>
              </w:rPr>
              <w:t xml:space="preserve"> процесс.</w:t>
            </w:r>
          </w:p>
        </w:tc>
      </w:tr>
    </w:tbl>
    <w:p w:rsidR="00E052AA" w:rsidRPr="00BB4315" w:rsidRDefault="00E052AA" w:rsidP="00ED4387">
      <w:pPr>
        <w:pStyle w:val="Normal2"/>
        <w:spacing w:before="100" w:beforeAutospacing="1" w:after="100" w:afterAutospacing="1" w:line="240" w:lineRule="auto"/>
        <w:jc w:val="both"/>
        <w:rPr>
          <w:rFonts w:ascii="Times New Roman" w:eastAsia="Times New Roman" w:hAnsi="Times New Roman" w:cs="Times New Roman"/>
          <w:color w:val="333333"/>
          <w:sz w:val="24"/>
          <w:szCs w:val="24"/>
          <w:lang w:val="ru-RU"/>
        </w:rPr>
      </w:pPr>
      <w:r w:rsidRPr="006C7B53">
        <w:rPr>
          <w:rFonts w:ascii="Times New Roman" w:eastAsia="Times New Roman" w:hAnsi="Times New Roman" w:cs="Times New Roman"/>
          <w:color w:val="000000" w:themeColor="text1"/>
          <w:sz w:val="20"/>
          <w:szCs w:val="24"/>
          <w:lang w:val="ru-RU"/>
        </w:rPr>
        <w:t>Источник</w:t>
      </w:r>
      <w:r w:rsidRPr="006C7B53">
        <w:rPr>
          <w:rFonts w:ascii="Times New Roman" w:eastAsia="Times New Roman" w:hAnsi="Times New Roman" w:cs="Times New Roman"/>
          <w:color w:val="000000" w:themeColor="text1"/>
          <w:sz w:val="20"/>
          <w:szCs w:val="24"/>
        </w:rPr>
        <w:t>:</w:t>
      </w:r>
      <w:r w:rsidR="00AF3410" w:rsidRPr="006C7B53">
        <w:rPr>
          <w:rFonts w:ascii="Times New Roman" w:eastAsia="Times New Roman" w:hAnsi="Times New Roman" w:cs="Times New Roman"/>
          <w:color w:val="000000" w:themeColor="text1"/>
          <w:sz w:val="20"/>
          <w:szCs w:val="24"/>
        </w:rPr>
        <w:t xml:space="preserve"> </w:t>
      </w:r>
      <w:r w:rsidR="00AF3410" w:rsidRPr="006C7B53">
        <w:rPr>
          <w:rFonts w:ascii="Times New Roman" w:hAnsi="Times New Roman" w:cs="Times New Roman"/>
          <w:color w:val="000000" w:themeColor="text1"/>
          <w:sz w:val="20"/>
          <w:szCs w:val="20"/>
          <w:lang w:val="en-US"/>
        </w:rPr>
        <w:t xml:space="preserve">Dotoli, M., G. Petruzzelli, and B. Turchiano. 2012. “A lean warehousing approach using unified modeling language and value stream mapping: a case study.”9th. </w:t>
      </w:r>
      <w:r w:rsidR="00AF3410" w:rsidRPr="006C7B53">
        <w:rPr>
          <w:rFonts w:ascii="Times New Roman" w:hAnsi="Times New Roman" w:cs="Times New Roman"/>
          <w:color w:val="000000" w:themeColor="text1"/>
          <w:sz w:val="20"/>
          <w:szCs w:val="20"/>
        </w:rPr>
        <w:t>International</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rPr>
        <w:t>Conference</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rPr>
        <w:t>Modeling</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rPr>
        <w:t>Optimization</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rPr>
        <w:t>and</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rPr>
        <w:t>Simulation</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lang w:val="en-US"/>
        </w:rPr>
        <w:t>Bordeaux</w:t>
      </w:r>
      <w:r w:rsidR="00AF3410" w:rsidRPr="006C7B53">
        <w:rPr>
          <w:rFonts w:ascii="Times New Roman" w:hAnsi="Times New Roman" w:cs="Times New Roman"/>
          <w:color w:val="000000" w:themeColor="text1"/>
          <w:sz w:val="20"/>
          <w:szCs w:val="20"/>
          <w:lang w:val="ru-RU"/>
        </w:rPr>
        <w:t xml:space="preserve">, </w:t>
      </w:r>
      <w:r w:rsidR="00AF3410" w:rsidRPr="006C7B53">
        <w:rPr>
          <w:rFonts w:ascii="Times New Roman" w:hAnsi="Times New Roman" w:cs="Times New Roman"/>
          <w:color w:val="000000" w:themeColor="text1"/>
          <w:sz w:val="20"/>
          <w:szCs w:val="20"/>
          <w:lang w:val="en-US"/>
        </w:rPr>
        <w:t>France</w:t>
      </w:r>
      <w:r w:rsidRPr="006C7B53">
        <w:rPr>
          <w:rFonts w:ascii="Times New Roman" w:eastAsia="Times New Roman" w:hAnsi="Times New Roman" w:cs="Times New Roman"/>
          <w:color w:val="000000" w:themeColor="text1"/>
          <w:sz w:val="24"/>
          <w:szCs w:val="24"/>
          <w:lang w:val="ru-RU"/>
        </w:rPr>
        <w:t xml:space="preserve">                                                                  </w:t>
      </w:r>
      <w:r w:rsidR="00AF3410">
        <w:rPr>
          <w:rFonts w:ascii="Times New Roman" w:eastAsia="Times New Roman" w:hAnsi="Times New Roman" w:cs="Times New Roman"/>
          <w:color w:val="333333"/>
          <w:sz w:val="24"/>
          <w:szCs w:val="24"/>
          <w:lang w:val="ru-RU"/>
        </w:rPr>
        <w:t>.</w:t>
      </w:r>
    </w:p>
    <w:p w:rsidR="003260DF" w:rsidRDefault="00E052AA" w:rsidP="003260DF">
      <w:pPr>
        <w:pStyle w:val="Normal2"/>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Признавая обоснованность тезиса о том, что управление складом имеет значительное влияние на функционирование компании, ясно, что оно должно стремиться к непрерывному улучшению функционирования склада. Наиболее важные факторы, влияющие на повышение продуктивности работы склада:</w:t>
      </w:r>
    </w:p>
    <w:p w:rsidR="003260DF" w:rsidRDefault="00E052AA" w:rsidP="003260DF">
      <w:pPr>
        <w:pStyle w:val="Normal2"/>
        <w:numPr>
          <w:ilvl w:val="0"/>
          <w:numId w:val="2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Регулировка потока в емкость склада - отправной точкой должно быть определение пропускной способности склада. Основываясь на этом, работая с </w:t>
      </w:r>
      <w:r w:rsidR="00361ED6" w:rsidRPr="00ED4387">
        <w:rPr>
          <w:rFonts w:ascii="Times New Roman" w:eastAsia="Times New Roman" w:hAnsi="Times New Roman" w:cs="Times New Roman"/>
          <w:color w:val="000000" w:themeColor="text1"/>
          <w:sz w:val="24"/>
          <w:szCs w:val="24"/>
          <w:lang w:val="ru-RU"/>
        </w:rPr>
        <w:t>бизнесами, она</w:t>
      </w:r>
      <w:r w:rsidRPr="00ED4387">
        <w:rPr>
          <w:rFonts w:ascii="Times New Roman" w:eastAsia="Times New Roman" w:hAnsi="Times New Roman" w:cs="Times New Roman"/>
          <w:color w:val="000000" w:themeColor="text1"/>
          <w:sz w:val="24"/>
          <w:szCs w:val="24"/>
          <w:lang w:val="ru-RU"/>
        </w:rPr>
        <w:t xml:space="preserve"> должна установить график </w:t>
      </w:r>
      <w:r w:rsidR="00303E01" w:rsidRPr="00ED4387">
        <w:rPr>
          <w:rFonts w:ascii="Times New Roman" w:eastAsia="Times New Roman" w:hAnsi="Times New Roman" w:cs="Times New Roman"/>
          <w:color w:val="000000" w:themeColor="text1"/>
          <w:sz w:val="24"/>
          <w:szCs w:val="24"/>
          <w:lang w:val="ru-RU"/>
        </w:rPr>
        <w:t>разгрузок и</w:t>
      </w:r>
      <w:r w:rsidRPr="00ED4387">
        <w:rPr>
          <w:rFonts w:ascii="Times New Roman" w:eastAsia="Times New Roman" w:hAnsi="Times New Roman" w:cs="Times New Roman"/>
          <w:color w:val="000000" w:themeColor="text1"/>
          <w:sz w:val="24"/>
          <w:szCs w:val="24"/>
          <w:lang w:val="ru-RU"/>
        </w:rPr>
        <w:t xml:space="preserve"> </w:t>
      </w:r>
      <w:r w:rsidR="00303E01" w:rsidRPr="00ED4387">
        <w:rPr>
          <w:rFonts w:ascii="Times New Roman" w:eastAsia="Times New Roman" w:hAnsi="Times New Roman" w:cs="Times New Roman"/>
          <w:color w:val="000000" w:themeColor="text1"/>
          <w:sz w:val="24"/>
          <w:szCs w:val="24"/>
          <w:lang w:val="ru-RU"/>
        </w:rPr>
        <w:t>погрузок,</w:t>
      </w:r>
      <w:r w:rsidRPr="00ED4387">
        <w:rPr>
          <w:rFonts w:ascii="Times New Roman" w:eastAsia="Times New Roman" w:hAnsi="Times New Roman" w:cs="Times New Roman"/>
          <w:color w:val="000000" w:themeColor="text1"/>
          <w:sz w:val="24"/>
          <w:szCs w:val="24"/>
          <w:lang w:val="ru-RU"/>
        </w:rPr>
        <w:t xml:space="preserve"> чтобы избежать накопление работы в течение дня и возникновения заторов на погрузку. </w:t>
      </w:r>
    </w:p>
    <w:p w:rsidR="003260DF" w:rsidRDefault="00E052AA" w:rsidP="003260DF">
      <w:pPr>
        <w:pStyle w:val="Normal2"/>
        <w:numPr>
          <w:ilvl w:val="0"/>
          <w:numId w:val="2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3260DF">
        <w:rPr>
          <w:rFonts w:ascii="Times New Roman" w:eastAsia="Times New Roman" w:hAnsi="Times New Roman" w:cs="Times New Roman"/>
          <w:color w:val="000000" w:themeColor="text1"/>
          <w:sz w:val="24"/>
          <w:szCs w:val="24"/>
          <w:lang w:val="ru-RU"/>
        </w:rPr>
        <w:t>Использование зоны хранения- эффективное управление должно реализовываться на имеющихся площадях.</w:t>
      </w:r>
    </w:p>
    <w:p w:rsidR="003260DF" w:rsidRPr="00303E01" w:rsidRDefault="00E052AA" w:rsidP="00303E01">
      <w:pPr>
        <w:pStyle w:val="Normal2"/>
        <w:numPr>
          <w:ilvl w:val="0"/>
          <w:numId w:val="29"/>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3260DF">
        <w:rPr>
          <w:rFonts w:ascii="Times New Roman" w:eastAsia="Times New Roman" w:hAnsi="Times New Roman" w:cs="Times New Roman"/>
          <w:color w:val="000000" w:themeColor="text1"/>
          <w:sz w:val="24"/>
          <w:szCs w:val="24"/>
          <w:lang w:val="ru-RU"/>
        </w:rPr>
        <w:t xml:space="preserve">Рационализация маршрутов, совершаемых сотрудниками, техникой и товарами - этот фактор наиболее важный для процесса комплектования заказа, за </w:t>
      </w:r>
      <w:r w:rsidRPr="003260DF">
        <w:rPr>
          <w:rFonts w:ascii="Times New Roman" w:eastAsia="Times New Roman" w:hAnsi="Times New Roman" w:cs="Times New Roman"/>
          <w:color w:val="000000" w:themeColor="text1"/>
          <w:sz w:val="24"/>
          <w:szCs w:val="24"/>
          <w:lang w:val="ru-RU"/>
        </w:rPr>
        <w:lastRenderedPageBreak/>
        <w:t>исключением того, что вы должны стремиться устранять или сокращать маршруты, совершаемые сотрудниками без груза.</w:t>
      </w:r>
    </w:p>
    <w:p w:rsidR="00731EBD" w:rsidRDefault="00E052AA" w:rsidP="00731EBD">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333333"/>
          <w:sz w:val="24"/>
          <w:szCs w:val="24"/>
          <w:lang w:val="ru-RU"/>
        </w:rPr>
      </w:pPr>
      <w:r w:rsidRPr="00ED4387">
        <w:rPr>
          <w:rFonts w:ascii="Times New Roman" w:eastAsia="Times New Roman" w:hAnsi="Times New Roman" w:cs="Times New Roman"/>
          <w:color w:val="000000" w:themeColor="text1"/>
          <w:sz w:val="24"/>
          <w:szCs w:val="24"/>
          <w:lang w:val="ru-RU"/>
        </w:rPr>
        <w:t>В детальном анализе процессов</w:t>
      </w:r>
      <w:r w:rsidR="00D3406B">
        <w:rPr>
          <w:rFonts w:ascii="Times New Roman" w:eastAsia="Times New Roman" w:hAnsi="Times New Roman" w:cs="Times New Roman"/>
          <w:color w:val="000000" w:themeColor="text1"/>
          <w:sz w:val="24"/>
          <w:szCs w:val="24"/>
          <w:lang w:val="ru-RU"/>
        </w:rPr>
        <w:t>,</w:t>
      </w:r>
      <w:r w:rsidRPr="00ED4387">
        <w:rPr>
          <w:rFonts w:ascii="Times New Roman" w:eastAsia="Times New Roman" w:hAnsi="Times New Roman" w:cs="Times New Roman"/>
          <w:color w:val="000000" w:themeColor="text1"/>
          <w:sz w:val="24"/>
          <w:szCs w:val="24"/>
          <w:lang w:val="ru-RU"/>
        </w:rPr>
        <w:t xml:space="preserve"> протекающих в складском центре с точки зрения операционного </w:t>
      </w:r>
      <w:r w:rsidR="00D3406B" w:rsidRPr="00ED4387">
        <w:rPr>
          <w:rFonts w:ascii="Times New Roman" w:eastAsia="Times New Roman" w:hAnsi="Times New Roman" w:cs="Times New Roman"/>
          <w:color w:val="000000" w:themeColor="text1"/>
          <w:sz w:val="24"/>
          <w:szCs w:val="24"/>
          <w:lang w:val="ru-RU"/>
        </w:rPr>
        <w:t>контроля</w:t>
      </w:r>
      <w:r w:rsidR="00D3406B">
        <w:rPr>
          <w:rFonts w:ascii="Times New Roman" w:eastAsia="Times New Roman" w:hAnsi="Times New Roman" w:cs="Times New Roman"/>
          <w:color w:val="000000" w:themeColor="text1"/>
          <w:sz w:val="24"/>
          <w:szCs w:val="24"/>
          <w:lang w:val="ru-RU"/>
        </w:rPr>
        <w:t xml:space="preserve">, </w:t>
      </w:r>
      <w:r w:rsidR="00D3406B" w:rsidRPr="00ED4387">
        <w:rPr>
          <w:rFonts w:ascii="Times New Roman" w:eastAsia="Times New Roman" w:hAnsi="Times New Roman" w:cs="Times New Roman"/>
          <w:color w:val="000000" w:themeColor="text1"/>
          <w:sz w:val="24"/>
          <w:szCs w:val="24"/>
          <w:lang w:val="ru-RU"/>
        </w:rPr>
        <w:t>необходимо</w:t>
      </w:r>
      <w:r w:rsidRPr="00ED4387">
        <w:rPr>
          <w:rFonts w:ascii="Times New Roman" w:eastAsia="Times New Roman" w:hAnsi="Times New Roman" w:cs="Times New Roman"/>
          <w:color w:val="000000" w:themeColor="text1"/>
          <w:sz w:val="24"/>
          <w:szCs w:val="24"/>
          <w:lang w:val="ru-RU"/>
        </w:rPr>
        <w:t xml:space="preserve"> провести оценку трех основных показателей. Во-первых, эффективность использования ресурсов и их утилизация. </w:t>
      </w:r>
      <w:r w:rsidR="00BB4315" w:rsidRPr="00ED4387">
        <w:rPr>
          <w:rFonts w:ascii="Times New Roman" w:eastAsia="Times New Roman" w:hAnsi="Times New Roman" w:cs="Times New Roman"/>
          <w:color w:val="000000" w:themeColor="text1"/>
          <w:sz w:val="24"/>
          <w:szCs w:val="24"/>
          <w:lang w:val="ru-RU"/>
        </w:rPr>
        <w:t>В частности,</w:t>
      </w:r>
      <w:r w:rsidRPr="00ED4387">
        <w:rPr>
          <w:rFonts w:ascii="Times New Roman" w:eastAsia="Times New Roman" w:hAnsi="Times New Roman" w:cs="Times New Roman"/>
          <w:color w:val="000000" w:themeColor="text1"/>
          <w:sz w:val="24"/>
          <w:szCs w:val="24"/>
          <w:lang w:val="ru-RU"/>
        </w:rPr>
        <w:t xml:space="preserve"> это описывает необходимость понимания соотношения различных ресурсов для совершения действия для создания добавочной стоимости. Во-вторых, должно быть оценено результативность и надежность работы процессов. В-третьих, менеджеры должны провести оценку времени обработки </w:t>
      </w:r>
      <w:r w:rsidR="00BB4315" w:rsidRPr="00ED4387">
        <w:rPr>
          <w:rFonts w:ascii="Times New Roman" w:eastAsia="Times New Roman" w:hAnsi="Times New Roman" w:cs="Times New Roman"/>
          <w:color w:val="000000" w:themeColor="text1"/>
          <w:sz w:val="24"/>
          <w:szCs w:val="24"/>
          <w:lang w:val="ru-RU"/>
        </w:rPr>
        <w:t>заказа и</w:t>
      </w:r>
      <w:r w:rsidRPr="00ED4387">
        <w:rPr>
          <w:rFonts w:ascii="Times New Roman" w:eastAsia="Times New Roman" w:hAnsi="Times New Roman" w:cs="Times New Roman"/>
          <w:color w:val="000000" w:themeColor="text1"/>
          <w:sz w:val="24"/>
          <w:szCs w:val="24"/>
          <w:lang w:val="ru-RU"/>
        </w:rPr>
        <w:t xml:space="preserve"> пропускной способности отдельных частей склада, принимая во внимание время простоя, очереди и узкие места в потоке товаров. </w:t>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Pr="00ED4387">
        <w:rPr>
          <w:rFonts w:ascii="Times New Roman" w:eastAsia="Times New Roman" w:hAnsi="Times New Roman" w:cs="Times New Roman"/>
          <w:color w:val="000000" w:themeColor="text1"/>
          <w:sz w:val="24"/>
          <w:szCs w:val="24"/>
          <w:lang w:val="ru-RU"/>
        </w:rPr>
        <w:t>Эффективность складского комплекса очень важная проблема с точки зрения организации процессов внутри всей цепочки поставок. Повышение эффективности поэтому заключается в основном в контроле действий</w:t>
      </w:r>
      <w:r w:rsidRPr="00ED4387">
        <w:rPr>
          <w:rFonts w:ascii="Times New Roman" w:eastAsia="Times New Roman" w:hAnsi="Times New Roman" w:cs="Times New Roman"/>
          <w:color w:val="000000" w:themeColor="text1"/>
          <w:sz w:val="24"/>
          <w:szCs w:val="25"/>
          <w:lang w:val="ru-RU"/>
        </w:rPr>
        <w:t xml:space="preserve"> и их оценке.</w:t>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00DA7BB0">
        <w:rPr>
          <w:rFonts w:ascii="Times New Roman" w:eastAsia="Times New Roman" w:hAnsi="Times New Roman" w:cs="Times New Roman"/>
          <w:color w:val="333333"/>
          <w:sz w:val="24"/>
          <w:szCs w:val="24"/>
          <w:lang w:val="ru-RU"/>
        </w:rPr>
        <w:tab/>
      </w:r>
      <w:r w:rsidRPr="00ED4387">
        <w:rPr>
          <w:rFonts w:ascii="Times New Roman" w:eastAsia="Times New Roman" w:hAnsi="Times New Roman" w:cs="Times New Roman"/>
          <w:color w:val="000000" w:themeColor="text1"/>
          <w:sz w:val="24"/>
          <w:szCs w:val="25"/>
          <w:lang w:val="ru-RU"/>
        </w:rPr>
        <w:t xml:space="preserve"> Следует, однако, отметить, что, несмотря на многочисленные отсылки на научную литературу, на практике анализ экономической эффективности не применяется, как инструмент, который может обеспечить успешную поддержку процессов принятия решений, происходящих на предприятии. Научное исследование выполненных Авторами </w:t>
      </w:r>
      <w:r w:rsidR="00AF3410" w:rsidRPr="00ED4387">
        <w:rPr>
          <w:rFonts w:ascii="Times New Roman" w:eastAsia="Times New Roman" w:hAnsi="Times New Roman" w:cs="Times New Roman"/>
          <w:color w:val="000000" w:themeColor="text1"/>
          <w:sz w:val="24"/>
          <w:szCs w:val="25"/>
          <w:lang w:val="ru-RU"/>
        </w:rPr>
        <w:t>для выявлении</w:t>
      </w:r>
      <w:r w:rsidRPr="00ED4387">
        <w:rPr>
          <w:rFonts w:ascii="Times New Roman" w:eastAsia="Times New Roman" w:hAnsi="Times New Roman" w:cs="Times New Roman"/>
          <w:color w:val="000000" w:themeColor="text1"/>
          <w:sz w:val="24"/>
          <w:szCs w:val="25"/>
          <w:lang w:val="ru-RU"/>
        </w:rPr>
        <w:t xml:space="preserve"> трудностей при проведении всеобъемлющего анализ эффективности процессов подтверждает низкий уровень использования аналитических инструментов в бизнес </w:t>
      </w:r>
      <w:r w:rsidR="00AF3410" w:rsidRPr="00ED4387">
        <w:rPr>
          <w:rFonts w:ascii="Times New Roman" w:eastAsia="Times New Roman" w:hAnsi="Times New Roman" w:cs="Times New Roman"/>
          <w:color w:val="000000" w:themeColor="text1"/>
          <w:sz w:val="24"/>
          <w:szCs w:val="25"/>
          <w:lang w:val="ru-RU"/>
        </w:rPr>
        <w:t>практике</w:t>
      </w:r>
      <w:r w:rsidR="00731EBD">
        <w:rPr>
          <w:rFonts w:ascii="Times New Roman" w:eastAsia="Times New Roman" w:hAnsi="Times New Roman" w:cs="Times New Roman"/>
          <w:color w:val="000000" w:themeColor="text1"/>
          <w:sz w:val="24"/>
          <w:szCs w:val="25"/>
          <w:lang w:val="ru-RU"/>
        </w:rPr>
        <w:t>.</w:t>
      </w:r>
      <w:r w:rsidR="00731EBD" w:rsidRPr="00731EBD">
        <w:rPr>
          <w:rStyle w:val="FootnoteReference"/>
          <w:rFonts w:ascii="Times New Roman" w:eastAsia="Times New Roman" w:hAnsi="Times New Roman" w:cs="Times New Roman"/>
          <w:color w:val="000000" w:themeColor="text1"/>
          <w:sz w:val="24"/>
          <w:szCs w:val="25"/>
          <w:lang w:val="ru-RU"/>
        </w:rPr>
        <w:t xml:space="preserve"> </w:t>
      </w:r>
      <w:r w:rsidR="00731EBD" w:rsidRPr="00ED4387">
        <w:rPr>
          <w:rStyle w:val="FootnoteReference"/>
          <w:rFonts w:ascii="Times New Roman" w:eastAsia="Times New Roman" w:hAnsi="Times New Roman" w:cs="Times New Roman"/>
          <w:color w:val="000000" w:themeColor="text1"/>
          <w:sz w:val="24"/>
          <w:szCs w:val="25"/>
          <w:lang w:val="ru-RU"/>
        </w:rPr>
        <w:footnoteReference w:id="11"/>
      </w:r>
      <w:r w:rsidR="00731EBD" w:rsidRPr="00ED4387">
        <w:rPr>
          <w:rStyle w:val="FootnoteReference"/>
          <w:rFonts w:ascii="Times New Roman" w:eastAsia="Times New Roman" w:hAnsi="Times New Roman" w:cs="Times New Roman"/>
          <w:color w:val="000000" w:themeColor="text1"/>
          <w:sz w:val="24"/>
          <w:szCs w:val="25"/>
          <w:lang w:val="ru-RU"/>
        </w:rPr>
        <w:t>.</w:t>
      </w:r>
    </w:p>
    <w:p w:rsidR="00C56551" w:rsidRDefault="00E052AA" w:rsidP="00303E01">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5"/>
          <w:lang w:val="ru-RU"/>
        </w:rPr>
      </w:pPr>
      <w:r w:rsidRPr="00ED4387">
        <w:rPr>
          <w:rFonts w:ascii="Times New Roman" w:eastAsia="Times New Roman" w:hAnsi="Times New Roman" w:cs="Times New Roman"/>
          <w:color w:val="000000" w:themeColor="text1"/>
          <w:sz w:val="24"/>
          <w:szCs w:val="25"/>
          <w:lang w:val="ru-RU"/>
        </w:rPr>
        <w:t>След</w:t>
      </w:r>
      <w:r w:rsidR="00A607C5">
        <w:rPr>
          <w:rFonts w:ascii="Times New Roman" w:eastAsia="Times New Roman" w:hAnsi="Times New Roman" w:cs="Times New Roman"/>
          <w:color w:val="000000" w:themeColor="text1"/>
          <w:sz w:val="24"/>
          <w:szCs w:val="25"/>
          <w:lang w:val="ru-RU"/>
        </w:rPr>
        <w:t>ует отметить, что 46% опрошенных утверждают, что</w:t>
      </w:r>
      <w:r w:rsidRPr="00ED4387">
        <w:rPr>
          <w:rFonts w:ascii="Times New Roman" w:eastAsia="Times New Roman" w:hAnsi="Times New Roman" w:cs="Times New Roman"/>
          <w:color w:val="000000" w:themeColor="text1"/>
          <w:sz w:val="24"/>
          <w:szCs w:val="25"/>
          <w:lang w:val="ru-RU"/>
        </w:rPr>
        <w:t xml:space="preserve"> предприятия не проводили такого анализа или не знают об этом. Несмотря на факт, что 54% предприятий используют процесс анализа эффективности, его </w:t>
      </w:r>
      <w:r w:rsidR="00AF3410" w:rsidRPr="00ED4387">
        <w:rPr>
          <w:rFonts w:ascii="Times New Roman" w:eastAsia="Times New Roman" w:hAnsi="Times New Roman" w:cs="Times New Roman"/>
          <w:color w:val="000000" w:themeColor="text1"/>
          <w:sz w:val="24"/>
          <w:szCs w:val="25"/>
          <w:lang w:val="ru-RU"/>
        </w:rPr>
        <w:t>использование следует</w:t>
      </w:r>
      <w:r w:rsidRPr="00ED4387">
        <w:rPr>
          <w:rFonts w:ascii="Times New Roman" w:eastAsia="Times New Roman" w:hAnsi="Times New Roman" w:cs="Times New Roman"/>
          <w:color w:val="000000" w:themeColor="text1"/>
          <w:sz w:val="24"/>
          <w:szCs w:val="25"/>
          <w:lang w:val="ru-RU"/>
        </w:rPr>
        <w:t xml:space="preserve"> рассматривать как неудовлетворительное. и </w:t>
      </w:r>
      <w:r w:rsidR="00AF3410" w:rsidRPr="00ED4387">
        <w:rPr>
          <w:rFonts w:ascii="Times New Roman" w:eastAsia="Times New Roman" w:hAnsi="Times New Roman" w:cs="Times New Roman"/>
          <w:color w:val="000000" w:themeColor="text1"/>
          <w:sz w:val="24"/>
          <w:szCs w:val="25"/>
          <w:lang w:val="ru-RU"/>
        </w:rPr>
        <w:t>подтверждать общепринятое</w:t>
      </w:r>
      <w:r w:rsidRPr="00ED4387">
        <w:rPr>
          <w:rFonts w:ascii="Times New Roman" w:eastAsia="Times New Roman" w:hAnsi="Times New Roman" w:cs="Times New Roman"/>
          <w:color w:val="000000" w:themeColor="text1"/>
          <w:sz w:val="24"/>
          <w:szCs w:val="25"/>
          <w:lang w:val="ru-RU"/>
        </w:rPr>
        <w:t xml:space="preserve"> мнение о том, что эффективность анализ является сложным процессом и его трудно использовать на практике, особенно из-за отсутствия универсальных аналитических инструментов для поддержки его реализации. Однако результаты также указывают на повышение осведомленности о необходимости анализа эффективности для того, чтобы улучшить </w:t>
      </w:r>
      <w:r w:rsidR="00303E01" w:rsidRPr="00ED4387">
        <w:rPr>
          <w:rFonts w:ascii="Times New Roman" w:eastAsia="Times New Roman" w:hAnsi="Times New Roman" w:cs="Times New Roman"/>
          <w:color w:val="000000" w:themeColor="text1"/>
          <w:sz w:val="24"/>
          <w:szCs w:val="25"/>
          <w:lang w:val="ru-RU"/>
        </w:rPr>
        <w:t>конкурентные позиции</w:t>
      </w:r>
      <w:r w:rsidRPr="00ED4387">
        <w:rPr>
          <w:rFonts w:ascii="Times New Roman" w:eastAsia="Times New Roman" w:hAnsi="Times New Roman" w:cs="Times New Roman"/>
          <w:color w:val="000000" w:themeColor="text1"/>
          <w:sz w:val="24"/>
          <w:szCs w:val="25"/>
          <w:lang w:val="ru-RU"/>
        </w:rPr>
        <w:t xml:space="preserve"> на рынке</w:t>
      </w:r>
      <w:r w:rsidR="000528A6" w:rsidRPr="00ED4387">
        <w:rPr>
          <w:rFonts w:ascii="Times New Roman" w:eastAsia="Times New Roman" w:hAnsi="Times New Roman" w:cs="Times New Roman"/>
          <w:color w:val="000000" w:themeColor="text1"/>
          <w:sz w:val="24"/>
          <w:szCs w:val="25"/>
          <w:lang w:val="ru-RU"/>
        </w:rPr>
        <w:t>.</w:t>
      </w:r>
      <w:bookmarkStart w:id="12" w:name="_Toc512081235"/>
    </w:p>
    <w:p w:rsidR="00434FFE" w:rsidRPr="00772530" w:rsidRDefault="00434FFE" w:rsidP="00772530">
      <w:pPr>
        <w:pStyle w:val="Heading2"/>
        <w:rPr>
          <w:rFonts w:ascii="Times New Roman" w:eastAsia="Times New Roman" w:hAnsi="Times New Roman" w:cs="Times New Roman"/>
          <w:b/>
          <w:color w:val="333333"/>
          <w:sz w:val="24"/>
          <w:szCs w:val="24"/>
          <w:lang w:val="ru-RU"/>
        </w:rPr>
      </w:pPr>
      <w:bookmarkStart w:id="13" w:name="_Toc514613796"/>
      <w:r w:rsidRPr="00772530">
        <w:rPr>
          <w:rFonts w:ascii="Times New Roman" w:hAnsi="Times New Roman" w:cs="Times New Roman"/>
          <w:b/>
          <w:sz w:val="24"/>
          <w:szCs w:val="24"/>
          <w:lang w:val="ru-RU"/>
        </w:rPr>
        <w:lastRenderedPageBreak/>
        <w:t>2.2. Теория бережливого склада</w:t>
      </w:r>
      <w:bookmarkEnd w:id="12"/>
      <w:bookmarkEnd w:id="13"/>
    </w:p>
    <w:p w:rsidR="00C56551" w:rsidRDefault="00EA0211" w:rsidP="00C56551">
      <w:pPr>
        <w:pStyle w:val="Normal2"/>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Остановившись на философии </w:t>
      </w:r>
      <w:r w:rsidRPr="00ED4387">
        <w:rPr>
          <w:rFonts w:ascii="Times New Roman" w:hAnsi="Times New Roman" w:cs="Times New Roman"/>
          <w:color w:val="000000" w:themeColor="text1"/>
          <w:sz w:val="24"/>
          <w:szCs w:val="24"/>
        </w:rPr>
        <w:t>Lean</w:t>
      </w:r>
      <w:r w:rsidR="00A607C5">
        <w:rPr>
          <w:rFonts w:ascii="Times New Roman" w:hAnsi="Times New Roman" w:cs="Times New Roman"/>
          <w:color w:val="000000" w:themeColor="text1"/>
          <w:sz w:val="24"/>
          <w:szCs w:val="24"/>
          <w:lang w:val="ru-RU"/>
        </w:rPr>
        <w:t xml:space="preserve"> для настоящего консультационного</w:t>
      </w:r>
      <w:r w:rsidRPr="00ED4387">
        <w:rPr>
          <w:rFonts w:ascii="Times New Roman" w:hAnsi="Times New Roman" w:cs="Times New Roman"/>
          <w:color w:val="000000" w:themeColor="text1"/>
          <w:sz w:val="24"/>
          <w:szCs w:val="24"/>
          <w:lang w:val="ru-RU"/>
        </w:rPr>
        <w:t xml:space="preserve"> </w:t>
      </w:r>
      <w:r w:rsidR="00A607C5" w:rsidRPr="00ED4387">
        <w:rPr>
          <w:rFonts w:ascii="Times New Roman" w:hAnsi="Times New Roman" w:cs="Times New Roman"/>
          <w:color w:val="000000" w:themeColor="text1"/>
          <w:sz w:val="24"/>
          <w:szCs w:val="24"/>
          <w:lang w:val="ru-RU"/>
        </w:rPr>
        <w:t>проекта, далее</w:t>
      </w:r>
      <w:r w:rsidR="00A607C5">
        <w:rPr>
          <w:rFonts w:ascii="Times New Roman" w:hAnsi="Times New Roman" w:cs="Times New Roman"/>
          <w:color w:val="000000" w:themeColor="text1"/>
          <w:sz w:val="24"/>
          <w:szCs w:val="24"/>
          <w:lang w:val="ru-RU"/>
        </w:rPr>
        <w:t xml:space="preserve"> опишем</w:t>
      </w:r>
      <w:r w:rsidRPr="00ED4387">
        <w:rPr>
          <w:rFonts w:ascii="Times New Roman" w:hAnsi="Times New Roman" w:cs="Times New Roman"/>
          <w:color w:val="000000" w:themeColor="text1"/>
          <w:sz w:val="24"/>
          <w:szCs w:val="24"/>
          <w:lang w:val="ru-RU"/>
        </w:rPr>
        <w:t xml:space="preserve"> более подробно понятие бережливого склада. </w:t>
      </w:r>
      <w:r w:rsidRPr="00ED4387">
        <w:rPr>
          <w:rFonts w:ascii="Times New Roman" w:hAnsi="Times New Roman" w:cs="Times New Roman"/>
          <w:color w:val="000000" w:themeColor="text1"/>
          <w:sz w:val="24"/>
          <w:szCs w:val="24"/>
        </w:rPr>
        <w:t> </w:t>
      </w:r>
      <w:r w:rsidRPr="00ED4387">
        <w:rPr>
          <w:rFonts w:ascii="Times New Roman" w:hAnsi="Times New Roman" w:cs="Times New Roman"/>
          <w:color w:val="000000" w:themeColor="text1"/>
          <w:sz w:val="24"/>
          <w:szCs w:val="24"/>
          <w:lang w:val="ru-RU"/>
        </w:rPr>
        <w:t>Философия бережливости фокусируется на сокращении запасов, поскольку это рассматривается как</w:t>
      </w:r>
      <w:r w:rsidR="005B082D">
        <w:rPr>
          <w:rFonts w:ascii="Times New Roman" w:hAnsi="Times New Roman" w:cs="Times New Roman"/>
          <w:color w:val="000000" w:themeColor="text1"/>
          <w:sz w:val="24"/>
          <w:szCs w:val="24"/>
          <w:lang w:val="ru-RU"/>
        </w:rPr>
        <w:t xml:space="preserve"> замороженный капитал</w:t>
      </w:r>
      <w:r w:rsidRPr="00ED4387">
        <w:rPr>
          <w:rFonts w:ascii="Times New Roman" w:hAnsi="Times New Roman" w:cs="Times New Roman"/>
          <w:color w:val="000000" w:themeColor="text1"/>
          <w:sz w:val="24"/>
          <w:szCs w:val="24"/>
          <w:lang w:val="ru-RU"/>
        </w:rPr>
        <w:t xml:space="preserve">. В большинстве цепей </w:t>
      </w:r>
      <w:r w:rsidR="00A607C5" w:rsidRPr="00ED4387">
        <w:rPr>
          <w:rFonts w:ascii="Times New Roman" w:hAnsi="Times New Roman" w:cs="Times New Roman"/>
          <w:color w:val="000000" w:themeColor="text1"/>
          <w:sz w:val="24"/>
          <w:szCs w:val="24"/>
          <w:lang w:val="ru-RU"/>
        </w:rPr>
        <w:t>поставок склады</w:t>
      </w:r>
      <w:r w:rsidRPr="00ED4387">
        <w:rPr>
          <w:rFonts w:ascii="Times New Roman" w:hAnsi="Times New Roman" w:cs="Times New Roman"/>
          <w:color w:val="000000" w:themeColor="text1"/>
          <w:sz w:val="24"/>
          <w:szCs w:val="24"/>
          <w:lang w:val="ru-RU"/>
        </w:rPr>
        <w:t xml:space="preserve"> используются для хранения запасов и поэтому могут рассматриваться как форма отходов. Однако на практике большинство ск</w:t>
      </w:r>
      <w:r w:rsidR="000528A6" w:rsidRPr="00ED4387">
        <w:rPr>
          <w:rFonts w:ascii="Times New Roman" w:hAnsi="Times New Roman" w:cs="Times New Roman"/>
          <w:color w:val="000000" w:themeColor="text1"/>
          <w:sz w:val="24"/>
          <w:szCs w:val="24"/>
          <w:lang w:val="ru-RU"/>
        </w:rPr>
        <w:t xml:space="preserve">ладов </w:t>
      </w:r>
      <w:r w:rsidRPr="00ED4387">
        <w:rPr>
          <w:rFonts w:ascii="Times New Roman" w:hAnsi="Times New Roman" w:cs="Times New Roman"/>
          <w:color w:val="000000" w:themeColor="text1"/>
          <w:sz w:val="24"/>
          <w:szCs w:val="24"/>
          <w:lang w:val="ru-RU"/>
        </w:rPr>
        <w:t xml:space="preserve">добавляют ценность клиенту, создавая полезность времени и места. Чтобы максимизировать добавленную стоимость, бережливые компании </w:t>
      </w:r>
      <w:r w:rsidR="000528A6" w:rsidRPr="00ED4387">
        <w:rPr>
          <w:rFonts w:ascii="Times New Roman" w:hAnsi="Times New Roman" w:cs="Times New Roman"/>
          <w:color w:val="000000" w:themeColor="text1"/>
          <w:sz w:val="24"/>
          <w:szCs w:val="24"/>
          <w:lang w:val="ru-RU"/>
        </w:rPr>
        <w:t>в цепочке поставок применяют бережливую дистрибьюцию</w:t>
      </w:r>
      <w:r w:rsidRPr="00ED4387">
        <w:rPr>
          <w:rFonts w:ascii="Times New Roman" w:hAnsi="Times New Roman" w:cs="Times New Roman"/>
          <w:color w:val="000000" w:themeColor="text1"/>
          <w:sz w:val="24"/>
          <w:szCs w:val="24"/>
          <w:lang w:val="ru-RU"/>
        </w:rPr>
        <w:t xml:space="preserve">. </w:t>
      </w:r>
      <w:r w:rsidR="000528A6" w:rsidRPr="00ED4387">
        <w:rPr>
          <w:rFonts w:ascii="Times New Roman" w:hAnsi="Times New Roman" w:cs="Times New Roman"/>
          <w:color w:val="000000" w:themeColor="text1"/>
          <w:sz w:val="24"/>
          <w:szCs w:val="24"/>
          <w:lang w:val="ru-RU"/>
        </w:rPr>
        <w:t xml:space="preserve">Бережливая </w:t>
      </w:r>
      <w:r w:rsidR="00AF3410" w:rsidRPr="00ED4387">
        <w:rPr>
          <w:rFonts w:ascii="Times New Roman" w:hAnsi="Times New Roman" w:cs="Times New Roman"/>
          <w:color w:val="000000" w:themeColor="text1"/>
          <w:sz w:val="24"/>
          <w:szCs w:val="24"/>
          <w:lang w:val="ru-RU"/>
        </w:rPr>
        <w:t>дистрибьюция может</w:t>
      </w:r>
      <w:r w:rsidR="000528A6" w:rsidRPr="00ED4387">
        <w:rPr>
          <w:rFonts w:ascii="Times New Roman" w:hAnsi="Times New Roman" w:cs="Times New Roman"/>
          <w:color w:val="000000" w:themeColor="text1"/>
          <w:sz w:val="24"/>
          <w:szCs w:val="24"/>
          <w:lang w:val="ru-RU"/>
        </w:rPr>
        <w:t xml:space="preserve"> </w:t>
      </w:r>
      <w:r w:rsidR="00AF3410" w:rsidRPr="00ED4387">
        <w:rPr>
          <w:rFonts w:ascii="Times New Roman" w:hAnsi="Times New Roman" w:cs="Times New Roman"/>
          <w:color w:val="000000" w:themeColor="text1"/>
          <w:sz w:val="24"/>
          <w:szCs w:val="24"/>
          <w:lang w:val="ru-RU"/>
        </w:rPr>
        <w:t>быть определена как</w:t>
      </w:r>
      <w:r w:rsidRPr="00ED4387">
        <w:rPr>
          <w:rFonts w:ascii="Times New Roman" w:hAnsi="Times New Roman" w:cs="Times New Roman"/>
          <w:color w:val="000000" w:themeColor="text1"/>
          <w:sz w:val="24"/>
          <w:szCs w:val="24"/>
          <w:lang w:val="ru-RU"/>
        </w:rPr>
        <w:t xml:space="preserve"> минимизацию отходов в цепочке поставок, в то же время делая правильный продукт доступным для конечного</w:t>
      </w:r>
      <w:r w:rsidR="000528A6" w:rsidRPr="00ED4387">
        <w:rPr>
          <w:rFonts w:ascii="Times New Roman" w:hAnsi="Times New Roman" w:cs="Times New Roman"/>
          <w:color w:val="000000" w:themeColor="text1"/>
          <w:sz w:val="24"/>
          <w:szCs w:val="24"/>
          <w:lang w:val="ru-RU"/>
        </w:rPr>
        <w:t xml:space="preserve"> потребителя в нужное время и в нужном</w:t>
      </w:r>
      <w:r w:rsidRPr="00ED4387">
        <w:rPr>
          <w:rFonts w:ascii="Times New Roman" w:hAnsi="Times New Roman" w:cs="Times New Roman"/>
          <w:color w:val="000000" w:themeColor="text1"/>
          <w:sz w:val="24"/>
          <w:szCs w:val="24"/>
          <w:lang w:val="ru-RU"/>
        </w:rPr>
        <w:t xml:space="preserve"> месте</w:t>
      </w:r>
      <w:r w:rsidR="00C56551">
        <w:rPr>
          <w:rFonts w:ascii="Times New Roman" w:hAnsi="Times New Roman" w:cs="Times New Roman"/>
          <w:color w:val="000000" w:themeColor="text1"/>
          <w:sz w:val="24"/>
          <w:szCs w:val="24"/>
          <w:lang w:val="ru-RU"/>
        </w:rPr>
        <w:t>.</w:t>
      </w:r>
      <w:r w:rsidR="001B21CA" w:rsidRPr="00ED4387">
        <w:rPr>
          <w:rStyle w:val="FootnoteReference"/>
          <w:rFonts w:ascii="Times New Roman" w:hAnsi="Times New Roman" w:cs="Times New Roman"/>
          <w:color w:val="000000" w:themeColor="text1"/>
          <w:sz w:val="24"/>
          <w:szCs w:val="24"/>
          <w:lang w:val="ru-RU"/>
        </w:rPr>
        <w:footnoteReference w:id="12"/>
      </w:r>
    </w:p>
    <w:p w:rsidR="008B2D96" w:rsidRPr="00C56551" w:rsidRDefault="00A607C5" w:rsidP="00C56551">
      <w:pPr>
        <w:pStyle w:val="Normal2"/>
        <w:spacing w:before="100" w:beforeAutospacing="1" w:after="100" w:afterAutospacing="1" w:line="360" w:lineRule="auto"/>
        <w:ind w:firstLine="720"/>
        <w:contextualSpacing/>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Склад — это</w:t>
      </w:r>
      <w:r w:rsidR="000528A6" w:rsidRPr="00ED4387">
        <w:rPr>
          <w:rFonts w:ascii="Times New Roman" w:hAnsi="Times New Roman" w:cs="Times New Roman"/>
          <w:color w:val="000000" w:themeColor="text1"/>
          <w:sz w:val="24"/>
          <w:szCs w:val="24"/>
          <w:lang w:val="ru-RU"/>
        </w:rPr>
        <w:t xml:space="preserve"> важная часть нисходящей</w:t>
      </w:r>
      <w:r w:rsidR="001B21CA" w:rsidRPr="00ED4387">
        <w:rPr>
          <w:rFonts w:ascii="Times New Roman" w:hAnsi="Times New Roman" w:cs="Times New Roman"/>
          <w:color w:val="000000" w:themeColor="text1"/>
          <w:sz w:val="24"/>
          <w:szCs w:val="24"/>
          <w:lang w:val="ru-RU"/>
        </w:rPr>
        <w:t xml:space="preserve"> цепочки поставок. Изучение бережливого складирования в настоящее врем</w:t>
      </w:r>
      <w:r>
        <w:rPr>
          <w:rFonts w:ascii="Times New Roman" w:hAnsi="Times New Roman" w:cs="Times New Roman"/>
          <w:color w:val="000000" w:themeColor="text1"/>
          <w:sz w:val="24"/>
          <w:szCs w:val="24"/>
          <w:lang w:val="ru-RU"/>
        </w:rPr>
        <w:t>я</w:t>
      </w:r>
      <w:r w:rsidR="001B21CA" w:rsidRPr="00ED4387">
        <w:rPr>
          <w:rFonts w:ascii="Times New Roman" w:hAnsi="Times New Roman" w:cs="Times New Roman"/>
          <w:color w:val="000000" w:themeColor="text1"/>
          <w:sz w:val="24"/>
          <w:szCs w:val="24"/>
          <w:lang w:val="ru-RU"/>
        </w:rPr>
        <w:t xml:space="preserve"> не полностью изучено. В последние годы сразу несколько </w:t>
      </w:r>
      <w:r>
        <w:rPr>
          <w:rFonts w:ascii="Times New Roman" w:hAnsi="Times New Roman" w:cs="Times New Roman"/>
          <w:color w:val="000000" w:themeColor="text1"/>
          <w:sz w:val="24"/>
          <w:szCs w:val="24"/>
          <w:lang w:val="ru-RU"/>
        </w:rPr>
        <w:t>ученых провели исследования влияния</w:t>
      </w:r>
      <w:r w:rsidR="001B21CA" w:rsidRPr="00ED4387">
        <w:rPr>
          <w:rFonts w:ascii="Times New Roman" w:hAnsi="Times New Roman" w:cs="Times New Roman"/>
          <w:color w:val="000000" w:themeColor="text1"/>
          <w:sz w:val="24"/>
          <w:szCs w:val="24"/>
          <w:lang w:val="ru-RU"/>
        </w:rPr>
        <w:t xml:space="preserve"> бережливого складирования на результативность и на методы оценки в рамках всей организации</w:t>
      </w:r>
      <w:r w:rsidR="00C56551">
        <w:rPr>
          <w:rFonts w:ascii="Times New Roman" w:hAnsi="Times New Roman" w:cs="Times New Roman"/>
          <w:color w:val="000000" w:themeColor="text1"/>
          <w:sz w:val="24"/>
          <w:szCs w:val="24"/>
          <w:lang w:val="ru-RU"/>
        </w:rPr>
        <w:t>.</w:t>
      </w:r>
      <w:r w:rsidR="001B21CA" w:rsidRPr="00ED4387">
        <w:rPr>
          <w:rStyle w:val="FootnoteReference"/>
          <w:rFonts w:ascii="Times New Roman" w:hAnsi="Times New Roman" w:cs="Times New Roman"/>
          <w:color w:val="000000" w:themeColor="text1"/>
          <w:sz w:val="24"/>
          <w:szCs w:val="24"/>
          <w:lang w:val="ru-RU"/>
        </w:rPr>
        <w:footnoteReference w:id="13"/>
      </w:r>
      <w:r w:rsidR="00C56551">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Это означает, что это актуальная тема</w:t>
      </w:r>
      <w:r w:rsidR="001B21CA" w:rsidRPr="00ED4387">
        <w:rPr>
          <w:rFonts w:ascii="Times New Roman" w:hAnsi="Times New Roman" w:cs="Times New Roman"/>
          <w:color w:val="000000" w:themeColor="text1"/>
          <w:sz w:val="24"/>
          <w:szCs w:val="24"/>
          <w:lang w:val="ru-RU"/>
        </w:rPr>
        <w:t xml:space="preserve"> для изучения и актуальна для бизнеса. Существует </w:t>
      </w:r>
      <w:r w:rsidR="00A57A28" w:rsidRPr="00ED4387">
        <w:rPr>
          <w:rFonts w:ascii="Times New Roman" w:hAnsi="Times New Roman" w:cs="Times New Roman"/>
          <w:color w:val="000000" w:themeColor="text1"/>
          <w:sz w:val="24"/>
          <w:szCs w:val="24"/>
          <w:lang w:val="ru-RU"/>
        </w:rPr>
        <w:t xml:space="preserve">21 направление адаптации общей культуры бережливого производства для склада. Они позволяют сквозь всю цепочку поставок доставлять дополнительную ценность. Поэтому </w:t>
      </w:r>
      <w:r>
        <w:rPr>
          <w:rFonts w:ascii="Times New Roman" w:hAnsi="Times New Roman" w:cs="Times New Roman"/>
          <w:color w:val="000000" w:themeColor="text1"/>
          <w:sz w:val="24"/>
          <w:szCs w:val="24"/>
          <w:lang w:val="ru-RU"/>
        </w:rPr>
        <w:t xml:space="preserve">Дехдари </w:t>
      </w:r>
      <w:r w:rsidR="00A57A28" w:rsidRPr="00ED4387">
        <w:rPr>
          <w:rFonts w:ascii="Times New Roman" w:hAnsi="Times New Roman" w:cs="Times New Roman"/>
          <w:color w:val="000000" w:themeColor="text1"/>
          <w:sz w:val="24"/>
          <w:szCs w:val="24"/>
          <w:lang w:val="ru-RU"/>
        </w:rPr>
        <w:t>(2013) определяет бережливый склад как лидерскую концепцию</w:t>
      </w:r>
      <w:r w:rsidR="00CA4C2B" w:rsidRPr="00ED4387">
        <w:rPr>
          <w:rFonts w:ascii="Times New Roman" w:hAnsi="Times New Roman" w:cs="Times New Roman"/>
          <w:color w:val="000000" w:themeColor="text1"/>
          <w:sz w:val="24"/>
          <w:szCs w:val="24"/>
          <w:lang w:val="ru-RU"/>
        </w:rPr>
        <w:t xml:space="preserve">, больше чем только </w:t>
      </w:r>
      <w:r w:rsidR="00A57A28" w:rsidRPr="00ED4387">
        <w:rPr>
          <w:rFonts w:ascii="Times New Roman" w:hAnsi="Times New Roman" w:cs="Times New Roman"/>
          <w:color w:val="000000" w:themeColor="text1"/>
          <w:sz w:val="24"/>
          <w:szCs w:val="24"/>
          <w:lang w:val="ru-RU"/>
        </w:rPr>
        <w:t xml:space="preserve">набор инструментов </w:t>
      </w:r>
      <w:r w:rsidR="00CA4C2B" w:rsidRPr="00ED4387">
        <w:rPr>
          <w:rFonts w:ascii="Times New Roman" w:hAnsi="Times New Roman" w:cs="Times New Roman"/>
          <w:color w:val="000000" w:themeColor="text1"/>
          <w:sz w:val="24"/>
          <w:szCs w:val="24"/>
          <w:lang w:val="ru-RU"/>
        </w:rPr>
        <w:t>и практик.</w:t>
      </w:r>
      <w:r w:rsidR="00CA4C2B" w:rsidRPr="00ED4387">
        <w:rPr>
          <w:rStyle w:val="FootnoteReference"/>
          <w:rFonts w:ascii="Times New Roman" w:hAnsi="Times New Roman" w:cs="Times New Roman"/>
          <w:color w:val="000000" w:themeColor="text1"/>
          <w:sz w:val="24"/>
          <w:szCs w:val="24"/>
          <w:lang w:val="ru-RU"/>
        </w:rPr>
        <w:footnoteReference w:id="14"/>
      </w:r>
      <w:r w:rsidR="00CA4C2B" w:rsidRPr="00ED4387">
        <w:rPr>
          <w:rFonts w:ascii="Times New Roman" w:hAnsi="Times New Roman" w:cs="Times New Roman"/>
          <w:color w:val="000000" w:themeColor="text1"/>
          <w:sz w:val="24"/>
          <w:szCs w:val="24"/>
          <w:lang w:val="ru-RU"/>
        </w:rPr>
        <w:t xml:space="preserve"> Лидерская концепция подразумевает под собой цели в постоянном, стабильном и измеримом улучшении в складской среде, улучшением работников склада и стремление достичь совершенства в каждом операционном и корпоративном действии. </w:t>
      </w:r>
      <w:r w:rsidRPr="00ED4387">
        <w:rPr>
          <w:rFonts w:ascii="Times New Roman" w:hAnsi="Times New Roman" w:cs="Times New Roman"/>
          <w:color w:val="000000" w:themeColor="text1"/>
          <w:sz w:val="24"/>
          <w:szCs w:val="24"/>
          <w:lang w:val="ru-RU"/>
        </w:rPr>
        <w:t>Хотя бережливое</w:t>
      </w:r>
      <w:r w:rsidR="008B2D96" w:rsidRPr="00ED4387">
        <w:rPr>
          <w:rFonts w:ascii="Times New Roman" w:hAnsi="Times New Roman" w:cs="Times New Roman"/>
          <w:color w:val="000000" w:themeColor="text1"/>
          <w:sz w:val="24"/>
          <w:szCs w:val="24"/>
          <w:lang w:val="ru-RU"/>
        </w:rPr>
        <w:t xml:space="preserve"> складирование и основано на лидерстве и культуре, но внедрение данной программы требует широкого набора практик, вместо единичного или ограниченного набора </w:t>
      </w:r>
      <w:r w:rsidRPr="00ED4387">
        <w:rPr>
          <w:rFonts w:ascii="Times New Roman" w:hAnsi="Times New Roman" w:cs="Times New Roman"/>
          <w:color w:val="000000" w:themeColor="text1"/>
          <w:sz w:val="24"/>
          <w:szCs w:val="24"/>
          <w:lang w:val="ru-RU"/>
        </w:rPr>
        <w:t>бережливых инструментов</w:t>
      </w:r>
      <w:r w:rsidR="008B2D96" w:rsidRPr="00ED4387">
        <w:rPr>
          <w:rFonts w:ascii="Times New Roman" w:hAnsi="Times New Roman" w:cs="Times New Roman"/>
          <w:color w:val="000000" w:themeColor="text1"/>
          <w:sz w:val="24"/>
          <w:szCs w:val="24"/>
          <w:lang w:val="ru-RU"/>
        </w:rPr>
        <w:t>.</w:t>
      </w:r>
      <w:r w:rsidR="00B3775B" w:rsidRPr="00ED4387">
        <w:rPr>
          <w:rFonts w:ascii="Times New Roman" w:hAnsi="Times New Roman" w:cs="Times New Roman"/>
          <w:color w:val="000000" w:themeColor="text1"/>
          <w:sz w:val="24"/>
          <w:szCs w:val="24"/>
          <w:lang w:val="ru-RU"/>
        </w:rPr>
        <w:t xml:space="preserve"> Согласно </w:t>
      </w:r>
      <w:r>
        <w:rPr>
          <w:rFonts w:ascii="Times New Roman" w:hAnsi="Times New Roman" w:cs="Times New Roman"/>
          <w:color w:val="000000" w:themeColor="text1"/>
          <w:sz w:val="24"/>
          <w:szCs w:val="24"/>
          <w:lang w:val="ru-RU"/>
        </w:rPr>
        <w:t xml:space="preserve">Махфаузу </w:t>
      </w:r>
      <w:r w:rsidR="00B3775B" w:rsidRPr="00ED4387">
        <w:rPr>
          <w:rFonts w:ascii="Times New Roman" w:hAnsi="Times New Roman" w:cs="Times New Roman"/>
          <w:color w:val="000000" w:themeColor="text1"/>
          <w:sz w:val="24"/>
          <w:szCs w:val="24"/>
          <w:lang w:val="ru-RU"/>
        </w:rPr>
        <w:t xml:space="preserve">(2011) данная концепция обладает основной целью к увеличению ответственности и быстроте реакции на сигналы от спроса и сокращение общих затрат с помощью </w:t>
      </w:r>
      <w:r w:rsidR="00B3775B" w:rsidRPr="00ED4387">
        <w:rPr>
          <w:rFonts w:ascii="Times New Roman" w:hAnsi="Times New Roman" w:cs="Times New Roman"/>
          <w:color w:val="000000" w:themeColor="text1"/>
          <w:sz w:val="24"/>
          <w:szCs w:val="24"/>
          <w:lang w:val="ru-RU"/>
        </w:rPr>
        <w:lastRenderedPageBreak/>
        <w:t>упрощения процессов.</w:t>
      </w:r>
      <w:r w:rsidR="003260DF" w:rsidRPr="00ED4387">
        <w:rPr>
          <w:rStyle w:val="FootnoteReference"/>
          <w:rFonts w:ascii="Times New Roman" w:hAnsi="Times New Roman" w:cs="Times New Roman"/>
          <w:color w:val="000000" w:themeColor="text1"/>
          <w:sz w:val="24"/>
          <w:szCs w:val="24"/>
          <w:lang w:val="ru-RU"/>
        </w:rPr>
        <w:footnoteReference w:id="15"/>
      </w:r>
      <w:r w:rsidR="00B3775B" w:rsidRPr="00ED4387">
        <w:rPr>
          <w:rFonts w:ascii="Times New Roman" w:hAnsi="Times New Roman" w:cs="Times New Roman"/>
          <w:color w:val="000000" w:themeColor="text1"/>
          <w:sz w:val="24"/>
          <w:szCs w:val="24"/>
          <w:lang w:val="ru-RU"/>
        </w:rPr>
        <w:t xml:space="preserve"> Реакция на изменчивый спрос на рынке часто ассоциируют </w:t>
      </w:r>
      <w:r w:rsidR="00B3775B" w:rsidRPr="00C62784">
        <w:rPr>
          <w:rFonts w:ascii="Times New Roman" w:hAnsi="Times New Roman" w:cs="Times New Roman"/>
          <w:sz w:val="24"/>
          <w:szCs w:val="24"/>
          <w:lang w:val="ru-RU"/>
        </w:rPr>
        <w:t>с практикой Agile в</w:t>
      </w:r>
      <w:r w:rsidR="002903ED" w:rsidRPr="00C62784">
        <w:rPr>
          <w:rFonts w:ascii="Times New Roman" w:hAnsi="Times New Roman" w:cs="Times New Roman"/>
          <w:sz w:val="24"/>
          <w:szCs w:val="24"/>
          <w:lang w:val="ru-RU"/>
        </w:rPr>
        <w:t xml:space="preserve">место бережливого производства. При этом эти две теории не являются взаимоисключающими, обе </w:t>
      </w:r>
      <w:r w:rsidR="003673FE" w:rsidRPr="00C62784">
        <w:rPr>
          <w:rFonts w:ascii="Times New Roman" w:hAnsi="Times New Roman" w:cs="Times New Roman"/>
          <w:sz w:val="24"/>
          <w:szCs w:val="24"/>
          <w:lang w:val="ru-RU"/>
        </w:rPr>
        <w:t>концепции фокусируются</w:t>
      </w:r>
      <w:r w:rsidR="00196A60" w:rsidRPr="00C62784">
        <w:rPr>
          <w:rFonts w:ascii="Times New Roman" w:hAnsi="Times New Roman" w:cs="Times New Roman"/>
          <w:sz w:val="24"/>
          <w:szCs w:val="24"/>
          <w:lang w:val="ru-RU"/>
        </w:rPr>
        <w:t xml:space="preserve"> на снижении времени доставки и строгий фокус на требования клиентов. В рамках складских процессов </w:t>
      </w:r>
      <w:r w:rsidR="005B082D">
        <w:rPr>
          <w:rFonts w:ascii="Times New Roman" w:hAnsi="Times New Roman" w:cs="Times New Roman"/>
          <w:sz w:val="24"/>
          <w:szCs w:val="24"/>
          <w:lang w:val="ru-RU"/>
        </w:rPr>
        <w:t xml:space="preserve">заказы </w:t>
      </w:r>
      <w:r w:rsidR="005B082D" w:rsidRPr="00C62784">
        <w:rPr>
          <w:rFonts w:ascii="Times New Roman" w:hAnsi="Times New Roman" w:cs="Times New Roman"/>
          <w:sz w:val="24"/>
          <w:szCs w:val="24"/>
          <w:lang w:val="ru-RU"/>
        </w:rPr>
        <w:t>— клиентов- это</w:t>
      </w:r>
      <w:r w:rsidR="00196A60" w:rsidRPr="00C62784">
        <w:rPr>
          <w:rFonts w:ascii="Times New Roman" w:hAnsi="Times New Roman" w:cs="Times New Roman"/>
          <w:sz w:val="24"/>
          <w:szCs w:val="24"/>
          <w:lang w:val="ru-RU"/>
        </w:rPr>
        <w:t xml:space="preserve"> сборочный продукт. Поэтому Lean на складе фокусируется на сборке заказов наиболее эффективным способом, минимизируя не добавляющие ценность действия при получение заказы, исполнения, упаковки и отправки</w:t>
      </w:r>
      <w:r w:rsidR="003260DF">
        <w:rPr>
          <w:rFonts w:ascii="Times New Roman" w:hAnsi="Times New Roman" w:cs="Times New Roman"/>
          <w:sz w:val="24"/>
          <w:szCs w:val="24"/>
          <w:lang w:val="ru-RU"/>
        </w:rPr>
        <w:t>.</w:t>
      </w:r>
      <w:r w:rsidR="00160310" w:rsidRPr="00C62784">
        <w:rPr>
          <w:rStyle w:val="FootnoteReference"/>
          <w:rFonts w:ascii="Times New Roman" w:hAnsi="Times New Roman" w:cs="Times New Roman"/>
          <w:sz w:val="24"/>
          <w:szCs w:val="24"/>
          <w:lang w:val="ru-RU"/>
        </w:rPr>
        <w:footnoteReference w:id="16"/>
      </w:r>
      <w:r w:rsidR="003260DF">
        <w:rPr>
          <w:rFonts w:ascii="Times New Roman" w:hAnsi="Times New Roman" w:cs="Times New Roman"/>
          <w:sz w:val="24"/>
          <w:szCs w:val="24"/>
          <w:lang w:val="ru-RU"/>
        </w:rPr>
        <w:t xml:space="preserve"> </w:t>
      </w:r>
      <w:r w:rsidR="00160310" w:rsidRPr="00C62784">
        <w:rPr>
          <w:rFonts w:ascii="Times New Roman" w:hAnsi="Times New Roman" w:cs="Times New Roman"/>
          <w:sz w:val="24"/>
          <w:szCs w:val="24"/>
          <w:lang w:val="ru-RU"/>
        </w:rPr>
        <w:t xml:space="preserve">Чтобы уменьшить не добавляющие ценность активности необходимо идентифицировать и устранить все виды выбросов. Все семь выбросов в рамках бережливого производства могут быть </w:t>
      </w:r>
      <w:r w:rsidR="0031144D" w:rsidRPr="00C62784">
        <w:rPr>
          <w:rFonts w:ascii="Times New Roman" w:hAnsi="Times New Roman" w:cs="Times New Roman"/>
          <w:sz w:val="24"/>
          <w:szCs w:val="24"/>
          <w:lang w:val="ru-RU"/>
        </w:rPr>
        <w:t>адаптированы и к складированию</w:t>
      </w:r>
      <w:r w:rsidR="00C56551" w:rsidRPr="00C56551">
        <w:rPr>
          <w:rFonts w:ascii="Times New Roman" w:hAnsi="Times New Roman" w:cs="Times New Roman"/>
          <w:sz w:val="24"/>
          <w:szCs w:val="24"/>
          <w:lang w:val="ru-RU"/>
        </w:rPr>
        <w:t>:</w:t>
      </w:r>
      <w:r w:rsidR="003260DF" w:rsidRPr="00C62784">
        <w:rPr>
          <w:rStyle w:val="FootnoteReference"/>
          <w:rFonts w:ascii="Times New Roman" w:hAnsi="Times New Roman" w:cs="Times New Roman"/>
          <w:sz w:val="24"/>
          <w:szCs w:val="24"/>
          <w:lang w:val="ru-RU"/>
        </w:rPr>
        <w:footnoteReference w:id="17"/>
      </w:r>
    </w:p>
    <w:p w:rsidR="0031144D" w:rsidRPr="00C62784" w:rsidRDefault="00390B48"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C62784">
        <w:rPr>
          <w:rFonts w:ascii="Times New Roman" w:hAnsi="Times New Roman" w:cs="Times New Roman"/>
          <w:sz w:val="24"/>
          <w:szCs w:val="24"/>
          <w:lang w:val="ru-RU"/>
        </w:rPr>
        <w:t>Дефект</w:t>
      </w:r>
      <w:r w:rsidR="00C4552D" w:rsidRPr="00C62784">
        <w:rPr>
          <w:rFonts w:ascii="Times New Roman" w:hAnsi="Times New Roman" w:cs="Times New Roman"/>
          <w:sz w:val="24"/>
          <w:szCs w:val="24"/>
          <w:lang w:val="ru-RU"/>
        </w:rPr>
        <w:t>ы -</w:t>
      </w:r>
      <w:r w:rsidRPr="00C62784">
        <w:rPr>
          <w:rFonts w:ascii="Times New Roman" w:hAnsi="Times New Roman" w:cs="Times New Roman"/>
          <w:sz w:val="24"/>
          <w:szCs w:val="24"/>
          <w:lang w:val="ru-RU"/>
        </w:rPr>
        <w:t xml:space="preserve">  обработка и отправка продукции с дефектами.</w:t>
      </w:r>
    </w:p>
    <w:p w:rsidR="0031144D" w:rsidRPr="00C62784" w:rsidRDefault="00390B48"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C62784">
        <w:rPr>
          <w:rFonts w:ascii="Times New Roman" w:hAnsi="Times New Roman" w:cs="Times New Roman"/>
          <w:sz w:val="24"/>
          <w:szCs w:val="24"/>
          <w:lang w:val="ru-RU"/>
        </w:rPr>
        <w:t>Перепроизводств</w:t>
      </w:r>
      <w:r w:rsidR="00C4552D" w:rsidRPr="00C62784">
        <w:rPr>
          <w:rFonts w:ascii="Times New Roman" w:hAnsi="Times New Roman" w:cs="Times New Roman"/>
          <w:sz w:val="24"/>
          <w:szCs w:val="24"/>
          <w:lang w:val="ru-RU"/>
        </w:rPr>
        <w:t>о -</w:t>
      </w:r>
      <w:r w:rsidRPr="00C62784">
        <w:rPr>
          <w:rFonts w:ascii="Times New Roman" w:hAnsi="Times New Roman" w:cs="Times New Roman"/>
          <w:sz w:val="24"/>
          <w:szCs w:val="24"/>
          <w:lang w:val="ru-RU"/>
        </w:rPr>
        <w:t xml:space="preserve"> закупка, упаковка и отправка продуктов, которые еще не нужны.</w:t>
      </w:r>
    </w:p>
    <w:p w:rsidR="00390B48" w:rsidRPr="00C62784" w:rsidRDefault="00390B48"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C62784">
        <w:rPr>
          <w:rFonts w:ascii="Times New Roman" w:hAnsi="Times New Roman" w:cs="Times New Roman"/>
          <w:sz w:val="24"/>
          <w:szCs w:val="24"/>
          <w:lang w:val="ru-RU"/>
        </w:rPr>
        <w:t>Просто</w:t>
      </w:r>
      <w:r w:rsidR="00C4552D" w:rsidRPr="00C62784">
        <w:rPr>
          <w:rFonts w:ascii="Times New Roman" w:hAnsi="Times New Roman" w:cs="Times New Roman"/>
          <w:sz w:val="24"/>
          <w:szCs w:val="24"/>
          <w:lang w:val="ru-RU"/>
        </w:rPr>
        <w:t>й -</w:t>
      </w:r>
      <w:r w:rsidRPr="00C62784">
        <w:rPr>
          <w:rFonts w:ascii="Times New Roman" w:hAnsi="Times New Roman" w:cs="Times New Roman"/>
          <w:sz w:val="24"/>
          <w:szCs w:val="24"/>
          <w:lang w:val="ru-RU"/>
        </w:rPr>
        <w:t xml:space="preserve"> собранные заказы ждут инспекции</w:t>
      </w:r>
      <w:r w:rsidR="00C35EBA" w:rsidRPr="00C62784">
        <w:rPr>
          <w:rFonts w:ascii="Times New Roman" w:hAnsi="Times New Roman" w:cs="Times New Roman"/>
          <w:sz w:val="24"/>
          <w:szCs w:val="24"/>
          <w:lang w:val="ru-RU"/>
        </w:rPr>
        <w:t>, отправки или упаковки.</w:t>
      </w:r>
    </w:p>
    <w:p w:rsidR="003260DF" w:rsidRDefault="00C4552D"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C62784">
        <w:rPr>
          <w:rFonts w:ascii="Times New Roman" w:hAnsi="Times New Roman" w:cs="Times New Roman"/>
          <w:sz w:val="24"/>
          <w:szCs w:val="24"/>
          <w:lang w:val="ru-RU"/>
        </w:rPr>
        <w:t>Необязательные передвижения - необязательные передвижения сборщиков и       упаковщиков из-за не эффективного составления пути.</w:t>
      </w:r>
    </w:p>
    <w:p w:rsidR="003260DF" w:rsidRDefault="00C4552D"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3260DF">
        <w:rPr>
          <w:rFonts w:ascii="Times New Roman" w:hAnsi="Times New Roman" w:cs="Times New Roman"/>
          <w:sz w:val="24"/>
          <w:szCs w:val="24"/>
          <w:lang w:val="ru-RU"/>
        </w:rPr>
        <w:t>Необязательные запасы - хранение большого количества запасов вне стеллажей.</w:t>
      </w:r>
    </w:p>
    <w:p w:rsidR="003260DF" w:rsidRDefault="00C4552D"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3260DF">
        <w:rPr>
          <w:rFonts w:ascii="Times New Roman" w:hAnsi="Times New Roman" w:cs="Times New Roman"/>
          <w:sz w:val="24"/>
          <w:szCs w:val="24"/>
          <w:lang w:val="ru-RU"/>
        </w:rPr>
        <w:t>Транспортировка - неэффективное передвижение продуктов из-за неэффективного планирования склада и систем выстраивания путей.</w:t>
      </w:r>
    </w:p>
    <w:p w:rsidR="003260DF" w:rsidRPr="00EF6870" w:rsidRDefault="00594FEE" w:rsidP="003260DF">
      <w:pPr>
        <w:pStyle w:val="Normal2"/>
        <w:numPr>
          <w:ilvl w:val="0"/>
          <w:numId w:val="30"/>
        </w:numPr>
        <w:spacing w:before="100" w:beforeAutospacing="1" w:after="100" w:afterAutospacing="1" w:line="360" w:lineRule="auto"/>
        <w:contextualSpacing/>
        <w:jc w:val="both"/>
        <w:rPr>
          <w:rFonts w:ascii="Times New Roman" w:hAnsi="Times New Roman" w:cs="Times New Roman"/>
          <w:sz w:val="24"/>
          <w:szCs w:val="24"/>
          <w:lang w:val="ru-RU"/>
        </w:rPr>
      </w:pPr>
      <w:r w:rsidRPr="003260DF">
        <w:rPr>
          <w:rFonts w:ascii="Times New Roman" w:hAnsi="Times New Roman" w:cs="Times New Roman"/>
          <w:sz w:val="24"/>
          <w:szCs w:val="24"/>
          <w:lang w:val="ru-RU"/>
        </w:rPr>
        <w:t xml:space="preserve">Неподходящие процессы </w:t>
      </w:r>
      <w:r w:rsidR="00493375" w:rsidRPr="003260DF">
        <w:rPr>
          <w:rFonts w:ascii="Times New Roman" w:hAnsi="Times New Roman" w:cs="Times New Roman"/>
          <w:sz w:val="24"/>
          <w:szCs w:val="24"/>
          <w:lang w:val="ru-RU"/>
        </w:rPr>
        <w:t>–</w:t>
      </w:r>
      <w:r w:rsidRPr="003260DF">
        <w:rPr>
          <w:rFonts w:ascii="Times New Roman" w:hAnsi="Times New Roman" w:cs="Times New Roman"/>
          <w:sz w:val="24"/>
          <w:szCs w:val="24"/>
          <w:lang w:val="ru-RU"/>
        </w:rPr>
        <w:t xml:space="preserve"> </w:t>
      </w:r>
      <w:r w:rsidR="00493375" w:rsidRPr="003260DF">
        <w:rPr>
          <w:rFonts w:ascii="Times New Roman" w:hAnsi="Times New Roman" w:cs="Times New Roman"/>
          <w:sz w:val="24"/>
          <w:szCs w:val="24"/>
          <w:lang w:val="ru-RU"/>
        </w:rPr>
        <w:t xml:space="preserve">дополнительная инспекция для заказов и </w:t>
      </w:r>
      <w:r w:rsidR="00493375" w:rsidRPr="00EF6870">
        <w:rPr>
          <w:rFonts w:ascii="Times New Roman" w:hAnsi="Times New Roman" w:cs="Times New Roman"/>
          <w:sz w:val="24"/>
          <w:szCs w:val="24"/>
          <w:lang w:val="ru-RU"/>
        </w:rPr>
        <w:t>дополнительная переупаковка.</w:t>
      </w:r>
    </w:p>
    <w:p w:rsidR="00EF6870" w:rsidRPr="00EF6870" w:rsidRDefault="000563F3" w:rsidP="00EF6870">
      <w:pPr>
        <w:pStyle w:val="Normal2"/>
        <w:spacing w:before="100" w:beforeAutospacing="1" w:after="100" w:afterAutospacing="1" w:line="360" w:lineRule="auto"/>
        <w:ind w:firstLine="360"/>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Традиционный склад должен выполнять функции кросс-</w:t>
      </w:r>
      <w:r w:rsidR="005B082D" w:rsidRPr="00EF6870">
        <w:rPr>
          <w:rFonts w:ascii="Times New Roman" w:hAnsi="Times New Roman" w:cs="Times New Roman"/>
          <w:sz w:val="24"/>
          <w:szCs w:val="24"/>
          <w:lang w:val="ru-RU"/>
        </w:rPr>
        <w:t>докинга.</w:t>
      </w:r>
      <w:r w:rsidRPr="00EF6870">
        <w:rPr>
          <w:rFonts w:ascii="Times New Roman" w:hAnsi="Times New Roman" w:cs="Times New Roman"/>
          <w:sz w:val="24"/>
          <w:szCs w:val="24"/>
          <w:lang w:val="ru-RU"/>
        </w:rPr>
        <w:t xml:space="preserve"> Тогда в рамках концепции бережливого склада кросс-</w:t>
      </w:r>
      <w:r w:rsidR="003673FE" w:rsidRPr="00EF6870">
        <w:rPr>
          <w:rFonts w:ascii="Times New Roman" w:hAnsi="Times New Roman" w:cs="Times New Roman"/>
          <w:sz w:val="24"/>
          <w:szCs w:val="24"/>
          <w:lang w:val="ru-RU"/>
        </w:rPr>
        <w:t>докинг должен</w:t>
      </w:r>
      <w:r w:rsidR="008D7BB2" w:rsidRPr="00EF6870">
        <w:rPr>
          <w:rFonts w:ascii="Times New Roman" w:hAnsi="Times New Roman" w:cs="Times New Roman"/>
          <w:sz w:val="24"/>
          <w:szCs w:val="24"/>
          <w:lang w:val="ru-RU"/>
        </w:rPr>
        <w:t xml:space="preserve"> соответствовать </w:t>
      </w:r>
      <w:r w:rsidR="003673FE" w:rsidRPr="00EF6870">
        <w:rPr>
          <w:rFonts w:ascii="Times New Roman" w:hAnsi="Times New Roman" w:cs="Times New Roman"/>
          <w:sz w:val="24"/>
          <w:szCs w:val="24"/>
          <w:lang w:val="ru-RU"/>
        </w:rPr>
        <w:t>принципам гибкого</w:t>
      </w:r>
      <w:r w:rsidR="008D7BB2" w:rsidRPr="00EF6870">
        <w:rPr>
          <w:rFonts w:ascii="Times New Roman" w:hAnsi="Times New Roman" w:cs="Times New Roman"/>
          <w:sz w:val="24"/>
          <w:szCs w:val="24"/>
          <w:lang w:val="ru-RU"/>
        </w:rPr>
        <w:t xml:space="preserve"> планирования, продвинутых методов </w:t>
      </w:r>
      <w:r w:rsidR="003673FE" w:rsidRPr="00EF6870">
        <w:rPr>
          <w:rFonts w:ascii="Times New Roman" w:hAnsi="Times New Roman" w:cs="Times New Roman"/>
          <w:sz w:val="24"/>
          <w:szCs w:val="24"/>
          <w:lang w:val="ru-RU"/>
        </w:rPr>
        <w:t>оптимизации внутрискладских передвижений</w:t>
      </w:r>
      <w:r w:rsidR="008D7BB2" w:rsidRPr="00EF6870">
        <w:rPr>
          <w:rFonts w:ascii="Times New Roman" w:hAnsi="Times New Roman" w:cs="Times New Roman"/>
          <w:sz w:val="24"/>
          <w:szCs w:val="24"/>
          <w:lang w:val="ru-RU"/>
        </w:rPr>
        <w:t xml:space="preserve"> и использовать движение готового продукта и полуфабрикатов по канбан. Эти принципы будут создавать и определять операционные потоки в приемке, упаковке и закупках, в то время как постепенно будут уменьшаться средние временные затраты на обработку одного заказа. </w:t>
      </w:r>
      <w:r w:rsidR="00F5696D" w:rsidRPr="00EF6870">
        <w:rPr>
          <w:rFonts w:ascii="Times New Roman" w:hAnsi="Times New Roman" w:cs="Times New Roman"/>
          <w:sz w:val="24"/>
          <w:szCs w:val="24"/>
          <w:lang w:val="ru-RU"/>
        </w:rPr>
        <w:t xml:space="preserve">Основываясь на опыте и </w:t>
      </w:r>
      <w:r w:rsidR="005B082D" w:rsidRPr="00EF6870">
        <w:rPr>
          <w:rFonts w:ascii="Times New Roman" w:hAnsi="Times New Roman" w:cs="Times New Roman"/>
          <w:sz w:val="24"/>
          <w:szCs w:val="24"/>
          <w:lang w:val="ru-RU"/>
        </w:rPr>
        <w:t>теоритических</w:t>
      </w:r>
      <w:r w:rsidR="00F5696D" w:rsidRPr="00EF6870">
        <w:rPr>
          <w:rFonts w:ascii="Times New Roman" w:hAnsi="Times New Roman" w:cs="Times New Roman"/>
          <w:sz w:val="24"/>
          <w:szCs w:val="24"/>
          <w:lang w:val="ru-RU"/>
        </w:rPr>
        <w:t xml:space="preserve"> трудах </w:t>
      </w:r>
      <w:r w:rsidR="00A607C5" w:rsidRPr="00A607C5">
        <w:rPr>
          <w:rFonts w:ascii="Times New Roman" w:hAnsi="Times New Roman" w:cs="Times New Roman"/>
          <w:sz w:val="24"/>
          <w:szCs w:val="24"/>
          <w:lang w:val="ru-RU"/>
        </w:rPr>
        <w:t>Бозера</w:t>
      </w:r>
      <w:r w:rsidR="00A607C5">
        <w:rPr>
          <w:rFonts w:ascii="Times New Roman" w:hAnsi="Times New Roman" w:cs="Times New Roman"/>
          <w:sz w:val="24"/>
          <w:szCs w:val="24"/>
          <w:lang w:val="ru-RU"/>
        </w:rPr>
        <w:t xml:space="preserve"> </w:t>
      </w:r>
      <w:r w:rsidR="00F5696D" w:rsidRPr="00EF6870">
        <w:rPr>
          <w:rFonts w:ascii="Times New Roman" w:hAnsi="Times New Roman" w:cs="Times New Roman"/>
          <w:sz w:val="24"/>
          <w:szCs w:val="24"/>
          <w:lang w:val="ru-RU"/>
        </w:rPr>
        <w:t xml:space="preserve">(2012) смог представить более полное определение бережливого склада.   </w:t>
      </w:r>
      <w:r w:rsidR="00F5696D" w:rsidRPr="00EF6870">
        <w:rPr>
          <w:rFonts w:ascii="Times New Roman" w:hAnsi="Times New Roman" w:cs="Times New Roman"/>
          <w:sz w:val="24"/>
          <w:szCs w:val="24"/>
          <w:lang w:val="ru-RU"/>
        </w:rPr>
        <w:lastRenderedPageBreak/>
        <w:t xml:space="preserve">Согласно исследованию Бозера бережливый склад есть </w:t>
      </w:r>
      <w:r w:rsidR="00A607C5" w:rsidRPr="00EF6870">
        <w:rPr>
          <w:rFonts w:ascii="Times New Roman" w:hAnsi="Times New Roman" w:cs="Times New Roman"/>
          <w:sz w:val="24"/>
          <w:szCs w:val="24"/>
          <w:lang w:val="ru-RU"/>
        </w:rPr>
        <w:t>управленческая система,</w:t>
      </w:r>
      <w:r w:rsidR="00F5696D" w:rsidRPr="00EF6870">
        <w:rPr>
          <w:rFonts w:ascii="Times New Roman" w:hAnsi="Times New Roman" w:cs="Times New Roman"/>
          <w:sz w:val="24"/>
          <w:szCs w:val="24"/>
          <w:lang w:val="ru-RU"/>
        </w:rPr>
        <w:t xml:space="preserve"> основанная на следующих принципах:</w:t>
      </w:r>
    </w:p>
    <w:p w:rsidR="00EF6870" w:rsidRPr="00EF6870" w:rsidRDefault="00EF6870" w:rsidP="00EF6870">
      <w:pPr>
        <w:pStyle w:val="Normal2"/>
        <w:spacing w:before="100" w:beforeAutospacing="1" w:after="100" w:afterAutospacing="1" w:line="360" w:lineRule="auto"/>
        <w:ind w:firstLine="360"/>
        <w:contextualSpacing/>
        <w:jc w:val="both"/>
        <w:rPr>
          <w:rFonts w:ascii="Times New Roman" w:hAnsi="Times New Roman" w:cs="Times New Roman"/>
          <w:sz w:val="24"/>
          <w:szCs w:val="24"/>
          <w:lang w:val="ru-RU"/>
        </w:rPr>
      </w:pP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Использовать</w:t>
      </w:r>
      <w:r w:rsidR="000563F3" w:rsidRPr="00EF6870">
        <w:rPr>
          <w:rFonts w:ascii="Times New Roman" w:hAnsi="Times New Roman" w:cs="Times New Roman"/>
          <w:sz w:val="24"/>
          <w:szCs w:val="24"/>
          <w:lang w:val="ru-RU"/>
        </w:rPr>
        <w:t xml:space="preserve"> 5</w:t>
      </w:r>
      <w:r w:rsidR="000563F3" w:rsidRPr="00EF6870">
        <w:rPr>
          <w:rFonts w:ascii="Times New Roman" w:hAnsi="Times New Roman" w:cs="Times New Roman"/>
          <w:sz w:val="24"/>
          <w:szCs w:val="24"/>
          <w:lang w:val="en-US"/>
        </w:rPr>
        <w:t>S</w:t>
      </w:r>
      <w:r w:rsidRPr="00EF6870">
        <w:rPr>
          <w:rFonts w:ascii="Times New Roman" w:hAnsi="Times New Roman" w:cs="Times New Roman"/>
          <w:sz w:val="24"/>
          <w:szCs w:val="24"/>
          <w:lang w:val="ru-RU"/>
        </w:rPr>
        <w:t>, чтобы достичь совершенства в пределах склада</w:t>
      </w:r>
      <w:r w:rsidR="000563F3" w:rsidRPr="00EF6870">
        <w:rPr>
          <w:rFonts w:ascii="Times New Roman" w:hAnsi="Times New Roman" w:cs="Times New Roman"/>
          <w:sz w:val="24"/>
          <w:szCs w:val="24"/>
          <w:lang w:val="ru-RU"/>
        </w:rPr>
        <w:t xml:space="preserve">. </w:t>
      </w: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 xml:space="preserve">Постоянное улучшение складского комплекса через процесс принятия решения и кайзен. </w:t>
      </w:r>
      <w:r w:rsidRPr="00B814A7">
        <w:rPr>
          <w:rFonts w:ascii="Times New Roman" w:hAnsi="Times New Roman" w:cs="Times New Roman"/>
          <w:sz w:val="24"/>
          <w:szCs w:val="24"/>
          <w:lang w:val="ru-RU"/>
        </w:rPr>
        <w:t>Наиболее ва</w:t>
      </w:r>
      <w:r w:rsidR="00C56551" w:rsidRPr="00B814A7">
        <w:rPr>
          <w:rFonts w:ascii="Times New Roman" w:hAnsi="Times New Roman" w:cs="Times New Roman"/>
          <w:sz w:val="24"/>
          <w:szCs w:val="24"/>
          <w:lang w:val="ru-RU"/>
        </w:rPr>
        <w:t>жная цель постоянного улучшения</w:t>
      </w:r>
      <w:r w:rsidR="00C56551" w:rsidRPr="00EF6870">
        <w:rPr>
          <w:rFonts w:ascii="Times New Roman" w:hAnsi="Times New Roman" w:cs="Times New Roman"/>
          <w:sz w:val="24"/>
          <w:szCs w:val="24"/>
          <w:lang w:val="ru-RU"/>
        </w:rPr>
        <w:t xml:space="preserve"> - </w:t>
      </w:r>
      <w:r w:rsidRPr="00B814A7">
        <w:rPr>
          <w:rFonts w:ascii="Times New Roman" w:hAnsi="Times New Roman" w:cs="Times New Roman"/>
          <w:sz w:val="24"/>
          <w:szCs w:val="24"/>
          <w:lang w:val="ru-RU"/>
        </w:rPr>
        <w:t xml:space="preserve">достигать значимых и существенных </w:t>
      </w:r>
      <w:r w:rsidR="00632823" w:rsidRPr="00B814A7">
        <w:rPr>
          <w:rFonts w:ascii="Times New Roman" w:hAnsi="Times New Roman" w:cs="Times New Roman"/>
          <w:sz w:val="24"/>
          <w:szCs w:val="24"/>
          <w:lang w:val="ru-RU"/>
        </w:rPr>
        <w:t>улучшений.</w:t>
      </w:r>
      <w:r w:rsidR="00434FFE" w:rsidRPr="00B814A7">
        <w:rPr>
          <w:rFonts w:ascii="Times New Roman" w:hAnsi="Times New Roman" w:cs="Times New Roman"/>
          <w:sz w:val="24"/>
          <w:szCs w:val="24"/>
          <w:lang w:val="ru-RU"/>
        </w:rPr>
        <w:t xml:space="preserve"> </w:t>
      </w: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Использовать методы визуализации результатов в реальном времени. В дальнейшем начинать рабочий день смены со встрече, где обсуждаются текущие результаты, ошибки и возможности для улучшений.</w:t>
      </w: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Стандартизировать склад и протекающие на нем процессы с помощью описанных на бумаге инструкций и процедур.</w:t>
      </w: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 xml:space="preserve">Уменьшить количество «промежуточных действий» для каждого заказа. </w:t>
      </w:r>
    </w:p>
    <w:p w:rsidR="00EF6870" w:rsidRPr="00EF6870" w:rsidRDefault="00672529"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 xml:space="preserve">Уменьшить существующий запас отдельных единиц хранения и </w:t>
      </w:r>
      <w:r w:rsidR="00FB7F3D" w:rsidRPr="00EF6870">
        <w:rPr>
          <w:rFonts w:ascii="Times New Roman" w:hAnsi="Times New Roman" w:cs="Times New Roman"/>
          <w:sz w:val="24"/>
          <w:szCs w:val="24"/>
          <w:lang w:val="ru-RU"/>
        </w:rPr>
        <w:t>частое обновление малыми партиями.</w:t>
      </w:r>
    </w:p>
    <w:p w:rsidR="00EF6870" w:rsidRPr="00EF6870" w:rsidRDefault="00FE5854"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Измерять, улучшать и проверять плотность в кубических зонах, с целью улучшить хранение, а также время передвижений.</w:t>
      </w:r>
    </w:p>
    <w:p w:rsidR="00EF6870" w:rsidRPr="00EF6870" w:rsidRDefault="00997E45"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Создавать поток</w:t>
      </w:r>
      <w:r w:rsidR="001C7542" w:rsidRPr="00EF6870">
        <w:rPr>
          <w:rFonts w:ascii="Times New Roman" w:hAnsi="Times New Roman" w:cs="Times New Roman"/>
          <w:sz w:val="24"/>
          <w:szCs w:val="24"/>
          <w:lang w:val="ru-RU"/>
        </w:rPr>
        <w:t xml:space="preserve"> путем планирования входящих/исходящих поставок на основе временных окон </w:t>
      </w:r>
      <w:r w:rsidRPr="00EF6870">
        <w:rPr>
          <w:rFonts w:ascii="Times New Roman" w:hAnsi="Times New Roman" w:cs="Times New Roman"/>
          <w:sz w:val="24"/>
          <w:szCs w:val="24"/>
          <w:lang w:val="ru-RU"/>
        </w:rPr>
        <w:t>и на</w:t>
      </w:r>
      <w:r w:rsidR="001C7542" w:rsidRPr="00EF6870">
        <w:rPr>
          <w:rFonts w:ascii="Times New Roman" w:hAnsi="Times New Roman" w:cs="Times New Roman"/>
          <w:sz w:val="24"/>
          <w:szCs w:val="24"/>
          <w:lang w:val="ru-RU"/>
        </w:rPr>
        <w:t xml:space="preserve"> основе доступной емкости. </w:t>
      </w:r>
      <w:r w:rsidR="001C7542" w:rsidRPr="00B814A7">
        <w:rPr>
          <w:rFonts w:ascii="Times New Roman" w:hAnsi="Times New Roman" w:cs="Times New Roman"/>
          <w:sz w:val="24"/>
          <w:szCs w:val="24"/>
          <w:lang w:val="ru-RU"/>
        </w:rPr>
        <w:t>Кроме того, необходимо, чтобы был равный уровень рабочей нагрузки между различными функциональными подразделениями в переделах склада.</w:t>
      </w:r>
    </w:p>
    <w:p w:rsidR="00EF6870" w:rsidRPr="00EF6870" w:rsidRDefault="001C7542"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Хранить продукцию таким образом, чтобы минимизировать дистанцию передвижений, минимизировать время сборки и оптимизировать плотность зоны хранения.</w:t>
      </w:r>
    </w:p>
    <w:p w:rsidR="00E052AA" w:rsidRPr="00EF6870" w:rsidRDefault="005C5E03" w:rsidP="00EF6870">
      <w:pPr>
        <w:pStyle w:val="Normal2"/>
        <w:numPr>
          <w:ilvl w:val="0"/>
          <w:numId w:val="32"/>
        </w:numPr>
        <w:spacing w:before="100" w:beforeAutospacing="1" w:after="100" w:afterAutospacing="1" w:line="360" w:lineRule="auto"/>
        <w:ind w:left="714" w:hanging="357"/>
        <w:contextualSpacing/>
        <w:jc w:val="both"/>
        <w:rPr>
          <w:rFonts w:ascii="Times New Roman" w:hAnsi="Times New Roman" w:cs="Times New Roman"/>
          <w:sz w:val="24"/>
          <w:szCs w:val="24"/>
          <w:lang w:val="ru-RU"/>
        </w:rPr>
      </w:pPr>
      <w:r w:rsidRPr="00EF6870">
        <w:rPr>
          <w:rFonts w:ascii="Times New Roman" w:hAnsi="Times New Roman" w:cs="Times New Roman"/>
          <w:sz w:val="24"/>
          <w:szCs w:val="24"/>
          <w:lang w:val="ru-RU"/>
        </w:rPr>
        <w:t xml:space="preserve">Обучать управленческих персонал основным </w:t>
      </w:r>
      <w:r w:rsidR="00274523" w:rsidRPr="00EF6870">
        <w:rPr>
          <w:rFonts w:ascii="Times New Roman" w:hAnsi="Times New Roman" w:cs="Times New Roman"/>
          <w:sz w:val="24"/>
          <w:szCs w:val="24"/>
          <w:lang w:val="ru-RU"/>
        </w:rPr>
        <w:t>принципам бережливого</w:t>
      </w:r>
      <w:r w:rsidRPr="00EF6870">
        <w:rPr>
          <w:rFonts w:ascii="Times New Roman" w:hAnsi="Times New Roman" w:cs="Times New Roman"/>
          <w:sz w:val="24"/>
          <w:szCs w:val="24"/>
          <w:lang w:val="ru-RU"/>
        </w:rPr>
        <w:t xml:space="preserve"> производства и мотивировать для применения бережливого лидерства на процессах на складе. </w:t>
      </w:r>
      <w:r w:rsidRPr="00B814A7">
        <w:rPr>
          <w:rFonts w:ascii="Times New Roman" w:hAnsi="Times New Roman" w:cs="Times New Roman"/>
          <w:sz w:val="24"/>
          <w:szCs w:val="24"/>
          <w:lang w:val="ru-RU"/>
        </w:rPr>
        <w:t xml:space="preserve">Применять подход постепенно, используя пилотные проекты, не применять методики сразу на все функциональные отделы. </w:t>
      </w:r>
    </w:p>
    <w:p w:rsidR="00287807" w:rsidRDefault="00287807" w:rsidP="00ED419E">
      <w:pPr>
        <w:pStyle w:val="Heading2"/>
        <w:rPr>
          <w:rFonts w:ascii="Times New Roman" w:hAnsi="Times New Roman" w:cs="Times New Roman"/>
          <w:b/>
          <w:sz w:val="24"/>
          <w:szCs w:val="24"/>
          <w:lang w:val="ru-RU"/>
        </w:rPr>
      </w:pPr>
      <w:bookmarkStart w:id="14" w:name="_Toc514613797"/>
      <w:r>
        <w:rPr>
          <w:rFonts w:ascii="Times New Roman" w:hAnsi="Times New Roman" w:cs="Times New Roman"/>
          <w:b/>
          <w:sz w:val="24"/>
          <w:szCs w:val="24"/>
          <w:lang w:val="ru-RU"/>
        </w:rPr>
        <w:lastRenderedPageBreak/>
        <w:t xml:space="preserve">2.3. </w:t>
      </w:r>
      <w:r w:rsidR="00AE45C0">
        <w:rPr>
          <w:rFonts w:ascii="Times New Roman" w:hAnsi="Times New Roman" w:cs="Times New Roman"/>
          <w:b/>
          <w:sz w:val="24"/>
          <w:szCs w:val="24"/>
          <w:lang w:val="ru-RU"/>
        </w:rPr>
        <w:t>Подходы к</w:t>
      </w:r>
      <w:r>
        <w:rPr>
          <w:rFonts w:ascii="Times New Roman" w:hAnsi="Times New Roman" w:cs="Times New Roman"/>
          <w:b/>
          <w:sz w:val="24"/>
          <w:szCs w:val="24"/>
          <w:lang w:val="ru-RU"/>
        </w:rPr>
        <w:t xml:space="preserve"> оценки пропускной способности.</w:t>
      </w:r>
      <w:bookmarkEnd w:id="14"/>
    </w:p>
    <w:p w:rsidR="00C56551" w:rsidRDefault="00D20C4B" w:rsidP="00DA7BB0">
      <w:pPr>
        <w:spacing w:line="360" w:lineRule="auto"/>
        <w:ind w:firstLine="709"/>
        <w:jc w:val="both"/>
        <w:rPr>
          <w:rStyle w:val="longtext"/>
          <w:rFonts w:ascii="Times New Roman" w:hAnsi="Times New Roman" w:cs="Times New Roman"/>
          <w:color w:val="000000" w:themeColor="text1"/>
          <w:sz w:val="24"/>
          <w:szCs w:val="24"/>
          <w:shd w:val="clear" w:color="auto" w:fill="FFFFFF"/>
          <w:lang w:val="ru-RU"/>
        </w:rPr>
      </w:pPr>
      <w:r w:rsidRPr="00F94B40">
        <w:rPr>
          <w:rStyle w:val="longtext"/>
          <w:rFonts w:ascii="Times New Roman" w:hAnsi="Times New Roman" w:cs="Times New Roman"/>
          <w:color w:val="000000" w:themeColor="text1"/>
          <w:sz w:val="24"/>
          <w:szCs w:val="24"/>
          <w:shd w:val="clear" w:color="auto" w:fill="FFFFFF"/>
          <w:lang w:val="ru-RU"/>
        </w:rPr>
        <w:t>Фаррелл</w:t>
      </w:r>
      <w:r w:rsidR="00997E45">
        <w:rPr>
          <w:rStyle w:val="FootnoteReference"/>
          <w:rFonts w:ascii="Times New Roman" w:hAnsi="Times New Roman" w:cs="Times New Roman"/>
          <w:color w:val="000000" w:themeColor="text1"/>
          <w:sz w:val="24"/>
          <w:szCs w:val="24"/>
          <w:shd w:val="clear" w:color="auto" w:fill="FFFFFF"/>
          <w:lang w:val="ru-RU"/>
        </w:rPr>
        <w:footnoteReference w:id="18"/>
      </w:r>
      <w:r w:rsidRPr="00F94B40">
        <w:rPr>
          <w:rStyle w:val="longtext"/>
          <w:rFonts w:ascii="Times New Roman" w:hAnsi="Times New Roman" w:cs="Times New Roman"/>
          <w:color w:val="000000" w:themeColor="text1"/>
          <w:sz w:val="24"/>
          <w:szCs w:val="24"/>
          <w:shd w:val="clear" w:color="auto" w:fill="FFFFFF"/>
          <w:lang w:val="ru-RU"/>
        </w:rPr>
        <w:t xml:space="preserve"> в своих работах </w:t>
      </w:r>
      <w:r w:rsidR="008F4C52" w:rsidRPr="00F94B40">
        <w:rPr>
          <w:rStyle w:val="longtext"/>
          <w:rFonts w:ascii="Times New Roman" w:hAnsi="Times New Roman" w:cs="Times New Roman"/>
          <w:color w:val="000000" w:themeColor="text1"/>
          <w:sz w:val="24"/>
          <w:szCs w:val="24"/>
          <w:shd w:val="clear" w:color="auto" w:fill="FFFFFF"/>
          <w:lang w:val="ru-RU"/>
        </w:rPr>
        <w:t>заложил базу</w:t>
      </w:r>
      <w:r w:rsidRPr="00F94B40">
        <w:rPr>
          <w:rStyle w:val="longtext"/>
          <w:rFonts w:ascii="Times New Roman" w:hAnsi="Times New Roman" w:cs="Times New Roman"/>
          <w:color w:val="000000" w:themeColor="text1"/>
          <w:sz w:val="24"/>
          <w:szCs w:val="24"/>
          <w:shd w:val="clear" w:color="auto" w:fill="FFFFFF"/>
          <w:lang w:val="ru-RU"/>
        </w:rPr>
        <w:t xml:space="preserve"> оценки эффективности и п</w:t>
      </w:r>
      <w:r w:rsidR="008F4C52" w:rsidRPr="00F94B40">
        <w:rPr>
          <w:rStyle w:val="longtext"/>
          <w:rFonts w:ascii="Times New Roman" w:hAnsi="Times New Roman" w:cs="Times New Roman"/>
          <w:color w:val="000000" w:themeColor="text1"/>
          <w:sz w:val="24"/>
          <w:szCs w:val="24"/>
          <w:shd w:val="clear" w:color="auto" w:fill="FFFFFF"/>
          <w:lang w:val="ru-RU"/>
        </w:rPr>
        <w:t xml:space="preserve">роизводительности на предприятиях и в отдельных функциональных областях. Его </w:t>
      </w:r>
      <w:r w:rsidR="00E21C7F" w:rsidRPr="00F94B40">
        <w:rPr>
          <w:rStyle w:val="longtext"/>
          <w:rFonts w:ascii="Times New Roman" w:hAnsi="Times New Roman" w:cs="Times New Roman"/>
          <w:color w:val="000000" w:themeColor="text1"/>
          <w:sz w:val="24"/>
          <w:szCs w:val="24"/>
          <w:shd w:val="clear" w:color="auto" w:fill="FFFFFF"/>
          <w:lang w:val="ru-RU"/>
        </w:rPr>
        <w:t>работа помогает по</w:t>
      </w:r>
      <w:r w:rsidR="008F4C52" w:rsidRPr="00F94B40">
        <w:rPr>
          <w:rStyle w:val="longtext"/>
          <w:rFonts w:ascii="Times New Roman" w:hAnsi="Times New Roman" w:cs="Times New Roman"/>
          <w:color w:val="000000" w:themeColor="text1"/>
          <w:sz w:val="24"/>
          <w:szCs w:val="24"/>
          <w:shd w:val="clear" w:color="auto" w:fill="FFFFFF"/>
          <w:lang w:val="ru-RU"/>
        </w:rPr>
        <w:t>-новому посмотреть</w:t>
      </w:r>
      <w:r w:rsidRPr="00F94B40">
        <w:rPr>
          <w:rStyle w:val="longtext"/>
          <w:rFonts w:ascii="Times New Roman" w:hAnsi="Times New Roman" w:cs="Times New Roman"/>
          <w:color w:val="000000" w:themeColor="text1"/>
          <w:sz w:val="24"/>
          <w:szCs w:val="24"/>
          <w:shd w:val="clear" w:color="auto" w:fill="FFFFFF"/>
          <w:lang w:val="ru-RU"/>
        </w:rPr>
        <w:t xml:space="preserve"> на два вопроса: как определить эффективность и прои</w:t>
      </w:r>
      <w:r w:rsidR="008F4C52" w:rsidRPr="00F94B40">
        <w:rPr>
          <w:rStyle w:val="longtext"/>
          <w:rFonts w:ascii="Times New Roman" w:hAnsi="Times New Roman" w:cs="Times New Roman"/>
          <w:color w:val="000000" w:themeColor="text1"/>
          <w:sz w:val="24"/>
          <w:szCs w:val="24"/>
          <w:shd w:val="clear" w:color="auto" w:fill="FFFFFF"/>
          <w:lang w:val="ru-RU"/>
        </w:rPr>
        <w:t xml:space="preserve">зводительность, и как сделать правильные </w:t>
      </w:r>
      <w:r w:rsidR="00E21C7F" w:rsidRPr="00F94B40">
        <w:rPr>
          <w:rStyle w:val="longtext"/>
          <w:rFonts w:ascii="Times New Roman" w:hAnsi="Times New Roman" w:cs="Times New Roman"/>
          <w:color w:val="000000" w:themeColor="text1"/>
          <w:sz w:val="24"/>
          <w:szCs w:val="24"/>
          <w:shd w:val="clear" w:color="auto" w:fill="FFFFFF"/>
          <w:lang w:val="ru-RU"/>
        </w:rPr>
        <w:t>расчеты эталонной</w:t>
      </w:r>
      <w:r w:rsidR="008F4C52" w:rsidRPr="00F94B40">
        <w:rPr>
          <w:rStyle w:val="longtext"/>
          <w:rFonts w:ascii="Times New Roman" w:hAnsi="Times New Roman" w:cs="Times New Roman"/>
          <w:color w:val="000000" w:themeColor="text1"/>
          <w:sz w:val="24"/>
          <w:szCs w:val="24"/>
          <w:shd w:val="clear" w:color="auto" w:fill="FFFFFF"/>
          <w:lang w:val="ru-RU"/>
        </w:rPr>
        <w:t xml:space="preserve"> меры</w:t>
      </w:r>
      <w:r w:rsidRPr="00F94B40">
        <w:rPr>
          <w:rStyle w:val="longtext"/>
          <w:rFonts w:ascii="Times New Roman" w:hAnsi="Times New Roman" w:cs="Times New Roman"/>
          <w:color w:val="000000" w:themeColor="text1"/>
          <w:sz w:val="24"/>
          <w:szCs w:val="24"/>
          <w:shd w:val="clear" w:color="auto" w:fill="FFFFFF"/>
          <w:lang w:val="ru-RU"/>
        </w:rPr>
        <w:t xml:space="preserve"> эффективности. Эффективность измеряется расстоянием от рассматриваемых единиц до границы производственных возможностей, принятой в качестве «лучших практик».</w:t>
      </w:r>
    </w:p>
    <w:p w:rsidR="00D20C4B" w:rsidRPr="00F94B40" w:rsidRDefault="00D20C4B" w:rsidP="00DA7BB0">
      <w:pPr>
        <w:spacing w:line="360" w:lineRule="auto"/>
        <w:ind w:firstLine="709"/>
        <w:jc w:val="both"/>
        <w:rPr>
          <w:rStyle w:val="longtext"/>
          <w:rFonts w:ascii="Times New Roman" w:hAnsi="Times New Roman" w:cs="Times New Roman"/>
          <w:color w:val="000000" w:themeColor="text1"/>
          <w:sz w:val="24"/>
          <w:szCs w:val="24"/>
          <w:shd w:val="clear" w:color="auto" w:fill="FFFFFF"/>
          <w:lang w:val="ru-RU"/>
        </w:rPr>
      </w:pPr>
      <w:r w:rsidRPr="00F94B40">
        <w:rPr>
          <w:rStyle w:val="longtext"/>
          <w:rFonts w:ascii="Times New Roman" w:hAnsi="Times New Roman" w:cs="Times New Roman"/>
          <w:color w:val="000000" w:themeColor="text1"/>
          <w:sz w:val="24"/>
          <w:szCs w:val="24"/>
          <w:shd w:val="clear" w:color="auto" w:fill="FFFFFF"/>
          <w:lang w:val="ru-RU"/>
        </w:rPr>
        <w:t>Ес</w:t>
      </w:r>
      <w:r w:rsidR="008F4C52" w:rsidRPr="00F94B40">
        <w:rPr>
          <w:rStyle w:val="longtext"/>
          <w:rFonts w:ascii="Times New Roman" w:hAnsi="Times New Roman" w:cs="Times New Roman"/>
          <w:color w:val="000000" w:themeColor="text1"/>
          <w:sz w:val="24"/>
          <w:szCs w:val="24"/>
          <w:shd w:val="clear" w:color="auto" w:fill="FFFFFF"/>
          <w:lang w:val="ru-RU"/>
        </w:rPr>
        <w:t>ли рассматриваемая единица находится</w:t>
      </w:r>
      <w:r w:rsidRPr="00F94B40">
        <w:rPr>
          <w:rStyle w:val="longtext"/>
          <w:rFonts w:ascii="Times New Roman" w:hAnsi="Times New Roman" w:cs="Times New Roman"/>
          <w:color w:val="000000" w:themeColor="text1"/>
          <w:sz w:val="24"/>
          <w:szCs w:val="24"/>
          <w:shd w:val="clear" w:color="auto" w:fill="FFFFFF"/>
          <w:lang w:val="ru-RU"/>
        </w:rPr>
        <w:t xml:space="preserve"> на границе производственны</w:t>
      </w:r>
      <w:r w:rsidR="008F4C52" w:rsidRPr="00F94B40">
        <w:rPr>
          <w:rStyle w:val="longtext"/>
          <w:rFonts w:ascii="Times New Roman" w:hAnsi="Times New Roman" w:cs="Times New Roman"/>
          <w:color w:val="000000" w:themeColor="text1"/>
          <w:sz w:val="24"/>
          <w:szCs w:val="24"/>
          <w:shd w:val="clear" w:color="auto" w:fill="FFFFFF"/>
          <w:lang w:val="ru-RU"/>
        </w:rPr>
        <w:t>х возможностей – она считается</w:t>
      </w:r>
      <w:r w:rsidRPr="00F94B40">
        <w:rPr>
          <w:rStyle w:val="longtext"/>
          <w:rFonts w:ascii="Times New Roman" w:hAnsi="Times New Roman" w:cs="Times New Roman"/>
          <w:color w:val="000000" w:themeColor="text1"/>
          <w:sz w:val="24"/>
          <w:szCs w:val="24"/>
          <w:shd w:val="clear" w:color="auto" w:fill="FFFFFF"/>
          <w:lang w:val="ru-RU"/>
        </w:rPr>
        <w:t xml:space="preserve"> как эффективная, если единица лежит ниже границы производственных в</w:t>
      </w:r>
      <w:r w:rsidR="008F4C52" w:rsidRPr="00F94B40">
        <w:rPr>
          <w:rStyle w:val="longtext"/>
          <w:rFonts w:ascii="Times New Roman" w:hAnsi="Times New Roman" w:cs="Times New Roman"/>
          <w:color w:val="000000" w:themeColor="text1"/>
          <w:sz w:val="24"/>
          <w:szCs w:val="24"/>
          <w:shd w:val="clear" w:color="auto" w:fill="FFFFFF"/>
          <w:lang w:val="ru-RU"/>
        </w:rPr>
        <w:t xml:space="preserve">озможностей – </w:t>
      </w:r>
      <w:r w:rsidR="00E21C7F" w:rsidRPr="00F94B40">
        <w:rPr>
          <w:rStyle w:val="longtext"/>
          <w:rFonts w:ascii="Times New Roman" w:hAnsi="Times New Roman" w:cs="Times New Roman"/>
          <w:color w:val="000000" w:themeColor="text1"/>
          <w:sz w:val="24"/>
          <w:szCs w:val="24"/>
          <w:shd w:val="clear" w:color="auto" w:fill="FFFFFF"/>
          <w:lang w:val="ru-RU"/>
        </w:rPr>
        <w:t>она, следовательно,</w:t>
      </w:r>
      <w:r w:rsidRPr="00F94B40">
        <w:rPr>
          <w:rStyle w:val="longtext"/>
          <w:rFonts w:ascii="Times New Roman" w:hAnsi="Times New Roman" w:cs="Times New Roman"/>
          <w:color w:val="000000" w:themeColor="text1"/>
          <w:sz w:val="24"/>
          <w:szCs w:val="24"/>
          <w:shd w:val="clear" w:color="auto" w:fill="FFFFFF"/>
          <w:lang w:val="ru-RU"/>
        </w:rPr>
        <w:t xml:space="preserve"> оценивается как неэффективная. Согласно</w:t>
      </w:r>
      <w:r w:rsidR="008F4C52" w:rsidRPr="00F94B40">
        <w:rPr>
          <w:rStyle w:val="longtext"/>
          <w:rFonts w:ascii="Times New Roman" w:hAnsi="Times New Roman" w:cs="Times New Roman"/>
          <w:color w:val="000000" w:themeColor="text1"/>
          <w:sz w:val="24"/>
          <w:szCs w:val="24"/>
          <w:shd w:val="clear" w:color="auto" w:fill="FFFFFF"/>
          <w:lang w:val="ru-RU"/>
        </w:rPr>
        <w:t xml:space="preserve"> исследованиям Фаррелла, эффективность </w:t>
      </w:r>
      <w:r w:rsidR="00E21C7F" w:rsidRPr="00F94B40">
        <w:rPr>
          <w:rStyle w:val="longtext"/>
          <w:rFonts w:ascii="Times New Roman" w:hAnsi="Times New Roman" w:cs="Times New Roman"/>
          <w:color w:val="000000" w:themeColor="text1"/>
          <w:sz w:val="24"/>
          <w:szCs w:val="24"/>
          <w:shd w:val="clear" w:color="auto" w:fill="FFFFFF"/>
          <w:lang w:val="ru-RU"/>
        </w:rPr>
        <w:t>складывается из</w:t>
      </w:r>
      <w:r w:rsidR="008F4C52" w:rsidRPr="00F94B40">
        <w:rPr>
          <w:rStyle w:val="longtext"/>
          <w:rFonts w:ascii="Times New Roman" w:hAnsi="Times New Roman" w:cs="Times New Roman"/>
          <w:color w:val="000000" w:themeColor="text1"/>
          <w:sz w:val="24"/>
          <w:szCs w:val="24"/>
          <w:shd w:val="clear" w:color="auto" w:fill="FFFFFF"/>
          <w:lang w:val="ru-RU"/>
        </w:rPr>
        <w:t xml:space="preserve"> двух частей</w:t>
      </w:r>
      <w:r w:rsidRPr="00F94B40">
        <w:rPr>
          <w:rStyle w:val="longtext"/>
          <w:rFonts w:ascii="Times New Roman" w:hAnsi="Times New Roman" w:cs="Times New Roman"/>
          <w:color w:val="000000" w:themeColor="text1"/>
          <w:sz w:val="24"/>
          <w:szCs w:val="24"/>
          <w:shd w:val="clear" w:color="auto" w:fill="FFFFFF"/>
          <w:lang w:val="ru-RU"/>
        </w:rPr>
        <w:t>: технической эффективности и эффективности распределения ресурсов</w:t>
      </w:r>
      <w:r w:rsidR="009A0477" w:rsidRPr="00F94B40">
        <w:rPr>
          <w:rStyle w:val="longtext"/>
          <w:rFonts w:ascii="Times New Roman" w:hAnsi="Times New Roman" w:cs="Times New Roman"/>
          <w:color w:val="000000" w:themeColor="text1"/>
          <w:sz w:val="24"/>
          <w:szCs w:val="24"/>
          <w:shd w:val="clear" w:color="auto" w:fill="FFFFFF"/>
          <w:lang w:val="ru-RU"/>
        </w:rPr>
        <w:t>, или как ее еще называют аллокативной. Первое показывает</w:t>
      </w:r>
      <w:r w:rsidRPr="00F94B40">
        <w:rPr>
          <w:rStyle w:val="longtext"/>
          <w:rFonts w:ascii="Times New Roman" w:hAnsi="Times New Roman" w:cs="Times New Roman"/>
          <w:color w:val="000000" w:themeColor="text1"/>
          <w:sz w:val="24"/>
          <w:szCs w:val="24"/>
          <w:shd w:val="clear" w:color="auto" w:fill="FFFFFF"/>
          <w:lang w:val="ru-RU"/>
        </w:rPr>
        <w:t xml:space="preserve"> способность рассматриваемых единиц минимизировать используемые ре</w:t>
      </w:r>
      <w:r w:rsidR="009A0477" w:rsidRPr="00F94B40">
        <w:rPr>
          <w:rStyle w:val="longtext"/>
          <w:rFonts w:ascii="Times New Roman" w:hAnsi="Times New Roman" w:cs="Times New Roman"/>
          <w:color w:val="000000" w:themeColor="text1"/>
          <w:sz w:val="24"/>
          <w:szCs w:val="24"/>
          <w:shd w:val="clear" w:color="auto" w:fill="FFFFFF"/>
          <w:lang w:val="ru-RU"/>
        </w:rPr>
        <w:t xml:space="preserve">сурсы для производства определенного результата. Второе </w:t>
      </w:r>
      <w:r w:rsidR="00E21C7F" w:rsidRPr="00F94B40">
        <w:rPr>
          <w:rStyle w:val="longtext"/>
          <w:rFonts w:ascii="Times New Roman" w:hAnsi="Times New Roman" w:cs="Times New Roman"/>
          <w:color w:val="000000" w:themeColor="text1"/>
          <w:sz w:val="24"/>
          <w:szCs w:val="24"/>
          <w:shd w:val="clear" w:color="auto" w:fill="FFFFFF"/>
          <w:lang w:val="ru-RU"/>
        </w:rPr>
        <w:t>же определяет</w:t>
      </w:r>
      <w:r w:rsidR="009A0477" w:rsidRPr="00F94B40">
        <w:rPr>
          <w:rStyle w:val="longtext"/>
          <w:rFonts w:ascii="Times New Roman" w:hAnsi="Times New Roman" w:cs="Times New Roman"/>
          <w:color w:val="000000" w:themeColor="text1"/>
          <w:sz w:val="24"/>
          <w:szCs w:val="24"/>
          <w:shd w:val="clear" w:color="auto" w:fill="FFFFFF"/>
          <w:lang w:val="ru-RU"/>
        </w:rPr>
        <w:t xml:space="preserve"> </w:t>
      </w:r>
      <w:r w:rsidRPr="00F94B40">
        <w:rPr>
          <w:rStyle w:val="longtext"/>
          <w:rFonts w:ascii="Times New Roman" w:hAnsi="Times New Roman" w:cs="Times New Roman"/>
          <w:color w:val="000000" w:themeColor="text1"/>
          <w:sz w:val="24"/>
          <w:szCs w:val="24"/>
          <w:shd w:val="clear" w:color="auto" w:fill="FFFFFF"/>
          <w:lang w:val="ru-RU"/>
        </w:rPr>
        <w:t>способность рассматриваемых единиц</w:t>
      </w:r>
      <w:r w:rsidR="009A0477" w:rsidRPr="00F94B40">
        <w:rPr>
          <w:rStyle w:val="longtext"/>
          <w:rFonts w:ascii="Times New Roman" w:hAnsi="Times New Roman" w:cs="Times New Roman"/>
          <w:color w:val="000000" w:themeColor="text1"/>
          <w:sz w:val="24"/>
          <w:szCs w:val="24"/>
          <w:shd w:val="clear" w:color="auto" w:fill="FFFFFF"/>
          <w:lang w:val="ru-RU"/>
        </w:rPr>
        <w:t>-</w:t>
      </w:r>
      <w:r w:rsidR="00E21C7F" w:rsidRPr="00F94B40">
        <w:rPr>
          <w:rStyle w:val="longtext"/>
          <w:rFonts w:ascii="Times New Roman" w:hAnsi="Times New Roman" w:cs="Times New Roman"/>
          <w:color w:val="000000" w:themeColor="text1"/>
          <w:sz w:val="24"/>
          <w:szCs w:val="24"/>
          <w:shd w:val="clear" w:color="auto" w:fill="FFFFFF"/>
          <w:lang w:val="ru-RU"/>
        </w:rPr>
        <w:t>объектов</w:t>
      </w:r>
      <w:r w:rsidRPr="00F94B40">
        <w:rPr>
          <w:rStyle w:val="longtext"/>
          <w:rFonts w:ascii="Times New Roman" w:hAnsi="Times New Roman" w:cs="Times New Roman"/>
          <w:color w:val="000000" w:themeColor="text1"/>
          <w:sz w:val="24"/>
          <w:szCs w:val="24"/>
          <w:shd w:val="clear" w:color="auto" w:fill="FFFFFF"/>
          <w:lang w:val="ru-RU"/>
        </w:rPr>
        <w:t xml:space="preserve"> использовать ресурсы в оптимальных пропорц</w:t>
      </w:r>
      <w:r w:rsidR="009A0477" w:rsidRPr="00F94B40">
        <w:rPr>
          <w:rStyle w:val="longtext"/>
          <w:rFonts w:ascii="Times New Roman" w:hAnsi="Times New Roman" w:cs="Times New Roman"/>
          <w:color w:val="000000" w:themeColor="text1"/>
          <w:sz w:val="24"/>
          <w:szCs w:val="24"/>
          <w:shd w:val="clear" w:color="auto" w:fill="FFFFFF"/>
          <w:lang w:val="ru-RU"/>
        </w:rPr>
        <w:t>иях с учетом соответствующих затрат</w:t>
      </w:r>
      <w:r w:rsidRPr="00F94B40">
        <w:rPr>
          <w:rStyle w:val="longtext"/>
          <w:rFonts w:ascii="Times New Roman" w:hAnsi="Times New Roman" w:cs="Times New Roman"/>
          <w:color w:val="000000" w:themeColor="text1"/>
          <w:sz w:val="24"/>
          <w:szCs w:val="24"/>
          <w:shd w:val="clear" w:color="auto" w:fill="FFFFFF"/>
          <w:lang w:val="ru-RU"/>
        </w:rPr>
        <w:t xml:space="preserve"> и те</w:t>
      </w:r>
      <w:r w:rsidR="009A0477" w:rsidRPr="00F94B40">
        <w:rPr>
          <w:rStyle w:val="longtext"/>
          <w:rFonts w:ascii="Times New Roman" w:hAnsi="Times New Roman" w:cs="Times New Roman"/>
          <w:color w:val="000000" w:themeColor="text1"/>
          <w:sz w:val="24"/>
          <w:szCs w:val="24"/>
          <w:shd w:val="clear" w:color="auto" w:fill="FFFFFF"/>
          <w:lang w:val="ru-RU"/>
        </w:rPr>
        <w:t>хнологий производства. Вместе</w:t>
      </w:r>
      <w:r w:rsidRPr="00F94B40">
        <w:rPr>
          <w:rStyle w:val="longtext"/>
          <w:rFonts w:ascii="Times New Roman" w:hAnsi="Times New Roman" w:cs="Times New Roman"/>
          <w:color w:val="000000" w:themeColor="text1"/>
          <w:sz w:val="24"/>
          <w:szCs w:val="24"/>
          <w:shd w:val="clear" w:color="auto" w:fill="FFFFFF"/>
          <w:lang w:val="ru-RU"/>
        </w:rPr>
        <w:t xml:space="preserve"> эти показатели представляют собой полную меру эффективности. </w:t>
      </w:r>
    </w:p>
    <w:p w:rsidR="00D20C4B" w:rsidRPr="00F94B40" w:rsidRDefault="009A0477" w:rsidP="00DA7BB0">
      <w:pPr>
        <w:spacing w:line="360" w:lineRule="auto"/>
        <w:ind w:firstLine="709"/>
        <w:jc w:val="both"/>
        <w:rPr>
          <w:rStyle w:val="hps"/>
          <w:rFonts w:ascii="Times New Roman" w:hAnsi="Times New Roman" w:cs="Times New Roman"/>
          <w:color w:val="000000" w:themeColor="text1"/>
          <w:sz w:val="24"/>
          <w:szCs w:val="24"/>
          <w:lang w:val="ru-RU"/>
        </w:rPr>
      </w:pPr>
      <w:r w:rsidRPr="00F94B40">
        <w:rPr>
          <w:rFonts w:ascii="Times New Roman" w:hAnsi="Times New Roman" w:cs="Times New Roman"/>
          <w:color w:val="000000" w:themeColor="text1"/>
          <w:sz w:val="24"/>
          <w:szCs w:val="24"/>
          <w:shd w:val="clear" w:color="auto" w:fill="FFFFFF"/>
          <w:lang w:val="ru-RU"/>
        </w:rPr>
        <w:t xml:space="preserve">Оценки </w:t>
      </w:r>
      <w:r w:rsidR="00E21C7F" w:rsidRPr="00F94B40">
        <w:rPr>
          <w:rFonts w:ascii="Times New Roman" w:hAnsi="Times New Roman" w:cs="Times New Roman"/>
          <w:color w:val="000000" w:themeColor="text1"/>
          <w:sz w:val="24"/>
          <w:szCs w:val="24"/>
          <w:shd w:val="clear" w:color="auto" w:fill="FFFFFF"/>
          <w:lang w:val="ru-RU"/>
        </w:rPr>
        <w:t>эффективности классифицируются</w:t>
      </w:r>
      <w:r w:rsidR="00D20C4B" w:rsidRPr="00F94B40">
        <w:rPr>
          <w:rFonts w:ascii="Times New Roman" w:hAnsi="Times New Roman" w:cs="Times New Roman"/>
          <w:color w:val="000000" w:themeColor="text1"/>
          <w:sz w:val="24"/>
          <w:szCs w:val="24"/>
          <w:shd w:val="clear" w:color="auto" w:fill="FFFFFF"/>
          <w:lang w:val="ru-RU"/>
        </w:rPr>
        <w:t xml:space="preserve"> в соответствии с методологиями, используемыми для построения границы производственных возможностей.</w:t>
      </w:r>
      <w:r w:rsidRPr="00F94B40">
        <w:rPr>
          <w:rFonts w:ascii="Times New Roman" w:hAnsi="Times New Roman" w:cs="Times New Roman"/>
          <w:color w:val="000000" w:themeColor="text1"/>
          <w:sz w:val="24"/>
          <w:szCs w:val="24"/>
          <w:shd w:val="clear" w:color="auto" w:fill="FFFFFF"/>
          <w:lang w:val="ru-RU"/>
        </w:rPr>
        <w:t xml:space="preserve"> Одними </w:t>
      </w:r>
      <w:r w:rsidR="00E21C7F" w:rsidRPr="00F94B40">
        <w:rPr>
          <w:rFonts w:ascii="Times New Roman" w:hAnsi="Times New Roman" w:cs="Times New Roman"/>
          <w:color w:val="000000" w:themeColor="text1"/>
          <w:sz w:val="24"/>
          <w:szCs w:val="24"/>
          <w:shd w:val="clear" w:color="auto" w:fill="FFFFFF"/>
          <w:lang w:val="ru-RU"/>
        </w:rPr>
        <w:t>из самых</w:t>
      </w:r>
      <w:r w:rsidR="006942DD" w:rsidRPr="00F94B40">
        <w:rPr>
          <w:rFonts w:ascii="Times New Roman" w:hAnsi="Times New Roman" w:cs="Times New Roman"/>
          <w:color w:val="000000" w:themeColor="text1"/>
          <w:sz w:val="24"/>
          <w:szCs w:val="24"/>
          <w:shd w:val="clear" w:color="auto" w:fill="FFFFFF"/>
          <w:lang w:val="ru-RU"/>
        </w:rPr>
        <w:t xml:space="preserve"> популярных методов</w:t>
      </w:r>
      <w:r w:rsidR="00D20C4B" w:rsidRPr="00F94B40">
        <w:rPr>
          <w:rFonts w:ascii="Times New Roman" w:hAnsi="Times New Roman" w:cs="Times New Roman"/>
          <w:color w:val="000000" w:themeColor="text1"/>
          <w:sz w:val="24"/>
          <w:szCs w:val="24"/>
          <w:shd w:val="clear" w:color="auto" w:fill="FFFFFF"/>
          <w:lang w:val="ru-RU"/>
        </w:rPr>
        <w:t xml:space="preserve"> оценки эффективности являются анализ стохастической границы (</w:t>
      </w:r>
      <w:r w:rsidR="00D20C4B" w:rsidRPr="00F94B40">
        <w:rPr>
          <w:rFonts w:ascii="Times New Roman" w:hAnsi="Times New Roman" w:cs="Times New Roman"/>
          <w:color w:val="000000" w:themeColor="text1"/>
          <w:sz w:val="24"/>
          <w:szCs w:val="24"/>
          <w:shd w:val="clear" w:color="auto" w:fill="FFFFFF"/>
        </w:rPr>
        <w:t>SFA</w:t>
      </w:r>
      <w:r w:rsidR="00D20C4B" w:rsidRPr="00F94B40">
        <w:rPr>
          <w:rFonts w:ascii="Times New Roman" w:hAnsi="Times New Roman" w:cs="Times New Roman"/>
          <w:color w:val="000000" w:themeColor="text1"/>
          <w:sz w:val="24"/>
          <w:szCs w:val="24"/>
          <w:shd w:val="clear" w:color="auto" w:fill="FFFFFF"/>
          <w:lang w:val="ru-RU"/>
        </w:rPr>
        <w:t>) и анализ свертки данных (</w:t>
      </w:r>
      <w:r w:rsidR="00D20C4B" w:rsidRPr="00F94B40">
        <w:rPr>
          <w:rFonts w:ascii="Times New Roman" w:hAnsi="Times New Roman" w:cs="Times New Roman"/>
          <w:color w:val="000000" w:themeColor="text1"/>
          <w:sz w:val="24"/>
          <w:szCs w:val="24"/>
          <w:shd w:val="clear" w:color="auto" w:fill="FFFFFF"/>
        </w:rPr>
        <w:t>DEA</w:t>
      </w:r>
      <w:r w:rsidR="00D20C4B" w:rsidRPr="00F94B40">
        <w:rPr>
          <w:rFonts w:ascii="Times New Roman" w:hAnsi="Times New Roman" w:cs="Times New Roman"/>
          <w:color w:val="000000" w:themeColor="text1"/>
          <w:sz w:val="24"/>
          <w:szCs w:val="24"/>
          <w:shd w:val="clear" w:color="auto" w:fill="FFFFFF"/>
          <w:lang w:val="ru-RU"/>
        </w:rPr>
        <w:t xml:space="preserve">). </w:t>
      </w:r>
      <w:r w:rsidR="00D20C4B" w:rsidRPr="00F94B40">
        <w:rPr>
          <w:rStyle w:val="hps"/>
          <w:rFonts w:ascii="Times New Roman" w:hAnsi="Times New Roman" w:cs="Times New Roman"/>
          <w:color w:val="000000" w:themeColor="text1"/>
          <w:sz w:val="24"/>
          <w:szCs w:val="24"/>
          <w:lang w:val="ru-RU"/>
        </w:rPr>
        <w:t>Анализ свертки данных и анализ с</w:t>
      </w:r>
      <w:r w:rsidR="006942DD" w:rsidRPr="00F94B40">
        <w:rPr>
          <w:rStyle w:val="hps"/>
          <w:rFonts w:ascii="Times New Roman" w:hAnsi="Times New Roman" w:cs="Times New Roman"/>
          <w:color w:val="000000" w:themeColor="text1"/>
          <w:sz w:val="24"/>
          <w:szCs w:val="24"/>
          <w:lang w:val="ru-RU"/>
        </w:rPr>
        <w:t xml:space="preserve">тохастической границы имеют в своей </w:t>
      </w:r>
      <w:r w:rsidR="00E21C7F" w:rsidRPr="00F94B40">
        <w:rPr>
          <w:rStyle w:val="hps"/>
          <w:rFonts w:ascii="Times New Roman" w:hAnsi="Times New Roman" w:cs="Times New Roman"/>
          <w:color w:val="000000" w:themeColor="text1"/>
          <w:sz w:val="24"/>
          <w:szCs w:val="24"/>
          <w:lang w:val="ru-RU"/>
        </w:rPr>
        <w:t>основе абсолютно</w:t>
      </w:r>
      <w:r w:rsidR="00D20C4B" w:rsidRPr="00F94B40">
        <w:rPr>
          <w:rStyle w:val="hps"/>
          <w:rFonts w:ascii="Times New Roman" w:hAnsi="Times New Roman" w:cs="Times New Roman"/>
          <w:color w:val="000000" w:themeColor="text1"/>
          <w:sz w:val="24"/>
          <w:szCs w:val="24"/>
          <w:lang w:val="ru-RU"/>
        </w:rPr>
        <w:t xml:space="preserve"> разные методологии </w:t>
      </w:r>
      <w:r w:rsidR="006942DD" w:rsidRPr="00F94B40">
        <w:rPr>
          <w:rStyle w:val="hps"/>
          <w:rFonts w:ascii="Times New Roman" w:hAnsi="Times New Roman" w:cs="Times New Roman"/>
          <w:color w:val="000000" w:themeColor="text1"/>
          <w:sz w:val="24"/>
          <w:szCs w:val="24"/>
          <w:lang w:val="ru-RU"/>
        </w:rPr>
        <w:t xml:space="preserve">и предположения </w:t>
      </w:r>
      <w:r w:rsidR="00D20C4B" w:rsidRPr="00F94B40">
        <w:rPr>
          <w:rStyle w:val="hps"/>
          <w:rFonts w:ascii="Times New Roman" w:hAnsi="Times New Roman" w:cs="Times New Roman"/>
          <w:color w:val="000000" w:themeColor="text1"/>
          <w:sz w:val="24"/>
          <w:szCs w:val="24"/>
          <w:lang w:val="ru-RU"/>
        </w:rPr>
        <w:t>для измерения эффективности. Каждый</w:t>
      </w:r>
      <w:r w:rsidR="006942DD" w:rsidRPr="00F94B40">
        <w:rPr>
          <w:rStyle w:val="hps"/>
          <w:rFonts w:ascii="Times New Roman" w:hAnsi="Times New Roman" w:cs="Times New Roman"/>
          <w:color w:val="000000" w:themeColor="text1"/>
          <w:sz w:val="24"/>
          <w:szCs w:val="24"/>
          <w:lang w:val="ru-RU"/>
        </w:rPr>
        <w:t xml:space="preserve"> подход обладает определенными</w:t>
      </w:r>
      <w:r w:rsidR="00D20C4B" w:rsidRPr="00F94B40">
        <w:rPr>
          <w:rStyle w:val="hps"/>
          <w:rFonts w:ascii="Times New Roman" w:hAnsi="Times New Roman" w:cs="Times New Roman"/>
          <w:color w:val="000000" w:themeColor="text1"/>
          <w:sz w:val="24"/>
          <w:szCs w:val="24"/>
          <w:lang w:val="ru-RU"/>
        </w:rPr>
        <w:t xml:space="preserve"> сильными и </w:t>
      </w:r>
      <w:r w:rsidR="006942DD" w:rsidRPr="00F94B40">
        <w:rPr>
          <w:rStyle w:val="hps"/>
          <w:rFonts w:ascii="Times New Roman" w:hAnsi="Times New Roman" w:cs="Times New Roman"/>
          <w:color w:val="000000" w:themeColor="text1"/>
          <w:sz w:val="24"/>
          <w:szCs w:val="24"/>
          <w:lang w:val="ru-RU"/>
        </w:rPr>
        <w:t>слабыми сторонами, поэтому нет единственного правильного</w:t>
      </w:r>
      <w:r w:rsidR="00D20C4B" w:rsidRPr="00F94B40">
        <w:rPr>
          <w:rStyle w:val="hps"/>
          <w:rFonts w:ascii="Times New Roman" w:hAnsi="Times New Roman" w:cs="Times New Roman"/>
          <w:color w:val="000000" w:themeColor="text1"/>
          <w:sz w:val="24"/>
          <w:szCs w:val="24"/>
          <w:lang w:val="ru-RU"/>
        </w:rPr>
        <w:t xml:space="preserve"> метода измерения эффективности. </w:t>
      </w:r>
    </w:p>
    <w:p w:rsidR="00D20C4B" w:rsidRPr="00F94B40" w:rsidRDefault="00D20C4B" w:rsidP="00DA7BB0">
      <w:pPr>
        <w:spacing w:line="360" w:lineRule="auto"/>
        <w:ind w:firstLine="709"/>
        <w:jc w:val="both"/>
        <w:rPr>
          <w:rFonts w:ascii="Times New Roman" w:hAnsi="Times New Roman" w:cs="Times New Roman"/>
          <w:color w:val="000000" w:themeColor="text1"/>
          <w:sz w:val="24"/>
          <w:szCs w:val="24"/>
          <w:lang w:val="ru-RU"/>
        </w:rPr>
      </w:pPr>
      <w:r w:rsidRPr="00F94B40">
        <w:rPr>
          <w:rFonts w:ascii="Times New Roman" w:hAnsi="Times New Roman" w:cs="Times New Roman"/>
          <w:color w:val="000000" w:themeColor="text1"/>
          <w:sz w:val="24"/>
          <w:szCs w:val="24"/>
          <w:lang w:val="ru-RU"/>
        </w:rPr>
        <w:t>Анализ стохастической границы</w:t>
      </w:r>
      <w:r w:rsidR="006942DD" w:rsidRPr="00F94B40">
        <w:rPr>
          <w:rFonts w:ascii="Times New Roman" w:hAnsi="Times New Roman" w:cs="Times New Roman"/>
          <w:color w:val="000000" w:themeColor="text1"/>
          <w:sz w:val="24"/>
          <w:szCs w:val="24"/>
          <w:lang w:val="ru-RU"/>
        </w:rPr>
        <w:t xml:space="preserve"> (SFA)</w:t>
      </w:r>
      <w:r w:rsidRPr="00F94B40">
        <w:rPr>
          <w:rFonts w:ascii="Times New Roman" w:hAnsi="Times New Roman" w:cs="Times New Roman"/>
          <w:color w:val="000000" w:themeColor="text1"/>
          <w:sz w:val="24"/>
          <w:szCs w:val="24"/>
          <w:lang w:val="ru-RU"/>
        </w:rPr>
        <w:t xml:space="preserve"> основывается на предположении, что фактическая производи</w:t>
      </w:r>
      <w:r w:rsidR="006942DD" w:rsidRPr="00F94B40">
        <w:rPr>
          <w:rFonts w:ascii="Times New Roman" w:hAnsi="Times New Roman" w:cs="Times New Roman"/>
          <w:color w:val="000000" w:themeColor="text1"/>
          <w:sz w:val="24"/>
          <w:szCs w:val="24"/>
          <w:lang w:val="ru-RU"/>
        </w:rPr>
        <w:t xml:space="preserve">тельность объектов </w:t>
      </w:r>
      <w:r w:rsidR="00E21C7F" w:rsidRPr="00F94B40">
        <w:rPr>
          <w:rFonts w:ascii="Times New Roman" w:hAnsi="Times New Roman" w:cs="Times New Roman"/>
          <w:color w:val="000000" w:themeColor="text1"/>
          <w:sz w:val="24"/>
          <w:szCs w:val="24"/>
          <w:lang w:val="ru-RU"/>
        </w:rPr>
        <w:t>анализа демонстрирует</w:t>
      </w:r>
      <w:r w:rsidR="006942DD" w:rsidRPr="00F94B40">
        <w:rPr>
          <w:rFonts w:ascii="Times New Roman" w:hAnsi="Times New Roman" w:cs="Times New Roman"/>
          <w:color w:val="000000" w:themeColor="text1"/>
          <w:sz w:val="24"/>
          <w:szCs w:val="24"/>
          <w:lang w:val="ru-RU"/>
        </w:rPr>
        <w:t xml:space="preserve"> целый ряд факторов, влияющих</w:t>
      </w:r>
      <w:r w:rsidRPr="00F94B40">
        <w:rPr>
          <w:rFonts w:ascii="Times New Roman" w:hAnsi="Times New Roman" w:cs="Times New Roman"/>
          <w:color w:val="000000" w:themeColor="text1"/>
          <w:sz w:val="24"/>
          <w:szCs w:val="24"/>
          <w:lang w:val="ru-RU"/>
        </w:rPr>
        <w:t xml:space="preserve"> на успех их функционирования. С</w:t>
      </w:r>
      <w:r w:rsidR="006942DD" w:rsidRPr="00F94B40">
        <w:rPr>
          <w:rStyle w:val="hps"/>
          <w:rFonts w:ascii="Times New Roman" w:hAnsi="Times New Roman" w:cs="Times New Roman"/>
          <w:color w:val="000000" w:themeColor="text1"/>
          <w:sz w:val="24"/>
          <w:szCs w:val="24"/>
          <w:lang w:val="ru-RU"/>
        </w:rPr>
        <w:t xml:space="preserve">тохастический подход </w:t>
      </w:r>
      <w:r w:rsidR="00E21C7F" w:rsidRPr="00F94B40">
        <w:rPr>
          <w:rStyle w:val="hps"/>
          <w:rFonts w:ascii="Times New Roman" w:hAnsi="Times New Roman" w:cs="Times New Roman"/>
          <w:color w:val="000000" w:themeColor="text1"/>
          <w:sz w:val="24"/>
          <w:szCs w:val="24"/>
          <w:lang w:val="ru-RU"/>
        </w:rPr>
        <w:t>подразумевает границы</w:t>
      </w:r>
      <w:r w:rsidRPr="00F94B40">
        <w:rPr>
          <w:rStyle w:val="hps"/>
          <w:rFonts w:ascii="Times New Roman" w:hAnsi="Times New Roman" w:cs="Times New Roman"/>
          <w:color w:val="000000" w:themeColor="text1"/>
          <w:sz w:val="24"/>
          <w:szCs w:val="24"/>
          <w:lang w:val="ru-RU"/>
        </w:rPr>
        <w:t xml:space="preserve"> отклонений от «лучших практик» как составных остаточных эффектов</w:t>
      </w:r>
      <w:r w:rsidRPr="00F94B40">
        <w:rPr>
          <w:rFonts w:ascii="Times New Roman" w:hAnsi="Times New Roman" w:cs="Times New Roman"/>
          <w:color w:val="000000" w:themeColor="text1"/>
          <w:sz w:val="24"/>
          <w:szCs w:val="24"/>
          <w:lang w:val="ru-RU"/>
        </w:rPr>
        <w:t xml:space="preserve">: </w:t>
      </w:r>
      <w:r w:rsidR="006942DD" w:rsidRPr="00F94B40">
        <w:rPr>
          <w:rStyle w:val="hps"/>
          <w:rFonts w:ascii="Times New Roman" w:hAnsi="Times New Roman" w:cs="Times New Roman"/>
          <w:color w:val="000000" w:themeColor="text1"/>
          <w:sz w:val="24"/>
          <w:szCs w:val="24"/>
          <w:lang w:val="ru-RU"/>
        </w:rPr>
        <w:t>одиночного</w:t>
      </w:r>
      <w:r w:rsidRPr="00F94B40">
        <w:rPr>
          <w:rStyle w:val="hps"/>
          <w:rFonts w:ascii="Times New Roman" w:hAnsi="Times New Roman" w:cs="Times New Roman"/>
          <w:color w:val="000000" w:themeColor="text1"/>
          <w:sz w:val="24"/>
          <w:szCs w:val="24"/>
          <w:lang w:val="ru-RU"/>
        </w:rPr>
        <w:t xml:space="preserve"> показателя неэффективности</w:t>
      </w:r>
      <w:r w:rsidR="006942DD" w:rsidRPr="00F94B40">
        <w:rPr>
          <w:rFonts w:ascii="Times New Roman" w:hAnsi="Times New Roman" w:cs="Times New Roman"/>
          <w:color w:val="000000" w:themeColor="text1"/>
          <w:sz w:val="24"/>
          <w:szCs w:val="24"/>
          <w:lang w:val="ru-RU"/>
        </w:rPr>
        <w:t>, показывающего</w:t>
      </w:r>
      <w:r w:rsidRPr="00F94B40">
        <w:rPr>
          <w:rFonts w:ascii="Times New Roman" w:hAnsi="Times New Roman" w:cs="Times New Roman"/>
          <w:color w:val="000000" w:themeColor="text1"/>
          <w:sz w:val="24"/>
          <w:szCs w:val="24"/>
          <w:lang w:val="ru-RU"/>
        </w:rPr>
        <w:t xml:space="preserve"> </w:t>
      </w:r>
      <w:r w:rsidRPr="00F94B40">
        <w:rPr>
          <w:rStyle w:val="hps"/>
          <w:rFonts w:ascii="Times New Roman" w:hAnsi="Times New Roman" w:cs="Times New Roman"/>
          <w:color w:val="000000" w:themeColor="text1"/>
          <w:sz w:val="24"/>
          <w:szCs w:val="24"/>
          <w:lang w:val="ru-RU"/>
        </w:rPr>
        <w:t>управленческ</w:t>
      </w:r>
      <w:r w:rsidR="006942DD" w:rsidRPr="00F94B40">
        <w:rPr>
          <w:rStyle w:val="hps"/>
          <w:rFonts w:ascii="Times New Roman" w:hAnsi="Times New Roman" w:cs="Times New Roman"/>
          <w:color w:val="000000" w:themeColor="text1"/>
          <w:sz w:val="24"/>
          <w:szCs w:val="24"/>
          <w:lang w:val="ru-RU"/>
        </w:rPr>
        <w:t>ую компетентность и симметричность</w:t>
      </w:r>
      <w:r w:rsidRPr="00F94B40">
        <w:rPr>
          <w:rStyle w:val="hps"/>
          <w:rFonts w:ascii="Times New Roman" w:hAnsi="Times New Roman" w:cs="Times New Roman"/>
          <w:color w:val="000000" w:themeColor="text1"/>
          <w:sz w:val="24"/>
          <w:szCs w:val="24"/>
          <w:lang w:val="ru-RU"/>
        </w:rPr>
        <w:t xml:space="preserve"> случайных ошибок</w:t>
      </w:r>
      <w:r w:rsidRPr="00F94B40">
        <w:rPr>
          <w:rFonts w:ascii="Times New Roman" w:hAnsi="Times New Roman" w:cs="Times New Roman"/>
          <w:color w:val="000000" w:themeColor="text1"/>
          <w:sz w:val="24"/>
          <w:szCs w:val="24"/>
          <w:lang w:val="ru-RU"/>
        </w:rPr>
        <w:t xml:space="preserve">, отражающих </w:t>
      </w:r>
      <w:r w:rsidR="006942DD" w:rsidRPr="00F94B40">
        <w:rPr>
          <w:rStyle w:val="hps"/>
          <w:rFonts w:ascii="Times New Roman" w:hAnsi="Times New Roman" w:cs="Times New Roman"/>
          <w:color w:val="000000" w:themeColor="text1"/>
          <w:sz w:val="24"/>
          <w:szCs w:val="24"/>
          <w:lang w:val="ru-RU"/>
        </w:rPr>
        <w:t>недостающие</w:t>
      </w:r>
      <w:r w:rsidRPr="00F94B40">
        <w:rPr>
          <w:rStyle w:val="hps"/>
          <w:rFonts w:ascii="Times New Roman" w:hAnsi="Times New Roman" w:cs="Times New Roman"/>
          <w:color w:val="000000" w:themeColor="text1"/>
          <w:sz w:val="24"/>
          <w:szCs w:val="24"/>
          <w:lang w:val="ru-RU"/>
        </w:rPr>
        <w:t xml:space="preserve"> </w:t>
      </w:r>
      <w:r w:rsidRPr="00F94B40">
        <w:rPr>
          <w:rStyle w:val="hps"/>
          <w:rFonts w:ascii="Times New Roman" w:hAnsi="Times New Roman" w:cs="Times New Roman"/>
          <w:color w:val="000000" w:themeColor="text1"/>
          <w:sz w:val="24"/>
          <w:szCs w:val="24"/>
          <w:lang w:val="ru-RU"/>
        </w:rPr>
        <w:lastRenderedPageBreak/>
        <w:t>переменны</w:t>
      </w:r>
      <w:r w:rsidR="006942DD" w:rsidRPr="00F94B40">
        <w:rPr>
          <w:rStyle w:val="hps"/>
          <w:rFonts w:ascii="Times New Roman" w:hAnsi="Times New Roman" w:cs="Times New Roman"/>
          <w:color w:val="000000" w:themeColor="text1"/>
          <w:sz w:val="24"/>
          <w:szCs w:val="24"/>
          <w:lang w:val="ru-RU"/>
        </w:rPr>
        <w:t>е</w:t>
      </w:r>
      <w:r w:rsidRPr="00F94B40">
        <w:rPr>
          <w:rFonts w:ascii="Times New Roman" w:hAnsi="Times New Roman" w:cs="Times New Roman"/>
          <w:color w:val="000000" w:themeColor="text1"/>
          <w:sz w:val="24"/>
          <w:szCs w:val="24"/>
          <w:lang w:val="ru-RU"/>
        </w:rPr>
        <w:t xml:space="preserve">, </w:t>
      </w:r>
      <w:r w:rsidRPr="00F94B40">
        <w:rPr>
          <w:rStyle w:val="hps"/>
          <w:rFonts w:ascii="Times New Roman" w:hAnsi="Times New Roman" w:cs="Times New Roman"/>
          <w:color w:val="000000" w:themeColor="text1"/>
          <w:sz w:val="24"/>
          <w:szCs w:val="24"/>
          <w:lang w:val="ru-RU"/>
        </w:rPr>
        <w:t>погрешности измерений и стохастические элементы за пределами управленческого контроля</w:t>
      </w:r>
      <w:r w:rsidRPr="00F94B40">
        <w:rPr>
          <w:rFonts w:ascii="Times New Roman" w:hAnsi="Times New Roman" w:cs="Times New Roman"/>
          <w:color w:val="000000" w:themeColor="text1"/>
          <w:sz w:val="24"/>
          <w:szCs w:val="24"/>
          <w:lang w:val="ru-RU"/>
        </w:rPr>
        <w:t xml:space="preserve">. </w:t>
      </w:r>
    </w:p>
    <w:p w:rsidR="00D20C4B" w:rsidRPr="00F94B40" w:rsidRDefault="00D20C4B" w:rsidP="00DA7BB0">
      <w:pPr>
        <w:spacing w:line="360" w:lineRule="auto"/>
        <w:ind w:firstLine="709"/>
        <w:jc w:val="both"/>
        <w:rPr>
          <w:rFonts w:ascii="Times New Roman" w:hAnsi="Times New Roman" w:cs="Times New Roman"/>
          <w:color w:val="000000" w:themeColor="text1"/>
          <w:sz w:val="24"/>
          <w:szCs w:val="24"/>
          <w:lang w:val="ru-RU"/>
        </w:rPr>
      </w:pPr>
      <w:r w:rsidRPr="00F94B40">
        <w:rPr>
          <w:rStyle w:val="hps"/>
          <w:rFonts w:ascii="Times New Roman" w:hAnsi="Times New Roman" w:cs="Times New Roman"/>
          <w:color w:val="000000" w:themeColor="text1"/>
          <w:sz w:val="24"/>
          <w:szCs w:val="24"/>
          <w:lang w:val="ru-RU"/>
        </w:rPr>
        <w:t>Анализ свертки данных</w:t>
      </w:r>
      <w:r w:rsidR="00231B40" w:rsidRPr="00F94B40">
        <w:rPr>
          <w:rStyle w:val="hps"/>
          <w:rFonts w:ascii="Times New Roman" w:hAnsi="Times New Roman" w:cs="Times New Roman"/>
          <w:color w:val="000000" w:themeColor="text1"/>
          <w:sz w:val="24"/>
          <w:szCs w:val="24"/>
          <w:lang w:val="ru-RU"/>
        </w:rPr>
        <w:t xml:space="preserve"> </w:t>
      </w:r>
      <w:r w:rsidR="006942DD" w:rsidRPr="00F94B40">
        <w:rPr>
          <w:rStyle w:val="hps"/>
          <w:rFonts w:ascii="Times New Roman" w:hAnsi="Times New Roman" w:cs="Times New Roman"/>
          <w:color w:val="000000" w:themeColor="text1"/>
          <w:sz w:val="24"/>
          <w:szCs w:val="24"/>
          <w:lang w:val="ru-RU"/>
        </w:rPr>
        <w:t>(DEA)</w:t>
      </w:r>
      <w:r w:rsidR="00231B40" w:rsidRPr="00F94B40">
        <w:rPr>
          <w:rStyle w:val="hps"/>
          <w:rFonts w:ascii="Times New Roman" w:hAnsi="Times New Roman" w:cs="Times New Roman"/>
          <w:color w:val="000000" w:themeColor="text1"/>
          <w:sz w:val="24"/>
          <w:szCs w:val="24"/>
          <w:lang w:val="ru-RU"/>
        </w:rPr>
        <w:t xml:space="preserve"> основан на применении линейного программирования</w:t>
      </w:r>
      <w:r w:rsidRPr="00F94B40">
        <w:rPr>
          <w:rStyle w:val="hps"/>
          <w:rFonts w:ascii="Times New Roman" w:hAnsi="Times New Roman" w:cs="Times New Roman"/>
          <w:color w:val="000000" w:themeColor="text1"/>
          <w:sz w:val="24"/>
          <w:szCs w:val="24"/>
          <w:lang w:val="ru-RU"/>
        </w:rPr>
        <w:t xml:space="preserve"> для с</w:t>
      </w:r>
      <w:r w:rsidR="00231B40" w:rsidRPr="00F94B40">
        <w:rPr>
          <w:rStyle w:val="hps"/>
          <w:rFonts w:ascii="Times New Roman" w:hAnsi="Times New Roman" w:cs="Times New Roman"/>
          <w:color w:val="000000" w:themeColor="text1"/>
          <w:sz w:val="24"/>
          <w:szCs w:val="24"/>
          <w:lang w:val="ru-RU"/>
        </w:rPr>
        <w:t>равнения относительно схожих по ресурсному обеспечению объектов. Данный подход основан на соотношениях использованных</w:t>
      </w:r>
      <w:r w:rsidRPr="00F94B40">
        <w:rPr>
          <w:rStyle w:val="hps"/>
          <w:rFonts w:ascii="Times New Roman" w:hAnsi="Times New Roman" w:cs="Times New Roman"/>
          <w:color w:val="000000" w:themeColor="text1"/>
          <w:sz w:val="24"/>
          <w:szCs w:val="24"/>
          <w:lang w:val="ru-RU"/>
        </w:rPr>
        <w:t xml:space="preserve"> ресурсов и полученных результатов и позволяет данным говорить «самим за себя». Ан</w:t>
      </w:r>
      <w:r w:rsidR="00231B40" w:rsidRPr="00F94B40">
        <w:rPr>
          <w:rStyle w:val="hps"/>
          <w:rFonts w:ascii="Times New Roman" w:hAnsi="Times New Roman" w:cs="Times New Roman"/>
          <w:color w:val="000000" w:themeColor="text1"/>
          <w:sz w:val="24"/>
          <w:szCs w:val="24"/>
          <w:lang w:val="ru-RU"/>
        </w:rPr>
        <w:t>ализ свертки данных демонстрирует отставание</w:t>
      </w:r>
      <w:r w:rsidRPr="00F94B40">
        <w:rPr>
          <w:rStyle w:val="hps"/>
          <w:rFonts w:ascii="Times New Roman" w:hAnsi="Times New Roman" w:cs="Times New Roman"/>
          <w:color w:val="000000" w:themeColor="text1"/>
          <w:sz w:val="24"/>
          <w:szCs w:val="24"/>
          <w:lang w:val="ru-RU"/>
        </w:rPr>
        <w:t xml:space="preserve"> рассматриваемых единиц от «лучших практик», связанное с неэффективным распределением ресурсов. Неэффекти</w:t>
      </w:r>
      <w:r w:rsidR="00231B40" w:rsidRPr="00F94B40">
        <w:rPr>
          <w:rStyle w:val="hps"/>
          <w:rFonts w:ascii="Times New Roman" w:hAnsi="Times New Roman" w:cs="Times New Roman"/>
          <w:color w:val="000000" w:themeColor="text1"/>
          <w:sz w:val="24"/>
          <w:szCs w:val="24"/>
          <w:lang w:val="ru-RU"/>
        </w:rPr>
        <w:t>вные единицы должны</w:t>
      </w:r>
      <w:r w:rsidRPr="00F94B40">
        <w:rPr>
          <w:rStyle w:val="hps"/>
          <w:rFonts w:ascii="Times New Roman" w:hAnsi="Times New Roman" w:cs="Times New Roman"/>
          <w:color w:val="000000" w:themeColor="text1"/>
          <w:sz w:val="24"/>
          <w:szCs w:val="24"/>
          <w:lang w:val="ru-RU"/>
        </w:rPr>
        <w:t xml:space="preserve"> функционировать на</w:t>
      </w:r>
      <w:r w:rsidR="00231B40" w:rsidRPr="00F94B40">
        <w:rPr>
          <w:rStyle w:val="hps"/>
          <w:rFonts w:ascii="Times New Roman" w:hAnsi="Times New Roman" w:cs="Times New Roman"/>
          <w:color w:val="000000" w:themeColor="text1"/>
          <w:sz w:val="24"/>
          <w:szCs w:val="24"/>
          <w:lang w:val="ru-RU"/>
        </w:rPr>
        <w:t xml:space="preserve"> </w:t>
      </w:r>
      <w:r w:rsidR="006D5BAC" w:rsidRPr="00F94B40">
        <w:rPr>
          <w:rStyle w:val="hps"/>
          <w:rFonts w:ascii="Times New Roman" w:hAnsi="Times New Roman" w:cs="Times New Roman"/>
          <w:color w:val="000000" w:themeColor="text1"/>
          <w:sz w:val="24"/>
          <w:szCs w:val="24"/>
          <w:lang w:val="ru-RU"/>
        </w:rPr>
        <w:t>одном уровне</w:t>
      </w:r>
      <w:r w:rsidRPr="00F94B40">
        <w:rPr>
          <w:rStyle w:val="hps"/>
          <w:rFonts w:ascii="Times New Roman" w:hAnsi="Times New Roman" w:cs="Times New Roman"/>
          <w:color w:val="000000" w:themeColor="text1"/>
          <w:sz w:val="24"/>
          <w:szCs w:val="24"/>
          <w:lang w:val="ru-RU"/>
        </w:rPr>
        <w:t xml:space="preserve"> «лучших пр</w:t>
      </w:r>
      <w:r w:rsidR="00231B40" w:rsidRPr="00F94B40">
        <w:rPr>
          <w:rStyle w:val="hps"/>
          <w:rFonts w:ascii="Times New Roman" w:hAnsi="Times New Roman" w:cs="Times New Roman"/>
          <w:color w:val="000000" w:themeColor="text1"/>
          <w:sz w:val="24"/>
          <w:szCs w:val="24"/>
          <w:lang w:val="ru-RU"/>
        </w:rPr>
        <w:t xml:space="preserve">актик» путем принятия управленческих, бережливых, </w:t>
      </w:r>
      <w:r w:rsidRPr="00F94B40">
        <w:rPr>
          <w:rStyle w:val="hps"/>
          <w:rFonts w:ascii="Times New Roman" w:hAnsi="Times New Roman" w:cs="Times New Roman"/>
          <w:color w:val="000000" w:themeColor="text1"/>
          <w:sz w:val="24"/>
          <w:szCs w:val="24"/>
          <w:lang w:val="ru-RU"/>
        </w:rPr>
        <w:t xml:space="preserve">эффективных методов производства и вариаций комбинаций затраченных ресурсов и полученных результатов, которые </w:t>
      </w:r>
      <w:r w:rsidR="00231B40" w:rsidRPr="00F94B40">
        <w:rPr>
          <w:rStyle w:val="hps"/>
          <w:rFonts w:ascii="Times New Roman" w:hAnsi="Times New Roman" w:cs="Times New Roman"/>
          <w:color w:val="000000" w:themeColor="text1"/>
          <w:sz w:val="24"/>
          <w:szCs w:val="24"/>
          <w:lang w:val="ru-RU"/>
        </w:rPr>
        <w:t>находятся под контролем руководства и инее имеют влияния из вне</w:t>
      </w:r>
      <w:r w:rsidRPr="00F94B40">
        <w:rPr>
          <w:rStyle w:val="hps"/>
          <w:rFonts w:ascii="Times New Roman" w:hAnsi="Times New Roman" w:cs="Times New Roman"/>
          <w:color w:val="000000" w:themeColor="text1"/>
          <w:sz w:val="24"/>
          <w:szCs w:val="24"/>
          <w:lang w:val="ru-RU"/>
        </w:rPr>
        <w:t xml:space="preserve">. </w:t>
      </w:r>
    </w:p>
    <w:p w:rsidR="00C56551" w:rsidRDefault="00C62784" w:rsidP="00C56551">
      <w:pPr>
        <w:spacing w:line="360" w:lineRule="auto"/>
        <w:ind w:firstLine="709"/>
        <w:jc w:val="both"/>
        <w:rPr>
          <w:rFonts w:ascii="Times New Roman" w:hAnsi="Times New Roman" w:cs="Times New Roman"/>
          <w:color w:val="000000" w:themeColor="text1"/>
          <w:sz w:val="24"/>
          <w:szCs w:val="24"/>
          <w:lang w:val="ru-RU"/>
        </w:rPr>
      </w:pPr>
      <w:r w:rsidRPr="00F94B40">
        <w:rPr>
          <w:rFonts w:ascii="Times New Roman" w:hAnsi="Times New Roman" w:cs="Times New Roman"/>
          <w:color w:val="000000" w:themeColor="text1"/>
          <w:sz w:val="24"/>
          <w:szCs w:val="24"/>
          <w:lang w:val="ru-RU"/>
        </w:rPr>
        <w:t xml:space="preserve">На практике можно наблюдать большое </w:t>
      </w:r>
      <w:r w:rsidR="00274523" w:rsidRPr="00F94B40">
        <w:rPr>
          <w:rFonts w:ascii="Times New Roman" w:hAnsi="Times New Roman" w:cs="Times New Roman"/>
          <w:color w:val="000000" w:themeColor="text1"/>
          <w:sz w:val="24"/>
          <w:szCs w:val="24"/>
          <w:lang w:val="ru-RU"/>
        </w:rPr>
        <w:t>количество примеров</w:t>
      </w:r>
      <w:r w:rsidRPr="00F94B40">
        <w:rPr>
          <w:rFonts w:ascii="Times New Roman" w:hAnsi="Times New Roman" w:cs="Times New Roman"/>
          <w:color w:val="000000" w:themeColor="text1"/>
          <w:sz w:val="24"/>
          <w:szCs w:val="24"/>
          <w:lang w:val="ru-RU"/>
        </w:rPr>
        <w:t xml:space="preserve">, когда компании использовали </w:t>
      </w:r>
      <w:r w:rsidR="00D20C4B" w:rsidRPr="00F94B40">
        <w:rPr>
          <w:rFonts w:ascii="Times New Roman" w:hAnsi="Times New Roman" w:cs="Times New Roman"/>
          <w:color w:val="000000" w:themeColor="text1"/>
          <w:sz w:val="24"/>
          <w:szCs w:val="24"/>
          <w:lang w:val="ru-RU"/>
        </w:rPr>
        <w:t xml:space="preserve">  </w:t>
      </w:r>
      <w:r w:rsidRPr="00F94B40">
        <w:rPr>
          <w:rFonts w:ascii="Times New Roman" w:hAnsi="Times New Roman" w:cs="Times New Roman"/>
          <w:color w:val="000000" w:themeColor="text1"/>
          <w:sz w:val="24"/>
          <w:szCs w:val="24"/>
          <w:lang w:val="ru-RU"/>
        </w:rPr>
        <w:t xml:space="preserve">DEA </w:t>
      </w:r>
      <w:r w:rsidR="00D20C4B" w:rsidRPr="00F94B40">
        <w:rPr>
          <w:rFonts w:ascii="Times New Roman" w:hAnsi="Times New Roman" w:cs="Times New Roman"/>
          <w:color w:val="000000" w:themeColor="text1"/>
          <w:sz w:val="24"/>
          <w:szCs w:val="24"/>
          <w:lang w:val="ru-RU"/>
        </w:rPr>
        <w:t xml:space="preserve">и </w:t>
      </w:r>
      <w:r w:rsidRPr="00F94B40">
        <w:rPr>
          <w:rFonts w:ascii="Times New Roman" w:hAnsi="Times New Roman" w:cs="Times New Roman"/>
          <w:color w:val="000000" w:themeColor="text1"/>
          <w:sz w:val="24"/>
          <w:szCs w:val="24"/>
          <w:lang w:val="en-US"/>
        </w:rPr>
        <w:t>SFA</w:t>
      </w:r>
      <w:r w:rsidRPr="00F94B40">
        <w:rPr>
          <w:rFonts w:ascii="Times New Roman" w:hAnsi="Times New Roman" w:cs="Times New Roman"/>
          <w:color w:val="000000" w:themeColor="text1"/>
          <w:sz w:val="24"/>
          <w:szCs w:val="24"/>
          <w:lang w:val="ru-RU"/>
        </w:rPr>
        <w:t xml:space="preserve"> </w:t>
      </w:r>
      <w:r w:rsidR="00D20C4B" w:rsidRPr="00F94B40">
        <w:rPr>
          <w:rFonts w:ascii="Times New Roman" w:hAnsi="Times New Roman" w:cs="Times New Roman"/>
          <w:color w:val="000000" w:themeColor="text1"/>
          <w:sz w:val="24"/>
          <w:szCs w:val="24"/>
          <w:lang w:val="ru-RU"/>
        </w:rPr>
        <w:t>для оценки эффективности функционирования цепей поставок</w:t>
      </w:r>
      <w:r w:rsidRPr="00F94B40">
        <w:rPr>
          <w:rFonts w:ascii="Times New Roman" w:hAnsi="Times New Roman" w:cs="Times New Roman"/>
          <w:color w:val="000000" w:themeColor="text1"/>
          <w:sz w:val="24"/>
          <w:szCs w:val="24"/>
          <w:lang w:val="ru-RU"/>
        </w:rPr>
        <w:t xml:space="preserve"> или отдельных департаментов, таких как склад</w:t>
      </w:r>
      <w:r w:rsidR="00D20C4B" w:rsidRPr="00F94B40">
        <w:rPr>
          <w:rFonts w:ascii="Times New Roman" w:hAnsi="Times New Roman" w:cs="Times New Roman"/>
          <w:color w:val="000000" w:themeColor="text1"/>
          <w:sz w:val="24"/>
          <w:szCs w:val="24"/>
          <w:lang w:val="ru-RU"/>
        </w:rPr>
        <w:t xml:space="preserve">. В рамках </w:t>
      </w:r>
      <w:r w:rsidRPr="00F94B40">
        <w:rPr>
          <w:rFonts w:ascii="Times New Roman" w:hAnsi="Times New Roman" w:cs="Times New Roman"/>
          <w:color w:val="000000" w:themeColor="text1"/>
          <w:sz w:val="24"/>
          <w:szCs w:val="24"/>
          <w:lang w:val="ru-RU"/>
        </w:rPr>
        <w:t xml:space="preserve">данной работы </w:t>
      </w:r>
      <w:r w:rsidR="00D20C4B" w:rsidRPr="00F94B40">
        <w:rPr>
          <w:rFonts w:ascii="Times New Roman" w:hAnsi="Times New Roman" w:cs="Times New Roman"/>
          <w:color w:val="000000" w:themeColor="text1"/>
          <w:sz w:val="24"/>
          <w:szCs w:val="24"/>
          <w:lang w:val="ru-RU"/>
        </w:rPr>
        <w:t xml:space="preserve">используется анализ </w:t>
      </w:r>
      <w:r w:rsidR="00F94B40" w:rsidRPr="00F94B40">
        <w:rPr>
          <w:rFonts w:ascii="Times New Roman" w:hAnsi="Times New Roman" w:cs="Times New Roman"/>
          <w:color w:val="000000" w:themeColor="text1"/>
          <w:sz w:val="24"/>
          <w:szCs w:val="24"/>
          <w:lang w:val="ru-RU"/>
        </w:rPr>
        <w:t>эффективности для выявления функции наилучших практик в рамках одного склада.</w:t>
      </w:r>
    </w:p>
    <w:p w:rsidR="00C56551" w:rsidRDefault="00C56551" w:rsidP="00C56551">
      <w:pPr>
        <w:spacing w:line="360" w:lineRule="auto"/>
        <w:ind w:firstLine="709"/>
        <w:jc w:val="both"/>
        <w:rPr>
          <w:rFonts w:ascii="Times New Roman" w:hAnsi="Times New Roman" w:cs="Times New Roman"/>
          <w:color w:val="000000" w:themeColor="text1"/>
          <w:sz w:val="24"/>
          <w:szCs w:val="24"/>
          <w:lang w:val="ru-RU"/>
        </w:rPr>
      </w:pPr>
    </w:p>
    <w:p w:rsidR="00C56551" w:rsidRPr="006228A8" w:rsidRDefault="00287807" w:rsidP="00772530">
      <w:pPr>
        <w:pStyle w:val="Heading2"/>
        <w:rPr>
          <w:rFonts w:ascii="Times New Roman" w:hAnsi="Times New Roman" w:cs="Times New Roman"/>
          <w:b/>
          <w:sz w:val="24"/>
          <w:szCs w:val="24"/>
          <w:lang w:val="ru-RU"/>
        </w:rPr>
      </w:pPr>
      <w:bookmarkStart w:id="15" w:name="_Toc514613798"/>
      <w:r w:rsidRPr="006228A8">
        <w:rPr>
          <w:rFonts w:ascii="Times New Roman" w:hAnsi="Times New Roman" w:cs="Times New Roman"/>
          <w:b/>
          <w:sz w:val="24"/>
          <w:szCs w:val="24"/>
          <w:lang w:val="ru-RU"/>
        </w:rPr>
        <w:t>2.</w:t>
      </w:r>
      <w:r w:rsidR="00AE45C0" w:rsidRPr="006228A8">
        <w:rPr>
          <w:rFonts w:ascii="Times New Roman" w:hAnsi="Times New Roman" w:cs="Times New Roman"/>
          <w:b/>
          <w:sz w:val="24"/>
          <w:szCs w:val="24"/>
          <w:lang w:val="ru-RU"/>
        </w:rPr>
        <w:t>4.</w:t>
      </w:r>
      <w:r w:rsidR="00D20C4B" w:rsidRPr="006228A8">
        <w:rPr>
          <w:rFonts w:ascii="Times New Roman" w:hAnsi="Times New Roman" w:cs="Times New Roman"/>
          <w:b/>
          <w:sz w:val="24"/>
          <w:szCs w:val="24"/>
          <w:lang w:val="ru-RU"/>
        </w:rPr>
        <w:t xml:space="preserve"> </w:t>
      </w:r>
      <w:r w:rsidR="00AE45C0" w:rsidRPr="006228A8">
        <w:rPr>
          <w:rFonts w:ascii="Times New Roman" w:hAnsi="Times New Roman" w:cs="Times New Roman"/>
          <w:b/>
          <w:sz w:val="24"/>
          <w:szCs w:val="24"/>
          <w:lang w:val="ru-RU"/>
        </w:rPr>
        <w:t>О</w:t>
      </w:r>
      <w:r w:rsidR="00772530" w:rsidRPr="006228A8">
        <w:rPr>
          <w:rFonts w:ascii="Times New Roman" w:hAnsi="Times New Roman" w:cs="Times New Roman"/>
          <w:b/>
          <w:sz w:val="24"/>
          <w:szCs w:val="24"/>
          <w:lang w:val="ru-RU"/>
        </w:rPr>
        <w:t>писание метода свертки данных</w:t>
      </w:r>
      <w:bookmarkEnd w:id="15"/>
    </w:p>
    <w:p w:rsidR="00E052AA" w:rsidRPr="00C56551" w:rsidRDefault="00E052AA" w:rsidP="00C56551">
      <w:pPr>
        <w:spacing w:line="360" w:lineRule="auto"/>
        <w:ind w:firstLine="360"/>
        <w:jc w:val="both"/>
        <w:rPr>
          <w:rFonts w:ascii="Times New Roman" w:hAnsi="Times New Roman" w:cs="Times New Roman"/>
          <w:sz w:val="24"/>
          <w:szCs w:val="24"/>
          <w:lang w:val="ru-RU"/>
        </w:rPr>
      </w:pPr>
      <w:r w:rsidRPr="00ED4387">
        <w:rPr>
          <w:rFonts w:ascii="Times New Roman" w:eastAsia="Times New Roman" w:hAnsi="Times New Roman" w:cs="Times New Roman"/>
          <w:color w:val="000000" w:themeColor="text1"/>
          <w:sz w:val="24"/>
          <w:szCs w:val="24"/>
          <w:lang w:val="ru-RU"/>
        </w:rPr>
        <w:t>Анализ свертки данных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 </w:t>
      </w:r>
      <w:r w:rsidRPr="00ED4387">
        <w:rPr>
          <w:rFonts w:ascii="Times New Roman" w:eastAsia="Times New Roman" w:hAnsi="Times New Roman" w:cs="Times New Roman"/>
          <w:color w:val="000000" w:themeColor="text1"/>
          <w:sz w:val="24"/>
          <w:szCs w:val="24"/>
        </w:rPr>
        <w:t>Data</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Envelopment</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Analysis</w:t>
      </w:r>
      <w:r w:rsidRPr="00ED4387">
        <w:rPr>
          <w:rFonts w:ascii="Times New Roman" w:eastAsia="Times New Roman" w:hAnsi="Times New Roman" w:cs="Times New Roman"/>
          <w:color w:val="000000" w:themeColor="text1"/>
          <w:sz w:val="24"/>
          <w:szCs w:val="24"/>
          <w:lang w:val="ru-RU"/>
        </w:rPr>
        <w:t>), также известный как анализ среды функци</w:t>
      </w:r>
      <w:r w:rsidR="00412549" w:rsidRPr="00ED4387">
        <w:rPr>
          <w:rFonts w:ascii="Times New Roman" w:eastAsia="Times New Roman" w:hAnsi="Times New Roman" w:cs="Times New Roman"/>
          <w:color w:val="000000" w:themeColor="text1"/>
          <w:sz w:val="24"/>
          <w:szCs w:val="24"/>
          <w:lang w:val="ru-RU"/>
        </w:rPr>
        <w:t>онирования, был впервые сформулирован</w:t>
      </w:r>
      <w:r w:rsidRPr="00ED4387">
        <w:rPr>
          <w:rFonts w:ascii="Times New Roman" w:eastAsia="Times New Roman" w:hAnsi="Times New Roman" w:cs="Times New Roman"/>
          <w:color w:val="000000" w:themeColor="text1"/>
          <w:sz w:val="24"/>
          <w:szCs w:val="24"/>
          <w:lang w:val="ru-RU"/>
        </w:rPr>
        <w:t xml:space="preserve"> А. Чарнесом, В. Купером, Е. Роудомв 1978 год</w:t>
      </w:r>
      <w:r w:rsidR="00412549" w:rsidRPr="00ED4387">
        <w:rPr>
          <w:rFonts w:ascii="Times New Roman" w:eastAsia="Times New Roman" w:hAnsi="Times New Roman" w:cs="Times New Roman"/>
          <w:color w:val="000000" w:themeColor="text1"/>
          <w:sz w:val="24"/>
          <w:szCs w:val="24"/>
          <w:lang w:val="ru-RU"/>
        </w:rPr>
        <w:t>у</w:t>
      </w:r>
      <w:r w:rsidR="00412549" w:rsidRPr="00ED4387">
        <w:rPr>
          <w:rStyle w:val="FootnoteReference"/>
          <w:rFonts w:ascii="Times New Roman" w:eastAsia="Times New Roman" w:hAnsi="Times New Roman" w:cs="Times New Roman"/>
          <w:color w:val="000000" w:themeColor="text1"/>
          <w:sz w:val="24"/>
          <w:szCs w:val="24"/>
          <w:lang w:val="ru-RU"/>
        </w:rPr>
        <w:footnoteReference w:id="19"/>
      </w:r>
      <w:r w:rsidR="00412549" w:rsidRPr="00ED4387">
        <w:rPr>
          <w:rFonts w:ascii="Times New Roman" w:eastAsia="Times New Roman" w:hAnsi="Times New Roman" w:cs="Times New Roman"/>
          <w:color w:val="000000" w:themeColor="text1"/>
          <w:sz w:val="24"/>
          <w:szCs w:val="24"/>
          <w:lang w:val="ru-RU"/>
        </w:rPr>
        <w:t>. Анализ свертки данных принадлежит широко</w:t>
      </w:r>
      <w:r w:rsidRPr="00ED4387">
        <w:rPr>
          <w:rFonts w:ascii="Times New Roman" w:eastAsia="Times New Roman" w:hAnsi="Times New Roman" w:cs="Times New Roman"/>
          <w:color w:val="000000" w:themeColor="text1"/>
          <w:sz w:val="24"/>
          <w:szCs w:val="24"/>
          <w:lang w:val="ru-RU"/>
        </w:rPr>
        <w:t xml:space="preserve"> известным семейством математических инструментов программирования для оценки относительной эффективности набора сопоставимых единиц обработки (единиц принятия решений, </w:t>
      </w:r>
      <w:r w:rsidRPr="00ED4387">
        <w:rPr>
          <w:rFonts w:ascii="Times New Roman" w:eastAsia="Times New Roman" w:hAnsi="Times New Roman" w:cs="Times New Roman"/>
          <w:color w:val="000000" w:themeColor="text1"/>
          <w:sz w:val="24"/>
          <w:szCs w:val="24"/>
        </w:rPr>
        <w:t>Decision</w:t>
      </w:r>
      <w:r w:rsidR="00274523">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Making</w:t>
      </w:r>
      <w:r w:rsidR="00274523">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Units</w:t>
      </w:r>
      <w:r w:rsidR="00412549" w:rsidRPr="00ED4387">
        <w:rPr>
          <w:rFonts w:ascii="Times New Roman" w:eastAsia="Times New Roman" w:hAnsi="Times New Roman" w:cs="Times New Roman"/>
          <w:color w:val="000000" w:themeColor="text1"/>
          <w:sz w:val="24"/>
          <w:szCs w:val="24"/>
          <w:lang w:val="ru-RU"/>
        </w:rPr>
        <w:t>)</w:t>
      </w:r>
      <w:r w:rsidR="00412549" w:rsidRPr="00ED4387">
        <w:rPr>
          <w:rStyle w:val="FootnoteReference"/>
          <w:rFonts w:ascii="Times New Roman" w:eastAsia="Times New Roman" w:hAnsi="Times New Roman" w:cs="Times New Roman"/>
          <w:color w:val="000000" w:themeColor="text1"/>
          <w:sz w:val="24"/>
          <w:szCs w:val="24"/>
          <w:lang w:val="ru-RU"/>
        </w:rPr>
        <w:footnoteReference w:id="20"/>
      </w:r>
      <w:r w:rsidR="00412549" w:rsidRPr="00ED4387">
        <w:rPr>
          <w:rFonts w:ascii="Times New Roman" w:eastAsia="Times New Roman" w:hAnsi="Times New Roman" w:cs="Times New Roman"/>
          <w:color w:val="000000" w:themeColor="text1"/>
          <w:sz w:val="24"/>
          <w:szCs w:val="24"/>
          <w:lang w:val="ru-RU"/>
        </w:rPr>
        <w:t>. Данный подход</w:t>
      </w:r>
      <w:r w:rsidRPr="00ED4387">
        <w:rPr>
          <w:rFonts w:ascii="Times New Roman" w:eastAsia="Times New Roman" w:hAnsi="Times New Roman" w:cs="Times New Roman"/>
          <w:color w:val="000000" w:themeColor="text1"/>
          <w:sz w:val="24"/>
          <w:szCs w:val="24"/>
          <w:lang w:val="ru-RU"/>
        </w:rPr>
        <w:t xml:space="preserve"> может быть ус</w:t>
      </w:r>
      <w:r w:rsidR="00412549" w:rsidRPr="00ED4387">
        <w:rPr>
          <w:rFonts w:ascii="Times New Roman" w:eastAsia="Times New Roman" w:hAnsi="Times New Roman" w:cs="Times New Roman"/>
          <w:color w:val="000000" w:themeColor="text1"/>
          <w:sz w:val="24"/>
          <w:szCs w:val="24"/>
          <w:lang w:val="ru-RU"/>
        </w:rPr>
        <w:t xml:space="preserve">пешно </w:t>
      </w:r>
      <w:r w:rsidR="00274523" w:rsidRPr="00ED4387">
        <w:rPr>
          <w:rFonts w:ascii="Times New Roman" w:eastAsia="Times New Roman" w:hAnsi="Times New Roman" w:cs="Times New Roman"/>
          <w:color w:val="000000" w:themeColor="text1"/>
          <w:sz w:val="24"/>
          <w:szCs w:val="24"/>
          <w:lang w:val="ru-RU"/>
        </w:rPr>
        <w:t>реализован, как</w:t>
      </w:r>
      <w:r w:rsidRPr="00ED4387">
        <w:rPr>
          <w:rFonts w:ascii="Times New Roman" w:eastAsia="Times New Roman" w:hAnsi="Times New Roman" w:cs="Times New Roman"/>
          <w:color w:val="000000" w:themeColor="text1"/>
          <w:sz w:val="24"/>
          <w:szCs w:val="24"/>
          <w:lang w:val="ru-RU"/>
        </w:rPr>
        <w:t xml:space="preserve"> к коммерческим организациям, так и к некоммерческим организациям. В рамках анализа </w:t>
      </w:r>
      <w:r w:rsidR="00C1645F" w:rsidRPr="00ED4387">
        <w:rPr>
          <w:rFonts w:ascii="Times New Roman" w:eastAsia="Times New Roman" w:hAnsi="Times New Roman" w:cs="Times New Roman"/>
          <w:color w:val="000000" w:themeColor="text1"/>
          <w:sz w:val="24"/>
          <w:szCs w:val="24"/>
          <w:lang w:val="ru-RU"/>
        </w:rPr>
        <w:t xml:space="preserve">DEA </w:t>
      </w:r>
      <w:r w:rsidRPr="00ED4387">
        <w:rPr>
          <w:rFonts w:ascii="Times New Roman" w:eastAsia="Times New Roman" w:hAnsi="Times New Roman" w:cs="Times New Roman"/>
          <w:color w:val="000000" w:themeColor="text1"/>
          <w:sz w:val="24"/>
          <w:szCs w:val="24"/>
          <w:lang w:val="ru-RU"/>
        </w:rPr>
        <w:t>производительность единиц принятия решений измеряется отношением взвешенной суммы переменных «выхода» к взвешенной сумме переменных «входа». Эффективность единицы измеряется</w:t>
      </w:r>
      <w:r w:rsidR="00C1645F" w:rsidRPr="00ED4387">
        <w:rPr>
          <w:rFonts w:ascii="Times New Roman" w:eastAsia="Times New Roman" w:hAnsi="Times New Roman" w:cs="Times New Roman"/>
          <w:color w:val="000000" w:themeColor="text1"/>
          <w:sz w:val="24"/>
          <w:szCs w:val="24"/>
          <w:lang w:val="ru-RU"/>
        </w:rPr>
        <w:t xml:space="preserve"> как сравнение</w:t>
      </w:r>
      <w:r w:rsidRPr="00ED4387">
        <w:rPr>
          <w:rFonts w:ascii="Times New Roman" w:eastAsia="Times New Roman" w:hAnsi="Times New Roman" w:cs="Times New Roman"/>
          <w:color w:val="000000" w:themeColor="text1"/>
          <w:sz w:val="24"/>
          <w:szCs w:val="24"/>
          <w:lang w:val="ru-RU"/>
        </w:rPr>
        <w:t xml:space="preserve"> ее </w:t>
      </w:r>
      <w:r w:rsidRPr="00ED4387">
        <w:rPr>
          <w:rFonts w:ascii="Times New Roman" w:eastAsia="Times New Roman" w:hAnsi="Times New Roman" w:cs="Times New Roman"/>
          <w:color w:val="000000" w:themeColor="text1"/>
          <w:sz w:val="24"/>
          <w:szCs w:val="24"/>
          <w:lang w:val="ru-RU"/>
        </w:rPr>
        <w:lastRenderedPageBreak/>
        <w:t>производительности с производительн</w:t>
      </w:r>
      <w:r w:rsidR="00C1645F" w:rsidRPr="00ED4387">
        <w:rPr>
          <w:rFonts w:ascii="Times New Roman" w:eastAsia="Times New Roman" w:hAnsi="Times New Roman" w:cs="Times New Roman"/>
          <w:color w:val="000000" w:themeColor="text1"/>
          <w:sz w:val="24"/>
          <w:szCs w:val="24"/>
          <w:lang w:val="ru-RU"/>
        </w:rPr>
        <w:t>остью «лучших практик» в наборе элементов анализа</w:t>
      </w:r>
      <w:r w:rsidRPr="00ED4387">
        <w:rPr>
          <w:rFonts w:ascii="Times New Roman" w:eastAsia="Times New Roman" w:hAnsi="Times New Roman" w:cs="Times New Roman"/>
          <w:color w:val="000000" w:themeColor="text1"/>
          <w:sz w:val="24"/>
          <w:szCs w:val="24"/>
          <w:lang w:val="ru-RU"/>
        </w:rPr>
        <w:t xml:space="preserve">. Самые эффективные единицы принятия решения </w:t>
      </w:r>
      <w:r w:rsidR="00C1645F" w:rsidRPr="00ED4387">
        <w:rPr>
          <w:rFonts w:ascii="Times New Roman" w:eastAsia="Times New Roman" w:hAnsi="Times New Roman" w:cs="Times New Roman"/>
          <w:color w:val="000000" w:themeColor="text1"/>
          <w:sz w:val="24"/>
          <w:szCs w:val="24"/>
          <w:lang w:val="ru-RU"/>
        </w:rPr>
        <w:t xml:space="preserve">образуют </w:t>
      </w:r>
      <w:r w:rsidRPr="00ED4387">
        <w:rPr>
          <w:rFonts w:ascii="Times New Roman" w:eastAsia="Times New Roman" w:hAnsi="Times New Roman" w:cs="Times New Roman"/>
          <w:color w:val="000000" w:themeColor="text1"/>
          <w:sz w:val="24"/>
          <w:szCs w:val="24"/>
          <w:lang w:val="ru-RU"/>
        </w:rPr>
        <w:t xml:space="preserve">границу производственных возможностей. В том случае, когда единица лежит не на границе производственных </w:t>
      </w:r>
      <w:r w:rsidR="00274523" w:rsidRPr="00ED4387">
        <w:rPr>
          <w:rFonts w:ascii="Times New Roman" w:eastAsia="Times New Roman" w:hAnsi="Times New Roman" w:cs="Times New Roman"/>
          <w:color w:val="000000" w:themeColor="text1"/>
          <w:sz w:val="24"/>
          <w:szCs w:val="24"/>
          <w:lang w:val="ru-RU"/>
        </w:rPr>
        <w:t>возможностей -</w:t>
      </w:r>
      <w:r w:rsidRPr="00ED4387">
        <w:rPr>
          <w:rFonts w:ascii="Times New Roman" w:eastAsia="Times New Roman" w:hAnsi="Times New Roman" w:cs="Times New Roman"/>
          <w:color w:val="000000" w:themeColor="text1"/>
          <w:sz w:val="24"/>
          <w:szCs w:val="24"/>
          <w:lang w:val="ru-RU"/>
        </w:rPr>
        <w:t xml:space="preserve"> она считается не эффективной. После оценки относительно эффективных представленных в выборке единиц, анализ показывает, каким образом переменные «входа» и «выхода» должны быть изменены с целью максимизации эффективности текущих единиц.</w:t>
      </w:r>
      <w:r w:rsidR="00C56551" w:rsidRPr="00ED4387">
        <w:rPr>
          <w:rStyle w:val="FootnoteReference"/>
          <w:rFonts w:ascii="Times New Roman" w:eastAsia="Times New Roman" w:hAnsi="Times New Roman" w:cs="Times New Roman"/>
          <w:color w:val="000000" w:themeColor="text1"/>
          <w:sz w:val="24"/>
          <w:szCs w:val="24"/>
          <w:lang w:val="ru-RU"/>
        </w:rPr>
        <w:footnoteReference w:id="21"/>
      </w:r>
    </w:p>
    <w:p w:rsidR="00E052AA" w:rsidRPr="00ED4387" w:rsidRDefault="00E052AA" w:rsidP="00EF6870">
      <w:pPr>
        <w:pStyle w:val="Heading3"/>
        <w:numPr>
          <w:ilvl w:val="0"/>
          <w:numId w:val="12"/>
        </w:numPr>
        <w:spacing w:line="240" w:lineRule="auto"/>
        <w:contextualSpacing/>
        <w:rPr>
          <w:rFonts w:ascii="Times New Roman" w:hAnsi="Times New Roman" w:cs="Times New Roman"/>
          <w:b/>
          <w:color w:val="000000" w:themeColor="text1"/>
          <w:sz w:val="24"/>
          <w:szCs w:val="24"/>
          <w:lang w:val="ru-RU"/>
        </w:rPr>
      </w:pPr>
      <w:bookmarkStart w:id="16" w:name="_21qv7nkbv12v" w:colFirst="0" w:colLast="0"/>
      <w:bookmarkStart w:id="17" w:name="_Toc512004196"/>
      <w:bookmarkStart w:id="18" w:name="_Toc512004299"/>
      <w:bookmarkStart w:id="19" w:name="_Toc512004736"/>
      <w:bookmarkStart w:id="20" w:name="_Toc512081238"/>
      <w:bookmarkStart w:id="21" w:name="_Toc514613260"/>
      <w:bookmarkStart w:id="22" w:name="_Toc514613629"/>
      <w:bookmarkStart w:id="23" w:name="_Toc514613799"/>
      <w:bookmarkEnd w:id="16"/>
      <w:r w:rsidRPr="00ED4387">
        <w:rPr>
          <w:rFonts w:ascii="Times New Roman" w:hAnsi="Times New Roman" w:cs="Times New Roman"/>
          <w:b/>
          <w:color w:val="000000" w:themeColor="text1"/>
          <w:sz w:val="24"/>
          <w:szCs w:val="24"/>
          <w:lang w:val="ru-RU"/>
        </w:rPr>
        <w:t>Единицы принятия решений</w:t>
      </w:r>
      <w:bookmarkEnd w:id="17"/>
      <w:bookmarkEnd w:id="18"/>
      <w:bookmarkEnd w:id="19"/>
      <w:bookmarkEnd w:id="20"/>
      <w:bookmarkEnd w:id="21"/>
      <w:bookmarkEnd w:id="22"/>
      <w:bookmarkEnd w:id="23"/>
    </w:p>
    <w:p w:rsidR="00E052AA" w:rsidRPr="00ED4387" w:rsidRDefault="00E052AA" w:rsidP="00EF6870">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В анализе свертки данных, </w:t>
      </w:r>
      <w:r w:rsidR="00C1645F" w:rsidRPr="00ED4387">
        <w:rPr>
          <w:rFonts w:ascii="Times New Roman" w:eastAsia="Times New Roman" w:hAnsi="Times New Roman" w:cs="Times New Roman"/>
          <w:color w:val="000000" w:themeColor="text1"/>
          <w:sz w:val="24"/>
          <w:szCs w:val="24"/>
          <w:lang w:val="ru-RU"/>
        </w:rPr>
        <w:t>может быть рассмотрена либо</w:t>
      </w:r>
      <w:r w:rsidRPr="00ED4387">
        <w:rPr>
          <w:rFonts w:ascii="Times New Roman" w:eastAsia="Times New Roman" w:hAnsi="Times New Roman" w:cs="Times New Roman"/>
          <w:color w:val="000000" w:themeColor="text1"/>
          <w:sz w:val="24"/>
          <w:szCs w:val="24"/>
          <w:lang w:val="ru-RU"/>
        </w:rPr>
        <w:t xml:space="preserve"> организация</w:t>
      </w:r>
      <w:r w:rsidR="00C1645F" w:rsidRPr="00ED4387">
        <w:rPr>
          <w:rFonts w:ascii="Times New Roman" w:eastAsia="Times New Roman" w:hAnsi="Times New Roman" w:cs="Times New Roman"/>
          <w:color w:val="000000" w:themeColor="text1"/>
          <w:sz w:val="24"/>
          <w:szCs w:val="24"/>
          <w:lang w:val="ru-RU"/>
        </w:rPr>
        <w:t xml:space="preserve"> в </w:t>
      </w:r>
      <w:r w:rsidR="003673FE" w:rsidRPr="00ED4387">
        <w:rPr>
          <w:rFonts w:ascii="Times New Roman" w:eastAsia="Times New Roman" w:hAnsi="Times New Roman" w:cs="Times New Roman"/>
          <w:color w:val="000000" w:themeColor="text1"/>
          <w:sz w:val="24"/>
          <w:szCs w:val="24"/>
          <w:lang w:val="ru-RU"/>
        </w:rPr>
        <w:t>целом или</w:t>
      </w:r>
      <w:r w:rsidRPr="00ED4387">
        <w:rPr>
          <w:rFonts w:ascii="Times New Roman" w:eastAsia="Times New Roman" w:hAnsi="Times New Roman" w:cs="Times New Roman"/>
          <w:color w:val="000000" w:themeColor="text1"/>
          <w:sz w:val="24"/>
          <w:szCs w:val="24"/>
          <w:lang w:val="ru-RU"/>
        </w:rPr>
        <w:t xml:space="preserve"> ее часть</w:t>
      </w:r>
      <w:r w:rsidR="00C1645F" w:rsidRPr="00ED4387">
        <w:rPr>
          <w:rFonts w:ascii="Times New Roman" w:eastAsia="Times New Roman" w:hAnsi="Times New Roman" w:cs="Times New Roman"/>
          <w:color w:val="000000" w:themeColor="text1"/>
          <w:sz w:val="24"/>
          <w:szCs w:val="24"/>
          <w:lang w:val="ru-RU"/>
        </w:rPr>
        <w:t>, которая</w:t>
      </w:r>
      <w:r w:rsidRPr="00ED4387">
        <w:rPr>
          <w:rFonts w:ascii="Times New Roman" w:eastAsia="Times New Roman" w:hAnsi="Times New Roman" w:cs="Times New Roman"/>
          <w:color w:val="000000" w:themeColor="text1"/>
          <w:sz w:val="24"/>
          <w:szCs w:val="24"/>
          <w:lang w:val="ru-RU"/>
        </w:rPr>
        <w:t xml:space="preserve"> называется единицей принятия решения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 </w:t>
      </w:r>
      <w:r w:rsidRPr="00ED4387">
        <w:rPr>
          <w:rFonts w:ascii="Times New Roman" w:eastAsia="Times New Roman" w:hAnsi="Times New Roman" w:cs="Times New Roman"/>
          <w:color w:val="000000" w:themeColor="text1"/>
          <w:sz w:val="24"/>
          <w:szCs w:val="24"/>
        </w:rPr>
        <w:t>Decision</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Making</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Unit</w:t>
      </w:r>
      <w:r w:rsidRPr="00ED4387">
        <w:rPr>
          <w:rFonts w:ascii="Times New Roman" w:eastAsia="Times New Roman" w:hAnsi="Times New Roman" w:cs="Times New Roman"/>
          <w:color w:val="000000" w:themeColor="text1"/>
          <w:sz w:val="24"/>
          <w:szCs w:val="24"/>
          <w:lang w:val="ru-RU"/>
        </w:rPr>
        <w:t xml:space="preserve">). </w:t>
      </w:r>
      <w:r w:rsidR="00C1645F" w:rsidRPr="00ED4387">
        <w:rPr>
          <w:rFonts w:ascii="Times New Roman" w:eastAsia="Times New Roman" w:hAnsi="Times New Roman" w:cs="Times New Roman"/>
          <w:color w:val="000000" w:themeColor="text1"/>
          <w:sz w:val="24"/>
          <w:szCs w:val="24"/>
          <w:lang w:val="ru-RU"/>
        </w:rPr>
        <w:t>Дать о</w:t>
      </w:r>
      <w:r w:rsidRPr="00ED4387">
        <w:rPr>
          <w:rFonts w:ascii="Times New Roman" w:eastAsia="Times New Roman" w:hAnsi="Times New Roman" w:cs="Times New Roman"/>
          <w:color w:val="000000" w:themeColor="text1"/>
          <w:sz w:val="24"/>
          <w:szCs w:val="24"/>
          <w:lang w:val="ru-RU"/>
        </w:rPr>
        <w:t>пределение</w:t>
      </w:r>
      <w:r w:rsidR="00C1645F" w:rsidRPr="00ED4387">
        <w:rPr>
          <w:rFonts w:ascii="Times New Roman" w:eastAsia="Times New Roman" w:hAnsi="Times New Roman" w:cs="Times New Roman"/>
          <w:color w:val="000000" w:themeColor="text1"/>
          <w:sz w:val="24"/>
          <w:szCs w:val="24"/>
          <w:lang w:val="ru-RU"/>
        </w:rPr>
        <w:t xml:space="preserve"> не составляет особого труда, так как</w:t>
      </w:r>
      <w:r w:rsidRPr="00ED4387">
        <w:rPr>
          <w:rFonts w:ascii="Times New Roman" w:eastAsia="Times New Roman" w:hAnsi="Times New Roman" w:cs="Times New Roman"/>
          <w:color w:val="000000" w:themeColor="text1"/>
          <w:sz w:val="24"/>
          <w:szCs w:val="24"/>
          <w:lang w:val="ru-RU"/>
        </w:rPr>
        <w:t xml:space="preserve"> единицы принятия решения</w:t>
      </w:r>
      <w:r w:rsidR="00C1645F" w:rsidRPr="00ED4387">
        <w:rPr>
          <w:rFonts w:ascii="Times New Roman" w:eastAsia="Times New Roman" w:hAnsi="Times New Roman" w:cs="Times New Roman"/>
          <w:color w:val="000000" w:themeColor="text1"/>
          <w:sz w:val="24"/>
          <w:szCs w:val="24"/>
          <w:lang w:val="ru-RU"/>
        </w:rPr>
        <w:t xml:space="preserve"> можно выбирать</w:t>
      </w:r>
      <w:r w:rsidRPr="00ED4387">
        <w:rPr>
          <w:rFonts w:ascii="Times New Roman" w:eastAsia="Times New Roman" w:hAnsi="Times New Roman" w:cs="Times New Roman"/>
          <w:color w:val="000000" w:themeColor="text1"/>
          <w:sz w:val="24"/>
          <w:szCs w:val="24"/>
          <w:lang w:val="ru-RU"/>
        </w:rPr>
        <w:t xml:space="preserve"> довольно таки свободно, что обеспечивает гибкость в ее использовании в широком диапазо</w:t>
      </w:r>
      <w:r w:rsidR="00C1645F" w:rsidRPr="00ED4387">
        <w:rPr>
          <w:rFonts w:ascii="Times New Roman" w:eastAsia="Times New Roman" w:hAnsi="Times New Roman" w:cs="Times New Roman"/>
          <w:color w:val="000000" w:themeColor="text1"/>
          <w:sz w:val="24"/>
          <w:szCs w:val="24"/>
          <w:lang w:val="ru-RU"/>
        </w:rPr>
        <w:t xml:space="preserve">не возможных применений. Как </w:t>
      </w:r>
      <w:r w:rsidR="00240E37" w:rsidRPr="00ED4387">
        <w:rPr>
          <w:rFonts w:ascii="Times New Roman" w:eastAsia="Times New Roman" w:hAnsi="Times New Roman" w:cs="Times New Roman"/>
          <w:color w:val="000000" w:themeColor="text1"/>
          <w:sz w:val="24"/>
          <w:szCs w:val="24"/>
          <w:lang w:val="ru-RU"/>
        </w:rPr>
        <w:t>правило,</w:t>
      </w:r>
      <w:r w:rsidR="00C1645F" w:rsidRPr="00ED4387">
        <w:rPr>
          <w:rFonts w:ascii="Times New Roman" w:eastAsia="Times New Roman" w:hAnsi="Times New Roman" w:cs="Times New Roman"/>
          <w:color w:val="000000" w:themeColor="text1"/>
          <w:sz w:val="24"/>
          <w:szCs w:val="24"/>
          <w:lang w:val="ru-RU"/>
        </w:rPr>
        <w:t xml:space="preserve"> за </w:t>
      </w:r>
      <w:r w:rsidR="00240E37" w:rsidRPr="00ED4387">
        <w:rPr>
          <w:rFonts w:ascii="Times New Roman" w:eastAsia="Times New Roman" w:hAnsi="Times New Roman" w:cs="Times New Roman"/>
          <w:color w:val="000000" w:themeColor="text1"/>
          <w:sz w:val="24"/>
          <w:szCs w:val="24"/>
          <w:lang w:val="ru-RU"/>
        </w:rPr>
        <w:t>единицы</w:t>
      </w:r>
      <w:r w:rsidRPr="00ED4387">
        <w:rPr>
          <w:rFonts w:ascii="Times New Roman" w:eastAsia="Times New Roman" w:hAnsi="Times New Roman" w:cs="Times New Roman"/>
          <w:color w:val="000000" w:themeColor="text1"/>
          <w:sz w:val="24"/>
          <w:szCs w:val="24"/>
          <w:lang w:val="ru-RU"/>
        </w:rPr>
        <w:t xml:space="preserve"> принятия решения </w:t>
      </w:r>
      <w:r w:rsidR="00C1645F" w:rsidRPr="00ED4387">
        <w:rPr>
          <w:rFonts w:ascii="Times New Roman" w:eastAsia="Times New Roman" w:hAnsi="Times New Roman" w:cs="Times New Roman"/>
          <w:color w:val="000000" w:themeColor="text1"/>
          <w:sz w:val="24"/>
          <w:szCs w:val="24"/>
          <w:lang w:val="ru-RU"/>
        </w:rPr>
        <w:t xml:space="preserve">принимаются </w:t>
      </w:r>
      <w:r w:rsidRPr="00ED4387">
        <w:rPr>
          <w:rFonts w:ascii="Times New Roman" w:eastAsia="Times New Roman" w:hAnsi="Times New Roman" w:cs="Times New Roman"/>
          <w:color w:val="000000" w:themeColor="text1"/>
          <w:sz w:val="24"/>
          <w:szCs w:val="24"/>
          <w:lang w:val="ru-RU"/>
        </w:rPr>
        <w:t>объекты ответственные за</w:t>
      </w:r>
      <w:r w:rsidR="00240E37" w:rsidRPr="00ED4387">
        <w:rPr>
          <w:rFonts w:ascii="Times New Roman" w:eastAsia="Times New Roman" w:hAnsi="Times New Roman" w:cs="Times New Roman"/>
          <w:color w:val="000000" w:themeColor="text1"/>
          <w:sz w:val="24"/>
          <w:szCs w:val="24"/>
          <w:lang w:val="ru-RU"/>
        </w:rPr>
        <w:t xml:space="preserve"> процесс</w:t>
      </w:r>
      <w:r w:rsidRPr="00ED4387">
        <w:rPr>
          <w:rFonts w:ascii="Times New Roman" w:eastAsia="Times New Roman" w:hAnsi="Times New Roman" w:cs="Times New Roman"/>
          <w:color w:val="000000" w:themeColor="text1"/>
          <w:sz w:val="24"/>
          <w:szCs w:val="24"/>
          <w:lang w:val="ru-RU"/>
        </w:rPr>
        <w:t xml:space="preserve"> </w:t>
      </w:r>
      <w:r w:rsidR="00240E37" w:rsidRPr="00ED4387">
        <w:rPr>
          <w:rFonts w:ascii="Times New Roman" w:eastAsia="Times New Roman" w:hAnsi="Times New Roman" w:cs="Times New Roman"/>
          <w:color w:val="000000" w:themeColor="text1"/>
          <w:sz w:val="24"/>
          <w:szCs w:val="24"/>
          <w:lang w:val="ru-RU"/>
        </w:rPr>
        <w:t xml:space="preserve">формирования </w:t>
      </w:r>
      <w:r w:rsidRPr="00ED4387">
        <w:rPr>
          <w:rFonts w:ascii="Times New Roman" w:eastAsia="Times New Roman" w:hAnsi="Times New Roman" w:cs="Times New Roman"/>
          <w:color w:val="000000" w:themeColor="text1"/>
          <w:sz w:val="24"/>
          <w:szCs w:val="24"/>
          <w:lang w:val="ru-RU"/>
        </w:rPr>
        <w:t>«в</w:t>
      </w:r>
      <w:r w:rsidR="00240E37" w:rsidRPr="00ED4387">
        <w:rPr>
          <w:rFonts w:ascii="Times New Roman" w:eastAsia="Times New Roman" w:hAnsi="Times New Roman" w:cs="Times New Roman"/>
          <w:color w:val="000000" w:themeColor="text1"/>
          <w:sz w:val="24"/>
          <w:szCs w:val="24"/>
          <w:lang w:val="ru-RU"/>
        </w:rPr>
        <w:t xml:space="preserve">хода» в «выход» и отнесенные </w:t>
      </w:r>
      <w:r w:rsidR="003673FE" w:rsidRPr="00ED4387">
        <w:rPr>
          <w:rFonts w:ascii="Times New Roman" w:eastAsia="Times New Roman" w:hAnsi="Times New Roman" w:cs="Times New Roman"/>
          <w:color w:val="000000" w:themeColor="text1"/>
          <w:sz w:val="24"/>
          <w:szCs w:val="24"/>
          <w:lang w:val="ru-RU"/>
        </w:rPr>
        <w:t>для оценки</w:t>
      </w:r>
      <w:r w:rsidR="00DA7BB0">
        <w:rPr>
          <w:rFonts w:ascii="Times New Roman" w:eastAsia="Times New Roman" w:hAnsi="Times New Roman" w:cs="Times New Roman"/>
          <w:color w:val="000000" w:themeColor="text1"/>
          <w:sz w:val="24"/>
          <w:szCs w:val="24"/>
          <w:lang w:val="ru-RU"/>
        </w:rPr>
        <w:t>.</w:t>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 xml:space="preserve">Предположим, что существует </w:t>
      </w:r>
      <w:r w:rsidRPr="00ED4387">
        <w:rPr>
          <w:rFonts w:ascii="Times New Roman" w:eastAsia="Times New Roman" w:hAnsi="Times New Roman" w:cs="Times New Roman"/>
          <w:color w:val="000000" w:themeColor="text1"/>
          <w:sz w:val="24"/>
          <w:szCs w:val="24"/>
        </w:rPr>
        <w:t>n</w:t>
      </w:r>
      <w:r w:rsidRPr="00ED4387">
        <w:rPr>
          <w:rFonts w:ascii="Times New Roman" w:eastAsia="Times New Roman" w:hAnsi="Times New Roman" w:cs="Times New Roman"/>
          <w:color w:val="000000" w:themeColor="text1"/>
          <w:sz w:val="24"/>
          <w:szCs w:val="24"/>
          <w:lang w:val="ru-RU"/>
        </w:rPr>
        <w:t xml:space="preserve"> единиц принятия решений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vertAlign w:val="subscript"/>
          <w:lang w:val="ru-RU"/>
        </w:rPr>
        <w:t>1</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vertAlign w:val="subscript"/>
          <w:lang w:val="ru-RU"/>
        </w:rPr>
        <w:t>2</w:t>
      </w:r>
      <w:r w:rsidRPr="00ED4387">
        <w:rPr>
          <w:rFonts w:ascii="Times New Roman" w:eastAsia="Times New Roman" w:hAnsi="Times New Roman" w:cs="Times New Roman"/>
          <w:color w:val="000000" w:themeColor="text1"/>
          <w:sz w:val="24"/>
          <w:szCs w:val="24"/>
          <w:lang w:val="ru-RU"/>
        </w:rPr>
        <w:t xml:space="preserve">, …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vertAlign w:val="subscript"/>
        </w:rPr>
        <w:t>n</w:t>
      </w:r>
      <w:r w:rsidRPr="00ED4387">
        <w:rPr>
          <w:rFonts w:ascii="Times New Roman" w:eastAsia="Times New Roman" w:hAnsi="Times New Roman" w:cs="Times New Roman"/>
          <w:color w:val="000000" w:themeColor="text1"/>
          <w:sz w:val="24"/>
          <w:szCs w:val="24"/>
          <w:lang w:val="ru-RU"/>
        </w:rPr>
        <w:t xml:space="preserve">). Общие переменные «входа» и «выхода» для каждой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i/>
          <w:color w:val="000000" w:themeColor="text1"/>
          <w:sz w:val="24"/>
          <w:szCs w:val="24"/>
          <w:vertAlign w:val="subscript"/>
        </w:rPr>
        <w:t>j</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lang w:val="ru-RU"/>
        </w:rPr>
        <w:t xml:space="preserve"> = 1,…</w:t>
      </w:r>
      <w:r w:rsidRPr="00ED4387">
        <w:rPr>
          <w:rFonts w:ascii="Times New Roman" w:eastAsia="Times New Roman" w:hAnsi="Times New Roman" w:cs="Times New Roman"/>
          <w:i/>
          <w:color w:val="000000" w:themeColor="text1"/>
          <w:sz w:val="24"/>
          <w:szCs w:val="24"/>
        </w:rPr>
        <w:t>n</w:t>
      </w:r>
      <w:r w:rsidRPr="00ED4387">
        <w:rPr>
          <w:rFonts w:ascii="Times New Roman" w:eastAsia="Times New Roman" w:hAnsi="Times New Roman" w:cs="Times New Roman"/>
          <w:color w:val="000000" w:themeColor="text1"/>
          <w:sz w:val="24"/>
          <w:szCs w:val="24"/>
          <w:lang w:val="ru-RU"/>
        </w:rPr>
        <w:t>, выбираются следующим образом:</w:t>
      </w:r>
    </w:p>
    <w:p w:rsidR="00E052AA" w:rsidRPr="00ED4387" w:rsidRDefault="00E052AA" w:rsidP="00EF6870">
      <w:pPr>
        <w:pStyle w:val="Normal2"/>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Каждой переменной «входа» и «выхода» соответствует числовые данные, при этом подразумевается, что для каждой единицы принятия решения эти данные являются положительными.</w:t>
      </w:r>
    </w:p>
    <w:p w:rsidR="00C56551" w:rsidRDefault="00E052AA" w:rsidP="00C56551">
      <w:pPr>
        <w:pStyle w:val="Normal2"/>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Переменные «входа» и «выхода» должны отражать относительную оценку эффективности единиц принятия решения.</w:t>
      </w:r>
    </w:p>
    <w:p w:rsidR="00C56551" w:rsidRDefault="00E052AA" w:rsidP="00C56551">
      <w:pPr>
        <w:pStyle w:val="Normal2"/>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Для оценки эффективности предпочтительны небольшие значения переменных «входа» и большие значения переменных «выхода».</w:t>
      </w:r>
    </w:p>
    <w:p w:rsidR="00AE45C0" w:rsidRPr="00C56551" w:rsidRDefault="00E052AA" w:rsidP="00C56551">
      <w:pPr>
        <w:pStyle w:val="Normal2"/>
        <w:numPr>
          <w:ilvl w:val="0"/>
          <w:numId w:val="12"/>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Единицы измерения различных переменных «входа» и «выхода» должны быть конгруэнтными. Например, количество сотрудников, площадь, денежные затраты</w:t>
      </w:r>
      <w:r w:rsidR="00240E37" w:rsidRPr="00C56551">
        <w:rPr>
          <w:rFonts w:ascii="Times New Roman" w:eastAsia="Times New Roman" w:hAnsi="Times New Roman" w:cs="Times New Roman"/>
          <w:color w:val="000000" w:themeColor="text1"/>
          <w:sz w:val="24"/>
          <w:szCs w:val="24"/>
          <w:lang w:val="ru-RU"/>
        </w:rPr>
        <w:t>.</w:t>
      </w:r>
      <w:r w:rsidR="00C56551" w:rsidRPr="00ED4387">
        <w:rPr>
          <w:rStyle w:val="FootnoteReference"/>
          <w:rFonts w:ascii="Times New Roman" w:eastAsia="Times New Roman" w:hAnsi="Times New Roman" w:cs="Times New Roman"/>
          <w:color w:val="000000" w:themeColor="text1"/>
          <w:sz w:val="24"/>
          <w:szCs w:val="24"/>
          <w:lang w:val="ru-RU"/>
        </w:rPr>
        <w:footnoteReference w:id="22"/>
      </w:r>
    </w:p>
    <w:p w:rsidR="00E052AA" w:rsidRPr="00ED4387" w:rsidRDefault="00E052AA" w:rsidP="00C56551">
      <w:pPr>
        <w:pStyle w:val="Heading3"/>
        <w:numPr>
          <w:ilvl w:val="0"/>
          <w:numId w:val="11"/>
        </w:numPr>
        <w:spacing w:line="240" w:lineRule="auto"/>
        <w:ind w:left="697" w:hanging="357"/>
        <w:contextualSpacing/>
        <w:rPr>
          <w:rFonts w:ascii="Times New Roman" w:hAnsi="Times New Roman" w:cs="Times New Roman"/>
          <w:b/>
          <w:color w:val="000000" w:themeColor="text1"/>
          <w:sz w:val="24"/>
          <w:szCs w:val="24"/>
        </w:rPr>
      </w:pPr>
      <w:bookmarkStart w:id="24" w:name="_Toc512004197"/>
      <w:bookmarkStart w:id="25" w:name="_Toc512004300"/>
      <w:bookmarkStart w:id="26" w:name="_Toc512004737"/>
      <w:bookmarkStart w:id="27" w:name="_Toc512081239"/>
      <w:bookmarkStart w:id="28" w:name="_Toc514613261"/>
      <w:bookmarkStart w:id="29" w:name="_Toc514613630"/>
      <w:bookmarkStart w:id="30" w:name="_Toc514613800"/>
      <w:r w:rsidRPr="00ED4387">
        <w:rPr>
          <w:rFonts w:ascii="Times New Roman" w:hAnsi="Times New Roman" w:cs="Times New Roman"/>
          <w:b/>
          <w:color w:val="000000" w:themeColor="text1"/>
          <w:sz w:val="24"/>
          <w:szCs w:val="24"/>
        </w:rPr>
        <w:lastRenderedPageBreak/>
        <w:t>Предположения модели</w:t>
      </w:r>
      <w:bookmarkEnd w:id="24"/>
      <w:bookmarkEnd w:id="25"/>
      <w:bookmarkEnd w:id="26"/>
      <w:bookmarkEnd w:id="27"/>
      <w:bookmarkEnd w:id="28"/>
      <w:bookmarkEnd w:id="29"/>
      <w:bookmarkEnd w:id="30"/>
      <w:r w:rsidRPr="00ED4387">
        <w:rPr>
          <w:rFonts w:ascii="Times New Roman" w:hAnsi="Times New Roman" w:cs="Times New Roman"/>
          <w:b/>
          <w:color w:val="000000" w:themeColor="text1"/>
          <w:sz w:val="24"/>
          <w:szCs w:val="24"/>
        </w:rPr>
        <w:t xml:space="preserve"> </w:t>
      </w:r>
    </w:p>
    <w:p w:rsidR="00C56551" w:rsidRDefault="0095363B"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Данная модель предполагает, что данные собраны, оценены и записаны корректно.</w:t>
      </w:r>
    </w:p>
    <w:p w:rsidR="00C56551" w:rsidRDefault="001A2A77"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Данная модель предполагает, что масштаб отдельного дня соответствует общему обороту всего склада. Учитывая, что выходные линии на складе зависят от объема заказов, измерение эффективности может быть неточным, если мощность и объем заказов не совпадают.</w:t>
      </w:r>
    </w:p>
    <w:p w:rsidR="00C56551" w:rsidRDefault="001A2A77"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 xml:space="preserve"> В отличие от регрессионного анализа, отклонение не учитывается при оценке границ в методе DEA. Учитывая, что нет априорного предположения о производственной функции складирования и что потенциал улучшения неизвестен, разумно и целесообразно предполагать, что предыдущая высокая производительность обусловлена не только стохастическим отклонением, но и должна быть достигнута</w:t>
      </w:r>
      <w:r w:rsidR="00C56551" w:rsidRPr="00C56551">
        <w:rPr>
          <w:rFonts w:ascii="Times New Roman" w:eastAsia="Times New Roman" w:hAnsi="Times New Roman" w:cs="Times New Roman"/>
          <w:color w:val="000000" w:themeColor="text1"/>
          <w:sz w:val="24"/>
          <w:szCs w:val="24"/>
          <w:lang w:val="ru-RU"/>
        </w:rPr>
        <w:t xml:space="preserve"> снова.</w:t>
      </w:r>
    </w:p>
    <w:p w:rsidR="00C56551" w:rsidRDefault="004F4A65"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Данная модель предполагает свободное размещение. Свободное размещение означает, что можно производить меньшую производительность с одним и тем же входом и производить тот же вывод с большим количеством ввода, что, очевидно, справедливо для операций складирования.</w:t>
      </w:r>
    </w:p>
    <w:p w:rsidR="00C56551" w:rsidRDefault="004F4A65"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 xml:space="preserve">Данная модель предполагает, </w:t>
      </w:r>
      <w:r w:rsidR="00E21C7F" w:rsidRPr="00C56551">
        <w:rPr>
          <w:rFonts w:ascii="Times New Roman" w:eastAsia="Times New Roman" w:hAnsi="Times New Roman" w:cs="Times New Roman"/>
          <w:color w:val="000000" w:themeColor="text1"/>
          <w:sz w:val="24"/>
          <w:szCs w:val="24"/>
          <w:lang w:val="ru-RU"/>
        </w:rPr>
        <w:t xml:space="preserve">что </w:t>
      </w:r>
      <w:r w:rsidR="00E21C7F" w:rsidRPr="00C56551">
        <w:rPr>
          <w:color w:val="000000" w:themeColor="text1"/>
          <w:lang w:val="ru-RU"/>
        </w:rPr>
        <w:t>выпуклость</w:t>
      </w:r>
      <w:r w:rsidRPr="00C56551">
        <w:rPr>
          <w:rFonts w:ascii="Times New Roman" w:eastAsia="Times New Roman" w:hAnsi="Times New Roman" w:cs="Times New Roman"/>
          <w:color w:val="000000" w:themeColor="text1"/>
          <w:sz w:val="24"/>
          <w:szCs w:val="24"/>
          <w:lang w:val="ru-RU"/>
        </w:rPr>
        <w:t xml:space="preserve"> имеет место для лучших практик и опыта в складских операциях. Это предположение отражает природу операций складирования.</w:t>
      </w:r>
    </w:p>
    <w:p w:rsidR="00C56551" w:rsidRDefault="00225071"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Данная модель предполагает аддитивность, что означает, что при добавлении вводных факторов вместе можно получить сумму вывода. В области складирования это является естественным предположением, поскольку, сочетая человеко-часы и пространство двух складов, конечный результат будет общий.</w:t>
      </w:r>
    </w:p>
    <w:p w:rsidR="00C56551" w:rsidRDefault="004021CD"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Данная модель предполагает, что все DMU имеют одинаковый доступ к одной и той же технологии. С общей точки зрения это предположение верно, поскольку все склады применяют технологию складирования и производят одни и те же результаты с одинаковыми входными ресурсами.</w:t>
      </w:r>
    </w:p>
    <w:p w:rsidR="000717D9" w:rsidRPr="00C56551" w:rsidRDefault="000717D9" w:rsidP="00C56551">
      <w:pPr>
        <w:pStyle w:val="Normal2"/>
        <w:numPr>
          <w:ilvl w:val="0"/>
          <w:numId w:val="25"/>
        </w:numPr>
        <w:spacing w:before="100" w:beforeAutospacing="1" w:after="100" w:afterAutospacing="1" w:line="360" w:lineRule="auto"/>
        <w:contextualSpacing/>
        <w:jc w:val="both"/>
        <w:rPr>
          <w:rFonts w:ascii="Times New Roman" w:eastAsia="Times New Roman" w:hAnsi="Times New Roman" w:cs="Times New Roman"/>
          <w:color w:val="000000" w:themeColor="text1"/>
          <w:sz w:val="24"/>
          <w:szCs w:val="24"/>
          <w:lang w:val="ru-RU"/>
        </w:rPr>
      </w:pPr>
      <w:r w:rsidRPr="00C56551">
        <w:rPr>
          <w:rFonts w:ascii="Times New Roman" w:eastAsia="Times New Roman" w:hAnsi="Times New Roman" w:cs="Times New Roman"/>
          <w:color w:val="000000" w:themeColor="text1"/>
          <w:sz w:val="24"/>
          <w:szCs w:val="24"/>
          <w:lang w:val="ru-RU"/>
        </w:rPr>
        <w:t xml:space="preserve">Данная модель </w:t>
      </w:r>
      <w:r w:rsidR="00E21C7F" w:rsidRPr="00C56551">
        <w:rPr>
          <w:rFonts w:ascii="Times New Roman" w:eastAsia="Times New Roman" w:hAnsi="Times New Roman" w:cs="Times New Roman"/>
          <w:color w:val="000000" w:themeColor="text1"/>
          <w:sz w:val="24"/>
          <w:szCs w:val="24"/>
          <w:lang w:val="ru-RU"/>
        </w:rPr>
        <w:t>предполагает ориентацию</w:t>
      </w:r>
      <w:r w:rsidRPr="00C56551">
        <w:rPr>
          <w:rFonts w:ascii="Times New Roman" w:eastAsia="Times New Roman" w:hAnsi="Times New Roman" w:cs="Times New Roman"/>
          <w:color w:val="000000" w:themeColor="text1"/>
          <w:sz w:val="24"/>
          <w:szCs w:val="24"/>
          <w:lang w:val="ru-RU"/>
        </w:rPr>
        <w:t xml:space="preserve"> на результат. Обычно эталонная проверка складских операций применяется в соответствии с ориентацией ввода в предыдущих публикациях. Однако из-за целей управления и возможного правового регулирования в некоторых регионах (например, </w:t>
      </w:r>
      <w:r w:rsidRPr="00C56551">
        <w:rPr>
          <w:rFonts w:ascii="Times New Roman" w:eastAsia="Times New Roman" w:hAnsi="Times New Roman" w:cs="Times New Roman"/>
          <w:color w:val="000000" w:themeColor="text1"/>
          <w:sz w:val="24"/>
          <w:szCs w:val="24"/>
          <w:lang w:val="ru-RU"/>
        </w:rPr>
        <w:lastRenderedPageBreak/>
        <w:t>регулирования трудовых отношений) решено, что повышение уровня выпуска будет направлено. Это предположение также согласуется с предположением 6), которое указывает на то, что улучшение выпуска не будет ограничено ростом продаж.</w:t>
      </w:r>
    </w:p>
    <w:p w:rsidR="00C56551" w:rsidRDefault="00C56551" w:rsidP="00C56551">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p>
    <w:p w:rsidR="0065150A" w:rsidRPr="00ED4387" w:rsidRDefault="00274523" w:rsidP="00C56551">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Кроме того, </w:t>
      </w:r>
      <w:r w:rsidR="0065150A" w:rsidRPr="00ED4387">
        <w:rPr>
          <w:rFonts w:ascii="Times New Roman" w:eastAsia="Times New Roman" w:hAnsi="Times New Roman" w:cs="Times New Roman"/>
          <w:color w:val="000000" w:themeColor="text1"/>
          <w:sz w:val="24"/>
          <w:szCs w:val="24"/>
          <w:lang w:val="ru-RU"/>
        </w:rPr>
        <w:t xml:space="preserve">количество DMU является одним из ограничением для подхода DEA, который требует особого внимания перед его применением. DMU будут считаться эффективными, если их недостаточно, из-за природы метода DEA. Предложенное эмпирическое правило означает чтобы </w:t>
      </w:r>
      <w:r w:rsidR="00632823" w:rsidRPr="00ED4387">
        <w:rPr>
          <w:rFonts w:ascii="Times New Roman" w:eastAsia="Times New Roman" w:hAnsi="Times New Roman" w:cs="Times New Roman"/>
          <w:color w:val="000000" w:themeColor="text1"/>
          <w:sz w:val="24"/>
          <w:szCs w:val="24"/>
          <w:lang w:val="ru-RU"/>
        </w:rPr>
        <w:t>было не</w:t>
      </w:r>
      <w:r w:rsidR="0065150A" w:rsidRPr="00ED4387">
        <w:rPr>
          <w:rFonts w:ascii="Times New Roman" w:eastAsia="Times New Roman" w:hAnsi="Times New Roman" w:cs="Times New Roman"/>
          <w:color w:val="000000" w:themeColor="text1"/>
          <w:sz w:val="24"/>
          <w:szCs w:val="24"/>
          <w:lang w:val="ru-RU"/>
        </w:rPr>
        <w:t xml:space="preserve"> менее 3-кратного числа входных данных и количества выходов вместе. Поэтому, чтобы получить релевантный результат, общее количество входов и выходов должно быть менее пяти.</w:t>
      </w:r>
    </w:p>
    <w:p w:rsidR="00E052AA" w:rsidRPr="00ED4387" w:rsidRDefault="00E052AA" w:rsidP="00C56551">
      <w:pPr>
        <w:pStyle w:val="Heading3"/>
        <w:numPr>
          <w:ilvl w:val="0"/>
          <w:numId w:val="13"/>
        </w:numPr>
        <w:spacing w:line="240" w:lineRule="auto"/>
        <w:contextualSpacing/>
        <w:rPr>
          <w:rFonts w:ascii="Times New Roman" w:hAnsi="Times New Roman" w:cs="Times New Roman"/>
          <w:b/>
          <w:color w:val="000000" w:themeColor="text1"/>
          <w:sz w:val="24"/>
          <w:szCs w:val="24"/>
          <w:lang w:val="ru-RU"/>
        </w:rPr>
      </w:pPr>
      <w:bookmarkStart w:id="31" w:name="_lqp0w4e77dt0" w:colFirst="0" w:colLast="0"/>
      <w:bookmarkStart w:id="32" w:name="_Toc512004198"/>
      <w:bookmarkStart w:id="33" w:name="_Toc512004301"/>
      <w:bookmarkStart w:id="34" w:name="_Toc512004738"/>
      <w:bookmarkStart w:id="35" w:name="_Toc512081240"/>
      <w:bookmarkStart w:id="36" w:name="_Toc514613262"/>
      <w:bookmarkStart w:id="37" w:name="_Toc514613631"/>
      <w:bookmarkStart w:id="38" w:name="_Toc514613801"/>
      <w:bookmarkEnd w:id="31"/>
      <w:r w:rsidRPr="00ED4387">
        <w:rPr>
          <w:rFonts w:ascii="Times New Roman" w:hAnsi="Times New Roman" w:cs="Times New Roman"/>
          <w:b/>
          <w:color w:val="000000" w:themeColor="text1"/>
          <w:sz w:val="24"/>
          <w:szCs w:val="24"/>
        </w:rPr>
        <w:t>Модель CCR</w:t>
      </w:r>
      <w:bookmarkEnd w:id="32"/>
      <w:bookmarkEnd w:id="33"/>
      <w:bookmarkEnd w:id="34"/>
      <w:bookmarkEnd w:id="35"/>
      <w:bookmarkEnd w:id="36"/>
      <w:bookmarkEnd w:id="37"/>
      <w:bookmarkEnd w:id="38"/>
    </w:p>
    <w:p w:rsidR="00E052AA" w:rsidRDefault="00E052AA" w:rsidP="00C56551">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Базовая модель анализа </w:t>
      </w:r>
      <w:r w:rsidR="00D20C4B" w:rsidRPr="00ED4387">
        <w:rPr>
          <w:rFonts w:ascii="Times New Roman" w:eastAsia="Times New Roman" w:hAnsi="Times New Roman" w:cs="Times New Roman"/>
          <w:color w:val="000000" w:themeColor="text1"/>
          <w:sz w:val="24"/>
          <w:szCs w:val="24"/>
          <w:lang w:val="ru-RU"/>
        </w:rPr>
        <w:t xml:space="preserve">DEA носит </w:t>
      </w:r>
      <w:r w:rsidR="003673FE" w:rsidRPr="00ED4387">
        <w:rPr>
          <w:rFonts w:ascii="Times New Roman" w:eastAsia="Times New Roman" w:hAnsi="Times New Roman" w:cs="Times New Roman"/>
          <w:color w:val="000000" w:themeColor="text1"/>
          <w:sz w:val="24"/>
          <w:szCs w:val="24"/>
          <w:lang w:val="ru-RU"/>
        </w:rPr>
        <w:t>название CCR</w:t>
      </w:r>
      <w:r w:rsidR="00D20C4B" w:rsidRPr="00ED4387">
        <w:rPr>
          <w:rFonts w:ascii="Times New Roman" w:eastAsia="Times New Roman" w:hAnsi="Times New Roman" w:cs="Times New Roman"/>
          <w:color w:val="000000" w:themeColor="text1"/>
          <w:sz w:val="24"/>
          <w:szCs w:val="24"/>
          <w:lang w:val="ru-RU"/>
        </w:rPr>
        <w:t>-модель</w:t>
      </w:r>
      <w:r w:rsidRPr="00ED4387">
        <w:rPr>
          <w:rFonts w:ascii="Times New Roman" w:eastAsia="Times New Roman" w:hAnsi="Times New Roman" w:cs="Times New Roman"/>
          <w:color w:val="000000" w:themeColor="text1"/>
          <w:sz w:val="24"/>
          <w:szCs w:val="24"/>
          <w:lang w:val="ru-RU"/>
        </w:rPr>
        <w:t xml:space="preserve"> (по аббревиатуре фамилий группы ее разработчиков [</w:t>
      </w:r>
      <w:r w:rsidRPr="00ED4387">
        <w:rPr>
          <w:rFonts w:ascii="Times New Roman" w:eastAsia="Times New Roman" w:hAnsi="Times New Roman" w:cs="Times New Roman"/>
          <w:color w:val="000000" w:themeColor="text1"/>
          <w:sz w:val="24"/>
          <w:szCs w:val="24"/>
        </w:rPr>
        <w:t>Charnes</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Cooper</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Rhodes</w:t>
      </w:r>
      <w:r w:rsidRPr="00ED4387">
        <w:rPr>
          <w:rFonts w:ascii="Times New Roman" w:eastAsia="Times New Roman" w:hAnsi="Times New Roman" w:cs="Times New Roman"/>
          <w:color w:val="000000" w:themeColor="text1"/>
          <w:sz w:val="24"/>
          <w:szCs w:val="24"/>
          <w:lang w:val="ru-RU"/>
        </w:rPr>
        <w:t>, 1978]). Для определения эффективности рассматриваемых единиц принятия решений используется следующая модель:</w:t>
      </w:r>
    </w:p>
    <w:p w:rsidR="009D38C6" w:rsidRPr="003673FE" w:rsidRDefault="009D38C6" w:rsidP="009D38C6">
      <w:pPr>
        <w:ind w:right="-1"/>
        <w:jc w:val="center"/>
        <w:rPr>
          <w:rFonts w:cs="Times New Roman"/>
          <w:i/>
          <w:lang w:val="ru-RU"/>
        </w:rPr>
      </w:pPr>
      <m:oMath>
        <m:r>
          <w:rPr>
            <w:rFonts w:ascii="Cambria Math" w:cs="Times New Roman"/>
            <w:lang w:val="en-US"/>
          </w:rPr>
          <m:t>max</m:t>
        </m:r>
        <m:sSub>
          <m:sSubPr>
            <m:ctrlPr>
              <w:rPr>
                <w:rFonts w:ascii="Cambria Math" w:hAnsi="Cambria Math" w:cs="Times New Roman"/>
                <w:i/>
                <w:lang w:val="en-US"/>
              </w:rPr>
            </m:ctrlPr>
          </m:sSubPr>
          <m:e>
            <m:r>
              <w:rPr>
                <w:rFonts w:ascii="Cambria Math" w:hAnsi="Cambria Math" w:cs="Cambria Math"/>
                <w:lang w:val="ru-RU"/>
              </w:rPr>
              <m:t>h</m:t>
            </m:r>
          </m:e>
          <m:sub>
            <m:r>
              <w:rPr>
                <w:rFonts w:ascii="Cambria Math" w:cs="Times New Roman"/>
                <w:lang w:val="ru-RU"/>
              </w:rPr>
              <m:t>0</m:t>
            </m:r>
          </m:sub>
        </m:sSub>
        <m:r>
          <w:rPr>
            <w:rFonts w:ascii="Cambria Math" w:cs="Times New Roman"/>
            <w:lang w:val="ru-RU"/>
          </w:rPr>
          <m:t>=</m:t>
        </m:r>
        <m:f>
          <m:fPr>
            <m:ctrlPr>
              <w:rPr>
                <w:rFonts w:ascii="Cambria Math" w:hAnsi="Cambria Math" w:cs="Times New Roman"/>
                <w:i/>
                <w:lang w:val="en-US"/>
              </w:rPr>
            </m:ctrlPr>
          </m:fPr>
          <m:num>
            <m:nary>
              <m:naryPr>
                <m:chr m:val="∑"/>
                <m:limLoc m:val="undOvr"/>
                <m:ctrlPr>
                  <w:rPr>
                    <w:rFonts w:ascii="Cambria Math" w:hAnsi="Cambria Math" w:cs="Times New Roman"/>
                    <w:i/>
                    <w:lang w:val="en-US"/>
                  </w:rPr>
                </m:ctrlPr>
              </m:naryPr>
              <m:sub>
                <m:r>
                  <w:rPr>
                    <w:rFonts w:ascii="Cambria Math" w:cs="Times New Roman"/>
                    <w:lang w:val="en-US"/>
                  </w:rPr>
                  <m:t>r</m:t>
                </m:r>
                <m:r>
                  <w:rPr>
                    <w:rFonts w:ascii="Cambria Math" w:cs="Times New Roman"/>
                    <w:lang w:val="ru-RU"/>
                  </w:rPr>
                  <m:t>=1</m:t>
                </m:r>
              </m:sub>
              <m:sup>
                <m:r>
                  <w:rPr>
                    <w:rFonts w:ascii="Cambria Math" w:hAnsi="Cambria Math" w:cs="Times New Roman"/>
                    <w:lang w:val="en-US"/>
                  </w:rPr>
                  <m:t>t</m:t>
                </m:r>
              </m:sup>
              <m:e>
                <m:sSub>
                  <m:sSubPr>
                    <m:ctrlPr>
                      <w:rPr>
                        <w:rFonts w:ascii="Cambria Math" w:hAnsi="Cambria Math" w:cs="Times New Roman"/>
                        <w:i/>
                        <w:lang w:val="en-US"/>
                      </w:rPr>
                    </m:ctrlPr>
                  </m:sSubPr>
                  <m:e>
                    <m:r>
                      <w:rPr>
                        <w:rFonts w:ascii="Cambria Math" w:cs="Times New Roman"/>
                        <w:lang w:val="en-US"/>
                      </w:rPr>
                      <m:t>u</m:t>
                    </m:r>
                  </m:e>
                  <m:sub>
                    <m:r>
                      <w:rPr>
                        <w:rFonts w:ascii="Cambria Math" w:cs="Times New Roman"/>
                        <w:lang w:val="en-US"/>
                      </w:rPr>
                      <m:t>r</m:t>
                    </m:r>
                  </m:sub>
                </m:sSub>
                <m:sSub>
                  <m:sSubPr>
                    <m:ctrlPr>
                      <w:rPr>
                        <w:rFonts w:ascii="Cambria Math" w:hAnsi="Cambria Math" w:cs="Times New Roman"/>
                        <w:i/>
                        <w:lang w:val="en-US"/>
                      </w:rPr>
                    </m:ctrlPr>
                  </m:sSubPr>
                  <m:e>
                    <m:r>
                      <w:rPr>
                        <w:rFonts w:ascii="Cambria Math" w:cs="Times New Roman"/>
                        <w:lang w:val="en-US"/>
                      </w:rPr>
                      <m:t>y</m:t>
                    </m:r>
                  </m:e>
                  <m:sub>
                    <m:sSub>
                      <m:sSubPr>
                        <m:ctrlPr>
                          <w:rPr>
                            <w:rFonts w:ascii="Cambria Math" w:hAnsi="Cambria Math" w:cs="Times New Roman"/>
                            <w:i/>
                            <w:lang w:val="en-US"/>
                          </w:rPr>
                        </m:ctrlPr>
                      </m:sSubPr>
                      <m:e>
                        <m:r>
                          <w:rPr>
                            <w:rFonts w:ascii="Cambria Math" w:cs="Times New Roman"/>
                            <w:lang w:val="en-US"/>
                          </w:rPr>
                          <m:t>rj</m:t>
                        </m:r>
                      </m:e>
                      <m:sub>
                        <m:r>
                          <w:rPr>
                            <w:rFonts w:ascii="Cambria Math" w:cs="Times New Roman"/>
                            <w:lang w:val="ru-RU"/>
                          </w:rPr>
                          <m:t>0</m:t>
                        </m:r>
                      </m:sub>
                    </m:sSub>
                  </m:sub>
                </m:sSub>
              </m:e>
            </m:nary>
          </m:num>
          <m:den>
            <m:nary>
              <m:naryPr>
                <m:chr m:val="∑"/>
                <m:limLoc m:val="undOvr"/>
                <m:ctrlPr>
                  <w:rPr>
                    <w:rFonts w:ascii="Cambria Math" w:hAnsi="Cambria Math" w:cs="Times New Roman"/>
                    <w:i/>
                    <w:lang w:val="en-US"/>
                  </w:rPr>
                </m:ctrlPr>
              </m:naryPr>
              <m:sub>
                <m:r>
                  <w:rPr>
                    <w:rFonts w:ascii="Cambria Math" w:cs="Times New Roman"/>
                    <w:lang w:val="en-US"/>
                  </w:rPr>
                  <m:t>i</m:t>
                </m:r>
                <m:r>
                  <w:rPr>
                    <w:rFonts w:ascii="Cambria Math" w:cs="Times New Roman"/>
                    <w:lang w:val="ru-RU"/>
                  </w:rPr>
                  <m:t>=1</m:t>
                </m:r>
              </m:sub>
              <m:sup>
                <m:r>
                  <w:rPr>
                    <w:rFonts w:ascii="Cambria Math" w:cs="Times New Roman"/>
                    <w:lang w:val="en-US"/>
                  </w:rPr>
                  <m:t>m</m:t>
                </m:r>
              </m:sup>
              <m:e>
                <m:sSub>
                  <m:sSubPr>
                    <m:ctrlPr>
                      <w:rPr>
                        <w:rFonts w:ascii="Cambria Math" w:hAnsi="Cambria Math" w:cs="Times New Roman"/>
                        <w:i/>
                        <w:lang w:val="en-US"/>
                      </w:rPr>
                    </m:ctrlPr>
                  </m:sSubPr>
                  <m:e>
                    <m:r>
                      <w:rPr>
                        <w:rFonts w:ascii="Cambria Math" w:cs="Times New Roman"/>
                        <w:lang w:val="en-US"/>
                      </w:rPr>
                      <m:t>v</m:t>
                    </m:r>
                  </m:e>
                  <m:sub>
                    <m:r>
                      <w:rPr>
                        <w:rFonts w:ascii="Cambria Math" w:cs="Times New Roman"/>
                        <w:lang w:val="en-US"/>
                      </w:rPr>
                      <m:t>i</m:t>
                    </m:r>
                  </m:sub>
                </m:sSub>
                <m:sSub>
                  <m:sSubPr>
                    <m:ctrlPr>
                      <w:rPr>
                        <w:rFonts w:ascii="Cambria Math" w:hAnsi="Cambria Math" w:cs="Times New Roman"/>
                        <w:i/>
                        <w:lang w:val="en-US"/>
                      </w:rPr>
                    </m:ctrlPr>
                  </m:sSubPr>
                  <m:e>
                    <m:r>
                      <w:rPr>
                        <w:rFonts w:ascii="Cambria Math" w:cs="Times New Roman"/>
                        <w:lang w:val="en-US"/>
                      </w:rPr>
                      <m:t>x</m:t>
                    </m:r>
                  </m:e>
                  <m:sub>
                    <m:sSub>
                      <m:sSubPr>
                        <m:ctrlPr>
                          <w:rPr>
                            <w:rFonts w:ascii="Cambria Math" w:hAnsi="Cambria Math" w:cs="Times New Roman"/>
                            <w:i/>
                            <w:lang w:val="en-US"/>
                          </w:rPr>
                        </m:ctrlPr>
                      </m:sSubPr>
                      <m:e>
                        <m:r>
                          <w:rPr>
                            <w:rFonts w:ascii="Cambria Math" w:cs="Times New Roman"/>
                            <w:lang w:val="en-US"/>
                          </w:rPr>
                          <m:t>ij</m:t>
                        </m:r>
                      </m:e>
                      <m:sub>
                        <m:r>
                          <w:rPr>
                            <w:rFonts w:ascii="Cambria Math" w:cs="Times New Roman"/>
                            <w:lang w:val="ru-RU"/>
                          </w:rPr>
                          <m:t>0</m:t>
                        </m:r>
                      </m:sub>
                    </m:sSub>
                  </m:sub>
                </m:sSub>
              </m:e>
            </m:nary>
          </m:den>
        </m:f>
      </m:oMath>
      <w:r w:rsidR="003673FE">
        <w:rPr>
          <w:rFonts w:cs="Times New Roman"/>
          <w:i/>
          <w:lang w:val="ru-RU"/>
        </w:rPr>
        <w:t xml:space="preserve">                   </w:t>
      </w:r>
      <w:r w:rsidR="003673FE" w:rsidRPr="003673FE">
        <w:rPr>
          <w:rFonts w:ascii="Times New Roman" w:hAnsi="Times New Roman" w:cs="Times New Roman"/>
          <w:sz w:val="24"/>
          <w:szCs w:val="24"/>
          <w:lang w:val="ru-RU"/>
        </w:rPr>
        <w:t>(1)</w:t>
      </w:r>
    </w:p>
    <w:p w:rsidR="00C12FC5"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при ограничениях:</w:t>
      </w:r>
    </w:p>
    <w:p w:rsidR="009D38C6" w:rsidRPr="003673FE" w:rsidRDefault="001C4AE4" w:rsidP="003673FE">
      <w:pPr>
        <w:ind w:right="-1"/>
        <w:jc w:val="center"/>
        <w:rPr>
          <w:rFonts w:cs="Times New Roman"/>
          <w:i/>
          <w:lang w:val="ru-RU"/>
        </w:rPr>
      </w:pPr>
      <m:oMath>
        <m:f>
          <m:fPr>
            <m:ctrlPr>
              <w:rPr>
                <w:rFonts w:ascii="Cambria Math" w:hAnsi="Cambria Math" w:cs="Times New Roman"/>
                <w:i/>
                <w:lang w:val="en-US"/>
              </w:rPr>
            </m:ctrlPr>
          </m:fPr>
          <m:num>
            <m:nary>
              <m:naryPr>
                <m:chr m:val="∑"/>
                <m:limLoc m:val="undOvr"/>
                <m:ctrlPr>
                  <w:rPr>
                    <w:rFonts w:ascii="Cambria Math" w:hAnsi="Cambria Math" w:cs="Times New Roman"/>
                    <w:i/>
                    <w:lang w:val="en-US"/>
                  </w:rPr>
                </m:ctrlPr>
              </m:naryPr>
              <m:sub>
                <m:r>
                  <w:rPr>
                    <w:rFonts w:ascii="Cambria Math" w:cs="Times New Roman"/>
                    <w:lang w:val="en-US"/>
                  </w:rPr>
                  <m:t>r</m:t>
                </m:r>
                <m:r>
                  <w:rPr>
                    <w:rFonts w:ascii="Cambria Math" w:cs="Times New Roman"/>
                    <w:lang w:val="ru-RU"/>
                  </w:rPr>
                  <m:t>=1</m:t>
                </m:r>
              </m:sub>
              <m:sup>
                <m:r>
                  <w:rPr>
                    <w:rFonts w:ascii="Cambria Math" w:hAnsi="Cambria Math" w:cs="Times New Roman"/>
                    <w:lang w:val="en-US"/>
                  </w:rPr>
                  <m:t>t</m:t>
                </m:r>
              </m:sup>
              <m:e>
                <m:sSub>
                  <m:sSubPr>
                    <m:ctrlPr>
                      <w:rPr>
                        <w:rFonts w:ascii="Cambria Math" w:hAnsi="Cambria Math" w:cs="Times New Roman"/>
                        <w:i/>
                        <w:lang w:val="en-US"/>
                      </w:rPr>
                    </m:ctrlPr>
                  </m:sSubPr>
                  <m:e>
                    <m:r>
                      <w:rPr>
                        <w:rFonts w:ascii="Cambria Math" w:cs="Times New Roman"/>
                        <w:lang w:val="en-US"/>
                      </w:rPr>
                      <m:t>u</m:t>
                    </m:r>
                  </m:e>
                  <m:sub>
                    <m:r>
                      <w:rPr>
                        <w:rFonts w:ascii="Cambria Math" w:cs="Times New Roman"/>
                        <w:lang w:val="en-US"/>
                      </w:rPr>
                      <m:t>r</m:t>
                    </m:r>
                  </m:sub>
                </m:sSub>
                <m:sSub>
                  <m:sSubPr>
                    <m:ctrlPr>
                      <w:rPr>
                        <w:rFonts w:ascii="Cambria Math" w:hAnsi="Cambria Math" w:cs="Times New Roman"/>
                        <w:i/>
                        <w:lang w:val="en-US"/>
                      </w:rPr>
                    </m:ctrlPr>
                  </m:sSubPr>
                  <m:e>
                    <m:r>
                      <w:rPr>
                        <w:rFonts w:ascii="Cambria Math" w:cs="Times New Roman"/>
                        <w:lang w:val="en-US"/>
                      </w:rPr>
                      <m:t>y</m:t>
                    </m:r>
                  </m:e>
                  <m:sub>
                    <m:sSub>
                      <m:sSubPr>
                        <m:ctrlPr>
                          <w:rPr>
                            <w:rFonts w:ascii="Cambria Math" w:hAnsi="Cambria Math" w:cs="Times New Roman"/>
                            <w:i/>
                            <w:lang w:val="en-US"/>
                          </w:rPr>
                        </m:ctrlPr>
                      </m:sSubPr>
                      <m:e>
                        <m:r>
                          <w:rPr>
                            <w:rFonts w:ascii="Cambria Math" w:cs="Times New Roman"/>
                            <w:lang w:val="en-US"/>
                          </w:rPr>
                          <m:t>rj</m:t>
                        </m:r>
                      </m:e>
                      <m:sub>
                        <m:r>
                          <w:rPr>
                            <w:rFonts w:ascii="Cambria Math" w:cs="Times New Roman"/>
                            <w:lang w:val="ru-RU"/>
                          </w:rPr>
                          <m:t>0</m:t>
                        </m:r>
                      </m:sub>
                    </m:sSub>
                  </m:sub>
                </m:sSub>
              </m:e>
            </m:nary>
          </m:num>
          <m:den>
            <m:nary>
              <m:naryPr>
                <m:chr m:val="∑"/>
                <m:limLoc m:val="undOvr"/>
                <m:ctrlPr>
                  <w:rPr>
                    <w:rFonts w:ascii="Cambria Math" w:hAnsi="Cambria Math" w:cs="Times New Roman"/>
                    <w:i/>
                    <w:lang w:val="en-US"/>
                  </w:rPr>
                </m:ctrlPr>
              </m:naryPr>
              <m:sub>
                <m:r>
                  <w:rPr>
                    <w:rFonts w:ascii="Cambria Math" w:cs="Times New Roman"/>
                    <w:lang w:val="en-US"/>
                  </w:rPr>
                  <m:t>i</m:t>
                </m:r>
                <m:r>
                  <w:rPr>
                    <w:rFonts w:ascii="Cambria Math" w:cs="Times New Roman"/>
                    <w:lang w:val="ru-RU"/>
                  </w:rPr>
                  <m:t>=1</m:t>
                </m:r>
              </m:sub>
              <m:sup>
                <m:r>
                  <w:rPr>
                    <w:rFonts w:ascii="Cambria Math" w:cs="Times New Roman"/>
                    <w:lang w:val="en-US"/>
                  </w:rPr>
                  <m:t>m</m:t>
                </m:r>
              </m:sup>
              <m:e>
                <m:sSub>
                  <m:sSubPr>
                    <m:ctrlPr>
                      <w:rPr>
                        <w:rFonts w:ascii="Cambria Math" w:hAnsi="Cambria Math" w:cs="Times New Roman"/>
                        <w:i/>
                        <w:lang w:val="en-US"/>
                      </w:rPr>
                    </m:ctrlPr>
                  </m:sSubPr>
                  <m:e>
                    <m:r>
                      <w:rPr>
                        <w:rFonts w:ascii="Cambria Math" w:cs="Times New Roman"/>
                        <w:lang w:val="en-US"/>
                      </w:rPr>
                      <m:t>v</m:t>
                    </m:r>
                  </m:e>
                  <m:sub>
                    <m:r>
                      <w:rPr>
                        <w:rFonts w:ascii="Cambria Math" w:cs="Times New Roman"/>
                        <w:lang w:val="en-US"/>
                      </w:rPr>
                      <m:t>i</m:t>
                    </m:r>
                  </m:sub>
                </m:sSub>
                <m:sSub>
                  <m:sSubPr>
                    <m:ctrlPr>
                      <w:rPr>
                        <w:rFonts w:ascii="Cambria Math" w:hAnsi="Cambria Math" w:cs="Times New Roman"/>
                        <w:i/>
                        <w:lang w:val="en-US"/>
                      </w:rPr>
                    </m:ctrlPr>
                  </m:sSubPr>
                  <m:e>
                    <m:r>
                      <w:rPr>
                        <w:rFonts w:ascii="Cambria Math" w:cs="Times New Roman"/>
                        <w:lang w:val="en-US"/>
                      </w:rPr>
                      <m:t>x</m:t>
                    </m:r>
                  </m:e>
                  <m:sub>
                    <m:sSub>
                      <m:sSubPr>
                        <m:ctrlPr>
                          <w:rPr>
                            <w:rFonts w:ascii="Cambria Math" w:hAnsi="Cambria Math" w:cs="Times New Roman"/>
                            <w:i/>
                            <w:lang w:val="en-US"/>
                          </w:rPr>
                        </m:ctrlPr>
                      </m:sSubPr>
                      <m:e>
                        <m:r>
                          <w:rPr>
                            <w:rFonts w:ascii="Cambria Math" w:cs="Times New Roman"/>
                            <w:lang w:val="en-US"/>
                          </w:rPr>
                          <m:t>ij</m:t>
                        </m:r>
                      </m:e>
                      <m:sub>
                        <m:r>
                          <w:rPr>
                            <w:rFonts w:ascii="Cambria Math" w:cs="Times New Roman"/>
                            <w:lang w:val="ru-RU"/>
                          </w:rPr>
                          <m:t>0</m:t>
                        </m:r>
                      </m:sub>
                    </m:sSub>
                  </m:sub>
                </m:sSub>
              </m:e>
            </m:nary>
          </m:den>
        </m:f>
        <m:r>
          <w:rPr>
            <w:rFonts w:ascii="Cambria Math" w:hAnsi="Cambria Math" w:cs="Times New Roman"/>
            <w:lang w:val="ru-RU"/>
          </w:rPr>
          <m:t>≤</m:t>
        </m:r>
        <m:r>
          <w:rPr>
            <w:rFonts w:ascii="Cambria Math" w:cs="Times New Roman"/>
            <w:lang w:val="ru-RU"/>
          </w:rPr>
          <m:t xml:space="preserve">1, </m:t>
        </m:r>
        <m:r>
          <w:rPr>
            <w:rFonts w:ascii="Cambria Math" w:cs="Times New Roman"/>
            <w:lang w:val="en-US"/>
          </w:rPr>
          <m:t>j</m:t>
        </m:r>
        <m:r>
          <w:rPr>
            <w:rFonts w:ascii="Cambria Math" w:cs="Times New Roman"/>
            <w:lang w:val="ru-RU"/>
          </w:rPr>
          <m:t>=1,</m:t>
        </m:r>
        <m:r>
          <w:rPr>
            <w:rFonts w:ascii="Cambria Math" w:hAnsi="Cambria Math" w:cs="Times New Roman"/>
            <w:lang w:val="ru-RU"/>
          </w:rPr>
          <m:t>…</m:t>
        </m:r>
        <m:r>
          <w:rPr>
            <w:rFonts w:ascii="Cambria Math" w:cs="Times New Roman"/>
            <w:lang w:val="ru-RU"/>
          </w:rPr>
          <m:t xml:space="preserve">, </m:t>
        </m:r>
        <m:r>
          <w:rPr>
            <w:rFonts w:ascii="Cambria Math" w:cs="Times New Roman"/>
            <w:lang w:val="en-US"/>
          </w:rPr>
          <m:t>n</m:t>
        </m:r>
      </m:oMath>
      <w:r w:rsidR="003673FE">
        <w:rPr>
          <w:rFonts w:cs="Times New Roman"/>
          <w:i/>
          <w:lang w:val="ru-RU"/>
        </w:rPr>
        <w:t xml:space="preserve">           (2)</w:t>
      </w:r>
    </w:p>
    <w:p w:rsidR="00E052AA" w:rsidRPr="009D38C6" w:rsidRDefault="001C4AE4" w:rsidP="009D38C6">
      <w:pPr>
        <w:ind w:right="-1"/>
        <w:jc w:val="center"/>
        <w:rPr>
          <w:rFonts w:cs="Times New Roman"/>
          <w:i/>
          <w:szCs w:val="24"/>
          <w:lang w:val="ru-RU"/>
        </w:rPr>
      </w:pPr>
      <m:oMath>
        <m:sSub>
          <m:sSubPr>
            <m:ctrlPr>
              <w:rPr>
                <w:rFonts w:ascii="Cambria Math" w:hAnsi="Cambria Math" w:cs="Times New Roman"/>
                <w:i/>
                <w:lang w:val="en-US"/>
              </w:rPr>
            </m:ctrlPr>
          </m:sSubPr>
          <m:e>
            <m:r>
              <w:rPr>
                <w:rFonts w:ascii="Cambria Math" w:cs="Times New Roman"/>
                <w:lang w:val="en-US"/>
              </w:rPr>
              <m:t>u</m:t>
            </m:r>
          </m:e>
          <m:sub>
            <m:r>
              <w:rPr>
                <w:rFonts w:ascii="Cambria Math" w:cs="Times New Roman"/>
                <w:lang w:val="en-US"/>
              </w:rPr>
              <m:t>r</m:t>
            </m:r>
          </m:sub>
        </m:sSub>
      </m:oMath>
      <w:r w:rsidR="009D38C6" w:rsidRPr="009D38C6">
        <w:rPr>
          <w:rFonts w:cs="Times New Roman"/>
          <w:i/>
          <w:szCs w:val="24"/>
          <w:lang w:val="ru-RU"/>
        </w:rPr>
        <w:t xml:space="preserve">, </w:t>
      </w:r>
      <m:oMath>
        <m:sSub>
          <m:sSubPr>
            <m:ctrlPr>
              <w:rPr>
                <w:rFonts w:ascii="Cambria Math" w:hAnsi="Cambria Math" w:cs="Times New Roman"/>
                <w:i/>
                <w:lang w:val="en-US"/>
              </w:rPr>
            </m:ctrlPr>
          </m:sSubPr>
          <m:e>
            <m:r>
              <w:rPr>
                <w:rFonts w:ascii="Cambria Math" w:cs="Times New Roman"/>
                <w:lang w:val="en-US"/>
              </w:rPr>
              <m:t>v</m:t>
            </m:r>
          </m:e>
          <m:sub>
            <m:r>
              <w:rPr>
                <w:rFonts w:ascii="Cambria Math" w:cs="Times New Roman"/>
                <w:lang w:val="en-US"/>
              </w:rPr>
              <m:t>i</m:t>
            </m:r>
          </m:sub>
        </m:sSub>
      </m:oMath>
      <w:r w:rsidR="009D38C6" w:rsidRPr="009D38C6">
        <w:rPr>
          <w:rFonts w:cs="Times New Roman"/>
          <w:szCs w:val="24"/>
          <w:lang w:val="ru-RU"/>
        </w:rPr>
        <w:t xml:space="preserve">≥ </w:t>
      </w:r>
      <w:r w:rsidR="009D38C6" w:rsidRPr="00C220D6">
        <w:rPr>
          <w:rFonts w:cs="Times New Roman"/>
          <w:i/>
          <w:szCs w:val="24"/>
          <w:lang w:val="en-US"/>
        </w:rPr>
        <w:t>ε</w:t>
      </w:r>
      <w:r w:rsidR="009D38C6" w:rsidRPr="009D38C6">
        <w:rPr>
          <w:rFonts w:cs="Times New Roman"/>
          <w:szCs w:val="24"/>
          <w:lang w:val="ru-RU"/>
        </w:rPr>
        <w:t xml:space="preserve"> для </w:t>
      </w:r>
      <w:r w:rsidR="009D38C6" w:rsidRPr="009D38C6">
        <w:rPr>
          <w:rFonts w:ascii="Cambria Math" w:hAnsi="Cambria Math" w:cs="Times New Roman"/>
          <w:i/>
          <w:szCs w:val="24"/>
          <w:lang w:val="ru-RU"/>
        </w:rPr>
        <w:t>∀</w:t>
      </w:r>
      <w:r w:rsidR="009D38C6" w:rsidRPr="00C220D6">
        <w:rPr>
          <w:rFonts w:cs="Times New Roman"/>
          <w:i/>
          <w:szCs w:val="24"/>
          <w:lang w:val="en-US"/>
        </w:rPr>
        <w:t>r</w:t>
      </w:r>
      <w:r w:rsidR="009D38C6" w:rsidRPr="009D38C6">
        <w:rPr>
          <w:rFonts w:cs="Times New Roman"/>
          <w:i/>
          <w:szCs w:val="24"/>
          <w:lang w:val="ru-RU"/>
        </w:rPr>
        <w:t xml:space="preserve"> и </w:t>
      </w:r>
      <w:r w:rsidR="009D38C6" w:rsidRPr="00C220D6">
        <w:rPr>
          <w:rFonts w:cs="Times New Roman"/>
          <w:i/>
          <w:szCs w:val="24"/>
          <w:lang w:val="en-US"/>
        </w:rPr>
        <w:t>i</w:t>
      </w:r>
      <w:r w:rsidR="009D38C6" w:rsidRPr="009D38C6">
        <w:rPr>
          <w:rFonts w:cs="Times New Roman"/>
          <w:i/>
          <w:szCs w:val="24"/>
          <w:lang w:val="ru-RU"/>
        </w:rPr>
        <w:t>,</w:t>
      </w:r>
    </w:p>
    <w:p w:rsidR="00E052AA" w:rsidRPr="00ED4387"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Где:</w:t>
      </w:r>
    </w:p>
    <w:p w:rsidR="00E052AA" w:rsidRPr="00ED4387" w:rsidRDefault="001C4AE4"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m:oMath>
        <m:sSub>
          <m:sSubPr>
            <m:ctrlPr>
              <w:rPr>
                <w:rFonts w:ascii="Cambria Math" w:hAnsi="Cambria Math" w:cs="Times New Roman"/>
                <w:i/>
                <w:lang w:val="en-US"/>
              </w:rPr>
            </m:ctrlPr>
          </m:sSubPr>
          <m:e>
            <m:r>
              <w:rPr>
                <w:rFonts w:ascii="Cambria Math" w:cs="Times New Roman"/>
                <w:lang w:val="en-US"/>
              </w:rPr>
              <m:t>y</m:t>
            </m:r>
          </m:e>
          <m:sub>
            <m:r>
              <w:rPr>
                <w:rFonts w:ascii="Cambria Math" w:cs="Times New Roman"/>
                <w:lang w:val="en-US"/>
              </w:rPr>
              <m:t>rj</m:t>
            </m:r>
          </m:sub>
        </m:sSub>
      </m:oMath>
      <w:r w:rsidR="003673FE" w:rsidRPr="003673FE">
        <w:rPr>
          <w:lang w:val="ru-RU"/>
        </w:rPr>
        <w:t xml:space="preserve">– </w:t>
      </w:r>
      <w:r w:rsidR="00E052AA" w:rsidRPr="00ED4387">
        <w:rPr>
          <w:rFonts w:ascii="Times New Roman" w:eastAsia="Times New Roman" w:hAnsi="Times New Roman" w:cs="Times New Roman"/>
          <w:color w:val="000000" w:themeColor="text1"/>
          <w:sz w:val="24"/>
          <w:szCs w:val="24"/>
          <w:lang w:val="ru-RU"/>
        </w:rPr>
        <w:t xml:space="preserve">– количественное значение переменной «выхода» </w:t>
      </w:r>
      <w:r w:rsidR="00E052AA" w:rsidRPr="00ED4387">
        <w:rPr>
          <w:rFonts w:ascii="Times New Roman" w:eastAsia="Times New Roman" w:hAnsi="Times New Roman" w:cs="Times New Roman"/>
          <w:i/>
          <w:color w:val="000000" w:themeColor="text1"/>
          <w:sz w:val="24"/>
          <w:szCs w:val="24"/>
        </w:rPr>
        <w:t>r</w:t>
      </w:r>
      <w:r w:rsidR="00E052AA" w:rsidRPr="00ED4387">
        <w:rPr>
          <w:rFonts w:ascii="Times New Roman" w:eastAsia="Times New Roman" w:hAnsi="Times New Roman" w:cs="Times New Roman"/>
          <w:color w:val="000000" w:themeColor="text1"/>
          <w:sz w:val="24"/>
          <w:szCs w:val="24"/>
          <w:lang w:val="ru-RU"/>
        </w:rPr>
        <w:t xml:space="preserve">, наблюдаемое у единицы принятия решений </w:t>
      </w:r>
      <w:r w:rsidR="00E052AA" w:rsidRPr="00ED4387">
        <w:rPr>
          <w:rFonts w:ascii="Times New Roman" w:eastAsia="Times New Roman" w:hAnsi="Times New Roman" w:cs="Times New Roman"/>
          <w:i/>
          <w:color w:val="000000" w:themeColor="text1"/>
          <w:sz w:val="24"/>
          <w:szCs w:val="24"/>
        </w:rPr>
        <w:t>j</w:t>
      </w:r>
      <w:r w:rsidR="00E052AA" w:rsidRPr="00ED4387">
        <w:rPr>
          <w:rFonts w:ascii="Times New Roman" w:eastAsia="Times New Roman" w:hAnsi="Times New Roman" w:cs="Times New Roman"/>
          <w:color w:val="000000" w:themeColor="text1"/>
          <w:sz w:val="24"/>
          <w:szCs w:val="24"/>
          <w:lang w:val="ru-RU"/>
        </w:rPr>
        <w:t>;</w:t>
      </w:r>
    </w:p>
    <w:p w:rsidR="00E052AA" w:rsidRPr="00ED4387" w:rsidRDefault="001C4AE4"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m:oMath>
        <m:sSub>
          <m:sSubPr>
            <m:ctrlPr>
              <w:rPr>
                <w:rFonts w:ascii="Cambria Math" w:hAnsi="Cambria Math" w:cs="Times New Roman"/>
                <w:i/>
                <w:lang w:val="en-US"/>
              </w:rPr>
            </m:ctrlPr>
          </m:sSubPr>
          <m:e>
            <m:r>
              <w:rPr>
                <w:rFonts w:ascii="Cambria Math" w:cs="Times New Roman"/>
                <w:lang w:val="en-US"/>
              </w:rPr>
              <m:t>x</m:t>
            </m:r>
          </m:e>
          <m:sub>
            <m:r>
              <w:rPr>
                <w:rFonts w:ascii="Cambria Math" w:cs="Times New Roman"/>
                <w:lang w:val="en-US"/>
              </w:rPr>
              <m:t>ij</m:t>
            </m:r>
          </m:sub>
        </m:sSub>
      </m:oMath>
      <w:r w:rsidR="00E052AA" w:rsidRPr="00ED4387">
        <w:rPr>
          <w:rFonts w:ascii="Times New Roman" w:eastAsia="Times New Roman" w:hAnsi="Times New Roman" w:cs="Times New Roman"/>
          <w:color w:val="000000" w:themeColor="text1"/>
          <w:sz w:val="24"/>
          <w:szCs w:val="24"/>
          <w:lang w:val="ru-RU"/>
        </w:rPr>
        <w:t xml:space="preserve">– </w:t>
      </w:r>
      <w:r w:rsidR="00C12FC5" w:rsidRPr="00ED4387">
        <w:rPr>
          <w:rFonts w:ascii="Times New Roman" w:eastAsia="Times New Roman" w:hAnsi="Times New Roman" w:cs="Times New Roman"/>
          <w:color w:val="000000" w:themeColor="text1"/>
          <w:sz w:val="24"/>
          <w:szCs w:val="24"/>
          <w:lang w:val="ru-RU"/>
        </w:rPr>
        <w:t>количественное значение</w:t>
      </w:r>
      <w:r w:rsidR="00E052AA" w:rsidRPr="00ED4387">
        <w:rPr>
          <w:rFonts w:ascii="Times New Roman" w:eastAsia="Times New Roman" w:hAnsi="Times New Roman" w:cs="Times New Roman"/>
          <w:color w:val="000000" w:themeColor="text1"/>
          <w:sz w:val="24"/>
          <w:szCs w:val="24"/>
          <w:lang w:val="ru-RU"/>
        </w:rPr>
        <w:t xml:space="preserve"> переменной «выхода» </w:t>
      </w:r>
      <w:r w:rsidR="00E052AA" w:rsidRPr="00ED4387">
        <w:rPr>
          <w:rFonts w:ascii="Times New Roman" w:eastAsia="Times New Roman" w:hAnsi="Times New Roman" w:cs="Times New Roman"/>
          <w:i/>
          <w:color w:val="000000" w:themeColor="text1"/>
          <w:sz w:val="24"/>
          <w:szCs w:val="24"/>
        </w:rPr>
        <w:t>i</w:t>
      </w:r>
      <w:r w:rsidR="00E052AA" w:rsidRPr="00ED4387">
        <w:rPr>
          <w:rFonts w:ascii="Times New Roman" w:eastAsia="Times New Roman" w:hAnsi="Times New Roman" w:cs="Times New Roman"/>
          <w:color w:val="000000" w:themeColor="text1"/>
          <w:sz w:val="24"/>
          <w:szCs w:val="24"/>
          <w:lang w:val="ru-RU"/>
        </w:rPr>
        <w:t>, наблюдаемое у единицы принятия решений</w:t>
      </w:r>
      <w:r w:rsidR="00E052AA" w:rsidRPr="00ED4387">
        <w:rPr>
          <w:rFonts w:ascii="Times New Roman" w:eastAsia="Times New Roman" w:hAnsi="Times New Roman" w:cs="Times New Roman"/>
          <w:i/>
          <w:color w:val="000000" w:themeColor="text1"/>
          <w:sz w:val="24"/>
          <w:szCs w:val="24"/>
        </w:rPr>
        <w:t>j</w:t>
      </w:r>
      <w:r w:rsidR="00E052AA" w:rsidRPr="00ED4387">
        <w:rPr>
          <w:rFonts w:ascii="Times New Roman" w:eastAsia="Times New Roman" w:hAnsi="Times New Roman" w:cs="Times New Roman"/>
          <w:color w:val="000000" w:themeColor="text1"/>
          <w:sz w:val="24"/>
          <w:szCs w:val="24"/>
          <w:lang w:val="ru-RU"/>
        </w:rPr>
        <w:t>;</w:t>
      </w:r>
    </w:p>
    <w:p w:rsidR="00E052AA" w:rsidRPr="00ED4387" w:rsidRDefault="001C4AE4"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m:oMath>
        <m:sSub>
          <m:sSubPr>
            <m:ctrlPr>
              <w:rPr>
                <w:rFonts w:ascii="Cambria Math" w:hAnsi="Cambria Math" w:cs="Times New Roman"/>
                <w:i/>
                <w:lang w:val="en-US"/>
              </w:rPr>
            </m:ctrlPr>
          </m:sSubPr>
          <m:e>
            <m:r>
              <w:rPr>
                <w:rFonts w:ascii="Cambria Math" w:cs="Times New Roman"/>
                <w:lang w:val="en-US"/>
              </w:rPr>
              <m:t>u</m:t>
            </m:r>
          </m:e>
          <m:sub>
            <m:r>
              <w:rPr>
                <w:rFonts w:ascii="Cambria Math" w:cs="Times New Roman"/>
                <w:lang w:val="en-US"/>
              </w:rPr>
              <m:t>r</m:t>
            </m:r>
          </m:sub>
        </m:sSub>
      </m:oMath>
      <w:r w:rsidR="003673FE" w:rsidRPr="003673FE">
        <w:rPr>
          <w:lang w:val="ru-RU"/>
        </w:rPr>
        <w:t xml:space="preserve"> </w:t>
      </w:r>
      <w:r w:rsidR="00E052AA" w:rsidRPr="00ED4387">
        <w:rPr>
          <w:rFonts w:ascii="Times New Roman" w:eastAsia="Times New Roman" w:hAnsi="Times New Roman" w:cs="Times New Roman"/>
          <w:color w:val="000000" w:themeColor="text1"/>
          <w:sz w:val="24"/>
          <w:szCs w:val="24"/>
          <w:lang w:val="ru-RU"/>
        </w:rPr>
        <w:t xml:space="preserve">– </w:t>
      </w:r>
      <w:r w:rsidR="003673FE" w:rsidRPr="00ED4387">
        <w:rPr>
          <w:rFonts w:ascii="Times New Roman" w:eastAsia="Times New Roman" w:hAnsi="Times New Roman" w:cs="Times New Roman"/>
          <w:color w:val="000000" w:themeColor="text1"/>
          <w:sz w:val="24"/>
          <w:szCs w:val="24"/>
          <w:lang w:val="ru-RU"/>
        </w:rPr>
        <w:t>весовой коэффициент</w:t>
      </w:r>
      <w:r w:rsidR="00E052AA" w:rsidRPr="00ED4387">
        <w:rPr>
          <w:rFonts w:ascii="Times New Roman" w:eastAsia="Times New Roman" w:hAnsi="Times New Roman" w:cs="Times New Roman"/>
          <w:color w:val="000000" w:themeColor="text1"/>
          <w:sz w:val="24"/>
          <w:szCs w:val="24"/>
          <w:lang w:val="ru-RU"/>
        </w:rPr>
        <w:t xml:space="preserve"> переменной «выхода» </w:t>
      </w:r>
      <w:r w:rsidR="00E052AA" w:rsidRPr="00ED4387">
        <w:rPr>
          <w:rFonts w:ascii="Times New Roman" w:eastAsia="Times New Roman" w:hAnsi="Times New Roman" w:cs="Times New Roman"/>
          <w:i/>
          <w:color w:val="000000" w:themeColor="text1"/>
          <w:sz w:val="24"/>
          <w:szCs w:val="24"/>
        </w:rPr>
        <w:t>r</w:t>
      </w:r>
      <w:r w:rsidR="00E052AA" w:rsidRPr="00ED4387">
        <w:rPr>
          <w:rFonts w:ascii="Times New Roman" w:eastAsia="Times New Roman" w:hAnsi="Times New Roman" w:cs="Times New Roman"/>
          <w:color w:val="000000" w:themeColor="text1"/>
          <w:sz w:val="24"/>
          <w:szCs w:val="24"/>
          <w:lang w:val="ru-RU"/>
        </w:rPr>
        <w:t>;</w:t>
      </w:r>
    </w:p>
    <w:p w:rsidR="00E052AA" w:rsidRPr="00ED4387" w:rsidRDefault="001C4AE4"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m:oMath>
        <m:sSub>
          <m:sSubPr>
            <m:ctrlPr>
              <w:rPr>
                <w:rFonts w:ascii="Cambria Math" w:hAnsi="Cambria Math" w:cs="Times New Roman"/>
                <w:i/>
                <w:lang w:val="en-US"/>
              </w:rPr>
            </m:ctrlPr>
          </m:sSubPr>
          <m:e>
            <m:r>
              <w:rPr>
                <w:rFonts w:ascii="Cambria Math" w:cs="Times New Roman"/>
                <w:lang w:val="en-US"/>
              </w:rPr>
              <m:t>v</m:t>
            </m:r>
          </m:e>
          <m:sub>
            <m:r>
              <w:rPr>
                <w:rFonts w:ascii="Cambria Math" w:cs="Times New Roman"/>
                <w:lang w:val="en-US"/>
              </w:rPr>
              <m:t>i</m:t>
            </m:r>
          </m:sub>
        </m:sSub>
      </m:oMath>
      <w:r w:rsidR="00E052AA" w:rsidRPr="00ED4387">
        <w:rPr>
          <w:rFonts w:ascii="Times New Roman" w:eastAsia="Times New Roman" w:hAnsi="Times New Roman" w:cs="Times New Roman"/>
          <w:color w:val="000000" w:themeColor="text1"/>
          <w:sz w:val="24"/>
          <w:szCs w:val="24"/>
          <w:lang w:val="ru-RU"/>
        </w:rPr>
        <w:t xml:space="preserve">– весовой коэффициент переменной «входа» </w:t>
      </w:r>
      <w:r w:rsidR="00E052AA" w:rsidRPr="00ED4387">
        <w:rPr>
          <w:rFonts w:ascii="Times New Roman" w:eastAsia="Times New Roman" w:hAnsi="Times New Roman" w:cs="Times New Roman"/>
          <w:i/>
          <w:color w:val="000000" w:themeColor="text1"/>
          <w:sz w:val="24"/>
          <w:szCs w:val="24"/>
        </w:rPr>
        <w:t>i</w:t>
      </w:r>
      <w:r w:rsidR="00E052AA" w:rsidRPr="00ED4387">
        <w:rPr>
          <w:rFonts w:ascii="Times New Roman" w:eastAsia="Times New Roman" w:hAnsi="Times New Roman" w:cs="Times New Roman"/>
          <w:color w:val="000000" w:themeColor="text1"/>
          <w:sz w:val="24"/>
          <w:szCs w:val="24"/>
          <w:lang w:val="ru-RU"/>
        </w:rPr>
        <w:t>;</w:t>
      </w:r>
    </w:p>
    <w:p w:rsidR="00E052AA" w:rsidRPr="00ED4387"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i/>
          <w:color w:val="000000" w:themeColor="text1"/>
          <w:sz w:val="24"/>
          <w:szCs w:val="24"/>
        </w:rPr>
        <w:t>n</w:t>
      </w:r>
      <w:r w:rsidRPr="00ED4387">
        <w:rPr>
          <w:rFonts w:ascii="Times New Roman" w:eastAsia="Times New Roman" w:hAnsi="Times New Roman" w:cs="Times New Roman"/>
          <w:color w:val="000000" w:themeColor="text1"/>
          <w:sz w:val="24"/>
          <w:szCs w:val="24"/>
          <w:lang w:val="ru-RU"/>
        </w:rPr>
        <w:t xml:space="preserve"> – </w:t>
      </w:r>
      <w:r w:rsidR="003673FE" w:rsidRPr="00ED4387">
        <w:rPr>
          <w:rFonts w:ascii="Times New Roman" w:eastAsia="Times New Roman" w:hAnsi="Times New Roman" w:cs="Times New Roman"/>
          <w:color w:val="000000" w:themeColor="text1"/>
          <w:sz w:val="24"/>
          <w:szCs w:val="24"/>
          <w:lang w:val="ru-RU"/>
        </w:rPr>
        <w:t>Число</w:t>
      </w:r>
      <w:r w:rsidRPr="00ED4387">
        <w:rPr>
          <w:rFonts w:ascii="Times New Roman" w:eastAsia="Times New Roman" w:hAnsi="Times New Roman" w:cs="Times New Roman"/>
          <w:color w:val="000000" w:themeColor="text1"/>
          <w:sz w:val="24"/>
          <w:szCs w:val="24"/>
          <w:lang w:val="ru-RU"/>
        </w:rPr>
        <w:t xml:space="preserve"> рассматриваемых единиц принятия решений;</w:t>
      </w:r>
    </w:p>
    <w:p w:rsidR="00E052AA" w:rsidRPr="00ED4387"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lastRenderedPageBreak/>
        <w:t xml:space="preserve">  </w:t>
      </w:r>
      <w:r w:rsidRPr="00ED4387">
        <w:rPr>
          <w:rFonts w:ascii="Times New Roman" w:eastAsia="Times New Roman" w:hAnsi="Times New Roman" w:cs="Times New Roman"/>
          <w:i/>
          <w:color w:val="000000" w:themeColor="text1"/>
          <w:sz w:val="24"/>
          <w:szCs w:val="24"/>
        </w:rPr>
        <w:t>t</w:t>
      </w:r>
      <w:r w:rsidRPr="00ED4387">
        <w:rPr>
          <w:rFonts w:ascii="Times New Roman" w:eastAsia="Times New Roman" w:hAnsi="Times New Roman" w:cs="Times New Roman"/>
          <w:color w:val="000000" w:themeColor="text1"/>
          <w:sz w:val="24"/>
          <w:szCs w:val="24"/>
          <w:lang w:val="ru-RU"/>
        </w:rPr>
        <w:t xml:space="preserve"> – число переменных, описывающих «выход»;</w:t>
      </w:r>
    </w:p>
    <w:p w:rsidR="00E052AA" w:rsidRPr="00ED4387"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i/>
          <w:color w:val="000000" w:themeColor="text1"/>
          <w:sz w:val="24"/>
          <w:szCs w:val="24"/>
        </w:rPr>
        <w:t>m</w:t>
      </w:r>
      <w:r w:rsidRPr="00ED4387">
        <w:rPr>
          <w:rFonts w:ascii="Times New Roman" w:eastAsia="Times New Roman" w:hAnsi="Times New Roman" w:cs="Times New Roman"/>
          <w:color w:val="000000" w:themeColor="text1"/>
          <w:sz w:val="24"/>
          <w:szCs w:val="24"/>
          <w:lang w:val="ru-RU"/>
        </w:rPr>
        <w:t xml:space="preserve"> – число переменных описывающих «вход»;</w:t>
      </w:r>
    </w:p>
    <w:p w:rsidR="00E052AA" w:rsidRPr="00ED4387" w:rsidRDefault="00E052AA" w:rsidP="00B277A3">
      <w:pPr>
        <w:pStyle w:val="Normal2"/>
        <w:spacing w:before="100" w:beforeAutospacing="1" w:after="100" w:afterAutospacing="1" w:line="240" w:lineRule="auto"/>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i/>
          <w:color w:val="000000" w:themeColor="text1"/>
          <w:sz w:val="24"/>
          <w:szCs w:val="24"/>
        </w:rPr>
        <w:t>ε</w:t>
      </w:r>
      <w:r w:rsidRPr="00ED4387">
        <w:rPr>
          <w:rFonts w:ascii="Times New Roman" w:eastAsia="Times New Roman" w:hAnsi="Times New Roman" w:cs="Times New Roman"/>
          <w:color w:val="000000" w:themeColor="text1"/>
          <w:sz w:val="24"/>
          <w:szCs w:val="24"/>
          <w:lang w:val="ru-RU"/>
        </w:rPr>
        <w:t xml:space="preserve"> – сколь угодно малая положительная величина.</w:t>
      </w:r>
    </w:p>
    <w:p w:rsidR="003D1167" w:rsidRDefault="00E052AA" w:rsidP="003D1167">
      <w:pPr>
        <w:pStyle w:val="Normal2"/>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В результате решения данной модели определяется максимальное значение эффективности единицы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при условии, что эффективности всех входящий в множество сравниваемых единиц принятия решений не превышают 1. Основная особенность представленной выше модели состоит в том, что весомые коэффициенты </w:t>
      </w:r>
      <w:r w:rsidRPr="00ED4387">
        <w:rPr>
          <w:rFonts w:ascii="Times New Roman" w:eastAsia="Times New Roman" w:hAnsi="Times New Roman" w:cs="Times New Roman"/>
          <w:i/>
          <w:color w:val="000000" w:themeColor="text1"/>
          <w:sz w:val="24"/>
          <w:szCs w:val="24"/>
        </w:rPr>
        <w:t>u</w:t>
      </w:r>
      <w:r w:rsidRPr="00ED4387">
        <w:rPr>
          <w:rFonts w:ascii="Times New Roman" w:eastAsia="Times New Roman" w:hAnsi="Times New Roman" w:cs="Times New Roman"/>
          <w:i/>
          <w:color w:val="000000" w:themeColor="text1"/>
          <w:sz w:val="24"/>
          <w:szCs w:val="24"/>
          <w:vertAlign w:val="subscript"/>
        </w:rPr>
        <w:t>r</w:t>
      </w:r>
      <w:r w:rsidRPr="00ED4387">
        <w:rPr>
          <w:rFonts w:ascii="Times New Roman" w:eastAsia="Times New Roman" w:hAnsi="Times New Roman" w:cs="Times New Roman"/>
          <w:i/>
          <w:color w:val="000000" w:themeColor="text1"/>
          <w:sz w:val="24"/>
          <w:szCs w:val="24"/>
          <w:vertAlign w:val="subscript"/>
          <w:lang w:val="ru-RU"/>
        </w:rPr>
        <w:t xml:space="preserve"> </w:t>
      </w:r>
      <w:r w:rsidRPr="00ED4387">
        <w:rPr>
          <w:rFonts w:ascii="Times New Roman" w:eastAsia="Times New Roman" w:hAnsi="Times New Roman" w:cs="Times New Roman"/>
          <w:color w:val="000000" w:themeColor="text1"/>
          <w:sz w:val="24"/>
          <w:szCs w:val="24"/>
          <w:lang w:val="ru-RU"/>
        </w:rPr>
        <w:t xml:space="preserve">и </w:t>
      </w:r>
      <w:r w:rsidRPr="00ED4387">
        <w:rPr>
          <w:rFonts w:ascii="Times New Roman" w:eastAsia="Times New Roman" w:hAnsi="Times New Roman" w:cs="Times New Roman"/>
          <w:i/>
          <w:color w:val="000000" w:themeColor="text1"/>
          <w:sz w:val="24"/>
          <w:szCs w:val="24"/>
        </w:rPr>
        <w:t>v</w:t>
      </w:r>
      <w:r w:rsidRPr="00ED4387">
        <w:rPr>
          <w:rFonts w:ascii="Times New Roman" w:eastAsia="Times New Roman" w:hAnsi="Times New Roman" w:cs="Times New Roman"/>
          <w:i/>
          <w:color w:val="000000" w:themeColor="text1"/>
          <w:sz w:val="24"/>
          <w:szCs w:val="24"/>
          <w:vertAlign w:val="subscript"/>
        </w:rPr>
        <w:t>i</w:t>
      </w:r>
      <w:r w:rsidRPr="00ED4387">
        <w:rPr>
          <w:rFonts w:ascii="Times New Roman" w:eastAsia="Times New Roman" w:hAnsi="Times New Roman" w:cs="Times New Roman"/>
          <w:i/>
          <w:color w:val="000000" w:themeColor="text1"/>
          <w:sz w:val="24"/>
          <w:szCs w:val="24"/>
          <w:vertAlign w:val="subscript"/>
          <w:lang w:val="ru-RU"/>
        </w:rPr>
        <w:t xml:space="preserve"> </w:t>
      </w:r>
      <w:r w:rsidRPr="00ED4387">
        <w:rPr>
          <w:rFonts w:ascii="Times New Roman" w:eastAsia="Times New Roman" w:hAnsi="Times New Roman" w:cs="Times New Roman"/>
          <w:color w:val="000000" w:themeColor="text1"/>
          <w:sz w:val="24"/>
          <w:szCs w:val="24"/>
          <w:lang w:val="ru-RU"/>
        </w:rPr>
        <w:t xml:space="preserve">выступают в роли переменных, значения которых неизвестны. Последние выбираются таким образом, чтобы максимизировать эффективность выбранной единицы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Эффективность единицы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может принимать значение либо равное 1, что означает эффективность выбранной единицы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относительно других единиц рассматриваемой совокупности, либо меньше 1, что соответствует ее неэффективности. Для неэффективной единицы получаемое решение указывает на единицы принятия решений, образующие соответствующее эталонное множество. Входящие в него единицы оказываются эффективными при наборе весовы</w:t>
      </w:r>
      <w:r w:rsidR="003673FE">
        <w:rPr>
          <w:rFonts w:ascii="Times New Roman" w:eastAsia="Times New Roman" w:hAnsi="Times New Roman" w:cs="Times New Roman"/>
          <w:color w:val="000000" w:themeColor="text1"/>
          <w:sz w:val="24"/>
          <w:szCs w:val="24"/>
          <w:lang w:val="ru-RU"/>
        </w:rPr>
        <w:t xml:space="preserve">х коэффициентов, максимизирующих, </w:t>
      </w:r>
      <w:r w:rsidR="003673FE" w:rsidRPr="00ED4387">
        <w:rPr>
          <w:rFonts w:ascii="Times New Roman" w:eastAsia="Times New Roman" w:hAnsi="Times New Roman" w:cs="Times New Roman"/>
          <w:color w:val="000000" w:themeColor="text1"/>
          <w:sz w:val="24"/>
          <w:szCs w:val="24"/>
          <w:lang w:val="ru-RU"/>
        </w:rPr>
        <w:t>эффективность</w:t>
      </w:r>
      <w:r w:rsidRPr="00ED4387">
        <w:rPr>
          <w:rFonts w:ascii="Times New Roman" w:eastAsia="Times New Roman" w:hAnsi="Times New Roman" w:cs="Times New Roman"/>
          <w:color w:val="000000" w:themeColor="text1"/>
          <w:sz w:val="24"/>
          <w:szCs w:val="24"/>
          <w:lang w:val="ru-RU"/>
        </w:rPr>
        <w:t xml:space="preserve"> неэффективной единицы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00DA7BB0">
        <w:rPr>
          <w:rFonts w:ascii="Times New Roman" w:eastAsia="Times New Roman" w:hAnsi="Times New Roman" w:cs="Times New Roman"/>
          <w:color w:val="000000" w:themeColor="text1"/>
          <w:sz w:val="24"/>
          <w:szCs w:val="24"/>
          <w:lang w:val="ru-RU"/>
        </w:rPr>
        <w:t>.</w:t>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Эффективность каждой единицы принятия решений относительно рассматриваемой совокупности может быть определена путем поочередного решения модели 1 для каждой единицы. В общем случае при решении задачи максимизации значения весовых коэффициентов для различных единиц принятия решений будут различными. Такая гибкость в выборе весов одновременно являет собой как преимущество, так и недостаток данного подхода. Недостаток заключается в том, что разумный выбор весовых коэффициентов делает возможным отнесение единицы принятия решений к разряду эффективных, но при этом существует опасение, что получаемый результат является следствием манипулирования весовыми коэффициентами, а не присущей самой организации эффективности. В то же время эта гибкость проявляет себя и как преимущество – в случаях, когда подбор наиболее благоприятных для единицы принятия решений весовых коэффициентов оставляет ее неэффективной, аргумент в пользу того, что используемые весовые коэффициенты выбраны неверно, становится несостоятельным.</w:t>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 xml:space="preserve">Модель анализа свертки данных представляет собой задачу дробно-линейного программирования, которую можно преобразовать в линейную форму, чтобы </w:t>
      </w:r>
      <w:r w:rsidRPr="00ED4387">
        <w:rPr>
          <w:rFonts w:ascii="Times New Roman" w:eastAsia="Times New Roman" w:hAnsi="Times New Roman" w:cs="Times New Roman"/>
          <w:color w:val="000000" w:themeColor="text1"/>
          <w:sz w:val="24"/>
          <w:szCs w:val="24"/>
          <w:lang w:val="ru-RU"/>
        </w:rPr>
        <w:lastRenderedPageBreak/>
        <w:t>использовать методы линейного программирования. Задача линейного программирования</w:t>
      </w:r>
      <w:r w:rsidR="003D1167">
        <w:rPr>
          <w:rFonts w:ascii="Times New Roman" w:eastAsia="Times New Roman" w:hAnsi="Times New Roman" w:cs="Times New Roman"/>
          <w:color w:val="000000" w:themeColor="text1"/>
          <w:sz w:val="24"/>
          <w:szCs w:val="24"/>
          <w:lang w:val="ru-RU"/>
        </w:rPr>
        <w:t>, полученная из исходной модели.</w:t>
      </w:r>
    </w:p>
    <w:p w:rsidR="003D1167" w:rsidRDefault="00E052AA" w:rsidP="003D1167">
      <w:pPr>
        <w:pStyle w:val="Normal2"/>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Целевая функция была линеаризована исходя из того, что при максимизации отношения важны относительные, а не фактические значения числителя и знаменателя. Поэтому в модели 2 значение знаменателя было зафиксировано, а максимизации подлежит числитель. Решение модели 2 осуществляется поочередно для каждой из </w:t>
      </w:r>
      <w:r w:rsidR="003D1167" w:rsidRPr="00ED4387">
        <w:rPr>
          <w:rFonts w:ascii="Times New Roman" w:eastAsia="Times New Roman" w:hAnsi="Times New Roman" w:cs="Times New Roman"/>
          <w:color w:val="000000" w:themeColor="text1"/>
          <w:sz w:val="24"/>
          <w:szCs w:val="24"/>
          <w:lang w:val="ru-RU"/>
        </w:rPr>
        <w:t>рассматриваемых единиц</w:t>
      </w:r>
      <w:r w:rsidRPr="00ED4387">
        <w:rPr>
          <w:rFonts w:ascii="Times New Roman" w:eastAsia="Times New Roman" w:hAnsi="Times New Roman" w:cs="Times New Roman"/>
          <w:color w:val="000000" w:themeColor="text1"/>
          <w:sz w:val="24"/>
          <w:szCs w:val="24"/>
          <w:lang w:val="ru-RU"/>
        </w:rPr>
        <w:t xml:space="preserve"> принятия решений. Нахождение решения с помощью программного обеспечения не представляет особых сложностей ввиду того, что в каждом из случаев большинство ограничений остается неизменным, а это позволяет эффективно проводить вычисления.</w:t>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00DA7BB0">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 xml:space="preserve">Нахождение решения возможно не только для прямой задачи (Модель 2), но и для двойственной по отношению к ней. Поскольку в исходной задаче присутствует </w:t>
      </w:r>
      <w:r w:rsidRPr="00ED4387">
        <w:rPr>
          <w:rFonts w:ascii="Times New Roman" w:eastAsia="Times New Roman" w:hAnsi="Times New Roman" w:cs="Times New Roman"/>
          <w:i/>
          <w:color w:val="000000" w:themeColor="text1"/>
          <w:sz w:val="24"/>
          <w:szCs w:val="24"/>
        </w:rPr>
        <w:t>t</w:t>
      </w:r>
      <w:r w:rsidRPr="00ED4387">
        <w:rPr>
          <w:rFonts w:ascii="Times New Roman" w:eastAsia="Times New Roman" w:hAnsi="Times New Roman" w:cs="Times New Roman"/>
          <w:i/>
          <w:color w:val="000000" w:themeColor="text1"/>
          <w:sz w:val="24"/>
          <w:szCs w:val="24"/>
          <w:lang w:val="ru-RU"/>
        </w:rPr>
        <w:t xml:space="preserve"> + </w:t>
      </w:r>
      <w:r w:rsidRPr="00ED4387">
        <w:rPr>
          <w:rFonts w:ascii="Times New Roman" w:eastAsia="Times New Roman" w:hAnsi="Times New Roman" w:cs="Times New Roman"/>
          <w:i/>
          <w:color w:val="000000" w:themeColor="text1"/>
          <w:sz w:val="24"/>
          <w:szCs w:val="24"/>
        </w:rPr>
        <w:t>m</w:t>
      </w:r>
      <w:r w:rsidRPr="00ED4387">
        <w:rPr>
          <w:rFonts w:ascii="Times New Roman" w:eastAsia="Times New Roman" w:hAnsi="Times New Roman" w:cs="Times New Roman"/>
          <w:color w:val="000000" w:themeColor="text1"/>
          <w:sz w:val="24"/>
          <w:szCs w:val="24"/>
          <w:lang w:val="ru-RU"/>
        </w:rPr>
        <w:t xml:space="preserve"> переменных, то двойственная ей задача будет иметь </w:t>
      </w:r>
      <w:r w:rsidRPr="00ED4387">
        <w:rPr>
          <w:rFonts w:ascii="Times New Roman" w:eastAsia="Times New Roman" w:hAnsi="Times New Roman" w:cs="Times New Roman"/>
          <w:i/>
          <w:color w:val="000000" w:themeColor="text1"/>
          <w:sz w:val="24"/>
          <w:szCs w:val="24"/>
        </w:rPr>
        <w:t>t</w:t>
      </w:r>
      <w:r w:rsidRPr="00ED4387">
        <w:rPr>
          <w:rFonts w:ascii="Times New Roman" w:eastAsia="Times New Roman" w:hAnsi="Times New Roman" w:cs="Times New Roman"/>
          <w:i/>
          <w:color w:val="000000" w:themeColor="text1"/>
          <w:sz w:val="24"/>
          <w:szCs w:val="24"/>
          <w:lang w:val="ru-RU"/>
        </w:rPr>
        <w:t xml:space="preserve"> + </w:t>
      </w:r>
      <w:r w:rsidRPr="00ED4387">
        <w:rPr>
          <w:rFonts w:ascii="Times New Roman" w:eastAsia="Times New Roman" w:hAnsi="Times New Roman" w:cs="Times New Roman"/>
          <w:i/>
          <w:color w:val="000000" w:themeColor="text1"/>
          <w:sz w:val="24"/>
          <w:szCs w:val="24"/>
        </w:rPr>
        <w:t>m</w:t>
      </w:r>
      <w:r w:rsidRPr="00ED4387">
        <w:rPr>
          <w:rFonts w:ascii="Times New Roman" w:eastAsia="Times New Roman" w:hAnsi="Times New Roman" w:cs="Times New Roman"/>
          <w:color w:val="000000" w:themeColor="text1"/>
          <w:sz w:val="24"/>
          <w:szCs w:val="24"/>
          <w:lang w:val="ru-RU"/>
        </w:rPr>
        <w:t xml:space="preserve"> ограничений. В прямой задаче имеется </w:t>
      </w:r>
      <w:r w:rsidRPr="00ED4387">
        <w:rPr>
          <w:rFonts w:ascii="Times New Roman" w:eastAsia="Times New Roman" w:hAnsi="Times New Roman" w:cs="Times New Roman"/>
          <w:i/>
          <w:color w:val="000000" w:themeColor="text1"/>
          <w:sz w:val="24"/>
          <w:szCs w:val="24"/>
        </w:rPr>
        <w:t>n</w:t>
      </w:r>
      <w:r w:rsidRPr="00ED4387">
        <w:rPr>
          <w:rFonts w:ascii="Times New Roman" w:eastAsia="Times New Roman" w:hAnsi="Times New Roman" w:cs="Times New Roman"/>
          <w:i/>
          <w:color w:val="000000" w:themeColor="text1"/>
          <w:sz w:val="24"/>
          <w:szCs w:val="24"/>
          <w:lang w:val="ru-RU"/>
        </w:rPr>
        <w:t xml:space="preserve"> + </w:t>
      </w:r>
      <w:r w:rsidRPr="00ED4387">
        <w:rPr>
          <w:rFonts w:ascii="Times New Roman" w:eastAsia="Times New Roman" w:hAnsi="Times New Roman" w:cs="Times New Roman"/>
          <w:i/>
          <w:color w:val="000000" w:themeColor="text1"/>
          <w:sz w:val="24"/>
          <w:szCs w:val="24"/>
        </w:rPr>
        <w:t>t</w:t>
      </w:r>
      <w:r w:rsidRPr="00ED4387">
        <w:rPr>
          <w:rFonts w:ascii="Times New Roman" w:eastAsia="Times New Roman" w:hAnsi="Times New Roman" w:cs="Times New Roman"/>
          <w:i/>
          <w:color w:val="000000" w:themeColor="text1"/>
          <w:sz w:val="24"/>
          <w:szCs w:val="24"/>
          <w:lang w:val="ru-RU"/>
        </w:rPr>
        <w:t xml:space="preserve"> + </w:t>
      </w:r>
      <w:r w:rsidRPr="00ED4387">
        <w:rPr>
          <w:rFonts w:ascii="Times New Roman" w:eastAsia="Times New Roman" w:hAnsi="Times New Roman" w:cs="Times New Roman"/>
          <w:i/>
          <w:color w:val="000000" w:themeColor="text1"/>
          <w:sz w:val="24"/>
          <w:szCs w:val="24"/>
        </w:rPr>
        <w:t>m</w:t>
      </w:r>
      <w:r w:rsidRPr="00ED4387">
        <w:rPr>
          <w:rFonts w:ascii="Times New Roman" w:eastAsia="Times New Roman" w:hAnsi="Times New Roman" w:cs="Times New Roman"/>
          <w:i/>
          <w:color w:val="000000" w:themeColor="text1"/>
          <w:sz w:val="24"/>
          <w:szCs w:val="24"/>
          <w:lang w:val="ru-RU"/>
        </w:rPr>
        <w:t xml:space="preserve"> + 1 </w:t>
      </w:r>
      <w:r w:rsidRPr="00ED4387">
        <w:rPr>
          <w:rFonts w:ascii="Times New Roman" w:eastAsia="Times New Roman" w:hAnsi="Times New Roman" w:cs="Times New Roman"/>
          <w:color w:val="000000" w:themeColor="text1"/>
          <w:sz w:val="24"/>
          <w:szCs w:val="24"/>
          <w:lang w:val="ru-RU"/>
        </w:rPr>
        <w:t>ограничений. Так как количество единиц принятия решений</w:t>
      </w:r>
      <w:r w:rsidRPr="00ED4387">
        <w:rPr>
          <w:rFonts w:ascii="Times New Roman" w:eastAsia="Times New Roman" w:hAnsi="Times New Roman" w:cs="Times New Roman"/>
          <w:color w:val="000000" w:themeColor="text1"/>
          <w:sz w:val="24"/>
          <w:szCs w:val="24"/>
        </w:rPr>
        <w:t>n</w:t>
      </w:r>
      <w:r w:rsidRPr="00ED4387">
        <w:rPr>
          <w:rFonts w:ascii="Times New Roman" w:eastAsia="Times New Roman" w:hAnsi="Times New Roman" w:cs="Times New Roman"/>
          <w:color w:val="000000" w:themeColor="text1"/>
          <w:sz w:val="24"/>
          <w:szCs w:val="24"/>
          <w:lang w:val="ru-RU"/>
        </w:rPr>
        <w:t xml:space="preserve">, как правило, существенно превышает </w:t>
      </w:r>
      <w:r w:rsidRPr="00ED4387">
        <w:rPr>
          <w:rFonts w:ascii="Times New Roman" w:eastAsia="Times New Roman" w:hAnsi="Times New Roman" w:cs="Times New Roman"/>
          <w:i/>
          <w:color w:val="000000" w:themeColor="text1"/>
          <w:sz w:val="24"/>
          <w:szCs w:val="24"/>
        </w:rPr>
        <w:t>t</w:t>
      </w:r>
      <w:r w:rsidRPr="00ED4387">
        <w:rPr>
          <w:rFonts w:ascii="Times New Roman" w:eastAsia="Times New Roman" w:hAnsi="Times New Roman" w:cs="Times New Roman"/>
          <w:i/>
          <w:color w:val="000000" w:themeColor="text1"/>
          <w:sz w:val="24"/>
          <w:szCs w:val="24"/>
          <w:lang w:val="ru-RU"/>
        </w:rPr>
        <w:t xml:space="preserve"> + </w:t>
      </w:r>
      <w:r w:rsidRPr="00ED4387">
        <w:rPr>
          <w:rFonts w:ascii="Times New Roman" w:eastAsia="Times New Roman" w:hAnsi="Times New Roman" w:cs="Times New Roman"/>
          <w:i/>
          <w:color w:val="000000" w:themeColor="text1"/>
          <w:sz w:val="24"/>
          <w:szCs w:val="24"/>
        </w:rPr>
        <w:t>m</w:t>
      </w:r>
      <w:r w:rsidRPr="00ED4387">
        <w:rPr>
          <w:rFonts w:ascii="Times New Roman" w:eastAsia="Times New Roman" w:hAnsi="Times New Roman" w:cs="Times New Roman"/>
          <w:color w:val="000000" w:themeColor="text1"/>
          <w:sz w:val="24"/>
          <w:szCs w:val="24"/>
          <w:lang w:val="ru-RU"/>
        </w:rPr>
        <w:t xml:space="preserve"> – суммарное число переменных «входа» и «выхода», то в общем случае для решения прямой задачи потребуется больше времени, чем для решения двойственной к ней. </w:t>
      </w:r>
    </w:p>
    <w:p w:rsidR="00E052AA" w:rsidRPr="00ED4387" w:rsidRDefault="00E052AA" w:rsidP="003D1167">
      <w:pPr>
        <w:pStyle w:val="Normal2"/>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 xml:space="preserve">Двойственную задачу не стоит рассматривать только как инструмент упрощения вычислений. Она проливает свет на сущность анализа сравнительной эффективности с помощью анализа свертки данных. В модели 3 осуществляется поиск </w:t>
      </w:r>
      <w:r w:rsidR="003D1167" w:rsidRPr="00ED4387">
        <w:rPr>
          <w:rFonts w:ascii="Times New Roman" w:eastAsia="Times New Roman" w:hAnsi="Times New Roman" w:cs="Times New Roman"/>
          <w:color w:val="000000" w:themeColor="text1"/>
          <w:sz w:val="24"/>
          <w:szCs w:val="24"/>
          <w:lang w:val="ru-RU"/>
        </w:rPr>
        <w:t>коэффициентов для</w:t>
      </w:r>
      <w:r w:rsidRPr="00ED4387">
        <w:rPr>
          <w:rFonts w:ascii="Times New Roman" w:eastAsia="Times New Roman" w:hAnsi="Times New Roman" w:cs="Times New Roman"/>
          <w:color w:val="000000" w:themeColor="text1"/>
          <w:sz w:val="24"/>
          <w:szCs w:val="24"/>
          <w:lang w:val="ru-RU"/>
        </w:rPr>
        <w:t xml:space="preserve"> построения составной единицы принятия решений, которая имеет значения переменных «</w:t>
      </w:r>
      <w:r w:rsidR="003D1167" w:rsidRPr="00ED4387">
        <w:rPr>
          <w:rFonts w:ascii="Times New Roman" w:eastAsia="Times New Roman" w:hAnsi="Times New Roman" w:cs="Times New Roman"/>
          <w:color w:val="000000" w:themeColor="text1"/>
          <w:sz w:val="24"/>
          <w:szCs w:val="24"/>
          <w:lang w:val="ru-RU"/>
        </w:rPr>
        <w:t>выхода» и</w:t>
      </w:r>
      <w:r w:rsidRPr="00ED4387">
        <w:rPr>
          <w:rFonts w:ascii="Times New Roman" w:eastAsia="Times New Roman" w:hAnsi="Times New Roman" w:cs="Times New Roman"/>
          <w:color w:val="000000" w:themeColor="text1"/>
          <w:sz w:val="24"/>
          <w:szCs w:val="24"/>
          <w:lang w:val="ru-RU"/>
        </w:rPr>
        <w:t xml:space="preserve"> переменных «</w:t>
      </w:r>
      <w:r w:rsidR="003D1167" w:rsidRPr="00ED4387">
        <w:rPr>
          <w:rFonts w:ascii="Times New Roman" w:eastAsia="Times New Roman" w:hAnsi="Times New Roman" w:cs="Times New Roman"/>
          <w:color w:val="000000" w:themeColor="text1"/>
          <w:sz w:val="24"/>
          <w:szCs w:val="24"/>
          <w:lang w:val="ru-RU"/>
        </w:rPr>
        <w:t>входа» и</w:t>
      </w:r>
      <w:r w:rsidRPr="00ED4387">
        <w:rPr>
          <w:rFonts w:ascii="Times New Roman" w:eastAsia="Times New Roman" w:hAnsi="Times New Roman" w:cs="Times New Roman"/>
          <w:color w:val="000000" w:themeColor="text1"/>
          <w:sz w:val="24"/>
          <w:szCs w:val="24"/>
          <w:lang w:val="ru-RU"/>
        </w:rPr>
        <w:t xml:space="preserve"> при этом превосходит по эффективности единицу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Единица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будет эффективной, когда ее резервы будут равны нулю и, соответственно значение </w:t>
      </w:r>
      <w:r w:rsidRPr="00ED4387">
        <w:rPr>
          <w:rFonts w:ascii="Times New Roman" w:eastAsia="Times New Roman" w:hAnsi="Times New Roman" w:cs="Times New Roman"/>
          <w:i/>
          <w:color w:val="000000" w:themeColor="text1"/>
          <w:sz w:val="24"/>
          <w:szCs w:val="24"/>
        </w:rPr>
        <w:t>Z</w:t>
      </w:r>
      <w:r w:rsidRPr="00ED4387">
        <w:rPr>
          <w:rFonts w:ascii="Times New Roman" w:eastAsia="Times New Roman" w:hAnsi="Times New Roman" w:cs="Times New Roman"/>
          <w:i/>
          <w:color w:val="000000" w:themeColor="text1"/>
          <w:sz w:val="24"/>
          <w:szCs w:val="24"/>
          <w:vertAlign w:val="subscript"/>
          <w:lang w:val="ru-RU"/>
        </w:rPr>
        <w:t xml:space="preserve">0 </w:t>
      </w:r>
      <w:r w:rsidRPr="00ED4387">
        <w:rPr>
          <w:rFonts w:ascii="Times New Roman" w:eastAsia="Times New Roman" w:hAnsi="Times New Roman" w:cs="Times New Roman"/>
          <w:color w:val="000000" w:themeColor="text1"/>
          <w:sz w:val="24"/>
          <w:szCs w:val="24"/>
          <w:lang w:val="ru-RU"/>
        </w:rPr>
        <w:t xml:space="preserve">будет равно единице, или иными словами, когда будет доказано, что построение составной единицы принятия решений более эффективной, чем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 xml:space="preserve">0 </w:t>
      </w:r>
      <w:r w:rsidRPr="00ED4387">
        <w:rPr>
          <w:rFonts w:ascii="Times New Roman" w:eastAsia="Times New Roman" w:hAnsi="Times New Roman" w:cs="Times New Roman"/>
          <w:color w:val="000000" w:themeColor="text1"/>
          <w:sz w:val="24"/>
          <w:szCs w:val="24"/>
          <w:lang w:val="ru-RU"/>
        </w:rPr>
        <w:t xml:space="preserve">невозможно. И обратно, если единица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неэффективна, то </w:t>
      </w:r>
      <w:r w:rsidRPr="00ED4387">
        <w:rPr>
          <w:rFonts w:ascii="Times New Roman" w:eastAsia="Times New Roman" w:hAnsi="Times New Roman" w:cs="Times New Roman"/>
          <w:i/>
          <w:color w:val="000000" w:themeColor="text1"/>
          <w:sz w:val="24"/>
          <w:szCs w:val="24"/>
        </w:rPr>
        <w:t>Z</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будет иметь значение меньше 1 и / или будут существовать положительные резервы для роста эффективности. С помощью оптимальных </w:t>
      </w:r>
      <w:r w:rsidR="003D1167" w:rsidRPr="00ED4387">
        <w:rPr>
          <w:rFonts w:ascii="Times New Roman" w:eastAsia="Times New Roman" w:hAnsi="Times New Roman" w:cs="Times New Roman"/>
          <w:color w:val="000000" w:themeColor="text1"/>
          <w:sz w:val="24"/>
          <w:szCs w:val="24"/>
          <w:lang w:val="ru-RU"/>
        </w:rPr>
        <w:t>значений конструируется</w:t>
      </w:r>
      <w:r w:rsidRPr="00ED4387">
        <w:rPr>
          <w:rFonts w:ascii="Times New Roman" w:eastAsia="Times New Roman" w:hAnsi="Times New Roman" w:cs="Times New Roman"/>
          <w:color w:val="000000" w:themeColor="text1"/>
          <w:sz w:val="24"/>
          <w:szCs w:val="24"/>
          <w:lang w:val="ru-RU"/>
        </w:rPr>
        <w:t xml:space="preserve"> составная единица принятия решений, которая превосходит по эффективности единицу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и выступает для последней в роли эталона. Величина </w:t>
      </w:r>
      <w:r w:rsidRPr="00ED4387">
        <w:rPr>
          <w:rFonts w:ascii="Times New Roman" w:eastAsia="Times New Roman" w:hAnsi="Times New Roman" w:cs="Times New Roman"/>
          <w:i/>
          <w:color w:val="000000" w:themeColor="text1"/>
          <w:sz w:val="24"/>
          <w:szCs w:val="24"/>
        </w:rPr>
        <w:t>Z</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показывает максимальное значение доли у единицы принятия решений </w:t>
      </w:r>
      <w:r w:rsidRPr="00ED4387">
        <w:rPr>
          <w:rFonts w:ascii="Times New Roman" w:eastAsia="Times New Roman" w:hAnsi="Times New Roman" w:cs="Times New Roman"/>
          <w:i/>
          <w:color w:val="000000" w:themeColor="text1"/>
          <w:sz w:val="24"/>
          <w:szCs w:val="24"/>
        </w:rPr>
        <w:t>j</w:t>
      </w:r>
      <w:r w:rsidRPr="00ED4387">
        <w:rPr>
          <w:rFonts w:ascii="Times New Roman" w:eastAsia="Times New Roman" w:hAnsi="Times New Roman" w:cs="Times New Roman"/>
          <w:i/>
          <w:color w:val="000000" w:themeColor="text1"/>
          <w:sz w:val="24"/>
          <w:szCs w:val="24"/>
          <w:vertAlign w:val="subscript"/>
          <w:lang w:val="ru-RU"/>
        </w:rPr>
        <w:t>0</w:t>
      </w:r>
      <w:r w:rsidRPr="00ED4387">
        <w:rPr>
          <w:rFonts w:ascii="Times New Roman" w:eastAsia="Times New Roman" w:hAnsi="Times New Roman" w:cs="Times New Roman"/>
          <w:color w:val="000000" w:themeColor="text1"/>
          <w:sz w:val="24"/>
          <w:szCs w:val="24"/>
          <w:lang w:val="ru-RU"/>
        </w:rPr>
        <w:t xml:space="preserve"> переменных «входа», обеспечивающих ей достижение хотя бы текущих значений переменных «выхо</w:t>
      </w:r>
      <w:r w:rsidR="00632823" w:rsidRPr="00ED4387">
        <w:rPr>
          <w:rFonts w:ascii="Times New Roman" w:eastAsia="Times New Roman" w:hAnsi="Times New Roman" w:cs="Times New Roman"/>
          <w:color w:val="000000" w:themeColor="text1"/>
          <w:sz w:val="24"/>
          <w:szCs w:val="24"/>
          <w:lang w:val="ru-RU"/>
        </w:rPr>
        <w:t>да».</w:t>
      </w:r>
    </w:p>
    <w:p w:rsidR="00287807" w:rsidRPr="00ED4387" w:rsidRDefault="00287807" w:rsidP="00B277A3">
      <w:pPr>
        <w:pStyle w:val="Heading3"/>
        <w:numPr>
          <w:ilvl w:val="0"/>
          <w:numId w:val="13"/>
        </w:numPr>
        <w:spacing w:line="240" w:lineRule="auto"/>
        <w:contextualSpacing/>
        <w:rPr>
          <w:rFonts w:ascii="Times New Roman" w:hAnsi="Times New Roman" w:cs="Times New Roman"/>
          <w:b/>
          <w:color w:val="000000" w:themeColor="text1"/>
          <w:sz w:val="24"/>
          <w:szCs w:val="24"/>
          <w:lang w:val="ru-RU"/>
        </w:rPr>
      </w:pPr>
      <w:bookmarkStart w:id="39" w:name="_Toc512004199"/>
      <w:bookmarkStart w:id="40" w:name="_Toc512004302"/>
      <w:bookmarkStart w:id="41" w:name="_Toc512004739"/>
      <w:bookmarkStart w:id="42" w:name="_Toc512081241"/>
      <w:bookmarkStart w:id="43" w:name="_Toc514613263"/>
      <w:bookmarkStart w:id="44" w:name="_Toc514613632"/>
      <w:bookmarkStart w:id="45" w:name="_Toc514613802"/>
      <w:r w:rsidRPr="00ED4387">
        <w:rPr>
          <w:rFonts w:ascii="Times New Roman" w:hAnsi="Times New Roman" w:cs="Times New Roman"/>
          <w:b/>
          <w:color w:val="000000" w:themeColor="text1"/>
          <w:sz w:val="24"/>
          <w:szCs w:val="24"/>
          <w:lang w:val="ru-RU"/>
        </w:rPr>
        <w:lastRenderedPageBreak/>
        <w:t xml:space="preserve">Положительные стороны метода </w:t>
      </w:r>
      <w:r w:rsidRPr="00ED4387">
        <w:rPr>
          <w:rFonts w:ascii="Times New Roman" w:hAnsi="Times New Roman" w:cs="Times New Roman"/>
          <w:b/>
          <w:color w:val="000000" w:themeColor="text1"/>
          <w:sz w:val="24"/>
          <w:szCs w:val="24"/>
        </w:rPr>
        <w:t>DEA</w:t>
      </w:r>
      <w:bookmarkEnd w:id="39"/>
      <w:bookmarkEnd w:id="40"/>
      <w:bookmarkEnd w:id="41"/>
      <w:bookmarkEnd w:id="42"/>
      <w:bookmarkEnd w:id="43"/>
      <w:bookmarkEnd w:id="44"/>
      <w:bookmarkEnd w:id="45"/>
    </w:p>
    <w:p w:rsidR="00287807" w:rsidRPr="00ED4387" w:rsidRDefault="00287807" w:rsidP="00B277A3">
      <w:pPr>
        <w:pStyle w:val="Normal2"/>
        <w:spacing w:before="100" w:beforeAutospacing="1" w:after="100" w:afterAutospacing="1" w:line="360" w:lineRule="auto"/>
        <w:ind w:firstLine="720"/>
        <w:contextualSpacing/>
        <w:jc w:val="both"/>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t>Для анализа эффективности и дальнейшей пропус</w:t>
      </w:r>
      <w:r w:rsidR="00DA7BB0">
        <w:rPr>
          <w:rFonts w:ascii="Times New Roman" w:eastAsia="Times New Roman" w:hAnsi="Times New Roman" w:cs="Times New Roman"/>
          <w:color w:val="000000" w:themeColor="text1"/>
          <w:sz w:val="24"/>
          <w:szCs w:val="24"/>
          <w:lang w:val="ru-RU"/>
        </w:rPr>
        <w:t>кной способности склада “гамма”</w:t>
      </w:r>
      <w:r w:rsidR="00DA7BB0" w:rsidRPr="00DA7BB0">
        <w:rPr>
          <w:rFonts w:ascii="Times New Roman" w:eastAsia="Times New Roman" w:hAnsi="Times New Roman" w:cs="Times New Roman"/>
          <w:color w:val="000000" w:themeColor="text1"/>
          <w:sz w:val="24"/>
          <w:szCs w:val="24"/>
          <w:lang w:val="ru-RU"/>
        </w:rPr>
        <w:t xml:space="preserve"> </w:t>
      </w:r>
      <w:r w:rsidR="00DA7BB0">
        <w:rPr>
          <w:rFonts w:ascii="Times New Roman" w:eastAsia="Times New Roman" w:hAnsi="Times New Roman" w:cs="Times New Roman"/>
          <w:color w:val="000000" w:themeColor="text1"/>
          <w:sz w:val="24"/>
          <w:szCs w:val="24"/>
          <w:lang w:val="ru-RU"/>
        </w:rPr>
        <w:t xml:space="preserve">для анализа был выбран </w:t>
      </w:r>
      <w:r w:rsidR="00DA7BB0" w:rsidRPr="00ED4387">
        <w:rPr>
          <w:rFonts w:ascii="Times New Roman" w:eastAsia="Times New Roman" w:hAnsi="Times New Roman" w:cs="Times New Roman"/>
          <w:color w:val="000000" w:themeColor="text1"/>
          <w:sz w:val="24"/>
          <w:szCs w:val="24"/>
          <w:lang w:val="ru-RU"/>
        </w:rPr>
        <w:t>метод</w:t>
      </w:r>
      <w:r w:rsidRPr="00ED4387">
        <w:rPr>
          <w:rFonts w:ascii="Times New Roman" w:eastAsia="Times New Roman" w:hAnsi="Times New Roman" w:cs="Times New Roman"/>
          <w:color w:val="000000" w:themeColor="text1"/>
          <w:sz w:val="24"/>
          <w:szCs w:val="24"/>
          <w:lang w:val="ru-RU"/>
        </w:rPr>
        <w:t xml:space="preserve"> “анализ свертки данных” или в англоязычной литературе “</w:t>
      </w:r>
      <w:r w:rsidRPr="00ED4387">
        <w:rPr>
          <w:rFonts w:ascii="Times New Roman" w:eastAsia="Times New Roman" w:hAnsi="Times New Roman" w:cs="Times New Roman"/>
          <w:color w:val="000000" w:themeColor="text1"/>
          <w:sz w:val="24"/>
          <w:szCs w:val="24"/>
        </w:rPr>
        <w:t>Data</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envelopment</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analysis</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анализ представляет собой непараметрический метод, применяющий линейное программирование для оценки производственных границ. Такой подход, как было сказано выше, часто используется для бенчмаркинга </w:t>
      </w:r>
      <w:r w:rsidR="00DA7BB0" w:rsidRPr="00ED4387">
        <w:rPr>
          <w:rFonts w:ascii="Times New Roman" w:eastAsia="Times New Roman" w:hAnsi="Times New Roman" w:cs="Times New Roman"/>
          <w:color w:val="000000" w:themeColor="text1"/>
          <w:sz w:val="24"/>
          <w:szCs w:val="24"/>
          <w:lang w:val="ru-RU"/>
        </w:rPr>
        <w:t>на рынке</w:t>
      </w:r>
      <w:r w:rsidRPr="00ED4387">
        <w:rPr>
          <w:rFonts w:ascii="Times New Roman" w:eastAsia="Times New Roman" w:hAnsi="Times New Roman" w:cs="Times New Roman"/>
          <w:color w:val="000000" w:themeColor="text1"/>
          <w:sz w:val="24"/>
          <w:szCs w:val="24"/>
          <w:lang w:val="ru-RU"/>
        </w:rPr>
        <w:t xml:space="preserve"> складских операторов. Оценки эффективности генерируются из подхода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с использованием базового метода линейного программирования. Когда показатели эффективности равны 1, </w:t>
      </w:r>
      <w:r w:rsidR="003D1167" w:rsidRPr="00ED4387">
        <w:rPr>
          <w:rFonts w:ascii="Times New Roman" w:eastAsia="Times New Roman" w:hAnsi="Times New Roman" w:cs="Times New Roman"/>
          <w:color w:val="000000" w:themeColor="text1"/>
          <w:sz w:val="24"/>
          <w:szCs w:val="24"/>
        </w:rPr>
        <w:t>DMUs</w:t>
      </w:r>
      <w:r w:rsidR="003D1167" w:rsidRPr="00ED4387">
        <w:rPr>
          <w:rFonts w:ascii="Times New Roman" w:eastAsia="Times New Roman" w:hAnsi="Times New Roman" w:cs="Times New Roman"/>
          <w:color w:val="000000" w:themeColor="text1"/>
          <w:sz w:val="24"/>
          <w:szCs w:val="24"/>
          <w:lang w:val="ru-RU"/>
        </w:rPr>
        <w:t xml:space="preserve"> считаются</w:t>
      </w:r>
      <w:r w:rsidRPr="00ED4387">
        <w:rPr>
          <w:rFonts w:ascii="Times New Roman" w:eastAsia="Times New Roman" w:hAnsi="Times New Roman" w:cs="Times New Roman"/>
          <w:color w:val="000000" w:themeColor="text1"/>
          <w:sz w:val="24"/>
          <w:szCs w:val="24"/>
          <w:lang w:val="ru-RU"/>
        </w:rPr>
        <w:t xml:space="preserve"> эффективными. Все эффективные </w:t>
      </w:r>
      <w:r w:rsidRPr="00ED4387">
        <w:rPr>
          <w:rFonts w:ascii="Times New Roman" w:eastAsia="Times New Roman" w:hAnsi="Times New Roman" w:cs="Times New Roman"/>
          <w:color w:val="000000" w:themeColor="text1"/>
          <w:sz w:val="24"/>
          <w:szCs w:val="24"/>
        </w:rPr>
        <w:t>DMUs</w:t>
      </w:r>
      <w:r w:rsidRPr="00ED4387">
        <w:rPr>
          <w:rFonts w:ascii="Times New Roman" w:eastAsia="Times New Roman" w:hAnsi="Times New Roman" w:cs="Times New Roman"/>
          <w:color w:val="000000" w:themeColor="text1"/>
          <w:sz w:val="24"/>
          <w:szCs w:val="24"/>
          <w:lang w:val="ru-RU"/>
        </w:rPr>
        <w:t xml:space="preserve"> составляют границу наилучших практик, которые являются лучшими в настоящее время, которые могут быть достигнуты </w:t>
      </w:r>
      <w:r w:rsidRPr="00ED4387">
        <w:rPr>
          <w:rFonts w:ascii="Times New Roman" w:eastAsia="Times New Roman" w:hAnsi="Times New Roman" w:cs="Times New Roman"/>
          <w:color w:val="000000" w:themeColor="text1"/>
          <w:sz w:val="24"/>
          <w:szCs w:val="24"/>
        </w:rPr>
        <w:t>DMUs</w:t>
      </w:r>
      <w:r w:rsidRPr="00ED4387">
        <w:rPr>
          <w:rFonts w:ascii="Times New Roman" w:eastAsia="Times New Roman" w:hAnsi="Times New Roman" w:cs="Times New Roman"/>
          <w:color w:val="000000" w:themeColor="text1"/>
          <w:sz w:val="24"/>
          <w:szCs w:val="24"/>
          <w:lang w:val="ru-RU"/>
        </w:rPr>
        <w:t xml:space="preserve">. Если эффективность выше или ниже, это означает, что есть еще пространство для достижения границы лучших практик и число означает расстояние между текущей производительностью и наилучшей практикой. Например, оценка </w:t>
      </w:r>
      <w:r w:rsidR="003D1167" w:rsidRPr="00ED4387">
        <w:rPr>
          <w:rFonts w:ascii="Times New Roman" w:eastAsia="Times New Roman" w:hAnsi="Times New Roman" w:cs="Times New Roman"/>
          <w:color w:val="000000" w:themeColor="text1"/>
          <w:sz w:val="24"/>
          <w:szCs w:val="24"/>
          <w:lang w:val="ru-RU"/>
        </w:rPr>
        <w:t>эффективности равная</w:t>
      </w:r>
      <w:r w:rsidRPr="00ED4387">
        <w:rPr>
          <w:rFonts w:ascii="Times New Roman" w:eastAsia="Times New Roman" w:hAnsi="Times New Roman" w:cs="Times New Roman"/>
          <w:color w:val="000000" w:themeColor="text1"/>
          <w:sz w:val="24"/>
          <w:szCs w:val="24"/>
          <w:lang w:val="ru-RU"/>
        </w:rPr>
        <w:t xml:space="preserve"> 1,37 означает, что для достижения оптимальной границы требуется 37% у</w:t>
      </w:r>
      <w:r w:rsidR="00202FF4">
        <w:rPr>
          <w:rFonts w:ascii="Times New Roman" w:eastAsia="Times New Roman" w:hAnsi="Times New Roman" w:cs="Times New Roman"/>
          <w:color w:val="000000" w:themeColor="text1"/>
          <w:sz w:val="24"/>
          <w:szCs w:val="24"/>
          <w:lang w:val="ru-RU"/>
        </w:rPr>
        <w:t>лучшения.</w:t>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 xml:space="preserve"> Для модели с одним входным </w:t>
      </w:r>
      <w:r w:rsidR="003D1167" w:rsidRPr="00ED4387">
        <w:rPr>
          <w:rFonts w:ascii="Times New Roman" w:eastAsia="Times New Roman" w:hAnsi="Times New Roman" w:cs="Times New Roman"/>
          <w:color w:val="000000" w:themeColor="text1"/>
          <w:sz w:val="24"/>
          <w:szCs w:val="24"/>
          <w:lang w:val="ru-RU"/>
        </w:rPr>
        <w:t>ресурсом и</w:t>
      </w:r>
      <w:r w:rsidRPr="00ED4387">
        <w:rPr>
          <w:rFonts w:ascii="Times New Roman" w:eastAsia="Times New Roman" w:hAnsi="Times New Roman" w:cs="Times New Roman"/>
          <w:color w:val="000000" w:themeColor="text1"/>
          <w:sz w:val="24"/>
          <w:szCs w:val="24"/>
          <w:lang w:val="ru-RU"/>
        </w:rPr>
        <w:t xml:space="preserve"> </w:t>
      </w:r>
      <w:r w:rsidR="003D1167" w:rsidRPr="00ED4387">
        <w:rPr>
          <w:rFonts w:ascii="Times New Roman" w:eastAsia="Times New Roman" w:hAnsi="Times New Roman" w:cs="Times New Roman"/>
          <w:color w:val="000000" w:themeColor="text1"/>
          <w:sz w:val="24"/>
          <w:szCs w:val="24"/>
          <w:lang w:val="ru-RU"/>
        </w:rPr>
        <w:t>результатом вычисление</w:t>
      </w:r>
      <w:r w:rsidRPr="00ED4387">
        <w:rPr>
          <w:rFonts w:ascii="Times New Roman" w:eastAsia="Times New Roman" w:hAnsi="Times New Roman" w:cs="Times New Roman"/>
          <w:color w:val="000000" w:themeColor="text1"/>
          <w:sz w:val="24"/>
          <w:szCs w:val="24"/>
          <w:lang w:val="ru-RU"/>
        </w:rPr>
        <w:t xml:space="preserve"> довольно простое. Сначала модель вычисляет значение эффективности каждого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(выход/вход). </w:t>
      </w:r>
      <w:r w:rsidR="003D1167" w:rsidRPr="00ED4387">
        <w:rPr>
          <w:rFonts w:ascii="Times New Roman" w:eastAsia="Times New Roman" w:hAnsi="Times New Roman" w:cs="Times New Roman"/>
          <w:color w:val="000000" w:themeColor="text1"/>
          <w:sz w:val="24"/>
          <w:szCs w:val="24"/>
          <w:lang w:val="ru-RU"/>
        </w:rPr>
        <w:t>Максимизируя θ</w:t>
      </w:r>
      <w:r w:rsidRPr="00ED4387">
        <w:rPr>
          <w:rFonts w:ascii="Times New Roman" w:eastAsia="Times New Roman" w:hAnsi="Times New Roman" w:cs="Times New Roman"/>
          <w:color w:val="000000" w:themeColor="text1"/>
          <w:sz w:val="24"/>
          <w:szCs w:val="24"/>
          <w:lang w:val="ru-RU"/>
        </w:rPr>
        <w:t xml:space="preserve">, модель ищет самое высокое отношение эффективности других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к собственной эффективности. Например, предположим, что самый высокий показатель </w:t>
      </w:r>
      <w:r w:rsidR="003D1167" w:rsidRPr="00ED4387">
        <w:rPr>
          <w:rFonts w:ascii="Times New Roman" w:eastAsia="Times New Roman" w:hAnsi="Times New Roman" w:cs="Times New Roman"/>
          <w:color w:val="000000" w:themeColor="text1"/>
          <w:sz w:val="24"/>
          <w:szCs w:val="24"/>
          <w:lang w:val="ru-RU"/>
        </w:rPr>
        <w:t>эффективности равен</w:t>
      </w:r>
      <w:r w:rsidRPr="00ED4387">
        <w:rPr>
          <w:rFonts w:ascii="Times New Roman" w:eastAsia="Times New Roman" w:hAnsi="Times New Roman" w:cs="Times New Roman"/>
          <w:color w:val="000000" w:themeColor="text1"/>
          <w:sz w:val="24"/>
          <w:szCs w:val="24"/>
          <w:lang w:val="ru-RU"/>
        </w:rPr>
        <w:t xml:space="preserve"> 20, принадлежащий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1, а текущий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имеет эффективность </w:t>
      </w:r>
      <w:r w:rsidR="003D1167" w:rsidRPr="00ED4387">
        <w:rPr>
          <w:rFonts w:ascii="Times New Roman" w:eastAsia="Times New Roman" w:hAnsi="Times New Roman" w:cs="Times New Roman"/>
          <w:color w:val="000000" w:themeColor="text1"/>
          <w:sz w:val="24"/>
          <w:szCs w:val="24"/>
          <w:lang w:val="ru-RU"/>
        </w:rPr>
        <w:t>18, тогда</w:t>
      </w:r>
      <w:r w:rsidRPr="00ED4387">
        <w:rPr>
          <w:rFonts w:ascii="Times New Roman" w:eastAsia="Times New Roman" w:hAnsi="Times New Roman" w:cs="Times New Roman"/>
          <w:color w:val="000000" w:themeColor="text1"/>
          <w:sz w:val="24"/>
          <w:szCs w:val="24"/>
          <w:lang w:val="ru-RU"/>
        </w:rPr>
        <w:t xml:space="preserve"> соотношение с самым высоким показателем будет 20/18 = 1.11. </w:t>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 xml:space="preserve">Но когда </w:t>
      </w:r>
      <w:r w:rsidR="003D1167" w:rsidRPr="00ED4387">
        <w:rPr>
          <w:rFonts w:ascii="Times New Roman" w:eastAsia="Times New Roman" w:hAnsi="Times New Roman" w:cs="Times New Roman"/>
          <w:color w:val="000000" w:themeColor="text1"/>
          <w:sz w:val="24"/>
          <w:szCs w:val="24"/>
          <w:lang w:val="ru-RU"/>
        </w:rPr>
        <w:t>существует несколько</w:t>
      </w:r>
      <w:r w:rsidRPr="00ED4387">
        <w:rPr>
          <w:rFonts w:ascii="Times New Roman" w:eastAsia="Times New Roman" w:hAnsi="Times New Roman" w:cs="Times New Roman"/>
          <w:color w:val="000000" w:themeColor="text1"/>
          <w:sz w:val="24"/>
          <w:szCs w:val="24"/>
          <w:lang w:val="ru-RU"/>
        </w:rPr>
        <w:t xml:space="preserve"> видов входных ресурсов и результатов, </w:t>
      </w:r>
      <w:r w:rsidR="003D1167" w:rsidRPr="00ED4387">
        <w:rPr>
          <w:rFonts w:ascii="Times New Roman" w:eastAsia="Times New Roman" w:hAnsi="Times New Roman" w:cs="Times New Roman"/>
          <w:color w:val="000000" w:themeColor="text1"/>
          <w:sz w:val="24"/>
          <w:szCs w:val="24"/>
          <w:lang w:val="ru-RU"/>
        </w:rPr>
        <w:t>появляются новые</w:t>
      </w:r>
      <w:r w:rsidRPr="00ED4387">
        <w:rPr>
          <w:rFonts w:ascii="Times New Roman" w:eastAsia="Times New Roman" w:hAnsi="Times New Roman" w:cs="Times New Roman"/>
          <w:color w:val="000000" w:themeColor="text1"/>
          <w:sz w:val="24"/>
          <w:szCs w:val="24"/>
          <w:lang w:val="ru-RU"/>
        </w:rPr>
        <w:t xml:space="preserve"> переменные, которые служат весовыми коэффициентами для каждого показателя входа и выхода, но расчет следует по той же логике. Модель все </w:t>
      </w:r>
      <w:r w:rsidR="003D1167" w:rsidRPr="00ED4387">
        <w:rPr>
          <w:rFonts w:ascii="Times New Roman" w:eastAsia="Times New Roman" w:hAnsi="Times New Roman" w:cs="Times New Roman"/>
          <w:color w:val="000000" w:themeColor="text1"/>
          <w:sz w:val="24"/>
          <w:szCs w:val="24"/>
          <w:lang w:val="ru-RU"/>
        </w:rPr>
        <w:t>также находит</w:t>
      </w:r>
      <w:r w:rsidRPr="00ED4387">
        <w:rPr>
          <w:rFonts w:ascii="Times New Roman" w:eastAsia="Times New Roman" w:hAnsi="Times New Roman" w:cs="Times New Roman"/>
          <w:color w:val="000000" w:themeColor="text1"/>
          <w:sz w:val="24"/>
          <w:szCs w:val="24"/>
          <w:lang w:val="ru-RU"/>
        </w:rPr>
        <w:t xml:space="preserve"> наивысшее соотношение, изменяя вес. Концепция эффективности в значительной степени похожа на концепцию границы лучших практик. Эффективность определяется как относительная эффективность, означая, что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эффективен на основе имеющихся доказательств тогда и только тогда, когда характеристики других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не показывают, что некоторые из его вводных или выходов могут быть улучшены без ухудшения некоторых других входов или выходов</w:t>
      </w:r>
      <w:r w:rsidRPr="00ED4387">
        <w:rPr>
          <w:rStyle w:val="FootnoteReference"/>
          <w:rFonts w:ascii="Times New Roman" w:eastAsia="Times New Roman" w:hAnsi="Times New Roman" w:cs="Times New Roman"/>
          <w:color w:val="000000" w:themeColor="text1"/>
          <w:sz w:val="24"/>
          <w:szCs w:val="24"/>
          <w:lang w:val="ru-RU"/>
        </w:rPr>
        <w:footnoteReference w:id="23"/>
      </w:r>
      <w:r w:rsidR="003D116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В индустрии складских </w:t>
      </w:r>
      <w:r w:rsidRPr="00ED4387">
        <w:rPr>
          <w:rFonts w:ascii="Times New Roman" w:eastAsia="Times New Roman" w:hAnsi="Times New Roman" w:cs="Times New Roman"/>
          <w:color w:val="000000" w:themeColor="text1"/>
          <w:sz w:val="24"/>
          <w:szCs w:val="24"/>
          <w:lang w:val="ru-RU"/>
        </w:rPr>
        <w:lastRenderedPageBreak/>
        <w:t xml:space="preserve">операторов традиционный бенчмаркинг уровня производительности измеряется как отношение одного результата к единому ресурсу, называемого единичными коэффициентами </w:t>
      </w:r>
      <w:r w:rsidR="003D1167">
        <w:rPr>
          <w:rFonts w:ascii="Times New Roman" w:eastAsia="Times New Roman" w:hAnsi="Times New Roman" w:cs="Times New Roman"/>
          <w:color w:val="000000" w:themeColor="text1"/>
          <w:sz w:val="24"/>
          <w:szCs w:val="24"/>
          <w:lang w:val="ru-RU"/>
        </w:rPr>
        <w:t>производительности</w:t>
      </w:r>
      <w:r w:rsidRPr="00ED4387">
        <w:rPr>
          <w:rStyle w:val="FootnoteReference"/>
          <w:rFonts w:ascii="Times New Roman" w:eastAsia="Times New Roman" w:hAnsi="Times New Roman" w:cs="Times New Roman"/>
          <w:color w:val="000000" w:themeColor="text1"/>
          <w:sz w:val="24"/>
          <w:szCs w:val="24"/>
          <w:lang w:val="ru-RU"/>
        </w:rPr>
        <w:footnoteReference w:id="24"/>
      </w:r>
      <w:r w:rsidR="003D116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Однако, поскольку производственные процессы стали более сложными, как </w:t>
      </w:r>
      <w:r w:rsidR="003D1167" w:rsidRPr="00ED4387">
        <w:rPr>
          <w:rFonts w:ascii="Times New Roman" w:eastAsia="Times New Roman" w:hAnsi="Times New Roman" w:cs="Times New Roman"/>
          <w:color w:val="000000" w:themeColor="text1"/>
          <w:sz w:val="24"/>
          <w:szCs w:val="24"/>
          <w:lang w:val="ru-RU"/>
        </w:rPr>
        <w:t>в 3</w:t>
      </w:r>
      <w:r w:rsidRPr="00ED4387">
        <w:rPr>
          <w:rFonts w:ascii="Times New Roman" w:eastAsia="Times New Roman" w:hAnsi="Times New Roman" w:cs="Times New Roman"/>
          <w:color w:val="000000" w:themeColor="text1"/>
          <w:sz w:val="24"/>
          <w:szCs w:val="24"/>
        </w:rPr>
        <w:t>PL</w:t>
      </w:r>
      <w:r w:rsidRPr="00ED4387">
        <w:rPr>
          <w:rFonts w:ascii="Times New Roman" w:eastAsia="Times New Roman" w:hAnsi="Times New Roman" w:cs="Times New Roman"/>
          <w:color w:val="000000" w:themeColor="text1"/>
          <w:sz w:val="24"/>
          <w:szCs w:val="24"/>
          <w:lang w:val="ru-RU"/>
        </w:rPr>
        <w:t xml:space="preserve">, для ввода более чем одного </w:t>
      </w:r>
      <w:r w:rsidR="003D1167" w:rsidRPr="00ED4387">
        <w:rPr>
          <w:rFonts w:ascii="Times New Roman" w:eastAsia="Times New Roman" w:hAnsi="Times New Roman" w:cs="Times New Roman"/>
          <w:color w:val="000000" w:themeColor="text1"/>
          <w:sz w:val="24"/>
          <w:szCs w:val="24"/>
          <w:lang w:val="ru-RU"/>
        </w:rPr>
        <w:t>результата часто</w:t>
      </w:r>
      <w:r w:rsidRPr="00ED4387">
        <w:rPr>
          <w:rFonts w:ascii="Times New Roman" w:eastAsia="Times New Roman" w:hAnsi="Times New Roman" w:cs="Times New Roman"/>
          <w:color w:val="000000" w:themeColor="text1"/>
          <w:sz w:val="24"/>
          <w:szCs w:val="24"/>
          <w:lang w:val="ru-RU"/>
        </w:rPr>
        <w:t xml:space="preserve"> используются несколько видов ресурсов. Это приводит к набору показателей производительности с одним отношением, которые могут сбивать с толку - типичная проблема оценки множества критериев.  Поэтому показатели работы склада или распределительного центра имеет множественное определение. В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используется техника линейного программирования, чтобы установить подходящий метод для установления соотношения множественных ресурсов и выходов с помощью эмпирической функции описанной </w:t>
      </w:r>
      <w:r w:rsidRPr="00ED4387">
        <w:rPr>
          <w:rFonts w:ascii="Times New Roman" w:eastAsia="Times New Roman" w:hAnsi="Times New Roman" w:cs="Times New Roman"/>
          <w:color w:val="000000" w:themeColor="text1"/>
          <w:sz w:val="24"/>
          <w:szCs w:val="24"/>
        </w:rPr>
        <w:t>Farrell</w:t>
      </w:r>
      <w:r w:rsidRPr="00ED4387">
        <w:rPr>
          <w:rStyle w:val="FootnoteReference"/>
          <w:rFonts w:ascii="Times New Roman" w:eastAsia="Times New Roman" w:hAnsi="Times New Roman" w:cs="Times New Roman"/>
          <w:color w:val="000000" w:themeColor="text1"/>
          <w:sz w:val="24"/>
          <w:szCs w:val="24"/>
          <w:lang w:val="ru-RU"/>
        </w:rPr>
        <w:footnoteReference w:id="25"/>
      </w:r>
      <w:r w:rsidRPr="00ED4387">
        <w:rPr>
          <w:rFonts w:ascii="Times New Roman" w:eastAsia="Times New Roman" w:hAnsi="Times New Roman" w:cs="Times New Roman"/>
          <w:color w:val="000000" w:themeColor="text1"/>
          <w:sz w:val="24"/>
          <w:szCs w:val="24"/>
          <w:lang w:val="ru-RU"/>
        </w:rPr>
        <w:t xml:space="preserve"> (Связь между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и обычным единичным соотношением измерения продуктивности работы исследовано и описано в работе </w:t>
      </w:r>
      <w:r w:rsidRPr="00ED4387">
        <w:rPr>
          <w:rFonts w:ascii="Times New Roman" w:eastAsia="Times New Roman" w:hAnsi="Times New Roman" w:cs="Times New Roman"/>
          <w:color w:val="000000" w:themeColor="text1"/>
          <w:sz w:val="24"/>
          <w:szCs w:val="24"/>
        </w:rPr>
        <w:t>Chen</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and</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McGinnis</w:t>
      </w:r>
      <w:r w:rsidRPr="00ED4387">
        <w:rPr>
          <w:rStyle w:val="FootnoteReference"/>
          <w:rFonts w:ascii="Times New Roman" w:eastAsia="Times New Roman" w:hAnsi="Times New Roman" w:cs="Times New Roman"/>
          <w:color w:val="000000" w:themeColor="text1"/>
          <w:sz w:val="24"/>
          <w:szCs w:val="24"/>
          <w:lang w:val="ru-RU"/>
        </w:rPr>
        <w:footnoteReference w:id="26"/>
      </w:r>
      <w:r w:rsidR="003673FE">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DEA</w:t>
      </w:r>
      <w:r w:rsidRPr="00ED4387">
        <w:rPr>
          <w:rFonts w:ascii="Times New Roman" w:eastAsia="Times New Roman" w:hAnsi="Times New Roman" w:cs="Times New Roman"/>
          <w:color w:val="000000" w:themeColor="text1"/>
          <w:sz w:val="24"/>
          <w:szCs w:val="24"/>
          <w:lang w:val="ru-RU"/>
        </w:rPr>
        <w:t xml:space="preserve"> требует выяснить, описать и специфицировать ресурсы на входе и результат на выходе для каждой единицы принимающей решение (</w:t>
      </w:r>
      <w:r w:rsidRPr="00ED4387">
        <w:rPr>
          <w:rFonts w:ascii="Times New Roman" w:eastAsia="Times New Roman" w:hAnsi="Times New Roman" w:cs="Times New Roman"/>
          <w:color w:val="000000" w:themeColor="text1"/>
          <w:sz w:val="24"/>
          <w:szCs w:val="24"/>
        </w:rPr>
        <w:t>DMUs</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Decision</w:t>
      </w:r>
      <w:r w:rsidRPr="00ED4387">
        <w:rPr>
          <w:rFonts w:ascii="Times New Roman" w:eastAsia="Times New Roman" w:hAnsi="Times New Roman" w:cs="Times New Roman"/>
          <w:color w:val="000000" w:themeColor="text1"/>
          <w:sz w:val="24"/>
          <w:szCs w:val="24"/>
          <w:lang w:val="ru-RU"/>
        </w:rPr>
        <w:t>-</w:t>
      </w:r>
      <w:r w:rsidRPr="00ED4387">
        <w:rPr>
          <w:rFonts w:ascii="Times New Roman" w:eastAsia="Times New Roman" w:hAnsi="Times New Roman" w:cs="Times New Roman"/>
          <w:color w:val="000000" w:themeColor="text1"/>
          <w:sz w:val="24"/>
          <w:szCs w:val="24"/>
        </w:rPr>
        <w:t>Making</w:t>
      </w:r>
      <w:r w:rsidRPr="00ED4387">
        <w:rPr>
          <w:rFonts w:ascii="Times New Roman" w:eastAsia="Times New Roman" w:hAnsi="Times New Roman" w:cs="Times New Roman"/>
          <w:color w:val="000000" w:themeColor="text1"/>
          <w:sz w:val="24"/>
          <w:szCs w:val="24"/>
          <w:lang w:val="ru-RU"/>
        </w:rPr>
        <w:t xml:space="preserve"> </w:t>
      </w:r>
      <w:r w:rsidRPr="00ED4387">
        <w:rPr>
          <w:rFonts w:ascii="Times New Roman" w:eastAsia="Times New Roman" w:hAnsi="Times New Roman" w:cs="Times New Roman"/>
          <w:color w:val="000000" w:themeColor="text1"/>
          <w:sz w:val="24"/>
          <w:szCs w:val="24"/>
        </w:rPr>
        <w:t>Units</w:t>
      </w:r>
      <w:r w:rsidRPr="00ED4387">
        <w:rPr>
          <w:rFonts w:ascii="Times New Roman" w:eastAsia="Times New Roman" w:hAnsi="Times New Roman" w:cs="Times New Roman"/>
          <w:color w:val="000000" w:themeColor="text1"/>
          <w:sz w:val="24"/>
          <w:szCs w:val="24"/>
          <w:lang w:val="ru-RU"/>
        </w:rPr>
        <w:t xml:space="preserve">). </w:t>
      </w:r>
      <w:r w:rsidR="003D1167" w:rsidRPr="00ED4387">
        <w:rPr>
          <w:rFonts w:ascii="Times New Roman" w:eastAsia="Times New Roman" w:hAnsi="Times New Roman" w:cs="Times New Roman"/>
          <w:color w:val="000000" w:themeColor="text1"/>
          <w:sz w:val="24"/>
          <w:szCs w:val="24"/>
          <w:lang w:val="ru-RU"/>
        </w:rPr>
        <w:t>Затем вычисляем</w:t>
      </w:r>
      <w:r w:rsidRPr="00ED4387">
        <w:rPr>
          <w:rFonts w:ascii="Times New Roman" w:eastAsia="Times New Roman" w:hAnsi="Times New Roman" w:cs="Times New Roman"/>
          <w:color w:val="000000" w:themeColor="text1"/>
          <w:sz w:val="24"/>
          <w:szCs w:val="24"/>
          <w:lang w:val="ru-RU"/>
        </w:rPr>
        <w:t xml:space="preserve"> оценку эффективности для каждого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как отношение взвешенной суммы </w:t>
      </w:r>
      <w:r w:rsidR="003D1167" w:rsidRPr="00ED4387">
        <w:rPr>
          <w:rFonts w:ascii="Times New Roman" w:eastAsia="Times New Roman" w:hAnsi="Times New Roman" w:cs="Times New Roman"/>
          <w:color w:val="000000" w:themeColor="text1"/>
          <w:sz w:val="24"/>
          <w:szCs w:val="24"/>
          <w:lang w:val="ru-RU"/>
        </w:rPr>
        <w:t>результатов к</w:t>
      </w:r>
      <w:r w:rsidRPr="00ED4387">
        <w:rPr>
          <w:rFonts w:ascii="Times New Roman" w:eastAsia="Times New Roman" w:hAnsi="Times New Roman" w:cs="Times New Roman"/>
          <w:color w:val="000000" w:themeColor="text1"/>
          <w:sz w:val="24"/>
          <w:szCs w:val="24"/>
          <w:lang w:val="ru-RU"/>
        </w:rPr>
        <w:t xml:space="preserve"> взвешенной сумме входных ресурсов, где все оценки эффективности ограничены, они должны находиться в промежутке между 0 и 1. Основная сильная </w:t>
      </w:r>
      <w:r w:rsidR="003D1167" w:rsidRPr="00ED4387">
        <w:rPr>
          <w:rFonts w:ascii="Times New Roman" w:eastAsia="Times New Roman" w:hAnsi="Times New Roman" w:cs="Times New Roman"/>
          <w:color w:val="000000" w:themeColor="text1"/>
          <w:sz w:val="24"/>
          <w:szCs w:val="24"/>
          <w:lang w:val="ru-RU"/>
        </w:rPr>
        <w:t>сторона DEA</w:t>
      </w:r>
      <w:r w:rsidRPr="00ED4387">
        <w:rPr>
          <w:rFonts w:ascii="Times New Roman" w:eastAsia="Times New Roman" w:hAnsi="Times New Roman" w:cs="Times New Roman"/>
          <w:color w:val="000000" w:themeColor="text1"/>
          <w:sz w:val="24"/>
          <w:szCs w:val="24"/>
          <w:lang w:val="ru-RU"/>
        </w:rPr>
        <w:t xml:space="preserve"> заключается в том, что она позволяет для каждого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выбирать веса, которые максимизируют их собственную эффективность.  </w:t>
      </w:r>
      <w:r w:rsidR="003D1167" w:rsidRPr="00ED4387">
        <w:rPr>
          <w:rFonts w:ascii="Times New Roman" w:eastAsia="Times New Roman" w:hAnsi="Times New Roman" w:cs="Times New Roman"/>
          <w:color w:val="000000" w:themeColor="text1"/>
          <w:sz w:val="24"/>
          <w:szCs w:val="24"/>
          <w:lang w:val="ru-RU"/>
        </w:rPr>
        <w:t>С одной стороны,</w:t>
      </w:r>
      <w:r w:rsidRPr="00ED4387">
        <w:rPr>
          <w:rFonts w:ascii="Times New Roman" w:eastAsia="Times New Roman" w:hAnsi="Times New Roman" w:cs="Times New Roman"/>
          <w:color w:val="000000" w:themeColor="text1"/>
          <w:sz w:val="24"/>
          <w:szCs w:val="24"/>
          <w:lang w:val="ru-RU"/>
        </w:rPr>
        <w:t xml:space="preserve"> эффективность не означает, что </w:t>
      </w:r>
      <w:r w:rsidR="003D1167" w:rsidRPr="00ED4387">
        <w:rPr>
          <w:rFonts w:ascii="Times New Roman" w:eastAsia="Times New Roman" w:hAnsi="Times New Roman" w:cs="Times New Roman"/>
          <w:color w:val="000000" w:themeColor="text1"/>
          <w:sz w:val="24"/>
          <w:szCs w:val="24"/>
        </w:rPr>
        <w:t>DMUs</w:t>
      </w:r>
      <w:r w:rsidR="003D1167" w:rsidRPr="00ED4387">
        <w:rPr>
          <w:rFonts w:ascii="Times New Roman" w:eastAsia="Times New Roman" w:hAnsi="Times New Roman" w:cs="Times New Roman"/>
          <w:color w:val="000000" w:themeColor="text1"/>
          <w:sz w:val="24"/>
          <w:szCs w:val="24"/>
          <w:lang w:val="ru-RU"/>
        </w:rPr>
        <w:t xml:space="preserve"> являются</w:t>
      </w:r>
      <w:r w:rsidRPr="00ED4387">
        <w:rPr>
          <w:rFonts w:ascii="Times New Roman" w:eastAsia="Times New Roman" w:hAnsi="Times New Roman" w:cs="Times New Roman"/>
          <w:color w:val="000000" w:themeColor="text1"/>
          <w:sz w:val="24"/>
          <w:szCs w:val="24"/>
          <w:lang w:val="ru-RU"/>
        </w:rPr>
        <w:t xml:space="preserve"> абсолютно, но они относительно эффективно среди других единиц измерения. </w:t>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00202FF4">
        <w:rPr>
          <w:rFonts w:ascii="Times New Roman" w:eastAsia="Times New Roman" w:hAnsi="Times New Roman" w:cs="Times New Roman"/>
          <w:color w:val="000000" w:themeColor="text1"/>
          <w:sz w:val="24"/>
          <w:szCs w:val="24"/>
          <w:lang w:val="ru-RU"/>
        </w:rPr>
        <w:tab/>
      </w:r>
      <w:r w:rsidRPr="00ED4387">
        <w:rPr>
          <w:rFonts w:ascii="Times New Roman" w:eastAsia="Times New Roman" w:hAnsi="Times New Roman" w:cs="Times New Roman"/>
          <w:color w:val="000000" w:themeColor="text1"/>
          <w:sz w:val="24"/>
          <w:szCs w:val="24"/>
          <w:lang w:val="ru-RU"/>
        </w:rPr>
        <w:t>Именно этот факт, что метод свертки данных позволяет оценить относительную эффективность среди однородных единиц принимающих решение, делает его наиболее подходящем для решения конкретной</w:t>
      </w:r>
      <w:r w:rsidR="003D1167">
        <w:rPr>
          <w:rFonts w:ascii="Times New Roman" w:eastAsia="Times New Roman" w:hAnsi="Times New Roman" w:cs="Times New Roman"/>
          <w:color w:val="000000" w:themeColor="text1"/>
          <w:sz w:val="24"/>
          <w:szCs w:val="24"/>
          <w:lang w:val="ru-RU"/>
        </w:rPr>
        <w:t xml:space="preserve"> проблемы компании «Алерс РУС»</w:t>
      </w:r>
      <w:r w:rsidRPr="00ED4387">
        <w:rPr>
          <w:rFonts w:ascii="Times New Roman" w:eastAsia="Times New Roman" w:hAnsi="Times New Roman" w:cs="Times New Roman"/>
          <w:color w:val="000000" w:themeColor="text1"/>
          <w:sz w:val="24"/>
          <w:szCs w:val="24"/>
          <w:lang w:val="ru-RU"/>
        </w:rPr>
        <w:t xml:space="preserve">. Так задачей проекта является оценить максимальную мощность склада при неизменных вводных, то хорошей идеей будет сравнить между собой отдельные дни. Таким образом, объектом анализа или юнитом принимающем решение можно взять отдельный день на горизонте определенного времени. </w:t>
      </w:r>
      <w:r w:rsidR="005848F3" w:rsidRPr="00ED4387">
        <w:rPr>
          <w:rFonts w:ascii="Times New Roman" w:eastAsia="Times New Roman" w:hAnsi="Times New Roman" w:cs="Times New Roman"/>
          <w:color w:val="000000" w:themeColor="text1"/>
          <w:sz w:val="24"/>
          <w:szCs w:val="24"/>
          <w:lang w:val="ru-RU"/>
        </w:rPr>
        <w:t>Например,</w:t>
      </w:r>
      <w:r w:rsidRPr="00ED4387">
        <w:rPr>
          <w:rFonts w:ascii="Times New Roman" w:eastAsia="Times New Roman" w:hAnsi="Times New Roman" w:cs="Times New Roman"/>
          <w:color w:val="000000" w:themeColor="text1"/>
          <w:sz w:val="24"/>
          <w:szCs w:val="24"/>
          <w:lang w:val="ru-RU"/>
        </w:rPr>
        <w:t xml:space="preserve"> можно проанализировать наиболее сложные и комплексные дни с точки зрения работников. </w:t>
      </w:r>
      <w:r w:rsidRPr="00ED4387">
        <w:rPr>
          <w:rFonts w:ascii="Times New Roman" w:eastAsia="Times New Roman" w:hAnsi="Times New Roman" w:cs="Times New Roman"/>
          <w:color w:val="000000" w:themeColor="text1"/>
          <w:sz w:val="24"/>
          <w:szCs w:val="24"/>
          <w:lang w:val="ru-RU"/>
        </w:rPr>
        <w:lastRenderedPageBreak/>
        <w:t xml:space="preserve">Тогда все отдельные дни в этом промежутке будут считаться </w:t>
      </w:r>
      <w:r w:rsidRPr="00ED4387">
        <w:rPr>
          <w:rFonts w:ascii="Times New Roman" w:eastAsia="Times New Roman" w:hAnsi="Times New Roman" w:cs="Times New Roman"/>
          <w:color w:val="000000" w:themeColor="text1"/>
          <w:sz w:val="24"/>
          <w:szCs w:val="24"/>
        </w:rPr>
        <w:t>DMU</w:t>
      </w:r>
      <w:r w:rsidRPr="00ED4387">
        <w:rPr>
          <w:rFonts w:ascii="Times New Roman" w:eastAsia="Times New Roman" w:hAnsi="Times New Roman" w:cs="Times New Roman"/>
          <w:color w:val="000000" w:themeColor="text1"/>
          <w:sz w:val="24"/>
          <w:szCs w:val="24"/>
          <w:lang w:val="ru-RU"/>
        </w:rPr>
        <w:t xml:space="preserve">. Также в поддержку выбора данного метода </w:t>
      </w:r>
      <w:r w:rsidR="003D1167" w:rsidRPr="00ED4387">
        <w:rPr>
          <w:rFonts w:ascii="Times New Roman" w:eastAsia="Times New Roman" w:hAnsi="Times New Roman" w:cs="Times New Roman"/>
          <w:color w:val="000000" w:themeColor="text1"/>
          <w:sz w:val="24"/>
          <w:szCs w:val="24"/>
          <w:lang w:val="ru-RU"/>
        </w:rPr>
        <w:t>говорит однородность</w:t>
      </w:r>
      <w:r w:rsidRPr="00ED4387">
        <w:rPr>
          <w:rFonts w:ascii="Times New Roman" w:eastAsia="Times New Roman" w:hAnsi="Times New Roman" w:cs="Times New Roman"/>
          <w:color w:val="000000" w:themeColor="text1"/>
          <w:sz w:val="24"/>
          <w:szCs w:val="24"/>
          <w:lang w:val="ru-RU"/>
        </w:rPr>
        <w:t xml:space="preserve"> водных ресурсов и результатов, ведь ежедневно на объекты выполняются одни и те же процессы с одинаковыми ресурсами и ожидаемым результатом. В-третьих, традиционный метод оценки эффективности с единичными вводными не сможет оценить мощность складского цента, потому что на эффективность склада влияют как минимум 4 вида ресурсов: работники, техника, складские площади, операционные зоны. А метод свертки данных позволяет рассмотреть всю комплексность каждой ситуации. Также преимуществом метода может считаться возможность по итогам анализы выстроить границу производственных возможностей, из которой будет вытекать и максимальная пропускная способность складского центра.</w:t>
      </w:r>
    </w:p>
    <w:p w:rsidR="00287807" w:rsidRPr="00ED4387" w:rsidRDefault="00AE45C0" w:rsidP="00D20C4B">
      <w:pPr>
        <w:pStyle w:val="Heading2"/>
        <w:rPr>
          <w:rFonts w:ascii="Times New Roman" w:hAnsi="Times New Roman" w:cs="Times New Roman"/>
          <w:b/>
          <w:color w:val="000000" w:themeColor="text1"/>
          <w:sz w:val="24"/>
          <w:szCs w:val="24"/>
          <w:lang w:val="ru-RU"/>
        </w:rPr>
      </w:pPr>
      <w:bookmarkStart w:id="46" w:name="_Toc514613803"/>
      <w:r w:rsidRPr="00ED4387">
        <w:rPr>
          <w:rFonts w:ascii="Times New Roman" w:hAnsi="Times New Roman" w:cs="Times New Roman"/>
          <w:b/>
          <w:color w:val="000000" w:themeColor="text1"/>
          <w:sz w:val="24"/>
          <w:szCs w:val="24"/>
          <w:lang w:val="ru-RU"/>
        </w:rPr>
        <w:t>2.5</w:t>
      </w:r>
      <w:r w:rsidR="00D20C4B" w:rsidRPr="00ED4387">
        <w:rPr>
          <w:rFonts w:ascii="Times New Roman" w:hAnsi="Times New Roman" w:cs="Times New Roman"/>
          <w:b/>
          <w:color w:val="000000" w:themeColor="text1"/>
          <w:sz w:val="24"/>
          <w:szCs w:val="24"/>
          <w:lang w:val="ru-RU"/>
        </w:rPr>
        <w:t>.</w:t>
      </w:r>
      <w:r w:rsidR="002B1FBD" w:rsidRPr="00ED4387">
        <w:rPr>
          <w:rFonts w:ascii="Times New Roman" w:hAnsi="Times New Roman" w:cs="Times New Roman"/>
          <w:b/>
          <w:color w:val="000000" w:themeColor="text1"/>
          <w:sz w:val="24"/>
          <w:szCs w:val="24"/>
          <w:lang w:val="ru-RU"/>
        </w:rPr>
        <w:t xml:space="preserve"> Описание анализа стохастической границы</w:t>
      </w:r>
      <w:bookmarkEnd w:id="46"/>
    </w:p>
    <w:p w:rsidR="00C12FC5" w:rsidRPr="00ED4387" w:rsidRDefault="00C12FC5" w:rsidP="00202FF4">
      <w:pPr>
        <w:pStyle w:val="Normal1"/>
        <w:spacing w:line="360" w:lineRule="auto"/>
        <w:ind w:firstLine="720"/>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Изучение выявления функций затрат, производственных</w:t>
      </w:r>
      <w:r w:rsidR="00274523">
        <w:rPr>
          <w:rFonts w:ascii="Times New Roman" w:hAnsi="Times New Roman" w:cs="Times New Roman"/>
          <w:color w:val="000000" w:themeColor="text1"/>
          <w:sz w:val="24"/>
          <w:szCs w:val="24"/>
          <w:lang w:val="ru-RU"/>
        </w:rPr>
        <w:t xml:space="preserve"> функций</w:t>
      </w:r>
      <w:r w:rsidRPr="00ED4387">
        <w:rPr>
          <w:rFonts w:ascii="Times New Roman" w:hAnsi="Times New Roman" w:cs="Times New Roman"/>
          <w:color w:val="000000" w:themeColor="text1"/>
          <w:sz w:val="24"/>
          <w:szCs w:val="24"/>
          <w:lang w:val="ru-RU"/>
        </w:rPr>
        <w:t xml:space="preserve"> и </w:t>
      </w:r>
      <w:r w:rsidR="00274523">
        <w:rPr>
          <w:rFonts w:ascii="Times New Roman" w:hAnsi="Times New Roman" w:cs="Times New Roman"/>
          <w:color w:val="000000" w:themeColor="text1"/>
          <w:sz w:val="24"/>
          <w:szCs w:val="24"/>
          <w:lang w:val="ru-RU"/>
        </w:rPr>
        <w:t>функций доходности</w:t>
      </w:r>
      <w:r w:rsidRPr="00ED4387">
        <w:rPr>
          <w:rFonts w:ascii="Times New Roman" w:hAnsi="Times New Roman" w:cs="Times New Roman"/>
          <w:color w:val="000000" w:themeColor="text1"/>
          <w:sz w:val="24"/>
          <w:szCs w:val="24"/>
          <w:lang w:val="ru-RU"/>
        </w:rPr>
        <w:t xml:space="preserve"> имеют длинную историю и использование данных моделей хорошо известно на практике. Данный подход помогает ответить на ряд популярных вопросов в бизнесе:</w:t>
      </w:r>
    </w:p>
    <w:p w:rsidR="00C12FC5" w:rsidRPr="00ED4387" w:rsidRDefault="008505BC" w:rsidP="00ED4387">
      <w:pPr>
        <w:pStyle w:val="Normal1"/>
        <w:numPr>
          <w:ilvl w:val="0"/>
          <w:numId w:val="14"/>
        </w:numPr>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Если</w:t>
      </w:r>
      <w:r w:rsidR="00C12FC5" w:rsidRPr="00ED4387">
        <w:rPr>
          <w:rFonts w:ascii="Times New Roman" w:hAnsi="Times New Roman" w:cs="Times New Roman"/>
          <w:color w:val="000000" w:themeColor="text1"/>
          <w:sz w:val="24"/>
          <w:szCs w:val="24"/>
          <w:lang w:val="ru-RU"/>
        </w:rPr>
        <w:t xml:space="preserve"> фирма расширяет </w:t>
      </w:r>
      <w:r w:rsidRPr="00ED4387">
        <w:rPr>
          <w:rFonts w:ascii="Times New Roman" w:hAnsi="Times New Roman" w:cs="Times New Roman"/>
          <w:color w:val="000000" w:themeColor="text1"/>
          <w:sz w:val="24"/>
          <w:szCs w:val="24"/>
          <w:lang w:val="ru-RU"/>
        </w:rPr>
        <w:t>объёмы</w:t>
      </w:r>
      <w:r w:rsidR="00C12FC5" w:rsidRPr="00ED4387">
        <w:rPr>
          <w:rFonts w:ascii="Times New Roman" w:hAnsi="Times New Roman" w:cs="Times New Roman"/>
          <w:color w:val="000000" w:themeColor="text1"/>
          <w:sz w:val="24"/>
          <w:szCs w:val="24"/>
          <w:lang w:val="ru-RU"/>
        </w:rPr>
        <w:t xml:space="preserve"> своих процессов за </w:t>
      </w:r>
      <w:r w:rsidRPr="00ED4387">
        <w:rPr>
          <w:rFonts w:ascii="Times New Roman" w:hAnsi="Times New Roman" w:cs="Times New Roman"/>
          <w:color w:val="000000" w:themeColor="text1"/>
          <w:sz w:val="24"/>
          <w:szCs w:val="24"/>
          <w:lang w:val="ru-RU"/>
        </w:rPr>
        <w:t>счёт</w:t>
      </w:r>
      <w:r w:rsidR="00C12FC5" w:rsidRPr="00ED4387">
        <w:rPr>
          <w:rFonts w:ascii="Times New Roman" w:hAnsi="Times New Roman" w:cs="Times New Roman"/>
          <w:color w:val="000000" w:themeColor="text1"/>
          <w:sz w:val="24"/>
          <w:szCs w:val="24"/>
          <w:lang w:val="ru-RU"/>
        </w:rPr>
        <w:t xml:space="preserve"> </w:t>
      </w:r>
      <w:r w:rsidRPr="00ED4387">
        <w:rPr>
          <w:rFonts w:ascii="Times New Roman" w:hAnsi="Times New Roman" w:cs="Times New Roman"/>
          <w:color w:val="000000" w:themeColor="text1"/>
          <w:sz w:val="24"/>
          <w:szCs w:val="24"/>
          <w:lang w:val="ru-RU"/>
        </w:rPr>
        <w:t>увеличения</w:t>
      </w:r>
      <w:r w:rsidR="00C12FC5" w:rsidRPr="00ED4387">
        <w:rPr>
          <w:rFonts w:ascii="Times New Roman" w:hAnsi="Times New Roman" w:cs="Times New Roman"/>
          <w:color w:val="000000" w:themeColor="text1"/>
          <w:sz w:val="24"/>
          <w:szCs w:val="24"/>
          <w:lang w:val="ru-RU"/>
        </w:rPr>
        <w:t xml:space="preserve"> вводных ресурсов на 10%</w:t>
      </w:r>
      <w:r w:rsidRPr="00ED4387">
        <w:rPr>
          <w:rFonts w:ascii="Times New Roman" w:hAnsi="Times New Roman" w:cs="Times New Roman"/>
          <w:color w:val="000000" w:themeColor="text1"/>
          <w:sz w:val="24"/>
          <w:szCs w:val="24"/>
          <w:lang w:val="ru-RU"/>
        </w:rPr>
        <w:t>, то на сколько увеличиться выход? На сколько в таком случае упадет стоимость одной произведенной единицы?</w:t>
      </w:r>
    </w:p>
    <w:p w:rsidR="008505BC" w:rsidRPr="00ED4387" w:rsidRDefault="008505BC" w:rsidP="00ED4387">
      <w:pPr>
        <w:pStyle w:val="Normal1"/>
        <w:numPr>
          <w:ilvl w:val="0"/>
          <w:numId w:val="14"/>
        </w:numPr>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Если фирма активно инвестирует в ИТ-технологии и инновационное оборудование, то на сколько меньше персонала потребуется чтобы производить тот же уровень продукции? И сколько еще придется нанять дополнительно ИТ-специалистов</w:t>
      </w:r>
      <w:r w:rsidRPr="00ED4387">
        <w:rPr>
          <w:rFonts w:ascii="Times New Roman" w:hAnsi="Times New Roman" w:cs="Times New Roman"/>
          <w:color w:val="000000" w:themeColor="text1"/>
          <w:sz w:val="24"/>
          <w:szCs w:val="24"/>
          <w:lang w:val="en-US"/>
        </w:rPr>
        <w:t>?</w:t>
      </w:r>
    </w:p>
    <w:p w:rsidR="008505BC" w:rsidRPr="00ED4387" w:rsidRDefault="008505BC" w:rsidP="00ED4387">
      <w:pPr>
        <w:pStyle w:val="Normal1"/>
        <w:numPr>
          <w:ilvl w:val="0"/>
          <w:numId w:val="14"/>
        </w:numPr>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Можем ли рассматривать определённые вводные независимо от других?</w:t>
      </w:r>
    </w:p>
    <w:p w:rsidR="008505BC" w:rsidRPr="00ED4387" w:rsidRDefault="008505BC" w:rsidP="00ED4387">
      <w:pPr>
        <w:pStyle w:val="Normal1"/>
        <w:numPr>
          <w:ilvl w:val="0"/>
          <w:numId w:val="14"/>
        </w:numPr>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Сравнивая с прошлым годом на сколько больше мы сможем произвести с данным уровнем вводных.</w:t>
      </w:r>
    </w:p>
    <w:p w:rsidR="00B277A3" w:rsidRDefault="008505BC" w:rsidP="00274523">
      <w:pPr>
        <w:pStyle w:val="Normal1"/>
        <w:numPr>
          <w:ilvl w:val="0"/>
          <w:numId w:val="14"/>
        </w:numPr>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Сравнивая с лучшими практиками на рынке по схожим набором вводных факторов, столько в итоге мы можем производить при заданном уровне вводных?</w:t>
      </w:r>
    </w:p>
    <w:p w:rsidR="00274523" w:rsidRPr="00274523" w:rsidRDefault="00274523" w:rsidP="00274523">
      <w:pPr>
        <w:pStyle w:val="Normal1"/>
        <w:spacing w:line="360" w:lineRule="auto"/>
        <w:ind w:left="720"/>
        <w:jc w:val="both"/>
        <w:rPr>
          <w:rFonts w:ascii="Times New Roman" w:hAnsi="Times New Roman" w:cs="Times New Roman"/>
          <w:color w:val="000000" w:themeColor="text1"/>
          <w:sz w:val="24"/>
          <w:szCs w:val="24"/>
          <w:lang w:val="ru-RU"/>
        </w:rPr>
      </w:pPr>
    </w:p>
    <w:p w:rsidR="008505BC" w:rsidRPr="00ED4387" w:rsidRDefault="008505BC" w:rsidP="00202FF4">
      <w:pPr>
        <w:pStyle w:val="Normal1"/>
        <w:spacing w:line="360" w:lineRule="auto"/>
        <w:ind w:left="360" w:firstLine="360"/>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Исходя из теоритического </w:t>
      </w:r>
      <w:r w:rsidR="001F2EC4" w:rsidRPr="00ED4387">
        <w:rPr>
          <w:rFonts w:ascii="Times New Roman" w:hAnsi="Times New Roman" w:cs="Times New Roman"/>
          <w:color w:val="000000" w:themeColor="text1"/>
          <w:sz w:val="24"/>
          <w:szCs w:val="24"/>
          <w:lang w:val="ru-RU"/>
        </w:rPr>
        <w:t>знания,</w:t>
      </w:r>
      <w:r w:rsidRPr="00ED4387">
        <w:rPr>
          <w:rFonts w:ascii="Times New Roman" w:hAnsi="Times New Roman" w:cs="Times New Roman"/>
          <w:color w:val="000000" w:themeColor="text1"/>
          <w:sz w:val="24"/>
          <w:szCs w:val="24"/>
          <w:lang w:val="ru-RU"/>
        </w:rPr>
        <w:t xml:space="preserve"> эти вопросы должны быть рассмотрены с точки зрения</w:t>
      </w:r>
      <w:r w:rsidR="00274523">
        <w:rPr>
          <w:rFonts w:ascii="Times New Roman" w:hAnsi="Times New Roman" w:cs="Times New Roman"/>
          <w:color w:val="000000" w:themeColor="text1"/>
          <w:sz w:val="24"/>
          <w:szCs w:val="24"/>
          <w:lang w:val="ru-RU"/>
        </w:rPr>
        <w:t xml:space="preserve"> таких показателей как</w:t>
      </w:r>
      <w:r w:rsidRPr="00ED4387">
        <w:rPr>
          <w:rFonts w:ascii="Times New Roman" w:hAnsi="Times New Roman" w:cs="Times New Roman"/>
          <w:color w:val="000000" w:themeColor="text1"/>
          <w:sz w:val="24"/>
          <w:szCs w:val="24"/>
          <w:lang w:val="ru-RU"/>
        </w:rPr>
        <w:t>: экономии от</w:t>
      </w:r>
      <w:r w:rsidR="00274523">
        <w:rPr>
          <w:rFonts w:ascii="Times New Roman" w:hAnsi="Times New Roman" w:cs="Times New Roman"/>
          <w:color w:val="000000" w:themeColor="text1"/>
          <w:sz w:val="24"/>
          <w:szCs w:val="24"/>
          <w:lang w:val="ru-RU"/>
        </w:rPr>
        <w:t xml:space="preserve"> масштаба, субституанальности и комплемент</w:t>
      </w:r>
      <w:r w:rsidR="001F2EC4" w:rsidRPr="00ED4387">
        <w:rPr>
          <w:rFonts w:ascii="Times New Roman" w:hAnsi="Times New Roman" w:cs="Times New Roman"/>
          <w:color w:val="000000" w:themeColor="text1"/>
          <w:sz w:val="24"/>
          <w:szCs w:val="24"/>
          <w:lang w:val="ru-RU"/>
        </w:rPr>
        <w:t>арности</w:t>
      </w:r>
      <w:r w:rsidR="00274523">
        <w:rPr>
          <w:rFonts w:ascii="Times New Roman" w:hAnsi="Times New Roman" w:cs="Times New Roman"/>
          <w:color w:val="000000" w:themeColor="text1"/>
          <w:sz w:val="24"/>
          <w:szCs w:val="24"/>
          <w:lang w:val="ru-RU"/>
        </w:rPr>
        <w:t xml:space="preserve"> ресурсов, взаимозависимости</w:t>
      </w:r>
      <w:r w:rsidRPr="00ED4387">
        <w:rPr>
          <w:rFonts w:ascii="Times New Roman" w:hAnsi="Times New Roman" w:cs="Times New Roman"/>
          <w:color w:val="000000" w:themeColor="text1"/>
          <w:sz w:val="24"/>
          <w:szCs w:val="24"/>
          <w:lang w:val="ru-RU"/>
        </w:rPr>
        <w:t xml:space="preserve"> вводных, технических изменений </w:t>
      </w:r>
      <w:r w:rsidRPr="00ED4387">
        <w:rPr>
          <w:rFonts w:ascii="Times New Roman" w:hAnsi="Times New Roman" w:cs="Times New Roman"/>
          <w:color w:val="000000" w:themeColor="text1"/>
          <w:sz w:val="24"/>
          <w:szCs w:val="24"/>
          <w:lang w:val="ru-RU"/>
        </w:rPr>
        <w:lastRenderedPageBreak/>
        <w:t>и технической эффективности.</w:t>
      </w:r>
      <w:r w:rsidR="001F2EC4" w:rsidRPr="00ED4387">
        <w:rPr>
          <w:rFonts w:ascii="Times New Roman" w:hAnsi="Times New Roman" w:cs="Times New Roman"/>
          <w:color w:val="000000" w:themeColor="text1"/>
          <w:sz w:val="24"/>
          <w:szCs w:val="24"/>
          <w:lang w:val="ru-RU"/>
        </w:rPr>
        <w:t xml:space="preserve"> Именно техническая эффективности и помогает понять зависимости в производственной функции.</w:t>
      </w:r>
    </w:p>
    <w:p w:rsidR="00244B86" w:rsidRPr="00ED4387" w:rsidRDefault="00244B86" w:rsidP="00202FF4">
      <w:pPr>
        <w:pStyle w:val="Normal1"/>
        <w:spacing w:line="360" w:lineRule="auto"/>
        <w:ind w:left="360" w:firstLine="360"/>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За последние время литература об методе  оценки  стохастической границы значительно стала популярней и широко используется в экономических исследованиях производительности и технической эффективности в различных областях бизнеса и общественной жизни например в: аэропортах, электроэнергетике, коммерческом рыболовстве, земледелии, производстве многих сортов, предоставлении государственных услуг по транспортировке и тяжелом производстве, складировании, рынки труда и в  огромном количестве других направлений. Обзор основных моделей, эконометрических методов и эмпирических исследований можно найти в работах Kumbhakar и Lovell (2003)</w:t>
      </w:r>
      <w:r w:rsidRPr="00ED4387">
        <w:rPr>
          <w:rStyle w:val="FootnoteReference"/>
          <w:rFonts w:ascii="Times New Roman" w:hAnsi="Times New Roman" w:cs="Times New Roman"/>
          <w:color w:val="000000" w:themeColor="text1"/>
          <w:sz w:val="24"/>
          <w:szCs w:val="24"/>
          <w:lang w:val="ru-RU"/>
        </w:rPr>
        <w:footnoteReference w:id="27"/>
      </w:r>
      <w:r w:rsidRPr="00ED4387">
        <w:rPr>
          <w:rFonts w:ascii="Times New Roman" w:hAnsi="Times New Roman" w:cs="Times New Roman"/>
          <w:color w:val="000000" w:themeColor="text1"/>
          <w:sz w:val="24"/>
          <w:szCs w:val="24"/>
          <w:lang w:val="ru-RU"/>
        </w:rPr>
        <w:t>.  Объемная исследо</w:t>
      </w:r>
      <w:r w:rsidR="009C64CE">
        <w:rPr>
          <w:rFonts w:ascii="Times New Roman" w:hAnsi="Times New Roman" w:cs="Times New Roman"/>
          <w:color w:val="000000" w:themeColor="text1"/>
          <w:sz w:val="24"/>
          <w:szCs w:val="24"/>
          <w:lang w:val="ru-RU"/>
        </w:rPr>
        <w:t xml:space="preserve">вательская работа также была проведена по измерению </w:t>
      </w:r>
      <w:r w:rsidR="009C64CE" w:rsidRPr="00ED4387">
        <w:rPr>
          <w:rFonts w:ascii="Times New Roman" w:hAnsi="Times New Roman" w:cs="Times New Roman"/>
          <w:color w:val="000000" w:themeColor="text1"/>
          <w:sz w:val="24"/>
          <w:szCs w:val="24"/>
          <w:lang w:val="ru-RU"/>
        </w:rPr>
        <w:t>эффективности</w:t>
      </w:r>
      <w:r w:rsidRPr="00ED4387">
        <w:rPr>
          <w:rFonts w:ascii="Times New Roman" w:hAnsi="Times New Roman" w:cs="Times New Roman"/>
          <w:color w:val="000000" w:themeColor="text1"/>
          <w:sz w:val="24"/>
          <w:szCs w:val="24"/>
          <w:lang w:val="ru-RU"/>
        </w:rPr>
        <w:t xml:space="preserve"> финансовых учреждений, производственных комплектов и некоммерческих организаций.</w:t>
      </w:r>
    </w:p>
    <w:p w:rsidR="002B1FBD" w:rsidRPr="00ED4387" w:rsidRDefault="002B1FBD" w:rsidP="00ED4387">
      <w:pPr>
        <w:pStyle w:val="Heading3"/>
        <w:numPr>
          <w:ilvl w:val="0"/>
          <w:numId w:val="13"/>
        </w:numPr>
        <w:jc w:val="both"/>
        <w:rPr>
          <w:rFonts w:ascii="Times New Roman" w:hAnsi="Times New Roman" w:cs="Times New Roman"/>
          <w:b/>
          <w:color w:val="000000" w:themeColor="text1"/>
          <w:sz w:val="24"/>
          <w:szCs w:val="24"/>
          <w:lang w:val="ru-RU"/>
        </w:rPr>
      </w:pPr>
      <w:bookmarkStart w:id="47" w:name="_Toc512004201"/>
      <w:bookmarkStart w:id="48" w:name="_Toc512004304"/>
      <w:bookmarkStart w:id="49" w:name="_Toc512004741"/>
      <w:bookmarkStart w:id="50" w:name="_Toc512081243"/>
      <w:bookmarkStart w:id="51" w:name="_Toc514613265"/>
      <w:bookmarkStart w:id="52" w:name="_Toc514613634"/>
      <w:bookmarkStart w:id="53" w:name="_Toc514613804"/>
      <w:r w:rsidRPr="00ED4387">
        <w:rPr>
          <w:rFonts w:ascii="Times New Roman" w:hAnsi="Times New Roman" w:cs="Times New Roman"/>
          <w:b/>
          <w:color w:val="000000" w:themeColor="text1"/>
          <w:sz w:val="24"/>
          <w:szCs w:val="24"/>
          <w:lang w:val="ru-RU"/>
        </w:rPr>
        <w:t>Математическая модель</w:t>
      </w:r>
      <w:bookmarkEnd w:id="47"/>
      <w:bookmarkEnd w:id="48"/>
      <w:bookmarkEnd w:id="49"/>
      <w:bookmarkEnd w:id="50"/>
      <w:bookmarkEnd w:id="51"/>
      <w:bookmarkEnd w:id="52"/>
      <w:bookmarkEnd w:id="53"/>
    </w:p>
    <w:p w:rsidR="00E63C8E" w:rsidRPr="00ED4387" w:rsidRDefault="00E63C8E" w:rsidP="00B277A3">
      <w:pPr>
        <w:pStyle w:val="Normal1"/>
        <w:spacing w:line="360" w:lineRule="auto"/>
        <w:ind w:firstLine="360"/>
        <w:jc w:val="both"/>
        <w:rPr>
          <w:rFonts w:ascii="Times New Roman" w:hAnsi="Times New Roman" w:cs="Times New Roman"/>
          <w:color w:val="000000" w:themeColor="text1"/>
          <w:spacing w:val="5"/>
          <w:sz w:val="24"/>
          <w:szCs w:val="24"/>
          <w:lang w:val="ru-RU"/>
        </w:rPr>
      </w:pPr>
      <w:r w:rsidRPr="00ED4387">
        <w:rPr>
          <w:rFonts w:ascii="Times New Roman" w:hAnsi="Times New Roman" w:cs="Times New Roman"/>
          <w:color w:val="000000" w:themeColor="text1"/>
          <w:spacing w:val="5"/>
          <w:sz w:val="24"/>
          <w:szCs w:val="24"/>
          <w:lang w:val="ru-RU"/>
        </w:rPr>
        <w:t>Все производственные процессы представляют собой трансформацию вводн</w:t>
      </w:r>
      <w:r w:rsidR="004671DE">
        <w:rPr>
          <w:rFonts w:ascii="Times New Roman" w:hAnsi="Times New Roman" w:cs="Times New Roman"/>
          <w:color w:val="000000" w:themeColor="text1"/>
          <w:spacing w:val="5"/>
          <w:sz w:val="24"/>
          <w:szCs w:val="24"/>
          <w:lang w:val="ru-RU"/>
        </w:rPr>
        <w:t xml:space="preserve">ых факторов (например, рабочий </w:t>
      </w:r>
      <w:r w:rsidRPr="00ED4387">
        <w:rPr>
          <w:rFonts w:ascii="Times New Roman" w:hAnsi="Times New Roman" w:cs="Times New Roman"/>
          <w:color w:val="000000" w:themeColor="text1"/>
          <w:spacing w:val="5"/>
          <w:sz w:val="24"/>
          <w:szCs w:val="24"/>
          <w:lang w:val="ru-RU"/>
        </w:rPr>
        <w:t>капитал, материалы, техника и так далее) в факторы выхода (которые могут быть представлены в виде в виде</w:t>
      </w:r>
      <w:r w:rsidR="004671DE">
        <w:rPr>
          <w:rFonts w:ascii="Times New Roman" w:hAnsi="Times New Roman" w:cs="Times New Roman"/>
          <w:color w:val="000000" w:themeColor="text1"/>
          <w:spacing w:val="5"/>
          <w:sz w:val="24"/>
          <w:szCs w:val="24"/>
          <w:lang w:val="ru-RU"/>
        </w:rPr>
        <w:t xml:space="preserve"> физических товаров или услуг</w:t>
      </w:r>
      <w:r w:rsidRPr="00ED4387">
        <w:rPr>
          <w:rFonts w:ascii="Times New Roman" w:hAnsi="Times New Roman" w:cs="Times New Roman"/>
          <w:color w:val="000000" w:themeColor="text1"/>
          <w:spacing w:val="5"/>
          <w:sz w:val="24"/>
          <w:szCs w:val="24"/>
          <w:lang w:val="ru-RU"/>
        </w:rPr>
        <w:t>).</w:t>
      </w:r>
      <w:r w:rsidR="004671DE">
        <w:rPr>
          <w:rFonts w:ascii="Times New Roman" w:hAnsi="Times New Roman" w:cs="Times New Roman"/>
          <w:color w:val="000000" w:themeColor="text1"/>
          <w:spacing w:val="5"/>
          <w:sz w:val="24"/>
          <w:szCs w:val="24"/>
          <w:lang w:val="ru-RU"/>
        </w:rPr>
        <w:t xml:space="preserve"> Производственная функция </w:t>
      </w:r>
      <w:r w:rsidRPr="00ED4387">
        <w:rPr>
          <w:rFonts w:ascii="Times New Roman" w:hAnsi="Times New Roman" w:cs="Times New Roman"/>
          <w:color w:val="000000" w:themeColor="text1"/>
          <w:spacing w:val="5"/>
          <w:sz w:val="24"/>
          <w:szCs w:val="24"/>
          <w:lang w:val="ru-RU"/>
        </w:rPr>
        <w:t xml:space="preserve">описывает трансформационные отношения, которые оборачивают ресурсы в результат. Для </w:t>
      </w:r>
      <w:r w:rsidR="000D572B" w:rsidRPr="00ED4387">
        <w:rPr>
          <w:rFonts w:ascii="Times New Roman" w:hAnsi="Times New Roman" w:cs="Times New Roman"/>
          <w:color w:val="000000" w:themeColor="text1"/>
          <w:spacing w:val="5"/>
          <w:sz w:val="24"/>
          <w:szCs w:val="24"/>
          <w:lang w:val="ru-RU"/>
        </w:rPr>
        <w:t>примера</w:t>
      </w:r>
      <w:r w:rsidRPr="00ED4387">
        <w:rPr>
          <w:rFonts w:ascii="Times New Roman" w:hAnsi="Times New Roman" w:cs="Times New Roman"/>
          <w:color w:val="000000" w:themeColor="text1"/>
          <w:spacing w:val="5"/>
          <w:sz w:val="24"/>
          <w:szCs w:val="24"/>
          <w:lang w:val="ru-RU"/>
        </w:rPr>
        <w:t>, если</w:t>
      </w:r>
      <w:r w:rsidR="000D572B" w:rsidRPr="00ED4387">
        <w:rPr>
          <w:rFonts w:ascii="Times New Roman" w:hAnsi="Times New Roman" w:cs="Times New Roman"/>
          <w:color w:val="000000" w:themeColor="text1"/>
          <w:spacing w:val="5"/>
          <w:sz w:val="24"/>
          <w:szCs w:val="24"/>
          <w:lang w:val="ru-RU"/>
        </w:rPr>
        <w:t xml:space="preserve"> </w:t>
      </w:r>
      <w:r w:rsidRPr="00ED4387">
        <w:rPr>
          <w:rFonts w:ascii="Times New Roman" w:hAnsi="Times New Roman" w:cs="Times New Roman"/>
          <w:color w:val="000000" w:themeColor="text1"/>
          <w:spacing w:val="5"/>
          <w:sz w:val="24"/>
          <w:szCs w:val="24"/>
          <w:lang w:val="ru-RU"/>
        </w:rPr>
        <w:t xml:space="preserve">мы </w:t>
      </w:r>
      <w:r w:rsidR="000D572B" w:rsidRPr="00ED4387">
        <w:rPr>
          <w:rFonts w:ascii="Times New Roman" w:hAnsi="Times New Roman" w:cs="Times New Roman"/>
          <w:color w:val="000000" w:themeColor="text1"/>
          <w:spacing w:val="5"/>
          <w:sz w:val="24"/>
          <w:szCs w:val="24"/>
          <w:lang w:val="ru-RU"/>
        </w:rPr>
        <w:t>рассматриваем простой пример с 1 вводным фактором и одним фактором выхода, то производственная функция показывает уровень производства, который можно достичь при нынешних технологиях и уровне вводных факторов. В данной модели предполагается, что компания использует свои возможности на максимальный потенциал. Так как фактическое поведение внутри фирмы предполагает определение оптимального соотношения вводных и выходов через максимизацию прибыли, минимизацию затрат и другие экономические факторы</w:t>
      </w:r>
      <w:r w:rsidR="00202FF4">
        <w:rPr>
          <w:rFonts w:ascii="Times New Roman" w:hAnsi="Times New Roman" w:cs="Times New Roman"/>
          <w:color w:val="000000" w:themeColor="text1"/>
          <w:spacing w:val="5"/>
          <w:sz w:val="24"/>
          <w:szCs w:val="24"/>
          <w:lang w:val="ru-RU"/>
        </w:rPr>
        <w:t>.</w:t>
      </w:r>
      <w:r w:rsidR="000D572B" w:rsidRPr="00ED4387">
        <w:rPr>
          <w:rFonts w:ascii="Times New Roman" w:hAnsi="Times New Roman" w:cs="Times New Roman"/>
          <w:color w:val="000000" w:themeColor="text1"/>
          <w:spacing w:val="5"/>
          <w:sz w:val="24"/>
          <w:szCs w:val="24"/>
          <w:lang w:val="ru-RU"/>
        </w:rPr>
        <w:t xml:space="preserve"> </w:t>
      </w:r>
    </w:p>
    <w:p w:rsidR="00E63C8E" w:rsidRPr="00ED4387" w:rsidRDefault="000D572B" w:rsidP="00ED4387">
      <w:pPr>
        <w:pStyle w:val="Normal1"/>
        <w:spacing w:line="360" w:lineRule="auto"/>
        <w:jc w:val="both"/>
        <w:rPr>
          <w:rFonts w:ascii="Times New Roman" w:hAnsi="Times New Roman" w:cs="Times New Roman"/>
          <w:color w:val="000000" w:themeColor="text1"/>
          <w:spacing w:val="5"/>
          <w:sz w:val="24"/>
          <w:szCs w:val="24"/>
          <w:lang w:val="ru-RU"/>
        </w:rPr>
      </w:pPr>
      <w:r w:rsidRPr="00ED4387">
        <w:rPr>
          <w:rFonts w:ascii="Times New Roman" w:hAnsi="Times New Roman" w:cs="Times New Roman"/>
          <w:color w:val="000000" w:themeColor="text1"/>
          <w:spacing w:val="5"/>
          <w:sz w:val="24"/>
          <w:szCs w:val="24"/>
          <w:lang w:val="ru-RU"/>
        </w:rPr>
        <w:t xml:space="preserve">      </w:t>
      </w:r>
      <w:r w:rsidR="00202FF4">
        <w:rPr>
          <w:rFonts w:ascii="Times New Roman" w:hAnsi="Times New Roman" w:cs="Times New Roman"/>
          <w:color w:val="000000" w:themeColor="text1"/>
          <w:spacing w:val="5"/>
          <w:sz w:val="24"/>
          <w:szCs w:val="24"/>
          <w:lang w:val="ru-RU"/>
        </w:rPr>
        <w:tab/>
      </w:r>
      <w:r w:rsidRPr="00ED4387">
        <w:rPr>
          <w:rFonts w:ascii="Times New Roman" w:hAnsi="Times New Roman" w:cs="Times New Roman"/>
          <w:color w:val="000000" w:themeColor="text1"/>
          <w:spacing w:val="5"/>
          <w:sz w:val="24"/>
          <w:szCs w:val="24"/>
          <w:lang w:val="ru-RU"/>
        </w:rPr>
        <w:t xml:space="preserve">Для того чтобы </w:t>
      </w:r>
      <w:r w:rsidR="00FF3339" w:rsidRPr="00ED4387">
        <w:rPr>
          <w:rFonts w:ascii="Times New Roman" w:hAnsi="Times New Roman" w:cs="Times New Roman"/>
          <w:color w:val="000000" w:themeColor="text1"/>
          <w:spacing w:val="5"/>
          <w:sz w:val="24"/>
          <w:szCs w:val="24"/>
          <w:lang w:val="ru-RU"/>
        </w:rPr>
        <w:t>оценить техническую</w:t>
      </w:r>
      <w:r w:rsidRPr="00ED4387">
        <w:rPr>
          <w:rFonts w:ascii="Times New Roman" w:hAnsi="Times New Roman" w:cs="Times New Roman"/>
          <w:color w:val="000000" w:themeColor="text1"/>
          <w:spacing w:val="5"/>
          <w:sz w:val="24"/>
          <w:szCs w:val="24"/>
          <w:lang w:val="ru-RU"/>
        </w:rPr>
        <w:t xml:space="preserve"> эффективность в данном примере, необходимо </w:t>
      </w:r>
      <w:r w:rsidR="00FF3339" w:rsidRPr="00ED4387">
        <w:rPr>
          <w:rFonts w:ascii="Times New Roman" w:hAnsi="Times New Roman" w:cs="Times New Roman"/>
          <w:color w:val="000000" w:themeColor="text1"/>
          <w:spacing w:val="5"/>
          <w:sz w:val="24"/>
          <w:szCs w:val="24"/>
          <w:lang w:val="ru-RU"/>
        </w:rPr>
        <w:t>дать более точно определение производственной функции. Производственная функция — это репрезентация процесса трансформации. Если вводные</w:t>
      </w:r>
      <w:r w:rsidR="004671DE">
        <w:rPr>
          <w:rFonts w:ascii="Times New Roman" w:hAnsi="Times New Roman" w:cs="Times New Roman"/>
          <w:color w:val="000000" w:themeColor="text1"/>
          <w:spacing w:val="5"/>
          <w:sz w:val="24"/>
          <w:szCs w:val="24"/>
          <w:lang w:val="ru-RU"/>
        </w:rPr>
        <w:t xml:space="preserve"> факторы производтсва</w:t>
      </w:r>
      <w:r w:rsidR="00FF3339" w:rsidRPr="00ED4387">
        <w:rPr>
          <w:rFonts w:ascii="Times New Roman" w:hAnsi="Times New Roman" w:cs="Times New Roman"/>
          <w:color w:val="000000" w:themeColor="text1"/>
          <w:spacing w:val="5"/>
          <w:sz w:val="24"/>
          <w:szCs w:val="24"/>
          <w:lang w:val="ru-RU"/>
        </w:rPr>
        <w:t xml:space="preserve"> и выход рассматриваются как отдельные категории, </w:t>
      </w:r>
      <w:r w:rsidR="00FF3339" w:rsidRPr="00ED4387">
        <w:rPr>
          <w:rFonts w:ascii="Times New Roman" w:hAnsi="Times New Roman" w:cs="Times New Roman"/>
          <w:color w:val="000000" w:themeColor="text1"/>
          <w:spacing w:val="5"/>
          <w:sz w:val="24"/>
          <w:szCs w:val="24"/>
          <w:lang w:val="ru-RU"/>
        </w:rPr>
        <w:lastRenderedPageBreak/>
        <w:t xml:space="preserve">то отношения между ними можно описать функцией </w:t>
      </w:r>
      <w:r w:rsidR="00FF3339" w:rsidRPr="00ED4387">
        <w:rPr>
          <w:rFonts w:ascii="Times New Roman" w:hAnsi="Times New Roman" w:cs="Times New Roman"/>
          <w:color w:val="000000" w:themeColor="text1"/>
          <w:spacing w:val="5"/>
          <w:sz w:val="24"/>
          <w:szCs w:val="24"/>
          <w:lang w:val="en-US"/>
        </w:rPr>
        <w:t>y</w:t>
      </w:r>
      <w:r w:rsidR="00FF3339" w:rsidRPr="00ED4387">
        <w:rPr>
          <w:rFonts w:ascii="Times New Roman" w:hAnsi="Times New Roman" w:cs="Times New Roman"/>
          <w:color w:val="000000" w:themeColor="text1"/>
          <w:spacing w:val="5"/>
          <w:sz w:val="24"/>
          <w:szCs w:val="24"/>
          <w:lang w:val="ru-RU"/>
        </w:rPr>
        <w:t>=</w:t>
      </w:r>
      <w:r w:rsidR="00FF3339" w:rsidRPr="00ED4387">
        <w:rPr>
          <w:rFonts w:ascii="Times New Roman" w:hAnsi="Times New Roman" w:cs="Times New Roman"/>
          <w:color w:val="000000" w:themeColor="text1"/>
          <w:spacing w:val="5"/>
          <w:sz w:val="24"/>
          <w:szCs w:val="24"/>
          <w:lang w:val="en-US"/>
        </w:rPr>
        <w:t>f</w:t>
      </w:r>
      <w:r w:rsidR="00FF3339" w:rsidRPr="00ED4387">
        <w:rPr>
          <w:rFonts w:ascii="Times New Roman" w:hAnsi="Times New Roman" w:cs="Times New Roman"/>
          <w:color w:val="000000" w:themeColor="text1"/>
          <w:spacing w:val="5"/>
          <w:sz w:val="24"/>
          <w:szCs w:val="24"/>
          <w:lang w:val="ru-RU"/>
        </w:rPr>
        <w:t xml:space="preserve"> (</w:t>
      </w:r>
      <w:r w:rsidR="00FF3339" w:rsidRPr="00ED4387">
        <w:rPr>
          <w:rFonts w:ascii="Times New Roman" w:hAnsi="Times New Roman" w:cs="Times New Roman"/>
          <w:color w:val="000000" w:themeColor="text1"/>
          <w:spacing w:val="5"/>
          <w:sz w:val="24"/>
          <w:szCs w:val="24"/>
          <w:lang w:val="en-US"/>
        </w:rPr>
        <w:t>x</w:t>
      </w:r>
      <w:r w:rsidR="00FF3339" w:rsidRPr="00ED4387">
        <w:rPr>
          <w:rFonts w:ascii="Times New Roman" w:hAnsi="Times New Roman" w:cs="Times New Roman"/>
          <w:color w:val="000000" w:themeColor="text1"/>
          <w:spacing w:val="5"/>
          <w:sz w:val="24"/>
          <w:szCs w:val="24"/>
          <w:lang w:val="ru-RU"/>
        </w:rPr>
        <w:t>1, x2,….</w:t>
      </w:r>
      <w:r w:rsidR="00FF3339" w:rsidRPr="00ED4387">
        <w:rPr>
          <w:rFonts w:ascii="Times New Roman" w:hAnsi="Times New Roman" w:cs="Times New Roman"/>
          <w:color w:val="000000" w:themeColor="text1"/>
          <w:spacing w:val="5"/>
          <w:sz w:val="24"/>
          <w:szCs w:val="24"/>
          <w:lang w:val="en-US"/>
        </w:rPr>
        <w:t>xj</w:t>
      </w:r>
      <w:r w:rsidR="00FF3339" w:rsidRPr="00ED4387">
        <w:rPr>
          <w:rFonts w:ascii="Times New Roman" w:hAnsi="Times New Roman" w:cs="Times New Roman"/>
          <w:color w:val="000000" w:themeColor="text1"/>
          <w:spacing w:val="5"/>
          <w:sz w:val="24"/>
          <w:szCs w:val="24"/>
          <w:lang w:val="ru-RU"/>
        </w:rPr>
        <w:t>)=</w:t>
      </w:r>
      <w:r w:rsidR="00FF3339" w:rsidRPr="00ED4387">
        <w:rPr>
          <w:rFonts w:ascii="Times New Roman" w:hAnsi="Times New Roman" w:cs="Times New Roman"/>
          <w:color w:val="000000" w:themeColor="text1"/>
          <w:spacing w:val="5"/>
          <w:sz w:val="24"/>
          <w:szCs w:val="24"/>
          <w:lang w:val="en-US"/>
        </w:rPr>
        <w:t>f</w:t>
      </w:r>
      <w:r w:rsidR="00FF3339" w:rsidRPr="00ED4387">
        <w:rPr>
          <w:rFonts w:ascii="Times New Roman" w:hAnsi="Times New Roman" w:cs="Times New Roman"/>
          <w:color w:val="000000" w:themeColor="text1"/>
          <w:spacing w:val="5"/>
          <w:sz w:val="24"/>
          <w:szCs w:val="24"/>
          <w:lang w:val="ru-RU"/>
        </w:rPr>
        <w:t>(</w:t>
      </w:r>
      <w:r w:rsidR="00FF3339" w:rsidRPr="00ED4387">
        <w:rPr>
          <w:rFonts w:ascii="Times New Roman" w:hAnsi="Times New Roman" w:cs="Times New Roman"/>
          <w:color w:val="000000" w:themeColor="text1"/>
          <w:spacing w:val="5"/>
          <w:sz w:val="24"/>
          <w:szCs w:val="24"/>
          <w:lang w:val="en-US"/>
        </w:rPr>
        <w:t>x</w:t>
      </w:r>
      <w:r w:rsidR="00FF3339" w:rsidRPr="00ED4387">
        <w:rPr>
          <w:rFonts w:ascii="Times New Roman" w:hAnsi="Times New Roman" w:cs="Times New Roman"/>
          <w:color w:val="000000" w:themeColor="text1"/>
          <w:spacing w:val="5"/>
          <w:sz w:val="24"/>
          <w:szCs w:val="24"/>
          <w:lang w:val="ru-RU"/>
        </w:rPr>
        <w:t xml:space="preserve">). Где </w:t>
      </w:r>
      <w:r w:rsidR="00FF3339" w:rsidRPr="00ED4387">
        <w:rPr>
          <w:rFonts w:ascii="Times New Roman" w:hAnsi="Times New Roman" w:cs="Times New Roman"/>
          <w:color w:val="000000" w:themeColor="text1"/>
          <w:spacing w:val="5"/>
          <w:sz w:val="24"/>
          <w:szCs w:val="24"/>
          <w:lang w:val="en-US"/>
        </w:rPr>
        <w:t>f</w:t>
      </w:r>
      <w:r w:rsidR="00FF3339" w:rsidRPr="00ED4387">
        <w:rPr>
          <w:rFonts w:ascii="Times New Roman" w:hAnsi="Times New Roman" w:cs="Times New Roman"/>
          <w:color w:val="000000" w:themeColor="text1"/>
          <w:spacing w:val="5"/>
          <w:sz w:val="24"/>
          <w:szCs w:val="24"/>
          <w:lang w:val="ru-RU"/>
        </w:rPr>
        <w:t>(</w:t>
      </w:r>
      <w:r w:rsidR="00FF3339" w:rsidRPr="00ED4387">
        <w:rPr>
          <w:rFonts w:ascii="Times New Roman" w:hAnsi="Times New Roman" w:cs="Times New Roman"/>
          <w:color w:val="000000" w:themeColor="text1"/>
          <w:spacing w:val="5"/>
          <w:sz w:val="24"/>
          <w:szCs w:val="24"/>
          <w:lang w:val="en-US"/>
        </w:rPr>
        <w:t>x</w:t>
      </w:r>
      <w:r w:rsidR="00FF3339" w:rsidRPr="00ED4387">
        <w:rPr>
          <w:rFonts w:ascii="Times New Roman" w:hAnsi="Times New Roman" w:cs="Times New Roman"/>
          <w:color w:val="000000" w:themeColor="text1"/>
          <w:spacing w:val="5"/>
          <w:sz w:val="24"/>
          <w:szCs w:val="24"/>
          <w:lang w:val="ru-RU"/>
        </w:rPr>
        <w:t>)- производственная функция, которая обеспечивает максимальный выпуск для вводной «</w:t>
      </w:r>
      <w:r w:rsidR="00FF3339" w:rsidRPr="00ED4387">
        <w:rPr>
          <w:rFonts w:ascii="Times New Roman" w:hAnsi="Times New Roman" w:cs="Times New Roman"/>
          <w:color w:val="000000" w:themeColor="text1"/>
          <w:spacing w:val="5"/>
          <w:sz w:val="24"/>
          <w:szCs w:val="24"/>
          <w:lang w:val="en-US"/>
        </w:rPr>
        <w:t>x</w:t>
      </w:r>
      <w:r w:rsidR="00FF3339" w:rsidRPr="00ED4387">
        <w:rPr>
          <w:rFonts w:ascii="Times New Roman" w:hAnsi="Times New Roman" w:cs="Times New Roman"/>
          <w:color w:val="000000" w:themeColor="text1"/>
          <w:spacing w:val="5"/>
          <w:sz w:val="24"/>
          <w:szCs w:val="24"/>
          <w:lang w:val="ru-RU"/>
        </w:rPr>
        <w:t>».</w:t>
      </w:r>
      <w:r w:rsidR="00794413" w:rsidRPr="00ED4387">
        <w:rPr>
          <w:rFonts w:ascii="Times New Roman" w:hAnsi="Times New Roman" w:cs="Times New Roman"/>
          <w:color w:val="000000" w:themeColor="text1"/>
          <w:spacing w:val="5"/>
          <w:sz w:val="24"/>
          <w:szCs w:val="24"/>
          <w:lang w:val="ru-RU"/>
        </w:rPr>
        <w:t xml:space="preserve"> </w:t>
      </w:r>
      <w:r w:rsidR="00FF3339" w:rsidRPr="00ED4387">
        <w:rPr>
          <w:rFonts w:ascii="Times New Roman" w:hAnsi="Times New Roman" w:cs="Times New Roman"/>
          <w:color w:val="000000" w:themeColor="text1"/>
          <w:spacing w:val="5"/>
          <w:sz w:val="24"/>
          <w:szCs w:val="24"/>
          <w:lang w:val="ru-RU"/>
        </w:rPr>
        <w:t xml:space="preserve">Но это самая простая </w:t>
      </w:r>
      <w:r w:rsidR="00794413" w:rsidRPr="00ED4387">
        <w:rPr>
          <w:rFonts w:ascii="Times New Roman" w:hAnsi="Times New Roman" w:cs="Times New Roman"/>
          <w:color w:val="000000" w:themeColor="text1"/>
          <w:spacing w:val="5"/>
          <w:sz w:val="24"/>
          <w:szCs w:val="24"/>
          <w:lang w:val="ru-RU"/>
        </w:rPr>
        <w:t>модель для одного фактора.</w:t>
      </w:r>
    </w:p>
    <w:p w:rsidR="00EF6870" w:rsidRDefault="00794413" w:rsidP="00ED4387">
      <w:pPr>
        <w:pStyle w:val="Normal1"/>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pacing w:val="5"/>
          <w:sz w:val="24"/>
          <w:szCs w:val="24"/>
          <w:lang w:val="ru-RU"/>
        </w:rPr>
        <w:t xml:space="preserve">       </w:t>
      </w:r>
      <w:r w:rsidR="00202FF4">
        <w:rPr>
          <w:rFonts w:ascii="Times New Roman" w:hAnsi="Times New Roman" w:cs="Times New Roman"/>
          <w:color w:val="000000" w:themeColor="text1"/>
          <w:spacing w:val="5"/>
          <w:sz w:val="24"/>
          <w:szCs w:val="24"/>
          <w:lang w:val="ru-RU"/>
        </w:rPr>
        <w:tab/>
      </w:r>
      <w:r w:rsidRPr="00ED4387">
        <w:rPr>
          <w:rFonts w:ascii="Times New Roman" w:hAnsi="Times New Roman" w:cs="Times New Roman"/>
          <w:color w:val="000000" w:themeColor="text1"/>
          <w:spacing w:val="5"/>
          <w:sz w:val="24"/>
          <w:szCs w:val="24"/>
          <w:lang w:val="ru-RU"/>
        </w:rPr>
        <w:t xml:space="preserve">Если говорить о модели уже с несколькими вводными, то техническая неэффективность с большей вероятностью ориентированы на результат. Графически неэффективность будет располагаться под стохастической границей. И в зависимости от количества факторов будет множество вариантов для улучшения. </w:t>
      </w:r>
      <w:r w:rsidR="00F2601A" w:rsidRPr="00ED4387">
        <w:rPr>
          <w:rFonts w:ascii="Times New Roman" w:hAnsi="Times New Roman" w:cs="Times New Roman"/>
          <w:color w:val="000000" w:themeColor="text1"/>
          <w:spacing w:val="5"/>
          <w:sz w:val="24"/>
          <w:szCs w:val="24"/>
          <w:lang w:val="ru-RU"/>
        </w:rPr>
        <w:t xml:space="preserve">Чтобы оценить эффективность компании, необходимо взять набор фирм, которые работают в схожих условиях и имеют одинаковые возможности в данный момент времени. Очевидно, из-за специфических характеристик каждой отдельной фирмы они будут отличаться, например, за счет различного уровня управления, технического обеспечения и объёма инвестиций. Разные компании используют данные набор факторов по-разному, следовательно, у каждого фактора будет свой вес. Из-за большой вариативности возможностей каждой отдельной единицы исследования </w:t>
      </w:r>
      <w:r w:rsidR="00A834C3" w:rsidRPr="00ED4387">
        <w:rPr>
          <w:rFonts w:ascii="Times New Roman" w:hAnsi="Times New Roman" w:cs="Times New Roman"/>
          <w:color w:val="000000" w:themeColor="text1"/>
          <w:spacing w:val="5"/>
          <w:sz w:val="24"/>
          <w:szCs w:val="24"/>
          <w:lang w:val="ru-RU"/>
        </w:rPr>
        <w:t xml:space="preserve">можно будет построить оптимальную функцию их производственных возможностей. И найти лучшие практики. </w:t>
      </w:r>
      <w:r w:rsidR="00A834C3" w:rsidRPr="00ED4387">
        <w:rPr>
          <w:rFonts w:ascii="Times New Roman" w:hAnsi="Times New Roman" w:cs="Times New Roman"/>
          <w:color w:val="000000" w:themeColor="text1"/>
          <w:sz w:val="24"/>
          <w:szCs w:val="24"/>
          <w:lang w:val="ru-RU"/>
        </w:rPr>
        <w:t xml:space="preserve">Логика </w:t>
      </w:r>
      <w:r w:rsidR="00A834C3" w:rsidRPr="00ED4387">
        <w:rPr>
          <w:rFonts w:ascii="Times New Roman" w:hAnsi="Times New Roman" w:cs="Times New Roman"/>
          <w:color w:val="000000" w:themeColor="text1"/>
          <w:sz w:val="24"/>
          <w:szCs w:val="24"/>
        </w:rPr>
        <w:t>SFA</w:t>
      </w:r>
      <w:r w:rsidR="00A834C3" w:rsidRPr="00ED4387">
        <w:rPr>
          <w:rFonts w:ascii="Times New Roman" w:hAnsi="Times New Roman" w:cs="Times New Roman"/>
          <w:color w:val="000000" w:themeColor="text1"/>
          <w:sz w:val="24"/>
          <w:szCs w:val="24"/>
          <w:lang w:val="ru-RU"/>
        </w:rPr>
        <w:t xml:space="preserve">, заключается в том, что точка на границе представляет собой максимальную ценность, которую может получить данная фирма, учитывая ее основы и отсутствие неэффективности, а расстояние каждой фирмы от границы – </w:t>
      </w:r>
      <w:r w:rsidR="0051493E" w:rsidRPr="00ED4387">
        <w:rPr>
          <w:rFonts w:ascii="Times New Roman" w:hAnsi="Times New Roman" w:cs="Times New Roman"/>
          <w:color w:val="000000" w:themeColor="text1"/>
          <w:sz w:val="24"/>
          <w:szCs w:val="24"/>
          <w:lang w:val="ru-RU"/>
        </w:rPr>
        <w:t>это приблизительный</w:t>
      </w:r>
      <w:r w:rsidR="00A834C3" w:rsidRPr="00ED4387">
        <w:rPr>
          <w:rFonts w:ascii="Times New Roman" w:hAnsi="Times New Roman" w:cs="Times New Roman"/>
          <w:color w:val="000000" w:themeColor="text1"/>
          <w:sz w:val="24"/>
          <w:szCs w:val="24"/>
          <w:lang w:val="ru-RU"/>
        </w:rPr>
        <w:t xml:space="preserve"> показатель </w:t>
      </w:r>
      <w:r w:rsidR="0051493E" w:rsidRPr="00ED4387">
        <w:rPr>
          <w:rFonts w:ascii="Times New Roman" w:hAnsi="Times New Roman" w:cs="Times New Roman"/>
          <w:color w:val="000000" w:themeColor="text1"/>
          <w:sz w:val="24"/>
          <w:szCs w:val="24"/>
          <w:lang w:val="ru-RU"/>
        </w:rPr>
        <w:t xml:space="preserve">неэффективности </w:t>
      </w:r>
      <w:r w:rsidR="00A834C3" w:rsidRPr="00ED4387">
        <w:rPr>
          <w:rFonts w:ascii="Times New Roman" w:hAnsi="Times New Roman" w:cs="Times New Roman"/>
          <w:color w:val="000000" w:themeColor="text1"/>
          <w:sz w:val="24"/>
          <w:szCs w:val="24"/>
          <w:lang w:val="ru-RU"/>
        </w:rPr>
        <w:t xml:space="preserve">определенной фирмы. </w:t>
      </w:r>
      <w:r w:rsidR="0051493E" w:rsidRPr="00ED4387">
        <w:rPr>
          <w:rFonts w:ascii="Times New Roman" w:hAnsi="Times New Roman" w:cs="Times New Roman"/>
          <w:color w:val="000000" w:themeColor="text1"/>
          <w:sz w:val="24"/>
          <w:szCs w:val="24"/>
          <w:lang w:val="ru-RU"/>
        </w:rPr>
        <w:t>Чем меньше расстояние</w:t>
      </w:r>
      <w:r w:rsidR="00A834C3" w:rsidRPr="00ED4387">
        <w:rPr>
          <w:rFonts w:ascii="Times New Roman" w:hAnsi="Times New Roman" w:cs="Times New Roman"/>
          <w:color w:val="000000" w:themeColor="text1"/>
          <w:sz w:val="24"/>
          <w:szCs w:val="24"/>
          <w:lang w:val="ru-RU"/>
        </w:rPr>
        <w:t xml:space="preserve"> от границы, тем выше будет эффективность. Прежде чем оценивать оптимальное значение или границу, необходимо отметить три важных момента, предложенных </w:t>
      </w:r>
      <w:r w:rsidR="0051493E" w:rsidRPr="00ED4387">
        <w:rPr>
          <w:rFonts w:ascii="Times New Roman" w:hAnsi="Times New Roman" w:cs="Times New Roman"/>
          <w:color w:val="000000" w:themeColor="text1"/>
          <w:sz w:val="24"/>
          <w:szCs w:val="24"/>
          <w:lang w:val="ru-RU"/>
        </w:rPr>
        <w:t xml:space="preserve">Г. </w:t>
      </w:r>
      <w:r w:rsidR="00A834C3" w:rsidRPr="00ED4387">
        <w:rPr>
          <w:rFonts w:ascii="Times New Roman" w:hAnsi="Times New Roman" w:cs="Times New Roman"/>
          <w:color w:val="000000" w:themeColor="text1"/>
          <w:sz w:val="24"/>
          <w:szCs w:val="24"/>
          <w:lang w:val="ru-RU"/>
        </w:rPr>
        <w:t>Нгуеном и</w:t>
      </w:r>
      <w:r w:rsidR="0051493E" w:rsidRPr="00ED4387">
        <w:rPr>
          <w:rFonts w:ascii="Times New Roman" w:hAnsi="Times New Roman" w:cs="Times New Roman"/>
          <w:color w:val="000000" w:themeColor="text1"/>
          <w:sz w:val="24"/>
          <w:szCs w:val="24"/>
          <w:lang w:val="ru-RU"/>
        </w:rPr>
        <w:t xml:space="preserve"> П.</w:t>
      </w:r>
      <w:r w:rsidR="00A834C3" w:rsidRPr="00ED4387">
        <w:rPr>
          <w:rFonts w:ascii="Times New Roman" w:hAnsi="Times New Roman" w:cs="Times New Roman"/>
          <w:color w:val="000000" w:themeColor="text1"/>
          <w:sz w:val="24"/>
          <w:szCs w:val="24"/>
          <w:lang w:val="ru-RU"/>
        </w:rPr>
        <w:t xml:space="preserve"> Свансоном (2009).</w:t>
      </w:r>
      <w:r w:rsidR="00B277A3" w:rsidRPr="00B277A3">
        <w:rPr>
          <w:rStyle w:val="FootnoteReference"/>
          <w:rFonts w:ascii="Times New Roman" w:hAnsi="Times New Roman" w:cs="Times New Roman"/>
          <w:color w:val="000000" w:themeColor="text1"/>
          <w:sz w:val="24"/>
          <w:szCs w:val="24"/>
          <w:lang w:val="ru-RU"/>
        </w:rPr>
        <w:t xml:space="preserve"> </w:t>
      </w:r>
      <w:r w:rsidR="00B277A3" w:rsidRPr="00ED4387">
        <w:rPr>
          <w:rStyle w:val="FootnoteReference"/>
          <w:rFonts w:ascii="Times New Roman" w:hAnsi="Times New Roman" w:cs="Times New Roman"/>
          <w:color w:val="000000" w:themeColor="text1"/>
          <w:sz w:val="24"/>
          <w:szCs w:val="24"/>
          <w:lang w:val="ru-RU"/>
        </w:rPr>
        <w:footnoteReference w:id="28"/>
      </w:r>
    </w:p>
    <w:p w:rsidR="0051493E" w:rsidRPr="00ED4387" w:rsidRDefault="0051493E" w:rsidP="00EF6870">
      <w:pPr>
        <w:pStyle w:val="Normal1"/>
        <w:spacing w:line="360" w:lineRule="auto"/>
        <w:ind w:firstLine="720"/>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Во-первых, поскольку функция границы дает оптимальное значение, достигаемое фирмами, возможно только, то что фирмы могут лежать на границе или ниже границы, но не над ней. </w:t>
      </w:r>
    </w:p>
    <w:p w:rsidR="0051493E" w:rsidRPr="00ED4387" w:rsidRDefault="0051493E" w:rsidP="00ED4387">
      <w:pPr>
        <w:pStyle w:val="Normal1"/>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     </w:t>
      </w:r>
      <w:r w:rsidR="00202FF4">
        <w:rPr>
          <w:rFonts w:ascii="Times New Roman" w:hAnsi="Times New Roman" w:cs="Times New Roman"/>
          <w:color w:val="000000" w:themeColor="text1"/>
          <w:sz w:val="24"/>
          <w:szCs w:val="24"/>
          <w:lang w:val="ru-RU"/>
        </w:rPr>
        <w:tab/>
      </w:r>
      <w:r w:rsidRPr="00ED4387">
        <w:rPr>
          <w:rFonts w:ascii="Times New Roman" w:hAnsi="Times New Roman" w:cs="Times New Roman"/>
          <w:color w:val="000000" w:themeColor="text1"/>
          <w:sz w:val="24"/>
          <w:szCs w:val="24"/>
          <w:lang w:val="ru-RU"/>
        </w:rPr>
        <w:t xml:space="preserve">Во-вторых, при бенмаркинге эталонная мера </w:t>
      </w:r>
      <w:r w:rsidR="00244B86" w:rsidRPr="00ED4387">
        <w:rPr>
          <w:rFonts w:ascii="Times New Roman" w:hAnsi="Times New Roman" w:cs="Times New Roman"/>
          <w:color w:val="000000" w:themeColor="text1"/>
          <w:sz w:val="24"/>
          <w:szCs w:val="24"/>
          <w:lang w:val="ru-RU"/>
        </w:rPr>
        <w:t>ценности, гипотетически</w:t>
      </w:r>
      <w:r w:rsidRPr="00ED4387">
        <w:rPr>
          <w:rFonts w:ascii="Times New Roman" w:hAnsi="Times New Roman" w:cs="Times New Roman"/>
          <w:color w:val="000000" w:themeColor="text1"/>
          <w:sz w:val="24"/>
          <w:szCs w:val="24"/>
          <w:lang w:val="ru-RU"/>
        </w:rPr>
        <w:t xml:space="preserve">, определяется эконометрической оценкой наиболее эффективных компаний, сталкивающихся с определенным набором возможностей, но истинное оптимальное значение для конкретной фирмы остается ненаблюдаемым. </w:t>
      </w:r>
    </w:p>
    <w:p w:rsidR="0051493E" w:rsidRPr="00ED4387" w:rsidRDefault="0051493E" w:rsidP="00ED4387">
      <w:pPr>
        <w:pStyle w:val="Normal1"/>
        <w:spacing w:line="360" w:lineRule="auto"/>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       </w:t>
      </w:r>
      <w:r w:rsidR="00202FF4">
        <w:rPr>
          <w:rFonts w:ascii="Times New Roman" w:hAnsi="Times New Roman" w:cs="Times New Roman"/>
          <w:color w:val="000000" w:themeColor="text1"/>
          <w:sz w:val="24"/>
          <w:szCs w:val="24"/>
          <w:lang w:val="ru-RU"/>
        </w:rPr>
        <w:tab/>
      </w:r>
      <w:r w:rsidRPr="00ED4387">
        <w:rPr>
          <w:rFonts w:ascii="Times New Roman" w:hAnsi="Times New Roman" w:cs="Times New Roman"/>
          <w:color w:val="000000" w:themeColor="text1"/>
          <w:sz w:val="24"/>
          <w:szCs w:val="24"/>
          <w:lang w:val="ru-RU"/>
        </w:rPr>
        <w:t xml:space="preserve">В-третьих, </w:t>
      </w:r>
      <w:r w:rsidR="00244B86" w:rsidRPr="00ED4387">
        <w:rPr>
          <w:rFonts w:ascii="Times New Roman" w:hAnsi="Times New Roman" w:cs="Times New Roman"/>
          <w:color w:val="000000" w:themeColor="text1"/>
          <w:sz w:val="24"/>
          <w:szCs w:val="24"/>
          <w:lang w:val="ru-RU"/>
        </w:rPr>
        <w:t xml:space="preserve">положение </w:t>
      </w:r>
      <w:r w:rsidRPr="00ED4387">
        <w:rPr>
          <w:rFonts w:ascii="Times New Roman" w:hAnsi="Times New Roman" w:cs="Times New Roman"/>
          <w:color w:val="000000" w:themeColor="text1"/>
          <w:sz w:val="24"/>
          <w:szCs w:val="24"/>
          <w:lang w:val="ru-RU"/>
        </w:rPr>
        <w:t xml:space="preserve">фирмы с оптимальной достижимой стоимостью может быть либо просто из-за случайной удачи, а не из-за превосходного управления или </w:t>
      </w:r>
      <w:r w:rsidR="00244B86" w:rsidRPr="00ED4387">
        <w:rPr>
          <w:rFonts w:ascii="Times New Roman" w:hAnsi="Times New Roman" w:cs="Times New Roman"/>
          <w:color w:val="000000" w:themeColor="text1"/>
          <w:sz w:val="24"/>
          <w:szCs w:val="24"/>
          <w:lang w:val="ru-RU"/>
        </w:rPr>
        <w:lastRenderedPageBreak/>
        <w:t xml:space="preserve">стратегических решений </w:t>
      </w:r>
      <w:r w:rsidRPr="00ED4387">
        <w:rPr>
          <w:rFonts w:ascii="Times New Roman" w:hAnsi="Times New Roman" w:cs="Times New Roman"/>
          <w:color w:val="000000" w:themeColor="text1"/>
          <w:sz w:val="24"/>
          <w:szCs w:val="24"/>
          <w:lang w:val="ru-RU"/>
        </w:rPr>
        <w:t>и поэтому не имеет отношения к каким-либо конкретным причинам.</w:t>
      </w:r>
    </w:p>
    <w:p w:rsidR="009F6A17" w:rsidRPr="00ED4387" w:rsidRDefault="00244B86" w:rsidP="00ED4387">
      <w:pPr>
        <w:pStyle w:val="NormalWeb"/>
        <w:spacing w:before="0" w:beforeAutospacing="0" w:after="240" w:afterAutospacing="0" w:line="360" w:lineRule="auto"/>
        <w:jc w:val="both"/>
        <w:rPr>
          <w:color w:val="000000" w:themeColor="text1"/>
          <w:lang w:val="ru-RU"/>
        </w:rPr>
      </w:pPr>
      <w:r w:rsidRPr="00ED4387">
        <w:rPr>
          <w:color w:val="000000" w:themeColor="text1"/>
          <w:lang w:val="ru-RU"/>
        </w:rPr>
        <w:t xml:space="preserve">       </w:t>
      </w:r>
      <w:r w:rsidR="00202FF4">
        <w:rPr>
          <w:color w:val="000000" w:themeColor="text1"/>
          <w:lang w:val="ru-RU"/>
        </w:rPr>
        <w:tab/>
      </w:r>
      <w:r w:rsidRPr="00ED4387">
        <w:rPr>
          <w:color w:val="000000" w:themeColor="text1"/>
          <w:lang w:val="ru-RU"/>
        </w:rPr>
        <w:t>Поэтому важно иметь возможность различать фактическую неэффективность и случайные элементы, не зависящие от принципов или агентов фирмы. Как объяснялось ранее, определение оценки эффективности на основе метода SFA может различать как неэффективность, так и асимметрию удачи и позволяет оценить степень чистой неэффективности. Чтобы различать два, SFA предполагает ошибку, состоящую из двух компонентов. Один из них представляет собой симметричную случайную составляющую, фиксирующую ошибку измерения, случайные удары и пропущенные переменные, а другой - несимметричную составляющую, представляющую систематический дефицит от границы или неэффектив</w:t>
      </w:r>
      <w:r w:rsidR="003D1167">
        <w:rPr>
          <w:color w:val="000000" w:themeColor="text1"/>
          <w:lang w:val="ru-RU"/>
        </w:rPr>
        <w:t>ность. К сожалению, стандартный метод наименьших квадратов (OLS) не может отличить эти две величины</w:t>
      </w:r>
      <w:r w:rsidRPr="00ED4387">
        <w:rPr>
          <w:color w:val="000000" w:themeColor="text1"/>
          <w:lang w:val="ru-RU"/>
        </w:rPr>
        <w:t>, поскольку компонент не</w:t>
      </w:r>
      <w:r w:rsidR="003D1167">
        <w:rPr>
          <w:color w:val="000000" w:themeColor="text1"/>
          <w:lang w:val="ru-RU"/>
        </w:rPr>
        <w:t>эффективности включен в переменную</w:t>
      </w:r>
      <w:r w:rsidRPr="00ED4387">
        <w:rPr>
          <w:color w:val="000000" w:themeColor="text1"/>
          <w:lang w:val="ru-RU"/>
        </w:rPr>
        <w:t xml:space="preserve"> в OLS и поэтому не поддается определению. Напротив, несимметричная неэффективность в SFA проявляется как асимметрия в остатках, которая может быть рассчитана для каждой фирмы и оценивается соответственно. </w:t>
      </w:r>
      <w:r w:rsidR="009F6A17" w:rsidRPr="00ED4387">
        <w:rPr>
          <w:color w:val="000000" w:themeColor="text1"/>
          <w:lang w:val="ru-RU"/>
        </w:rPr>
        <w:t xml:space="preserve">Используя стандартную запись данных, </w:t>
      </w:r>
      <w:r w:rsidR="009F6A17" w:rsidRPr="00ED4387">
        <w:rPr>
          <w:color w:val="000000" w:themeColor="text1"/>
        </w:rPr>
        <w:t>Y</w:t>
      </w:r>
      <w:r w:rsidR="009F6A17" w:rsidRPr="00ED4387">
        <w:rPr>
          <w:color w:val="000000" w:themeColor="text1"/>
          <w:lang w:val="ru-RU"/>
        </w:rPr>
        <w:t xml:space="preserve"> можно выразить как функцию набора (1 × </w:t>
      </w:r>
      <w:r w:rsidR="009F6A17" w:rsidRPr="00ED4387">
        <w:rPr>
          <w:color w:val="000000" w:themeColor="text1"/>
        </w:rPr>
        <w:t>k</w:t>
      </w:r>
      <w:r w:rsidR="009F6A17" w:rsidRPr="00ED4387">
        <w:rPr>
          <w:color w:val="000000" w:themeColor="text1"/>
          <w:lang w:val="ru-RU"/>
        </w:rPr>
        <w:t xml:space="preserve">) объясняющих переменные </w:t>
      </w:r>
      <w:r w:rsidR="009F6A17" w:rsidRPr="00ED4387">
        <w:rPr>
          <w:color w:val="000000" w:themeColor="text1"/>
        </w:rPr>
        <w:t>X</w:t>
      </w:r>
      <w:r w:rsidR="009F6A17" w:rsidRPr="00ED4387">
        <w:rPr>
          <w:color w:val="000000" w:themeColor="text1"/>
          <w:lang w:val="ru-RU"/>
        </w:rPr>
        <w:t xml:space="preserve">, который определяет местоположение границы и погрешность. В данном случае </w:t>
      </w:r>
      <w:r w:rsidR="009F6A17" w:rsidRPr="00ED4387">
        <w:rPr>
          <w:color w:val="000000" w:themeColor="text1"/>
        </w:rPr>
        <w:t>Y</w:t>
      </w:r>
      <w:r w:rsidR="009F6A17" w:rsidRPr="00ED4387">
        <w:rPr>
          <w:color w:val="000000" w:themeColor="text1"/>
          <w:lang w:val="ru-RU"/>
        </w:rPr>
        <w:t xml:space="preserve"> представляет собой количество </w:t>
      </w:r>
      <w:r w:rsidR="00202FF4" w:rsidRPr="00ED4387">
        <w:rPr>
          <w:color w:val="000000" w:themeColor="text1"/>
          <w:lang w:val="ru-RU"/>
        </w:rPr>
        <w:t>заказов,</w:t>
      </w:r>
      <w:r w:rsidR="00202FF4">
        <w:rPr>
          <w:color w:val="000000" w:themeColor="text1"/>
          <w:lang w:val="ru-RU"/>
        </w:rPr>
        <w:t xml:space="preserve"> </w:t>
      </w:r>
      <w:r w:rsidR="00202FF4" w:rsidRPr="00ED4387">
        <w:rPr>
          <w:color w:val="000000" w:themeColor="text1"/>
          <w:lang w:val="ru-RU"/>
        </w:rPr>
        <w:t>исполнение которых</w:t>
      </w:r>
      <w:r w:rsidR="009F6A17" w:rsidRPr="00ED4387">
        <w:rPr>
          <w:color w:val="000000" w:themeColor="text1"/>
          <w:lang w:val="ru-RU"/>
        </w:rPr>
        <w:t xml:space="preserve"> должны быть максимизированы:</w:t>
      </w:r>
    </w:p>
    <w:p w:rsidR="006C7B53" w:rsidRDefault="00A7194F" w:rsidP="006C7B53">
      <w:pPr>
        <w:pStyle w:val="NormalWeb"/>
        <w:tabs>
          <w:tab w:val="center" w:pos="4514"/>
        </w:tabs>
        <w:spacing w:before="0" w:beforeAutospacing="0" w:after="240" w:afterAutospacing="0" w:line="360" w:lineRule="auto"/>
        <w:rPr>
          <w:color w:val="000000" w:themeColor="text1"/>
          <w:lang w:val="ru-RU"/>
        </w:rPr>
      </w:pPr>
      <w:r w:rsidRPr="00ED4387">
        <w:rPr>
          <w:color w:val="000000" w:themeColor="text1"/>
          <w:lang w:val="ru-RU"/>
        </w:rPr>
        <w:t xml:space="preserve">    </w:t>
      </w:r>
      <w:r w:rsidR="009F6A17" w:rsidRPr="00ED4387">
        <w:rPr>
          <w:color w:val="000000" w:themeColor="text1"/>
          <w:lang w:val="ru-RU"/>
        </w:rPr>
        <w:t xml:space="preserve">                              </w:t>
      </w:r>
      <w:r w:rsidRPr="00ED4387">
        <w:rPr>
          <w:color w:val="000000" w:themeColor="text1"/>
          <w:lang w:val="ru-RU"/>
        </w:rPr>
        <w:t xml:space="preserve"> </w:t>
      </w:r>
      <m:oMath>
        <m:sSub>
          <m:sSubPr>
            <m:ctrlPr>
              <w:rPr>
                <w:rFonts w:ascii="Cambria Math" w:hAnsi="Cambria Math"/>
                <w:i/>
                <w:color w:val="000000" w:themeColor="text1"/>
                <w:lang w:val="en-US"/>
              </w:rPr>
            </m:ctrlPr>
          </m:sSubPr>
          <m:e>
            <m:r>
              <w:rPr>
                <w:rFonts w:ascii="Cambria Math" w:hAnsi="Cambria Math"/>
                <w:color w:val="000000" w:themeColor="text1"/>
                <w:lang w:val="en-US"/>
              </w:rPr>
              <m:t>Y</m:t>
            </m:r>
          </m:e>
          <m:sub>
            <m:r>
              <w:rPr>
                <w:rFonts w:ascii="Cambria Math" w:hAnsi="Cambria Math"/>
                <w:color w:val="000000" w:themeColor="text1"/>
                <w:lang w:val="en-US"/>
              </w:rPr>
              <m:t>ij</m:t>
            </m:r>
          </m:sub>
        </m:sSub>
        <m:r>
          <w:rPr>
            <w:rFonts w:ascii="Cambria Math" w:hAnsi="Cambria Math"/>
            <w:color w:val="000000" w:themeColor="text1"/>
            <w:lang w:val="ru-RU"/>
          </w:rPr>
          <m:t>=</m:t>
        </m:r>
        <m:sSub>
          <m:sSubPr>
            <m:ctrlPr>
              <w:rPr>
                <w:rFonts w:ascii="Cambria Math" w:hAnsi="Cambria Math"/>
                <w:i/>
                <w:color w:val="000000" w:themeColor="text1"/>
                <w:lang w:val="ru-RU"/>
              </w:rPr>
            </m:ctrlPr>
          </m:sSubPr>
          <m:e>
            <m:r>
              <w:rPr>
                <w:rFonts w:ascii="Cambria Math" w:hAnsi="Cambria Math"/>
                <w:color w:val="000000" w:themeColor="text1"/>
                <w:lang w:val="ru-RU"/>
              </w:rPr>
              <m:t>X</m:t>
            </m:r>
          </m:e>
          <m:sub>
            <m:r>
              <w:rPr>
                <w:rFonts w:ascii="Cambria Math" w:hAnsi="Cambria Math"/>
                <w:color w:val="000000" w:themeColor="text1"/>
                <w:lang w:val="ru-RU"/>
              </w:rPr>
              <m:t>ij</m:t>
            </m:r>
          </m:sub>
        </m:sSub>
        <m:r>
          <w:rPr>
            <w:rFonts w:ascii="Cambria Math" w:hAnsi="Cambria Math"/>
            <w:color w:val="000000" w:themeColor="text1"/>
            <w:lang w:val="ru-RU"/>
          </w:rPr>
          <m:t>β+</m:t>
        </m:r>
        <m:sSub>
          <m:sSubPr>
            <m:ctrlPr>
              <w:rPr>
                <w:rFonts w:ascii="Cambria Math" w:hAnsi="Cambria Math"/>
                <w:i/>
                <w:color w:val="000000" w:themeColor="text1"/>
                <w:lang w:val="ru-RU"/>
              </w:rPr>
            </m:ctrlPr>
          </m:sSubPr>
          <m:e>
            <m:r>
              <w:rPr>
                <w:rFonts w:ascii="Cambria Math" w:hAnsi="Cambria Math"/>
                <w:color w:val="000000" w:themeColor="text1"/>
                <w:lang w:val="ru-RU"/>
              </w:rPr>
              <m:t>ε</m:t>
            </m:r>
          </m:e>
          <m:sub>
            <m:r>
              <w:rPr>
                <w:rFonts w:ascii="Cambria Math" w:hAnsi="Cambria Math"/>
                <w:color w:val="000000" w:themeColor="text1"/>
                <w:lang w:val="ru-RU"/>
              </w:rPr>
              <m:t>it</m:t>
            </m:r>
          </m:sub>
        </m:sSub>
      </m:oMath>
      <w:r w:rsidR="009F6A17" w:rsidRPr="00ED4387">
        <w:rPr>
          <w:color w:val="000000" w:themeColor="text1"/>
          <w:lang w:val="ru-RU"/>
        </w:rPr>
        <w:t xml:space="preserve">   </w:t>
      </w:r>
      <w:r w:rsidR="003673FE">
        <w:rPr>
          <w:color w:val="000000" w:themeColor="text1"/>
          <w:lang w:val="ru-RU"/>
        </w:rPr>
        <w:t xml:space="preserve">                              (3</w:t>
      </w:r>
      <w:r w:rsidR="009F6A17" w:rsidRPr="00ED4387">
        <w:rPr>
          <w:color w:val="000000" w:themeColor="text1"/>
          <w:lang w:val="ru-RU"/>
        </w:rPr>
        <w:t>)</w:t>
      </w:r>
    </w:p>
    <w:p w:rsidR="009F6A17" w:rsidRPr="00ED4387" w:rsidRDefault="00202FF4" w:rsidP="006C7B53">
      <w:pPr>
        <w:pStyle w:val="NormalWeb"/>
        <w:tabs>
          <w:tab w:val="center" w:pos="4514"/>
        </w:tabs>
        <w:spacing w:before="0" w:beforeAutospacing="0" w:after="240" w:afterAutospacing="0" w:line="360" w:lineRule="auto"/>
        <w:jc w:val="both"/>
        <w:rPr>
          <w:color w:val="000000" w:themeColor="text1"/>
          <w:lang w:val="ru-RU"/>
        </w:rPr>
      </w:pPr>
      <w:r>
        <w:rPr>
          <w:color w:val="000000" w:themeColor="text1"/>
          <w:lang w:val="ru-RU"/>
        </w:rPr>
        <w:tab/>
        <w:t xml:space="preserve">              </w:t>
      </w:r>
      <w:r w:rsidR="009F6A17" w:rsidRPr="00ED4387">
        <w:rPr>
          <w:color w:val="000000" w:themeColor="text1"/>
          <w:lang w:val="ru-RU"/>
        </w:rPr>
        <w:t xml:space="preserve">Двухэтапная процедура оценки, в которой первый этап включает в себя спецификацию и </w:t>
      </w:r>
      <w:r w:rsidRPr="00ED4387">
        <w:rPr>
          <w:color w:val="000000" w:themeColor="text1"/>
          <w:lang w:val="ru-RU"/>
        </w:rPr>
        <w:t>оценку стохастической пограничной функции,</w:t>
      </w:r>
      <w:r w:rsidR="009F6A17" w:rsidRPr="00ED4387">
        <w:rPr>
          <w:color w:val="000000" w:themeColor="text1"/>
          <w:lang w:val="ru-RU"/>
        </w:rPr>
        <w:t xml:space="preserve"> и прогнозирование эффектов неэффективности в предположении, что факторы неэффективности одинаково распределены. Второй этап включает в себя формирование модели регрессии для прогнозируемых эффектов неэффективности, что противоречит предположению о идентично распределенных эффектах неэффективности в стохастической границе. Эта процедура вряд ли даст оценки, которые столь же эффективны, как и те, которые могут быть получены с использованием процедуры одноэтапной оценки. Д. Рейфшнайдер и Р. Стивенсон</w:t>
      </w:r>
      <w:r w:rsidR="00B277A3" w:rsidRPr="00B277A3">
        <w:rPr>
          <w:color w:val="000000" w:themeColor="text1"/>
          <w:lang w:val="ru-RU"/>
        </w:rPr>
        <w:t xml:space="preserve"> </w:t>
      </w:r>
      <w:r w:rsidR="009F6A17" w:rsidRPr="00ED4387">
        <w:rPr>
          <w:color w:val="000000" w:themeColor="text1"/>
          <w:lang w:val="ru-RU"/>
        </w:rPr>
        <w:t>(1991)</w:t>
      </w:r>
      <w:r w:rsidR="00B277A3" w:rsidRPr="00ED4387">
        <w:rPr>
          <w:rStyle w:val="FootnoteReference"/>
          <w:color w:val="000000" w:themeColor="text1"/>
          <w:lang w:val="ru-RU"/>
        </w:rPr>
        <w:footnoteReference w:id="29"/>
      </w:r>
      <w:r w:rsidR="009F6A17" w:rsidRPr="00ED4387">
        <w:rPr>
          <w:color w:val="000000" w:themeColor="text1"/>
          <w:lang w:val="ru-RU"/>
        </w:rPr>
        <w:t xml:space="preserve"> предлагают стохастическую пограничную модель для </w:t>
      </w:r>
      <w:r w:rsidR="00AF2EBB" w:rsidRPr="00ED4387">
        <w:rPr>
          <w:color w:val="000000" w:themeColor="text1"/>
          <w:lang w:val="ru-RU"/>
        </w:rPr>
        <w:t xml:space="preserve">пересекающихся </w:t>
      </w:r>
      <w:r w:rsidR="009F6A17" w:rsidRPr="00ED4387">
        <w:rPr>
          <w:color w:val="000000" w:themeColor="text1"/>
          <w:lang w:val="ru-RU"/>
        </w:rPr>
        <w:t>данных, в которых эффекты неэффективности (</w:t>
      </w:r>
      <w:r w:rsidR="009F6A17" w:rsidRPr="00ED4387">
        <w:rPr>
          <w:color w:val="000000" w:themeColor="text1"/>
        </w:rPr>
        <w:t>ui</w:t>
      </w:r>
      <w:r w:rsidR="009F6A17" w:rsidRPr="00ED4387">
        <w:rPr>
          <w:color w:val="000000" w:themeColor="text1"/>
          <w:lang w:val="ru-RU"/>
        </w:rPr>
        <w:t xml:space="preserve">) выражаются как </w:t>
      </w:r>
      <w:r w:rsidR="009F6A17" w:rsidRPr="00ED4387">
        <w:rPr>
          <w:color w:val="000000" w:themeColor="text1"/>
          <w:lang w:val="ru-RU"/>
        </w:rPr>
        <w:lastRenderedPageBreak/>
        <w:t>явная функция вектора твердых к</w:t>
      </w:r>
      <w:r w:rsidR="00AF2EBB" w:rsidRPr="00ED4387">
        <w:rPr>
          <w:color w:val="000000" w:themeColor="text1"/>
          <w:lang w:val="ru-RU"/>
        </w:rPr>
        <w:t>онкретных переменных и случайных ошибок</w:t>
      </w:r>
      <w:r w:rsidR="009F6A17" w:rsidRPr="00ED4387">
        <w:rPr>
          <w:color w:val="000000" w:themeColor="text1"/>
          <w:lang w:val="ru-RU"/>
        </w:rPr>
        <w:t xml:space="preserve">. Параметры стохастической границы и модели неэффективности оцениваются одновременно с учетом соответствующих допущений распределения. Баттезе и Коэлли </w:t>
      </w:r>
      <w:r w:rsidR="00AF2EBB" w:rsidRPr="00ED4387">
        <w:rPr>
          <w:color w:val="000000" w:themeColor="text1"/>
          <w:lang w:val="ru-RU"/>
        </w:rPr>
        <w:t xml:space="preserve">(1995) </w:t>
      </w:r>
      <w:r w:rsidR="00AF2EBB" w:rsidRPr="00ED4387">
        <w:rPr>
          <w:rStyle w:val="FootnoteReference"/>
          <w:color w:val="000000" w:themeColor="text1"/>
          <w:lang w:val="ru-RU"/>
        </w:rPr>
        <w:footnoteReference w:id="30"/>
      </w:r>
      <w:r w:rsidR="00AF2EBB" w:rsidRPr="00ED4387">
        <w:rPr>
          <w:color w:val="000000" w:themeColor="text1"/>
          <w:lang w:val="ru-RU"/>
        </w:rPr>
        <w:t xml:space="preserve"> </w:t>
      </w:r>
      <w:r w:rsidR="009F6A17" w:rsidRPr="00ED4387">
        <w:rPr>
          <w:color w:val="000000" w:themeColor="text1"/>
          <w:lang w:val="ru-RU"/>
        </w:rPr>
        <w:t xml:space="preserve">предлагают аналогичную модель для панельных данных и согласно их спецификации модели предполагается, что </w:t>
      </w:r>
      <w:r w:rsidR="009F6A17" w:rsidRPr="00ED4387">
        <w:rPr>
          <w:color w:val="000000" w:themeColor="text1"/>
        </w:rPr>
        <w:t>uit</w:t>
      </w:r>
      <w:r w:rsidR="00AF2EBB" w:rsidRPr="00ED4387">
        <w:rPr>
          <w:color w:val="000000" w:themeColor="text1"/>
          <w:lang w:val="ru-RU"/>
        </w:rPr>
        <w:t xml:space="preserve"> будет получен путем уравнения</w:t>
      </w:r>
      <w:r w:rsidR="009F6A17" w:rsidRPr="00ED4387">
        <w:rPr>
          <w:color w:val="000000" w:themeColor="text1"/>
          <w:lang w:val="ru-RU"/>
        </w:rPr>
        <w:t xml:space="preserve"> в нуле </w:t>
      </w:r>
      <w:r w:rsidR="009F6A17" w:rsidRPr="00ED4387">
        <w:rPr>
          <w:color w:val="000000" w:themeColor="text1"/>
        </w:rPr>
        <w:t>N</w:t>
      </w:r>
      <w:r w:rsidR="009F6A17" w:rsidRPr="00ED4387">
        <w:rPr>
          <w:color w:val="000000" w:themeColor="text1"/>
          <w:lang w:val="ru-RU"/>
        </w:rPr>
        <w:t xml:space="preserve"> (</w:t>
      </w:r>
      <w:r w:rsidR="009F6A17" w:rsidRPr="00ED4387">
        <w:rPr>
          <w:color w:val="000000" w:themeColor="text1"/>
        </w:rPr>
        <w:t>mit</w:t>
      </w:r>
      <w:r w:rsidR="009F6A17" w:rsidRPr="00ED4387">
        <w:rPr>
          <w:color w:val="000000" w:themeColor="text1"/>
          <w:lang w:val="ru-RU"/>
        </w:rPr>
        <w:t xml:space="preserve">, </w:t>
      </w:r>
      <w:r w:rsidR="009F6A17" w:rsidRPr="00ED4387">
        <w:rPr>
          <w:color w:val="000000" w:themeColor="text1"/>
        </w:rPr>
        <w:t>σ</w:t>
      </w:r>
      <w:r w:rsidR="009F6A17" w:rsidRPr="00ED4387">
        <w:rPr>
          <w:color w:val="000000" w:themeColor="text1"/>
          <w:lang w:val="ru-RU"/>
        </w:rPr>
        <w:t>2</w:t>
      </w:r>
      <w:r w:rsidR="009F6A17" w:rsidRPr="00ED4387">
        <w:rPr>
          <w:color w:val="000000" w:themeColor="text1"/>
        </w:rPr>
        <w:t>u</w:t>
      </w:r>
      <w:r w:rsidR="009F6A17" w:rsidRPr="00ED4387">
        <w:rPr>
          <w:color w:val="000000" w:themeColor="text1"/>
          <w:lang w:val="ru-RU"/>
        </w:rPr>
        <w:t>):</w:t>
      </w:r>
    </w:p>
    <w:p w:rsidR="00AF2EBB" w:rsidRPr="00ED4387" w:rsidRDefault="001C4AE4" w:rsidP="009F6A17">
      <w:pPr>
        <w:pStyle w:val="NormalWeb"/>
        <w:tabs>
          <w:tab w:val="center" w:pos="4514"/>
        </w:tabs>
        <w:spacing w:before="0" w:beforeAutospacing="0" w:after="240" w:afterAutospacing="0" w:line="360" w:lineRule="auto"/>
        <w:rPr>
          <w:color w:val="000000" w:themeColor="text1"/>
          <w:lang w:val="ru-RU"/>
        </w:rPr>
      </w:pPr>
      <m:oMath>
        <m:sSub>
          <m:sSubPr>
            <m:ctrlPr>
              <w:rPr>
                <w:rFonts w:ascii="Cambria Math" w:hAnsi="Cambria Math"/>
                <w:i/>
                <w:color w:val="000000" w:themeColor="text1"/>
                <w:lang w:val="ru-RU"/>
              </w:rPr>
            </m:ctrlPr>
          </m:sSubPr>
          <m:e>
            <m:r>
              <w:rPr>
                <w:rFonts w:ascii="Cambria Math" w:hAnsi="Cambria Math"/>
                <w:color w:val="000000" w:themeColor="text1"/>
                <w:lang w:val="ru-RU"/>
              </w:rPr>
              <m:t xml:space="preserve">                                                                </m:t>
            </m:r>
            <m:r>
              <w:rPr>
                <w:rFonts w:ascii="Cambria Math" w:hAnsi="Cambria Math"/>
                <w:color w:val="000000" w:themeColor="text1"/>
                <w:lang w:val="en-US"/>
              </w:rPr>
              <m:t>U</m:t>
            </m:r>
          </m:e>
          <m:sub>
            <m:r>
              <w:rPr>
                <w:rFonts w:ascii="Cambria Math" w:hAnsi="Cambria Math"/>
                <w:color w:val="000000" w:themeColor="text1"/>
                <w:lang w:val="ru-RU"/>
              </w:rPr>
              <m:t>it</m:t>
            </m:r>
          </m:sub>
        </m:sSub>
        <m:r>
          <w:rPr>
            <w:rFonts w:ascii="Cambria Math" w:hAnsi="Cambria Math"/>
            <w:color w:val="000000" w:themeColor="text1"/>
            <w:lang w:val="ru-RU"/>
          </w:rPr>
          <m:t>=</m:t>
        </m:r>
        <m:sSub>
          <m:sSubPr>
            <m:ctrlPr>
              <w:rPr>
                <w:rFonts w:ascii="Cambria Math" w:hAnsi="Cambria Math"/>
                <w:i/>
                <w:color w:val="000000" w:themeColor="text1"/>
                <w:lang w:val="ru-RU"/>
              </w:rPr>
            </m:ctrlPr>
          </m:sSubPr>
          <m:e>
            <m:r>
              <w:rPr>
                <w:rFonts w:ascii="Cambria Math" w:hAnsi="Cambria Math"/>
                <w:color w:val="000000" w:themeColor="text1"/>
                <w:lang w:val="ru-RU"/>
              </w:rPr>
              <m:t>Z</m:t>
            </m:r>
          </m:e>
          <m:sub>
            <m:r>
              <w:rPr>
                <w:rFonts w:ascii="Cambria Math" w:hAnsi="Cambria Math"/>
                <w:color w:val="000000" w:themeColor="text1"/>
                <w:lang w:val="ru-RU"/>
              </w:rPr>
              <m:t>it</m:t>
            </m:r>
          </m:sub>
        </m:sSub>
        <m:r>
          <w:rPr>
            <w:rFonts w:ascii="Cambria Math" w:hAnsi="Cambria Math"/>
            <w:color w:val="000000" w:themeColor="text1"/>
            <w:lang w:val="ru-RU"/>
          </w:rPr>
          <m:t>δ+</m:t>
        </m:r>
        <m:sSub>
          <m:sSubPr>
            <m:ctrlPr>
              <w:rPr>
                <w:rFonts w:ascii="Cambria Math" w:hAnsi="Cambria Math"/>
                <w:i/>
                <w:color w:val="000000" w:themeColor="text1"/>
                <w:lang w:val="ru-RU"/>
              </w:rPr>
            </m:ctrlPr>
          </m:sSubPr>
          <m:e>
            <m:r>
              <w:rPr>
                <w:rFonts w:ascii="Cambria Math" w:hAnsi="Cambria Math"/>
                <w:color w:val="000000" w:themeColor="text1"/>
                <w:lang w:val="ru-RU"/>
              </w:rPr>
              <m:t>w</m:t>
            </m:r>
          </m:e>
          <m:sub>
            <m:r>
              <w:rPr>
                <w:rFonts w:ascii="Cambria Math" w:hAnsi="Cambria Math"/>
                <w:color w:val="000000" w:themeColor="text1"/>
                <w:lang w:val="ru-RU"/>
              </w:rPr>
              <m:t>it</m:t>
            </m:r>
          </m:sub>
        </m:sSub>
      </m:oMath>
      <w:r w:rsidR="006D5BAC" w:rsidRPr="00ED4387">
        <w:rPr>
          <w:color w:val="000000" w:themeColor="text1"/>
          <w:lang w:val="ru-RU"/>
        </w:rPr>
        <w:t xml:space="preserve">    </w:t>
      </w:r>
      <w:r w:rsidR="003673FE">
        <w:rPr>
          <w:color w:val="000000" w:themeColor="text1"/>
          <w:lang w:val="ru-RU"/>
        </w:rPr>
        <w:t xml:space="preserve">                              (4</w:t>
      </w:r>
      <w:r w:rsidR="006D5BAC" w:rsidRPr="00ED4387">
        <w:rPr>
          <w:color w:val="000000" w:themeColor="text1"/>
          <w:lang w:val="ru-RU"/>
        </w:rPr>
        <w:t>)</w:t>
      </w:r>
    </w:p>
    <w:p w:rsidR="00B277A3" w:rsidRDefault="00202FF4" w:rsidP="00B277A3">
      <w:pPr>
        <w:pStyle w:val="NormalWeb"/>
        <w:tabs>
          <w:tab w:val="center" w:pos="4514"/>
        </w:tabs>
        <w:spacing w:before="0" w:beforeAutospacing="0" w:after="240" w:afterAutospacing="0" w:line="360" w:lineRule="auto"/>
        <w:jc w:val="both"/>
        <w:rPr>
          <w:color w:val="000000" w:themeColor="text1"/>
          <w:lang w:val="ru-RU"/>
        </w:rPr>
      </w:pPr>
      <w:r>
        <w:rPr>
          <w:color w:val="000000" w:themeColor="text1"/>
          <w:lang w:val="ru-RU"/>
        </w:rPr>
        <w:tab/>
      </w:r>
      <w:r w:rsidR="006559D8" w:rsidRPr="00ED4387">
        <w:rPr>
          <w:color w:val="000000" w:themeColor="text1"/>
          <w:lang w:val="ru-RU"/>
        </w:rPr>
        <w:t xml:space="preserve">Где </w:t>
      </w:r>
      <w:r w:rsidR="006559D8" w:rsidRPr="00ED4387">
        <w:rPr>
          <w:color w:val="000000" w:themeColor="text1"/>
        </w:rPr>
        <w:t>Zit</w:t>
      </w:r>
      <w:r w:rsidR="006559D8" w:rsidRPr="00ED4387">
        <w:rPr>
          <w:color w:val="000000" w:themeColor="text1"/>
          <w:lang w:val="ru-RU"/>
        </w:rPr>
        <w:t xml:space="preserve"> представляет собой (1 × </w:t>
      </w:r>
      <w:r w:rsidR="006559D8" w:rsidRPr="00ED4387">
        <w:rPr>
          <w:color w:val="000000" w:themeColor="text1"/>
        </w:rPr>
        <w:t>p</w:t>
      </w:r>
      <w:r w:rsidR="006559D8" w:rsidRPr="00ED4387">
        <w:rPr>
          <w:color w:val="000000" w:themeColor="text1"/>
          <w:lang w:val="ru-RU"/>
        </w:rPr>
        <w:t xml:space="preserve">) множество переменных, которые могут влиять на неэффективность фирм, а </w:t>
      </w:r>
      <w:r w:rsidR="006559D8" w:rsidRPr="00ED4387">
        <w:rPr>
          <w:color w:val="000000" w:themeColor="text1"/>
        </w:rPr>
        <w:t>wit</w:t>
      </w:r>
      <w:r w:rsidR="006559D8" w:rsidRPr="00ED4387">
        <w:rPr>
          <w:color w:val="000000" w:themeColor="text1"/>
          <w:lang w:val="ru-RU"/>
        </w:rPr>
        <w:t xml:space="preserve"> получается путем усечения </w:t>
      </w:r>
      <w:r w:rsidR="006559D8" w:rsidRPr="00ED4387">
        <w:rPr>
          <w:color w:val="000000" w:themeColor="text1"/>
        </w:rPr>
        <w:t>N</w:t>
      </w:r>
      <w:r w:rsidR="006559D8" w:rsidRPr="00ED4387">
        <w:rPr>
          <w:color w:val="000000" w:themeColor="text1"/>
          <w:lang w:val="ru-RU"/>
        </w:rPr>
        <w:t xml:space="preserve"> (0, </w:t>
      </w:r>
      <w:r w:rsidR="006559D8" w:rsidRPr="00ED4387">
        <w:rPr>
          <w:color w:val="000000" w:themeColor="text1"/>
        </w:rPr>
        <w:t>σ</w:t>
      </w:r>
      <w:r w:rsidR="006559D8" w:rsidRPr="00ED4387">
        <w:rPr>
          <w:color w:val="000000" w:themeColor="text1"/>
          <w:lang w:val="ru-RU"/>
        </w:rPr>
        <w:t>2), так что точка усечения равна -</w:t>
      </w:r>
      <w:r w:rsidR="006559D8" w:rsidRPr="00ED4387">
        <w:rPr>
          <w:color w:val="000000" w:themeColor="text1"/>
        </w:rPr>
        <w:t>Zit</w:t>
      </w:r>
      <w:r w:rsidR="006559D8" w:rsidRPr="00ED4387">
        <w:rPr>
          <w:color w:val="000000" w:themeColor="text1"/>
          <w:lang w:val="ru-RU"/>
        </w:rPr>
        <w:t xml:space="preserve"> </w:t>
      </w:r>
      <w:r w:rsidR="006559D8" w:rsidRPr="00ED4387">
        <w:rPr>
          <w:color w:val="000000" w:themeColor="text1"/>
        </w:rPr>
        <w:t>δ</w:t>
      </w:r>
      <w:r w:rsidR="006559D8" w:rsidRPr="00ED4387">
        <w:rPr>
          <w:color w:val="000000" w:themeColor="text1"/>
          <w:lang w:val="ru-RU"/>
        </w:rPr>
        <w:t xml:space="preserve">, т. е. </w:t>
      </w:r>
      <w:r w:rsidR="005848F3" w:rsidRPr="00ED4387">
        <w:rPr>
          <w:color w:val="000000" w:themeColor="text1"/>
        </w:rPr>
        <w:t>wit</w:t>
      </w:r>
      <w:r w:rsidR="005848F3" w:rsidRPr="00ED4387">
        <w:rPr>
          <w:color w:val="000000" w:themeColor="text1"/>
          <w:lang w:val="ru-RU"/>
        </w:rPr>
        <w:t>*</w:t>
      </w:r>
      <w:r w:rsidR="006559D8" w:rsidRPr="00ED4387">
        <w:rPr>
          <w:color w:val="000000" w:themeColor="text1"/>
        </w:rPr>
        <w:t>Zit</w:t>
      </w:r>
      <w:r w:rsidR="006559D8" w:rsidRPr="00ED4387">
        <w:rPr>
          <w:color w:val="000000" w:themeColor="text1"/>
          <w:lang w:val="ru-RU"/>
        </w:rPr>
        <w:t xml:space="preserve"> </w:t>
      </w:r>
      <w:r w:rsidR="006559D8" w:rsidRPr="00ED4387">
        <w:rPr>
          <w:color w:val="000000" w:themeColor="text1"/>
        </w:rPr>
        <w:t>δ</w:t>
      </w:r>
      <w:r w:rsidR="006559D8" w:rsidRPr="00ED4387">
        <w:rPr>
          <w:color w:val="000000" w:themeColor="text1"/>
          <w:lang w:val="ru-RU"/>
        </w:rPr>
        <w:t xml:space="preserve">. </w:t>
      </w:r>
      <w:r w:rsidR="006559D8" w:rsidRPr="00ED4387">
        <w:rPr>
          <w:color w:val="000000" w:themeColor="text1"/>
        </w:rPr>
        <w:t>δ</w:t>
      </w:r>
      <w:r w:rsidR="006559D8" w:rsidRPr="00ED4387">
        <w:rPr>
          <w:color w:val="000000" w:themeColor="text1"/>
          <w:lang w:val="ru-RU"/>
        </w:rPr>
        <w:t xml:space="preserve"> - вектор (</w:t>
      </w:r>
      <w:r w:rsidR="006559D8" w:rsidRPr="00ED4387">
        <w:rPr>
          <w:color w:val="000000" w:themeColor="text1"/>
        </w:rPr>
        <w:t>p</w:t>
      </w:r>
      <w:r w:rsidR="006559D8" w:rsidRPr="00ED4387">
        <w:rPr>
          <w:color w:val="000000" w:themeColor="text1"/>
          <w:lang w:val="ru-RU"/>
        </w:rPr>
        <w:t xml:space="preserve"> × 1) неизвестных коэффициентов, подлежащий оценке, а </w:t>
      </w:r>
      <w:r w:rsidR="006559D8" w:rsidRPr="00ED4387">
        <w:rPr>
          <w:color w:val="000000" w:themeColor="text1"/>
        </w:rPr>
        <w:t>wit</w:t>
      </w:r>
      <w:r w:rsidR="006559D8" w:rsidRPr="00ED4387">
        <w:rPr>
          <w:color w:val="000000" w:themeColor="text1"/>
          <w:lang w:val="ru-RU"/>
        </w:rPr>
        <w:t xml:space="preserve"> обозначает необъяснимую компоненту </w:t>
      </w:r>
      <w:r w:rsidR="006559D8" w:rsidRPr="00ED4387">
        <w:rPr>
          <w:color w:val="000000" w:themeColor="text1"/>
        </w:rPr>
        <w:t>uit</w:t>
      </w:r>
      <w:r w:rsidR="006559D8" w:rsidRPr="00ED4387">
        <w:rPr>
          <w:color w:val="000000" w:themeColor="text1"/>
          <w:lang w:val="ru-RU"/>
        </w:rPr>
        <w:t xml:space="preserve">. </w:t>
      </w:r>
      <w:r w:rsidR="006559D8" w:rsidRPr="00ED4387">
        <w:rPr>
          <w:color w:val="000000" w:themeColor="text1"/>
        </w:rPr>
        <w:t>Zit</w:t>
      </w:r>
      <w:r w:rsidR="006559D8" w:rsidRPr="00ED4387">
        <w:rPr>
          <w:color w:val="000000" w:themeColor="text1"/>
          <w:lang w:val="ru-RU"/>
        </w:rPr>
        <w:t xml:space="preserve"> может включать некоторые входные переменные в стохастической границе, если эффекты неэффективности стохастичны. Итоги и их детерминанты </w:t>
      </w:r>
      <w:r w:rsidR="006559D8" w:rsidRPr="00ED4387">
        <w:rPr>
          <w:color w:val="000000" w:themeColor="text1"/>
        </w:rPr>
        <w:t>Zit</w:t>
      </w:r>
      <w:r w:rsidR="006559D8" w:rsidRPr="00ED4387">
        <w:rPr>
          <w:color w:val="000000" w:themeColor="text1"/>
          <w:lang w:val="ru-RU"/>
        </w:rPr>
        <w:t xml:space="preserve"> могут меняться со временем, принимая изменения в позиции фирмы относительно границы с течением времени, и это отражает динамику конфликтов менеджеров и акционеров. Эффект неэффективности варианта времени выражается как </w:t>
      </w:r>
      <w:r w:rsidR="006559D8" w:rsidRPr="00ED4387">
        <w:rPr>
          <w:color w:val="000000" w:themeColor="text1"/>
        </w:rPr>
        <w:t>uit</w:t>
      </w:r>
      <w:r w:rsidR="006559D8" w:rsidRPr="00ED4387">
        <w:rPr>
          <w:color w:val="000000" w:themeColor="text1"/>
          <w:lang w:val="ru-RU"/>
        </w:rPr>
        <w:t xml:space="preserve"> = </w:t>
      </w:r>
      <w:r w:rsidR="006559D8" w:rsidRPr="00ED4387">
        <w:rPr>
          <w:color w:val="000000" w:themeColor="text1"/>
        </w:rPr>
        <w:t>exp</w:t>
      </w:r>
      <w:r w:rsidR="006559D8" w:rsidRPr="00ED4387">
        <w:rPr>
          <w:color w:val="000000" w:themeColor="text1"/>
          <w:lang w:val="ru-RU"/>
        </w:rPr>
        <w:t xml:space="preserve"> {-</w:t>
      </w:r>
      <w:r w:rsidR="006559D8" w:rsidRPr="00ED4387">
        <w:rPr>
          <w:color w:val="000000" w:themeColor="text1"/>
        </w:rPr>
        <w:t>η</w:t>
      </w:r>
      <w:r w:rsidR="006559D8" w:rsidRPr="00ED4387">
        <w:rPr>
          <w:color w:val="000000" w:themeColor="text1"/>
          <w:lang w:val="ru-RU"/>
        </w:rPr>
        <w:t xml:space="preserve"> (</w:t>
      </w:r>
      <w:r w:rsidR="006559D8" w:rsidRPr="00ED4387">
        <w:rPr>
          <w:color w:val="000000" w:themeColor="text1"/>
        </w:rPr>
        <w:t>t</w:t>
      </w:r>
      <w:r w:rsidR="006559D8" w:rsidRPr="00ED4387">
        <w:rPr>
          <w:color w:val="000000" w:themeColor="text1"/>
          <w:lang w:val="ru-RU"/>
        </w:rPr>
        <w:t>-</w:t>
      </w:r>
      <w:r w:rsidR="006559D8" w:rsidRPr="00ED4387">
        <w:rPr>
          <w:color w:val="000000" w:themeColor="text1"/>
        </w:rPr>
        <w:t>Ti</w:t>
      </w:r>
      <w:r w:rsidR="006559D8" w:rsidRPr="00ED4387">
        <w:rPr>
          <w:color w:val="000000" w:themeColor="text1"/>
          <w:lang w:val="ru-RU"/>
        </w:rPr>
        <w:t xml:space="preserve">)} </w:t>
      </w:r>
      <w:r w:rsidR="006559D8" w:rsidRPr="00ED4387">
        <w:rPr>
          <w:color w:val="000000" w:themeColor="text1"/>
        </w:rPr>
        <w:t>ui</w:t>
      </w:r>
      <w:r w:rsidR="006559D8" w:rsidRPr="00ED4387">
        <w:rPr>
          <w:color w:val="000000" w:themeColor="text1"/>
          <w:lang w:val="ru-RU"/>
        </w:rPr>
        <w:t xml:space="preserve">, где </w:t>
      </w:r>
      <w:r w:rsidR="006559D8" w:rsidRPr="00ED4387">
        <w:rPr>
          <w:color w:val="000000" w:themeColor="text1"/>
        </w:rPr>
        <w:t>η</w:t>
      </w:r>
      <w:r w:rsidR="006559D8" w:rsidRPr="00ED4387">
        <w:rPr>
          <w:color w:val="000000" w:themeColor="text1"/>
          <w:lang w:val="ru-RU"/>
        </w:rPr>
        <w:t xml:space="preserve"> - параметр распада, подлежащий оценке, а </w:t>
      </w:r>
      <w:r w:rsidR="006559D8" w:rsidRPr="00ED4387">
        <w:rPr>
          <w:color w:val="000000" w:themeColor="text1"/>
        </w:rPr>
        <w:t>Ti</w:t>
      </w:r>
      <w:r w:rsidR="006559D8" w:rsidRPr="00ED4387">
        <w:rPr>
          <w:color w:val="000000" w:themeColor="text1"/>
          <w:lang w:val="ru-RU"/>
        </w:rPr>
        <w:t xml:space="preserve"> - последний период времени на соответствующ</w:t>
      </w:r>
      <w:r w:rsidR="00C52F6B" w:rsidRPr="00ED4387">
        <w:rPr>
          <w:color w:val="000000" w:themeColor="text1"/>
          <w:lang w:val="ru-RU"/>
        </w:rPr>
        <w:t>ем горизонте.</w:t>
      </w:r>
    </w:p>
    <w:p w:rsidR="00B277A3" w:rsidRPr="00B277A3" w:rsidRDefault="00B277A3" w:rsidP="00B277A3">
      <w:pPr>
        <w:pStyle w:val="NormalWeb"/>
        <w:tabs>
          <w:tab w:val="center" w:pos="4514"/>
        </w:tabs>
        <w:spacing w:before="0" w:beforeAutospacing="0" w:after="240" w:afterAutospacing="0" w:line="360" w:lineRule="auto"/>
        <w:jc w:val="both"/>
        <w:rPr>
          <w:color w:val="000000" w:themeColor="text1"/>
          <w:spacing w:val="5"/>
          <w:lang w:val="ru-RU"/>
        </w:rPr>
      </w:pPr>
    </w:p>
    <w:p w:rsidR="00A7194F" w:rsidRPr="00ED4387" w:rsidRDefault="00AE45C0" w:rsidP="00A7194F">
      <w:pPr>
        <w:pStyle w:val="Heading2"/>
        <w:rPr>
          <w:rFonts w:ascii="Times New Roman" w:hAnsi="Times New Roman" w:cs="Times New Roman"/>
          <w:b/>
          <w:color w:val="000000" w:themeColor="text1"/>
          <w:sz w:val="24"/>
          <w:szCs w:val="24"/>
          <w:lang w:val="ru-RU"/>
        </w:rPr>
      </w:pPr>
      <w:bookmarkStart w:id="54" w:name="_Toc514613805"/>
      <w:r w:rsidRPr="00ED4387">
        <w:rPr>
          <w:rFonts w:ascii="Times New Roman" w:hAnsi="Times New Roman" w:cs="Times New Roman"/>
          <w:b/>
          <w:color w:val="000000" w:themeColor="text1"/>
          <w:sz w:val="24"/>
          <w:szCs w:val="24"/>
          <w:lang w:val="ru-RU"/>
        </w:rPr>
        <w:t>Выводы по главе 2</w:t>
      </w:r>
      <w:bookmarkEnd w:id="54"/>
    </w:p>
    <w:p w:rsidR="00C43BEB" w:rsidRPr="00ED4387" w:rsidRDefault="00C62784" w:rsidP="00202FF4">
      <w:pPr>
        <w:spacing w:line="360" w:lineRule="auto"/>
        <w:ind w:firstLine="720"/>
        <w:jc w:val="both"/>
        <w:rPr>
          <w:rFonts w:ascii="Times New Roman" w:hAnsi="Times New Roman" w:cs="Times New Roman"/>
          <w:color w:val="000000" w:themeColor="text1"/>
          <w:sz w:val="24"/>
          <w:szCs w:val="24"/>
          <w:lang w:val="ru-RU"/>
        </w:rPr>
      </w:pPr>
      <w:r w:rsidRPr="00ED4387">
        <w:rPr>
          <w:rFonts w:ascii="Times New Roman" w:hAnsi="Times New Roman" w:cs="Times New Roman"/>
          <w:color w:val="000000" w:themeColor="text1"/>
          <w:sz w:val="24"/>
          <w:szCs w:val="24"/>
          <w:lang w:val="ru-RU"/>
        </w:rPr>
        <w:t xml:space="preserve">В рамках данной работы </w:t>
      </w:r>
      <w:r w:rsidR="00D5223F" w:rsidRPr="00ED4387">
        <w:rPr>
          <w:rFonts w:ascii="Times New Roman" w:hAnsi="Times New Roman" w:cs="Times New Roman"/>
          <w:color w:val="000000" w:themeColor="text1"/>
          <w:sz w:val="24"/>
          <w:szCs w:val="24"/>
          <w:lang w:val="ru-RU"/>
        </w:rPr>
        <w:t xml:space="preserve">будет </w:t>
      </w:r>
      <w:r w:rsidR="00C43BEB" w:rsidRPr="00ED4387">
        <w:rPr>
          <w:rFonts w:ascii="Times New Roman" w:hAnsi="Times New Roman" w:cs="Times New Roman"/>
          <w:color w:val="000000" w:themeColor="text1"/>
          <w:sz w:val="24"/>
          <w:szCs w:val="24"/>
          <w:lang w:val="ru-RU"/>
        </w:rPr>
        <w:t xml:space="preserve">использоваться анализ стохастической </w:t>
      </w:r>
      <w:r w:rsidR="009C7661" w:rsidRPr="00ED4387">
        <w:rPr>
          <w:rFonts w:ascii="Times New Roman" w:hAnsi="Times New Roman" w:cs="Times New Roman"/>
          <w:color w:val="000000" w:themeColor="text1"/>
          <w:sz w:val="24"/>
          <w:szCs w:val="24"/>
          <w:lang w:val="ru-RU"/>
        </w:rPr>
        <w:t>границы</w:t>
      </w:r>
      <w:r w:rsidRPr="00ED4387">
        <w:rPr>
          <w:rFonts w:ascii="Times New Roman" w:hAnsi="Times New Roman" w:cs="Times New Roman"/>
          <w:color w:val="000000" w:themeColor="text1"/>
          <w:sz w:val="24"/>
          <w:szCs w:val="24"/>
          <w:lang w:val="ru-RU"/>
        </w:rPr>
        <w:t>, в силу того, что он, в отличии о</w:t>
      </w:r>
      <w:r w:rsidR="00C43BEB" w:rsidRPr="00ED4387">
        <w:rPr>
          <w:rFonts w:ascii="Times New Roman" w:hAnsi="Times New Roman" w:cs="Times New Roman"/>
          <w:color w:val="000000" w:themeColor="text1"/>
          <w:sz w:val="24"/>
          <w:szCs w:val="24"/>
          <w:lang w:val="ru-RU"/>
        </w:rPr>
        <w:t xml:space="preserve">т анализа </w:t>
      </w:r>
      <w:r w:rsidR="00C43BEB" w:rsidRPr="00ED4387">
        <w:rPr>
          <w:rFonts w:ascii="Times New Roman" w:hAnsi="Times New Roman" w:cs="Times New Roman"/>
          <w:color w:val="000000" w:themeColor="text1"/>
          <w:sz w:val="24"/>
          <w:szCs w:val="24"/>
          <w:lang w:val="en-US"/>
        </w:rPr>
        <w:t>DEA</w:t>
      </w:r>
      <w:r w:rsidRPr="00ED4387">
        <w:rPr>
          <w:rFonts w:ascii="Times New Roman" w:hAnsi="Times New Roman" w:cs="Times New Roman"/>
          <w:color w:val="000000" w:themeColor="text1"/>
          <w:sz w:val="24"/>
          <w:szCs w:val="24"/>
          <w:lang w:val="ru-RU"/>
        </w:rPr>
        <w:t>, позволяется использовать</w:t>
      </w:r>
      <w:r w:rsidR="00C43BEB" w:rsidRPr="00ED4387">
        <w:rPr>
          <w:rFonts w:ascii="Times New Roman" w:hAnsi="Times New Roman" w:cs="Times New Roman"/>
          <w:color w:val="000000" w:themeColor="text1"/>
          <w:sz w:val="24"/>
          <w:szCs w:val="24"/>
          <w:lang w:val="ru-RU"/>
        </w:rPr>
        <w:t xml:space="preserve"> множественный</w:t>
      </w:r>
      <w:r w:rsidRPr="00ED4387">
        <w:rPr>
          <w:rFonts w:ascii="Times New Roman" w:hAnsi="Times New Roman" w:cs="Times New Roman"/>
          <w:color w:val="000000" w:themeColor="text1"/>
          <w:sz w:val="24"/>
          <w:szCs w:val="24"/>
          <w:lang w:val="ru-RU"/>
        </w:rPr>
        <w:t xml:space="preserve"> набор критериев для оценки производительности</w:t>
      </w:r>
      <w:r w:rsidR="00C43BEB" w:rsidRPr="00ED4387">
        <w:rPr>
          <w:rFonts w:ascii="Times New Roman" w:hAnsi="Times New Roman" w:cs="Times New Roman"/>
          <w:color w:val="000000" w:themeColor="text1"/>
          <w:sz w:val="24"/>
          <w:szCs w:val="24"/>
          <w:lang w:val="ru-RU"/>
        </w:rPr>
        <w:t>, а также производить оценку неопределенности</w:t>
      </w:r>
      <w:r w:rsidRPr="00ED4387">
        <w:rPr>
          <w:rFonts w:ascii="Times New Roman" w:hAnsi="Times New Roman" w:cs="Times New Roman"/>
          <w:color w:val="000000" w:themeColor="text1"/>
          <w:sz w:val="24"/>
          <w:szCs w:val="24"/>
          <w:lang w:val="ru-RU"/>
        </w:rPr>
        <w:t>.</w:t>
      </w:r>
      <w:r w:rsidR="002B571C" w:rsidRPr="00ED4387">
        <w:rPr>
          <w:rFonts w:ascii="Times New Roman" w:hAnsi="Times New Roman" w:cs="Times New Roman"/>
          <w:color w:val="000000" w:themeColor="text1"/>
          <w:sz w:val="24"/>
          <w:szCs w:val="24"/>
          <w:lang w:val="ru-RU"/>
        </w:rPr>
        <w:t xml:space="preserve"> </w:t>
      </w:r>
      <w:r w:rsidR="00C43BEB" w:rsidRPr="00ED4387">
        <w:rPr>
          <w:rFonts w:ascii="Times New Roman" w:eastAsia="Times New Roman" w:hAnsi="Times New Roman" w:cs="Times New Roman"/>
          <w:color w:val="000000" w:themeColor="text1"/>
          <w:sz w:val="24"/>
          <w:szCs w:val="24"/>
          <w:lang w:val="ru-RU" w:eastAsia="en-GB"/>
        </w:rPr>
        <w:t xml:space="preserve">Для расчета эффективности таким </w:t>
      </w:r>
      <w:r w:rsidR="002B571C" w:rsidRPr="00ED4387">
        <w:rPr>
          <w:rFonts w:ascii="Times New Roman" w:eastAsia="Times New Roman" w:hAnsi="Times New Roman" w:cs="Times New Roman"/>
          <w:color w:val="000000" w:themeColor="text1"/>
          <w:sz w:val="24"/>
          <w:szCs w:val="24"/>
          <w:lang w:val="ru-RU" w:eastAsia="en-GB"/>
        </w:rPr>
        <w:t xml:space="preserve">методом, анализ стохастической границы </w:t>
      </w:r>
      <w:r w:rsidR="00C43BEB" w:rsidRPr="00ED4387">
        <w:rPr>
          <w:rFonts w:ascii="Times New Roman" w:eastAsia="Times New Roman" w:hAnsi="Times New Roman" w:cs="Times New Roman"/>
          <w:color w:val="000000" w:themeColor="text1"/>
          <w:sz w:val="24"/>
          <w:szCs w:val="24"/>
          <w:lang w:val="ru-RU" w:eastAsia="en-GB"/>
        </w:rPr>
        <w:t xml:space="preserve">(SFA) </w:t>
      </w:r>
      <w:r w:rsidR="002B571C" w:rsidRPr="00ED4387">
        <w:rPr>
          <w:rFonts w:ascii="Times New Roman" w:eastAsia="Times New Roman" w:hAnsi="Times New Roman" w:cs="Times New Roman"/>
          <w:color w:val="000000" w:themeColor="text1"/>
          <w:sz w:val="24"/>
          <w:szCs w:val="24"/>
          <w:lang w:val="ru-RU" w:eastAsia="en-GB"/>
        </w:rPr>
        <w:t xml:space="preserve">имеет положение несколько </w:t>
      </w:r>
      <w:r w:rsidR="00C43BEB" w:rsidRPr="00ED4387">
        <w:rPr>
          <w:rFonts w:ascii="Times New Roman" w:eastAsia="Times New Roman" w:hAnsi="Times New Roman" w:cs="Times New Roman"/>
          <w:color w:val="000000" w:themeColor="text1"/>
          <w:sz w:val="24"/>
          <w:szCs w:val="24"/>
          <w:lang w:val="ru-RU" w:eastAsia="en-GB"/>
        </w:rPr>
        <w:t xml:space="preserve">выше других альтернативных параметрических и непараметрических методов. В нескольких исследованиях были проанализированы данные как с анализом охвата данных (DEA), так и с параметрическими, детерминированными оценками границ и получены неоднозначные данные. Основным недостатком метода DEA является отсутствие статистических шумов </w:t>
      </w:r>
      <w:r w:rsidR="00C43BEB" w:rsidRPr="00ED4387">
        <w:rPr>
          <w:rFonts w:ascii="Times New Roman" w:eastAsia="Times New Roman" w:hAnsi="Times New Roman" w:cs="Times New Roman"/>
          <w:color w:val="000000" w:themeColor="text1"/>
          <w:sz w:val="24"/>
          <w:szCs w:val="24"/>
          <w:lang w:val="ru-RU" w:eastAsia="en-GB"/>
        </w:rPr>
        <w:lastRenderedPageBreak/>
        <w:t>или ошибок измерения в модели. Стандартные статистические тесты для определения значимости переменных или тестирования гипотез т</w:t>
      </w:r>
      <w:r w:rsidR="0018159C">
        <w:rPr>
          <w:rFonts w:ascii="Times New Roman" w:eastAsia="Times New Roman" w:hAnsi="Times New Roman" w:cs="Times New Roman"/>
          <w:color w:val="000000" w:themeColor="text1"/>
          <w:sz w:val="24"/>
          <w:szCs w:val="24"/>
          <w:lang w:val="ru-RU" w:eastAsia="en-GB"/>
        </w:rPr>
        <w:t>акже не могут применяться в данной непараметрической модели</w:t>
      </w:r>
      <w:r w:rsidR="00C43BEB" w:rsidRPr="00ED4387">
        <w:rPr>
          <w:rFonts w:ascii="Times New Roman" w:eastAsia="Times New Roman" w:hAnsi="Times New Roman" w:cs="Times New Roman"/>
          <w:color w:val="000000" w:themeColor="text1"/>
          <w:sz w:val="24"/>
          <w:szCs w:val="24"/>
          <w:lang w:val="ru-RU" w:eastAsia="en-GB"/>
        </w:rPr>
        <w:t>. В соответствии с детерминированной спецификацией границы</w:t>
      </w:r>
      <w:r w:rsidR="0018159C">
        <w:rPr>
          <w:rFonts w:ascii="Times New Roman" w:eastAsia="Times New Roman" w:hAnsi="Times New Roman" w:cs="Times New Roman"/>
          <w:color w:val="000000" w:themeColor="text1"/>
          <w:sz w:val="24"/>
          <w:szCs w:val="24"/>
          <w:lang w:val="ru-RU" w:eastAsia="en-GB"/>
        </w:rPr>
        <w:t>,</w:t>
      </w:r>
      <w:r w:rsidR="00C43BEB" w:rsidRPr="00ED4387">
        <w:rPr>
          <w:rFonts w:ascii="Times New Roman" w:eastAsia="Times New Roman" w:hAnsi="Times New Roman" w:cs="Times New Roman"/>
          <w:color w:val="000000" w:themeColor="text1"/>
          <w:sz w:val="24"/>
          <w:szCs w:val="24"/>
          <w:lang w:val="ru-RU" w:eastAsia="en-GB"/>
        </w:rPr>
        <w:t xml:space="preserve"> случайные внешние события или ошибка в спецификации модели или измерение компонентных переменных также могут приводить к увеличению мер неэффективности. Но стохастическая гран</w:t>
      </w:r>
      <w:r w:rsidR="002B571C" w:rsidRPr="00ED4387">
        <w:rPr>
          <w:rFonts w:ascii="Times New Roman" w:eastAsia="Times New Roman" w:hAnsi="Times New Roman" w:cs="Times New Roman"/>
          <w:color w:val="000000" w:themeColor="text1"/>
          <w:sz w:val="24"/>
          <w:szCs w:val="24"/>
          <w:lang w:val="ru-RU" w:eastAsia="en-GB"/>
        </w:rPr>
        <w:t>ица помещает всю совокупность</w:t>
      </w:r>
      <w:r w:rsidR="00C43BEB" w:rsidRPr="00ED4387">
        <w:rPr>
          <w:rFonts w:ascii="Times New Roman" w:eastAsia="Times New Roman" w:hAnsi="Times New Roman" w:cs="Times New Roman"/>
          <w:color w:val="000000" w:themeColor="text1"/>
          <w:sz w:val="24"/>
          <w:szCs w:val="24"/>
          <w:lang w:val="ru-RU" w:eastAsia="en-GB"/>
        </w:rPr>
        <w:t xml:space="preserve"> стохастических элементов, которые могут войти в модель вне контроля фирмы.</w:t>
      </w:r>
      <w:r w:rsidR="002B571C" w:rsidRPr="00ED4387">
        <w:rPr>
          <w:rFonts w:ascii="Times New Roman" w:hAnsi="Times New Roman" w:cs="Times New Roman"/>
          <w:color w:val="000000" w:themeColor="text1"/>
          <w:sz w:val="24"/>
          <w:szCs w:val="24"/>
          <w:lang w:val="ru-RU"/>
        </w:rPr>
        <w:t xml:space="preserve">  Благодаря этой привлекательной функции наряду с внутренней согласованностью и простотой</w:t>
      </w:r>
      <w:r w:rsidR="008A2A97" w:rsidRPr="00ED4387">
        <w:rPr>
          <w:rFonts w:ascii="Times New Roman" w:hAnsi="Times New Roman" w:cs="Times New Roman"/>
          <w:color w:val="000000" w:themeColor="text1"/>
          <w:sz w:val="24"/>
          <w:szCs w:val="24"/>
          <w:lang w:val="ru-RU"/>
        </w:rPr>
        <w:t xml:space="preserve"> реализации стохастическая граница</w:t>
      </w:r>
      <w:r w:rsidR="002B571C" w:rsidRPr="00ED4387">
        <w:rPr>
          <w:rFonts w:ascii="Times New Roman" w:hAnsi="Times New Roman" w:cs="Times New Roman"/>
          <w:color w:val="000000" w:themeColor="text1"/>
          <w:sz w:val="24"/>
          <w:szCs w:val="24"/>
          <w:lang w:val="ru-RU"/>
        </w:rPr>
        <w:t xml:space="preserve"> рассматривается как стандартная и наиболее широко используемая эконометрическая мето</w:t>
      </w:r>
      <w:r w:rsidR="005848F3" w:rsidRPr="00ED4387">
        <w:rPr>
          <w:rFonts w:ascii="Times New Roman" w:hAnsi="Times New Roman" w:cs="Times New Roman"/>
          <w:color w:val="000000" w:themeColor="text1"/>
          <w:sz w:val="24"/>
          <w:szCs w:val="24"/>
          <w:lang w:val="ru-RU"/>
        </w:rPr>
        <w:t>дика для анализа эффективности</w:t>
      </w:r>
      <w:r w:rsidR="002B571C" w:rsidRPr="00ED4387">
        <w:rPr>
          <w:rFonts w:ascii="Times New Roman" w:hAnsi="Times New Roman" w:cs="Times New Roman"/>
          <w:color w:val="000000" w:themeColor="text1"/>
          <w:sz w:val="24"/>
          <w:szCs w:val="24"/>
          <w:lang w:val="ru-RU"/>
        </w:rPr>
        <w:t>.</w:t>
      </w:r>
      <w:r w:rsidR="00B277A3" w:rsidRPr="00ED4387">
        <w:rPr>
          <w:rStyle w:val="FootnoteReference"/>
          <w:rFonts w:ascii="Times New Roman" w:hAnsi="Times New Roman" w:cs="Times New Roman"/>
          <w:color w:val="000000" w:themeColor="text1"/>
          <w:sz w:val="24"/>
          <w:szCs w:val="24"/>
          <w:lang w:val="ru-RU"/>
        </w:rPr>
        <w:footnoteReference w:id="31"/>
      </w:r>
    </w:p>
    <w:p w:rsidR="00C43BEB" w:rsidRPr="00ED4387" w:rsidRDefault="00C43BEB" w:rsidP="00C62784">
      <w:pPr>
        <w:ind w:firstLine="709"/>
        <w:jc w:val="both"/>
        <w:rPr>
          <w:rFonts w:ascii="Times New Roman" w:hAnsi="Times New Roman" w:cs="Times New Roman"/>
          <w:color w:val="000000" w:themeColor="text1"/>
          <w:sz w:val="24"/>
          <w:szCs w:val="24"/>
          <w:lang w:val="ru-RU"/>
        </w:rPr>
      </w:pPr>
    </w:p>
    <w:p w:rsidR="00E717FD" w:rsidRPr="00ED4387" w:rsidRDefault="00E717FD" w:rsidP="00C62784">
      <w:pPr>
        <w:ind w:firstLine="709"/>
        <w:jc w:val="both"/>
        <w:rPr>
          <w:rFonts w:ascii="Times New Roman" w:hAnsi="Times New Roman" w:cs="Times New Roman"/>
          <w:color w:val="000000" w:themeColor="text1"/>
          <w:sz w:val="24"/>
          <w:szCs w:val="24"/>
          <w:lang w:val="ru-RU"/>
        </w:rPr>
      </w:pPr>
    </w:p>
    <w:p w:rsidR="00C62784" w:rsidRPr="00ED4387" w:rsidRDefault="00C62784" w:rsidP="00C62784">
      <w:pPr>
        <w:pStyle w:val="Normal1"/>
        <w:rPr>
          <w:rFonts w:ascii="Times New Roman" w:hAnsi="Times New Roman" w:cs="Times New Roman"/>
          <w:color w:val="000000" w:themeColor="text1"/>
          <w:sz w:val="24"/>
          <w:szCs w:val="24"/>
          <w:lang w:val="ru-RU"/>
        </w:rPr>
      </w:pPr>
    </w:p>
    <w:p w:rsidR="00E052AA" w:rsidRPr="00ED4387" w:rsidRDefault="00E052AA" w:rsidP="00927206">
      <w:pPr>
        <w:pStyle w:val="Normal2"/>
        <w:spacing w:before="100" w:beforeAutospacing="1" w:after="100" w:afterAutospacing="1" w:line="360" w:lineRule="auto"/>
        <w:ind w:firstLine="720"/>
        <w:jc w:val="both"/>
        <w:rPr>
          <w:rFonts w:ascii="Times New Roman" w:eastAsia="Times New Roman" w:hAnsi="Times New Roman" w:cs="Times New Roman"/>
          <w:color w:val="000000" w:themeColor="text1"/>
          <w:sz w:val="24"/>
          <w:szCs w:val="24"/>
          <w:lang w:val="ru-RU"/>
        </w:rPr>
      </w:pPr>
    </w:p>
    <w:p w:rsidR="00AE45C0" w:rsidRPr="00ED4387" w:rsidRDefault="00AE45C0">
      <w:pPr>
        <w:rPr>
          <w:rFonts w:ascii="Times New Roman" w:eastAsia="Times New Roman" w:hAnsi="Times New Roman" w:cs="Times New Roman"/>
          <w:color w:val="000000" w:themeColor="text1"/>
          <w:sz w:val="24"/>
          <w:szCs w:val="24"/>
          <w:lang w:val="ru-RU"/>
        </w:rPr>
      </w:pPr>
      <w:r w:rsidRPr="00ED4387">
        <w:rPr>
          <w:rFonts w:ascii="Times New Roman" w:eastAsia="Times New Roman" w:hAnsi="Times New Roman" w:cs="Times New Roman"/>
          <w:color w:val="000000" w:themeColor="text1"/>
          <w:sz w:val="24"/>
          <w:szCs w:val="24"/>
          <w:lang w:val="ru-RU"/>
        </w:rPr>
        <w:br w:type="page"/>
      </w:r>
    </w:p>
    <w:p w:rsidR="00F63FCD" w:rsidRPr="00ED4387" w:rsidRDefault="00F63FCD" w:rsidP="001C1689">
      <w:pPr>
        <w:pStyle w:val="Heading1"/>
        <w:jc w:val="both"/>
        <w:rPr>
          <w:rFonts w:ascii="Times New Roman" w:hAnsi="Times New Roman" w:cs="Times New Roman"/>
          <w:b/>
          <w:caps/>
          <w:color w:val="000000" w:themeColor="text1"/>
          <w:sz w:val="24"/>
          <w:szCs w:val="24"/>
          <w:lang w:val="ru-RU"/>
        </w:rPr>
      </w:pPr>
      <w:bookmarkStart w:id="55" w:name="_Toc514613806"/>
      <w:r w:rsidRPr="00ED4387">
        <w:rPr>
          <w:rFonts w:ascii="Times New Roman" w:hAnsi="Times New Roman" w:cs="Times New Roman"/>
          <w:b/>
          <w:caps/>
          <w:color w:val="000000" w:themeColor="text1"/>
          <w:sz w:val="24"/>
          <w:szCs w:val="24"/>
          <w:lang w:val="ru-RU"/>
        </w:rPr>
        <w:lastRenderedPageBreak/>
        <w:t>ГЛАВА 3</w:t>
      </w:r>
      <w:r w:rsidR="001C1689" w:rsidRPr="00ED4387">
        <w:rPr>
          <w:rFonts w:ascii="Times New Roman" w:hAnsi="Times New Roman" w:cs="Times New Roman"/>
          <w:b/>
          <w:caps/>
          <w:color w:val="000000" w:themeColor="text1"/>
          <w:sz w:val="24"/>
          <w:szCs w:val="24"/>
          <w:lang w:val="ru-RU"/>
        </w:rPr>
        <w:t>. Инструментарий для оценки пропускной способности склада «Гамма» компании «Алерс РУС»</w:t>
      </w:r>
      <w:bookmarkEnd w:id="55"/>
    </w:p>
    <w:p w:rsidR="00F63FCD" w:rsidRPr="00ED4387" w:rsidRDefault="00F63FCD" w:rsidP="00ED419E">
      <w:pPr>
        <w:pStyle w:val="Heading2"/>
        <w:rPr>
          <w:rFonts w:ascii="Times New Roman" w:hAnsi="Times New Roman" w:cs="Times New Roman"/>
          <w:b/>
          <w:color w:val="000000" w:themeColor="text1"/>
          <w:sz w:val="24"/>
          <w:szCs w:val="24"/>
          <w:lang w:val="ru-RU"/>
        </w:rPr>
      </w:pPr>
      <w:bookmarkStart w:id="56" w:name="_Toc514613807"/>
      <w:r w:rsidRPr="00ED4387">
        <w:rPr>
          <w:rFonts w:ascii="Times New Roman" w:hAnsi="Times New Roman" w:cs="Times New Roman"/>
          <w:b/>
          <w:color w:val="000000" w:themeColor="text1"/>
          <w:sz w:val="24"/>
          <w:szCs w:val="24"/>
          <w:lang w:val="ru-RU"/>
        </w:rPr>
        <w:t xml:space="preserve">3.1. </w:t>
      </w:r>
      <w:r w:rsidR="00AE45C0" w:rsidRPr="00ED4387">
        <w:rPr>
          <w:rFonts w:ascii="Times New Roman" w:hAnsi="Times New Roman" w:cs="Times New Roman"/>
          <w:b/>
          <w:color w:val="000000" w:themeColor="text1"/>
          <w:sz w:val="24"/>
          <w:szCs w:val="24"/>
          <w:lang w:val="ru-RU"/>
        </w:rPr>
        <w:t>Постановка задачи</w:t>
      </w:r>
      <w:bookmarkEnd w:id="56"/>
      <w:r w:rsidR="001C1689" w:rsidRPr="00ED4387">
        <w:rPr>
          <w:rFonts w:ascii="Times New Roman" w:hAnsi="Times New Roman" w:cs="Times New Roman"/>
          <w:b/>
          <w:color w:val="000000" w:themeColor="text1"/>
          <w:sz w:val="24"/>
          <w:szCs w:val="24"/>
          <w:lang w:val="ru-RU"/>
        </w:rPr>
        <w:t xml:space="preserve"> </w:t>
      </w:r>
    </w:p>
    <w:p w:rsidR="00DF545F" w:rsidRPr="00ED4387" w:rsidRDefault="00202FF4" w:rsidP="002C2C09">
      <w:pPr>
        <w:pStyle w:val="Normal1"/>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ab/>
      </w:r>
      <w:r w:rsidR="00DF545F" w:rsidRPr="00ED4387">
        <w:rPr>
          <w:rFonts w:ascii="Times New Roman" w:hAnsi="Times New Roman" w:cs="Times New Roman"/>
          <w:color w:val="000000" w:themeColor="text1"/>
          <w:sz w:val="24"/>
          <w:szCs w:val="24"/>
          <w:lang w:val="ru-RU"/>
        </w:rPr>
        <w:t>Для дальнейшей работы был выбран метод анализ</w:t>
      </w:r>
      <w:r w:rsidR="004904D8">
        <w:rPr>
          <w:rFonts w:ascii="Times New Roman" w:hAnsi="Times New Roman" w:cs="Times New Roman"/>
          <w:color w:val="000000" w:themeColor="text1"/>
          <w:sz w:val="24"/>
          <w:szCs w:val="24"/>
          <w:lang w:val="ru-RU"/>
        </w:rPr>
        <w:t>а</w:t>
      </w:r>
      <w:r w:rsidR="00DF545F" w:rsidRPr="00ED4387">
        <w:rPr>
          <w:rFonts w:ascii="Times New Roman" w:hAnsi="Times New Roman" w:cs="Times New Roman"/>
          <w:color w:val="000000" w:themeColor="text1"/>
          <w:sz w:val="24"/>
          <w:szCs w:val="24"/>
          <w:lang w:val="ru-RU"/>
        </w:rPr>
        <w:t xml:space="preserve"> стохастическ</w:t>
      </w:r>
      <w:r w:rsidR="003D1167">
        <w:rPr>
          <w:rFonts w:ascii="Times New Roman" w:hAnsi="Times New Roman" w:cs="Times New Roman"/>
          <w:color w:val="000000" w:themeColor="text1"/>
          <w:sz w:val="24"/>
          <w:szCs w:val="24"/>
          <w:lang w:val="ru-RU"/>
        </w:rPr>
        <w:t>ой границы. С помощью него возможно</w:t>
      </w:r>
      <w:r w:rsidR="00DF545F" w:rsidRPr="00ED4387">
        <w:rPr>
          <w:rFonts w:ascii="Times New Roman" w:hAnsi="Times New Roman" w:cs="Times New Roman"/>
          <w:color w:val="000000" w:themeColor="text1"/>
          <w:sz w:val="24"/>
          <w:szCs w:val="24"/>
          <w:lang w:val="ru-RU"/>
        </w:rPr>
        <w:t xml:space="preserve"> выстроить границу производственных возможностей и оценить эффективность каждого элемента исследования. Для оценки пропускной способности склада «Гамма» компании «Алерс РУС» будет использован подход бен</w:t>
      </w:r>
      <w:r w:rsidR="008F6E6D">
        <w:rPr>
          <w:rFonts w:ascii="Times New Roman" w:hAnsi="Times New Roman" w:cs="Times New Roman"/>
          <w:color w:val="000000" w:themeColor="text1"/>
          <w:sz w:val="24"/>
          <w:szCs w:val="24"/>
          <w:lang w:val="ru-RU"/>
        </w:rPr>
        <w:t>ч</w:t>
      </w:r>
      <w:r w:rsidR="00DF545F" w:rsidRPr="00ED4387">
        <w:rPr>
          <w:rFonts w:ascii="Times New Roman" w:hAnsi="Times New Roman" w:cs="Times New Roman"/>
          <w:color w:val="000000" w:themeColor="text1"/>
          <w:sz w:val="24"/>
          <w:szCs w:val="24"/>
          <w:lang w:val="ru-RU"/>
        </w:rPr>
        <w:t xml:space="preserve">маркинга, то есть сравнение результатов деятельности отдельных единиц анализа между собой. </w:t>
      </w:r>
    </w:p>
    <w:p w:rsidR="00A722CA" w:rsidRPr="00252C30" w:rsidRDefault="00202FF4" w:rsidP="002C2C09">
      <w:pPr>
        <w:pStyle w:val="Normal1"/>
        <w:spacing w:line="360" w:lineRule="auto"/>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ab/>
      </w:r>
      <w:r w:rsidR="00DF545F" w:rsidRPr="00ED4387">
        <w:rPr>
          <w:rFonts w:ascii="Times New Roman" w:hAnsi="Times New Roman" w:cs="Times New Roman"/>
          <w:color w:val="000000" w:themeColor="text1"/>
          <w:sz w:val="24"/>
          <w:szCs w:val="24"/>
          <w:lang w:val="ru-RU"/>
        </w:rPr>
        <w:t>В рамках бен</w:t>
      </w:r>
      <w:r w:rsidR="003D1167">
        <w:rPr>
          <w:rFonts w:ascii="Times New Roman" w:hAnsi="Times New Roman" w:cs="Times New Roman"/>
          <w:color w:val="000000" w:themeColor="text1"/>
          <w:sz w:val="24"/>
          <w:szCs w:val="24"/>
          <w:lang w:val="ru-RU"/>
        </w:rPr>
        <w:t>ч</w:t>
      </w:r>
      <w:r w:rsidR="00DF545F" w:rsidRPr="00ED4387">
        <w:rPr>
          <w:rFonts w:ascii="Times New Roman" w:hAnsi="Times New Roman" w:cs="Times New Roman"/>
          <w:color w:val="000000" w:themeColor="text1"/>
          <w:sz w:val="24"/>
          <w:szCs w:val="24"/>
          <w:lang w:val="ru-RU"/>
        </w:rPr>
        <w:t>маркинга будут определены «лучшие практики»</w:t>
      </w:r>
      <w:r w:rsidR="00872AF6" w:rsidRPr="00ED4387">
        <w:rPr>
          <w:rFonts w:ascii="Times New Roman" w:hAnsi="Times New Roman" w:cs="Times New Roman"/>
          <w:color w:val="000000" w:themeColor="text1"/>
          <w:sz w:val="24"/>
          <w:szCs w:val="24"/>
          <w:lang w:val="ru-RU"/>
        </w:rPr>
        <w:t>. Для анализа были выбраны</w:t>
      </w:r>
      <w:r w:rsidR="004904D8">
        <w:rPr>
          <w:rFonts w:ascii="Times New Roman" w:hAnsi="Times New Roman" w:cs="Times New Roman"/>
          <w:color w:val="000000" w:themeColor="text1"/>
          <w:sz w:val="24"/>
          <w:szCs w:val="24"/>
          <w:lang w:val="ru-RU"/>
        </w:rPr>
        <w:t xml:space="preserve"> 61 день</w:t>
      </w:r>
      <w:r w:rsidR="00A722CA" w:rsidRPr="00ED4387">
        <w:rPr>
          <w:rFonts w:ascii="Times New Roman" w:hAnsi="Times New Roman" w:cs="Times New Roman"/>
          <w:color w:val="000000" w:themeColor="text1"/>
          <w:sz w:val="24"/>
          <w:szCs w:val="24"/>
          <w:lang w:val="ru-RU"/>
        </w:rPr>
        <w:t xml:space="preserve"> на протяжении двух</w:t>
      </w:r>
      <w:r w:rsidR="00872AF6" w:rsidRPr="00ED4387">
        <w:rPr>
          <w:rFonts w:ascii="Times New Roman" w:hAnsi="Times New Roman" w:cs="Times New Roman"/>
          <w:color w:val="000000" w:themeColor="text1"/>
          <w:sz w:val="24"/>
          <w:szCs w:val="24"/>
          <w:lang w:val="ru-RU"/>
        </w:rPr>
        <w:t xml:space="preserve"> месяцев ноября</w:t>
      </w:r>
      <w:r w:rsidR="008F6E6D">
        <w:rPr>
          <w:rFonts w:ascii="Times New Roman" w:hAnsi="Times New Roman" w:cs="Times New Roman"/>
          <w:color w:val="000000" w:themeColor="text1"/>
          <w:sz w:val="24"/>
          <w:szCs w:val="24"/>
          <w:lang w:val="ru-RU"/>
        </w:rPr>
        <w:t xml:space="preserve"> и октября. Данный период </w:t>
      </w:r>
      <w:r w:rsidR="008F6E6D" w:rsidRPr="00ED4387">
        <w:rPr>
          <w:rFonts w:ascii="Times New Roman" w:hAnsi="Times New Roman" w:cs="Times New Roman"/>
          <w:color w:val="000000" w:themeColor="text1"/>
          <w:sz w:val="24"/>
          <w:szCs w:val="24"/>
          <w:lang w:val="ru-RU"/>
        </w:rPr>
        <w:t>был</w:t>
      </w:r>
      <w:r w:rsidR="00872AF6" w:rsidRPr="00ED4387">
        <w:rPr>
          <w:rFonts w:ascii="Times New Roman" w:hAnsi="Times New Roman" w:cs="Times New Roman"/>
          <w:color w:val="000000" w:themeColor="text1"/>
          <w:sz w:val="24"/>
          <w:szCs w:val="24"/>
          <w:lang w:val="ru-RU"/>
        </w:rPr>
        <w:t xml:space="preserve"> вы</w:t>
      </w:r>
      <w:r w:rsidR="004904D8">
        <w:rPr>
          <w:rFonts w:ascii="Times New Roman" w:hAnsi="Times New Roman" w:cs="Times New Roman"/>
          <w:color w:val="000000" w:themeColor="text1"/>
          <w:sz w:val="24"/>
          <w:szCs w:val="24"/>
          <w:lang w:val="ru-RU"/>
        </w:rPr>
        <w:t xml:space="preserve">бран не случайно, а обоснован </w:t>
      </w:r>
      <w:r w:rsidR="00872AF6" w:rsidRPr="00ED4387">
        <w:rPr>
          <w:rFonts w:ascii="Times New Roman" w:hAnsi="Times New Roman" w:cs="Times New Roman"/>
          <w:color w:val="000000" w:themeColor="text1"/>
          <w:sz w:val="24"/>
          <w:szCs w:val="24"/>
          <w:lang w:val="ru-RU"/>
        </w:rPr>
        <w:t>эк</w:t>
      </w:r>
      <w:r w:rsidR="004904D8">
        <w:rPr>
          <w:rFonts w:ascii="Times New Roman" w:hAnsi="Times New Roman" w:cs="Times New Roman"/>
          <w:color w:val="000000" w:themeColor="text1"/>
          <w:sz w:val="24"/>
          <w:szCs w:val="24"/>
          <w:lang w:val="ru-RU"/>
        </w:rPr>
        <w:t xml:space="preserve">спертной оценкой руководителей </w:t>
      </w:r>
      <w:r w:rsidR="008F6E6D">
        <w:rPr>
          <w:rFonts w:ascii="Times New Roman" w:hAnsi="Times New Roman" w:cs="Times New Roman"/>
          <w:color w:val="000000" w:themeColor="text1"/>
          <w:sz w:val="24"/>
          <w:szCs w:val="24"/>
          <w:lang w:val="ru-RU"/>
        </w:rPr>
        <w:t xml:space="preserve">складского комплекса: </w:t>
      </w:r>
      <w:r w:rsidR="008F6E6D" w:rsidRPr="00ED4387">
        <w:rPr>
          <w:rFonts w:ascii="Times New Roman" w:hAnsi="Times New Roman" w:cs="Times New Roman"/>
          <w:color w:val="000000" w:themeColor="text1"/>
          <w:sz w:val="24"/>
          <w:szCs w:val="24"/>
          <w:lang w:val="ru-RU"/>
        </w:rPr>
        <w:t>во</w:t>
      </w:r>
      <w:r w:rsidR="00872AF6" w:rsidRPr="00ED4387">
        <w:rPr>
          <w:rFonts w:ascii="Times New Roman" w:hAnsi="Times New Roman" w:cs="Times New Roman"/>
          <w:color w:val="000000" w:themeColor="text1"/>
          <w:sz w:val="24"/>
          <w:szCs w:val="24"/>
          <w:lang w:val="ru-RU"/>
        </w:rPr>
        <w:t xml:space="preserve"> время данного периода наиболее часто они сталкивались с давлением со стороны</w:t>
      </w:r>
      <w:r w:rsidR="0065275E">
        <w:rPr>
          <w:rFonts w:ascii="Times New Roman" w:hAnsi="Times New Roman" w:cs="Times New Roman"/>
          <w:color w:val="000000" w:themeColor="text1"/>
          <w:sz w:val="24"/>
          <w:szCs w:val="24"/>
          <w:lang w:val="ru-RU"/>
        </w:rPr>
        <w:t xml:space="preserve"> коммерческого отдела</w:t>
      </w:r>
      <w:r w:rsidR="00872AF6" w:rsidRPr="00ED4387">
        <w:rPr>
          <w:rFonts w:ascii="Times New Roman" w:hAnsi="Times New Roman" w:cs="Times New Roman"/>
          <w:color w:val="000000" w:themeColor="text1"/>
          <w:sz w:val="24"/>
          <w:szCs w:val="24"/>
          <w:lang w:val="ru-RU"/>
        </w:rPr>
        <w:t>. В эти два месяца возникали заторы и узкие места на всех операционных</w:t>
      </w:r>
      <w:r w:rsidR="00921FBE" w:rsidRPr="00ED4387">
        <w:rPr>
          <w:rFonts w:ascii="Times New Roman" w:hAnsi="Times New Roman" w:cs="Times New Roman"/>
          <w:color w:val="000000" w:themeColor="text1"/>
          <w:sz w:val="24"/>
          <w:szCs w:val="24"/>
          <w:lang w:val="ru-RU"/>
        </w:rPr>
        <w:t xml:space="preserve"> зонах. Связано это</w:t>
      </w:r>
      <w:r w:rsidR="004904D8">
        <w:rPr>
          <w:rFonts w:ascii="Times New Roman" w:hAnsi="Times New Roman" w:cs="Times New Roman"/>
          <w:color w:val="000000" w:themeColor="text1"/>
          <w:sz w:val="24"/>
          <w:szCs w:val="24"/>
          <w:lang w:val="ru-RU"/>
        </w:rPr>
        <w:t xml:space="preserve"> было</w:t>
      </w:r>
      <w:r w:rsidR="00921FBE" w:rsidRPr="00ED4387">
        <w:rPr>
          <w:rFonts w:ascii="Times New Roman" w:hAnsi="Times New Roman" w:cs="Times New Roman"/>
          <w:color w:val="000000" w:themeColor="text1"/>
          <w:sz w:val="24"/>
          <w:szCs w:val="24"/>
          <w:lang w:val="ru-RU"/>
        </w:rPr>
        <w:t xml:space="preserve"> с нескольким причинами, которые были </w:t>
      </w:r>
      <w:r w:rsidR="00A722CA" w:rsidRPr="00ED4387">
        <w:rPr>
          <w:rFonts w:ascii="Times New Roman" w:hAnsi="Times New Roman" w:cs="Times New Roman"/>
          <w:color w:val="000000" w:themeColor="text1"/>
          <w:sz w:val="24"/>
          <w:szCs w:val="24"/>
          <w:lang w:val="ru-RU"/>
        </w:rPr>
        <w:t>выявлены</w:t>
      </w:r>
      <w:r w:rsidR="00921FBE" w:rsidRPr="00ED4387">
        <w:rPr>
          <w:rFonts w:ascii="Times New Roman" w:hAnsi="Times New Roman" w:cs="Times New Roman"/>
          <w:color w:val="000000" w:themeColor="text1"/>
          <w:sz w:val="24"/>
          <w:szCs w:val="24"/>
          <w:lang w:val="ru-RU"/>
        </w:rPr>
        <w:t xml:space="preserve"> уже позже. Во-первых, это </w:t>
      </w:r>
      <w:r w:rsidR="00A722CA" w:rsidRPr="00ED4387">
        <w:rPr>
          <w:rFonts w:ascii="Times New Roman" w:hAnsi="Times New Roman" w:cs="Times New Roman"/>
          <w:color w:val="000000" w:themeColor="text1"/>
          <w:sz w:val="24"/>
          <w:szCs w:val="24"/>
          <w:lang w:val="ru-RU"/>
        </w:rPr>
        <w:t>особенность заключенных</w:t>
      </w:r>
      <w:r w:rsidR="00921FBE" w:rsidRPr="00ED4387">
        <w:rPr>
          <w:rFonts w:ascii="Times New Roman" w:hAnsi="Times New Roman" w:cs="Times New Roman"/>
          <w:color w:val="000000" w:themeColor="text1"/>
          <w:sz w:val="24"/>
          <w:szCs w:val="24"/>
          <w:lang w:val="ru-RU"/>
        </w:rPr>
        <w:t xml:space="preserve"> с ключевыми клиентами </w:t>
      </w:r>
      <w:r w:rsidR="00A722CA" w:rsidRPr="00ED4387">
        <w:rPr>
          <w:rFonts w:ascii="Times New Roman" w:hAnsi="Times New Roman" w:cs="Times New Roman"/>
          <w:color w:val="000000" w:themeColor="text1"/>
          <w:sz w:val="24"/>
          <w:szCs w:val="24"/>
          <w:lang w:val="ru-RU"/>
        </w:rPr>
        <w:t>контрактов, которые подразумевают абсолютную гибкость компании к запросам клиентов</w:t>
      </w:r>
      <w:r w:rsidR="004904D8">
        <w:rPr>
          <w:rFonts w:ascii="Times New Roman" w:hAnsi="Times New Roman" w:cs="Times New Roman"/>
          <w:color w:val="000000" w:themeColor="text1"/>
          <w:sz w:val="24"/>
          <w:szCs w:val="24"/>
          <w:lang w:val="ru-RU"/>
        </w:rPr>
        <w:t>. В рамках установленных контрактов</w:t>
      </w:r>
      <w:r w:rsidR="00A722CA" w:rsidRPr="00ED4387">
        <w:rPr>
          <w:rFonts w:ascii="Times New Roman" w:hAnsi="Times New Roman" w:cs="Times New Roman"/>
          <w:color w:val="000000" w:themeColor="text1"/>
          <w:sz w:val="24"/>
          <w:szCs w:val="24"/>
          <w:lang w:val="ru-RU"/>
        </w:rPr>
        <w:t xml:space="preserve"> «Алерс» берет</w:t>
      </w:r>
      <w:r w:rsidR="004904D8">
        <w:rPr>
          <w:rFonts w:ascii="Times New Roman" w:hAnsi="Times New Roman" w:cs="Times New Roman"/>
          <w:color w:val="000000" w:themeColor="text1"/>
          <w:sz w:val="24"/>
          <w:szCs w:val="24"/>
          <w:lang w:val="ru-RU"/>
        </w:rPr>
        <w:t xml:space="preserve"> на себя обязанность удовлетворя</w:t>
      </w:r>
      <w:r w:rsidR="00A722CA" w:rsidRPr="00ED4387">
        <w:rPr>
          <w:rFonts w:ascii="Times New Roman" w:hAnsi="Times New Roman" w:cs="Times New Roman"/>
          <w:color w:val="000000" w:themeColor="text1"/>
          <w:sz w:val="24"/>
          <w:szCs w:val="24"/>
          <w:lang w:val="ru-RU"/>
        </w:rPr>
        <w:t>ть любые о</w:t>
      </w:r>
      <w:r w:rsidR="004904D8">
        <w:rPr>
          <w:rFonts w:ascii="Times New Roman" w:hAnsi="Times New Roman" w:cs="Times New Roman"/>
          <w:color w:val="000000" w:themeColor="text1"/>
          <w:sz w:val="24"/>
          <w:szCs w:val="24"/>
          <w:lang w:val="ru-RU"/>
        </w:rPr>
        <w:t>бъёмы и в любое время обрабатывать</w:t>
      </w:r>
      <w:r w:rsidR="00A722CA" w:rsidRPr="00ED4387">
        <w:rPr>
          <w:rFonts w:ascii="Times New Roman" w:hAnsi="Times New Roman" w:cs="Times New Roman"/>
          <w:color w:val="000000" w:themeColor="text1"/>
          <w:sz w:val="24"/>
          <w:szCs w:val="24"/>
          <w:lang w:val="ru-RU"/>
        </w:rPr>
        <w:t xml:space="preserve"> заказы. Например, компания «</w:t>
      </w:r>
      <w:r w:rsidR="00A722CA" w:rsidRPr="00ED4387">
        <w:rPr>
          <w:rFonts w:ascii="Times New Roman" w:hAnsi="Times New Roman" w:cs="Times New Roman"/>
          <w:color w:val="000000" w:themeColor="text1"/>
          <w:sz w:val="24"/>
          <w:szCs w:val="24"/>
          <w:lang w:val="en-US"/>
        </w:rPr>
        <w:t>Bonduel</w:t>
      </w:r>
      <w:r w:rsidR="00A722CA" w:rsidRPr="00ED4387">
        <w:rPr>
          <w:rFonts w:ascii="Times New Roman" w:hAnsi="Times New Roman" w:cs="Times New Roman"/>
          <w:color w:val="000000" w:themeColor="text1"/>
          <w:sz w:val="24"/>
          <w:szCs w:val="24"/>
          <w:lang w:val="ru-RU"/>
        </w:rPr>
        <w:t>» имеет право сообщать о</w:t>
      </w:r>
      <w:r w:rsidR="008F6E6D">
        <w:rPr>
          <w:rFonts w:ascii="Times New Roman" w:hAnsi="Times New Roman" w:cs="Times New Roman"/>
          <w:color w:val="000000" w:themeColor="text1"/>
          <w:sz w:val="24"/>
          <w:szCs w:val="24"/>
          <w:lang w:val="ru-RU"/>
        </w:rPr>
        <w:t>б</w:t>
      </w:r>
      <w:r w:rsidR="00A722CA" w:rsidRPr="00ED4387">
        <w:rPr>
          <w:rFonts w:ascii="Times New Roman" w:hAnsi="Times New Roman" w:cs="Times New Roman"/>
          <w:color w:val="000000" w:themeColor="text1"/>
          <w:sz w:val="24"/>
          <w:szCs w:val="24"/>
          <w:lang w:val="ru-RU"/>
        </w:rPr>
        <w:t xml:space="preserve"> отправке груза в день приемки, </w:t>
      </w:r>
      <w:r w:rsidR="008F6E6D">
        <w:rPr>
          <w:rFonts w:ascii="Times New Roman" w:hAnsi="Times New Roman" w:cs="Times New Roman"/>
          <w:color w:val="000000" w:themeColor="text1"/>
          <w:sz w:val="24"/>
          <w:szCs w:val="24"/>
          <w:lang w:val="ru-RU"/>
        </w:rPr>
        <w:t>таким образом отдел планирования</w:t>
      </w:r>
      <w:r w:rsidR="00A722CA" w:rsidRPr="00ED4387">
        <w:rPr>
          <w:rFonts w:ascii="Times New Roman" w:hAnsi="Times New Roman" w:cs="Times New Roman"/>
          <w:color w:val="000000" w:themeColor="text1"/>
          <w:sz w:val="24"/>
          <w:szCs w:val="24"/>
          <w:lang w:val="ru-RU"/>
        </w:rPr>
        <w:t xml:space="preserve"> не может выдавать релевантные планы даже на 1 смену, как правило, план меняется несколько раз в день. Во-вторых</w:t>
      </w:r>
      <w:r w:rsidR="004904D8">
        <w:rPr>
          <w:rFonts w:ascii="Times New Roman" w:hAnsi="Times New Roman" w:cs="Times New Roman"/>
          <w:color w:val="000000" w:themeColor="text1"/>
          <w:sz w:val="24"/>
          <w:szCs w:val="24"/>
          <w:lang w:val="ru-RU"/>
        </w:rPr>
        <w:t>, основной компетенцией, которая</w:t>
      </w:r>
      <w:r w:rsidR="00A722CA" w:rsidRPr="00ED4387">
        <w:rPr>
          <w:rFonts w:ascii="Times New Roman" w:hAnsi="Times New Roman" w:cs="Times New Roman"/>
          <w:color w:val="000000" w:themeColor="text1"/>
          <w:sz w:val="24"/>
          <w:szCs w:val="24"/>
          <w:lang w:val="ru-RU"/>
        </w:rPr>
        <w:t xml:space="preserve"> обеспечивает конкурентное преимущество компании «Алерс» является исполнение любых пожеланий клиента на запрос дополнительного сервиса, то есть не только услуг </w:t>
      </w:r>
      <w:r w:rsidR="004904D8">
        <w:rPr>
          <w:rFonts w:ascii="Times New Roman" w:hAnsi="Times New Roman" w:cs="Times New Roman"/>
          <w:color w:val="000000" w:themeColor="text1"/>
          <w:sz w:val="24"/>
          <w:szCs w:val="24"/>
          <w:lang w:val="ru-RU"/>
        </w:rPr>
        <w:t>по хранению продукции</w:t>
      </w:r>
      <w:r w:rsidR="00A722CA" w:rsidRPr="00ED4387">
        <w:rPr>
          <w:rFonts w:ascii="Times New Roman" w:hAnsi="Times New Roman" w:cs="Times New Roman"/>
          <w:color w:val="000000" w:themeColor="text1"/>
          <w:sz w:val="24"/>
          <w:szCs w:val="24"/>
          <w:lang w:val="ru-RU"/>
        </w:rPr>
        <w:t xml:space="preserve">. Компания готова реализовать все виды </w:t>
      </w:r>
      <w:r w:rsidR="008F6E6D">
        <w:rPr>
          <w:rFonts w:ascii="Times New Roman" w:hAnsi="Times New Roman" w:cs="Times New Roman"/>
          <w:color w:val="000000" w:themeColor="text1"/>
          <w:sz w:val="24"/>
          <w:szCs w:val="24"/>
          <w:lang w:val="ru-RU"/>
        </w:rPr>
        <w:t xml:space="preserve">таких дополнительных услуг </w:t>
      </w:r>
      <w:r w:rsidR="0043669D" w:rsidRPr="00ED4387">
        <w:rPr>
          <w:rFonts w:ascii="Times New Roman" w:hAnsi="Times New Roman" w:cs="Times New Roman"/>
          <w:color w:val="000000" w:themeColor="text1"/>
          <w:sz w:val="24"/>
          <w:szCs w:val="24"/>
          <w:lang w:val="en-US"/>
        </w:rPr>
        <w:t>VAS</w:t>
      </w:r>
      <w:r w:rsidR="0043669D" w:rsidRPr="00ED4387">
        <w:rPr>
          <w:rFonts w:ascii="Times New Roman" w:hAnsi="Times New Roman" w:cs="Times New Roman"/>
          <w:color w:val="000000" w:themeColor="text1"/>
          <w:sz w:val="24"/>
          <w:szCs w:val="24"/>
          <w:lang w:val="ru-RU"/>
        </w:rPr>
        <w:t xml:space="preserve"> (</w:t>
      </w:r>
      <w:r w:rsidR="0043669D" w:rsidRPr="00ED4387">
        <w:rPr>
          <w:rFonts w:ascii="Times New Roman" w:hAnsi="Times New Roman" w:cs="Times New Roman"/>
          <w:color w:val="000000" w:themeColor="text1"/>
          <w:sz w:val="24"/>
          <w:szCs w:val="24"/>
          <w:lang w:val="en-US"/>
        </w:rPr>
        <w:t>Value</w:t>
      </w:r>
      <w:r w:rsidR="0043669D" w:rsidRPr="00ED4387">
        <w:rPr>
          <w:rFonts w:ascii="Times New Roman" w:hAnsi="Times New Roman" w:cs="Times New Roman"/>
          <w:color w:val="000000" w:themeColor="text1"/>
          <w:sz w:val="24"/>
          <w:szCs w:val="24"/>
          <w:lang w:val="ru-RU"/>
        </w:rPr>
        <w:t xml:space="preserve"> </w:t>
      </w:r>
      <w:r w:rsidR="0043669D" w:rsidRPr="00ED4387">
        <w:rPr>
          <w:rFonts w:ascii="Times New Roman" w:hAnsi="Times New Roman" w:cs="Times New Roman"/>
          <w:color w:val="000000" w:themeColor="text1"/>
          <w:sz w:val="24"/>
          <w:szCs w:val="24"/>
          <w:lang w:val="en-US"/>
        </w:rPr>
        <w:t>Added</w:t>
      </w:r>
      <w:r w:rsidR="0043669D" w:rsidRPr="00ED4387">
        <w:rPr>
          <w:rFonts w:ascii="Times New Roman" w:hAnsi="Times New Roman" w:cs="Times New Roman"/>
          <w:color w:val="000000" w:themeColor="text1"/>
          <w:sz w:val="24"/>
          <w:szCs w:val="24"/>
          <w:lang w:val="ru-RU"/>
        </w:rPr>
        <w:t xml:space="preserve"> </w:t>
      </w:r>
      <w:r w:rsidR="0043669D" w:rsidRPr="00ED4387">
        <w:rPr>
          <w:rFonts w:ascii="Times New Roman" w:hAnsi="Times New Roman" w:cs="Times New Roman"/>
          <w:color w:val="000000" w:themeColor="text1"/>
          <w:sz w:val="24"/>
          <w:szCs w:val="24"/>
          <w:lang w:val="en-US"/>
        </w:rPr>
        <w:t>Services</w:t>
      </w:r>
      <w:r w:rsidR="0043669D" w:rsidRPr="00ED4387">
        <w:rPr>
          <w:rFonts w:ascii="Times New Roman" w:hAnsi="Times New Roman" w:cs="Times New Roman"/>
          <w:color w:val="000000" w:themeColor="text1"/>
          <w:sz w:val="24"/>
          <w:szCs w:val="24"/>
          <w:lang w:val="ru-RU"/>
        </w:rPr>
        <w:t xml:space="preserve">), </w:t>
      </w:r>
      <w:r w:rsidR="008F6E6D">
        <w:rPr>
          <w:rFonts w:ascii="Times New Roman" w:hAnsi="Times New Roman" w:cs="Times New Roman"/>
          <w:color w:val="000000" w:themeColor="text1"/>
          <w:sz w:val="24"/>
          <w:szCs w:val="24"/>
          <w:lang w:val="ru-RU"/>
        </w:rPr>
        <w:t>таких</w:t>
      </w:r>
      <w:r w:rsidR="0043669D" w:rsidRPr="00ED4387">
        <w:rPr>
          <w:rFonts w:ascii="Times New Roman" w:hAnsi="Times New Roman" w:cs="Times New Roman"/>
          <w:color w:val="000000" w:themeColor="text1"/>
          <w:sz w:val="24"/>
          <w:szCs w:val="24"/>
          <w:lang w:val="ru-RU"/>
        </w:rPr>
        <w:t xml:space="preserve"> как поллитровка, переупаковка, стикеровка, вкладывание специальные маркетинговых вкладышей, тест на качество, оформление сборных паллет и так далее. И каждый раз </w:t>
      </w:r>
      <w:r w:rsidR="004904D8">
        <w:rPr>
          <w:rFonts w:ascii="Times New Roman" w:hAnsi="Times New Roman" w:cs="Times New Roman"/>
          <w:color w:val="000000" w:themeColor="text1"/>
          <w:sz w:val="24"/>
          <w:szCs w:val="24"/>
          <w:lang w:val="ru-RU"/>
        </w:rPr>
        <w:t>исполнение данных</w:t>
      </w:r>
      <w:r w:rsidR="0043669D" w:rsidRPr="00ED4387">
        <w:rPr>
          <w:rFonts w:ascii="Times New Roman" w:hAnsi="Times New Roman" w:cs="Times New Roman"/>
          <w:color w:val="000000" w:themeColor="text1"/>
          <w:sz w:val="24"/>
          <w:szCs w:val="24"/>
          <w:lang w:val="ru-RU"/>
        </w:rPr>
        <w:t xml:space="preserve"> дополнительных сервисов является </w:t>
      </w:r>
      <w:r w:rsidR="00252C30">
        <w:rPr>
          <w:rFonts w:ascii="Times New Roman" w:hAnsi="Times New Roman" w:cs="Times New Roman"/>
          <w:color w:val="000000" w:themeColor="text1"/>
          <w:sz w:val="24"/>
          <w:szCs w:val="24"/>
          <w:lang w:val="ru-RU"/>
        </w:rPr>
        <w:t>фактором неопределённости</w:t>
      </w:r>
      <w:r w:rsidR="0043669D" w:rsidRPr="00ED4387">
        <w:rPr>
          <w:rFonts w:ascii="Times New Roman" w:hAnsi="Times New Roman" w:cs="Times New Roman"/>
          <w:color w:val="000000" w:themeColor="text1"/>
          <w:sz w:val="24"/>
          <w:szCs w:val="24"/>
          <w:lang w:val="ru-RU"/>
        </w:rPr>
        <w:t xml:space="preserve">. Так, например, заказ может прийти на обработку-стикеровку одного метра кубического, но в одном случае это будет 2 </w:t>
      </w:r>
      <w:r w:rsidR="00252C30">
        <w:rPr>
          <w:rFonts w:ascii="Times New Roman" w:hAnsi="Times New Roman" w:cs="Times New Roman"/>
          <w:color w:val="000000" w:themeColor="text1"/>
          <w:sz w:val="24"/>
          <w:szCs w:val="24"/>
          <w:lang w:val="ru-RU"/>
        </w:rPr>
        <w:t xml:space="preserve">стикера на 2 коробки, но </w:t>
      </w:r>
      <w:r w:rsidR="008F6E6D">
        <w:rPr>
          <w:rFonts w:ascii="Times New Roman" w:hAnsi="Times New Roman" w:cs="Times New Roman"/>
          <w:color w:val="000000" w:themeColor="text1"/>
          <w:sz w:val="24"/>
          <w:szCs w:val="24"/>
          <w:lang w:val="ru-RU"/>
        </w:rPr>
        <w:t>крупногабаритные</w:t>
      </w:r>
      <w:r w:rsidR="0043669D" w:rsidRPr="00ED4387">
        <w:rPr>
          <w:rFonts w:ascii="Times New Roman" w:hAnsi="Times New Roman" w:cs="Times New Roman"/>
          <w:color w:val="000000" w:themeColor="text1"/>
          <w:sz w:val="24"/>
          <w:szCs w:val="24"/>
          <w:lang w:val="ru-RU"/>
        </w:rPr>
        <w:t xml:space="preserve">, а в другом случае это будет </w:t>
      </w:r>
      <w:r w:rsidR="00161DAE" w:rsidRPr="00ED4387">
        <w:rPr>
          <w:rFonts w:ascii="Times New Roman" w:hAnsi="Times New Roman" w:cs="Times New Roman"/>
          <w:color w:val="000000" w:themeColor="text1"/>
          <w:sz w:val="24"/>
          <w:szCs w:val="24"/>
          <w:lang w:val="ru-RU"/>
        </w:rPr>
        <w:t>200 не больших коробочек, каждую из которых н</w:t>
      </w:r>
      <w:r w:rsidR="008F6E6D">
        <w:rPr>
          <w:rFonts w:ascii="Times New Roman" w:hAnsi="Times New Roman" w:cs="Times New Roman"/>
          <w:color w:val="000000" w:themeColor="text1"/>
          <w:sz w:val="24"/>
          <w:szCs w:val="24"/>
          <w:lang w:val="ru-RU"/>
        </w:rPr>
        <w:t>еобходимо будет простике</w:t>
      </w:r>
      <w:r w:rsidR="00252C30">
        <w:rPr>
          <w:rFonts w:ascii="Times New Roman" w:hAnsi="Times New Roman" w:cs="Times New Roman"/>
          <w:color w:val="000000" w:themeColor="text1"/>
          <w:sz w:val="24"/>
          <w:szCs w:val="24"/>
          <w:lang w:val="ru-RU"/>
        </w:rPr>
        <w:t xml:space="preserve">ровать, дополнительно </w:t>
      </w:r>
      <w:r w:rsidR="008F6E6D">
        <w:rPr>
          <w:rFonts w:ascii="Times New Roman" w:hAnsi="Times New Roman" w:cs="Times New Roman"/>
          <w:color w:val="000000" w:themeColor="text1"/>
          <w:sz w:val="24"/>
          <w:szCs w:val="24"/>
          <w:lang w:val="ru-RU"/>
        </w:rPr>
        <w:t>придеться</w:t>
      </w:r>
      <w:r w:rsidR="00252C30">
        <w:rPr>
          <w:rFonts w:ascii="Times New Roman" w:hAnsi="Times New Roman" w:cs="Times New Roman"/>
          <w:color w:val="000000" w:themeColor="text1"/>
          <w:sz w:val="24"/>
          <w:szCs w:val="24"/>
          <w:lang w:val="ru-RU"/>
        </w:rPr>
        <w:t xml:space="preserve"> паллету</w:t>
      </w:r>
      <w:r w:rsidR="00161DAE" w:rsidRPr="00ED4387">
        <w:rPr>
          <w:rFonts w:ascii="Times New Roman" w:hAnsi="Times New Roman" w:cs="Times New Roman"/>
          <w:color w:val="000000" w:themeColor="text1"/>
          <w:sz w:val="24"/>
          <w:szCs w:val="24"/>
          <w:lang w:val="ru-RU"/>
        </w:rPr>
        <w:t xml:space="preserve"> разобрать на пол, чтобы добраться до центральных </w:t>
      </w:r>
      <w:r w:rsidR="00161DAE" w:rsidRPr="00ED4387">
        <w:rPr>
          <w:rFonts w:ascii="Times New Roman" w:hAnsi="Times New Roman" w:cs="Times New Roman"/>
          <w:color w:val="000000" w:themeColor="text1"/>
          <w:sz w:val="24"/>
          <w:szCs w:val="24"/>
          <w:lang w:val="ru-RU"/>
        </w:rPr>
        <w:lastRenderedPageBreak/>
        <w:t xml:space="preserve">коробок на паллете. Метод </w:t>
      </w:r>
      <w:r w:rsidR="00161DAE" w:rsidRPr="00ED4387">
        <w:rPr>
          <w:rFonts w:ascii="Times New Roman" w:hAnsi="Times New Roman" w:cs="Times New Roman"/>
          <w:color w:val="000000" w:themeColor="text1"/>
          <w:sz w:val="24"/>
          <w:szCs w:val="24"/>
          <w:lang w:val="en-US"/>
        </w:rPr>
        <w:t>SFA</w:t>
      </w:r>
      <w:r w:rsidR="00161DAE" w:rsidRPr="00ED4387">
        <w:rPr>
          <w:rFonts w:ascii="Times New Roman" w:hAnsi="Times New Roman" w:cs="Times New Roman"/>
          <w:color w:val="000000" w:themeColor="text1"/>
          <w:sz w:val="24"/>
          <w:szCs w:val="24"/>
          <w:lang w:val="ru-RU"/>
        </w:rPr>
        <w:t xml:space="preserve"> как раз будет оценивать </w:t>
      </w:r>
      <w:r w:rsidR="00252C30">
        <w:rPr>
          <w:rFonts w:ascii="Times New Roman" w:hAnsi="Times New Roman" w:cs="Times New Roman"/>
          <w:color w:val="000000" w:themeColor="text1"/>
          <w:sz w:val="24"/>
          <w:szCs w:val="24"/>
          <w:lang w:val="ru-RU"/>
        </w:rPr>
        <w:t xml:space="preserve">«операционный </w:t>
      </w:r>
      <w:r w:rsidR="00161DAE" w:rsidRPr="00ED4387">
        <w:rPr>
          <w:rFonts w:ascii="Times New Roman" w:hAnsi="Times New Roman" w:cs="Times New Roman"/>
          <w:color w:val="000000" w:themeColor="text1"/>
          <w:sz w:val="24"/>
          <w:szCs w:val="24"/>
          <w:lang w:val="ru-RU"/>
        </w:rPr>
        <w:t>шум</w:t>
      </w:r>
      <w:r w:rsidR="00252C30">
        <w:rPr>
          <w:rFonts w:ascii="Times New Roman" w:hAnsi="Times New Roman" w:cs="Times New Roman"/>
          <w:color w:val="000000" w:themeColor="text1"/>
          <w:sz w:val="24"/>
          <w:szCs w:val="24"/>
          <w:lang w:val="ru-RU"/>
        </w:rPr>
        <w:t>»</w:t>
      </w:r>
      <w:r w:rsidR="00252C30" w:rsidRPr="00252C30">
        <w:rPr>
          <w:rFonts w:ascii="Times New Roman" w:hAnsi="Times New Roman" w:cs="Times New Roman"/>
          <w:color w:val="000000" w:themeColor="text1"/>
          <w:sz w:val="24"/>
          <w:szCs w:val="24"/>
          <w:lang w:val="ru-RU"/>
        </w:rPr>
        <w:t>,</w:t>
      </w:r>
      <w:r w:rsidR="00252C30">
        <w:rPr>
          <w:rFonts w:ascii="Times New Roman" w:hAnsi="Times New Roman" w:cs="Times New Roman"/>
          <w:color w:val="000000" w:themeColor="text1"/>
          <w:sz w:val="24"/>
          <w:szCs w:val="24"/>
          <w:lang w:val="ru-RU"/>
        </w:rPr>
        <w:t xml:space="preserve"> который является неопределенностью</w:t>
      </w:r>
      <w:r w:rsidR="00161DAE" w:rsidRPr="00ED4387">
        <w:rPr>
          <w:rFonts w:ascii="Times New Roman" w:hAnsi="Times New Roman" w:cs="Times New Roman"/>
          <w:color w:val="000000" w:themeColor="text1"/>
          <w:sz w:val="24"/>
          <w:szCs w:val="24"/>
          <w:lang w:val="ru-RU"/>
        </w:rPr>
        <w:t xml:space="preserve"> та</w:t>
      </w:r>
      <w:r w:rsidR="00252C30">
        <w:rPr>
          <w:rFonts w:ascii="Times New Roman" w:hAnsi="Times New Roman" w:cs="Times New Roman"/>
          <w:color w:val="000000" w:themeColor="text1"/>
          <w:sz w:val="24"/>
          <w:szCs w:val="24"/>
          <w:lang w:val="ru-RU"/>
        </w:rPr>
        <w:t>кого рода операций</w:t>
      </w:r>
      <w:r w:rsidR="00A80323">
        <w:rPr>
          <w:rStyle w:val="FootnoteReference"/>
          <w:rFonts w:ascii="Times New Roman" w:hAnsi="Times New Roman" w:cs="Times New Roman"/>
          <w:color w:val="000000" w:themeColor="text1"/>
          <w:sz w:val="24"/>
          <w:szCs w:val="24"/>
          <w:lang w:val="ru-RU"/>
        </w:rPr>
        <w:footnoteReference w:id="32"/>
      </w:r>
      <w:r w:rsidR="00252C30">
        <w:rPr>
          <w:rFonts w:ascii="Times New Roman" w:hAnsi="Times New Roman" w:cs="Times New Roman"/>
          <w:color w:val="000000" w:themeColor="text1"/>
          <w:sz w:val="24"/>
          <w:szCs w:val="24"/>
          <w:lang w:val="ru-RU"/>
        </w:rPr>
        <w:t>.  В-третьих</w:t>
      </w:r>
      <w:r w:rsidR="00252C30" w:rsidRPr="00252C30">
        <w:rPr>
          <w:rFonts w:ascii="Times New Roman" w:hAnsi="Times New Roman" w:cs="Times New Roman"/>
          <w:color w:val="000000" w:themeColor="text1"/>
          <w:sz w:val="24"/>
          <w:szCs w:val="24"/>
          <w:lang w:val="ru-RU"/>
        </w:rPr>
        <w:t xml:space="preserve">, </w:t>
      </w:r>
      <w:r w:rsidR="00161DAE" w:rsidRPr="00ED4387">
        <w:rPr>
          <w:rFonts w:ascii="Times New Roman" w:hAnsi="Times New Roman" w:cs="Times New Roman"/>
          <w:color w:val="000000" w:themeColor="text1"/>
          <w:sz w:val="24"/>
          <w:szCs w:val="24"/>
          <w:lang w:val="ru-RU"/>
        </w:rPr>
        <w:t>ограничение операционной зоны накладывает двойную н</w:t>
      </w:r>
      <w:r w:rsidR="00252C30">
        <w:rPr>
          <w:rFonts w:ascii="Times New Roman" w:hAnsi="Times New Roman" w:cs="Times New Roman"/>
          <w:color w:val="000000" w:themeColor="text1"/>
          <w:sz w:val="24"/>
          <w:szCs w:val="24"/>
          <w:lang w:val="ru-RU"/>
        </w:rPr>
        <w:t>агрузку на бригадиров и работников отдела планирования</w:t>
      </w:r>
      <w:r w:rsidR="00161DAE" w:rsidRPr="00ED4387">
        <w:rPr>
          <w:rFonts w:ascii="Times New Roman" w:hAnsi="Times New Roman" w:cs="Times New Roman"/>
          <w:color w:val="000000" w:themeColor="text1"/>
          <w:sz w:val="24"/>
          <w:szCs w:val="24"/>
          <w:lang w:val="ru-RU"/>
        </w:rPr>
        <w:t xml:space="preserve">. Хоть на объекте и активно используют систему </w:t>
      </w:r>
      <w:r w:rsidR="00161DAE" w:rsidRPr="00ED4387">
        <w:rPr>
          <w:rFonts w:ascii="Times New Roman" w:hAnsi="Times New Roman" w:cs="Times New Roman"/>
          <w:color w:val="000000" w:themeColor="text1"/>
          <w:sz w:val="24"/>
          <w:szCs w:val="24"/>
          <w:lang w:val="en-US"/>
        </w:rPr>
        <w:t>WMS</w:t>
      </w:r>
      <w:r w:rsidR="00161DAE" w:rsidRPr="00ED4387">
        <w:rPr>
          <w:rFonts w:ascii="Times New Roman" w:hAnsi="Times New Roman" w:cs="Times New Roman"/>
          <w:color w:val="000000" w:themeColor="text1"/>
          <w:sz w:val="24"/>
          <w:szCs w:val="24"/>
          <w:lang w:val="ru-RU"/>
        </w:rPr>
        <w:t xml:space="preserve"> и </w:t>
      </w:r>
      <w:r w:rsidR="00161DAE" w:rsidRPr="00ED4387">
        <w:rPr>
          <w:rFonts w:ascii="Times New Roman" w:hAnsi="Times New Roman" w:cs="Times New Roman"/>
          <w:color w:val="000000" w:themeColor="text1"/>
          <w:sz w:val="24"/>
          <w:szCs w:val="24"/>
          <w:lang w:val="en-US"/>
        </w:rPr>
        <w:t>RFID</w:t>
      </w:r>
      <w:r w:rsidR="00517F2D" w:rsidRPr="00ED4387">
        <w:rPr>
          <w:rFonts w:ascii="Times New Roman" w:hAnsi="Times New Roman" w:cs="Times New Roman"/>
          <w:color w:val="000000" w:themeColor="text1"/>
          <w:sz w:val="24"/>
          <w:szCs w:val="24"/>
          <w:lang w:val="ru-RU"/>
        </w:rPr>
        <w:t>, но из-за отсутствия релевантного плана и</w:t>
      </w:r>
      <w:r w:rsidR="00252C30">
        <w:rPr>
          <w:rFonts w:ascii="Times New Roman" w:hAnsi="Times New Roman" w:cs="Times New Roman"/>
          <w:color w:val="000000" w:themeColor="text1"/>
          <w:sz w:val="24"/>
          <w:szCs w:val="24"/>
          <w:lang w:val="ru-RU"/>
        </w:rPr>
        <w:t xml:space="preserve"> по причине того</w:t>
      </w:r>
      <w:r w:rsidR="00252C30" w:rsidRPr="00252C30">
        <w:rPr>
          <w:rFonts w:ascii="Times New Roman" w:hAnsi="Times New Roman" w:cs="Times New Roman"/>
          <w:color w:val="000000" w:themeColor="text1"/>
          <w:sz w:val="24"/>
          <w:szCs w:val="24"/>
          <w:lang w:val="ru-RU"/>
        </w:rPr>
        <w:t>,</w:t>
      </w:r>
      <w:r w:rsidR="00252C30">
        <w:rPr>
          <w:rFonts w:ascii="Times New Roman" w:hAnsi="Times New Roman" w:cs="Times New Roman"/>
          <w:color w:val="000000" w:themeColor="text1"/>
          <w:sz w:val="24"/>
          <w:szCs w:val="24"/>
          <w:lang w:val="ru-RU"/>
        </w:rPr>
        <w:t xml:space="preserve"> </w:t>
      </w:r>
      <w:r w:rsidR="008F6E6D">
        <w:rPr>
          <w:rFonts w:ascii="Times New Roman" w:hAnsi="Times New Roman" w:cs="Times New Roman"/>
          <w:color w:val="000000" w:themeColor="text1"/>
          <w:sz w:val="24"/>
          <w:szCs w:val="24"/>
          <w:lang w:val="ru-RU"/>
        </w:rPr>
        <w:t xml:space="preserve">что </w:t>
      </w:r>
      <w:r w:rsidR="008F6E6D" w:rsidRPr="00ED4387">
        <w:rPr>
          <w:rFonts w:ascii="Times New Roman" w:hAnsi="Times New Roman" w:cs="Times New Roman"/>
          <w:color w:val="000000" w:themeColor="text1"/>
          <w:sz w:val="24"/>
          <w:szCs w:val="24"/>
          <w:lang w:val="ru-RU"/>
        </w:rPr>
        <w:t>программное</w:t>
      </w:r>
      <w:r w:rsidR="00517F2D" w:rsidRPr="00ED4387">
        <w:rPr>
          <w:rFonts w:ascii="Times New Roman" w:hAnsi="Times New Roman" w:cs="Times New Roman"/>
          <w:color w:val="000000" w:themeColor="text1"/>
          <w:sz w:val="24"/>
          <w:szCs w:val="24"/>
          <w:lang w:val="ru-RU"/>
        </w:rPr>
        <w:t xml:space="preserve"> обеспечение не знает размеров и возможностей операционной зоны, то как правило для осуществление исполнения заказов используются любые свободные площади</w:t>
      </w:r>
      <w:r w:rsidR="00252C30">
        <w:rPr>
          <w:rFonts w:ascii="Times New Roman" w:hAnsi="Times New Roman" w:cs="Times New Roman"/>
          <w:color w:val="000000" w:themeColor="text1"/>
          <w:sz w:val="24"/>
          <w:szCs w:val="24"/>
          <w:lang w:val="ru-RU"/>
        </w:rPr>
        <w:t xml:space="preserve"> в пределах склада, вплоть до проходов.  В результате </w:t>
      </w:r>
      <w:r w:rsidR="00517F2D" w:rsidRPr="00ED4387">
        <w:rPr>
          <w:rFonts w:ascii="Times New Roman" w:hAnsi="Times New Roman" w:cs="Times New Roman"/>
          <w:color w:val="000000" w:themeColor="text1"/>
          <w:sz w:val="24"/>
          <w:szCs w:val="24"/>
          <w:lang w:val="ru-RU"/>
        </w:rPr>
        <w:t>операционная зона становится основным узким местом на складе, так как от скорости обработки заказов в операционной зоне зависит скорость протекание всех д</w:t>
      </w:r>
      <w:r w:rsidR="00252C30">
        <w:rPr>
          <w:rFonts w:ascii="Times New Roman" w:hAnsi="Times New Roman" w:cs="Times New Roman"/>
          <w:color w:val="000000" w:themeColor="text1"/>
          <w:sz w:val="24"/>
          <w:szCs w:val="24"/>
          <w:lang w:val="ru-RU"/>
        </w:rPr>
        <w:t>ругих процессов и операций</w:t>
      </w:r>
      <w:r w:rsidR="00252C30" w:rsidRPr="00252C30">
        <w:rPr>
          <w:rFonts w:ascii="Times New Roman" w:hAnsi="Times New Roman" w:cs="Times New Roman"/>
          <w:color w:val="000000" w:themeColor="text1"/>
          <w:sz w:val="24"/>
          <w:szCs w:val="24"/>
          <w:lang w:val="ru-RU"/>
        </w:rPr>
        <w:t xml:space="preserve">, </w:t>
      </w:r>
      <w:r w:rsidR="00252C30">
        <w:rPr>
          <w:rFonts w:ascii="Times New Roman" w:hAnsi="Times New Roman" w:cs="Times New Roman"/>
          <w:color w:val="000000" w:themeColor="text1"/>
          <w:sz w:val="24"/>
          <w:szCs w:val="24"/>
          <w:lang w:val="ru-RU"/>
        </w:rPr>
        <w:t>как предшествующих обработке заказа</w:t>
      </w:r>
      <w:r w:rsidR="00252C30" w:rsidRPr="00252C30">
        <w:rPr>
          <w:rFonts w:ascii="Times New Roman" w:hAnsi="Times New Roman" w:cs="Times New Roman"/>
          <w:color w:val="000000" w:themeColor="text1"/>
          <w:sz w:val="24"/>
          <w:szCs w:val="24"/>
          <w:lang w:val="ru-RU"/>
        </w:rPr>
        <w:t xml:space="preserve">, </w:t>
      </w:r>
      <w:r w:rsidR="00252C30">
        <w:rPr>
          <w:rFonts w:ascii="Times New Roman" w:hAnsi="Times New Roman" w:cs="Times New Roman"/>
          <w:color w:val="000000" w:themeColor="text1"/>
          <w:sz w:val="24"/>
          <w:szCs w:val="24"/>
          <w:lang w:val="ru-RU"/>
        </w:rPr>
        <w:t>так и по</w:t>
      </w:r>
      <w:r w:rsidR="00252C30">
        <w:rPr>
          <w:rFonts w:ascii="Times New Roman" w:hAnsi="Times New Roman" w:cs="Times New Roman"/>
          <w:color w:val="000000" w:themeColor="text1"/>
          <w:sz w:val="24"/>
          <w:szCs w:val="24"/>
          <w:lang w:val="en-US"/>
        </w:rPr>
        <w:t>c</w:t>
      </w:r>
      <w:r w:rsidR="008F6E6D">
        <w:rPr>
          <w:rFonts w:ascii="Times New Roman" w:hAnsi="Times New Roman" w:cs="Times New Roman"/>
          <w:color w:val="000000" w:themeColor="text1"/>
          <w:sz w:val="24"/>
          <w:szCs w:val="24"/>
          <w:lang w:val="ru-RU"/>
        </w:rPr>
        <w:t>следующих</w:t>
      </w:r>
      <w:r w:rsidR="00252C30" w:rsidRPr="00252C30">
        <w:rPr>
          <w:rFonts w:ascii="Times New Roman" w:hAnsi="Times New Roman" w:cs="Times New Roman"/>
          <w:color w:val="000000" w:themeColor="text1"/>
          <w:sz w:val="24"/>
          <w:szCs w:val="24"/>
          <w:lang w:val="ru-RU"/>
        </w:rPr>
        <w:t>.</w:t>
      </w:r>
    </w:p>
    <w:p w:rsidR="0059325C" w:rsidRPr="00CA4204" w:rsidRDefault="0059325C" w:rsidP="002C2C09">
      <w:pPr>
        <w:pStyle w:val="Heading2"/>
        <w:spacing w:line="360" w:lineRule="auto"/>
        <w:jc w:val="both"/>
        <w:rPr>
          <w:rFonts w:ascii="Times New Roman" w:hAnsi="Times New Roman" w:cs="Times New Roman"/>
          <w:b/>
          <w:color w:val="000000" w:themeColor="text1"/>
          <w:sz w:val="24"/>
          <w:szCs w:val="24"/>
          <w:lang w:val="ru-RU"/>
        </w:rPr>
      </w:pPr>
      <w:bookmarkStart w:id="57" w:name="_Toc514613808"/>
      <w:r w:rsidRPr="00ED4387">
        <w:rPr>
          <w:rFonts w:ascii="Times New Roman" w:hAnsi="Times New Roman" w:cs="Times New Roman"/>
          <w:b/>
          <w:color w:val="000000" w:themeColor="text1"/>
          <w:sz w:val="24"/>
          <w:szCs w:val="24"/>
          <w:lang w:val="ru-RU"/>
        </w:rPr>
        <w:t>3.</w:t>
      </w:r>
      <w:r w:rsidR="001C1689" w:rsidRPr="00ED4387">
        <w:rPr>
          <w:rFonts w:ascii="Times New Roman" w:hAnsi="Times New Roman" w:cs="Times New Roman"/>
          <w:b/>
          <w:color w:val="000000" w:themeColor="text1"/>
          <w:sz w:val="24"/>
          <w:szCs w:val="24"/>
          <w:lang w:val="ru-RU"/>
        </w:rPr>
        <w:t>2</w:t>
      </w:r>
      <w:r w:rsidRPr="00ED4387">
        <w:rPr>
          <w:rFonts w:ascii="Times New Roman" w:hAnsi="Times New Roman" w:cs="Times New Roman"/>
          <w:b/>
          <w:color w:val="000000" w:themeColor="text1"/>
          <w:sz w:val="24"/>
          <w:szCs w:val="24"/>
          <w:lang w:val="ru-RU"/>
        </w:rPr>
        <w:t xml:space="preserve">. Построение модели </w:t>
      </w:r>
      <w:r w:rsidR="00AE45C0" w:rsidRPr="00ED4387">
        <w:rPr>
          <w:rFonts w:ascii="Times New Roman" w:hAnsi="Times New Roman" w:cs="Times New Roman"/>
          <w:b/>
          <w:color w:val="000000" w:themeColor="text1"/>
          <w:sz w:val="24"/>
          <w:szCs w:val="24"/>
          <w:lang w:val="en-US"/>
        </w:rPr>
        <w:t>SFA</w:t>
      </w:r>
      <w:bookmarkEnd w:id="57"/>
    </w:p>
    <w:p w:rsidR="00D75D12" w:rsidRPr="009C7661" w:rsidRDefault="00D75D12" w:rsidP="002C2C09">
      <w:pPr>
        <w:pStyle w:val="Normal1"/>
        <w:spacing w:line="360" w:lineRule="auto"/>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Для построени</w:t>
      </w:r>
      <w:r w:rsidR="004B361F">
        <w:rPr>
          <w:rFonts w:ascii="Times New Roman" w:hAnsi="Times New Roman" w:cs="Times New Roman"/>
          <w:sz w:val="24"/>
          <w:szCs w:val="24"/>
          <w:lang w:val="ru-RU"/>
        </w:rPr>
        <w:t>я модели для исследуемого</w:t>
      </w:r>
      <w:r w:rsidR="00CA4204">
        <w:rPr>
          <w:rFonts w:ascii="Times New Roman" w:hAnsi="Times New Roman" w:cs="Times New Roman"/>
          <w:sz w:val="24"/>
          <w:szCs w:val="24"/>
          <w:lang w:val="ru-RU"/>
        </w:rPr>
        <w:t xml:space="preserve"> случая </w:t>
      </w:r>
      <w:r w:rsidRPr="00717A8F">
        <w:rPr>
          <w:rFonts w:ascii="Times New Roman" w:hAnsi="Times New Roman" w:cs="Times New Roman"/>
          <w:sz w:val="24"/>
          <w:szCs w:val="24"/>
          <w:lang w:val="ru-RU"/>
        </w:rPr>
        <w:t xml:space="preserve">была выбрана стандартная </w:t>
      </w:r>
      <w:r w:rsidR="00E21F49">
        <w:rPr>
          <w:rFonts w:ascii="Times New Roman" w:hAnsi="Times New Roman" w:cs="Times New Roman"/>
          <w:sz w:val="24"/>
          <w:szCs w:val="24"/>
          <w:lang w:val="ru-RU"/>
        </w:rPr>
        <w:t>производственная функция Кобба-Дугласа</w:t>
      </w:r>
      <w:r w:rsidR="009C7661">
        <w:rPr>
          <w:rFonts w:ascii="Times New Roman" w:hAnsi="Times New Roman" w:cs="Times New Roman"/>
          <w:sz w:val="24"/>
          <w:szCs w:val="24"/>
          <w:lang w:val="ru-RU"/>
        </w:rPr>
        <w:t>:</w:t>
      </w:r>
    </w:p>
    <w:p w:rsidR="009C7661" w:rsidRPr="009C7661" w:rsidRDefault="001C4AE4" w:rsidP="009C7661">
      <w:pPr>
        <w:pStyle w:val="Normal1"/>
        <w:spacing w:line="360" w:lineRule="auto"/>
        <w:jc w:val="center"/>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β</m:t>
        </m:r>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r>
          <w:rPr>
            <w:rFonts w:ascii="Cambria Math" w:hAnsi="Cambria Math" w:cs="Times New Roman"/>
            <w:sz w:val="24"/>
            <w:szCs w:val="24"/>
            <w:lang w:val="ru-RU"/>
          </w:rPr>
          <m:t>+</m:t>
        </m:r>
        <m:sSub>
          <m:sSubPr>
            <m:ctrlPr>
              <w:rPr>
                <w:rFonts w:ascii="Cambria Math" w:hAnsi="Cambria Math" w:cs="Times New Roman"/>
                <w:i/>
                <w:sz w:val="24"/>
                <w:szCs w:val="24"/>
              </w:rPr>
            </m:ctrlPr>
          </m:sSubPr>
          <m:e>
            <m:r>
              <w:rPr>
                <w:rFonts w:ascii="Cambria Math" w:hAnsi="Cambria Math" w:cs="Times New Roman"/>
                <w:sz w:val="24"/>
                <w:szCs w:val="24"/>
              </w:rPr>
              <m:t>ϑ</m:t>
            </m:r>
          </m:e>
          <m:sub>
            <m:r>
              <w:rPr>
                <w:rFonts w:ascii="Cambria Math" w:hAnsi="Cambria Math" w:cs="Times New Roman"/>
                <w:sz w:val="24"/>
                <w:szCs w:val="24"/>
              </w:rPr>
              <m:t>i</m:t>
            </m:r>
          </m:sub>
        </m:sSub>
        <m:r>
          <w:rPr>
            <w:rFonts w:ascii="Cambria Math" w:hAnsi="Cambria Math" w:cs="Times New Roman"/>
            <w:sz w:val="24"/>
            <w:szCs w:val="24"/>
            <w:lang w:val="ru-RU"/>
          </w:rPr>
          <m:t xml:space="preserve">  ,  </m:t>
        </m:r>
        <m:r>
          <w:rPr>
            <w:rFonts w:ascii="Cambria Math" w:hAnsi="Cambria Math" w:cs="Times New Roman"/>
            <w:sz w:val="24"/>
            <w:szCs w:val="24"/>
          </w:rPr>
          <m:t>i</m:t>
        </m:r>
        <m:r>
          <w:rPr>
            <w:rFonts w:ascii="Cambria Math" w:hAnsi="Cambria Math" w:cs="Times New Roman"/>
            <w:sz w:val="24"/>
            <w:szCs w:val="24"/>
            <w:lang w:val="ru-RU"/>
          </w:rPr>
          <m:t>=1,…,</m:t>
        </m:r>
        <m:r>
          <m:rPr>
            <m:sty m:val="p"/>
          </m:rPr>
          <w:rPr>
            <w:rFonts w:ascii="Cambria Math" w:hAnsi="Cambria Math" w:cs="Times New Roman"/>
            <w:sz w:val="24"/>
            <w:szCs w:val="24"/>
          </w:rPr>
          <m:t>Ν</m:t>
        </m:r>
      </m:oMath>
      <w:r w:rsidR="003673FE">
        <w:rPr>
          <w:rFonts w:ascii="Times New Roman" w:hAnsi="Times New Roman" w:cs="Times New Roman"/>
          <w:sz w:val="24"/>
          <w:szCs w:val="24"/>
          <w:lang w:val="ru-RU"/>
        </w:rPr>
        <w:t xml:space="preserve">                   (5</w:t>
      </w:r>
      <w:r w:rsidR="009C7661">
        <w:rPr>
          <w:rFonts w:ascii="Times New Roman" w:hAnsi="Times New Roman" w:cs="Times New Roman"/>
          <w:sz w:val="24"/>
          <w:szCs w:val="24"/>
          <w:lang w:val="ru-RU"/>
        </w:rPr>
        <w:t>)</w:t>
      </w:r>
    </w:p>
    <w:p w:rsidR="009C7661" w:rsidRDefault="009C7661" w:rsidP="002C2C09">
      <w:pPr>
        <w:pStyle w:val="Normal1"/>
        <w:spacing w:line="360" w:lineRule="auto"/>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Г</w:t>
      </w:r>
      <w:r w:rsidR="00D75D12" w:rsidRPr="00717A8F">
        <w:rPr>
          <w:rFonts w:ascii="Times New Roman" w:hAnsi="Times New Roman" w:cs="Times New Roman"/>
          <w:sz w:val="24"/>
          <w:szCs w:val="24"/>
          <w:lang w:val="ru-RU"/>
        </w:rPr>
        <w:t>де</w:t>
      </w:r>
      <w:r w:rsidRPr="004B361F">
        <w:rPr>
          <w:rFonts w:ascii="Times New Roman" w:hAnsi="Times New Roman" w:cs="Times New Roman"/>
          <w:sz w:val="24"/>
          <w:szCs w:val="24"/>
          <w:lang w:val="ru-RU"/>
        </w:rPr>
        <w:t>,</w:t>
      </w:r>
      <w:r w:rsidR="00D75D12" w:rsidRPr="00717A8F">
        <w:rPr>
          <w:rFonts w:ascii="Times New Roman" w:hAnsi="Times New Roman" w:cs="Times New Roman"/>
          <w:sz w:val="24"/>
          <w:szCs w:val="24"/>
          <w:lang w:val="ru-RU"/>
        </w:rPr>
        <w:t xml:space="preserve"> </w:t>
      </w:r>
    </w:p>
    <w:p w:rsidR="00D75D12" w:rsidRPr="00717A8F" w:rsidRDefault="001C4AE4" w:rsidP="002C2C09">
      <w:pPr>
        <w:pStyle w:val="Normal1"/>
        <w:spacing w:line="360" w:lineRule="auto"/>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D75D12" w:rsidRPr="00717A8F">
        <w:rPr>
          <w:rFonts w:ascii="Times New Roman" w:hAnsi="Times New Roman" w:cs="Times New Roman"/>
          <w:sz w:val="24"/>
          <w:szCs w:val="24"/>
          <w:lang w:val="ru-RU"/>
        </w:rPr>
        <w:t xml:space="preserve"> –</w:t>
      </w:r>
      <w:r w:rsidR="004B361F">
        <w:rPr>
          <w:rFonts w:ascii="Times New Roman" w:hAnsi="Times New Roman" w:cs="Times New Roman"/>
          <w:sz w:val="24"/>
          <w:szCs w:val="24"/>
          <w:lang w:val="ru-RU"/>
        </w:rPr>
        <w:t>объём</w:t>
      </w:r>
      <w:r w:rsidR="00621489">
        <w:rPr>
          <w:rFonts w:ascii="Times New Roman" w:hAnsi="Times New Roman" w:cs="Times New Roman"/>
          <w:sz w:val="24"/>
          <w:szCs w:val="24"/>
          <w:lang w:val="ru-RU"/>
        </w:rPr>
        <w:t xml:space="preserve"> исполненных заказов </w:t>
      </w:r>
      <w:r w:rsidR="008F6E6D">
        <w:rPr>
          <w:rFonts w:ascii="Times New Roman" w:hAnsi="Times New Roman" w:cs="Times New Roman"/>
          <w:sz w:val="24"/>
          <w:szCs w:val="24"/>
          <w:lang w:val="ru-RU"/>
        </w:rPr>
        <w:t>в i</w:t>
      </w:r>
      <w:r w:rsidR="004B361F">
        <w:rPr>
          <w:rFonts w:ascii="Times New Roman" w:hAnsi="Times New Roman" w:cs="Times New Roman"/>
          <w:sz w:val="24"/>
          <w:szCs w:val="24"/>
          <w:lang w:val="ru-RU"/>
        </w:rPr>
        <w:t>-</w:t>
      </w:r>
      <w:r w:rsidR="00D75D12" w:rsidRPr="00717A8F">
        <w:rPr>
          <w:rFonts w:ascii="Times New Roman" w:hAnsi="Times New Roman" w:cs="Times New Roman"/>
          <w:sz w:val="24"/>
          <w:szCs w:val="24"/>
          <w:lang w:val="ru-RU"/>
        </w:rPr>
        <w:t xml:space="preserve">ый день; </w:t>
      </w:r>
    </w:p>
    <w:p w:rsidR="00D75D12" w:rsidRPr="00717A8F" w:rsidRDefault="001C4AE4" w:rsidP="002C2C09">
      <w:pPr>
        <w:pStyle w:val="Normal1"/>
        <w:spacing w:line="360" w:lineRule="auto"/>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D75D12" w:rsidRPr="00717A8F">
        <w:rPr>
          <w:rFonts w:ascii="Times New Roman" w:hAnsi="Times New Roman" w:cs="Times New Roman"/>
          <w:sz w:val="24"/>
          <w:szCs w:val="24"/>
          <w:lang w:val="ru-RU"/>
        </w:rPr>
        <w:t>–</w:t>
      </w:r>
      <w:r w:rsidR="00621489">
        <w:rPr>
          <w:rFonts w:ascii="Times New Roman" w:hAnsi="Times New Roman" w:cs="Times New Roman"/>
          <w:sz w:val="24"/>
          <w:szCs w:val="24"/>
          <w:lang w:val="ru-RU"/>
        </w:rPr>
        <w:t xml:space="preserve"> вектор факторов </w:t>
      </w:r>
      <w:r w:rsidR="00D75D12" w:rsidRPr="00717A8F">
        <w:rPr>
          <w:rFonts w:ascii="Times New Roman" w:hAnsi="Times New Roman" w:cs="Times New Roman"/>
          <w:sz w:val="24"/>
          <w:szCs w:val="24"/>
          <w:lang w:val="ru-RU"/>
        </w:rPr>
        <w:t xml:space="preserve">выпуска и объёма </w:t>
      </w:r>
      <w:r w:rsidR="008F6E6D" w:rsidRPr="00717A8F">
        <w:rPr>
          <w:rFonts w:ascii="Times New Roman" w:hAnsi="Times New Roman" w:cs="Times New Roman"/>
          <w:sz w:val="24"/>
          <w:szCs w:val="24"/>
          <w:lang w:val="ru-RU"/>
        </w:rPr>
        <w:t>используемых ресурсов</w:t>
      </w:r>
      <w:r w:rsidR="00D75D12" w:rsidRPr="00717A8F">
        <w:rPr>
          <w:rFonts w:ascii="Times New Roman" w:hAnsi="Times New Roman" w:cs="Times New Roman"/>
          <w:sz w:val="24"/>
          <w:szCs w:val="24"/>
          <w:lang w:val="ru-RU"/>
        </w:rPr>
        <w:t xml:space="preserve"> размера kx1;</w:t>
      </w:r>
    </w:p>
    <w:p w:rsidR="00D75D12" w:rsidRPr="00717A8F" w:rsidRDefault="00D75D12" w:rsidP="002C2C09">
      <w:pPr>
        <w:pStyle w:val="Normal1"/>
        <w:spacing w:line="360" w:lineRule="auto"/>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 xml:space="preserve"> β – вектор неизвестных параметров; </w:t>
      </w:r>
    </w:p>
    <w:p w:rsidR="00D75D12" w:rsidRPr="00717A8F" w:rsidRDefault="001C4AE4" w:rsidP="002C2C09">
      <w:pPr>
        <w:pStyle w:val="Normal1"/>
        <w:spacing w:line="360" w:lineRule="auto"/>
        <w:jc w:val="both"/>
        <w:rPr>
          <w:rFonts w:ascii="Times New Roman" w:hAnsi="Times New Roman" w:cs="Times New Roman"/>
          <w:sz w:val="24"/>
          <w:szCs w:val="24"/>
          <w:lang w:val="ru-RU"/>
        </w:rPr>
      </w:pP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i</m:t>
            </m:r>
          </m:sub>
        </m:sSub>
      </m:oMath>
      <w:r w:rsidR="00D75D12" w:rsidRPr="00717A8F">
        <w:rPr>
          <w:rFonts w:ascii="Times New Roman" w:hAnsi="Times New Roman" w:cs="Times New Roman"/>
          <w:sz w:val="24"/>
          <w:szCs w:val="24"/>
          <w:lang w:val="ru-RU"/>
        </w:rPr>
        <w:t xml:space="preserve">– случайная </w:t>
      </w:r>
      <w:r w:rsidR="00621489">
        <w:rPr>
          <w:rFonts w:ascii="Times New Roman" w:hAnsi="Times New Roman" w:cs="Times New Roman"/>
          <w:sz w:val="24"/>
          <w:szCs w:val="24"/>
          <w:lang w:val="ru-RU"/>
        </w:rPr>
        <w:t>величина, ошибка, с нормальным распределением</w:t>
      </w:r>
      <w:r w:rsidR="00D75D12" w:rsidRPr="00717A8F">
        <w:rPr>
          <w:rFonts w:ascii="Times New Roman" w:hAnsi="Times New Roman" w:cs="Times New Roman"/>
          <w:sz w:val="24"/>
          <w:szCs w:val="24"/>
          <w:lang w:val="ru-RU"/>
        </w:rPr>
        <w:t xml:space="preserve"> iid N (0, σ2v);</w:t>
      </w:r>
    </w:p>
    <w:p w:rsidR="00621489" w:rsidRPr="00717A8F" w:rsidRDefault="00C328EF" w:rsidP="002C2C09">
      <w:pPr>
        <w:pStyle w:val="Normal1"/>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ϑ</m:t>
            </m:r>
          </m:e>
          <m:sub>
            <m:r>
              <w:rPr>
                <w:rFonts w:ascii="Cambria Math" w:hAnsi="Cambria Math" w:cs="Times New Roman"/>
                <w:sz w:val="24"/>
                <w:szCs w:val="24"/>
              </w:rPr>
              <m:t>i</m:t>
            </m:r>
          </m:sub>
        </m:sSub>
      </m:oMath>
      <w:r w:rsidR="003673FE">
        <w:rPr>
          <w:rFonts w:ascii="Times New Roman" w:hAnsi="Times New Roman" w:cs="Times New Roman"/>
          <w:sz w:val="24"/>
          <w:szCs w:val="24"/>
          <w:lang w:val="ru-RU"/>
        </w:rPr>
        <w:t>–</w:t>
      </w:r>
      <w:r w:rsidR="00D75D12" w:rsidRPr="00717A8F">
        <w:rPr>
          <w:rFonts w:ascii="Times New Roman" w:hAnsi="Times New Roman" w:cs="Times New Roman"/>
          <w:sz w:val="24"/>
          <w:szCs w:val="24"/>
          <w:lang w:val="ru-RU"/>
        </w:rPr>
        <w:t xml:space="preserve">неотрицательная случайная величина, характеризующая неэффективность. </w:t>
      </w:r>
    </w:p>
    <w:p w:rsidR="00D75D12" w:rsidRPr="00717A8F" w:rsidRDefault="00D75D12" w:rsidP="002C2C09">
      <w:pPr>
        <w:pStyle w:val="Normal1"/>
        <w:spacing w:line="360" w:lineRule="auto"/>
        <w:jc w:val="both"/>
        <w:rPr>
          <w:rFonts w:ascii="Times New Roman" w:hAnsi="Times New Roman" w:cs="Times New Roman"/>
          <w:sz w:val="24"/>
          <w:szCs w:val="24"/>
          <w:lang w:val="ru-RU"/>
        </w:rPr>
      </w:pPr>
    </w:p>
    <w:p w:rsidR="00276430" w:rsidRDefault="00621489" w:rsidP="002C2C09">
      <w:pPr>
        <w:pStyle w:val="Normal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Важным элементом</w:t>
      </w:r>
      <w:r w:rsidR="00D75D12" w:rsidRPr="00717A8F">
        <w:rPr>
          <w:rFonts w:ascii="Times New Roman" w:hAnsi="Times New Roman" w:cs="Times New Roman"/>
          <w:sz w:val="24"/>
          <w:szCs w:val="24"/>
          <w:lang w:val="ru-RU"/>
        </w:rPr>
        <w:t xml:space="preserve"> </w:t>
      </w:r>
      <w:r w:rsidR="00CA4204">
        <w:rPr>
          <w:rFonts w:ascii="Times New Roman" w:hAnsi="Times New Roman" w:cs="Times New Roman"/>
          <w:sz w:val="24"/>
          <w:szCs w:val="24"/>
          <w:lang w:val="ru-RU"/>
        </w:rPr>
        <w:t xml:space="preserve">данной </w:t>
      </w:r>
      <w:r w:rsidR="00D75D12" w:rsidRPr="00717A8F">
        <w:rPr>
          <w:rFonts w:ascii="Times New Roman" w:hAnsi="Times New Roman" w:cs="Times New Roman"/>
          <w:sz w:val="24"/>
          <w:szCs w:val="24"/>
          <w:lang w:val="ru-RU"/>
        </w:rPr>
        <w:t xml:space="preserve">модели является </w:t>
      </w:r>
      <w:r w:rsidR="004B361F">
        <w:rPr>
          <w:rFonts w:ascii="Times New Roman" w:hAnsi="Times New Roman" w:cs="Times New Roman"/>
          <w:sz w:val="24"/>
          <w:szCs w:val="24"/>
          <w:lang w:val="ru-RU"/>
        </w:rPr>
        <w:t xml:space="preserve">оценка ненаблюдаемой величины </w:t>
      </w:r>
      <m:oMath>
        <m:sSub>
          <m:sSubPr>
            <m:ctrlPr>
              <w:rPr>
                <w:rFonts w:ascii="Cambria Math" w:hAnsi="Cambria Math" w:cs="Times New Roman"/>
                <w:i/>
                <w:sz w:val="24"/>
                <w:szCs w:val="24"/>
              </w:rPr>
            </m:ctrlPr>
          </m:sSubPr>
          <m:e>
            <m:r>
              <w:rPr>
                <w:rFonts w:ascii="Cambria Math" w:hAnsi="Cambria Math" w:cs="Times New Roman"/>
                <w:sz w:val="24"/>
                <w:szCs w:val="24"/>
              </w:rPr>
              <m:t>ϑ</m:t>
            </m:r>
          </m:e>
          <m:sub>
            <m:r>
              <w:rPr>
                <w:rFonts w:ascii="Cambria Math" w:hAnsi="Cambria Math" w:cs="Times New Roman"/>
                <w:sz w:val="24"/>
                <w:szCs w:val="24"/>
              </w:rPr>
              <m:t>i</m:t>
            </m:r>
          </m:sub>
        </m:sSub>
      </m:oMath>
      <w:r w:rsidR="004B361F" w:rsidRPr="004B361F">
        <w:rPr>
          <w:rFonts w:ascii="Times New Roman" w:hAnsi="Times New Roman" w:cs="Times New Roman"/>
          <w:sz w:val="24"/>
          <w:szCs w:val="24"/>
          <w:lang w:val="ru-RU"/>
        </w:rPr>
        <w:t xml:space="preserve">. </w:t>
      </w:r>
      <w:r w:rsidR="004B361F">
        <w:rPr>
          <w:rFonts w:ascii="Times New Roman" w:hAnsi="Times New Roman" w:cs="Times New Roman"/>
          <w:sz w:val="24"/>
          <w:szCs w:val="24"/>
          <w:lang w:val="ru-RU"/>
        </w:rPr>
        <w:t>Учет данного значения ненаблюдаемого «операционного шума»</w:t>
      </w:r>
      <w:r w:rsidR="00D75D12" w:rsidRPr="00717A8F">
        <w:rPr>
          <w:rFonts w:ascii="Times New Roman" w:hAnsi="Times New Roman" w:cs="Times New Roman"/>
          <w:sz w:val="24"/>
          <w:szCs w:val="24"/>
          <w:lang w:val="ru-RU"/>
        </w:rPr>
        <w:t xml:space="preserve"> является основным преимуществом модели </w:t>
      </w:r>
      <w:r w:rsidR="00D75D12" w:rsidRPr="00717A8F">
        <w:rPr>
          <w:rFonts w:ascii="Times New Roman" w:hAnsi="Times New Roman" w:cs="Times New Roman"/>
          <w:sz w:val="24"/>
          <w:szCs w:val="24"/>
          <w:lang w:val="en-US"/>
        </w:rPr>
        <w:t>SFA</w:t>
      </w:r>
      <w:r w:rsidR="00D75D12" w:rsidRPr="00717A8F">
        <w:rPr>
          <w:rFonts w:ascii="Times New Roman" w:hAnsi="Times New Roman" w:cs="Times New Roman"/>
          <w:sz w:val="24"/>
          <w:szCs w:val="24"/>
          <w:lang w:val="ru-RU"/>
        </w:rPr>
        <w:t xml:space="preserve"> перед </w:t>
      </w:r>
      <w:r w:rsidR="00D75D12" w:rsidRPr="00717A8F">
        <w:rPr>
          <w:rFonts w:ascii="Times New Roman" w:hAnsi="Times New Roman" w:cs="Times New Roman"/>
          <w:sz w:val="24"/>
          <w:szCs w:val="24"/>
          <w:lang w:val="en-US"/>
        </w:rPr>
        <w:t>DEA</w:t>
      </w:r>
      <w:r w:rsidR="00C33398">
        <w:rPr>
          <w:rFonts w:ascii="Times New Roman" w:hAnsi="Times New Roman" w:cs="Times New Roman"/>
          <w:sz w:val="24"/>
          <w:szCs w:val="24"/>
          <w:lang w:val="ru-RU"/>
        </w:rPr>
        <w:t xml:space="preserve"> в</w:t>
      </w:r>
      <w:r w:rsidR="008F6E6D">
        <w:rPr>
          <w:rFonts w:ascii="Times New Roman" w:hAnsi="Times New Roman" w:cs="Times New Roman"/>
          <w:sz w:val="24"/>
          <w:szCs w:val="24"/>
          <w:lang w:val="ru-RU"/>
        </w:rPr>
        <w:t xml:space="preserve"> рамках данной</w:t>
      </w:r>
      <w:r w:rsidR="00C33398">
        <w:rPr>
          <w:rFonts w:ascii="Times New Roman" w:hAnsi="Times New Roman" w:cs="Times New Roman"/>
          <w:sz w:val="24"/>
          <w:szCs w:val="24"/>
          <w:lang w:val="ru-RU"/>
        </w:rPr>
        <w:t xml:space="preserve"> работы</w:t>
      </w:r>
      <w:r w:rsidR="00D75D12" w:rsidRPr="00717A8F">
        <w:rPr>
          <w:rFonts w:ascii="Times New Roman" w:hAnsi="Times New Roman" w:cs="Times New Roman"/>
          <w:sz w:val="24"/>
          <w:szCs w:val="24"/>
          <w:lang w:val="ru-RU"/>
        </w:rPr>
        <w:t>.</w:t>
      </w:r>
      <w:r w:rsidR="000A63C7" w:rsidRPr="00717A8F">
        <w:rPr>
          <w:rFonts w:ascii="Times New Roman" w:hAnsi="Times New Roman" w:cs="Times New Roman"/>
          <w:sz w:val="24"/>
          <w:szCs w:val="24"/>
          <w:lang w:val="ru-RU"/>
        </w:rPr>
        <w:t xml:space="preserve"> </w:t>
      </w:r>
      <w:r w:rsidRPr="0062148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Анализ </w:t>
      </w:r>
      <w:r w:rsidRPr="00621489">
        <w:rPr>
          <w:rFonts w:ascii="Times New Roman" w:hAnsi="Times New Roman" w:cs="Times New Roman"/>
          <w:sz w:val="24"/>
          <w:szCs w:val="24"/>
          <w:lang w:val="ru-RU"/>
        </w:rPr>
        <w:t>слу</w:t>
      </w:r>
      <w:r w:rsidR="00C33398">
        <w:rPr>
          <w:rFonts w:ascii="Times New Roman" w:hAnsi="Times New Roman" w:cs="Times New Roman"/>
          <w:sz w:val="24"/>
          <w:szCs w:val="24"/>
          <w:lang w:val="ru-RU"/>
        </w:rPr>
        <w:t xml:space="preserve">чайной ошибки </w:t>
      </w:r>
      <w:r w:rsidR="008F6E6D">
        <w:rPr>
          <w:rFonts w:ascii="Times New Roman" w:hAnsi="Times New Roman" w:cs="Times New Roman"/>
          <w:sz w:val="24"/>
          <w:szCs w:val="24"/>
          <w:lang w:val="ru-RU"/>
        </w:rPr>
        <w:t xml:space="preserve">производится стандартным </w:t>
      </w:r>
      <w:r w:rsidR="00C33398">
        <w:rPr>
          <w:rFonts w:ascii="Times New Roman" w:hAnsi="Times New Roman" w:cs="Times New Roman"/>
          <w:sz w:val="24"/>
          <w:szCs w:val="24"/>
          <w:lang w:val="ru-RU"/>
        </w:rPr>
        <w:t xml:space="preserve">способом. </w:t>
      </w:r>
      <w:r w:rsidRPr="00621489">
        <w:rPr>
          <w:rFonts w:ascii="Times New Roman" w:hAnsi="Times New Roman" w:cs="Times New Roman"/>
          <w:sz w:val="24"/>
          <w:szCs w:val="24"/>
          <w:lang w:val="ru-RU"/>
        </w:rPr>
        <w:t>Помимо традиционной ошибки, связанной</w:t>
      </w:r>
      <w:r>
        <w:rPr>
          <w:rFonts w:ascii="Times New Roman" w:hAnsi="Times New Roman" w:cs="Times New Roman"/>
          <w:sz w:val="24"/>
          <w:szCs w:val="24"/>
          <w:lang w:val="ru-RU"/>
        </w:rPr>
        <w:t xml:space="preserve"> с оценкой</w:t>
      </w:r>
      <w:r w:rsidRPr="00621489">
        <w:rPr>
          <w:rFonts w:ascii="Times New Roman" w:hAnsi="Times New Roman" w:cs="Times New Roman"/>
          <w:sz w:val="24"/>
          <w:szCs w:val="24"/>
          <w:lang w:val="ru-RU"/>
        </w:rPr>
        <w:t xml:space="preserve"> переменных также </w:t>
      </w:r>
      <w:r w:rsidR="00226EEF">
        <w:rPr>
          <w:rFonts w:ascii="Times New Roman" w:hAnsi="Times New Roman" w:cs="Times New Roman"/>
          <w:sz w:val="24"/>
          <w:szCs w:val="24"/>
          <w:lang w:val="ru-RU"/>
        </w:rPr>
        <w:t>необходимо, чтобы существовала величина</w:t>
      </w:r>
      <w:r w:rsidRPr="00621489">
        <w:rPr>
          <w:rFonts w:ascii="Times New Roman" w:hAnsi="Times New Roman" w:cs="Times New Roman"/>
          <w:sz w:val="24"/>
          <w:szCs w:val="24"/>
          <w:lang w:val="ru-RU"/>
        </w:rPr>
        <w:t>, к</w:t>
      </w:r>
      <w:r>
        <w:rPr>
          <w:rFonts w:ascii="Times New Roman" w:hAnsi="Times New Roman" w:cs="Times New Roman"/>
          <w:sz w:val="24"/>
          <w:szCs w:val="24"/>
          <w:lang w:val="ru-RU"/>
        </w:rPr>
        <w:t>оторая бу</w:t>
      </w:r>
      <w:r w:rsidR="00CA4204">
        <w:rPr>
          <w:rFonts w:ascii="Times New Roman" w:hAnsi="Times New Roman" w:cs="Times New Roman"/>
          <w:sz w:val="24"/>
          <w:szCs w:val="24"/>
          <w:lang w:val="ru-RU"/>
        </w:rPr>
        <w:t>дет отвечать за различные подходы</w:t>
      </w:r>
      <w:r>
        <w:rPr>
          <w:rFonts w:ascii="Times New Roman" w:hAnsi="Times New Roman" w:cs="Times New Roman"/>
          <w:sz w:val="24"/>
          <w:szCs w:val="24"/>
          <w:lang w:val="ru-RU"/>
        </w:rPr>
        <w:t xml:space="preserve"> </w:t>
      </w:r>
      <w:r w:rsidRPr="00621489">
        <w:rPr>
          <w:rFonts w:ascii="Times New Roman" w:hAnsi="Times New Roman" w:cs="Times New Roman"/>
          <w:sz w:val="24"/>
          <w:szCs w:val="24"/>
          <w:lang w:val="ru-RU"/>
        </w:rPr>
        <w:t>использования ресурсов</w:t>
      </w:r>
      <w:r w:rsidR="00226EEF">
        <w:rPr>
          <w:rFonts w:ascii="Times New Roman" w:hAnsi="Times New Roman" w:cs="Times New Roman"/>
          <w:sz w:val="24"/>
          <w:szCs w:val="24"/>
          <w:lang w:val="ru-RU"/>
        </w:rPr>
        <w:t xml:space="preserve"> внутри компании. Необходимо</w:t>
      </w:r>
      <w:r>
        <w:rPr>
          <w:rFonts w:ascii="Times New Roman" w:hAnsi="Times New Roman" w:cs="Times New Roman"/>
          <w:sz w:val="24"/>
          <w:szCs w:val="24"/>
          <w:lang w:val="ru-RU"/>
        </w:rPr>
        <w:t xml:space="preserve"> отметить</w:t>
      </w:r>
      <w:r w:rsidRPr="00621489">
        <w:rPr>
          <w:rFonts w:ascii="Times New Roman" w:hAnsi="Times New Roman" w:cs="Times New Roman"/>
          <w:sz w:val="24"/>
          <w:szCs w:val="24"/>
          <w:lang w:val="ru-RU"/>
        </w:rPr>
        <w:t>, что компонент, отвечающий за неэффективность, имее</w:t>
      </w:r>
      <w:r>
        <w:rPr>
          <w:rFonts w:ascii="Times New Roman" w:hAnsi="Times New Roman" w:cs="Times New Roman"/>
          <w:sz w:val="24"/>
          <w:szCs w:val="24"/>
          <w:lang w:val="ru-RU"/>
        </w:rPr>
        <w:t>т отрицательны</w:t>
      </w:r>
      <w:r w:rsidR="00226EEF">
        <w:rPr>
          <w:rFonts w:ascii="Times New Roman" w:hAnsi="Times New Roman" w:cs="Times New Roman"/>
          <w:sz w:val="24"/>
          <w:szCs w:val="24"/>
          <w:lang w:val="ru-RU"/>
        </w:rPr>
        <w:t>й знак, так как для каждого набора</w:t>
      </w:r>
      <w:r w:rsidRPr="00621489">
        <w:rPr>
          <w:rFonts w:ascii="Times New Roman" w:hAnsi="Times New Roman" w:cs="Times New Roman"/>
          <w:sz w:val="24"/>
          <w:szCs w:val="24"/>
          <w:lang w:val="ru-RU"/>
        </w:rPr>
        <w:t xml:space="preserve"> факторов производства </w:t>
      </w:r>
      <w:r>
        <w:rPr>
          <w:rFonts w:ascii="Times New Roman" w:hAnsi="Times New Roman" w:cs="Times New Roman"/>
          <w:sz w:val="24"/>
          <w:szCs w:val="24"/>
          <w:lang w:val="ru-RU"/>
        </w:rPr>
        <w:lastRenderedPageBreak/>
        <w:t xml:space="preserve">исполнение заказов уменьшается на </w:t>
      </w:r>
      <w:r w:rsidR="00CA4204">
        <w:rPr>
          <w:rFonts w:ascii="Times New Roman" w:hAnsi="Times New Roman" w:cs="Times New Roman"/>
          <w:sz w:val="24"/>
          <w:szCs w:val="24"/>
          <w:lang w:val="ru-RU"/>
        </w:rPr>
        <w:t>некоторое значение</w:t>
      </w:r>
      <w:r w:rsidRPr="00621489">
        <w:rPr>
          <w:rFonts w:ascii="Times New Roman" w:hAnsi="Times New Roman" w:cs="Times New Roman"/>
          <w:sz w:val="24"/>
          <w:szCs w:val="24"/>
          <w:lang w:val="ru-RU"/>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ϑ</m:t>
            </m:r>
          </m:e>
          <m:sub>
            <m:r>
              <w:rPr>
                <w:rFonts w:ascii="Cambria Math" w:hAnsi="Cambria Math" w:cs="Times New Roman"/>
                <w:sz w:val="24"/>
                <w:szCs w:val="24"/>
              </w:rPr>
              <m:t>i</m:t>
            </m:r>
          </m:sub>
        </m:sSub>
      </m:oMath>
      <w:r w:rsidRPr="00621489">
        <w:rPr>
          <w:rFonts w:ascii="Times New Roman" w:hAnsi="Times New Roman" w:cs="Times New Roman"/>
          <w:sz w:val="24"/>
          <w:szCs w:val="24"/>
          <w:lang w:val="ru-RU"/>
        </w:rPr>
        <w:t xml:space="preserve"> из-за неэффективного использования ресурсов. </w:t>
      </w:r>
      <w:r>
        <w:rPr>
          <w:rFonts w:ascii="Times New Roman" w:hAnsi="Times New Roman" w:cs="Times New Roman"/>
          <w:sz w:val="24"/>
          <w:szCs w:val="24"/>
          <w:lang w:val="ru-RU"/>
        </w:rPr>
        <w:t xml:space="preserve"> </w:t>
      </w:r>
      <w:r w:rsidR="000A63C7" w:rsidRPr="00717A8F">
        <w:rPr>
          <w:rFonts w:ascii="Times New Roman" w:hAnsi="Times New Roman" w:cs="Times New Roman"/>
          <w:sz w:val="24"/>
          <w:szCs w:val="24"/>
          <w:lang w:val="ru-RU"/>
        </w:rPr>
        <w:t xml:space="preserve">Другими словами, </w:t>
      </w:r>
      <w:r w:rsidR="00CA4204">
        <w:rPr>
          <w:rFonts w:ascii="Times New Roman" w:hAnsi="Times New Roman" w:cs="Times New Roman"/>
          <w:sz w:val="24"/>
          <w:szCs w:val="24"/>
          <w:lang w:val="ru-RU"/>
        </w:rPr>
        <w:t xml:space="preserve">в </w:t>
      </w:r>
      <w:r w:rsidR="00226EEF">
        <w:rPr>
          <w:rFonts w:ascii="Times New Roman" w:hAnsi="Times New Roman" w:cs="Times New Roman"/>
          <w:sz w:val="24"/>
          <w:szCs w:val="24"/>
          <w:lang w:val="ru-RU"/>
        </w:rPr>
        <w:t>контексте данного</w:t>
      </w:r>
      <w:r w:rsidR="00CA4204">
        <w:rPr>
          <w:rFonts w:ascii="Times New Roman" w:hAnsi="Times New Roman" w:cs="Times New Roman"/>
          <w:sz w:val="24"/>
          <w:szCs w:val="24"/>
          <w:lang w:val="ru-RU"/>
        </w:rPr>
        <w:t xml:space="preserve"> проекта </w:t>
      </w:r>
      <w:r w:rsidR="000A63C7" w:rsidRPr="00717A8F">
        <w:rPr>
          <w:rFonts w:ascii="Times New Roman" w:hAnsi="Times New Roman" w:cs="Times New Roman"/>
          <w:sz w:val="24"/>
          <w:szCs w:val="24"/>
          <w:lang w:val="ru-RU"/>
        </w:rPr>
        <w:t xml:space="preserve">ненаблюдаемая величина – это «шум», который описывает неопределённость комплексности заказов и частоты их появления. </w:t>
      </w:r>
      <w:r w:rsidR="00D75D12" w:rsidRPr="00717A8F">
        <w:rPr>
          <w:rFonts w:ascii="Times New Roman" w:hAnsi="Times New Roman" w:cs="Times New Roman"/>
          <w:sz w:val="24"/>
          <w:szCs w:val="24"/>
          <w:lang w:val="ru-RU"/>
        </w:rPr>
        <w:t xml:space="preserve"> </w:t>
      </w:r>
      <w:r w:rsidR="000A63C7" w:rsidRPr="00717A8F">
        <w:rPr>
          <w:rFonts w:ascii="Times New Roman" w:hAnsi="Times New Roman" w:cs="Times New Roman"/>
          <w:sz w:val="24"/>
          <w:szCs w:val="24"/>
          <w:lang w:val="ru-RU"/>
        </w:rPr>
        <w:t>Чтобы корректно ее оценить и учесть в работе необходимо вычислить</w:t>
      </w:r>
      <w:r w:rsidR="00226EEF">
        <w:rPr>
          <w:rFonts w:ascii="Times New Roman" w:hAnsi="Times New Roman" w:cs="Times New Roman"/>
          <w:sz w:val="24"/>
          <w:szCs w:val="24"/>
          <w:lang w:val="ru-RU"/>
        </w:rPr>
        <w:t xml:space="preserve"> математическое ожидание </w:t>
      </w:r>
      <m:oMath>
        <m:sSub>
          <m:sSubPr>
            <m:ctrlPr>
              <w:rPr>
                <w:rFonts w:ascii="Cambria Math" w:hAnsi="Cambria Math" w:cs="Times New Roman"/>
                <w:i/>
                <w:sz w:val="24"/>
                <w:szCs w:val="24"/>
              </w:rPr>
            </m:ctrlPr>
          </m:sSubPr>
          <m:e>
            <m:r>
              <w:rPr>
                <w:rFonts w:ascii="Cambria Math" w:hAnsi="Cambria Math" w:cs="Times New Roman"/>
                <w:sz w:val="24"/>
                <w:szCs w:val="24"/>
              </w:rPr>
              <m:t>ϑ</m:t>
            </m:r>
          </m:e>
          <m:sub>
            <m:r>
              <w:rPr>
                <w:rFonts w:ascii="Cambria Math" w:hAnsi="Cambria Math" w:cs="Times New Roman"/>
                <w:sz w:val="24"/>
                <w:szCs w:val="24"/>
              </w:rPr>
              <m:t>i</m:t>
            </m:r>
          </m:sub>
        </m:sSub>
      </m:oMath>
      <w:r w:rsidR="00F464F3">
        <w:rPr>
          <w:rFonts w:ascii="Times New Roman" w:hAnsi="Times New Roman" w:cs="Times New Roman"/>
          <w:sz w:val="24"/>
          <w:szCs w:val="24"/>
          <w:lang w:val="ru-RU"/>
        </w:rPr>
        <w:t>, распределенной на наблюдаемых величинах</w:t>
      </w:r>
      <w:r w:rsidR="000A63C7" w:rsidRPr="00717A8F">
        <w:rPr>
          <w:rFonts w:ascii="Times New Roman" w:hAnsi="Times New Roman" w:cs="Times New Roman"/>
          <w:sz w:val="24"/>
          <w:szCs w:val="24"/>
          <w:lang w:val="ru-RU"/>
        </w:rPr>
        <w:t xml:space="preserve">. </w:t>
      </w:r>
      <w:r w:rsidR="00F464F3">
        <w:rPr>
          <w:rFonts w:ascii="Times New Roman" w:hAnsi="Times New Roman" w:cs="Times New Roman"/>
          <w:sz w:val="24"/>
          <w:szCs w:val="24"/>
          <w:lang w:val="ru-RU"/>
        </w:rPr>
        <w:t xml:space="preserve">Реализация оценки </w:t>
      </w:r>
      <w:r w:rsidR="00D75D12" w:rsidRPr="00717A8F">
        <w:rPr>
          <w:rFonts w:ascii="Times New Roman" w:hAnsi="Times New Roman" w:cs="Times New Roman"/>
          <w:sz w:val="24"/>
          <w:szCs w:val="24"/>
          <w:lang w:val="ru-RU"/>
        </w:rPr>
        <w:t>технической эффективности</w:t>
      </w:r>
      <w:r w:rsidR="00F464F3">
        <w:rPr>
          <w:rFonts w:ascii="Times New Roman" w:hAnsi="Times New Roman" w:cs="Times New Roman"/>
          <w:sz w:val="24"/>
          <w:szCs w:val="24"/>
          <w:lang w:val="ru-RU"/>
        </w:rPr>
        <w:t xml:space="preserve"> основана на предложенных в </w:t>
      </w:r>
      <w:r w:rsidR="00F464F3" w:rsidRPr="00717A8F">
        <w:rPr>
          <w:rFonts w:ascii="Times New Roman" w:hAnsi="Times New Roman" w:cs="Times New Roman"/>
          <w:sz w:val="24"/>
          <w:szCs w:val="24"/>
          <w:lang w:val="ru-RU"/>
        </w:rPr>
        <w:t>работах</w:t>
      </w:r>
      <w:r w:rsidR="00D75D12" w:rsidRPr="00717A8F">
        <w:rPr>
          <w:rFonts w:ascii="Times New Roman" w:hAnsi="Times New Roman" w:cs="Times New Roman"/>
          <w:sz w:val="24"/>
          <w:szCs w:val="24"/>
          <w:lang w:val="ru-RU"/>
        </w:rPr>
        <w:t xml:space="preserve"> Jondrow et al </w:t>
      </w:r>
      <w:r w:rsidR="000A63C7" w:rsidRPr="00717A8F">
        <w:rPr>
          <w:rStyle w:val="FootnoteReference"/>
          <w:rFonts w:ascii="Times New Roman" w:hAnsi="Times New Roman" w:cs="Times New Roman"/>
          <w:sz w:val="24"/>
          <w:szCs w:val="24"/>
          <w:lang w:val="ru-RU"/>
        </w:rPr>
        <w:footnoteReference w:id="33"/>
      </w:r>
      <w:r w:rsidR="00D75D12" w:rsidRPr="00717A8F">
        <w:rPr>
          <w:rFonts w:ascii="Times New Roman" w:hAnsi="Times New Roman" w:cs="Times New Roman"/>
          <w:sz w:val="24"/>
          <w:szCs w:val="24"/>
          <w:lang w:val="ru-RU"/>
        </w:rPr>
        <w:t>(19</w:t>
      </w:r>
      <w:r w:rsidR="000A63C7" w:rsidRPr="00717A8F">
        <w:rPr>
          <w:rFonts w:ascii="Times New Roman" w:hAnsi="Times New Roman" w:cs="Times New Roman"/>
          <w:sz w:val="24"/>
          <w:szCs w:val="24"/>
          <w:lang w:val="ru-RU"/>
        </w:rPr>
        <w:t>82) и Battese and Coelli</w:t>
      </w:r>
      <w:r w:rsidR="000A63C7" w:rsidRPr="00717A8F">
        <w:rPr>
          <w:rStyle w:val="FootnoteReference"/>
          <w:rFonts w:ascii="Times New Roman" w:hAnsi="Times New Roman" w:cs="Times New Roman"/>
          <w:sz w:val="24"/>
          <w:szCs w:val="24"/>
          <w:lang w:val="ru-RU"/>
        </w:rPr>
        <w:footnoteReference w:id="34"/>
      </w:r>
      <w:r w:rsidR="000A63C7" w:rsidRPr="00717A8F">
        <w:rPr>
          <w:rFonts w:ascii="Times New Roman" w:hAnsi="Times New Roman" w:cs="Times New Roman"/>
          <w:sz w:val="24"/>
          <w:szCs w:val="24"/>
          <w:lang w:val="ru-RU"/>
        </w:rPr>
        <w:t xml:space="preserve"> (1988)</w:t>
      </w:r>
      <w:r w:rsidR="00F464F3">
        <w:rPr>
          <w:rFonts w:ascii="Times New Roman" w:hAnsi="Times New Roman" w:cs="Times New Roman"/>
          <w:sz w:val="24"/>
          <w:szCs w:val="24"/>
          <w:lang w:val="ru-RU"/>
        </w:rPr>
        <w:t xml:space="preserve"> алгоритмах.</w:t>
      </w:r>
      <w:r w:rsidR="000A63C7" w:rsidRPr="00717A8F">
        <w:rPr>
          <w:rFonts w:ascii="Times New Roman" w:hAnsi="Times New Roman" w:cs="Times New Roman"/>
          <w:sz w:val="24"/>
          <w:szCs w:val="24"/>
          <w:lang w:val="ru-RU"/>
        </w:rPr>
        <w:t xml:space="preserve"> </w:t>
      </w:r>
      <w:r w:rsidR="00F464F3">
        <w:rPr>
          <w:rFonts w:ascii="Times New Roman" w:hAnsi="Times New Roman" w:cs="Times New Roman"/>
          <w:sz w:val="24"/>
          <w:szCs w:val="24"/>
          <w:lang w:val="ru-RU"/>
        </w:rPr>
        <w:t>В первую очередь, необходимо</w:t>
      </w:r>
      <w:r w:rsidR="00CA4204">
        <w:rPr>
          <w:rFonts w:ascii="Times New Roman" w:hAnsi="Times New Roman" w:cs="Times New Roman"/>
          <w:sz w:val="24"/>
          <w:szCs w:val="24"/>
          <w:lang w:val="ru-RU"/>
        </w:rPr>
        <w:t xml:space="preserve"> стандартную форму производственной функции Кобба-Дугласа прео</w:t>
      </w:r>
      <w:r w:rsidR="007676CC">
        <w:rPr>
          <w:rFonts w:ascii="Times New Roman" w:hAnsi="Times New Roman" w:cs="Times New Roman"/>
          <w:sz w:val="24"/>
          <w:szCs w:val="24"/>
          <w:lang w:val="ru-RU"/>
        </w:rPr>
        <w:t>бразовать в логарифмический вид с учетом построения модели</w:t>
      </w:r>
      <w:r w:rsidR="00CA4204">
        <w:rPr>
          <w:rFonts w:ascii="Times New Roman" w:hAnsi="Times New Roman" w:cs="Times New Roman"/>
          <w:sz w:val="24"/>
          <w:szCs w:val="24"/>
          <w:lang w:val="ru-RU"/>
        </w:rPr>
        <w:t xml:space="preserve"> стохастической производственной границы </w:t>
      </w:r>
      <w:r w:rsidR="00F464F3">
        <w:rPr>
          <w:rFonts w:ascii="Times New Roman" w:hAnsi="Times New Roman" w:cs="Times New Roman"/>
          <w:sz w:val="24"/>
          <w:szCs w:val="24"/>
          <w:lang w:val="ru-RU"/>
        </w:rPr>
        <w:t xml:space="preserve">с результато-центричной </w:t>
      </w:r>
      <w:r w:rsidR="004A2F78">
        <w:rPr>
          <w:rFonts w:ascii="Times New Roman" w:hAnsi="Times New Roman" w:cs="Times New Roman"/>
          <w:sz w:val="24"/>
          <w:szCs w:val="24"/>
          <w:lang w:val="ru-RU"/>
        </w:rPr>
        <w:t>технической неэффективностью</w:t>
      </w:r>
      <w:r w:rsidR="00F464F3">
        <w:rPr>
          <w:rFonts w:ascii="Times New Roman" w:hAnsi="Times New Roman" w:cs="Times New Roman"/>
          <w:sz w:val="24"/>
          <w:szCs w:val="24"/>
          <w:lang w:val="ru-RU"/>
        </w:rPr>
        <w:t>, в результате будет получена следующая модель:</w:t>
      </w:r>
    </w:p>
    <w:p w:rsidR="00C328EF" w:rsidRDefault="001C4AE4" w:rsidP="00C328EF">
      <w:pPr>
        <w:pStyle w:val="Normal1"/>
        <w:spacing w:line="360" w:lineRule="auto"/>
        <w:ind w:firstLine="720"/>
        <w:jc w:val="center"/>
        <w:rPr>
          <w:rFonts w:ascii="Times New Roman" w:hAnsi="Times New Roman" w:cs="Times New Roman"/>
          <w:sz w:val="24"/>
          <w:szCs w:val="24"/>
          <w:lang w:val="ru-RU"/>
        </w:rPr>
      </w:pPr>
      <m:oMath>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sSub>
              <m:sSubPr>
                <m:ctrlPr>
                  <w:rPr>
                    <w:rFonts w:ascii="Cambria Math" w:hAnsi="Cambria Math" w:cs="Times New Roman"/>
                    <w:i/>
                    <w:sz w:val="24"/>
                    <w:szCs w:val="24"/>
                    <w:lang w:val="ru-RU"/>
                  </w:rPr>
                </m:ctrlPr>
              </m:sSubPr>
              <m:e>
                <m:r>
                  <w:rPr>
                    <w:rFonts w:ascii="Cambria Math" w:hAnsi="Cambria Math" w:cs="Times New Roman"/>
                    <w:sz w:val="24"/>
                    <w:szCs w:val="24"/>
                    <w:lang w:val="ru-RU"/>
                  </w:rPr>
                  <m:t>y</m:t>
                </m:r>
              </m:e>
              <m:sub>
                <m:r>
                  <w:rPr>
                    <w:rFonts w:ascii="Cambria Math" w:hAnsi="Cambria Math" w:cs="Times New Roman"/>
                    <w:sz w:val="24"/>
                    <w:szCs w:val="24"/>
                    <w:lang w:val="ru-RU"/>
                  </w:rPr>
                  <m:t>i</m:t>
                </m:r>
              </m:sub>
            </m:sSub>
          </m:e>
        </m:func>
        <m:r>
          <w:rPr>
            <w:rFonts w:ascii="Cambria Math" w:hAnsi="Cambria Math" w:cs="Times New Roman"/>
            <w:sz w:val="24"/>
            <w:szCs w:val="24"/>
            <w:lang w:val="ru-RU"/>
          </w:rPr>
          <m:t>=</m:t>
        </m:r>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sSubSup>
              <m:sSubSupPr>
                <m:ctrlPr>
                  <w:rPr>
                    <w:rFonts w:ascii="Cambria Math" w:hAnsi="Cambria Math" w:cs="Times New Roman"/>
                    <w:i/>
                    <w:sz w:val="24"/>
                    <w:szCs w:val="24"/>
                    <w:lang w:val="ru-RU"/>
                  </w:rPr>
                </m:ctrlPr>
              </m:sSubSupPr>
              <m:e>
                <m:r>
                  <w:rPr>
                    <w:rFonts w:ascii="Cambria Math" w:hAnsi="Cambria Math" w:cs="Times New Roman"/>
                    <w:sz w:val="24"/>
                    <w:szCs w:val="24"/>
                    <w:lang w:val="ru-RU"/>
                  </w:rPr>
                  <m:t>y</m:t>
                </m:r>
              </m:e>
              <m:sub>
                <m:r>
                  <w:rPr>
                    <w:rFonts w:ascii="Cambria Math" w:hAnsi="Cambria Math" w:cs="Times New Roman"/>
                    <w:sz w:val="24"/>
                    <w:szCs w:val="24"/>
                    <w:lang w:val="ru-RU"/>
                  </w:rPr>
                  <m:t>i</m:t>
                </m:r>
              </m:sub>
              <m:sup>
                <m:r>
                  <w:rPr>
                    <w:rFonts w:ascii="Cambria Math" w:hAnsi="Cambria Math" w:cs="Times New Roman"/>
                    <w:sz w:val="24"/>
                    <w:szCs w:val="24"/>
                    <w:lang w:val="ru-RU"/>
                  </w:rPr>
                  <m:t>*</m:t>
                </m:r>
              </m:sup>
            </m:sSubSup>
          </m:e>
        </m:func>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r>
          <w:rPr>
            <w:rFonts w:ascii="Cambria Math" w:hAnsi="Cambria Math" w:cs="Times New Roman"/>
            <w:sz w:val="24"/>
            <w:szCs w:val="24"/>
            <w:lang w:val="ru-RU"/>
          </w:rPr>
          <m:t xml:space="preserve">  ,   </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r>
          <w:rPr>
            <w:rFonts w:ascii="Cambria Math" w:hAnsi="Cambria Math" w:cs="Times New Roman"/>
            <w:sz w:val="24"/>
            <w:szCs w:val="24"/>
            <w:lang w:val="ru-RU"/>
          </w:rPr>
          <m:t>≥0</m:t>
        </m:r>
      </m:oMath>
      <w:r w:rsidR="003673FE">
        <w:rPr>
          <w:rFonts w:ascii="Times New Roman" w:hAnsi="Times New Roman" w:cs="Times New Roman"/>
          <w:sz w:val="24"/>
          <w:szCs w:val="24"/>
          <w:lang w:val="ru-RU"/>
        </w:rPr>
        <w:t xml:space="preserve">       (6)</w:t>
      </w:r>
    </w:p>
    <w:p w:rsidR="00276430" w:rsidRPr="00226EEF" w:rsidRDefault="001C4AE4" w:rsidP="00226EEF">
      <w:pPr>
        <w:pStyle w:val="Normal1"/>
        <w:spacing w:line="360" w:lineRule="auto"/>
        <w:ind w:firstLine="720"/>
        <w:jc w:val="center"/>
        <w:rPr>
          <w:rFonts w:ascii="Times New Roman" w:hAnsi="Times New Roman" w:cs="Times New Roman"/>
          <w:sz w:val="24"/>
          <w:szCs w:val="24"/>
          <w:lang w:val="ru-RU"/>
        </w:rPr>
      </w:pPr>
      <m:oMath>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sSubSup>
              <m:sSubSupPr>
                <m:ctrlPr>
                  <w:rPr>
                    <w:rFonts w:ascii="Cambria Math" w:hAnsi="Cambria Math" w:cs="Times New Roman"/>
                    <w:i/>
                    <w:sz w:val="24"/>
                    <w:szCs w:val="24"/>
                    <w:lang w:val="ru-RU"/>
                  </w:rPr>
                </m:ctrlPr>
              </m:sSubSupPr>
              <m:e>
                <m:r>
                  <w:rPr>
                    <w:rFonts w:ascii="Cambria Math" w:hAnsi="Cambria Math" w:cs="Times New Roman"/>
                    <w:sz w:val="24"/>
                    <w:szCs w:val="24"/>
                    <w:lang w:val="ru-RU"/>
                  </w:rPr>
                  <m:t>y</m:t>
                </m:r>
              </m:e>
              <m:sub>
                <m:r>
                  <w:rPr>
                    <w:rFonts w:ascii="Cambria Math" w:hAnsi="Cambria Math" w:cs="Times New Roman"/>
                    <w:sz w:val="24"/>
                    <w:szCs w:val="24"/>
                    <w:lang w:val="ru-RU"/>
                  </w:rPr>
                  <m:t>i</m:t>
                </m:r>
              </m:sub>
              <m:sup>
                <m:r>
                  <w:rPr>
                    <w:rFonts w:ascii="Cambria Math" w:hAnsi="Cambria Math" w:cs="Times New Roman"/>
                    <w:sz w:val="24"/>
                    <w:szCs w:val="24"/>
                    <w:lang w:val="ru-RU"/>
                  </w:rPr>
                  <m:t>*</m:t>
                </m:r>
              </m:sup>
            </m:sSubSup>
          </m:e>
        </m:func>
        <m:r>
          <w:rPr>
            <w:rFonts w:ascii="Cambria Math" w:hAnsi="Cambria Math" w:cs="Times New Roman"/>
            <w:sz w:val="24"/>
            <w:szCs w:val="24"/>
            <w:lang w:val="ru-RU"/>
          </w:rPr>
          <m:t>=f</m:t>
        </m:r>
        <m:d>
          <m:dPr>
            <m:ctrlPr>
              <w:rPr>
                <w:rFonts w:ascii="Cambria Math" w:hAnsi="Cambria Math" w:cs="Times New Roman"/>
                <w:i/>
                <w:sz w:val="24"/>
                <w:szCs w:val="24"/>
                <w:lang w:val="ru-RU"/>
              </w:rPr>
            </m:ctrlPr>
          </m:dPr>
          <m:e>
            <m:sSub>
              <m:sSubPr>
                <m:ctrlPr>
                  <w:rPr>
                    <w:rFonts w:ascii="Cambria Math" w:hAnsi="Cambria Math" w:cs="Times New Roman"/>
                    <w:i/>
                    <w:sz w:val="24"/>
                    <w:szCs w:val="24"/>
                    <w:lang w:val="ru-RU"/>
                  </w:rPr>
                </m:ctrlPr>
              </m:sSubPr>
              <m:e>
                <m:r>
                  <w:rPr>
                    <w:rFonts w:ascii="Cambria Math" w:hAnsi="Cambria Math" w:cs="Times New Roman"/>
                    <w:sz w:val="24"/>
                    <w:szCs w:val="24"/>
                    <w:lang w:val="ru-RU"/>
                  </w:rPr>
                  <m:t>x</m:t>
                </m:r>
              </m:e>
              <m:sub>
                <m:r>
                  <w:rPr>
                    <w:rFonts w:ascii="Cambria Math" w:hAnsi="Cambria Math" w:cs="Times New Roman"/>
                    <w:sz w:val="24"/>
                    <w:szCs w:val="24"/>
                    <w:lang w:val="ru-RU"/>
                  </w:rPr>
                  <m:t>i</m:t>
                </m:r>
              </m:sub>
            </m:sSub>
            <m:r>
              <w:rPr>
                <w:rFonts w:ascii="Cambria Math" w:hAnsi="Cambria Math" w:cs="Times New Roman"/>
                <w:sz w:val="24"/>
                <w:szCs w:val="24"/>
                <w:lang w:val="ru-RU"/>
              </w:rPr>
              <m:t>;β</m:t>
            </m:r>
          </m:e>
        </m:d>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ν</m:t>
            </m:r>
          </m:e>
          <m:sub>
            <m:r>
              <w:rPr>
                <w:rFonts w:ascii="Cambria Math" w:hAnsi="Cambria Math" w:cs="Times New Roman"/>
                <w:sz w:val="24"/>
                <w:szCs w:val="24"/>
                <w:lang w:val="ru-RU"/>
              </w:rPr>
              <m:t>i</m:t>
            </m:r>
          </m:sub>
        </m:sSub>
      </m:oMath>
      <w:r w:rsidR="003673FE">
        <w:rPr>
          <w:rFonts w:ascii="Times New Roman" w:hAnsi="Times New Roman" w:cs="Times New Roman"/>
          <w:sz w:val="24"/>
          <w:szCs w:val="24"/>
          <w:lang w:val="ru-RU"/>
        </w:rPr>
        <w:t xml:space="preserve">                  (7)</w:t>
      </w:r>
      <w:r w:rsidR="00C328EF" w:rsidRPr="00226EEF">
        <w:rPr>
          <w:rFonts w:ascii="Times New Roman" w:hAnsi="Times New Roman" w:cs="Times New Roman"/>
          <w:sz w:val="24"/>
          <w:szCs w:val="24"/>
          <w:lang w:val="ru-RU"/>
        </w:rPr>
        <w:t xml:space="preserve">                 </w:t>
      </w:r>
    </w:p>
    <w:p w:rsidR="004A2F78" w:rsidRDefault="00B277A3" w:rsidP="002C2C09">
      <w:pPr>
        <w:pStyle w:val="Normal1"/>
        <w:spacing w:line="360" w:lineRule="auto"/>
        <w:ind w:firstLine="720"/>
        <w:jc w:val="both"/>
        <w:rPr>
          <w:rFonts w:ascii="Times New Roman" w:hAnsi="Times New Roman" w:cs="Times New Roman"/>
          <w:sz w:val="24"/>
          <w:szCs w:val="24"/>
          <w:lang w:val="ru-RU"/>
        </w:rPr>
      </w:pPr>
      <w:r w:rsidRPr="00B814A7">
        <w:rPr>
          <w:rFonts w:ascii="Times New Roman" w:hAnsi="Times New Roman" w:cs="Times New Roman"/>
          <w:sz w:val="24"/>
          <w:szCs w:val="24"/>
          <w:lang w:val="ru-RU"/>
        </w:rPr>
        <w:t xml:space="preserve">      </w:t>
      </w:r>
      <w:r w:rsidR="004A2F78">
        <w:rPr>
          <w:rFonts w:ascii="Times New Roman" w:hAnsi="Times New Roman" w:cs="Times New Roman"/>
          <w:sz w:val="24"/>
          <w:szCs w:val="24"/>
          <w:lang w:val="ru-RU"/>
        </w:rPr>
        <w:t>Где,</w:t>
      </w:r>
    </w:p>
    <w:p w:rsidR="004A2F78" w:rsidRDefault="003673FE" w:rsidP="002C2C09">
      <w:pPr>
        <w:pStyle w:val="Normal1"/>
        <w:spacing w:line="360" w:lineRule="auto"/>
        <w:ind w:left="1080"/>
        <w:jc w:val="both"/>
        <w:rPr>
          <w:rFonts w:ascii="Times New Roman" w:hAnsi="Times New Roman" w:cs="Times New Roman"/>
          <w:sz w:val="24"/>
          <w:szCs w:val="24"/>
          <w:lang w:val="ru-RU"/>
        </w:rPr>
      </w:pPr>
      <w:r>
        <w:rPr>
          <w:rFonts w:ascii="Times New Roman" w:hAnsi="Times New Roman" w:cs="Times New Roman"/>
          <w:sz w:val="24"/>
          <w:szCs w:val="24"/>
          <w:lang w:val="en-US"/>
        </w:rPr>
        <w:t>i</w:t>
      </w:r>
      <w:r w:rsidRPr="003673FE">
        <w:rPr>
          <w:rFonts w:ascii="Times New Roman" w:hAnsi="Times New Roman" w:cs="Times New Roman"/>
          <w:sz w:val="24"/>
          <w:szCs w:val="24"/>
          <w:lang w:val="ru-RU"/>
        </w:rPr>
        <w:t>-это</w:t>
      </w:r>
      <w:r w:rsidR="007878D4">
        <w:rPr>
          <w:rFonts w:ascii="Times New Roman" w:hAnsi="Times New Roman" w:cs="Times New Roman"/>
          <w:sz w:val="24"/>
          <w:szCs w:val="24"/>
          <w:lang w:val="ru-RU"/>
        </w:rPr>
        <w:t xml:space="preserve"> </w:t>
      </w:r>
      <w:r w:rsidR="007878D4" w:rsidRPr="004A2F78">
        <w:rPr>
          <w:rFonts w:ascii="Times New Roman" w:hAnsi="Times New Roman" w:cs="Times New Roman"/>
          <w:sz w:val="24"/>
          <w:szCs w:val="24"/>
          <w:lang w:val="ru-RU"/>
        </w:rPr>
        <w:t>единица</w:t>
      </w:r>
      <w:r w:rsidR="004A2F78">
        <w:rPr>
          <w:rFonts w:ascii="Times New Roman" w:hAnsi="Times New Roman" w:cs="Times New Roman"/>
          <w:sz w:val="24"/>
          <w:szCs w:val="24"/>
          <w:lang w:val="ru-RU"/>
        </w:rPr>
        <w:t xml:space="preserve"> наблюдения( фирма, объект, день и так далее)</w:t>
      </w:r>
    </w:p>
    <w:p w:rsidR="004A2F78" w:rsidRDefault="001C4AE4" w:rsidP="002C2C09">
      <w:pPr>
        <w:pStyle w:val="Normal1"/>
        <w:spacing w:line="360" w:lineRule="auto"/>
        <w:ind w:left="1080"/>
        <w:jc w:val="both"/>
        <w:rPr>
          <w:rFonts w:ascii="Times New Roman" w:hAnsi="Times New Roman" w:cs="Times New Roman"/>
          <w:sz w:val="24"/>
          <w:szCs w:val="24"/>
          <w:lang w:val="ru-RU"/>
        </w:rPr>
      </w:pP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y</m:t>
            </m:r>
          </m:e>
          <m:sub>
            <m:r>
              <w:rPr>
                <w:rFonts w:ascii="Cambria Math" w:hAnsi="Cambria Math" w:cs="Times New Roman"/>
                <w:sz w:val="24"/>
                <w:szCs w:val="24"/>
                <w:lang w:val="ru-RU"/>
              </w:rPr>
              <m:t>i</m:t>
            </m:r>
          </m:sub>
        </m:sSub>
      </m:oMath>
      <w:r w:rsidR="004A2F78" w:rsidRPr="004A2F78">
        <w:rPr>
          <w:rFonts w:ascii="Times New Roman" w:hAnsi="Times New Roman" w:cs="Times New Roman"/>
          <w:sz w:val="24"/>
          <w:szCs w:val="24"/>
          <w:lang w:val="ru-RU"/>
        </w:rPr>
        <w:t xml:space="preserve">- </w:t>
      </w:r>
      <w:r w:rsidR="00203B47">
        <w:rPr>
          <w:rFonts w:ascii="Times New Roman" w:hAnsi="Times New Roman" w:cs="Times New Roman"/>
          <w:sz w:val="24"/>
          <w:szCs w:val="24"/>
          <w:lang w:val="ru-RU"/>
        </w:rPr>
        <w:t xml:space="preserve">это </w:t>
      </w:r>
      <w:r w:rsidR="004A2F78">
        <w:rPr>
          <w:rFonts w:ascii="Times New Roman" w:hAnsi="Times New Roman" w:cs="Times New Roman"/>
          <w:sz w:val="24"/>
          <w:szCs w:val="24"/>
          <w:lang w:val="ru-RU"/>
        </w:rPr>
        <w:t>скалярное значение результативности</w:t>
      </w:r>
    </w:p>
    <w:p w:rsidR="004A2F78" w:rsidRPr="004A2F78" w:rsidRDefault="001C4AE4" w:rsidP="002C2C09">
      <w:pPr>
        <w:pStyle w:val="Normal1"/>
        <w:spacing w:line="360" w:lineRule="auto"/>
        <w:ind w:left="1080"/>
        <w:jc w:val="both"/>
        <w:rPr>
          <w:rFonts w:ascii="Times New Roman" w:hAnsi="Times New Roman" w:cs="Times New Roman"/>
          <w:sz w:val="24"/>
          <w:szCs w:val="24"/>
          <w:lang w:val="ru-RU"/>
        </w:rPr>
      </w:pP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x</m:t>
            </m:r>
          </m:e>
          <m:sub>
            <m:r>
              <w:rPr>
                <w:rFonts w:ascii="Cambria Math" w:hAnsi="Cambria Math" w:cs="Times New Roman"/>
                <w:sz w:val="24"/>
                <w:szCs w:val="24"/>
                <w:lang w:val="ru-RU"/>
              </w:rPr>
              <m:t>i</m:t>
            </m:r>
          </m:sub>
        </m:sSub>
      </m:oMath>
      <w:r w:rsidR="004A2F78" w:rsidRPr="004A2F78">
        <w:rPr>
          <w:rFonts w:ascii="Times New Roman" w:hAnsi="Times New Roman" w:cs="Times New Roman"/>
          <w:sz w:val="24"/>
          <w:szCs w:val="24"/>
          <w:lang w:val="ru-RU"/>
        </w:rPr>
        <w:t>-</w:t>
      </w:r>
      <w:r w:rsidR="00203B47">
        <w:rPr>
          <w:rFonts w:ascii="Times New Roman" w:hAnsi="Times New Roman" w:cs="Times New Roman"/>
          <w:sz w:val="24"/>
          <w:szCs w:val="24"/>
          <w:lang w:val="ru-RU"/>
        </w:rPr>
        <w:t xml:space="preserve"> </w:t>
      </w:r>
      <w:r w:rsidR="004A2F78">
        <w:rPr>
          <w:rFonts w:ascii="Times New Roman" w:hAnsi="Times New Roman" w:cs="Times New Roman"/>
          <w:sz w:val="24"/>
          <w:szCs w:val="24"/>
          <w:lang w:val="ru-RU"/>
        </w:rPr>
        <w:t>это вектор переменных факторов производства с размерностью 1*</w:t>
      </w:r>
      <w:r w:rsidR="004A2F78">
        <w:rPr>
          <w:rFonts w:ascii="Times New Roman" w:hAnsi="Times New Roman" w:cs="Times New Roman"/>
          <w:sz w:val="24"/>
          <w:szCs w:val="24"/>
          <w:lang w:val="en-US"/>
        </w:rPr>
        <w:t>K</w:t>
      </w:r>
    </w:p>
    <w:p w:rsidR="004A2F78" w:rsidRPr="00203B47" w:rsidRDefault="00226EEF" w:rsidP="002C2C09">
      <w:pPr>
        <w:pStyle w:val="Normal1"/>
        <w:spacing w:line="360" w:lineRule="auto"/>
        <w:ind w:left="1080"/>
        <w:jc w:val="both"/>
        <w:rPr>
          <w:rFonts w:ascii="Times New Roman" w:hAnsi="Times New Roman" w:cs="Times New Roman"/>
          <w:sz w:val="24"/>
          <w:szCs w:val="24"/>
          <w:lang w:val="ru-RU"/>
        </w:rPr>
      </w:pPr>
      <m:oMath>
        <m:r>
          <w:rPr>
            <w:rFonts w:ascii="Cambria Math" w:hAnsi="Cambria Math" w:cs="Times New Roman"/>
            <w:sz w:val="24"/>
            <w:szCs w:val="24"/>
            <w:lang w:val="ru-RU"/>
          </w:rPr>
          <m:t>β</m:t>
        </m:r>
      </m:oMath>
      <w:r w:rsidRPr="004A2F78">
        <w:rPr>
          <w:rFonts w:ascii="Times New Roman" w:hAnsi="Times New Roman" w:cs="Times New Roman"/>
          <w:sz w:val="24"/>
          <w:szCs w:val="24"/>
          <w:lang w:val="ru-RU"/>
        </w:rPr>
        <w:t xml:space="preserve"> </w:t>
      </w:r>
      <w:r w:rsidR="004A2F78" w:rsidRPr="004A2F78">
        <w:rPr>
          <w:rFonts w:ascii="Times New Roman" w:hAnsi="Times New Roman" w:cs="Times New Roman"/>
          <w:sz w:val="24"/>
          <w:szCs w:val="24"/>
          <w:lang w:val="ru-RU"/>
        </w:rPr>
        <w:t xml:space="preserve">- </w:t>
      </w:r>
      <w:r w:rsidR="004A2F78">
        <w:rPr>
          <w:rFonts w:ascii="Times New Roman" w:hAnsi="Times New Roman" w:cs="Times New Roman"/>
          <w:sz w:val="24"/>
          <w:szCs w:val="24"/>
          <w:lang w:val="ru-RU"/>
        </w:rPr>
        <w:t>это вектор корреспондирующих коэффициентов с размерностью 1*</w:t>
      </w:r>
      <w:r w:rsidR="004A2F78">
        <w:rPr>
          <w:rFonts w:ascii="Times New Roman" w:hAnsi="Times New Roman" w:cs="Times New Roman"/>
          <w:sz w:val="24"/>
          <w:szCs w:val="24"/>
          <w:lang w:val="en-US"/>
        </w:rPr>
        <w:t>K</w:t>
      </w:r>
    </w:p>
    <w:p w:rsidR="004A2F78" w:rsidRDefault="001C4AE4" w:rsidP="002C2C09">
      <w:pPr>
        <w:pStyle w:val="Normal1"/>
        <w:spacing w:line="360" w:lineRule="auto"/>
        <w:ind w:left="1080"/>
        <w:jc w:val="both"/>
        <w:rPr>
          <w:rFonts w:ascii="Times New Roman" w:hAnsi="Times New Roman" w:cs="Times New Roman"/>
          <w:sz w:val="24"/>
          <w:szCs w:val="24"/>
          <w:lang w:val="ru-RU"/>
        </w:rPr>
      </w:pP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ν</m:t>
            </m:r>
          </m:e>
          <m:sub>
            <m:r>
              <w:rPr>
                <w:rFonts w:ascii="Cambria Math" w:hAnsi="Cambria Math" w:cs="Times New Roman"/>
                <w:sz w:val="24"/>
                <w:szCs w:val="24"/>
                <w:lang w:val="ru-RU"/>
              </w:rPr>
              <m:t>i</m:t>
            </m:r>
          </m:sub>
        </m:sSub>
      </m:oMath>
      <w:r w:rsidR="004A2F78" w:rsidRPr="00203B47">
        <w:rPr>
          <w:rFonts w:ascii="Times New Roman" w:hAnsi="Times New Roman" w:cs="Times New Roman"/>
          <w:sz w:val="24"/>
          <w:szCs w:val="24"/>
          <w:lang w:val="ru-RU"/>
        </w:rPr>
        <w:t xml:space="preserve">- </w:t>
      </w:r>
      <w:r w:rsidR="00203B47">
        <w:rPr>
          <w:rFonts w:ascii="Times New Roman" w:hAnsi="Times New Roman" w:cs="Times New Roman"/>
          <w:sz w:val="24"/>
          <w:szCs w:val="24"/>
          <w:lang w:val="ru-RU"/>
        </w:rPr>
        <w:t xml:space="preserve">это </w:t>
      </w:r>
      <w:r w:rsidR="004A2F78">
        <w:rPr>
          <w:rFonts w:ascii="Times New Roman" w:hAnsi="Times New Roman" w:cs="Times New Roman"/>
          <w:sz w:val="24"/>
          <w:szCs w:val="24"/>
          <w:lang w:val="ru-RU"/>
        </w:rPr>
        <w:t>случайная ошибка</w:t>
      </w:r>
    </w:p>
    <w:p w:rsidR="004A2F78" w:rsidRDefault="001C4AE4" w:rsidP="002C2C09">
      <w:pPr>
        <w:pStyle w:val="Normal1"/>
        <w:spacing w:line="360" w:lineRule="auto"/>
        <w:ind w:left="1080"/>
        <w:jc w:val="both"/>
        <w:rPr>
          <w:rFonts w:ascii="Times New Roman" w:hAnsi="Times New Roman" w:cs="Times New Roman"/>
          <w:sz w:val="24"/>
          <w:szCs w:val="24"/>
          <w:lang w:val="ru-RU"/>
        </w:rPr>
      </w:pP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sidR="004A2F78" w:rsidRPr="00203B47">
        <w:rPr>
          <w:rFonts w:ascii="Times New Roman" w:hAnsi="Times New Roman" w:cs="Times New Roman"/>
          <w:sz w:val="24"/>
          <w:szCs w:val="24"/>
          <w:lang w:val="ru-RU"/>
        </w:rPr>
        <w:t>-</w:t>
      </w:r>
      <w:r w:rsidR="00203B47" w:rsidRPr="00203B47">
        <w:rPr>
          <w:rFonts w:ascii="Times New Roman" w:hAnsi="Times New Roman" w:cs="Times New Roman"/>
          <w:sz w:val="24"/>
          <w:szCs w:val="24"/>
          <w:lang w:val="ru-RU"/>
        </w:rPr>
        <w:t xml:space="preserve"> </w:t>
      </w:r>
      <w:r w:rsidR="00203B47">
        <w:rPr>
          <w:rFonts w:ascii="Times New Roman" w:hAnsi="Times New Roman" w:cs="Times New Roman"/>
          <w:sz w:val="24"/>
          <w:szCs w:val="24"/>
          <w:lang w:val="ru-RU"/>
        </w:rPr>
        <w:t xml:space="preserve">это производственная неэффективность </w:t>
      </w:r>
      <w:r w:rsidR="004A2F78">
        <w:rPr>
          <w:rFonts w:ascii="Times New Roman" w:hAnsi="Times New Roman" w:cs="Times New Roman"/>
          <w:sz w:val="24"/>
          <w:szCs w:val="24"/>
          <w:lang w:val="ru-RU"/>
        </w:rPr>
        <w:t xml:space="preserve"> </w:t>
      </w:r>
    </w:p>
    <w:p w:rsidR="00B277A3" w:rsidRDefault="00B277A3" w:rsidP="002C2C09">
      <w:pPr>
        <w:pStyle w:val="Normal1"/>
        <w:spacing w:line="360" w:lineRule="auto"/>
        <w:ind w:left="1080"/>
        <w:jc w:val="both"/>
        <w:rPr>
          <w:rFonts w:ascii="Times New Roman" w:hAnsi="Times New Roman" w:cs="Times New Roman"/>
          <w:sz w:val="24"/>
          <w:szCs w:val="24"/>
          <w:lang w:val="ru-RU"/>
        </w:rPr>
      </w:pPr>
    </w:p>
    <w:p w:rsidR="00B277A3" w:rsidRDefault="00413CD0" w:rsidP="00B277A3">
      <w:pPr>
        <w:pStyle w:val="Normal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Равенство (6</w:t>
      </w:r>
      <w:r w:rsidR="006A58B9">
        <w:rPr>
          <w:rFonts w:ascii="Times New Roman" w:hAnsi="Times New Roman" w:cs="Times New Roman"/>
          <w:sz w:val="24"/>
          <w:szCs w:val="24"/>
          <w:lang w:val="ru-RU"/>
        </w:rPr>
        <w:t>)</w:t>
      </w:r>
      <w:r w:rsidR="00203B47">
        <w:rPr>
          <w:rFonts w:ascii="Times New Roman" w:hAnsi="Times New Roman" w:cs="Times New Roman"/>
          <w:sz w:val="24"/>
          <w:szCs w:val="24"/>
          <w:lang w:val="ru-RU"/>
        </w:rPr>
        <w:t xml:space="preserve"> определяет функцию стохастической производственной границы</w:t>
      </w:r>
      <w:r w:rsidR="007676CC">
        <w:rPr>
          <w:rFonts w:ascii="Times New Roman" w:hAnsi="Times New Roman" w:cs="Times New Roman"/>
          <w:sz w:val="24"/>
          <w:szCs w:val="24"/>
          <w:lang w:val="ru-RU"/>
        </w:rPr>
        <w:t>.</w:t>
      </w:r>
      <w:r w:rsidR="007676CC" w:rsidRPr="007676CC">
        <w:rPr>
          <w:rFonts w:ascii="Times New Roman" w:hAnsi="Times New Roman" w:cs="Times New Roman"/>
          <w:sz w:val="24"/>
          <w:szCs w:val="24"/>
          <w:lang w:val="ru-RU"/>
        </w:rPr>
        <w:t xml:space="preserve"> </w:t>
      </w:r>
      <w:r w:rsidR="007676CC">
        <w:rPr>
          <w:rFonts w:ascii="Times New Roman" w:hAnsi="Times New Roman" w:cs="Times New Roman"/>
          <w:sz w:val="24"/>
          <w:szCs w:val="24"/>
          <w:lang w:val="ru-RU"/>
        </w:rPr>
        <w:t>Вставив зна</w:t>
      </w:r>
      <w:r w:rsidR="004904D8">
        <w:rPr>
          <w:rFonts w:ascii="Times New Roman" w:hAnsi="Times New Roman" w:cs="Times New Roman"/>
          <w:sz w:val="24"/>
          <w:szCs w:val="24"/>
          <w:lang w:val="ru-RU"/>
        </w:rPr>
        <w:t>чение переменных</w:t>
      </w:r>
      <w:r w:rsidR="00F464F3">
        <w:rPr>
          <w:rFonts w:ascii="Times New Roman" w:hAnsi="Times New Roman" w:cs="Times New Roman"/>
          <w:sz w:val="24"/>
          <w:szCs w:val="24"/>
          <w:lang w:val="ru-RU"/>
        </w:rPr>
        <w:t>,</w:t>
      </w:r>
      <w:r w:rsidR="004904D8">
        <w:rPr>
          <w:rFonts w:ascii="Times New Roman" w:hAnsi="Times New Roman" w:cs="Times New Roman"/>
          <w:sz w:val="24"/>
          <w:szCs w:val="24"/>
          <w:lang w:val="ru-RU"/>
        </w:rPr>
        <w:t xml:space="preserve"> функция принимает</w:t>
      </w:r>
      <w:r w:rsidR="007676CC">
        <w:rPr>
          <w:rFonts w:ascii="Times New Roman" w:hAnsi="Times New Roman" w:cs="Times New Roman"/>
          <w:sz w:val="24"/>
          <w:szCs w:val="24"/>
          <w:lang w:val="ru-RU"/>
        </w:rPr>
        <w:t xml:space="preserve"> максимальный уровень результативности и это будет являться стохастической величиной из-за </w:t>
      </w:r>
      <w:r w:rsidR="00226EEF">
        <w:rPr>
          <w:rFonts w:ascii="Times New Roman" w:hAnsi="Times New Roman" w:cs="Times New Roman"/>
          <w:sz w:val="24"/>
          <w:szCs w:val="24"/>
          <w:lang w:val="ru-RU"/>
        </w:rPr>
        <w:t>учета значений</w:t>
      </w:r>
      <w:r w:rsidR="007676CC">
        <w:rPr>
          <w:rFonts w:ascii="Times New Roman" w:hAnsi="Times New Roman" w:cs="Times New Roman"/>
          <w:sz w:val="24"/>
          <w:szCs w:val="24"/>
          <w:lang w:val="ru-RU"/>
        </w:rPr>
        <w:t xml:space="preserve"> случайной ошибки</w:t>
      </w:r>
      <w:r w:rsidR="00226EEF">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ν</m:t>
            </m:r>
          </m:e>
          <m:sub>
            <m:r>
              <w:rPr>
                <w:rFonts w:ascii="Cambria Math" w:hAnsi="Cambria Math" w:cs="Times New Roman"/>
                <w:sz w:val="24"/>
                <w:szCs w:val="24"/>
                <w:lang w:val="ru-RU"/>
              </w:rPr>
              <m:t>i</m:t>
            </m:r>
          </m:sub>
        </m:sSub>
      </m:oMath>
      <w:r w:rsidR="007676CC" w:rsidRPr="00203B47">
        <w:rPr>
          <w:rFonts w:ascii="Times New Roman" w:hAnsi="Times New Roman" w:cs="Times New Roman"/>
          <w:sz w:val="24"/>
          <w:szCs w:val="24"/>
          <w:lang w:val="ru-RU"/>
        </w:rPr>
        <w:t xml:space="preserve">. </w:t>
      </w:r>
      <w:r w:rsidR="007676CC">
        <w:rPr>
          <w:rFonts w:ascii="Times New Roman" w:hAnsi="Times New Roman" w:cs="Times New Roman"/>
          <w:sz w:val="24"/>
          <w:szCs w:val="24"/>
          <w:lang w:val="ru-RU"/>
        </w:rPr>
        <w:t>Предположив, что</w:t>
      </w:r>
      <w:r w:rsidR="00226EEF">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sidR="007676CC">
        <w:rPr>
          <w:rFonts w:ascii="Times New Roman" w:hAnsi="Times New Roman" w:cs="Times New Roman"/>
          <w:sz w:val="24"/>
          <w:szCs w:val="24"/>
          <w:lang w:val="ru-RU"/>
        </w:rPr>
        <w:t xml:space="preserve"> больше или равно нуля получаемый результат</w:t>
      </w:r>
      <w:r w:rsidR="00226EEF">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y</m:t>
            </m:r>
          </m:e>
          <m:sub>
            <m:r>
              <w:rPr>
                <w:rFonts w:ascii="Cambria Math" w:hAnsi="Cambria Math" w:cs="Times New Roman"/>
                <w:sz w:val="24"/>
                <w:szCs w:val="24"/>
                <w:lang w:val="ru-RU"/>
              </w:rPr>
              <m:t>i</m:t>
            </m:r>
          </m:sub>
        </m:sSub>
      </m:oMath>
      <w:r w:rsidR="007878D4" w:rsidRPr="00203B47">
        <w:rPr>
          <w:rFonts w:ascii="Times New Roman" w:hAnsi="Times New Roman" w:cs="Times New Roman"/>
          <w:sz w:val="24"/>
          <w:szCs w:val="24"/>
          <w:lang w:val="ru-RU"/>
        </w:rPr>
        <w:t>), будет</w:t>
      </w:r>
      <w:r w:rsidR="007676CC">
        <w:rPr>
          <w:rFonts w:ascii="Times New Roman" w:hAnsi="Times New Roman" w:cs="Times New Roman"/>
          <w:sz w:val="24"/>
          <w:szCs w:val="24"/>
          <w:lang w:val="ru-RU"/>
        </w:rPr>
        <w:t xml:space="preserve"> </w:t>
      </w:r>
      <w:r w:rsidR="007878D4">
        <w:rPr>
          <w:rFonts w:ascii="Times New Roman" w:hAnsi="Times New Roman" w:cs="Times New Roman"/>
          <w:sz w:val="24"/>
          <w:szCs w:val="24"/>
          <w:lang w:val="ru-RU"/>
        </w:rPr>
        <w:t>располагаться</w:t>
      </w:r>
      <w:r w:rsidR="007676CC">
        <w:rPr>
          <w:rFonts w:ascii="Times New Roman" w:hAnsi="Times New Roman" w:cs="Times New Roman"/>
          <w:sz w:val="24"/>
          <w:szCs w:val="24"/>
          <w:lang w:val="ru-RU"/>
        </w:rPr>
        <w:t xml:space="preserve"> ниже производственной границы при </w:t>
      </w:r>
      <w:r w:rsidR="00226EEF">
        <w:rPr>
          <w:rFonts w:ascii="Times New Roman" w:hAnsi="Times New Roman" w:cs="Times New Roman"/>
          <w:sz w:val="24"/>
          <w:szCs w:val="24"/>
          <w:lang w:val="ru-RU"/>
        </w:rPr>
        <w:t xml:space="preserve"> максимальном </w:t>
      </w:r>
      <w:r w:rsidR="007676CC">
        <w:rPr>
          <w:rFonts w:ascii="Times New Roman" w:hAnsi="Times New Roman" w:cs="Times New Roman"/>
          <w:sz w:val="24"/>
          <w:szCs w:val="24"/>
          <w:lang w:val="ru-RU"/>
        </w:rPr>
        <w:t>уровне</w:t>
      </w:r>
      <w:r w:rsidR="00D95B70">
        <w:rPr>
          <w:rFonts w:ascii="Times New Roman" w:hAnsi="Times New Roman" w:cs="Times New Roman"/>
          <w:sz w:val="24"/>
          <w:szCs w:val="24"/>
          <w:lang w:val="ru-RU"/>
        </w:rPr>
        <w:t>(</w:t>
      </w:r>
      <w:r w:rsidR="007676CC">
        <w:rPr>
          <w:rFonts w:ascii="Times New Roman" w:hAnsi="Times New Roman" w:cs="Times New Roman"/>
          <w:sz w:val="24"/>
          <w:szCs w:val="24"/>
          <w:lang w:val="ru-RU"/>
        </w:rPr>
        <w:t xml:space="preserve"> </w:t>
      </w:r>
      <m:oMath>
        <m:sSubSup>
          <m:sSubSupPr>
            <m:ctrlPr>
              <w:rPr>
                <w:rFonts w:ascii="Cambria Math" w:hAnsi="Cambria Math" w:cs="Times New Roman"/>
                <w:i/>
                <w:sz w:val="24"/>
                <w:szCs w:val="24"/>
                <w:lang w:val="ru-RU"/>
              </w:rPr>
            </m:ctrlPr>
          </m:sSubSupPr>
          <m:e>
            <m:r>
              <w:rPr>
                <w:rFonts w:ascii="Cambria Math" w:hAnsi="Cambria Math" w:cs="Times New Roman"/>
                <w:sz w:val="24"/>
                <w:szCs w:val="24"/>
                <w:lang w:val="ru-RU"/>
              </w:rPr>
              <m:t>y</m:t>
            </m:r>
          </m:e>
          <m:sub>
            <m:r>
              <w:rPr>
                <w:rFonts w:ascii="Cambria Math" w:hAnsi="Cambria Math" w:cs="Times New Roman"/>
                <w:sz w:val="24"/>
                <w:szCs w:val="24"/>
                <w:lang w:val="ru-RU"/>
              </w:rPr>
              <m:t>i</m:t>
            </m:r>
          </m:sub>
          <m:sup>
            <m:r>
              <w:rPr>
                <w:rFonts w:ascii="Cambria Math" w:hAnsi="Cambria Math" w:cs="Times New Roman"/>
                <w:sz w:val="24"/>
                <w:szCs w:val="24"/>
                <w:lang w:val="ru-RU"/>
              </w:rPr>
              <m:t>*</m:t>
            </m:r>
          </m:sup>
        </m:sSubSup>
      </m:oMath>
      <w:r w:rsidR="00D95B70">
        <w:rPr>
          <w:rFonts w:ascii="Times New Roman" w:hAnsi="Times New Roman" w:cs="Times New Roman"/>
          <w:sz w:val="24"/>
          <w:szCs w:val="24"/>
          <w:lang w:val="ru-RU"/>
        </w:rPr>
        <w:t>)</w:t>
      </w:r>
      <w:r w:rsidR="00D95B70" w:rsidRPr="00D95B70">
        <w:rPr>
          <w:rFonts w:ascii="Times New Roman" w:hAnsi="Times New Roman" w:cs="Times New Roman"/>
          <w:sz w:val="24"/>
          <w:szCs w:val="24"/>
          <w:lang w:val="ru-RU"/>
        </w:rPr>
        <w:t>.</w:t>
      </w:r>
    </w:p>
    <w:p w:rsidR="007676CC" w:rsidRPr="00D95B70" w:rsidRDefault="00B277A3" w:rsidP="00B277A3">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7676CC" w:rsidRDefault="00D95B70" w:rsidP="00B277A3">
      <w:pPr>
        <w:pStyle w:val="Normal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Для разделения между собой технической неэффективности и случайной </w:t>
      </w:r>
      <w:r w:rsidR="00F464F3">
        <w:rPr>
          <w:rFonts w:ascii="Times New Roman" w:hAnsi="Times New Roman" w:cs="Times New Roman"/>
          <w:sz w:val="24"/>
          <w:szCs w:val="24"/>
          <w:lang w:val="ru-RU"/>
        </w:rPr>
        <w:t>ошибки формулу</w:t>
      </w:r>
      <w:r>
        <w:rPr>
          <w:rFonts w:ascii="Times New Roman" w:hAnsi="Times New Roman" w:cs="Times New Roman"/>
          <w:sz w:val="24"/>
          <w:szCs w:val="24"/>
          <w:lang w:val="ru-RU"/>
        </w:rPr>
        <w:t xml:space="preserve"> </w:t>
      </w:r>
      <w:r w:rsidR="007676CC">
        <w:rPr>
          <w:rFonts w:ascii="Times New Roman" w:hAnsi="Times New Roman" w:cs="Times New Roman"/>
          <w:sz w:val="24"/>
          <w:szCs w:val="24"/>
          <w:lang w:val="ru-RU"/>
        </w:rPr>
        <w:t>удобно записывать в следующем виде:</w:t>
      </w:r>
    </w:p>
    <w:p w:rsidR="00D95B70" w:rsidRDefault="001C4AE4" w:rsidP="00D95B70">
      <w:pPr>
        <w:pStyle w:val="Normal1"/>
        <w:spacing w:line="360" w:lineRule="auto"/>
        <w:jc w:val="center"/>
        <w:rPr>
          <w:rFonts w:ascii="Times New Roman" w:hAnsi="Times New Roman" w:cs="Times New Roman"/>
          <w:sz w:val="24"/>
          <w:szCs w:val="24"/>
          <w:lang w:val="ru-RU"/>
        </w:rPr>
      </w:pPr>
      <m:oMath>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sSub>
              <m:sSubPr>
                <m:ctrlPr>
                  <w:rPr>
                    <w:rFonts w:ascii="Cambria Math" w:hAnsi="Cambria Math" w:cs="Times New Roman"/>
                    <w:i/>
                    <w:sz w:val="24"/>
                    <w:szCs w:val="24"/>
                    <w:lang w:val="ru-RU"/>
                  </w:rPr>
                </m:ctrlPr>
              </m:sSubPr>
              <m:e>
                <m:r>
                  <w:rPr>
                    <w:rFonts w:ascii="Cambria Math" w:hAnsi="Cambria Math" w:cs="Times New Roman"/>
                    <w:sz w:val="24"/>
                    <w:szCs w:val="24"/>
                    <w:lang w:val="en-US"/>
                  </w:rPr>
                  <m:t>y</m:t>
                </m:r>
              </m:e>
              <m:sub>
                <m:r>
                  <w:rPr>
                    <w:rFonts w:ascii="Cambria Math" w:hAnsi="Cambria Math" w:cs="Times New Roman"/>
                    <w:sz w:val="24"/>
                    <w:szCs w:val="24"/>
                    <w:lang w:val="ru-RU"/>
                  </w:rPr>
                  <m:t>i</m:t>
                </m:r>
              </m:sub>
            </m:sSub>
          </m:e>
        </m:func>
        <m:r>
          <w:rPr>
            <w:rFonts w:ascii="Cambria Math" w:hAnsi="Cambria Math" w:cs="Times New Roman"/>
            <w:sz w:val="24"/>
            <w:szCs w:val="24"/>
            <w:lang w:val="ru-RU"/>
          </w:rPr>
          <m:t>=f</m:t>
        </m:r>
        <m:d>
          <m:dPr>
            <m:ctrlPr>
              <w:rPr>
                <w:rFonts w:ascii="Cambria Math" w:hAnsi="Cambria Math" w:cs="Times New Roman"/>
                <w:i/>
                <w:sz w:val="24"/>
                <w:szCs w:val="24"/>
                <w:lang w:val="ru-RU"/>
              </w:rPr>
            </m:ctrlPr>
          </m:dPr>
          <m:e>
            <m:sSub>
              <m:sSubPr>
                <m:ctrlPr>
                  <w:rPr>
                    <w:rFonts w:ascii="Cambria Math" w:hAnsi="Cambria Math" w:cs="Times New Roman"/>
                    <w:i/>
                    <w:sz w:val="24"/>
                    <w:szCs w:val="24"/>
                    <w:lang w:val="ru-RU"/>
                  </w:rPr>
                </m:ctrlPr>
              </m:sSubPr>
              <m:e>
                <m:r>
                  <w:rPr>
                    <w:rFonts w:ascii="Cambria Math" w:hAnsi="Cambria Math" w:cs="Times New Roman"/>
                    <w:sz w:val="24"/>
                    <w:szCs w:val="24"/>
                    <w:lang w:val="ru-RU"/>
                  </w:rPr>
                  <m:t>x</m:t>
                </m:r>
              </m:e>
              <m:sub>
                <m:r>
                  <w:rPr>
                    <w:rFonts w:ascii="Cambria Math" w:hAnsi="Cambria Math" w:cs="Times New Roman"/>
                    <w:sz w:val="24"/>
                    <w:szCs w:val="24"/>
                    <w:lang w:val="ru-RU"/>
                  </w:rPr>
                  <m:t>i</m:t>
                </m:r>
              </m:sub>
            </m:sSub>
            <m:r>
              <w:rPr>
                <w:rFonts w:ascii="Cambria Math" w:hAnsi="Cambria Math" w:cs="Times New Roman"/>
                <w:sz w:val="24"/>
                <w:szCs w:val="24"/>
                <w:lang w:val="ru-RU"/>
              </w:rPr>
              <m:t>;β</m:t>
            </m:r>
          </m:e>
        </m:d>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ε</m:t>
            </m:r>
          </m:e>
          <m:sub>
            <m:r>
              <w:rPr>
                <w:rFonts w:ascii="Cambria Math" w:hAnsi="Cambria Math" w:cs="Times New Roman"/>
                <w:sz w:val="24"/>
                <w:szCs w:val="24"/>
                <w:lang w:val="ru-RU"/>
              </w:rPr>
              <m:t>i</m:t>
            </m:r>
          </m:sub>
        </m:sSub>
      </m:oMath>
      <w:r w:rsidR="00413CD0">
        <w:rPr>
          <w:rFonts w:ascii="Times New Roman" w:hAnsi="Times New Roman" w:cs="Times New Roman"/>
          <w:sz w:val="24"/>
          <w:szCs w:val="24"/>
          <w:lang w:val="ru-RU"/>
        </w:rPr>
        <w:t xml:space="preserve">                 (8</w:t>
      </w:r>
      <w:r w:rsidR="00D95B70" w:rsidRPr="00D95B70">
        <w:rPr>
          <w:rFonts w:ascii="Times New Roman" w:hAnsi="Times New Roman" w:cs="Times New Roman"/>
          <w:sz w:val="24"/>
          <w:szCs w:val="24"/>
          <w:lang w:val="ru-RU"/>
        </w:rPr>
        <w:t>)</w:t>
      </w:r>
    </w:p>
    <w:p w:rsidR="00D95B70" w:rsidRPr="00040166" w:rsidRDefault="00D95B70" w:rsidP="00D95B70">
      <w:pPr>
        <w:pStyle w:val="Normal1"/>
        <w:spacing w:line="360" w:lineRule="auto"/>
        <w:jc w:val="center"/>
        <w:rPr>
          <w:rFonts w:ascii="Times New Roman" w:hAnsi="Times New Roman" w:cs="Times New Roman"/>
          <w:sz w:val="24"/>
          <w:szCs w:val="24"/>
          <w:lang w:val="ru-RU"/>
        </w:rPr>
      </w:pPr>
      <m:oMath>
        <m:r>
          <w:rPr>
            <w:rFonts w:ascii="Cambria Math" w:hAnsi="Cambria Math" w:cs="Times New Roman"/>
            <w:sz w:val="24"/>
            <w:szCs w:val="24"/>
            <w:lang w:val="ru-RU"/>
          </w:rPr>
          <m:t xml:space="preserve">          </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ε</m:t>
            </m:r>
          </m:e>
          <m:sub>
            <m:r>
              <w:rPr>
                <w:rFonts w:ascii="Cambria Math" w:hAnsi="Cambria Math" w:cs="Times New Roman"/>
                <w:sz w:val="24"/>
                <w:szCs w:val="24"/>
                <w:lang w:val="ru-RU"/>
              </w:rPr>
              <m:t>i</m:t>
            </m:r>
          </m:sub>
        </m:sSub>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ν</m:t>
            </m:r>
          </m:e>
          <m:sub>
            <m:r>
              <w:rPr>
                <w:rFonts w:ascii="Cambria Math" w:hAnsi="Cambria Math" w:cs="Times New Roman"/>
                <w:sz w:val="24"/>
                <w:szCs w:val="24"/>
                <w:lang w:val="ru-RU"/>
              </w:rPr>
              <m:t>i</m:t>
            </m:r>
          </m:sub>
        </m:sSub>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sidRPr="00040166">
        <w:rPr>
          <w:rFonts w:ascii="Times New Roman" w:hAnsi="Times New Roman" w:cs="Times New Roman"/>
          <w:sz w:val="24"/>
          <w:szCs w:val="24"/>
          <w:lang w:val="ru-RU"/>
        </w:rPr>
        <w:t xml:space="preserve">                     </w:t>
      </w:r>
      <w:r w:rsidR="00413CD0">
        <w:rPr>
          <w:rFonts w:ascii="Times New Roman" w:hAnsi="Times New Roman" w:cs="Times New Roman"/>
          <w:sz w:val="24"/>
          <w:szCs w:val="24"/>
          <w:lang w:val="ru-RU"/>
        </w:rPr>
        <w:t xml:space="preserve">  (9</w:t>
      </w:r>
      <w:r w:rsidRPr="00040166">
        <w:rPr>
          <w:rFonts w:ascii="Times New Roman" w:hAnsi="Times New Roman" w:cs="Times New Roman"/>
          <w:sz w:val="24"/>
          <w:szCs w:val="24"/>
          <w:lang w:val="ru-RU"/>
        </w:rPr>
        <w:t>)</w:t>
      </w:r>
    </w:p>
    <w:p w:rsidR="007676CC" w:rsidRPr="00040166" w:rsidRDefault="007676CC" w:rsidP="002C2C09">
      <w:pPr>
        <w:pStyle w:val="Normal1"/>
        <w:spacing w:line="360" w:lineRule="auto"/>
        <w:ind w:firstLine="720"/>
        <w:jc w:val="both"/>
        <w:rPr>
          <w:rFonts w:ascii="Times New Roman" w:hAnsi="Times New Roman" w:cs="Times New Roman"/>
          <w:sz w:val="24"/>
          <w:szCs w:val="24"/>
          <w:lang w:val="ru-RU"/>
        </w:rPr>
      </w:pPr>
    </w:p>
    <w:p w:rsidR="004A2F78" w:rsidRPr="00040166" w:rsidRDefault="004A2F78" w:rsidP="002C2C09">
      <w:pPr>
        <w:pStyle w:val="Normal1"/>
        <w:spacing w:line="360" w:lineRule="auto"/>
        <w:jc w:val="both"/>
        <w:rPr>
          <w:rFonts w:ascii="Times New Roman" w:hAnsi="Times New Roman" w:cs="Times New Roman"/>
          <w:sz w:val="24"/>
          <w:szCs w:val="24"/>
          <w:lang w:val="ru-RU"/>
        </w:rPr>
      </w:pPr>
    </w:p>
    <w:p w:rsidR="00276430" w:rsidRDefault="00276430" w:rsidP="002C2C09">
      <w:pPr>
        <w:pStyle w:val="Normal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Основную логику вычислений описывает логарифмическая разница между максимальным возможным </w:t>
      </w:r>
      <w:r w:rsidR="00F464F3">
        <w:rPr>
          <w:rFonts w:ascii="Times New Roman" w:hAnsi="Times New Roman" w:cs="Times New Roman"/>
          <w:sz w:val="24"/>
          <w:szCs w:val="24"/>
          <w:lang w:val="ru-RU"/>
        </w:rPr>
        <w:t>выпуском</w:t>
      </w:r>
      <w:r w:rsidR="00F464F3" w:rsidRPr="00040166">
        <w:rPr>
          <w:rFonts w:ascii="Times New Roman" w:hAnsi="Times New Roman" w:cs="Times New Roman"/>
          <w:sz w:val="24"/>
          <w:szCs w:val="24"/>
          <w:lang w:val="ru-RU"/>
        </w:rPr>
        <w:t xml:space="preserve"> </w:t>
      </w:r>
      <w:r w:rsidR="00F464F3">
        <w:rPr>
          <w:rFonts w:ascii="Times New Roman" w:hAnsi="Times New Roman" w:cs="Times New Roman"/>
          <w:sz w:val="24"/>
          <w:szCs w:val="24"/>
          <w:lang w:val="ru-RU"/>
        </w:rPr>
        <w:t>и</w:t>
      </w:r>
      <w:r w:rsidR="00040166">
        <w:rPr>
          <w:rFonts w:ascii="Times New Roman" w:hAnsi="Times New Roman" w:cs="Times New Roman"/>
          <w:sz w:val="24"/>
          <w:szCs w:val="24"/>
          <w:lang w:val="ru-RU"/>
        </w:rPr>
        <w:t xml:space="preserve"> </w:t>
      </w:r>
      <w:r w:rsidR="00D75226">
        <w:rPr>
          <w:rFonts w:ascii="Times New Roman" w:hAnsi="Times New Roman" w:cs="Times New Roman"/>
          <w:sz w:val="24"/>
          <w:szCs w:val="24"/>
          <w:lang w:val="ru-RU"/>
        </w:rPr>
        <w:t>фактическим</w:t>
      </w:r>
      <w:r>
        <w:rPr>
          <w:rFonts w:ascii="Times New Roman" w:hAnsi="Times New Roman" w:cs="Times New Roman"/>
          <w:sz w:val="24"/>
          <w:szCs w:val="24"/>
          <w:lang w:val="ru-RU"/>
        </w:rPr>
        <w:t xml:space="preserve"> результатом. Это описывает формула:</w:t>
      </w:r>
    </w:p>
    <w:p w:rsidR="00276430" w:rsidRPr="00D75226" w:rsidRDefault="001C4AE4" w:rsidP="00D75226">
      <w:pPr>
        <w:pStyle w:val="Normal1"/>
        <w:spacing w:line="360" w:lineRule="auto"/>
        <w:ind w:firstLine="720"/>
        <w:jc w:val="center"/>
        <w:rPr>
          <w:rFonts w:ascii="Times New Roman" w:hAnsi="Times New Roman" w:cs="Times New Roman"/>
          <w:sz w:val="24"/>
          <w:szCs w:val="24"/>
          <w:lang w:val="ru-RU"/>
        </w:rPr>
      </w:pP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r>
          <w:rPr>
            <w:rFonts w:ascii="Cambria Math" w:hAnsi="Cambria Math" w:cs="Times New Roman"/>
            <w:sz w:val="24"/>
            <w:szCs w:val="24"/>
            <w:lang w:val="ru-RU"/>
          </w:rPr>
          <m:t>=</m:t>
        </m:r>
        <m:sSubSup>
          <m:sSubSupPr>
            <m:ctrlPr>
              <w:rPr>
                <w:rFonts w:ascii="Cambria Math" w:hAnsi="Cambria Math" w:cs="Times New Roman"/>
                <w:i/>
                <w:sz w:val="24"/>
                <w:szCs w:val="24"/>
                <w:lang w:val="ru-RU"/>
              </w:rPr>
            </m:ctrlPr>
          </m:sSubSupPr>
          <m:e>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r>
                  <w:rPr>
                    <w:rFonts w:ascii="Cambria Math" w:hAnsi="Cambria Math" w:cs="Times New Roman"/>
                    <w:sz w:val="24"/>
                    <w:szCs w:val="24"/>
                    <w:lang w:val="en-US"/>
                  </w:rPr>
                  <m:t>y</m:t>
                </m:r>
              </m:e>
            </m:func>
          </m:e>
          <m:sub>
            <m:r>
              <w:rPr>
                <w:rFonts w:ascii="Cambria Math" w:hAnsi="Cambria Math" w:cs="Times New Roman"/>
                <w:sz w:val="24"/>
                <w:szCs w:val="24"/>
                <w:lang w:val="ru-RU"/>
              </w:rPr>
              <m:t>i</m:t>
            </m:r>
          </m:sub>
          <m:sup>
            <m:r>
              <w:rPr>
                <w:rFonts w:ascii="Cambria Math" w:hAnsi="Cambria Math" w:cs="Times New Roman"/>
                <w:sz w:val="24"/>
                <w:szCs w:val="24"/>
                <w:lang w:val="ru-RU"/>
              </w:rPr>
              <m:t>*</m:t>
            </m:r>
          </m:sup>
        </m:sSubSup>
        <m:r>
          <w:rPr>
            <w:rFonts w:ascii="Cambria Math" w:hAnsi="Cambria Math" w:cs="Times New Roman"/>
            <w:sz w:val="24"/>
            <w:szCs w:val="24"/>
            <w:lang w:val="ru-RU"/>
          </w:rPr>
          <m:t>-</m:t>
        </m:r>
        <m:func>
          <m:funcPr>
            <m:ctrlPr>
              <w:rPr>
                <w:rFonts w:ascii="Cambria Math" w:hAnsi="Cambria Math" w:cs="Times New Roman"/>
                <w:i/>
                <w:sz w:val="24"/>
                <w:szCs w:val="24"/>
                <w:lang w:val="ru-RU"/>
              </w:rPr>
            </m:ctrlPr>
          </m:funcPr>
          <m:fName>
            <m:r>
              <m:rPr>
                <m:sty m:val="p"/>
              </m:rPr>
              <w:rPr>
                <w:rFonts w:ascii="Cambria Math" w:hAnsi="Cambria Math" w:cs="Times New Roman"/>
              </w:rPr>
              <m:t>ln</m:t>
            </m:r>
          </m:fName>
          <m:e>
            <m:sSub>
              <m:sSubPr>
                <m:ctrlPr>
                  <w:rPr>
                    <w:rFonts w:ascii="Cambria Math" w:hAnsi="Cambria Math" w:cs="Times New Roman"/>
                    <w:i/>
                    <w:sz w:val="24"/>
                    <w:szCs w:val="24"/>
                    <w:lang w:val="ru-RU"/>
                  </w:rPr>
                </m:ctrlPr>
              </m:sSubPr>
              <m:e>
                <m:r>
                  <w:rPr>
                    <w:rFonts w:ascii="Cambria Math" w:hAnsi="Cambria Math" w:cs="Times New Roman"/>
                    <w:sz w:val="24"/>
                    <w:szCs w:val="24"/>
                    <w:lang w:val="ru-RU"/>
                  </w:rPr>
                  <m:t>y</m:t>
                </m:r>
              </m:e>
              <m:sub>
                <m:r>
                  <w:rPr>
                    <w:rFonts w:ascii="Cambria Math" w:hAnsi="Cambria Math" w:cs="Times New Roman"/>
                    <w:sz w:val="24"/>
                    <w:szCs w:val="24"/>
                    <w:lang w:val="ru-RU"/>
                  </w:rPr>
                  <m:t>i</m:t>
                </m:r>
              </m:sub>
            </m:sSub>
          </m:e>
        </m:func>
      </m:oMath>
      <w:r w:rsidR="00413CD0">
        <w:rPr>
          <w:rFonts w:ascii="Times New Roman" w:hAnsi="Times New Roman" w:cs="Times New Roman"/>
          <w:sz w:val="24"/>
          <w:szCs w:val="24"/>
          <w:lang w:val="ru-RU"/>
        </w:rPr>
        <w:t xml:space="preserve">         (10</w:t>
      </w:r>
      <w:r w:rsidR="00D75226" w:rsidRPr="00D75226">
        <w:rPr>
          <w:rFonts w:ascii="Times New Roman" w:hAnsi="Times New Roman" w:cs="Times New Roman"/>
          <w:sz w:val="24"/>
          <w:szCs w:val="24"/>
          <w:lang w:val="ru-RU"/>
        </w:rPr>
        <w:t>)</w:t>
      </w:r>
    </w:p>
    <w:p w:rsidR="007676CC" w:rsidRDefault="00D75226" w:rsidP="00D52FAD">
      <w:pPr>
        <w:pStyle w:val="Normal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00DD5DA5">
        <w:rPr>
          <w:rFonts w:ascii="Times New Roman" w:hAnsi="Times New Roman" w:cs="Times New Roman"/>
          <w:sz w:val="24"/>
          <w:szCs w:val="24"/>
          <w:lang w:val="ru-RU"/>
        </w:rPr>
        <w:t>оэтому</w:t>
      </w:r>
      <w:r>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sidR="00DD5DA5">
        <w:rPr>
          <w:rFonts w:ascii="Times New Roman" w:hAnsi="Times New Roman" w:cs="Times New Roman"/>
          <w:sz w:val="24"/>
          <w:szCs w:val="24"/>
          <w:lang w:val="ru-RU"/>
        </w:rPr>
        <w:t xml:space="preserve"> *100%</w:t>
      </w:r>
      <w:r>
        <w:rPr>
          <w:rFonts w:ascii="Times New Roman" w:hAnsi="Times New Roman" w:cs="Times New Roman"/>
          <w:sz w:val="24"/>
          <w:szCs w:val="24"/>
          <w:lang w:val="ru-RU"/>
        </w:rPr>
        <w:t xml:space="preserve"> - </w:t>
      </w:r>
      <w:r w:rsidR="00DD5DA5">
        <w:rPr>
          <w:rFonts w:ascii="Times New Roman" w:hAnsi="Times New Roman" w:cs="Times New Roman"/>
          <w:sz w:val="24"/>
          <w:szCs w:val="24"/>
          <w:lang w:val="ru-RU"/>
        </w:rPr>
        <w:t xml:space="preserve">это процент на который фактическая производительность может быль </w:t>
      </w:r>
      <w:r>
        <w:rPr>
          <w:rFonts w:ascii="Times New Roman" w:hAnsi="Times New Roman" w:cs="Times New Roman"/>
          <w:sz w:val="24"/>
          <w:szCs w:val="24"/>
          <w:lang w:val="ru-RU"/>
        </w:rPr>
        <w:t>увеличена</w:t>
      </w:r>
      <w:r w:rsidRPr="00D75226">
        <w:rPr>
          <w:rFonts w:ascii="Times New Roman" w:hAnsi="Times New Roman" w:cs="Times New Roman"/>
          <w:sz w:val="24"/>
          <w:szCs w:val="24"/>
          <w:lang w:val="ru-RU"/>
        </w:rPr>
        <w:t xml:space="preserve">, </w:t>
      </w:r>
      <w:r w:rsidR="00F464F3">
        <w:rPr>
          <w:rFonts w:ascii="Times New Roman" w:hAnsi="Times New Roman" w:cs="Times New Roman"/>
          <w:sz w:val="24"/>
          <w:szCs w:val="24"/>
          <w:lang w:val="ru-RU"/>
        </w:rPr>
        <w:t xml:space="preserve">при том же наборе </w:t>
      </w:r>
      <w:r w:rsidR="00DD5DA5">
        <w:rPr>
          <w:rFonts w:ascii="Times New Roman" w:hAnsi="Times New Roman" w:cs="Times New Roman"/>
          <w:sz w:val="24"/>
          <w:szCs w:val="24"/>
          <w:lang w:val="ru-RU"/>
        </w:rPr>
        <w:t>вводных факторов производст</w:t>
      </w:r>
      <w:r w:rsidR="00F464F3">
        <w:rPr>
          <w:rFonts w:ascii="Times New Roman" w:hAnsi="Times New Roman" w:cs="Times New Roman"/>
          <w:sz w:val="24"/>
          <w:szCs w:val="24"/>
          <w:lang w:val="ru-RU"/>
        </w:rPr>
        <w:t>ва. Д</w:t>
      </w:r>
      <w:r>
        <w:rPr>
          <w:rFonts w:ascii="Times New Roman" w:hAnsi="Times New Roman" w:cs="Times New Roman"/>
          <w:sz w:val="24"/>
          <w:szCs w:val="24"/>
          <w:lang w:val="ru-RU"/>
        </w:rPr>
        <w:t>ругими словами</w:t>
      </w:r>
      <w:r w:rsidRPr="00D75226">
        <w:rPr>
          <w:rFonts w:ascii="Times New Roman" w:hAnsi="Times New Roman" w:cs="Times New Roman"/>
          <w:sz w:val="24"/>
          <w:szCs w:val="24"/>
          <w:lang w:val="ru-RU"/>
        </w:rPr>
        <w:t xml:space="preserve">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Pr>
          <w:rFonts w:ascii="Times New Roman" w:hAnsi="Times New Roman" w:cs="Times New Roman"/>
          <w:sz w:val="24"/>
          <w:szCs w:val="24"/>
          <w:lang w:val="ru-RU"/>
        </w:rPr>
        <w:t xml:space="preserve"> *100% </w:t>
      </w:r>
      <w:r w:rsidRPr="00D7522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показывает </w:t>
      </w:r>
      <w:r w:rsidR="00DD5DA5">
        <w:rPr>
          <w:rFonts w:ascii="Times New Roman" w:hAnsi="Times New Roman" w:cs="Times New Roman"/>
          <w:sz w:val="24"/>
          <w:szCs w:val="24"/>
          <w:lang w:val="ru-RU"/>
        </w:rPr>
        <w:t>процент, который был потерян из-за технической неэффективности</w:t>
      </w:r>
      <w:r w:rsidR="00203B47">
        <w:rPr>
          <w:rFonts w:ascii="Times New Roman" w:hAnsi="Times New Roman" w:cs="Times New Roman"/>
          <w:sz w:val="24"/>
          <w:szCs w:val="24"/>
          <w:lang w:val="ru-RU"/>
        </w:rPr>
        <w:t xml:space="preserve">. </w:t>
      </w:r>
      <w:r w:rsidR="00A41533">
        <w:rPr>
          <w:rFonts w:ascii="Times New Roman" w:hAnsi="Times New Roman" w:cs="Times New Roman"/>
          <w:sz w:val="24"/>
          <w:szCs w:val="24"/>
          <w:lang w:val="ru-RU"/>
        </w:rPr>
        <w:t xml:space="preserve"> Преобразовав формулу (4)</w:t>
      </w:r>
      <w:r w:rsidR="00A41533" w:rsidRPr="00A41533">
        <w:rPr>
          <w:rFonts w:ascii="Times New Roman" w:hAnsi="Times New Roman" w:cs="Times New Roman"/>
          <w:sz w:val="24"/>
          <w:szCs w:val="24"/>
          <w:lang w:val="ru-RU"/>
        </w:rPr>
        <w:t xml:space="preserve">, </w:t>
      </w:r>
      <w:r w:rsidR="00A41533">
        <w:rPr>
          <w:rFonts w:ascii="Times New Roman" w:hAnsi="Times New Roman" w:cs="Times New Roman"/>
          <w:sz w:val="24"/>
          <w:szCs w:val="24"/>
          <w:lang w:val="ru-RU"/>
        </w:rPr>
        <w:t>получаем :</w:t>
      </w:r>
    </w:p>
    <w:p w:rsidR="00A41533" w:rsidRPr="00A41533" w:rsidRDefault="00A41533" w:rsidP="00A41533">
      <w:pPr>
        <w:pStyle w:val="Normal1"/>
        <w:spacing w:line="360" w:lineRule="auto"/>
        <w:jc w:val="center"/>
        <w:rPr>
          <w:rFonts w:ascii="Times New Roman" w:hAnsi="Times New Roman" w:cs="Times New Roman"/>
          <w:sz w:val="24"/>
          <w:szCs w:val="24"/>
          <w:lang w:val="ru-RU"/>
        </w:rPr>
      </w:pPr>
      <m:oMath>
        <m:r>
          <w:rPr>
            <w:rFonts w:ascii="Cambria Math" w:hAnsi="Cambria Math" w:cs="Times New Roman"/>
            <w:sz w:val="24"/>
            <w:szCs w:val="24"/>
            <w:lang w:val="ru-RU"/>
          </w:rPr>
          <m:t xml:space="preserve">          </m:t>
        </m:r>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exp</m:t>
            </m:r>
          </m:fName>
          <m:e>
            <m:d>
              <m:dPr>
                <m:ctrlPr>
                  <w:rPr>
                    <w:rFonts w:ascii="Cambria Math" w:hAnsi="Cambria Math" w:cs="Times New Roman"/>
                    <w:i/>
                    <w:sz w:val="24"/>
                    <w:szCs w:val="24"/>
                    <w:lang w:val="ru-RU"/>
                  </w:rPr>
                </m:ctrlPr>
              </m:dPr>
              <m:e>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e>
            </m:d>
          </m:e>
        </m:func>
        <m:r>
          <w:rPr>
            <w:rFonts w:ascii="Cambria Math" w:hAnsi="Cambria Math" w:cs="Times New Roman"/>
            <w:sz w:val="24"/>
            <w:szCs w:val="24"/>
            <w:lang w:val="ru-RU"/>
          </w:rPr>
          <m:t>=</m:t>
        </m:r>
        <m:f>
          <m:fPr>
            <m:ctrlPr>
              <w:rPr>
                <w:rFonts w:ascii="Cambria Math" w:hAnsi="Cambria Math" w:cs="Times New Roman"/>
                <w:i/>
                <w:sz w:val="24"/>
                <w:szCs w:val="24"/>
                <w:lang w:val="ru-RU"/>
              </w:rPr>
            </m:ctrlPr>
          </m:fPr>
          <m:num>
            <m:sSub>
              <m:sSubPr>
                <m:ctrlPr>
                  <w:rPr>
                    <w:rFonts w:ascii="Cambria Math" w:hAnsi="Cambria Math" w:cs="Times New Roman"/>
                    <w:i/>
                    <w:sz w:val="24"/>
                    <w:szCs w:val="24"/>
                    <w:lang w:val="ru-RU"/>
                  </w:rPr>
                </m:ctrlPr>
              </m:sSubPr>
              <m:e>
                <m:r>
                  <w:rPr>
                    <w:rFonts w:ascii="Cambria Math" w:hAnsi="Cambria Math" w:cs="Times New Roman"/>
                    <w:sz w:val="24"/>
                    <w:szCs w:val="24"/>
                    <w:lang w:val="ru-RU"/>
                  </w:rPr>
                  <m:t>y</m:t>
                </m:r>
              </m:e>
              <m:sub>
                <m:r>
                  <w:rPr>
                    <w:rFonts w:ascii="Cambria Math" w:hAnsi="Cambria Math" w:cs="Times New Roman"/>
                    <w:sz w:val="24"/>
                    <w:szCs w:val="24"/>
                    <w:lang w:val="ru-RU"/>
                  </w:rPr>
                  <m:t>i</m:t>
                </m:r>
              </m:sub>
            </m:sSub>
          </m:num>
          <m:den>
            <m:sSubSup>
              <m:sSubSupPr>
                <m:ctrlPr>
                  <w:rPr>
                    <w:rFonts w:ascii="Cambria Math" w:hAnsi="Cambria Math" w:cs="Times New Roman"/>
                    <w:i/>
                    <w:sz w:val="24"/>
                    <w:szCs w:val="24"/>
                    <w:lang w:val="ru-RU"/>
                  </w:rPr>
                </m:ctrlPr>
              </m:sSubSupPr>
              <m:e>
                <m:r>
                  <w:rPr>
                    <w:rFonts w:ascii="Cambria Math" w:hAnsi="Cambria Math" w:cs="Times New Roman"/>
                    <w:sz w:val="24"/>
                    <w:szCs w:val="24"/>
                    <w:lang w:val="ru-RU"/>
                  </w:rPr>
                  <m:t>y</m:t>
                </m:r>
              </m:e>
              <m:sub>
                <m:r>
                  <w:rPr>
                    <w:rFonts w:ascii="Cambria Math" w:hAnsi="Cambria Math" w:cs="Times New Roman"/>
                    <w:sz w:val="24"/>
                    <w:szCs w:val="24"/>
                    <w:lang w:val="ru-RU"/>
                  </w:rPr>
                  <m:t>i</m:t>
                </m:r>
              </m:sub>
              <m:sup>
                <m:r>
                  <w:rPr>
                    <w:rFonts w:ascii="Cambria Math" w:hAnsi="Cambria Math" w:cs="Times New Roman"/>
                    <w:sz w:val="24"/>
                    <w:szCs w:val="24"/>
                    <w:lang w:val="ru-RU"/>
                  </w:rPr>
                  <m:t>*</m:t>
                </m:r>
              </m:sup>
            </m:sSubSup>
          </m:den>
        </m:f>
      </m:oMath>
      <w:r>
        <w:rPr>
          <w:rFonts w:ascii="Times New Roman" w:hAnsi="Times New Roman" w:cs="Times New Roman"/>
          <w:sz w:val="24"/>
          <w:szCs w:val="24"/>
          <w:lang w:val="ru-RU"/>
        </w:rPr>
        <w:t xml:space="preserve">       </w:t>
      </w:r>
      <w:r w:rsidRPr="00AF796F">
        <w:rPr>
          <w:rFonts w:ascii="Times New Roman" w:hAnsi="Times New Roman" w:cs="Times New Roman"/>
          <w:sz w:val="24"/>
          <w:szCs w:val="24"/>
          <w:lang w:val="ru-RU"/>
        </w:rPr>
        <w:t xml:space="preserve">        </w:t>
      </w:r>
      <w:r w:rsidR="00413CD0">
        <w:rPr>
          <w:rFonts w:ascii="Times New Roman" w:hAnsi="Times New Roman" w:cs="Times New Roman"/>
          <w:sz w:val="24"/>
          <w:szCs w:val="24"/>
          <w:lang w:val="ru-RU"/>
        </w:rPr>
        <w:t>(11</w:t>
      </w:r>
      <w:r w:rsidRPr="00A41533">
        <w:rPr>
          <w:rFonts w:ascii="Times New Roman" w:hAnsi="Times New Roman" w:cs="Times New Roman"/>
          <w:sz w:val="24"/>
          <w:szCs w:val="24"/>
          <w:lang w:val="ru-RU"/>
        </w:rPr>
        <w:t>)</w:t>
      </w:r>
    </w:p>
    <w:p w:rsidR="00E21F49" w:rsidRPr="00B277A3" w:rsidRDefault="00D52FAD" w:rsidP="00B277A3">
      <w:pPr>
        <w:pStyle w:val="Normal1"/>
        <w:spacing w:line="36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ab/>
        <w:t>Таким образом</w:t>
      </w:r>
      <w:r w:rsidRPr="00D52FAD">
        <w:rPr>
          <w:rFonts w:ascii="Times New Roman" w:hAnsi="Times New Roman" w:cs="Times New Roman"/>
          <w:sz w:val="24"/>
          <w:szCs w:val="24"/>
          <w:lang w:val="ru-RU"/>
        </w:rPr>
        <w:t xml:space="preserve">,  </w:t>
      </w:r>
      <m:oMath>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exp</m:t>
            </m:r>
          </m:fName>
          <m:e>
            <m:d>
              <m:dPr>
                <m:ctrlPr>
                  <w:rPr>
                    <w:rFonts w:ascii="Cambria Math" w:hAnsi="Cambria Math" w:cs="Times New Roman"/>
                    <w:i/>
                    <w:sz w:val="24"/>
                    <w:szCs w:val="24"/>
                    <w:lang w:val="ru-RU"/>
                  </w:rPr>
                </m:ctrlPr>
              </m:dPr>
              <m:e>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e>
            </m:d>
          </m:e>
        </m:func>
      </m:oMath>
      <w:r w:rsidRPr="00D52FAD">
        <w:rPr>
          <w:rFonts w:ascii="Times New Roman" w:hAnsi="Times New Roman" w:cs="Times New Roman"/>
          <w:sz w:val="24"/>
          <w:szCs w:val="24"/>
          <w:lang w:val="ru-RU"/>
        </w:rPr>
        <w:t xml:space="preserve"> </w:t>
      </w:r>
      <w:r>
        <w:rPr>
          <w:rFonts w:ascii="Times New Roman" w:hAnsi="Times New Roman" w:cs="Times New Roman"/>
          <w:sz w:val="24"/>
          <w:szCs w:val="24"/>
          <w:lang w:val="ru-RU"/>
        </w:rPr>
        <w:t>показывает соотношение фактического выпуска к максимально возможному выпуску</w:t>
      </w:r>
      <w:r w:rsidRPr="00D52FAD">
        <w:rPr>
          <w:rFonts w:ascii="Times New Roman" w:hAnsi="Times New Roman" w:cs="Times New Roman"/>
          <w:sz w:val="24"/>
          <w:szCs w:val="24"/>
          <w:lang w:val="ru-RU"/>
        </w:rPr>
        <w:t>.</w:t>
      </w:r>
      <w:r>
        <w:rPr>
          <w:rFonts w:ascii="Times New Roman" w:hAnsi="Times New Roman" w:cs="Times New Roman"/>
          <w:sz w:val="24"/>
          <w:szCs w:val="24"/>
          <w:lang w:val="ru-RU"/>
        </w:rPr>
        <w:t xml:space="preserve"> Данное соотношение показывает техническую неэффективность </w:t>
      </w:r>
      <w:r>
        <w:rPr>
          <w:rFonts w:ascii="Times New Roman" w:hAnsi="Times New Roman" w:cs="Times New Roman"/>
          <w:sz w:val="24"/>
          <w:szCs w:val="24"/>
          <w:lang w:val="en-US"/>
        </w:rPr>
        <w:t>i</w:t>
      </w:r>
      <w:r w:rsidRPr="00D52FAD">
        <w:rPr>
          <w:rFonts w:ascii="Times New Roman" w:hAnsi="Times New Roman" w:cs="Times New Roman"/>
          <w:sz w:val="24"/>
          <w:szCs w:val="24"/>
          <w:lang w:val="ru-RU"/>
        </w:rPr>
        <w:t>-</w:t>
      </w:r>
      <w:r>
        <w:rPr>
          <w:rFonts w:ascii="Times New Roman" w:hAnsi="Times New Roman" w:cs="Times New Roman"/>
          <w:sz w:val="24"/>
          <w:szCs w:val="24"/>
          <w:lang w:val="ru-RU"/>
        </w:rPr>
        <w:t>ого объекта</w:t>
      </w:r>
      <w:r w:rsidRPr="00D52FA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 как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r>
          <w:rPr>
            <w:rFonts w:ascii="Cambria Math" w:hAnsi="Cambria Math" w:cs="Times New Roman"/>
            <w:sz w:val="24"/>
            <w:szCs w:val="24"/>
            <w:lang w:val="ru-RU"/>
          </w:rPr>
          <m:t>≥0</m:t>
        </m:r>
      </m:oMath>
      <w:r w:rsidRPr="00D52FAD">
        <w:rPr>
          <w:rFonts w:ascii="Times New Roman" w:hAnsi="Times New Roman" w:cs="Times New Roman"/>
          <w:sz w:val="24"/>
          <w:szCs w:val="24"/>
          <w:lang w:val="ru-RU"/>
        </w:rPr>
        <w:t xml:space="preserve">, </w:t>
      </w:r>
      <w:r>
        <w:rPr>
          <w:rFonts w:ascii="Times New Roman" w:hAnsi="Times New Roman" w:cs="Times New Roman"/>
          <w:sz w:val="24"/>
          <w:szCs w:val="24"/>
          <w:lang w:val="ru-RU"/>
        </w:rPr>
        <w:t>значение данного отношения находится в промежутке между 0 и 1</w:t>
      </w:r>
      <w:r w:rsidRPr="00D52FAD">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 значение равно 1</w:t>
      </w:r>
      <w:r w:rsidRPr="00D52FA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то это означает полную</w:t>
      </w:r>
      <w:r w:rsidR="00F464F3">
        <w:rPr>
          <w:rFonts w:ascii="Times New Roman" w:hAnsi="Times New Roman" w:cs="Times New Roman"/>
          <w:sz w:val="24"/>
          <w:szCs w:val="24"/>
          <w:lang w:val="ru-RU"/>
        </w:rPr>
        <w:t xml:space="preserve"> техническую эффективность объекта</w:t>
      </w:r>
      <w:r w:rsidRPr="00D52FAD">
        <w:rPr>
          <w:rFonts w:ascii="Times New Roman" w:hAnsi="Times New Roman" w:cs="Times New Roman"/>
          <w:sz w:val="24"/>
          <w:szCs w:val="24"/>
          <w:lang w:val="ru-RU"/>
        </w:rPr>
        <w:t xml:space="preserve">. </w:t>
      </w:r>
      <w:r w:rsidR="00F166CC">
        <w:rPr>
          <w:rFonts w:ascii="Times New Roman" w:hAnsi="Times New Roman" w:cs="Times New Roman"/>
          <w:sz w:val="24"/>
          <w:szCs w:val="24"/>
          <w:lang w:val="ru-RU"/>
        </w:rPr>
        <w:t xml:space="preserve">Эффективность измеряется показателем </w:t>
      </w:r>
      <m:oMath>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exp</m:t>
            </m:r>
          </m:fName>
          <m:e>
            <m:d>
              <m:dPr>
                <m:ctrlPr>
                  <w:rPr>
                    <w:rFonts w:ascii="Cambria Math" w:hAnsi="Cambria Math" w:cs="Times New Roman"/>
                    <w:i/>
                    <w:sz w:val="24"/>
                    <w:szCs w:val="24"/>
                    <w:lang w:val="ru-RU"/>
                  </w:rPr>
                </m:ctrlPr>
              </m:dPr>
              <m:e>
                <m: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e>
            </m:d>
          </m:e>
        </m:func>
      </m:oMath>
      <w:r w:rsidR="00F166CC" w:rsidRPr="00F166CC">
        <w:rPr>
          <w:rFonts w:ascii="Times New Roman" w:hAnsi="Times New Roman" w:cs="Times New Roman"/>
          <w:sz w:val="24"/>
          <w:szCs w:val="24"/>
          <w:lang w:val="ru-RU"/>
        </w:rPr>
        <w:t xml:space="preserve">, </w:t>
      </w:r>
      <w:r w:rsidR="00F166CC">
        <w:rPr>
          <w:rFonts w:ascii="Times New Roman" w:hAnsi="Times New Roman" w:cs="Times New Roman"/>
          <w:sz w:val="24"/>
          <w:szCs w:val="24"/>
          <w:lang w:val="ru-RU"/>
        </w:rPr>
        <w:t xml:space="preserve">а техническая неэффективность измеряется показателем  </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ϑ</m:t>
            </m:r>
          </m:e>
          <m:sub>
            <m:r>
              <w:rPr>
                <w:rFonts w:ascii="Cambria Math" w:hAnsi="Cambria Math" w:cs="Times New Roman"/>
                <w:sz w:val="24"/>
                <w:szCs w:val="24"/>
                <w:lang w:val="ru-RU"/>
              </w:rPr>
              <m:t>i</m:t>
            </m:r>
          </m:sub>
        </m:sSub>
      </m:oMath>
      <w:r w:rsidR="00F166CC" w:rsidRPr="00F166CC">
        <w:rPr>
          <w:rFonts w:ascii="Times New Roman" w:hAnsi="Times New Roman" w:cs="Times New Roman"/>
          <w:sz w:val="24"/>
          <w:szCs w:val="24"/>
          <w:lang w:val="ru-RU"/>
        </w:rPr>
        <w:t>.</w:t>
      </w:r>
    </w:p>
    <w:p w:rsidR="00F12882" w:rsidRPr="00717A8F" w:rsidRDefault="00F12882" w:rsidP="00B277A3">
      <w:pPr>
        <w:pStyle w:val="Normal1"/>
        <w:spacing w:line="360" w:lineRule="auto"/>
        <w:ind w:firstLine="720"/>
        <w:contextualSpacing/>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 xml:space="preserve">Для проведения анализа </w:t>
      </w:r>
      <w:r w:rsidR="008C6E08">
        <w:rPr>
          <w:rFonts w:ascii="Times New Roman" w:hAnsi="Times New Roman" w:cs="Times New Roman"/>
          <w:sz w:val="24"/>
          <w:szCs w:val="24"/>
          <w:lang w:val="ru-RU"/>
        </w:rPr>
        <w:t>с помощью производственной функции</w:t>
      </w:r>
      <w:r w:rsidRPr="00717A8F">
        <w:rPr>
          <w:rFonts w:ascii="Times New Roman" w:hAnsi="Times New Roman" w:cs="Times New Roman"/>
          <w:sz w:val="24"/>
          <w:szCs w:val="24"/>
          <w:lang w:val="ru-RU"/>
        </w:rPr>
        <w:t xml:space="preserve"> были выбраны следующие </w:t>
      </w:r>
      <w:r w:rsidR="008C6E08">
        <w:rPr>
          <w:rFonts w:ascii="Times New Roman" w:hAnsi="Times New Roman" w:cs="Times New Roman"/>
          <w:sz w:val="24"/>
          <w:szCs w:val="24"/>
          <w:lang w:val="ru-RU"/>
        </w:rPr>
        <w:t xml:space="preserve">переменные или </w:t>
      </w:r>
      <w:r w:rsidRPr="00717A8F">
        <w:rPr>
          <w:rFonts w:ascii="Times New Roman" w:hAnsi="Times New Roman" w:cs="Times New Roman"/>
          <w:sz w:val="24"/>
          <w:szCs w:val="24"/>
          <w:lang w:val="ru-RU"/>
        </w:rPr>
        <w:t>факторы производства: количество трудо-часов в день; количество пришедших заказов</w:t>
      </w:r>
      <w:r w:rsidR="008C6E08">
        <w:rPr>
          <w:rFonts w:ascii="Times New Roman" w:hAnsi="Times New Roman" w:cs="Times New Roman"/>
          <w:sz w:val="24"/>
          <w:szCs w:val="24"/>
          <w:lang w:val="ru-RU"/>
        </w:rPr>
        <w:t xml:space="preserve"> в день</w:t>
      </w:r>
      <w:r w:rsidRPr="00717A8F">
        <w:rPr>
          <w:rFonts w:ascii="Times New Roman" w:hAnsi="Times New Roman" w:cs="Times New Roman"/>
          <w:sz w:val="24"/>
          <w:szCs w:val="24"/>
          <w:lang w:val="ru-RU"/>
        </w:rPr>
        <w:t>; количество машино-</w:t>
      </w:r>
      <w:r w:rsidR="008C6E08">
        <w:rPr>
          <w:rFonts w:ascii="Times New Roman" w:hAnsi="Times New Roman" w:cs="Times New Roman"/>
          <w:sz w:val="24"/>
          <w:szCs w:val="24"/>
          <w:lang w:val="ru-RU"/>
        </w:rPr>
        <w:t>часов техники в день; количест</w:t>
      </w:r>
      <w:r w:rsidRPr="00717A8F">
        <w:rPr>
          <w:rFonts w:ascii="Times New Roman" w:hAnsi="Times New Roman" w:cs="Times New Roman"/>
          <w:sz w:val="24"/>
          <w:szCs w:val="24"/>
          <w:lang w:val="ru-RU"/>
        </w:rPr>
        <w:t>во паллет на стеллажах</w:t>
      </w:r>
      <w:r w:rsidR="008C6E08">
        <w:rPr>
          <w:rFonts w:ascii="Times New Roman" w:hAnsi="Times New Roman" w:cs="Times New Roman"/>
          <w:sz w:val="24"/>
          <w:szCs w:val="24"/>
          <w:lang w:val="ru-RU"/>
        </w:rPr>
        <w:t xml:space="preserve"> на конкретную дату и </w:t>
      </w:r>
      <w:r w:rsidRPr="00717A8F">
        <w:rPr>
          <w:rFonts w:ascii="Times New Roman" w:hAnsi="Times New Roman" w:cs="Times New Roman"/>
          <w:sz w:val="24"/>
          <w:szCs w:val="24"/>
          <w:lang w:val="ru-RU"/>
        </w:rPr>
        <w:t>ко</w:t>
      </w:r>
      <w:r w:rsidR="008C6E08">
        <w:rPr>
          <w:rFonts w:ascii="Times New Roman" w:hAnsi="Times New Roman" w:cs="Times New Roman"/>
          <w:sz w:val="24"/>
          <w:szCs w:val="24"/>
          <w:lang w:val="ru-RU"/>
        </w:rPr>
        <w:t>личество</w:t>
      </w:r>
      <w:r w:rsidR="002E25E6" w:rsidRPr="00717A8F">
        <w:rPr>
          <w:rFonts w:ascii="Times New Roman" w:hAnsi="Times New Roman" w:cs="Times New Roman"/>
          <w:sz w:val="24"/>
          <w:szCs w:val="24"/>
          <w:lang w:val="ru-RU"/>
        </w:rPr>
        <w:t xml:space="preserve"> паллет в операционной зоне</w:t>
      </w:r>
      <w:r w:rsidR="008C6E08">
        <w:rPr>
          <w:rFonts w:ascii="Times New Roman" w:hAnsi="Times New Roman" w:cs="Times New Roman"/>
          <w:sz w:val="24"/>
          <w:szCs w:val="24"/>
          <w:lang w:val="ru-RU"/>
        </w:rPr>
        <w:t xml:space="preserve"> на определённую дату</w:t>
      </w:r>
      <w:r w:rsidR="008C6E08" w:rsidRPr="008C6E08">
        <w:rPr>
          <w:rFonts w:ascii="Times New Roman" w:hAnsi="Times New Roman" w:cs="Times New Roman"/>
          <w:sz w:val="24"/>
          <w:szCs w:val="24"/>
          <w:lang w:val="ru-RU"/>
        </w:rPr>
        <w:t xml:space="preserve">. </w:t>
      </w:r>
      <w:r w:rsidR="008C6E08">
        <w:rPr>
          <w:rFonts w:ascii="Times New Roman" w:hAnsi="Times New Roman" w:cs="Times New Roman"/>
          <w:sz w:val="24"/>
          <w:szCs w:val="24"/>
          <w:lang w:val="ru-RU"/>
        </w:rPr>
        <w:t>Зависимой величиной или р</w:t>
      </w:r>
      <w:r w:rsidRPr="00717A8F">
        <w:rPr>
          <w:rFonts w:ascii="Times New Roman" w:hAnsi="Times New Roman" w:cs="Times New Roman"/>
          <w:sz w:val="24"/>
          <w:szCs w:val="24"/>
          <w:lang w:val="ru-RU"/>
        </w:rPr>
        <w:t xml:space="preserve">езультатом деятельности будет считаться количество </w:t>
      </w:r>
      <w:r w:rsidR="00703BE2" w:rsidRPr="00717A8F">
        <w:rPr>
          <w:rFonts w:ascii="Times New Roman" w:hAnsi="Times New Roman" w:cs="Times New Roman"/>
          <w:sz w:val="24"/>
          <w:szCs w:val="24"/>
          <w:lang w:val="ru-RU"/>
        </w:rPr>
        <w:t>исполненных</w:t>
      </w:r>
      <w:r w:rsidRPr="00717A8F">
        <w:rPr>
          <w:rFonts w:ascii="Times New Roman" w:hAnsi="Times New Roman" w:cs="Times New Roman"/>
          <w:sz w:val="24"/>
          <w:szCs w:val="24"/>
          <w:lang w:val="ru-RU"/>
        </w:rPr>
        <w:t xml:space="preserve"> </w:t>
      </w:r>
      <w:r w:rsidR="00703BE2" w:rsidRPr="00717A8F">
        <w:rPr>
          <w:rFonts w:ascii="Times New Roman" w:hAnsi="Times New Roman" w:cs="Times New Roman"/>
          <w:sz w:val="24"/>
          <w:szCs w:val="24"/>
          <w:lang w:val="ru-RU"/>
        </w:rPr>
        <w:t>заказов</w:t>
      </w:r>
      <w:r w:rsidRPr="00717A8F">
        <w:rPr>
          <w:rFonts w:ascii="Times New Roman" w:hAnsi="Times New Roman" w:cs="Times New Roman"/>
          <w:sz w:val="24"/>
          <w:szCs w:val="24"/>
          <w:lang w:val="ru-RU"/>
        </w:rPr>
        <w:t xml:space="preserve">. </w:t>
      </w:r>
    </w:p>
    <w:p w:rsidR="00703BE2" w:rsidRDefault="00703BE2" w:rsidP="002C2C09">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Человеческий капитал является одним из наиболее важных факторов производства на складе «Гамма», так как именно люди обеспечивают возможность реализации основной компетенции по удовлетворению любых запросов клиентов. Политика компании по формированию дневной смены строится на основе краткосрочного планировани</w:t>
      </w:r>
      <w:r w:rsidR="00B1030F">
        <w:rPr>
          <w:rFonts w:ascii="Times New Roman" w:hAnsi="Times New Roman" w:cs="Times New Roman"/>
          <w:sz w:val="24"/>
          <w:szCs w:val="24"/>
          <w:lang w:val="ru-RU"/>
        </w:rPr>
        <w:t>я на неделю, где планер</w:t>
      </w:r>
      <w:r w:rsidRPr="00717A8F">
        <w:rPr>
          <w:rFonts w:ascii="Times New Roman" w:hAnsi="Times New Roman" w:cs="Times New Roman"/>
          <w:sz w:val="24"/>
          <w:szCs w:val="24"/>
          <w:lang w:val="ru-RU"/>
        </w:rPr>
        <w:t xml:space="preserve"> расписывает сколько человек потребует для конкретного дня. Дал</w:t>
      </w:r>
      <w:r w:rsidR="00B1030F">
        <w:rPr>
          <w:rFonts w:ascii="Times New Roman" w:hAnsi="Times New Roman" w:cs="Times New Roman"/>
          <w:sz w:val="24"/>
          <w:szCs w:val="24"/>
          <w:lang w:val="ru-RU"/>
        </w:rPr>
        <w:t>ее бригадиры смен формирует свою смену</w:t>
      </w:r>
      <w:r w:rsidRPr="00717A8F">
        <w:rPr>
          <w:rFonts w:ascii="Times New Roman" w:hAnsi="Times New Roman" w:cs="Times New Roman"/>
          <w:sz w:val="24"/>
          <w:szCs w:val="24"/>
          <w:lang w:val="ru-RU"/>
        </w:rPr>
        <w:t xml:space="preserve"> из двух </w:t>
      </w:r>
      <w:r w:rsidRPr="00717A8F">
        <w:rPr>
          <w:rFonts w:ascii="Times New Roman" w:hAnsi="Times New Roman" w:cs="Times New Roman"/>
          <w:sz w:val="24"/>
          <w:szCs w:val="24"/>
          <w:lang w:val="ru-RU"/>
        </w:rPr>
        <w:lastRenderedPageBreak/>
        <w:t>источников</w:t>
      </w:r>
      <w:r w:rsidR="00B1030F">
        <w:rPr>
          <w:rFonts w:ascii="Times New Roman" w:hAnsi="Times New Roman" w:cs="Times New Roman"/>
          <w:sz w:val="24"/>
          <w:szCs w:val="24"/>
          <w:lang w:val="ru-RU"/>
        </w:rPr>
        <w:t xml:space="preserve"> персонала</w:t>
      </w:r>
      <w:r w:rsidRPr="00717A8F">
        <w:rPr>
          <w:rFonts w:ascii="Times New Roman" w:hAnsi="Times New Roman" w:cs="Times New Roman"/>
          <w:sz w:val="24"/>
          <w:szCs w:val="24"/>
          <w:lang w:val="ru-RU"/>
        </w:rPr>
        <w:t xml:space="preserve">. Первый это штатные сотрудники, которые обязаны выходить в смену по расписанию и предполагают исполнения деятельности склада при нормативных загрузках. </w:t>
      </w:r>
      <w:r w:rsidR="00A93D82" w:rsidRPr="00717A8F">
        <w:rPr>
          <w:rFonts w:ascii="Times New Roman" w:hAnsi="Times New Roman" w:cs="Times New Roman"/>
          <w:sz w:val="24"/>
          <w:szCs w:val="24"/>
          <w:lang w:val="ru-RU"/>
        </w:rPr>
        <w:t>В случае отклонения загрузки от нормативных и понимании риска неисполнения обязательств бригадир имеет право привлечь работников из сторонней организации. Компания</w:t>
      </w:r>
      <w:r w:rsidR="00B1030F">
        <w:rPr>
          <w:rFonts w:ascii="Times New Roman" w:hAnsi="Times New Roman" w:cs="Times New Roman"/>
          <w:sz w:val="24"/>
          <w:szCs w:val="24"/>
          <w:lang w:val="ru-RU"/>
        </w:rPr>
        <w:t xml:space="preserve"> «Алерс» сотрудничает с рекрутинговым агентством</w:t>
      </w:r>
      <w:r w:rsidR="00A93D82" w:rsidRPr="00717A8F">
        <w:rPr>
          <w:rFonts w:ascii="Times New Roman" w:hAnsi="Times New Roman" w:cs="Times New Roman"/>
          <w:sz w:val="24"/>
          <w:szCs w:val="24"/>
          <w:lang w:val="ru-RU"/>
        </w:rPr>
        <w:t xml:space="preserve"> «Адэкко», </w:t>
      </w:r>
      <w:r w:rsidR="00B1030F">
        <w:rPr>
          <w:rFonts w:ascii="Times New Roman" w:hAnsi="Times New Roman" w:cs="Times New Roman"/>
          <w:sz w:val="24"/>
          <w:szCs w:val="24"/>
          <w:lang w:val="ru-RU"/>
        </w:rPr>
        <w:t xml:space="preserve">которая может предоставить </w:t>
      </w:r>
      <w:r w:rsidR="00A93D82" w:rsidRPr="00717A8F">
        <w:rPr>
          <w:rFonts w:ascii="Times New Roman" w:hAnsi="Times New Roman" w:cs="Times New Roman"/>
          <w:sz w:val="24"/>
          <w:szCs w:val="24"/>
          <w:lang w:val="ru-RU"/>
        </w:rPr>
        <w:t>специалистов</w:t>
      </w:r>
      <w:r w:rsidR="00B1030F">
        <w:rPr>
          <w:rFonts w:ascii="Times New Roman" w:hAnsi="Times New Roman" w:cs="Times New Roman"/>
          <w:sz w:val="24"/>
          <w:szCs w:val="24"/>
          <w:lang w:val="ru-RU"/>
        </w:rPr>
        <w:t xml:space="preserve"> на любые позиции</w:t>
      </w:r>
      <w:r w:rsidR="00A93D82" w:rsidRPr="00717A8F">
        <w:rPr>
          <w:rFonts w:ascii="Times New Roman" w:hAnsi="Times New Roman" w:cs="Times New Roman"/>
          <w:sz w:val="24"/>
          <w:szCs w:val="24"/>
          <w:lang w:val="ru-RU"/>
        </w:rPr>
        <w:t xml:space="preserve">: от водителя </w:t>
      </w:r>
      <w:r w:rsidR="000A5A0E">
        <w:rPr>
          <w:rFonts w:ascii="Times New Roman" w:hAnsi="Times New Roman" w:cs="Times New Roman"/>
          <w:sz w:val="24"/>
          <w:szCs w:val="24"/>
          <w:lang w:val="ru-RU"/>
        </w:rPr>
        <w:t xml:space="preserve">узкопроходного </w:t>
      </w:r>
      <w:r w:rsidR="00A93D82" w:rsidRPr="00717A8F">
        <w:rPr>
          <w:rFonts w:ascii="Times New Roman" w:hAnsi="Times New Roman" w:cs="Times New Roman"/>
          <w:sz w:val="24"/>
          <w:szCs w:val="24"/>
          <w:lang w:val="ru-RU"/>
        </w:rPr>
        <w:t>штабелера до работника по комплектации заказа. Т</w:t>
      </w:r>
      <w:r w:rsidR="000A5A0E">
        <w:rPr>
          <w:rFonts w:ascii="Times New Roman" w:hAnsi="Times New Roman" w:cs="Times New Roman"/>
          <w:sz w:val="24"/>
          <w:szCs w:val="24"/>
          <w:lang w:val="ru-RU"/>
        </w:rPr>
        <w:t xml:space="preserve">аким образом, смена формируется из </w:t>
      </w:r>
      <w:r w:rsidR="00A93D82" w:rsidRPr="00717A8F">
        <w:rPr>
          <w:rFonts w:ascii="Times New Roman" w:hAnsi="Times New Roman" w:cs="Times New Roman"/>
          <w:sz w:val="24"/>
          <w:szCs w:val="24"/>
          <w:lang w:val="ru-RU"/>
        </w:rPr>
        <w:t xml:space="preserve">штатных сотрудников и дополнительно </w:t>
      </w:r>
      <w:r w:rsidR="000A5A0E" w:rsidRPr="00717A8F">
        <w:rPr>
          <w:rFonts w:ascii="Times New Roman" w:hAnsi="Times New Roman" w:cs="Times New Roman"/>
          <w:sz w:val="24"/>
          <w:szCs w:val="24"/>
          <w:lang w:val="ru-RU"/>
        </w:rPr>
        <w:t>привлечённ</w:t>
      </w:r>
      <w:r w:rsidR="000A5A0E">
        <w:rPr>
          <w:rFonts w:ascii="Times New Roman" w:hAnsi="Times New Roman" w:cs="Times New Roman"/>
          <w:sz w:val="24"/>
          <w:szCs w:val="24"/>
          <w:lang w:val="ru-RU"/>
        </w:rPr>
        <w:t>ого</w:t>
      </w:r>
      <w:r w:rsidR="00A93D82" w:rsidRPr="00717A8F">
        <w:rPr>
          <w:rFonts w:ascii="Times New Roman" w:hAnsi="Times New Roman" w:cs="Times New Roman"/>
          <w:sz w:val="24"/>
          <w:szCs w:val="24"/>
          <w:lang w:val="ru-RU"/>
        </w:rPr>
        <w:t xml:space="preserve"> персонала из агентства по подбору персонала согласно краткосрочному планированию. Для построения модели были собраны первичные данные по суммарному количеству трудо-часов выделенных в </w:t>
      </w:r>
      <w:r w:rsidR="00A93D82" w:rsidRPr="00717A8F">
        <w:rPr>
          <w:rFonts w:ascii="Times New Roman" w:hAnsi="Times New Roman" w:cs="Times New Roman"/>
          <w:sz w:val="24"/>
          <w:szCs w:val="24"/>
          <w:lang w:val="en-US"/>
        </w:rPr>
        <w:t>i</w:t>
      </w:r>
      <w:r w:rsidR="00A93D82" w:rsidRPr="00717A8F">
        <w:rPr>
          <w:rFonts w:ascii="Times New Roman" w:hAnsi="Times New Roman" w:cs="Times New Roman"/>
          <w:sz w:val="24"/>
          <w:szCs w:val="24"/>
          <w:lang w:val="ru-RU"/>
        </w:rPr>
        <w:t>-ый день</w:t>
      </w:r>
      <w:r w:rsidR="000A5A0E">
        <w:rPr>
          <w:rFonts w:ascii="Times New Roman" w:hAnsi="Times New Roman" w:cs="Times New Roman"/>
          <w:sz w:val="24"/>
          <w:szCs w:val="24"/>
          <w:lang w:val="ru-RU"/>
        </w:rPr>
        <w:t xml:space="preserve"> на протяжении 61 дня и выражены в часах</w:t>
      </w:r>
      <w:r w:rsidR="000A5A0E" w:rsidRPr="000A5A0E">
        <w:rPr>
          <w:rFonts w:ascii="Times New Roman" w:hAnsi="Times New Roman" w:cs="Times New Roman"/>
          <w:sz w:val="24"/>
          <w:szCs w:val="24"/>
          <w:lang w:val="ru-RU"/>
        </w:rPr>
        <w:t xml:space="preserve">. </w:t>
      </w:r>
      <w:r w:rsidR="000A5A0E">
        <w:rPr>
          <w:rFonts w:ascii="Times New Roman" w:hAnsi="Times New Roman" w:cs="Times New Roman"/>
          <w:sz w:val="24"/>
          <w:szCs w:val="24"/>
          <w:lang w:val="ru-RU"/>
        </w:rPr>
        <w:t xml:space="preserve"> И</w:t>
      </w:r>
      <w:r w:rsidR="00BB4F01" w:rsidRPr="00717A8F">
        <w:rPr>
          <w:rFonts w:ascii="Times New Roman" w:hAnsi="Times New Roman" w:cs="Times New Roman"/>
          <w:sz w:val="24"/>
          <w:szCs w:val="24"/>
          <w:lang w:val="ru-RU"/>
        </w:rPr>
        <w:t>сточником послужил электронный журнал смен, который ежедневно заполняется координатором</w:t>
      </w:r>
      <w:r w:rsidR="00B277A3">
        <w:rPr>
          <w:rFonts w:ascii="Times New Roman" w:hAnsi="Times New Roman" w:cs="Times New Roman"/>
          <w:sz w:val="24"/>
          <w:szCs w:val="24"/>
          <w:lang w:val="ru-RU"/>
        </w:rPr>
        <w:t>. (</w:t>
      </w:r>
      <w:r w:rsidR="00A93D82" w:rsidRPr="00717A8F">
        <w:rPr>
          <w:rFonts w:ascii="Times New Roman" w:hAnsi="Times New Roman" w:cs="Times New Roman"/>
          <w:sz w:val="24"/>
          <w:szCs w:val="24"/>
          <w:lang w:val="ru-RU"/>
        </w:rPr>
        <w:t xml:space="preserve">Данные представлены в </w:t>
      </w:r>
      <w:r w:rsidR="00B277A3">
        <w:rPr>
          <w:rFonts w:ascii="Times New Roman" w:hAnsi="Times New Roman" w:cs="Times New Roman"/>
          <w:sz w:val="24"/>
          <w:szCs w:val="24"/>
          <w:lang w:val="ru-RU"/>
        </w:rPr>
        <w:t>Т</w:t>
      </w:r>
      <w:r w:rsidR="00A93D82" w:rsidRPr="00060F77">
        <w:rPr>
          <w:rFonts w:ascii="Times New Roman" w:hAnsi="Times New Roman" w:cs="Times New Roman"/>
          <w:sz w:val="24"/>
          <w:szCs w:val="24"/>
          <w:lang w:val="ru-RU"/>
        </w:rPr>
        <w:t>аблице</w:t>
      </w:r>
      <w:r w:rsidR="00AC02D3">
        <w:rPr>
          <w:rFonts w:ascii="Times New Roman" w:hAnsi="Times New Roman" w:cs="Times New Roman"/>
          <w:sz w:val="24"/>
          <w:szCs w:val="24"/>
          <w:lang w:val="ru-RU"/>
        </w:rPr>
        <w:t xml:space="preserve"> №</w:t>
      </w:r>
      <w:r w:rsidR="00A93D82" w:rsidRPr="00060F77">
        <w:rPr>
          <w:rFonts w:ascii="Times New Roman" w:hAnsi="Times New Roman" w:cs="Times New Roman"/>
          <w:sz w:val="24"/>
          <w:szCs w:val="24"/>
          <w:lang w:val="ru-RU"/>
        </w:rPr>
        <w:t xml:space="preserve"> 4</w:t>
      </w:r>
      <w:r w:rsidR="00B277A3">
        <w:rPr>
          <w:rFonts w:ascii="Times New Roman" w:hAnsi="Times New Roman" w:cs="Times New Roman"/>
          <w:sz w:val="24"/>
          <w:szCs w:val="24"/>
          <w:lang w:val="ru-RU"/>
        </w:rPr>
        <w:t>).</w:t>
      </w:r>
    </w:p>
    <w:p w:rsidR="00B277A3" w:rsidRDefault="00B277A3" w:rsidP="002C2C09">
      <w:pPr>
        <w:pStyle w:val="Normal1"/>
        <w:spacing w:line="360" w:lineRule="auto"/>
        <w:ind w:firstLine="720"/>
        <w:jc w:val="both"/>
        <w:rPr>
          <w:rFonts w:ascii="Times New Roman" w:hAnsi="Times New Roman" w:cs="Times New Roman"/>
          <w:b/>
          <w:sz w:val="24"/>
          <w:szCs w:val="24"/>
          <w:lang w:val="ru-RU"/>
        </w:rPr>
      </w:pPr>
    </w:p>
    <w:p w:rsidR="008D1827" w:rsidRPr="00060F77" w:rsidRDefault="00060F77" w:rsidP="00B277A3">
      <w:pPr>
        <w:pStyle w:val="Normal1"/>
        <w:spacing w:line="360" w:lineRule="auto"/>
        <w:jc w:val="right"/>
        <w:rPr>
          <w:rFonts w:ascii="Times New Roman" w:hAnsi="Times New Roman" w:cs="Times New Roman"/>
          <w:sz w:val="24"/>
          <w:szCs w:val="24"/>
          <w:lang w:val="ru-RU"/>
        </w:rPr>
      </w:pPr>
      <w:r>
        <w:rPr>
          <w:rFonts w:ascii="Times New Roman" w:hAnsi="Times New Roman" w:cs="Times New Roman"/>
          <w:sz w:val="24"/>
          <w:szCs w:val="24"/>
          <w:lang w:val="ru-RU"/>
        </w:rPr>
        <w:t>Таб</w:t>
      </w:r>
      <w:r w:rsidR="000A5A0E">
        <w:rPr>
          <w:rFonts w:ascii="Times New Roman" w:hAnsi="Times New Roman" w:cs="Times New Roman"/>
          <w:sz w:val="24"/>
          <w:szCs w:val="24"/>
          <w:lang w:val="ru-RU"/>
        </w:rPr>
        <w:t xml:space="preserve"> </w:t>
      </w:r>
      <w:r>
        <w:rPr>
          <w:rFonts w:ascii="Times New Roman" w:hAnsi="Times New Roman" w:cs="Times New Roman"/>
          <w:sz w:val="24"/>
          <w:szCs w:val="24"/>
          <w:lang w:val="ru-RU"/>
        </w:rPr>
        <w:t>4</w:t>
      </w:r>
      <w:r w:rsidRPr="00060F77">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Суммарное количество трудочасов за период времени октябрь-ноябрь</w:t>
      </w:r>
      <w:r w:rsidRPr="00060F77">
        <w:rPr>
          <w:rFonts w:ascii="Times New Roman" w:hAnsi="Times New Roman" w:cs="Times New Roman"/>
          <w:sz w:val="24"/>
          <w:szCs w:val="24"/>
          <w:lang w:val="ru-RU"/>
        </w:rPr>
        <w:t xml:space="preserve"> (</w:t>
      </w:r>
      <w:r>
        <w:rPr>
          <w:rFonts w:ascii="Times New Roman" w:hAnsi="Times New Roman" w:cs="Times New Roman"/>
          <w:sz w:val="24"/>
          <w:szCs w:val="24"/>
          <w:lang w:val="ru-RU"/>
        </w:rPr>
        <w:t>в часах</w:t>
      </w:r>
      <w:r w:rsidR="00B277A3">
        <w:rPr>
          <w:rFonts w:ascii="Times New Roman" w:hAnsi="Times New Roman" w:cs="Times New Roman"/>
          <w:sz w:val="24"/>
          <w:szCs w:val="24"/>
          <w:lang w:val="ru-RU"/>
        </w:rPr>
        <w:t>)</w:t>
      </w:r>
    </w:p>
    <w:tbl>
      <w:tblPr>
        <w:tblW w:w="10000" w:type="dxa"/>
        <w:tblLook w:val="04A0" w:firstRow="1" w:lastRow="0" w:firstColumn="1" w:lastColumn="0" w:noHBand="0" w:noVBand="1"/>
      </w:tblPr>
      <w:tblGrid>
        <w:gridCol w:w="1000"/>
        <w:gridCol w:w="1000"/>
        <w:gridCol w:w="1000"/>
        <w:gridCol w:w="1000"/>
        <w:gridCol w:w="1000"/>
        <w:gridCol w:w="1000"/>
        <w:gridCol w:w="1000"/>
        <w:gridCol w:w="1000"/>
        <w:gridCol w:w="1000"/>
        <w:gridCol w:w="1000"/>
      </w:tblGrid>
      <w:tr w:rsidR="00C1244A" w:rsidRPr="00B277A3" w:rsidTr="00F464F3">
        <w:trPr>
          <w:trHeight w:val="315"/>
        </w:trPr>
        <w:tc>
          <w:tcPr>
            <w:tcW w:w="100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2</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3</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4</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5</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6</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7</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8</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9</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10</w:t>
            </w:r>
          </w:p>
        </w:tc>
      </w:tr>
      <w:tr w:rsidR="00C1244A" w:rsidRPr="000A5A0E"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222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279</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296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393</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501</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347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442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227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285</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298</w:t>
            </w:r>
          </w:p>
        </w:tc>
      </w:tr>
      <w:tr w:rsidR="00C1244A" w:rsidRPr="000A5A0E"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11</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12</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13</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14</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15</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16</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17</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18</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19</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val="ru-RU" w:eastAsia="en-GB"/>
              </w:rPr>
            </w:pPr>
            <w:r w:rsidRPr="000A5A0E">
              <w:rPr>
                <w:rFonts w:ascii="Calibri" w:eastAsia="Times New Roman" w:hAnsi="Calibri" w:cs="Calibri"/>
                <w:b/>
                <w:bCs/>
                <w:lang w:val="ru-RU" w:eastAsia="en-GB"/>
              </w:rPr>
              <w:t>20</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302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277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390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403</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477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313</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468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0A5A0E"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val="ru-RU" w:eastAsia="en-GB"/>
              </w:rPr>
            </w:pPr>
            <w:r w:rsidRPr="000A5A0E">
              <w:rPr>
                <w:rFonts w:ascii="Calibri" w:eastAsia="Times New Roman" w:hAnsi="Calibri" w:cs="Calibri"/>
                <w:lang w:val="ru-RU" w:eastAsia="en-GB"/>
              </w:rPr>
              <w:t>357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386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406</w:t>
            </w:r>
          </w:p>
        </w:tc>
      </w:tr>
      <w:tr w:rsidR="00C1244A" w:rsidRPr="00C1244A"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21</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22</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23</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24</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25</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26</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27</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28</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29</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30</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367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292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398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328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344</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309</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284</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472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277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264</w:t>
            </w:r>
          </w:p>
        </w:tc>
      </w:tr>
      <w:tr w:rsidR="00C1244A" w:rsidRPr="00C1244A"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31</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32</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33</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34</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35</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36</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37</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38</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39</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40</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576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480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447</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372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200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423</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328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260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369</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350</w:t>
            </w:r>
          </w:p>
        </w:tc>
      </w:tr>
      <w:tr w:rsidR="00C1244A" w:rsidRPr="00C1244A"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41</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42</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43</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44</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45</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46</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47</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48</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49</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50</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452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338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263</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331</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298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340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372</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285</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268</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365</w:t>
            </w:r>
          </w:p>
        </w:tc>
      </w:tr>
      <w:tr w:rsidR="00C1244A" w:rsidRPr="00C1244A"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51</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52</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53</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54</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55</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56</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57</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58</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59</w:t>
            </w:r>
          </w:p>
        </w:tc>
        <w:tc>
          <w:tcPr>
            <w:tcW w:w="1000" w:type="dxa"/>
            <w:tcBorders>
              <w:top w:val="nil"/>
              <w:left w:val="nil"/>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60</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286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361</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230</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411</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476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315</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481</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305</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505</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632</w:t>
            </w:r>
          </w:p>
        </w:tc>
      </w:tr>
      <w:tr w:rsidR="00C1244A" w:rsidRPr="00C1244A" w:rsidTr="00F464F3">
        <w:trPr>
          <w:trHeight w:val="315"/>
        </w:trPr>
        <w:tc>
          <w:tcPr>
            <w:tcW w:w="100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C1244A">
              <w:rPr>
                <w:rFonts w:ascii="Calibri" w:eastAsia="Times New Roman" w:hAnsi="Calibri" w:cs="Calibri"/>
                <w:b/>
                <w:bCs/>
                <w:lang w:eastAsia="en-GB"/>
              </w:rPr>
              <w:t>61</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FFFFFF" w:themeFill="background1"/>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r>
      <w:tr w:rsidR="00C1244A" w:rsidRPr="00C1244A" w:rsidTr="00C1244A">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C1244A">
              <w:rPr>
                <w:rFonts w:ascii="Calibri" w:eastAsia="Times New Roman" w:hAnsi="Calibri" w:cs="Calibri"/>
                <w:lang w:eastAsia="en-GB"/>
              </w:rPr>
              <w:t>356</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c>
          <w:tcPr>
            <w:tcW w:w="1000" w:type="dxa"/>
            <w:tcBorders>
              <w:top w:val="nil"/>
              <w:left w:val="nil"/>
              <w:bottom w:val="single" w:sz="8" w:space="0" w:color="auto"/>
              <w:right w:val="single" w:sz="8" w:space="0" w:color="auto"/>
            </w:tcBorders>
            <w:shd w:val="clear" w:color="auto" w:fill="auto"/>
            <w:noWrap/>
            <w:vAlign w:val="bottom"/>
            <w:hideMark/>
          </w:tcPr>
          <w:p w:rsidR="00C1244A" w:rsidRPr="00C1244A" w:rsidRDefault="00C1244A" w:rsidP="00C1244A">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C1244A">
              <w:rPr>
                <w:rFonts w:ascii="Calibri" w:eastAsia="Times New Roman" w:hAnsi="Calibri" w:cs="Calibri"/>
                <w:lang w:eastAsia="en-GB"/>
              </w:rPr>
              <w:t> </w:t>
            </w:r>
          </w:p>
        </w:tc>
      </w:tr>
    </w:tbl>
    <w:p w:rsidR="00BB4F01" w:rsidRDefault="00BB4F01" w:rsidP="00B277A3">
      <w:pPr>
        <w:pStyle w:val="Normal1"/>
        <w:spacing w:line="360" w:lineRule="auto"/>
        <w:contextualSpacing/>
        <w:jc w:val="both"/>
        <w:rPr>
          <w:rFonts w:ascii="Times New Roman" w:hAnsi="Times New Roman" w:cs="Times New Roman"/>
          <w:sz w:val="24"/>
          <w:szCs w:val="24"/>
          <w:lang w:val="ru-RU"/>
        </w:rPr>
      </w:pPr>
    </w:p>
    <w:p w:rsidR="00B277A3" w:rsidRDefault="00F464F3" w:rsidP="00B277A3">
      <w:pPr>
        <w:pStyle w:val="Normal1"/>
        <w:spacing w:line="360" w:lineRule="auto"/>
        <w:contextualSpacing/>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B277A3" w:rsidRPr="00B277A3">
        <w:rPr>
          <w:rFonts w:ascii="Times New Roman" w:hAnsi="Times New Roman" w:cs="Times New Roman"/>
          <w:sz w:val="20"/>
          <w:szCs w:val="20"/>
          <w:lang w:val="ru-RU"/>
        </w:rPr>
        <w:t>Составлено автором</w:t>
      </w:r>
    </w:p>
    <w:p w:rsidR="00B277A3" w:rsidRPr="00B277A3" w:rsidRDefault="00B277A3" w:rsidP="00B277A3">
      <w:pPr>
        <w:pStyle w:val="Normal1"/>
        <w:spacing w:line="360" w:lineRule="auto"/>
        <w:jc w:val="both"/>
        <w:rPr>
          <w:rFonts w:ascii="Times New Roman" w:hAnsi="Times New Roman" w:cs="Times New Roman"/>
          <w:sz w:val="20"/>
          <w:szCs w:val="20"/>
          <w:lang w:val="ru-RU"/>
        </w:rPr>
      </w:pPr>
    </w:p>
    <w:p w:rsidR="00A93D82" w:rsidRDefault="00BB4F01" w:rsidP="002C2C09">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Основн</w:t>
      </w:r>
      <w:r w:rsidR="000A5A0E">
        <w:rPr>
          <w:rFonts w:ascii="Times New Roman" w:hAnsi="Times New Roman" w:cs="Times New Roman"/>
          <w:sz w:val="24"/>
          <w:szCs w:val="24"/>
          <w:lang w:val="ru-RU"/>
        </w:rPr>
        <w:t>ой фактор, который определяет общую</w:t>
      </w:r>
      <w:r w:rsidRPr="00717A8F">
        <w:rPr>
          <w:rFonts w:ascii="Times New Roman" w:hAnsi="Times New Roman" w:cs="Times New Roman"/>
          <w:sz w:val="24"/>
          <w:szCs w:val="24"/>
          <w:lang w:val="ru-RU"/>
        </w:rPr>
        <w:t xml:space="preserve"> операционную загруженность склада «Гамма» - это количество поступивших заказов в </w:t>
      </w:r>
      <w:r w:rsidRPr="00717A8F">
        <w:rPr>
          <w:rFonts w:ascii="Times New Roman" w:hAnsi="Times New Roman" w:cs="Times New Roman"/>
          <w:sz w:val="24"/>
          <w:szCs w:val="24"/>
          <w:lang w:val="en-US"/>
        </w:rPr>
        <w:t>i</w:t>
      </w:r>
      <w:r w:rsidRPr="00717A8F">
        <w:rPr>
          <w:rFonts w:ascii="Times New Roman" w:hAnsi="Times New Roman" w:cs="Times New Roman"/>
          <w:sz w:val="24"/>
          <w:szCs w:val="24"/>
          <w:lang w:val="ru-RU"/>
        </w:rPr>
        <w:t>-ый день. Так</w:t>
      </w:r>
      <w:r w:rsidR="000A5A0E">
        <w:rPr>
          <w:rFonts w:ascii="Times New Roman" w:hAnsi="Times New Roman" w:cs="Times New Roman"/>
          <w:sz w:val="24"/>
          <w:szCs w:val="24"/>
          <w:lang w:val="ru-RU"/>
        </w:rPr>
        <w:t xml:space="preserve"> как</w:t>
      </w:r>
      <w:r w:rsidRPr="00717A8F">
        <w:rPr>
          <w:rFonts w:ascii="Times New Roman" w:hAnsi="Times New Roman" w:cs="Times New Roman"/>
          <w:sz w:val="24"/>
          <w:szCs w:val="24"/>
          <w:lang w:val="ru-RU"/>
        </w:rPr>
        <w:t xml:space="preserve"> компания заключает контракты с ключевыми клиентами с основным расчётным показателем не в штуках отдельного </w:t>
      </w:r>
      <w:r w:rsidRPr="00717A8F">
        <w:rPr>
          <w:rFonts w:ascii="Times New Roman" w:hAnsi="Times New Roman" w:cs="Times New Roman"/>
          <w:sz w:val="24"/>
          <w:szCs w:val="24"/>
          <w:lang w:val="en-US"/>
        </w:rPr>
        <w:t>SKU</w:t>
      </w:r>
      <w:r w:rsidR="000A5A0E">
        <w:rPr>
          <w:rFonts w:ascii="Times New Roman" w:hAnsi="Times New Roman" w:cs="Times New Roman"/>
          <w:sz w:val="24"/>
          <w:szCs w:val="24"/>
          <w:lang w:val="ru-RU"/>
        </w:rPr>
        <w:t>, а в метрах кубических</w:t>
      </w:r>
      <w:r w:rsidR="000A5A0E" w:rsidRPr="000A5A0E">
        <w:rPr>
          <w:rFonts w:ascii="Times New Roman" w:hAnsi="Times New Roman" w:cs="Times New Roman"/>
          <w:sz w:val="24"/>
          <w:szCs w:val="24"/>
          <w:lang w:val="ru-RU"/>
        </w:rPr>
        <w:t xml:space="preserve">, </w:t>
      </w:r>
      <w:r w:rsidR="000A5A0E">
        <w:rPr>
          <w:rFonts w:ascii="Times New Roman" w:hAnsi="Times New Roman" w:cs="Times New Roman"/>
          <w:sz w:val="24"/>
          <w:szCs w:val="24"/>
          <w:lang w:val="ru-RU"/>
        </w:rPr>
        <w:t>п</w:t>
      </w:r>
      <w:r w:rsidRPr="00717A8F">
        <w:rPr>
          <w:rFonts w:ascii="Times New Roman" w:hAnsi="Times New Roman" w:cs="Times New Roman"/>
          <w:sz w:val="24"/>
          <w:szCs w:val="24"/>
          <w:lang w:val="ru-RU"/>
        </w:rPr>
        <w:t xml:space="preserve">оэтому и во внутренней системе </w:t>
      </w:r>
      <w:r w:rsidRPr="00717A8F">
        <w:rPr>
          <w:rFonts w:ascii="Times New Roman" w:hAnsi="Times New Roman" w:cs="Times New Roman"/>
          <w:sz w:val="24"/>
          <w:szCs w:val="24"/>
          <w:lang w:val="en-US"/>
        </w:rPr>
        <w:t>ERP</w:t>
      </w:r>
      <w:r w:rsidR="000A5A0E">
        <w:rPr>
          <w:rFonts w:ascii="Times New Roman" w:hAnsi="Times New Roman" w:cs="Times New Roman"/>
          <w:sz w:val="24"/>
          <w:szCs w:val="24"/>
          <w:lang w:val="ru-RU"/>
        </w:rPr>
        <w:t xml:space="preserve"> </w:t>
      </w:r>
      <w:r w:rsidR="000A5A0E">
        <w:rPr>
          <w:rFonts w:ascii="Times New Roman" w:hAnsi="Times New Roman" w:cs="Times New Roman"/>
          <w:sz w:val="24"/>
          <w:szCs w:val="24"/>
          <w:lang w:val="ru-RU"/>
        </w:rPr>
        <w:lastRenderedPageBreak/>
        <w:t>все меры и счета идут</w:t>
      </w:r>
      <w:r w:rsidRPr="00717A8F">
        <w:rPr>
          <w:rFonts w:ascii="Times New Roman" w:hAnsi="Times New Roman" w:cs="Times New Roman"/>
          <w:sz w:val="24"/>
          <w:szCs w:val="24"/>
          <w:lang w:val="ru-RU"/>
        </w:rPr>
        <w:t xml:space="preserve"> в метрике метров кубических. </w:t>
      </w:r>
      <w:r w:rsidR="002E25E6" w:rsidRPr="00717A8F">
        <w:rPr>
          <w:rFonts w:ascii="Times New Roman" w:hAnsi="Times New Roman" w:cs="Times New Roman"/>
          <w:sz w:val="24"/>
          <w:szCs w:val="24"/>
          <w:lang w:val="ru-RU"/>
        </w:rPr>
        <w:t xml:space="preserve">В итоге дынные были выкачены из локальной </w:t>
      </w:r>
      <w:r w:rsidR="00952E4B" w:rsidRPr="00717A8F">
        <w:rPr>
          <w:rFonts w:ascii="Times New Roman" w:hAnsi="Times New Roman" w:cs="Times New Roman"/>
          <w:sz w:val="24"/>
          <w:szCs w:val="24"/>
          <w:lang w:val="en-US"/>
        </w:rPr>
        <w:t>WMS</w:t>
      </w:r>
      <w:r w:rsidR="002E25E6" w:rsidRPr="00717A8F">
        <w:rPr>
          <w:rFonts w:ascii="Times New Roman" w:hAnsi="Times New Roman" w:cs="Times New Roman"/>
          <w:sz w:val="24"/>
          <w:szCs w:val="24"/>
          <w:lang w:val="ru-RU"/>
        </w:rPr>
        <w:t xml:space="preserve"> системы по трем ключевым клиентам и взяты суммарные </w:t>
      </w:r>
      <w:r w:rsidR="00E93235" w:rsidRPr="00717A8F">
        <w:rPr>
          <w:rFonts w:ascii="Times New Roman" w:hAnsi="Times New Roman" w:cs="Times New Roman"/>
          <w:sz w:val="24"/>
          <w:szCs w:val="24"/>
          <w:lang w:val="ru-RU"/>
        </w:rPr>
        <w:t xml:space="preserve">показатели </w:t>
      </w:r>
      <w:r w:rsidR="00E93235">
        <w:rPr>
          <w:rFonts w:ascii="Times New Roman" w:hAnsi="Times New Roman" w:cs="Times New Roman"/>
          <w:sz w:val="24"/>
          <w:szCs w:val="24"/>
          <w:lang w:val="ru-RU"/>
        </w:rPr>
        <w:t>в</w:t>
      </w:r>
      <w:r w:rsidR="000A5A0E">
        <w:rPr>
          <w:rFonts w:ascii="Times New Roman" w:hAnsi="Times New Roman" w:cs="Times New Roman"/>
          <w:sz w:val="24"/>
          <w:szCs w:val="24"/>
          <w:lang w:val="ru-RU"/>
        </w:rPr>
        <w:t xml:space="preserve"> метрах кубических </w:t>
      </w:r>
      <w:r w:rsidR="002E25E6" w:rsidRPr="00717A8F">
        <w:rPr>
          <w:rFonts w:ascii="Times New Roman" w:hAnsi="Times New Roman" w:cs="Times New Roman"/>
          <w:sz w:val="24"/>
          <w:szCs w:val="24"/>
          <w:lang w:val="ru-RU"/>
        </w:rPr>
        <w:t>так как неопределенность сложности заказа идентичен для каждого клиента и будут учтены в ненаблюдаемой величине</w:t>
      </w:r>
      <m:oMath>
        <m:sSub>
          <m:sSubPr>
            <m:ctrlPr>
              <w:rPr>
                <w:rFonts w:ascii="Cambria Math" w:hAnsi="Cambria Math" w:cs="Times New Roman"/>
                <w:i/>
                <w:sz w:val="24"/>
                <w:szCs w:val="24"/>
                <w:lang w:val="ru-RU"/>
              </w:rPr>
            </m:ctrlPr>
          </m:sSubPr>
          <m:e>
            <m:r>
              <w:rPr>
                <w:rFonts w:ascii="Cambria Math" w:hAnsi="Cambria Math" w:cs="Times New Roman"/>
                <w:sz w:val="24"/>
                <w:szCs w:val="24"/>
                <w:lang w:val="ru-RU"/>
              </w:rPr>
              <m:t xml:space="preserve"> ϑ</m:t>
            </m:r>
          </m:e>
          <m:sub>
            <m:r>
              <w:rPr>
                <w:rFonts w:ascii="Cambria Math" w:hAnsi="Cambria Math" w:cs="Times New Roman"/>
                <w:sz w:val="24"/>
                <w:szCs w:val="24"/>
                <w:lang w:val="ru-RU"/>
              </w:rPr>
              <m:t>i</m:t>
            </m:r>
          </m:sub>
        </m:sSub>
      </m:oMath>
      <w:r w:rsidR="002E25E6" w:rsidRPr="00717A8F">
        <w:rPr>
          <w:rFonts w:ascii="Times New Roman" w:hAnsi="Times New Roman" w:cs="Times New Roman"/>
          <w:sz w:val="24"/>
          <w:szCs w:val="24"/>
          <w:lang w:val="ru-RU"/>
        </w:rPr>
        <w:t xml:space="preserve">. </w:t>
      </w:r>
      <w:r w:rsidR="00AC02D3">
        <w:rPr>
          <w:rFonts w:ascii="Times New Roman" w:hAnsi="Times New Roman" w:cs="Times New Roman"/>
          <w:sz w:val="24"/>
          <w:szCs w:val="24"/>
          <w:lang w:val="ru-RU"/>
        </w:rPr>
        <w:t>(</w:t>
      </w:r>
      <w:r w:rsidR="002E25E6" w:rsidRPr="00717A8F">
        <w:rPr>
          <w:rFonts w:ascii="Times New Roman" w:hAnsi="Times New Roman" w:cs="Times New Roman"/>
          <w:sz w:val="24"/>
          <w:szCs w:val="24"/>
          <w:lang w:val="ru-RU"/>
        </w:rPr>
        <w:t xml:space="preserve">Обобщенные данные представлены в </w:t>
      </w:r>
      <w:r w:rsidR="00AC02D3" w:rsidRPr="00AC02D3">
        <w:rPr>
          <w:rFonts w:ascii="Times New Roman" w:hAnsi="Times New Roman" w:cs="Times New Roman"/>
          <w:sz w:val="24"/>
          <w:szCs w:val="24"/>
          <w:lang w:val="ru-RU"/>
        </w:rPr>
        <w:t>Т</w:t>
      </w:r>
      <w:r w:rsidR="002E25E6" w:rsidRPr="00AC02D3">
        <w:rPr>
          <w:rFonts w:ascii="Times New Roman" w:hAnsi="Times New Roman" w:cs="Times New Roman"/>
          <w:sz w:val="24"/>
          <w:szCs w:val="24"/>
          <w:lang w:val="ru-RU"/>
        </w:rPr>
        <w:t>аблице</w:t>
      </w:r>
      <w:r w:rsidR="00AC02D3" w:rsidRPr="00AC02D3">
        <w:rPr>
          <w:rFonts w:ascii="Times New Roman" w:hAnsi="Times New Roman" w:cs="Times New Roman"/>
          <w:sz w:val="24"/>
          <w:szCs w:val="24"/>
          <w:lang w:val="ru-RU"/>
        </w:rPr>
        <w:t xml:space="preserve"> №</w:t>
      </w:r>
      <w:r w:rsidR="002E25E6" w:rsidRPr="00AC02D3">
        <w:rPr>
          <w:rFonts w:ascii="Times New Roman" w:hAnsi="Times New Roman" w:cs="Times New Roman"/>
          <w:sz w:val="24"/>
          <w:szCs w:val="24"/>
          <w:lang w:val="ru-RU"/>
        </w:rPr>
        <w:t xml:space="preserve"> 5</w:t>
      </w:r>
      <w:r w:rsidR="00AC02D3" w:rsidRPr="00AC02D3">
        <w:rPr>
          <w:rFonts w:ascii="Times New Roman" w:hAnsi="Times New Roman" w:cs="Times New Roman"/>
          <w:sz w:val="24"/>
          <w:szCs w:val="24"/>
          <w:lang w:val="ru-RU"/>
        </w:rPr>
        <w:t>).</w:t>
      </w:r>
      <w:r w:rsidR="002E25E6" w:rsidRPr="00717A8F">
        <w:rPr>
          <w:rFonts w:ascii="Times New Roman" w:hAnsi="Times New Roman" w:cs="Times New Roman"/>
          <w:sz w:val="24"/>
          <w:szCs w:val="24"/>
          <w:lang w:val="ru-RU"/>
        </w:rPr>
        <w:t xml:space="preserve"> </w:t>
      </w:r>
    </w:p>
    <w:p w:rsidR="00AC02D3" w:rsidRDefault="00AC02D3" w:rsidP="002C2C09">
      <w:pPr>
        <w:pStyle w:val="Normal1"/>
        <w:spacing w:line="360" w:lineRule="auto"/>
        <w:ind w:firstLine="720"/>
        <w:jc w:val="both"/>
        <w:rPr>
          <w:rFonts w:ascii="Times New Roman" w:hAnsi="Times New Roman" w:cs="Times New Roman"/>
          <w:sz w:val="24"/>
          <w:szCs w:val="24"/>
          <w:lang w:val="ru-RU"/>
        </w:rPr>
      </w:pPr>
    </w:p>
    <w:p w:rsidR="00060F77" w:rsidRPr="00060F77" w:rsidRDefault="00060F77" w:rsidP="00AC02D3">
      <w:pPr>
        <w:pStyle w:val="Normal1"/>
        <w:spacing w:line="360" w:lineRule="auto"/>
        <w:ind w:firstLine="720"/>
        <w:jc w:val="right"/>
        <w:rPr>
          <w:rFonts w:ascii="Times New Roman" w:hAnsi="Times New Roman" w:cs="Times New Roman"/>
          <w:sz w:val="24"/>
          <w:szCs w:val="24"/>
          <w:lang w:val="ru-RU"/>
        </w:rPr>
      </w:pPr>
      <w:r>
        <w:rPr>
          <w:rFonts w:ascii="Times New Roman" w:hAnsi="Times New Roman" w:cs="Times New Roman"/>
          <w:sz w:val="24"/>
          <w:szCs w:val="24"/>
          <w:lang w:val="ru-RU"/>
        </w:rPr>
        <w:t>Таб</w:t>
      </w:r>
      <w:r w:rsidR="00AC02D3">
        <w:rPr>
          <w:rFonts w:ascii="Times New Roman" w:hAnsi="Times New Roman" w:cs="Times New Roman"/>
          <w:sz w:val="24"/>
          <w:szCs w:val="24"/>
          <w:lang w:val="ru-RU"/>
        </w:rPr>
        <w:t xml:space="preserve"> 5</w:t>
      </w:r>
      <w:r w:rsidRPr="00060F7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Суммарное количество поступивших </w:t>
      </w:r>
      <w:r w:rsidR="00E93235">
        <w:rPr>
          <w:rFonts w:ascii="Times New Roman" w:hAnsi="Times New Roman" w:cs="Times New Roman"/>
          <w:sz w:val="24"/>
          <w:szCs w:val="24"/>
          <w:lang w:val="ru-RU"/>
        </w:rPr>
        <w:t xml:space="preserve">заказов </w:t>
      </w:r>
      <w:r w:rsidR="00E93235" w:rsidRPr="00060F77">
        <w:rPr>
          <w:rFonts w:ascii="Times New Roman" w:hAnsi="Times New Roman" w:cs="Times New Roman"/>
          <w:sz w:val="24"/>
          <w:szCs w:val="24"/>
          <w:lang w:val="ru-RU"/>
        </w:rPr>
        <w:t>за</w:t>
      </w:r>
      <w:r>
        <w:rPr>
          <w:rFonts w:ascii="Times New Roman" w:hAnsi="Times New Roman" w:cs="Times New Roman"/>
          <w:sz w:val="24"/>
          <w:szCs w:val="24"/>
          <w:lang w:val="ru-RU"/>
        </w:rPr>
        <w:t xml:space="preserve"> октябрь-ноябрь в (</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r>
        <w:rPr>
          <w:rFonts w:ascii="Times New Roman" w:hAnsi="Times New Roman" w:cs="Times New Roman"/>
          <w:sz w:val="24"/>
          <w:szCs w:val="24"/>
          <w:lang w:val="ru-RU"/>
        </w:rPr>
        <w:t>)</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300B9" w:rsidRPr="00B300B9" w:rsidTr="00E93235">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829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1647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1377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1323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1365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1073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1015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818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929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1219</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564</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659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1360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1329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1181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1287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1382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1207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1426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1492</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772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872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1208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1390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1313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1232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1573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1341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1156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1561</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1059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1683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1103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1323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1215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1317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1548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920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1073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1193</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1355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1290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1023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1006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970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1199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762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1186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1260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1093</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1317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799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944</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802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655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968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607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1285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1150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1111</w:t>
            </w:r>
          </w:p>
        </w:tc>
      </w:tr>
      <w:tr w:rsidR="00B300B9"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1175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r>
    </w:tbl>
    <w:p w:rsidR="002E25E6" w:rsidRDefault="002E25E6" w:rsidP="00AC02D3">
      <w:pPr>
        <w:pStyle w:val="Normal1"/>
        <w:spacing w:line="360" w:lineRule="auto"/>
        <w:contextualSpacing/>
        <w:jc w:val="both"/>
        <w:rPr>
          <w:rFonts w:ascii="Times New Roman" w:hAnsi="Times New Roman" w:cs="Times New Roman"/>
          <w:sz w:val="24"/>
          <w:szCs w:val="24"/>
          <w:lang w:val="ru-RU"/>
        </w:rPr>
      </w:pPr>
    </w:p>
    <w:p w:rsidR="00AC02D3" w:rsidRPr="00AC02D3" w:rsidRDefault="00F464F3" w:rsidP="00AC02D3">
      <w:pPr>
        <w:pStyle w:val="Normal1"/>
        <w:spacing w:line="360" w:lineRule="auto"/>
        <w:contextualSpacing/>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AC02D3" w:rsidRPr="00AC02D3">
        <w:rPr>
          <w:rFonts w:ascii="Times New Roman" w:hAnsi="Times New Roman" w:cs="Times New Roman"/>
          <w:sz w:val="20"/>
          <w:szCs w:val="20"/>
          <w:lang w:val="ru-RU"/>
        </w:rPr>
        <w:t xml:space="preserve">Составлено автором </w:t>
      </w:r>
    </w:p>
    <w:p w:rsidR="00AC02D3" w:rsidRPr="00717A8F" w:rsidRDefault="00AC02D3" w:rsidP="00060F77">
      <w:pPr>
        <w:pStyle w:val="Normal1"/>
        <w:spacing w:line="360" w:lineRule="auto"/>
        <w:jc w:val="both"/>
        <w:rPr>
          <w:rFonts w:ascii="Times New Roman" w:hAnsi="Times New Roman" w:cs="Times New Roman"/>
          <w:sz w:val="24"/>
          <w:szCs w:val="24"/>
          <w:lang w:val="ru-RU"/>
        </w:rPr>
      </w:pPr>
    </w:p>
    <w:p w:rsidR="002E25E6" w:rsidRDefault="002E25E6" w:rsidP="002C2C09">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Вся цепочка создания ценности путем дополнительных манипуляций с начальным продуктом сопряжена с деятельности складской техники. Все з</w:t>
      </w:r>
      <w:r w:rsidR="00060F77">
        <w:rPr>
          <w:rFonts w:ascii="Times New Roman" w:hAnsi="Times New Roman" w:cs="Times New Roman"/>
          <w:sz w:val="24"/>
          <w:szCs w:val="24"/>
          <w:lang w:val="ru-RU"/>
        </w:rPr>
        <w:t xml:space="preserve">аказы поступают на склад на </w:t>
      </w:r>
      <w:r w:rsidRPr="00717A8F">
        <w:rPr>
          <w:rFonts w:ascii="Times New Roman" w:hAnsi="Times New Roman" w:cs="Times New Roman"/>
          <w:sz w:val="24"/>
          <w:szCs w:val="24"/>
          <w:lang w:val="ru-RU"/>
        </w:rPr>
        <w:t>паллет</w:t>
      </w:r>
      <w:r w:rsidR="00060F77">
        <w:rPr>
          <w:rFonts w:ascii="Times New Roman" w:hAnsi="Times New Roman" w:cs="Times New Roman"/>
          <w:sz w:val="24"/>
          <w:szCs w:val="24"/>
          <w:lang w:val="ru-RU"/>
        </w:rPr>
        <w:t>ах</w:t>
      </w:r>
      <w:r w:rsidRPr="00717A8F">
        <w:rPr>
          <w:rFonts w:ascii="Times New Roman" w:hAnsi="Times New Roman" w:cs="Times New Roman"/>
          <w:sz w:val="24"/>
          <w:szCs w:val="24"/>
          <w:lang w:val="ru-RU"/>
        </w:rPr>
        <w:t xml:space="preserve">, поэтому независимо от объёма единиц продукции техника должна перевозить </w:t>
      </w:r>
      <w:r w:rsidR="00952E4B" w:rsidRPr="00717A8F">
        <w:rPr>
          <w:rFonts w:ascii="Times New Roman" w:hAnsi="Times New Roman" w:cs="Times New Roman"/>
          <w:sz w:val="24"/>
          <w:szCs w:val="24"/>
          <w:lang w:val="ru-RU"/>
        </w:rPr>
        <w:t>и складировать поступившую продукцию на стеллажи, затем при обработке заказов снимать продукцию со стеллажей и отвозить ее в операционную зону и к паллетайзеру, и в конце обработанную паллету необходимо переместить в зону отгрузки и загрузить все в машину для дальнейшей транспортировки. Для анализа будет взят суммарный проезд машино-часов всей техники, это обуславливается тем, что каждый вид погрузочно-разгрузочной техники в одинаковом объёме используется для исполнения одного зака</w:t>
      </w:r>
      <w:r w:rsidR="00E93235">
        <w:rPr>
          <w:rFonts w:ascii="Times New Roman" w:hAnsi="Times New Roman" w:cs="Times New Roman"/>
          <w:sz w:val="24"/>
          <w:szCs w:val="24"/>
          <w:lang w:val="ru-RU"/>
        </w:rPr>
        <w:t>за. Данные по мото-часа</w:t>
      </w:r>
      <w:r w:rsidR="00060F77">
        <w:rPr>
          <w:rFonts w:ascii="Times New Roman" w:hAnsi="Times New Roman" w:cs="Times New Roman"/>
          <w:sz w:val="24"/>
          <w:szCs w:val="24"/>
          <w:lang w:val="ru-RU"/>
        </w:rPr>
        <w:t xml:space="preserve">м фиксируются </w:t>
      </w:r>
      <w:r w:rsidR="00952E4B" w:rsidRPr="00717A8F">
        <w:rPr>
          <w:rFonts w:ascii="Times New Roman" w:hAnsi="Times New Roman" w:cs="Times New Roman"/>
          <w:sz w:val="24"/>
          <w:szCs w:val="24"/>
          <w:lang w:val="en-US"/>
        </w:rPr>
        <w:t>WMS</w:t>
      </w:r>
      <w:r w:rsidR="00952E4B" w:rsidRPr="00717A8F">
        <w:rPr>
          <w:rFonts w:ascii="Times New Roman" w:hAnsi="Times New Roman" w:cs="Times New Roman"/>
          <w:sz w:val="24"/>
          <w:szCs w:val="24"/>
          <w:lang w:val="ru-RU"/>
        </w:rPr>
        <w:t xml:space="preserve"> системой относит</w:t>
      </w:r>
      <w:r w:rsidR="00663025">
        <w:rPr>
          <w:rFonts w:ascii="Times New Roman" w:hAnsi="Times New Roman" w:cs="Times New Roman"/>
          <w:sz w:val="24"/>
          <w:szCs w:val="24"/>
          <w:lang w:val="ru-RU"/>
        </w:rPr>
        <w:t>ельно каждой единицы техники. Данные были</w:t>
      </w:r>
      <w:r w:rsidR="00AC02D3">
        <w:rPr>
          <w:rFonts w:ascii="Times New Roman" w:hAnsi="Times New Roman" w:cs="Times New Roman"/>
          <w:sz w:val="24"/>
          <w:szCs w:val="24"/>
          <w:lang w:val="ru-RU"/>
        </w:rPr>
        <w:t xml:space="preserve"> </w:t>
      </w:r>
      <w:r w:rsidR="00663025">
        <w:rPr>
          <w:rFonts w:ascii="Times New Roman" w:hAnsi="Times New Roman" w:cs="Times New Roman"/>
          <w:sz w:val="24"/>
          <w:szCs w:val="24"/>
          <w:lang w:val="ru-RU"/>
        </w:rPr>
        <w:lastRenderedPageBreak/>
        <w:t xml:space="preserve">собраны и агрегированы в суммарный показатель в часах </w:t>
      </w:r>
      <w:r w:rsidR="00952E4B" w:rsidRPr="00717A8F">
        <w:rPr>
          <w:rFonts w:ascii="Times New Roman" w:hAnsi="Times New Roman" w:cs="Times New Roman"/>
          <w:sz w:val="24"/>
          <w:szCs w:val="24"/>
          <w:lang w:val="ru-RU"/>
        </w:rPr>
        <w:t xml:space="preserve">по </w:t>
      </w:r>
      <w:r w:rsidR="00952E4B" w:rsidRPr="00717A8F">
        <w:rPr>
          <w:rFonts w:ascii="Times New Roman" w:hAnsi="Times New Roman" w:cs="Times New Roman"/>
          <w:sz w:val="24"/>
          <w:szCs w:val="24"/>
          <w:lang w:val="en-US"/>
        </w:rPr>
        <w:t>i</w:t>
      </w:r>
      <w:r w:rsidR="00E93235">
        <w:rPr>
          <w:rFonts w:ascii="Times New Roman" w:hAnsi="Times New Roman" w:cs="Times New Roman"/>
          <w:sz w:val="24"/>
          <w:szCs w:val="24"/>
          <w:lang w:val="ru-RU"/>
        </w:rPr>
        <w:t>-</w:t>
      </w:r>
      <w:r w:rsidR="00952E4B" w:rsidRPr="00717A8F">
        <w:rPr>
          <w:rFonts w:ascii="Times New Roman" w:hAnsi="Times New Roman" w:cs="Times New Roman"/>
          <w:sz w:val="24"/>
          <w:szCs w:val="24"/>
          <w:lang w:val="ru-RU"/>
        </w:rPr>
        <w:t xml:space="preserve">ому дню. </w:t>
      </w:r>
      <w:r w:rsidR="00AC02D3">
        <w:rPr>
          <w:rFonts w:ascii="Times New Roman" w:hAnsi="Times New Roman" w:cs="Times New Roman"/>
          <w:sz w:val="24"/>
          <w:szCs w:val="24"/>
          <w:lang w:val="ru-RU"/>
        </w:rPr>
        <w:t>(</w:t>
      </w:r>
      <w:r w:rsidR="00952E4B" w:rsidRPr="00717A8F">
        <w:rPr>
          <w:rFonts w:ascii="Times New Roman" w:hAnsi="Times New Roman" w:cs="Times New Roman"/>
          <w:sz w:val="24"/>
          <w:szCs w:val="24"/>
          <w:lang w:val="ru-RU"/>
        </w:rPr>
        <w:t xml:space="preserve">Информация представлена в </w:t>
      </w:r>
      <w:r w:rsidR="00AC02D3">
        <w:rPr>
          <w:rFonts w:ascii="Times New Roman" w:hAnsi="Times New Roman" w:cs="Times New Roman"/>
          <w:sz w:val="24"/>
          <w:szCs w:val="24"/>
          <w:lang w:val="ru-RU"/>
        </w:rPr>
        <w:t>Таблице № 6).</w:t>
      </w:r>
    </w:p>
    <w:p w:rsidR="00AC02D3" w:rsidRDefault="00AC02D3" w:rsidP="002C2C09">
      <w:pPr>
        <w:pStyle w:val="Normal1"/>
        <w:spacing w:line="360" w:lineRule="auto"/>
        <w:ind w:firstLine="720"/>
        <w:jc w:val="both"/>
        <w:rPr>
          <w:rFonts w:ascii="Times New Roman" w:hAnsi="Times New Roman" w:cs="Times New Roman"/>
          <w:sz w:val="24"/>
          <w:szCs w:val="24"/>
          <w:lang w:val="ru-RU"/>
        </w:rPr>
      </w:pPr>
    </w:p>
    <w:p w:rsidR="00663025" w:rsidRPr="00663025" w:rsidRDefault="00663025" w:rsidP="00AC02D3">
      <w:pPr>
        <w:pStyle w:val="Normal1"/>
        <w:spacing w:line="360" w:lineRule="auto"/>
        <w:ind w:firstLine="720"/>
        <w:jc w:val="right"/>
        <w:rPr>
          <w:rFonts w:ascii="Times New Roman" w:hAnsi="Times New Roman" w:cs="Times New Roman"/>
          <w:b/>
          <w:sz w:val="24"/>
          <w:szCs w:val="24"/>
          <w:lang w:val="ru-RU"/>
        </w:rPr>
      </w:pPr>
      <w:r>
        <w:rPr>
          <w:rFonts w:ascii="Times New Roman" w:hAnsi="Times New Roman" w:cs="Times New Roman"/>
          <w:sz w:val="24"/>
          <w:szCs w:val="24"/>
          <w:lang w:val="ru-RU"/>
        </w:rPr>
        <w:t>Таб</w:t>
      </w:r>
      <w:r w:rsidR="00AC02D3">
        <w:rPr>
          <w:rFonts w:ascii="Times New Roman" w:hAnsi="Times New Roman" w:cs="Times New Roman"/>
          <w:sz w:val="24"/>
          <w:szCs w:val="24"/>
          <w:lang w:val="ru-RU"/>
        </w:rPr>
        <w:t xml:space="preserve"> 6</w:t>
      </w:r>
      <w:r w:rsidRPr="00663025">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Суммарное количество моточасов за период октябрь-ноябрь (в часах)</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300B9" w:rsidRPr="00B300B9" w:rsidTr="007128F5">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222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279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296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393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501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347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442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227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285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298</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302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277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390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403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477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313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468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357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386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406</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367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292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398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328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344</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309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284</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472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277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264</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576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480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447</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372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200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423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328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260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369</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350</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452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338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263</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331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298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340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372</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285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268</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365</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60</w:t>
            </w:r>
          </w:p>
        </w:tc>
      </w:tr>
      <w:tr w:rsidR="00B300B9" w:rsidRPr="00B300B9" w:rsidTr="00B300B9">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286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361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230</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411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476</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315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481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305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505</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B300B9">
              <w:rPr>
                <w:rFonts w:ascii="Calibri" w:eastAsia="Times New Roman" w:hAnsi="Calibri" w:cs="Calibri"/>
                <w:lang w:eastAsia="en-GB"/>
              </w:rPr>
              <w:t>632</w:t>
            </w:r>
          </w:p>
        </w:tc>
      </w:tr>
      <w:tr w:rsidR="00B300B9" w:rsidRPr="00B300B9" w:rsidTr="007128F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B300B9">
              <w:rPr>
                <w:rFonts w:ascii="Calibri" w:eastAsia="Times New Roman" w:hAnsi="Calibri" w:cs="Calibri"/>
                <w:lang w:eastAsia="en-GB"/>
              </w:rPr>
              <w:t> </w:t>
            </w:r>
          </w:p>
        </w:tc>
      </w:tr>
      <w:tr w:rsidR="00E93235" w:rsidRPr="00B300B9" w:rsidTr="00E93235">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B300B9">
              <w:rPr>
                <w:rFonts w:ascii="Calibri" w:eastAsia="Times New Roman" w:hAnsi="Calibri" w:cs="Calibri"/>
                <w:lang w:eastAsia="en-GB"/>
              </w:rPr>
              <w:t>356</w:t>
            </w: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c>
          <w:tcPr>
            <w:tcW w:w="960" w:type="dxa"/>
            <w:tcBorders>
              <w:top w:val="nil"/>
              <w:left w:val="nil"/>
              <w:bottom w:val="single" w:sz="8" w:space="0" w:color="auto"/>
              <w:right w:val="single" w:sz="8" w:space="0" w:color="auto"/>
            </w:tcBorders>
            <w:shd w:val="clear" w:color="auto" w:fill="auto"/>
            <w:noWrap/>
            <w:vAlign w:val="bottom"/>
          </w:tcPr>
          <w:p w:rsidR="00E93235" w:rsidRPr="00B300B9" w:rsidRDefault="00E93235"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p>
        </w:tc>
      </w:tr>
      <w:tr w:rsidR="00B300B9" w:rsidRPr="00B300B9" w:rsidTr="00B300B9">
        <w:trPr>
          <w:trHeight w:val="300"/>
        </w:trPr>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c>
          <w:tcPr>
            <w:tcW w:w="960" w:type="dxa"/>
            <w:tcBorders>
              <w:top w:val="nil"/>
              <w:left w:val="nil"/>
              <w:bottom w:val="nil"/>
              <w:right w:val="nil"/>
            </w:tcBorders>
            <w:shd w:val="clear" w:color="auto" w:fill="auto"/>
            <w:noWrap/>
            <w:vAlign w:val="bottom"/>
            <w:hideMark/>
          </w:tcPr>
          <w:p w:rsidR="00B300B9" w:rsidRPr="00B300B9" w:rsidRDefault="00B300B9" w:rsidP="00B300B9">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0"/>
                <w:szCs w:val="20"/>
                <w:lang w:eastAsia="en-GB"/>
              </w:rPr>
            </w:pPr>
          </w:p>
        </w:tc>
      </w:tr>
    </w:tbl>
    <w:p w:rsidR="00952E4B" w:rsidRDefault="00952E4B" w:rsidP="00E93235">
      <w:pPr>
        <w:pStyle w:val="Normal1"/>
        <w:spacing w:line="360" w:lineRule="auto"/>
        <w:jc w:val="both"/>
        <w:rPr>
          <w:rFonts w:ascii="Times New Roman" w:hAnsi="Times New Roman" w:cs="Times New Roman"/>
          <w:b/>
          <w:sz w:val="24"/>
          <w:szCs w:val="24"/>
          <w:lang w:val="ru-RU"/>
        </w:rPr>
      </w:pPr>
    </w:p>
    <w:p w:rsidR="00AC02D3" w:rsidRDefault="00E93235" w:rsidP="00AC02D3">
      <w:pPr>
        <w:pStyle w:val="Normal1"/>
        <w:spacing w:line="36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AC02D3" w:rsidRPr="00AC02D3">
        <w:rPr>
          <w:rFonts w:ascii="Times New Roman" w:hAnsi="Times New Roman" w:cs="Times New Roman"/>
          <w:sz w:val="20"/>
          <w:szCs w:val="20"/>
          <w:lang w:val="ru-RU"/>
        </w:rPr>
        <w:t>Составлено автором</w:t>
      </w:r>
    </w:p>
    <w:p w:rsidR="00AC02D3" w:rsidRPr="00AC02D3" w:rsidRDefault="00AC02D3" w:rsidP="00AC02D3">
      <w:pPr>
        <w:pStyle w:val="Normal1"/>
        <w:spacing w:line="360" w:lineRule="auto"/>
        <w:jc w:val="both"/>
        <w:rPr>
          <w:rFonts w:ascii="Times New Roman" w:hAnsi="Times New Roman" w:cs="Times New Roman"/>
          <w:sz w:val="20"/>
          <w:szCs w:val="20"/>
          <w:lang w:val="ru-RU"/>
        </w:rPr>
      </w:pPr>
    </w:p>
    <w:p w:rsidR="00AC02D3" w:rsidRDefault="00FE5DF5" w:rsidP="002C2C09">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К</w:t>
      </w:r>
      <w:r w:rsidR="00F25E70" w:rsidRPr="00717A8F">
        <w:rPr>
          <w:rFonts w:ascii="Times New Roman" w:hAnsi="Times New Roman" w:cs="Times New Roman"/>
          <w:sz w:val="24"/>
          <w:szCs w:val="24"/>
          <w:lang w:val="ru-RU"/>
        </w:rPr>
        <w:t>оличество паллет на стеллажах напрямую описывают мощности склада по функции хранения и потенциально служат причиной возникновения исполнения заказов, так как по сути это не только плановый, но и страховой запас клиентов. Также показатель загруженности зоны хранения мотивирует коммерческий отд</w:t>
      </w:r>
      <w:r w:rsidR="00663025">
        <w:rPr>
          <w:rFonts w:ascii="Times New Roman" w:hAnsi="Times New Roman" w:cs="Times New Roman"/>
          <w:sz w:val="24"/>
          <w:szCs w:val="24"/>
          <w:lang w:val="ru-RU"/>
        </w:rPr>
        <w:t>ел увеличивать этот показатель</w:t>
      </w:r>
      <w:r w:rsidR="00F25E70" w:rsidRPr="00717A8F">
        <w:rPr>
          <w:rFonts w:ascii="Times New Roman" w:hAnsi="Times New Roman" w:cs="Times New Roman"/>
          <w:sz w:val="24"/>
          <w:szCs w:val="24"/>
          <w:lang w:val="ru-RU"/>
        </w:rPr>
        <w:t xml:space="preserve"> до наибольших показателей. Данный показатель будет представлен в виде количества кубометров в сумме на складе «Гамма» в </w:t>
      </w:r>
      <w:r w:rsidR="00F25E70" w:rsidRPr="00717A8F">
        <w:rPr>
          <w:rFonts w:ascii="Times New Roman" w:hAnsi="Times New Roman" w:cs="Times New Roman"/>
          <w:sz w:val="24"/>
          <w:szCs w:val="24"/>
          <w:lang w:val="en-US"/>
        </w:rPr>
        <w:t>i</w:t>
      </w:r>
      <w:r w:rsidR="00F25E70" w:rsidRPr="00717A8F">
        <w:rPr>
          <w:rFonts w:ascii="Times New Roman" w:hAnsi="Times New Roman" w:cs="Times New Roman"/>
          <w:sz w:val="24"/>
          <w:szCs w:val="24"/>
          <w:lang w:val="ru-RU"/>
        </w:rPr>
        <w:t>-ый день. Этот показатель будет учитываться в математической модели</w:t>
      </w:r>
      <w:r w:rsidR="001E50B7" w:rsidRPr="00717A8F">
        <w:rPr>
          <w:rFonts w:ascii="Times New Roman" w:hAnsi="Times New Roman" w:cs="Times New Roman"/>
          <w:sz w:val="24"/>
          <w:szCs w:val="24"/>
          <w:lang w:val="ru-RU"/>
        </w:rPr>
        <w:t>,</w:t>
      </w:r>
      <w:r w:rsidR="00F25E70" w:rsidRPr="00717A8F">
        <w:rPr>
          <w:rFonts w:ascii="Times New Roman" w:hAnsi="Times New Roman" w:cs="Times New Roman"/>
          <w:sz w:val="24"/>
          <w:szCs w:val="24"/>
          <w:lang w:val="ru-RU"/>
        </w:rPr>
        <w:t xml:space="preserve"> так как он может косвенно влиять на количество </w:t>
      </w:r>
      <w:r w:rsidR="001E50B7" w:rsidRPr="00717A8F">
        <w:rPr>
          <w:rFonts w:ascii="Times New Roman" w:hAnsi="Times New Roman" w:cs="Times New Roman"/>
          <w:sz w:val="24"/>
          <w:szCs w:val="24"/>
          <w:lang w:val="ru-RU"/>
        </w:rPr>
        <w:t xml:space="preserve">поступивших заказов в день. Также связь с клиентами налажена через </w:t>
      </w:r>
      <w:r w:rsidR="001E50B7" w:rsidRPr="00717A8F">
        <w:rPr>
          <w:rFonts w:ascii="Times New Roman" w:hAnsi="Times New Roman" w:cs="Times New Roman"/>
          <w:sz w:val="24"/>
          <w:szCs w:val="24"/>
          <w:lang w:val="en-US"/>
        </w:rPr>
        <w:t>EDI</w:t>
      </w:r>
      <w:r w:rsidR="001E50B7" w:rsidRPr="00717A8F">
        <w:rPr>
          <w:rFonts w:ascii="Times New Roman" w:hAnsi="Times New Roman" w:cs="Times New Roman"/>
          <w:sz w:val="24"/>
          <w:szCs w:val="24"/>
          <w:lang w:val="ru-RU"/>
        </w:rPr>
        <w:t xml:space="preserve"> систему, в основу которой заложена идея обмена данными между поставщиком и компанией для более успешного планирования и взаимного сотрудничества. Если рассматривать модель обмена данных «Алерс» - «Клиент» через </w:t>
      </w:r>
      <w:r w:rsidR="001E50B7" w:rsidRPr="00717A8F">
        <w:rPr>
          <w:rFonts w:ascii="Times New Roman" w:hAnsi="Times New Roman" w:cs="Times New Roman"/>
          <w:sz w:val="24"/>
          <w:szCs w:val="24"/>
          <w:lang w:val="en-US"/>
        </w:rPr>
        <w:t>EDI</w:t>
      </w:r>
      <w:r w:rsidR="001E50B7" w:rsidRPr="00717A8F">
        <w:rPr>
          <w:rFonts w:ascii="Times New Roman" w:hAnsi="Times New Roman" w:cs="Times New Roman"/>
          <w:sz w:val="24"/>
          <w:szCs w:val="24"/>
          <w:lang w:val="ru-RU"/>
        </w:rPr>
        <w:t xml:space="preserve">, то клиент может видеть актуальный онлайн запас своей продукции на складе и размещать заказ на обработку, отгрузку или приемку груза. А «Алерс» в свою очередь обязана исполнить поступившие заказы. </w:t>
      </w:r>
      <w:r w:rsidR="00AC02D3">
        <w:rPr>
          <w:rFonts w:ascii="Times New Roman" w:hAnsi="Times New Roman" w:cs="Times New Roman"/>
          <w:sz w:val="24"/>
          <w:szCs w:val="24"/>
          <w:lang w:val="ru-RU"/>
        </w:rPr>
        <w:t>(</w:t>
      </w:r>
      <w:r w:rsidR="001E50B7" w:rsidRPr="00717A8F">
        <w:rPr>
          <w:rFonts w:ascii="Times New Roman" w:hAnsi="Times New Roman" w:cs="Times New Roman"/>
          <w:sz w:val="24"/>
          <w:szCs w:val="24"/>
          <w:lang w:val="ru-RU"/>
        </w:rPr>
        <w:t xml:space="preserve">Суммарные показатели загруженности стеллажей на скале «Гамма» представлены в </w:t>
      </w:r>
      <w:r w:rsidR="00AC02D3">
        <w:rPr>
          <w:rFonts w:ascii="Times New Roman" w:hAnsi="Times New Roman" w:cs="Times New Roman"/>
          <w:sz w:val="24"/>
          <w:szCs w:val="24"/>
          <w:lang w:val="ru-RU"/>
        </w:rPr>
        <w:t>Таблице №</w:t>
      </w:r>
      <w:r w:rsidR="001E50B7" w:rsidRPr="00663025">
        <w:rPr>
          <w:rFonts w:ascii="Times New Roman" w:hAnsi="Times New Roman" w:cs="Times New Roman"/>
          <w:sz w:val="24"/>
          <w:szCs w:val="24"/>
          <w:lang w:val="ru-RU"/>
        </w:rPr>
        <w:t>7</w:t>
      </w:r>
      <w:r w:rsidR="00AC02D3">
        <w:rPr>
          <w:rFonts w:ascii="Times New Roman" w:hAnsi="Times New Roman" w:cs="Times New Roman"/>
          <w:sz w:val="24"/>
          <w:szCs w:val="24"/>
          <w:lang w:val="ru-RU"/>
        </w:rPr>
        <w:t>).</w:t>
      </w:r>
    </w:p>
    <w:p w:rsidR="00F12882" w:rsidRDefault="001E50B7" w:rsidP="002C2C09">
      <w:pPr>
        <w:pStyle w:val="Normal1"/>
        <w:spacing w:line="360" w:lineRule="auto"/>
        <w:ind w:firstLine="720"/>
        <w:jc w:val="both"/>
        <w:rPr>
          <w:rFonts w:ascii="Times New Roman" w:hAnsi="Times New Roman" w:cs="Times New Roman"/>
          <w:b/>
          <w:sz w:val="24"/>
          <w:szCs w:val="24"/>
          <w:lang w:val="ru-RU"/>
        </w:rPr>
      </w:pPr>
      <w:r w:rsidRPr="00717A8F">
        <w:rPr>
          <w:rFonts w:ascii="Times New Roman" w:hAnsi="Times New Roman" w:cs="Times New Roman"/>
          <w:b/>
          <w:sz w:val="24"/>
          <w:szCs w:val="24"/>
          <w:lang w:val="ru-RU"/>
        </w:rPr>
        <w:lastRenderedPageBreak/>
        <w:t xml:space="preserve"> </w:t>
      </w:r>
    </w:p>
    <w:p w:rsidR="00663025" w:rsidRPr="00AC02D3" w:rsidRDefault="00663025" w:rsidP="00AC02D3">
      <w:pPr>
        <w:pStyle w:val="Normal1"/>
        <w:spacing w:line="360" w:lineRule="auto"/>
        <w:jc w:val="right"/>
        <w:rPr>
          <w:rFonts w:ascii="Times New Roman" w:hAnsi="Times New Roman" w:cs="Times New Roman"/>
          <w:sz w:val="24"/>
          <w:szCs w:val="24"/>
          <w:lang w:val="ru-RU"/>
        </w:rPr>
      </w:pPr>
      <w:r w:rsidRPr="00AC02D3">
        <w:rPr>
          <w:rFonts w:ascii="Times New Roman" w:hAnsi="Times New Roman" w:cs="Times New Roman"/>
          <w:sz w:val="24"/>
          <w:szCs w:val="24"/>
          <w:lang w:val="ru-RU"/>
        </w:rPr>
        <w:t xml:space="preserve">Таб 7 Суммарное количество продукции на стеллажах </w:t>
      </w:r>
      <w:r w:rsidR="00DE675D" w:rsidRPr="00AC02D3">
        <w:rPr>
          <w:rFonts w:ascii="Times New Roman" w:hAnsi="Times New Roman" w:cs="Times New Roman"/>
          <w:sz w:val="24"/>
          <w:szCs w:val="24"/>
          <w:lang w:val="ru-RU"/>
        </w:rPr>
        <w:t xml:space="preserve">октябрь-ноябрь (в </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r w:rsidR="00DE675D" w:rsidRPr="00AC02D3">
        <w:rPr>
          <w:rFonts w:ascii="Times New Roman" w:hAnsi="Times New Roman" w:cs="Times New Roman"/>
          <w:sz w:val="24"/>
          <w:szCs w:val="24"/>
          <w:lang w:val="ru-RU"/>
        </w:rPr>
        <w:t>)</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8A1F0E" w:rsidRPr="008A1F0E" w:rsidTr="00E93235">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16751</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16768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17087</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17558.5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17741.5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17726.5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17690.5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17588.5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17886.5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18114.5</w:t>
            </w:r>
          </w:p>
        </w:tc>
      </w:tr>
      <w:tr w:rsidR="008A1F0E"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18823</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18688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18921</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18850.5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18894.5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18811.5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18779.5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19224.5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19643</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19886.5</w:t>
            </w:r>
          </w:p>
        </w:tc>
      </w:tr>
      <w:tr w:rsidR="008A1F0E"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19694</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19474</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18095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18030</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18074.5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18239</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18534</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18966</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19051</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18872</w:t>
            </w:r>
          </w:p>
        </w:tc>
      </w:tr>
      <w:tr w:rsidR="008A1F0E"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19175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18094.5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18256.5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18267</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18345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18299</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18293.5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18108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18005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18378</w:t>
            </w:r>
          </w:p>
        </w:tc>
      </w:tr>
      <w:tr w:rsidR="008A1F0E"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18663.5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19389</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19368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19056</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18958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19060</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19140.5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18878</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18278.5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18079</w:t>
            </w:r>
          </w:p>
        </w:tc>
      </w:tr>
      <w:tr w:rsidR="008A1F0E"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60</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18167</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18352</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18379.5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18523.5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18388.5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17919</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17421</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17222</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17549.5</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17655</w:t>
            </w:r>
          </w:p>
        </w:tc>
      </w:tr>
      <w:tr w:rsidR="00C330B0" w:rsidRPr="008A1F0E" w:rsidTr="00E93235">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8A1F0E">
              <w:rPr>
                <w:rFonts w:ascii="Calibri" w:eastAsia="Times New Roman" w:hAnsi="Calibri" w:cs="Calibri"/>
                <w:b/>
                <w:bCs/>
                <w:lang w:eastAsia="en-GB"/>
              </w:rPr>
              <w:t> </w:t>
            </w:r>
          </w:p>
        </w:tc>
      </w:tr>
      <w:tr w:rsidR="008A1F0E" w:rsidRPr="008A1F0E" w:rsidTr="008A1F0E">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17321</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8A1F0E" w:rsidRPr="008A1F0E" w:rsidRDefault="008A1F0E" w:rsidP="008A1F0E">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8A1F0E">
              <w:rPr>
                <w:rFonts w:ascii="Calibri" w:eastAsia="Times New Roman" w:hAnsi="Calibri" w:cs="Calibri"/>
                <w:lang w:eastAsia="en-GB"/>
              </w:rPr>
              <w:t> </w:t>
            </w:r>
          </w:p>
        </w:tc>
      </w:tr>
    </w:tbl>
    <w:p w:rsidR="00AF796F" w:rsidRPr="00663025" w:rsidRDefault="00AF796F" w:rsidP="00DE675D">
      <w:pPr>
        <w:pStyle w:val="Normal1"/>
        <w:spacing w:line="360" w:lineRule="auto"/>
        <w:jc w:val="both"/>
        <w:rPr>
          <w:rFonts w:ascii="Times New Roman" w:hAnsi="Times New Roman" w:cs="Times New Roman"/>
          <w:b/>
          <w:sz w:val="24"/>
          <w:szCs w:val="24"/>
          <w:lang w:val="ru-RU"/>
        </w:rPr>
      </w:pPr>
    </w:p>
    <w:p w:rsidR="00B300B9" w:rsidRPr="00AC02D3" w:rsidRDefault="00E93235" w:rsidP="00AC02D3">
      <w:pPr>
        <w:pStyle w:val="Normal1"/>
        <w:spacing w:line="36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AC02D3" w:rsidRPr="00AC02D3">
        <w:rPr>
          <w:rFonts w:ascii="Times New Roman" w:hAnsi="Times New Roman" w:cs="Times New Roman"/>
          <w:sz w:val="20"/>
          <w:szCs w:val="20"/>
          <w:lang w:val="ru-RU"/>
        </w:rPr>
        <w:t>Составлено автором</w:t>
      </w:r>
    </w:p>
    <w:p w:rsidR="001E50B7" w:rsidRPr="00FA127B" w:rsidRDefault="001E50B7" w:rsidP="002C2C09">
      <w:pPr>
        <w:pStyle w:val="Normal1"/>
        <w:spacing w:line="360" w:lineRule="auto"/>
        <w:ind w:firstLine="720"/>
        <w:jc w:val="both"/>
        <w:rPr>
          <w:rFonts w:ascii="Times New Roman" w:hAnsi="Times New Roman" w:cs="Times New Roman"/>
          <w:b/>
          <w:sz w:val="24"/>
          <w:szCs w:val="24"/>
          <w:lang w:val="ru-RU"/>
        </w:rPr>
      </w:pPr>
    </w:p>
    <w:p w:rsidR="00AC02D3" w:rsidRDefault="001E50B7" w:rsidP="002C2C09">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 xml:space="preserve">Количество паллет в операционной зоне </w:t>
      </w:r>
      <w:r w:rsidR="00FD2CDA" w:rsidRPr="00717A8F">
        <w:rPr>
          <w:rFonts w:ascii="Times New Roman" w:hAnsi="Times New Roman" w:cs="Times New Roman"/>
          <w:sz w:val="24"/>
          <w:szCs w:val="24"/>
          <w:lang w:val="ru-RU"/>
        </w:rPr>
        <w:t>демонстрирует физический процесс обработки заказа, так как именно здесь возникает узкое место всего операционного процесса. Именно в эту зону стекаются все заказы и паллеты, и именно эту зону старается «вытягивать» зона отгрузки. И все выше описанные ресурсы так или иначе обсуживают ее</w:t>
      </w:r>
      <w:r w:rsidR="0073440B" w:rsidRPr="00717A8F">
        <w:rPr>
          <w:rFonts w:ascii="Times New Roman" w:hAnsi="Times New Roman" w:cs="Times New Roman"/>
          <w:sz w:val="24"/>
          <w:szCs w:val="24"/>
          <w:lang w:val="ru-RU"/>
        </w:rPr>
        <w:t xml:space="preserve"> деятельность. </w:t>
      </w:r>
      <w:r w:rsidR="00FD2CDA" w:rsidRPr="00717A8F">
        <w:rPr>
          <w:rFonts w:ascii="Times New Roman" w:hAnsi="Times New Roman" w:cs="Times New Roman"/>
          <w:sz w:val="24"/>
          <w:szCs w:val="24"/>
          <w:lang w:val="ru-RU"/>
        </w:rPr>
        <w:t xml:space="preserve"> Зона сборки заказа ограничена площадью в 2590 метров квадратных. </w:t>
      </w:r>
      <w:r w:rsidR="003B3774" w:rsidRPr="00717A8F">
        <w:rPr>
          <w:rFonts w:ascii="Times New Roman" w:hAnsi="Times New Roman" w:cs="Times New Roman"/>
          <w:sz w:val="24"/>
          <w:szCs w:val="24"/>
          <w:lang w:val="ru-RU"/>
        </w:rPr>
        <w:t xml:space="preserve">Данный фактор производства будет учтен в модели как суммарный поток паллет через операционную зону в день. В анализе не будет учитываться измерение общей занимаемой площади в день, потому что каждый заказ индивидуален и динамичен с точки зрения исполнения. Например, если на паллете 200 утюгов и каждую коробку необходимо простикеровать рекламным стикер, то необходима будет дополнительная площадь, помимо площади самой паллеты, для обхода вокруг нее работника и снятия верхних рядов на пол. </w:t>
      </w:r>
      <w:r w:rsidR="00AC02D3">
        <w:rPr>
          <w:rFonts w:ascii="Times New Roman" w:hAnsi="Times New Roman" w:cs="Times New Roman"/>
          <w:sz w:val="24"/>
          <w:szCs w:val="24"/>
          <w:lang w:val="ru-RU"/>
        </w:rPr>
        <w:t>(</w:t>
      </w:r>
      <w:r w:rsidR="003B3774" w:rsidRPr="00717A8F">
        <w:rPr>
          <w:rFonts w:ascii="Times New Roman" w:hAnsi="Times New Roman" w:cs="Times New Roman"/>
          <w:sz w:val="24"/>
          <w:szCs w:val="24"/>
          <w:lang w:val="ru-RU"/>
        </w:rPr>
        <w:t xml:space="preserve">В итоге данный фактор представлен суммарным потоком кубометров заказов через операционную зону в </w:t>
      </w:r>
      <w:r w:rsidR="003B3774" w:rsidRPr="00717A8F">
        <w:rPr>
          <w:rFonts w:ascii="Times New Roman" w:hAnsi="Times New Roman" w:cs="Times New Roman"/>
          <w:sz w:val="24"/>
          <w:szCs w:val="24"/>
          <w:lang w:val="en-US"/>
        </w:rPr>
        <w:t>i</w:t>
      </w:r>
      <w:r w:rsidR="003B3774" w:rsidRPr="00717A8F">
        <w:rPr>
          <w:rFonts w:ascii="Times New Roman" w:hAnsi="Times New Roman" w:cs="Times New Roman"/>
          <w:sz w:val="24"/>
          <w:szCs w:val="24"/>
          <w:lang w:val="ru-RU"/>
        </w:rPr>
        <w:t>-ый день в</w:t>
      </w:r>
    </w:p>
    <w:p w:rsidR="001E50B7" w:rsidRDefault="003B3774" w:rsidP="00AC02D3">
      <w:pPr>
        <w:pStyle w:val="Normal1"/>
        <w:spacing w:line="360" w:lineRule="auto"/>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 xml:space="preserve"> </w:t>
      </w:r>
      <w:r w:rsidR="00AC02D3">
        <w:rPr>
          <w:rFonts w:ascii="Times New Roman" w:hAnsi="Times New Roman" w:cs="Times New Roman"/>
          <w:sz w:val="24"/>
          <w:szCs w:val="24"/>
          <w:lang w:val="ru-RU"/>
        </w:rPr>
        <w:t>Таблице № 8).</w:t>
      </w:r>
    </w:p>
    <w:p w:rsidR="00AC02D3" w:rsidRDefault="00AC02D3" w:rsidP="00AC02D3">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50D29" w:rsidRPr="00350D29" w:rsidRDefault="00AC02D3" w:rsidP="00350D29">
      <w:pPr>
        <w:pStyle w:val="Normal1"/>
        <w:spacing w:line="360" w:lineRule="auto"/>
        <w:jc w:val="both"/>
        <w:rPr>
          <w:rFonts w:ascii="Times New Roman" w:hAnsi="Times New Roman" w:cs="Times New Roman"/>
          <w:b/>
          <w:sz w:val="24"/>
          <w:szCs w:val="24"/>
          <w:lang w:val="ru-RU"/>
        </w:rPr>
      </w:pPr>
      <w:r>
        <w:rPr>
          <w:rFonts w:ascii="Times New Roman" w:hAnsi="Times New Roman" w:cs="Times New Roman"/>
          <w:sz w:val="24"/>
          <w:szCs w:val="24"/>
          <w:lang w:val="ru-RU"/>
        </w:rPr>
        <w:lastRenderedPageBreak/>
        <w:t xml:space="preserve"> </w:t>
      </w:r>
      <w:r w:rsidR="00350D29">
        <w:rPr>
          <w:rFonts w:ascii="Times New Roman" w:hAnsi="Times New Roman" w:cs="Times New Roman"/>
          <w:sz w:val="24"/>
          <w:szCs w:val="24"/>
          <w:lang w:val="ru-RU"/>
        </w:rPr>
        <w:t>Таб 8</w:t>
      </w:r>
      <w:r>
        <w:rPr>
          <w:rFonts w:ascii="Times New Roman" w:hAnsi="Times New Roman" w:cs="Times New Roman"/>
          <w:sz w:val="24"/>
          <w:szCs w:val="24"/>
          <w:lang w:val="ru-RU"/>
        </w:rPr>
        <w:t xml:space="preserve"> </w:t>
      </w:r>
      <w:r w:rsidR="00350D29">
        <w:rPr>
          <w:rFonts w:ascii="Times New Roman" w:hAnsi="Times New Roman" w:cs="Times New Roman"/>
          <w:sz w:val="24"/>
          <w:szCs w:val="24"/>
          <w:lang w:val="ru-RU"/>
        </w:rPr>
        <w:t xml:space="preserve">Суммарное количество продукции в операционной зоне за октябрь-ноябрь ( в </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r w:rsidR="00350D29">
        <w:rPr>
          <w:rFonts w:ascii="Times New Roman" w:hAnsi="Times New Roman" w:cs="Times New Roman"/>
          <w:sz w:val="24"/>
          <w:szCs w:val="24"/>
          <w:lang w:val="ru-RU"/>
        </w:rPr>
        <w:t>)</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160298" w:rsidRPr="00160298" w:rsidTr="00BD2EF2">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523.5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372.5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270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494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691</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380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772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417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540.5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210.5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398.5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398.5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973.5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808.5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801.5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420.5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543.5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518.5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472.5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902.5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967.5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595.5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775.5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443.5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462.5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601.5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802.5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862.5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420.5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560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964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626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583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514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786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767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1006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644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719.5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778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871.5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1163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938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704.5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951.5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869.5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689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1080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1055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897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749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906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673.5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636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984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1114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916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831</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1006</w:t>
            </w:r>
          </w:p>
        </w:tc>
      </w:tr>
      <w:tr w:rsidR="00C330B0"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959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r>
    </w:tbl>
    <w:p w:rsidR="00E141E1" w:rsidRPr="00E141E1" w:rsidRDefault="00E141E1" w:rsidP="002C2C09">
      <w:pPr>
        <w:pStyle w:val="Normal1"/>
        <w:spacing w:line="360" w:lineRule="auto"/>
        <w:ind w:firstLine="720"/>
        <w:jc w:val="both"/>
        <w:rPr>
          <w:rFonts w:ascii="Times New Roman" w:hAnsi="Times New Roman" w:cs="Times New Roman"/>
          <w:b/>
          <w:sz w:val="24"/>
          <w:szCs w:val="24"/>
          <w:lang w:val="ru-RU"/>
        </w:rPr>
      </w:pPr>
    </w:p>
    <w:p w:rsidR="00634DD5" w:rsidRDefault="00BD2EF2" w:rsidP="002C2C09">
      <w:pPr>
        <w:pStyle w:val="Normal1"/>
        <w:spacing w:line="36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AC02D3">
        <w:rPr>
          <w:rFonts w:ascii="Times New Roman" w:hAnsi="Times New Roman" w:cs="Times New Roman"/>
          <w:sz w:val="20"/>
          <w:szCs w:val="20"/>
          <w:lang w:val="ru-RU"/>
        </w:rPr>
        <w:t>Составлено автором</w:t>
      </w:r>
    </w:p>
    <w:p w:rsidR="00AC02D3" w:rsidRPr="00AC02D3" w:rsidRDefault="00AC02D3" w:rsidP="002C2C09">
      <w:pPr>
        <w:pStyle w:val="Normal1"/>
        <w:spacing w:line="360" w:lineRule="auto"/>
        <w:jc w:val="both"/>
        <w:rPr>
          <w:rFonts w:ascii="Times New Roman" w:hAnsi="Times New Roman" w:cs="Times New Roman"/>
          <w:sz w:val="20"/>
          <w:szCs w:val="20"/>
          <w:lang w:val="ru-RU"/>
        </w:rPr>
      </w:pPr>
    </w:p>
    <w:p w:rsidR="00EF6870" w:rsidRDefault="00634DD5" w:rsidP="00EF6870">
      <w:pPr>
        <w:pStyle w:val="Normal1"/>
        <w:spacing w:line="360" w:lineRule="auto"/>
        <w:ind w:firstLine="720"/>
        <w:jc w:val="both"/>
        <w:rPr>
          <w:rFonts w:ascii="Times New Roman" w:hAnsi="Times New Roman" w:cs="Times New Roman"/>
          <w:sz w:val="24"/>
          <w:szCs w:val="24"/>
          <w:lang w:val="ru-RU"/>
        </w:rPr>
      </w:pPr>
      <w:r w:rsidRPr="00717A8F">
        <w:rPr>
          <w:rFonts w:ascii="Times New Roman" w:hAnsi="Times New Roman" w:cs="Times New Roman"/>
          <w:sz w:val="24"/>
          <w:szCs w:val="24"/>
          <w:lang w:val="ru-RU"/>
        </w:rPr>
        <w:t xml:space="preserve">Так как данная модель является результато- ориентированной, то необходимо </w:t>
      </w:r>
      <w:r w:rsidR="006C74E4" w:rsidRPr="00717A8F">
        <w:rPr>
          <w:rFonts w:ascii="Times New Roman" w:hAnsi="Times New Roman" w:cs="Times New Roman"/>
          <w:sz w:val="24"/>
          <w:szCs w:val="24"/>
          <w:lang w:val="ru-RU"/>
        </w:rPr>
        <w:t xml:space="preserve">выделить </w:t>
      </w:r>
      <w:r w:rsidRPr="00717A8F">
        <w:rPr>
          <w:rFonts w:ascii="Times New Roman" w:hAnsi="Times New Roman" w:cs="Times New Roman"/>
          <w:sz w:val="24"/>
          <w:szCs w:val="24"/>
          <w:lang w:val="ru-RU"/>
        </w:rPr>
        <w:t>один результирующий показатель, который описывает производственный процесс</w:t>
      </w:r>
      <w:r w:rsidR="006C74E4" w:rsidRPr="00717A8F">
        <w:rPr>
          <w:rFonts w:ascii="Times New Roman" w:hAnsi="Times New Roman" w:cs="Times New Roman"/>
          <w:sz w:val="24"/>
          <w:szCs w:val="24"/>
          <w:lang w:val="ru-RU"/>
        </w:rPr>
        <w:t xml:space="preserve"> использования всех факторов производства. Для математической модели это будет объём исполненных заказов в метрах кубических в </w:t>
      </w:r>
      <w:r w:rsidR="006C74E4" w:rsidRPr="00717A8F">
        <w:rPr>
          <w:rFonts w:ascii="Times New Roman" w:hAnsi="Times New Roman" w:cs="Times New Roman"/>
          <w:sz w:val="24"/>
          <w:szCs w:val="24"/>
          <w:lang w:val="en-US"/>
        </w:rPr>
        <w:t>i</w:t>
      </w:r>
      <w:r w:rsidR="00AC02D3">
        <w:rPr>
          <w:rFonts w:ascii="Times New Roman" w:hAnsi="Times New Roman" w:cs="Times New Roman"/>
          <w:sz w:val="24"/>
          <w:szCs w:val="24"/>
          <w:lang w:val="ru-RU"/>
        </w:rPr>
        <w:t>-ый день. (</w:t>
      </w:r>
      <w:r w:rsidR="006C74E4" w:rsidRPr="00717A8F">
        <w:rPr>
          <w:rFonts w:ascii="Times New Roman" w:hAnsi="Times New Roman" w:cs="Times New Roman"/>
          <w:sz w:val="24"/>
          <w:szCs w:val="24"/>
          <w:lang w:val="ru-RU"/>
        </w:rPr>
        <w:t xml:space="preserve">Данные представлены в </w:t>
      </w:r>
      <w:r w:rsidR="00AC02D3">
        <w:rPr>
          <w:rFonts w:ascii="Times New Roman" w:hAnsi="Times New Roman" w:cs="Times New Roman"/>
          <w:sz w:val="24"/>
          <w:szCs w:val="24"/>
          <w:lang w:val="ru-RU"/>
        </w:rPr>
        <w:t>Т</w:t>
      </w:r>
      <w:r w:rsidR="00160298">
        <w:rPr>
          <w:rFonts w:ascii="Times New Roman" w:hAnsi="Times New Roman" w:cs="Times New Roman"/>
          <w:sz w:val="24"/>
          <w:szCs w:val="24"/>
          <w:lang w:val="ru-RU"/>
        </w:rPr>
        <w:t>аблице</w:t>
      </w:r>
      <w:r w:rsidR="00AC02D3">
        <w:rPr>
          <w:rFonts w:ascii="Times New Roman" w:hAnsi="Times New Roman" w:cs="Times New Roman"/>
          <w:sz w:val="24"/>
          <w:szCs w:val="24"/>
          <w:lang w:val="ru-RU"/>
        </w:rPr>
        <w:t xml:space="preserve"> №</w:t>
      </w:r>
      <w:r w:rsidR="00160298">
        <w:rPr>
          <w:rFonts w:ascii="Times New Roman" w:hAnsi="Times New Roman" w:cs="Times New Roman"/>
          <w:sz w:val="24"/>
          <w:szCs w:val="24"/>
          <w:lang w:val="ru-RU"/>
        </w:rPr>
        <w:t xml:space="preserve"> 9</w:t>
      </w:r>
      <w:r w:rsidR="00AC02D3">
        <w:rPr>
          <w:rFonts w:ascii="Times New Roman" w:hAnsi="Times New Roman" w:cs="Times New Roman"/>
          <w:sz w:val="24"/>
          <w:szCs w:val="24"/>
          <w:lang w:val="ru-RU"/>
        </w:rPr>
        <w:t>).</w:t>
      </w:r>
    </w:p>
    <w:p w:rsidR="00350D29" w:rsidRDefault="00397B66" w:rsidP="00AC02D3">
      <w:pPr>
        <w:pStyle w:val="Normal1"/>
        <w:spacing w:line="360" w:lineRule="auto"/>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Таб </w:t>
      </w:r>
      <w:r w:rsidRPr="00AF796F">
        <w:rPr>
          <w:rFonts w:ascii="Times New Roman" w:hAnsi="Times New Roman" w:cs="Times New Roman"/>
          <w:sz w:val="24"/>
          <w:szCs w:val="24"/>
          <w:lang w:val="ru-RU"/>
        </w:rPr>
        <w:t>9</w:t>
      </w:r>
      <w:r w:rsidR="00350D29" w:rsidRPr="00350D29">
        <w:rPr>
          <w:rFonts w:ascii="Times New Roman" w:hAnsi="Times New Roman" w:cs="Times New Roman"/>
          <w:sz w:val="24"/>
          <w:szCs w:val="24"/>
          <w:lang w:val="ru-RU"/>
        </w:rPr>
        <w:t xml:space="preserve"> </w:t>
      </w:r>
      <w:r w:rsidR="00350D29">
        <w:rPr>
          <w:rFonts w:ascii="Times New Roman" w:hAnsi="Times New Roman" w:cs="Times New Roman"/>
          <w:sz w:val="24"/>
          <w:szCs w:val="24"/>
          <w:lang w:val="ru-RU"/>
        </w:rPr>
        <w:t xml:space="preserve">Суммарное количество исполненных заказов за октябрь-ноябрь (в </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r w:rsidR="00350D29">
        <w:rPr>
          <w:rFonts w:ascii="Times New Roman" w:hAnsi="Times New Roman" w:cs="Times New Roman"/>
          <w:sz w:val="24"/>
          <w:szCs w:val="24"/>
          <w:lang w:val="ru-RU"/>
        </w:rPr>
        <w:t>)</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160298" w:rsidRPr="00160298" w:rsidTr="00BD2EF2">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829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1432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1337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1150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1365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1073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985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818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1219</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527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640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1360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1208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1027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1287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1382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1183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1384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1492</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671</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847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1208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1390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1275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1232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1527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1166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1156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1516</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1028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1573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1103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1236</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972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1145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1290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868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1073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1125</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1278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1075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1023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949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970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1043</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762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1031</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1050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950</w:t>
            </w:r>
          </w:p>
        </w:tc>
      </w:tr>
      <w:tr w:rsidR="00160298"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60</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1242</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799</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944</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757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655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807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528</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1260</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1127</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1111</w:t>
            </w:r>
          </w:p>
        </w:tc>
      </w:tr>
      <w:tr w:rsidR="00C330B0" w:rsidRPr="00160298" w:rsidTr="00BD2EF2">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c>
          <w:tcPr>
            <w:tcW w:w="960" w:type="dxa"/>
            <w:tcBorders>
              <w:top w:val="nil"/>
              <w:left w:val="nil"/>
              <w:bottom w:val="single" w:sz="8" w:space="0" w:color="auto"/>
              <w:right w:val="single" w:sz="8" w:space="0" w:color="auto"/>
            </w:tcBorders>
            <w:shd w:val="clear" w:color="auto" w:fill="FFFFFF" w:themeFill="background1"/>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160298">
              <w:rPr>
                <w:rFonts w:ascii="Calibri" w:eastAsia="Times New Roman" w:hAnsi="Calibri" w:cs="Calibri"/>
                <w:b/>
                <w:bCs/>
                <w:lang w:eastAsia="en-GB"/>
              </w:rPr>
              <w:t> </w:t>
            </w:r>
          </w:p>
        </w:tc>
      </w:tr>
      <w:tr w:rsidR="00160298" w:rsidRPr="00160298" w:rsidTr="00160298">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1175</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160298" w:rsidRPr="00160298" w:rsidRDefault="00160298" w:rsidP="00160298">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160298">
              <w:rPr>
                <w:rFonts w:ascii="Calibri" w:eastAsia="Times New Roman" w:hAnsi="Calibri" w:cs="Calibri"/>
                <w:lang w:eastAsia="en-GB"/>
              </w:rPr>
              <w:t> </w:t>
            </w:r>
          </w:p>
        </w:tc>
      </w:tr>
    </w:tbl>
    <w:p w:rsidR="00874424" w:rsidRPr="00AC02D3" w:rsidRDefault="00BD2EF2" w:rsidP="00AC02D3">
      <w:pPr>
        <w:pStyle w:val="Normal1"/>
        <w:spacing w:line="360" w:lineRule="auto"/>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Источник: </w:t>
      </w:r>
      <w:r w:rsidR="00AC02D3" w:rsidRPr="00AC02D3">
        <w:rPr>
          <w:rFonts w:ascii="Times New Roman" w:hAnsi="Times New Roman" w:cs="Times New Roman"/>
          <w:sz w:val="20"/>
          <w:szCs w:val="20"/>
          <w:lang w:val="ru-RU"/>
        </w:rPr>
        <w:t>Составлено автором</w:t>
      </w:r>
    </w:p>
    <w:p w:rsidR="00874424" w:rsidRDefault="00874424" w:rsidP="00AC02D3">
      <w:pPr>
        <w:pStyle w:val="Normal1"/>
        <w:spacing w:line="360" w:lineRule="auto"/>
        <w:ind w:firstLine="360"/>
        <w:jc w:val="both"/>
        <w:rPr>
          <w:rFonts w:ascii="Times New Roman" w:hAnsi="Times New Roman" w:cs="Times New Roman"/>
          <w:noProof/>
          <w:sz w:val="24"/>
          <w:szCs w:val="24"/>
          <w:lang w:val="ru-RU" w:eastAsia="en-GB"/>
        </w:rPr>
      </w:pPr>
      <w:r w:rsidRPr="00874424">
        <w:rPr>
          <w:rFonts w:ascii="Times New Roman" w:hAnsi="Times New Roman" w:cs="Times New Roman"/>
          <w:noProof/>
          <w:sz w:val="24"/>
          <w:szCs w:val="24"/>
          <w:lang w:val="ru-RU" w:eastAsia="en-GB"/>
        </w:rPr>
        <w:lastRenderedPageBreak/>
        <w:t>В итоге</w:t>
      </w:r>
      <w:r w:rsidR="00AC02D3">
        <w:rPr>
          <w:rFonts w:ascii="Times New Roman" w:hAnsi="Times New Roman" w:cs="Times New Roman"/>
          <w:noProof/>
          <w:sz w:val="24"/>
          <w:szCs w:val="24"/>
          <w:lang w:val="ru-RU" w:eastAsia="en-GB"/>
        </w:rPr>
        <w:t>,</w:t>
      </w:r>
      <w:r w:rsidRPr="00874424">
        <w:rPr>
          <w:rFonts w:ascii="Times New Roman" w:hAnsi="Times New Roman" w:cs="Times New Roman"/>
          <w:noProof/>
          <w:sz w:val="24"/>
          <w:szCs w:val="24"/>
          <w:lang w:val="ru-RU" w:eastAsia="en-GB"/>
        </w:rPr>
        <w:t xml:space="preserve"> нами были  выбраны следующие показатели для проведения анализа производственной функции:</w:t>
      </w:r>
      <w:r>
        <w:rPr>
          <w:rFonts w:ascii="Times New Roman" w:hAnsi="Times New Roman" w:cs="Times New Roman"/>
          <w:noProof/>
          <w:sz w:val="24"/>
          <w:szCs w:val="24"/>
          <w:lang w:val="ru-RU" w:eastAsia="en-GB"/>
        </w:rPr>
        <w:t xml:space="preserve"> </w:t>
      </w:r>
    </w:p>
    <w:p w:rsidR="00874424" w:rsidRPr="00874424" w:rsidRDefault="00874424"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Outputs</w:t>
      </w:r>
      <w:r w:rsidRPr="00874424">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общие объемы реализованных заказов в день,</w:t>
      </w:r>
      <w:r w:rsidR="0047647B">
        <w:rPr>
          <w:rFonts w:ascii="Times New Roman" w:hAnsi="Times New Roman" w:cs="Times New Roman"/>
          <w:noProof/>
          <w:sz w:val="24"/>
          <w:szCs w:val="24"/>
          <w:lang w:val="ru-RU" w:eastAsia="en-GB"/>
        </w:rPr>
        <w:t xml:space="preserve"> измеренные в метрах кубических;</w:t>
      </w:r>
    </w:p>
    <w:p w:rsidR="00874424" w:rsidRDefault="00874424"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Labor</w:t>
      </w:r>
      <w:r>
        <w:rPr>
          <w:rFonts w:ascii="Times New Roman" w:hAnsi="Times New Roman" w:cs="Times New Roman"/>
          <w:noProof/>
          <w:sz w:val="24"/>
          <w:szCs w:val="24"/>
          <w:lang w:val="ru-RU" w:eastAsia="en-GB"/>
        </w:rPr>
        <w:t xml:space="preserve">, общее количество трудо-часов </w:t>
      </w:r>
      <w:r w:rsidR="006F60B8">
        <w:rPr>
          <w:rFonts w:ascii="Times New Roman" w:hAnsi="Times New Roman" w:cs="Times New Roman"/>
          <w:noProof/>
          <w:sz w:val="24"/>
          <w:szCs w:val="24"/>
          <w:lang w:val="ru-RU" w:eastAsia="en-GB"/>
        </w:rPr>
        <w:t>затраченные в день</w:t>
      </w:r>
      <w:r w:rsidR="0047647B">
        <w:rPr>
          <w:rFonts w:ascii="Times New Roman" w:hAnsi="Times New Roman" w:cs="Times New Roman"/>
          <w:noProof/>
          <w:sz w:val="24"/>
          <w:szCs w:val="24"/>
          <w:lang w:val="ru-RU" w:eastAsia="en-GB"/>
        </w:rPr>
        <w:t>, измеренные в часах;</w:t>
      </w:r>
    </w:p>
    <w:p w:rsidR="0047647B" w:rsidRDefault="0047647B"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Machines</w:t>
      </w:r>
      <w:r>
        <w:rPr>
          <w:rFonts w:ascii="Times New Roman" w:hAnsi="Times New Roman" w:cs="Times New Roman"/>
          <w:noProof/>
          <w:sz w:val="24"/>
          <w:szCs w:val="24"/>
          <w:lang w:val="ru-RU" w:eastAsia="en-GB"/>
        </w:rPr>
        <w:t>, общее количество машиночасов, затраченные всей работающей техникой за один</w:t>
      </w:r>
      <w:r w:rsidR="006D701B">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день, измеренные в часах;</w:t>
      </w:r>
    </w:p>
    <w:p w:rsidR="0047647B" w:rsidRDefault="0047647B"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Warehouse</w:t>
      </w:r>
      <w:r w:rsidRPr="0047647B">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общее количество запасов продукции на стеллажах, измеренные в метрах кубических;</w:t>
      </w:r>
    </w:p>
    <w:p w:rsidR="0047647B" w:rsidRDefault="0047647B"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Operation</w:t>
      </w:r>
      <w:r w:rsidRPr="0047647B">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zone</w:t>
      </w:r>
      <w:r>
        <w:rPr>
          <w:rFonts w:ascii="Times New Roman" w:hAnsi="Times New Roman" w:cs="Times New Roman"/>
          <w:noProof/>
          <w:sz w:val="24"/>
          <w:szCs w:val="24"/>
          <w:lang w:val="ru-RU" w:eastAsia="en-GB"/>
        </w:rPr>
        <w:t xml:space="preserve">, общее </w:t>
      </w:r>
      <w:r w:rsidR="006D701B">
        <w:rPr>
          <w:rFonts w:ascii="Times New Roman" w:hAnsi="Times New Roman" w:cs="Times New Roman"/>
          <w:noProof/>
          <w:sz w:val="24"/>
          <w:szCs w:val="24"/>
          <w:lang w:val="ru-RU" w:eastAsia="en-GB"/>
        </w:rPr>
        <w:t>количество продукции, поступивш</w:t>
      </w:r>
      <w:r>
        <w:rPr>
          <w:rFonts w:ascii="Times New Roman" w:hAnsi="Times New Roman" w:cs="Times New Roman"/>
          <w:noProof/>
          <w:sz w:val="24"/>
          <w:szCs w:val="24"/>
          <w:lang w:val="ru-RU" w:eastAsia="en-GB"/>
        </w:rPr>
        <w:t>ее в операционную зону за день, измеренные в метрах кубически</w:t>
      </w:r>
      <w:r w:rsidR="00AC02D3">
        <w:rPr>
          <w:rFonts w:ascii="Times New Roman" w:hAnsi="Times New Roman" w:cs="Times New Roman"/>
          <w:noProof/>
          <w:sz w:val="24"/>
          <w:szCs w:val="24"/>
          <w:lang w:val="ru-RU" w:eastAsia="en-GB"/>
        </w:rPr>
        <w:t>х</w:t>
      </w:r>
      <w:r w:rsidR="00AC02D3" w:rsidRPr="00AC02D3">
        <w:rPr>
          <w:rFonts w:ascii="Times New Roman" w:hAnsi="Times New Roman" w:cs="Times New Roman"/>
          <w:noProof/>
          <w:sz w:val="24"/>
          <w:szCs w:val="24"/>
          <w:lang w:val="ru-RU" w:eastAsia="en-GB"/>
        </w:rPr>
        <w:t>;</w:t>
      </w:r>
    </w:p>
    <w:p w:rsidR="00AC02D3" w:rsidRDefault="009973F5" w:rsidP="00AC02D3">
      <w:pPr>
        <w:pStyle w:val="Normal1"/>
        <w:numPr>
          <w:ilvl w:val="0"/>
          <w:numId w:val="13"/>
        </w:numPr>
        <w:spacing w:line="360" w:lineRule="auto"/>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Orders</w:t>
      </w:r>
      <w:r>
        <w:rPr>
          <w:rFonts w:ascii="Times New Roman" w:hAnsi="Times New Roman" w:cs="Times New Roman"/>
          <w:noProof/>
          <w:sz w:val="24"/>
          <w:szCs w:val="24"/>
          <w:lang w:val="ru-RU" w:eastAsia="en-GB"/>
        </w:rPr>
        <w:t>, общее количество поступивших на обработку заказов в день, измеренные в метрах кубических.</w:t>
      </w:r>
    </w:p>
    <w:p w:rsidR="00AC02D3" w:rsidRDefault="00AC02D3" w:rsidP="00AC02D3">
      <w:pPr>
        <w:pStyle w:val="Normal1"/>
        <w:spacing w:line="360" w:lineRule="auto"/>
        <w:jc w:val="both"/>
        <w:rPr>
          <w:rFonts w:ascii="Times New Roman" w:hAnsi="Times New Roman" w:cs="Times New Roman"/>
          <w:noProof/>
          <w:sz w:val="24"/>
          <w:szCs w:val="24"/>
          <w:lang w:val="ru-RU" w:eastAsia="en-GB"/>
        </w:rPr>
      </w:pPr>
    </w:p>
    <w:p w:rsidR="009973F5" w:rsidRDefault="006D701B" w:rsidP="00AC02D3">
      <w:pPr>
        <w:pStyle w:val="Normal1"/>
        <w:spacing w:line="360" w:lineRule="auto"/>
        <w:ind w:firstLine="360"/>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ru-RU" w:eastAsia="en-GB"/>
        </w:rPr>
        <w:t>В качестве зависимой пере</w:t>
      </w:r>
      <w:r w:rsidR="009973F5">
        <w:rPr>
          <w:rFonts w:ascii="Times New Roman" w:hAnsi="Times New Roman" w:cs="Times New Roman"/>
          <w:noProof/>
          <w:sz w:val="24"/>
          <w:szCs w:val="24"/>
          <w:lang w:val="ru-RU" w:eastAsia="en-GB"/>
        </w:rPr>
        <w:t xml:space="preserve">менной было выбрано количество исполненных заказов. Объясняющими переменными </w:t>
      </w:r>
      <w:r w:rsidR="00BD2EF2">
        <w:rPr>
          <w:rFonts w:ascii="Times New Roman" w:hAnsi="Times New Roman" w:cs="Times New Roman"/>
          <w:noProof/>
          <w:sz w:val="24"/>
          <w:szCs w:val="24"/>
          <w:lang w:val="ru-RU" w:eastAsia="en-GB"/>
        </w:rPr>
        <w:t>являются затраты на человеческие</w:t>
      </w:r>
      <w:r w:rsidR="009973F5">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ресурс</w:t>
      </w:r>
      <w:r w:rsidR="00BD2EF2">
        <w:rPr>
          <w:rFonts w:ascii="Times New Roman" w:hAnsi="Times New Roman" w:cs="Times New Roman"/>
          <w:noProof/>
          <w:sz w:val="24"/>
          <w:szCs w:val="24"/>
          <w:lang w:val="ru-RU" w:eastAsia="en-GB"/>
        </w:rPr>
        <w:t>ы</w:t>
      </w:r>
      <w:r>
        <w:rPr>
          <w:rFonts w:ascii="Times New Roman" w:hAnsi="Times New Roman" w:cs="Times New Roman"/>
          <w:noProof/>
          <w:sz w:val="24"/>
          <w:szCs w:val="24"/>
          <w:lang w:val="ru-RU" w:eastAsia="en-GB"/>
        </w:rPr>
        <w:t>, затраты на использование</w:t>
      </w:r>
      <w:r w:rsidR="00BD2EF2">
        <w:rPr>
          <w:rFonts w:ascii="Times New Roman" w:hAnsi="Times New Roman" w:cs="Times New Roman"/>
          <w:noProof/>
          <w:sz w:val="24"/>
          <w:szCs w:val="24"/>
          <w:lang w:val="ru-RU" w:eastAsia="en-GB"/>
        </w:rPr>
        <w:t xml:space="preserve"> складской техники, объемы  размещеные</w:t>
      </w:r>
      <w:r w:rsidR="009973F5">
        <w:rPr>
          <w:rFonts w:ascii="Times New Roman" w:hAnsi="Times New Roman" w:cs="Times New Roman"/>
          <w:noProof/>
          <w:sz w:val="24"/>
          <w:szCs w:val="24"/>
          <w:lang w:val="ru-RU" w:eastAsia="en-GB"/>
        </w:rPr>
        <w:t xml:space="preserve"> на стеллажах, количество прошедшей </w:t>
      </w:r>
      <w:r w:rsidR="00BD2EF2">
        <w:rPr>
          <w:rFonts w:ascii="Times New Roman" w:hAnsi="Times New Roman" w:cs="Times New Roman"/>
          <w:noProof/>
          <w:sz w:val="24"/>
          <w:szCs w:val="24"/>
          <w:lang w:val="ru-RU" w:eastAsia="en-GB"/>
        </w:rPr>
        <w:t xml:space="preserve">через склад </w:t>
      </w:r>
      <w:r w:rsidR="009973F5">
        <w:rPr>
          <w:rFonts w:ascii="Times New Roman" w:hAnsi="Times New Roman" w:cs="Times New Roman"/>
          <w:noProof/>
          <w:sz w:val="24"/>
          <w:szCs w:val="24"/>
          <w:lang w:val="ru-RU" w:eastAsia="en-GB"/>
        </w:rPr>
        <w:t>продукции через склад и объемы поступивших закзов. Чем выше размер вводных ресурсов, которые может себе позволить компания, тем выше ее уровень</w:t>
      </w:r>
      <w:r w:rsidR="001E2411">
        <w:rPr>
          <w:rFonts w:ascii="Times New Roman" w:hAnsi="Times New Roman" w:cs="Times New Roman"/>
          <w:noProof/>
          <w:sz w:val="24"/>
          <w:szCs w:val="24"/>
          <w:lang w:val="ru-RU" w:eastAsia="en-GB"/>
        </w:rPr>
        <w:t xml:space="preserve"> </w:t>
      </w:r>
      <w:r w:rsidR="00EB4E01">
        <w:rPr>
          <w:rFonts w:ascii="Times New Roman" w:hAnsi="Times New Roman" w:cs="Times New Roman"/>
          <w:noProof/>
          <w:sz w:val="24"/>
          <w:szCs w:val="24"/>
          <w:lang w:val="ru-RU" w:eastAsia="en-GB"/>
        </w:rPr>
        <w:t>обработаных заказов и следовательно б</w:t>
      </w:r>
      <w:r w:rsidR="00BD2EF2">
        <w:rPr>
          <w:rFonts w:ascii="Times New Roman" w:hAnsi="Times New Roman" w:cs="Times New Roman"/>
          <w:noProof/>
          <w:sz w:val="24"/>
          <w:szCs w:val="24"/>
          <w:lang w:val="ru-RU" w:eastAsia="en-GB"/>
        </w:rPr>
        <w:t>о</w:t>
      </w:r>
      <w:r w:rsidR="00EB4E01">
        <w:rPr>
          <w:rFonts w:ascii="Times New Roman" w:hAnsi="Times New Roman" w:cs="Times New Roman"/>
          <w:noProof/>
          <w:sz w:val="24"/>
          <w:szCs w:val="24"/>
          <w:lang w:val="ru-RU" w:eastAsia="en-GB"/>
        </w:rPr>
        <w:t>льшее</w:t>
      </w:r>
      <w:r>
        <w:rPr>
          <w:rFonts w:ascii="Times New Roman" w:hAnsi="Times New Roman" w:cs="Times New Roman"/>
          <w:noProof/>
          <w:sz w:val="24"/>
          <w:szCs w:val="24"/>
          <w:lang w:val="ru-RU" w:eastAsia="en-GB"/>
        </w:rPr>
        <w:t xml:space="preserve"> количество </w:t>
      </w:r>
      <w:r w:rsidR="00EB4E01">
        <w:rPr>
          <w:rFonts w:ascii="Times New Roman" w:hAnsi="Times New Roman" w:cs="Times New Roman"/>
          <w:noProof/>
          <w:sz w:val="24"/>
          <w:szCs w:val="24"/>
          <w:lang w:val="ru-RU" w:eastAsia="en-GB"/>
        </w:rPr>
        <w:t xml:space="preserve">клиентов может быть привлечено. </w:t>
      </w:r>
    </w:p>
    <w:p w:rsidR="00EB4E01" w:rsidRPr="00B814A7" w:rsidRDefault="00EB4E01" w:rsidP="009973F5">
      <w:pPr>
        <w:pStyle w:val="Normal1"/>
        <w:spacing w:line="360" w:lineRule="auto"/>
        <w:ind w:firstLine="360"/>
        <w:jc w:val="both"/>
        <w:rPr>
          <w:lang w:val="ru-RU"/>
        </w:rPr>
      </w:pPr>
      <w:r>
        <w:rPr>
          <w:rFonts w:ascii="Times New Roman" w:hAnsi="Times New Roman" w:cs="Times New Roman"/>
          <w:noProof/>
          <w:sz w:val="24"/>
          <w:szCs w:val="24"/>
          <w:lang w:val="ru-RU" w:eastAsia="en-GB"/>
        </w:rPr>
        <w:t xml:space="preserve">Для расчетов была использована логарифмичсеская </w:t>
      </w:r>
      <w:r w:rsidR="006D701B">
        <w:rPr>
          <w:rFonts w:ascii="Times New Roman" w:hAnsi="Times New Roman" w:cs="Times New Roman"/>
          <w:noProof/>
          <w:sz w:val="24"/>
          <w:szCs w:val="24"/>
          <w:lang w:val="ru-RU" w:eastAsia="en-GB"/>
        </w:rPr>
        <w:t>форма производственной функции</w:t>
      </w:r>
      <w:r w:rsidR="006D701B" w:rsidRPr="006D701B">
        <w:rPr>
          <w:rFonts w:ascii="Times New Roman" w:hAnsi="Times New Roman" w:cs="Times New Roman"/>
          <w:noProof/>
          <w:sz w:val="24"/>
          <w:szCs w:val="24"/>
          <w:lang w:val="ru-RU" w:eastAsia="en-GB"/>
        </w:rPr>
        <w:t xml:space="preserve">. </w:t>
      </w:r>
      <w:r w:rsidR="006D701B">
        <w:rPr>
          <w:rFonts w:ascii="Times New Roman" w:hAnsi="Times New Roman" w:cs="Times New Roman"/>
          <w:noProof/>
          <w:sz w:val="24"/>
          <w:szCs w:val="24"/>
          <w:lang w:val="ru-RU" w:eastAsia="en-GB"/>
        </w:rPr>
        <w:t>С учетом выделенных выше факторов производства она выглядит следующим образом</w:t>
      </w:r>
      <w:r>
        <w:rPr>
          <w:rFonts w:ascii="Times New Roman" w:hAnsi="Times New Roman" w:cs="Times New Roman"/>
          <w:noProof/>
          <w:sz w:val="24"/>
          <w:szCs w:val="24"/>
          <w:lang w:val="ru-RU" w:eastAsia="en-GB"/>
        </w:rPr>
        <w:t>:</w:t>
      </w:r>
      <w:r w:rsidR="00AC02D3" w:rsidRPr="00AC02D3">
        <w:rPr>
          <w:rStyle w:val="FootnoteReference"/>
          <w:rFonts w:ascii="Times New Roman" w:hAnsi="Times New Roman" w:cs="Times New Roman"/>
          <w:noProof/>
          <w:sz w:val="24"/>
          <w:szCs w:val="24"/>
          <w:lang w:val="ru-RU" w:eastAsia="en-GB"/>
        </w:rPr>
        <w:t xml:space="preserve"> </w:t>
      </w:r>
      <w:r w:rsidR="00AC02D3">
        <w:rPr>
          <w:rStyle w:val="FootnoteReference"/>
          <w:rFonts w:ascii="Times New Roman" w:hAnsi="Times New Roman" w:cs="Times New Roman"/>
          <w:noProof/>
          <w:sz w:val="24"/>
          <w:szCs w:val="24"/>
          <w:lang w:val="ru-RU" w:eastAsia="en-GB"/>
        </w:rPr>
        <w:footnoteReference w:id="35"/>
      </w:r>
    </w:p>
    <w:p w:rsidR="00AC02D3" w:rsidRDefault="00AC02D3" w:rsidP="009973F5">
      <w:pPr>
        <w:pStyle w:val="Normal1"/>
        <w:spacing w:line="360" w:lineRule="auto"/>
        <w:ind w:firstLine="360"/>
        <w:jc w:val="both"/>
        <w:rPr>
          <w:rFonts w:ascii="Times New Roman" w:hAnsi="Times New Roman" w:cs="Times New Roman"/>
          <w:noProof/>
          <w:sz w:val="24"/>
          <w:szCs w:val="24"/>
          <w:lang w:val="ru-RU" w:eastAsia="en-GB"/>
        </w:rPr>
      </w:pPr>
    </w:p>
    <w:p w:rsidR="006D701B" w:rsidRPr="00BD2EF2" w:rsidRDefault="001C4AE4" w:rsidP="00413CD0">
      <w:pPr>
        <w:pStyle w:val="Normal1"/>
        <w:spacing w:line="360" w:lineRule="auto"/>
        <w:ind w:firstLine="360"/>
        <w:jc w:val="center"/>
        <w:rPr>
          <w:rFonts w:ascii="Times New Roman" w:hAnsi="Times New Roman" w:cs="Times New Roman"/>
          <w:i/>
          <w:noProof/>
          <w:sz w:val="24"/>
          <w:szCs w:val="24"/>
          <w:lang w:val="ru-RU" w:eastAsia="en-GB"/>
        </w:rPr>
      </w:pPr>
      <m:oMath>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m:t>
            </m:r>
            <m:r>
              <w:rPr>
                <w:rFonts w:ascii="Cambria Math" w:hAnsi="Cambria Math" w:cs="Times New Roman"/>
                <w:noProof/>
                <w:sz w:val="24"/>
                <w:szCs w:val="24"/>
                <w:lang w:val="en-US" w:eastAsia="en-GB"/>
              </w:rPr>
              <m:t>OUTPUTi</m:t>
            </m:r>
            <m:r>
              <w:rPr>
                <w:rFonts w:ascii="Cambria Math" w:hAnsi="Cambria Math" w:cs="Times New Roman"/>
                <w:noProof/>
                <w:sz w:val="24"/>
                <w:szCs w:val="24"/>
                <w:lang w:val="ru-RU" w:eastAsia="en-GB"/>
              </w:rPr>
              <m:t>)</m:t>
            </m:r>
          </m:e>
        </m:func>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β</m:t>
            </m:r>
          </m:e>
          <m:sub>
            <m:r>
              <w:rPr>
                <w:rFonts w:ascii="Cambria Math" w:hAnsi="Cambria Math" w:cs="Times New Roman"/>
                <w:noProof/>
                <w:sz w:val="24"/>
                <w:szCs w:val="24"/>
                <w:lang w:val="ru-RU" w:eastAsia="en-GB"/>
              </w:rPr>
              <m:t>0</m:t>
            </m:r>
          </m:sub>
        </m:sSub>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β</m:t>
            </m:r>
          </m:e>
          <m:sub>
            <m:r>
              <w:rPr>
                <w:rFonts w:ascii="Cambria Math" w:hAnsi="Cambria Math" w:cs="Times New Roman"/>
                <w:noProof/>
                <w:sz w:val="24"/>
                <w:szCs w:val="24"/>
                <w:lang w:val="ru-RU" w:eastAsia="en-GB"/>
              </w:rPr>
              <m:t>1</m:t>
            </m:r>
          </m:sub>
        </m:sSub>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(LABORi)</m:t>
            </m:r>
          </m:e>
        </m:func>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 xml:space="preserve"> β</m:t>
            </m:r>
          </m:e>
          <m:sub>
            <m:r>
              <w:rPr>
                <w:rFonts w:ascii="Cambria Math" w:hAnsi="Cambria Math" w:cs="Times New Roman"/>
                <w:noProof/>
                <w:sz w:val="24"/>
                <w:szCs w:val="24"/>
                <w:lang w:val="ru-RU" w:eastAsia="en-GB"/>
              </w:rPr>
              <m:t>2</m:t>
            </m:r>
          </m:sub>
        </m:sSub>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(MACHINEi)</m:t>
            </m:r>
          </m:e>
        </m:func>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β</m:t>
            </m:r>
          </m:e>
          <m:sub>
            <m:r>
              <w:rPr>
                <w:rFonts w:ascii="Cambria Math" w:hAnsi="Cambria Math" w:cs="Times New Roman"/>
                <w:noProof/>
                <w:sz w:val="24"/>
                <w:szCs w:val="24"/>
                <w:lang w:val="ru-RU" w:eastAsia="en-GB"/>
              </w:rPr>
              <m:t>3</m:t>
            </m:r>
          </m:sub>
        </m:sSub>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d>
              <m:dPr>
                <m:ctrlPr>
                  <w:rPr>
                    <w:rFonts w:ascii="Cambria Math" w:hAnsi="Cambria Math" w:cs="Times New Roman"/>
                    <w:i/>
                    <w:noProof/>
                    <w:sz w:val="24"/>
                    <w:szCs w:val="24"/>
                    <w:lang w:val="ru-RU" w:eastAsia="en-GB"/>
                  </w:rPr>
                </m:ctrlPr>
              </m:dPr>
              <m:e>
                <m:r>
                  <w:rPr>
                    <w:rFonts w:ascii="Cambria Math" w:hAnsi="Cambria Math" w:cs="Times New Roman"/>
                    <w:noProof/>
                    <w:sz w:val="24"/>
                    <w:szCs w:val="24"/>
                    <w:lang w:val="ru-RU" w:eastAsia="en-GB"/>
                  </w:rPr>
                  <m:t>WAREOUSEi</m:t>
                </m:r>
              </m:e>
            </m:d>
            <m:r>
              <w:rPr>
                <w:rFonts w:ascii="Cambria Math" w:hAnsi="Cambria Math" w:cs="Times New Roman"/>
                <w:noProof/>
                <w:sz w:val="24"/>
                <w:szCs w:val="24"/>
                <w:lang w:val="ru-RU" w:eastAsia="en-GB"/>
              </w:rPr>
              <m:t>+</m:t>
            </m:r>
          </m:e>
        </m:func>
        <m:r>
          <w:rPr>
            <w:rFonts w:ascii="Cambria Math" w:hAnsi="Cambria Math" w:cs="Times New Roman"/>
            <w:noProof/>
            <w:sz w:val="24"/>
            <w:szCs w:val="24"/>
            <w:lang w:val="ru-RU" w:eastAsia="en-GB"/>
          </w:rPr>
          <m:t xml:space="preserve"> +</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β</m:t>
            </m:r>
          </m:e>
          <m:sub>
            <m:r>
              <w:rPr>
                <w:rFonts w:ascii="Cambria Math" w:hAnsi="Cambria Math" w:cs="Times New Roman"/>
                <w:noProof/>
                <w:sz w:val="24"/>
                <w:szCs w:val="24"/>
                <w:lang w:val="ru-RU" w:eastAsia="en-GB"/>
              </w:rPr>
              <m:t>4</m:t>
            </m:r>
          </m:sub>
        </m:sSub>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(OPERATIONZONEi)</m:t>
            </m:r>
          </m:e>
        </m:func>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β</m:t>
            </m:r>
          </m:e>
          <m:sub>
            <m:r>
              <w:rPr>
                <w:rFonts w:ascii="Cambria Math" w:hAnsi="Cambria Math" w:cs="Times New Roman"/>
                <w:noProof/>
                <w:sz w:val="24"/>
                <w:szCs w:val="24"/>
                <w:lang w:val="ru-RU" w:eastAsia="en-GB"/>
              </w:rPr>
              <m:t>5</m:t>
            </m:r>
          </m:sub>
        </m:sSub>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(ORDERS)</m:t>
            </m:r>
          </m:e>
        </m:func>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ν</m:t>
            </m:r>
          </m:e>
          <m:sub>
            <m:r>
              <w:rPr>
                <w:rFonts w:ascii="Cambria Math" w:hAnsi="Cambria Math" w:cs="Times New Roman"/>
                <w:noProof/>
                <w:sz w:val="24"/>
                <w:szCs w:val="24"/>
                <w:lang w:val="ru-RU" w:eastAsia="en-GB"/>
              </w:rPr>
              <m:t>i</m:t>
            </m:r>
          </m:sub>
        </m:sSub>
        <m:r>
          <w:rPr>
            <w:rFonts w:ascii="Cambria Math" w:hAnsi="Cambria Math" w:cs="Times New Roman"/>
            <w:noProof/>
            <w:sz w:val="24"/>
            <w:szCs w:val="24"/>
            <w:lang w:val="ru-RU" w:eastAsia="en-GB"/>
          </w:rPr>
          <m:t>+</m:t>
        </m:r>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ϑ</m:t>
            </m:r>
          </m:e>
          <m:sub>
            <m:r>
              <w:rPr>
                <w:rFonts w:ascii="Cambria Math" w:hAnsi="Cambria Math" w:cs="Times New Roman"/>
                <w:noProof/>
                <w:sz w:val="24"/>
                <w:szCs w:val="24"/>
                <w:lang w:val="ru-RU" w:eastAsia="en-GB"/>
              </w:rPr>
              <m:t>i</m:t>
            </m:r>
          </m:sub>
        </m:sSub>
      </m:oMath>
      <w:r w:rsidR="00413CD0" w:rsidRPr="00413CD0">
        <w:rPr>
          <w:rFonts w:ascii="Times New Roman" w:hAnsi="Times New Roman" w:cs="Times New Roman"/>
          <w:noProof/>
          <w:sz w:val="24"/>
          <w:szCs w:val="24"/>
          <w:lang w:val="ru-RU" w:eastAsia="en-GB"/>
        </w:rPr>
        <w:t xml:space="preserve">    (12)</w:t>
      </w:r>
    </w:p>
    <w:p w:rsidR="00BD2EF2" w:rsidRPr="00AC02D3" w:rsidRDefault="00BD2EF2" w:rsidP="009973F5">
      <w:pPr>
        <w:pStyle w:val="Normal1"/>
        <w:spacing w:line="360" w:lineRule="auto"/>
        <w:ind w:firstLine="360"/>
        <w:jc w:val="both"/>
        <w:rPr>
          <w:rFonts w:ascii="Times New Roman" w:hAnsi="Times New Roman" w:cs="Times New Roman"/>
          <w:i/>
          <w:noProof/>
          <w:sz w:val="24"/>
          <w:szCs w:val="24"/>
          <w:lang w:val="ru-RU" w:eastAsia="en-GB"/>
        </w:rPr>
      </w:pPr>
      <w:r>
        <w:rPr>
          <w:rFonts w:ascii="Times New Roman" w:hAnsi="Times New Roman" w:cs="Times New Roman"/>
          <w:i/>
          <w:noProof/>
          <w:sz w:val="24"/>
          <w:szCs w:val="24"/>
          <w:lang w:val="ru-RU" w:eastAsia="en-GB"/>
        </w:rPr>
        <w:t xml:space="preserve">                                                                                                                         </w:t>
      </w:r>
    </w:p>
    <w:p w:rsidR="00AC02D3" w:rsidRDefault="00AC02D3">
      <w:pPr>
        <w:rPr>
          <w:rFonts w:ascii="Times New Roman" w:hAnsi="Times New Roman" w:cs="Times New Roman"/>
          <w:i/>
          <w:noProof/>
          <w:sz w:val="24"/>
          <w:szCs w:val="24"/>
          <w:lang w:val="ru-RU" w:eastAsia="en-GB"/>
        </w:rPr>
      </w:pPr>
    </w:p>
    <w:p w:rsidR="00AC02D3" w:rsidRDefault="00AC02D3" w:rsidP="00AC02D3">
      <w:pPr>
        <w:pStyle w:val="Normal1"/>
        <w:spacing w:line="360" w:lineRule="auto"/>
        <w:jc w:val="both"/>
        <w:rPr>
          <w:rFonts w:ascii="Times New Roman" w:hAnsi="Times New Roman" w:cs="Times New Roman"/>
          <w:i/>
          <w:noProof/>
          <w:sz w:val="24"/>
          <w:szCs w:val="24"/>
          <w:lang w:val="ru-RU" w:eastAsia="en-GB"/>
        </w:rPr>
      </w:pPr>
    </w:p>
    <w:p w:rsidR="0065275E" w:rsidRPr="00717A8F" w:rsidRDefault="00B6362B" w:rsidP="00AC02D3">
      <w:pPr>
        <w:pStyle w:val="Normal1"/>
        <w:spacing w:line="360" w:lineRule="auto"/>
        <w:ind w:firstLine="360"/>
        <w:jc w:val="both"/>
        <w:rPr>
          <w:rFonts w:ascii="Times New Roman" w:hAnsi="Times New Roman" w:cs="Times New Roman"/>
          <w:noProof/>
          <w:sz w:val="24"/>
          <w:szCs w:val="24"/>
          <w:lang w:val="ru-RU" w:eastAsia="en-GB"/>
        </w:rPr>
      </w:pPr>
      <w:r w:rsidRPr="00B6362B">
        <w:rPr>
          <w:rFonts w:ascii="Times New Roman" w:hAnsi="Times New Roman" w:cs="Times New Roman"/>
          <w:noProof/>
          <w:sz w:val="24"/>
          <w:szCs w:val="24"/>
          <w:lang w:val="ru-RU" w:eastAsia="en-GB"/>
        </w:rPr>
        <w:lastRenderedPageBreak/>
        <w:t>Для</w:t>
      </w:r>
      <w:r>
        <w:rPr>
          <w:rFonts w:ascii="Times New Roman" w:hAnsi="Times New Roman" w:cs="Times New Roman"/>
          <w:noProof/>
          <w:sz w:val="24"/>
          <w:szCs w:val="24"/>
          <w:lang w:val="ru-RU" w:eastAsia="en-GB"/>
        </w:rPr>
        <w:t xml:space="preserve"> проведения  расчета  эффективности в данном исследовании</w:t>
      </w:r>
      <w:r w:rsidRPr="00B6362B">
        <w:rPr>
          <w:rFonts w:ascii="Times New Roman" w:hAnsi="Times New Roman" w:cs="Times New Roman"/>
          <w:noProof/>
          <w:sz w:val="24"/>
          <w:szCs w:val="24"/>
          <w:lang w:val="ru-RU" w:eastAsia="en-GB"/>
        </w:rPr>
        <w:t xml:space="preserve"> использовалась команда </w:t>
      </w:r>
      <w:r w:rsidRPr="00B6362B">
        <w:rPr>
          <w:rFonts w:ascii="Times New Roman" w:hAnsi="Times New Roman" w:cs="Times New Roman"/>
          <w:noProof/>
          <w:sz w:val="24"/>
          <w:szCs w:val="24"/>
          <w:lang w:eastAsia="en-GB"/>
        </w:rPr>
        <w:t>FRONTIER</w:t>
      </w:r>
      <w:r w:rsidRPr="00B6362B">
        <w:rPr>
          <w:rFonts w:ascii="Times New Roman" w:hAnsi="Times New Roman" w:cs="Times New Roman"/>
          <w:noProof/>
          <w:sz w:val="24"/>
          <w:szCs w:val="24"/>
          <w:lang w:val="ru-RU" w:eastAsia="en-GB"/>
        </w:rPr>
        <w:t xml:space="preserve"> в пакете </w:t>
      </w:r>
      <w:r w:rsidRPr="00B6362B">
        <w:rPr>
          <w:rFonts w:ascii="Times New Roman" w:hAnsi="Times New Roman" w:cs="Times New Roman"/>
          <w:noProof/>
          <w:sz w:val="24"/>
          <w:szCs w:val="24"/>
          <w:lang w:eastAsia="en-GB"/>
        </w:rPr>
        <w:t>Stata</w:t>
      </w:r>
      <w:r w:rsidRPr="00B6362B">
        <w:rPr>
          <w:rFonts w:ascii="Times New Roman" w:hAnsi="Times New Roman" w:cs="Times New Roman"/>
          <w:noProof/>
          <w:sz w:val="24"/>
          <w:szCs w:val="24"/>
          <w:lang w:val="ru-RU" w:eastAsia="en-GB"/>
        </w:rPr>
        <w:t>/</w:t>
      </w:r>
      <w:r w:rsidRPr="00B6362B">
        <w:rPr>
          <w:rFonts w:ascii="Times New Roman" w:hAnsi="Times New Roman" w:cs="Times New Roman"/>
          <w:noProof/>
          <w:sz w:val="24"/>
          <w:szCs w:val="24"/>
          <w:lang w:eastAsia="en-GB"/>
        </w:rPr>
        <w:t>SE</w:t>
      </w:r>
      <w:r>
        <w:rPr>
          <w:rFonts w:ascii="Times New Roman" w:hAnsi="Times New Roman" w:cs="Times New Roman"/>
          <w:noProof/>
          <w:sz w:val="24"/>
          <w:szCs w:val="24"/>
          <w:lang w:val="ru-RU" w:eastAsia="en-GB"/>
        </w:rPr>
        <w:t xml:space="preserve"> 10.0</w:t>
      </w:r>
      <w:r w:rsidR="00D03452">
        <w:rPr>
          <w:rStyle w:val="FootnoteReference"/>
          <w:rFonts w:ascii="Times New Roman" w:hAnsi="Times New Roman" w:cs="Times New Roman"/>
          <w:noProof/>
          <w:sz w:val="24"/>
          <w:szCs w:val="24"/>
          <w:lang w:val="ru-RU" w:eastAsia="en-GB"/>
        </w:rPr>
        <w:footnoteReference w:id="36"/>
      </w:r>
      <w:r>
        <w:rPr>
          <w:rFonts w:ascii="Times New Roman" w:hAnsi="Times New Roman" w:cs="Times New Roman"/>
          <w:noProof/>
          <w:sz w:val="24"/>
          <w:szCs w:val="24"/>
          <w:lang w:val="ru-RU" w:eastAsia="en-GB"/>
        </w:rPr>
        <w:t>,</w:t>
      </w:r>
      <w:r w:rsidR="003231AC">
        <w:rPr>
          <w:rFonts w:ascii="Times New Roman" w:hAnsi="Times New Roman" w:cs="Times New Roman"/>
          <w:noProof/>
          <w:sz w:val="24"/>
          <w:szCs w:val="24"/>
          <w:lang w:val="ru-RU" w:eastAsia="en-GB"/>
        </w:rPr>
        <w:t xml:space="preserve"> в которой реализуется  методоло</w:t>
      </w:r>
      <w:r>
        <w:rPr>
          <w:rFonts w:ascii="Times New Roman" w:hAnsi="Times New Roman" w:cs="Times New Roman"/>
          <w:noProof/>
          <w:sz w:val="24"/>
          <w:szCs w:val="24"/>
          <w:lang w:val="ru-RU" w:eastAsia="en-GB"/>
        </w:rPr>
        <w:t xml:space="preserve">гия </w:t>
      </w:r>
      <w:r w:rsidRPr="00B6362B">
        <w:rPr>
          <w:rFonts w:ascii="Times New Roman" w:hAnsi="Times New Roman" w:cs="Times New Roman"/>
          <w:noProof/>
          <w:sz w:val="24"/>
          <w:szCs w:val="24"/>
          <w:lang w:val="ru-RU" w:eastAsia="en-GB"/>
        </w:rPr>
        <w:t xml:space="preserve"> </w:t>
      </w:r>
      <w:r w:rsidRPr="00B6362B">
        <w:rPr>
          <w:rFonts w:ascii="Times New Roman" w:hAnsi="Times New Roman" w:cs="Times New Roman"/>
          <w:noProof/>
          <w:sz w:val="24"/>
          <w:szCs w:val="24"/>
          <w:lang w:eastAsia="en-GB"/>
        </w:rPr>
        <w:t>Battese</w:t>
      </w:r>
      <w:r w:rsidRPr="00B6362B">
        <w:rPr>
          <w:rFonts w:ascii="Times New Roman" w:hAnsi="Times New Roman" w:cs="Times New Roman"/>
          <w:noProof/>
          <w:sz w:val="24"/>
          <w:szCs w:val="24"/>
          <w:lang w:val="ru-RU" w:eastAsia="en-GB"/>
        </w:rPr>
        <w:t xml:space="preserve"> и </w:t>
      </w:r>
      <w:r w:rsidRPr="00B6362B">
        <w:rPr>
          <w:rFonts w:ascii="Times New Roman" w:hAnsi="Times New Roman" w:cs="Times New Roman"/>
          <w:noProof/>
          <w:sz w:val="24"/>
          <w:szCs w:val="24"/>
          <w:lang w:eastAsia="en-GB"/>
        </w:rPr>
        <w:t>Coelli</w:t>
      </w:r>
      <w:r w:rsidRPr="00B6362B">
        <w:rPr>
          <w:rFonts w:ascii="Times New Roman" w:hAnsi="Times New Roman" w:cs="Times New Roman"/>
          <w:noProof/>
          <w:sz w:val="24"/>
          <w:szCs w:val="24"/>
          <w:lang w:val="ru-RU" w:eastAsia="en-GB"/>
        </w:rPr>
        <w:t xml:space="preserve"> (1988). </w:t>
      </w:r>
      <w:r w:rsidR="00D03452">
        <w:rPr>
          <w:rFonts w:ascii="Times New Roman" w:hAnsi="Times New Roman" w:cs="Times New Roman"/>
          <w:noProof/>
          <w:sz w:val="24"/>
          <w:szCs w:val="24"/>
          <w:lang w:val="ru-RU" w:eastAsia="en-GB"/>
        </w:rPr>
        <w:t xml:space="preserve"> Анализ проводился </w:t>
      </w:r>
      <w:r w:rsidRPr="00B6362B">
        <w:rPr>
          <w:rFonts w:ascii="Times New Roman" w:hAnsi="Times New Roman" w:cs="Times New Roman"/>
          <w:noProof/>
          <w:sz w:val="24"/>
          <w:szCs w:val="24"/>
          <w:lang w:val="ru-RU" w:eastAsia="en-GB"/>
        </w:rPr>
        <w:t xml:space="preserve">в предположении, что </w:t>
      </w:r>
      <m:oMath>
        <m:sSub>
          <m:sSubPr>
            <m:ctrlPr>
              <w:rPr>
                <w:rFonts w:ascii="Cambria Math" w:hAnsi="Cambria Math" w:cs="Times New Roman"/>
                <w:i/>
                <w:noProof/>
                <w:sz w:val="24"/>
                <w:szCs w:val="24"/>
                <w:lang w:val="ru-RU" w:eastAsia="en-GB"/>
              </w:rPr>
            </m:ctrlPr>
          </m:sSubPr>
          <m:e>
            <m:r>
              <w:rPr>
                <w:rFonts w:ascii="Cambria Math" w:hAnsi="Cambria Math" w:cs="Times New Roman"/>
                <w:noProof/>
                <w:sz w:val="24"/>
                <w:szCs w:val="24"/>
                <w:lang w:val="ru-RU" w:eastAsia="en-GB"/>
              </w:rPr>
              <m:t>ϑ</m:t>
            </m:r>
          </m:e>
          <m:sub>
            <m:r>
              <w:rPr>
                <w:rFonts w:ascii="Cambria Math" w:hAnsi="Cambria Math" w:cs="Times New Roman"/>
                <w:noProof/>
                <w:sz w:val="24"/>
                <w:szCs w:val="24"/>
                <w:lang w:val="ru-RU" w:eastAsia="en-GB"/>
              </w:rPr>
              <m:t>i</m:t>
            </m:r>
          </m:sub>
        </m:sSub>
      </m:oMath>
      <w:r w:rsidR="009B4F51" w:rsidRPr="009B4F51">
        <w:rPr>
          <w:rFonts w:ascii="Times New Roman" w:hAnsi="Times New Roman" w:cs="Times New Roman"/>
          <w:noProof/>
          <w:sz w:val="24"/>
          <w:szCs w:val="24"/>
          <w:lang w:val="ru-RU" w:eastAsia="en-GB"/>
        </w:rPr>
        <w:t xml:space="preserve"> </w:t>
      </w:r>
      <w:r w:rsidRPr="00BD2EF2">
        <w:rPr>
          <w:rFonts w:ascii="Times New Roman" w:hAnsi="Times New Roman" w:cs="Times New Roman"/>
          <w:sz w:val="24"/>
          <w:szCs w:val="24"/>
          <w:lang w:val="ru-RU"/>
        </w:rPr>
        <w:t>распределено</w:t>
      </w:r>
      <w:r w:rsidR="001B07E2" w:rsidRPr="00BD2EF2">
        <w:rPr>
          <w:rFonts w:ascii="Times New Roman" w:hAnsi="Times New Roman" w:cs="Times New Roman"/>
          <w:sz w:val="24"/>
          <w:szCs w:val="24"/>
          <w:lang w:val="ru-RU"/>
        </w:rPr>
        <w:t xml:space="preserve"> </w:t>
      </w:r>
      <w:r w:rsidRPr="00BD2EF2">
        <w:rPr>
          <w:rFonts w:ascii="Times New Roman" w:hAnsi="Times New Roman" w:cs="Times New Roman"/>
          <w:sz w:val="24"/>
          <w:szCs w:val="24"/>
          <w:lang w:val="ru-RU"/>
        </w:rPr>
        <w:t xml:space="preserve"> </w:t>
      </w:r>
      <w:r w:rsidRPr="00BD2EF2">
        <w:rPr>
          <w:rFonts w:ascii="Times New Roman" w:hAnsi="Times New Roman" w:cs="Times New Roman"/>
          <w:sz w:val="24"/>
          <w:szCs w:val="24"/>
        </w:rPr>
        <w:t>iid</w:t>
      </w:r>
      <w:r w:rsidRPr="00BD2EF2">
        <w:rPr>
          <w:rFonts w:ascii="Times New Roman" w:hAnsi="Times New Roman" w:cs="Times New Roman"/>
          <w:sz w:val="24"/>
          <w:szCs w:val="24"/>
          <w:lang w:val="ru-RU"/>
        </w:rPr>
        <w:t xml:space="preserve"> </w:t>
      </w:r>
      <w:r w:rsidRPr="00BD2EF2">
        <w:rPr>
          <w:rFonts w:ascii="Times New Roman" w:hAnsi="Times New Roman" w:cs="Times New Roman"/>
          <w:sz w:val="24"/>
          <w:szCs w:val="24"/>
        </w:rPr>
        <w:t>N</w:t>
      </w:r>
      <w:r w:rsidRPr="00BD2EF2">
        <w:rPr>
          <w:rFonts w:ascii="Times New Roman" w:hAnsi="Times New Roman" w:cs="Times New Roman"/>
          <w:sz w:val="24"/>
          <w:szCs w:val="24"/>
          <w:lang w:val="ru-RU"/>
        </w:rPr>
        <w:t xml:space="preserve"> (0, </w:t>
      </w:r>
      <w:r w:rsidRPr="00BD2EF2">
        <w:rPr>
          <w:rFonts w:ascii="Times New Roman" w:hAnsi="Times New Roman" w:cs="Times New Roman"/>
          <w:sz w:val="24"/>
          <w:szCs w:val="24"/>
        </w:rPr>
        <w:t>σ</w:t>
      </w:r>
      <w:r w:rsidRPr="00BD2EF2">
        <w:rPr>
          <w:rFonts w:ascii="Times New Roman" w:hAnsi="Times New Roman" w:cs="Times New Roman"/>
          <w:sz w:val="24"/>
          <w:szCs w:val="24"/>
          <w:lang w:val="ru-RU"/>
        </w:rPr>
        <w:t>2</w:t>
      </w:r>
      <w:r w:rsidRPr="00BD2EF2">
        <w:rPr>
          <w:rFonts w:ascii="Times New Roman" w:hAnsi="Times New Roman" w:cs="Times New Roman"/>
          <w:sz w:val="24"/>
          <w:szCs w:val="24"/>
        </w:rPr>
        <w:t>u</w:t>
      </w:r>
      <w:r w:rsidR="00D03452" w:rsidRPr="00BD2EF2">
        <w:rPr>
          <w:lang w:val="ru-RU"/>
        </w:rPr>
        <w:t>).</w:t>
      </w:r>
      <w:r w:rsidR="00D03452">
        <w:rPr>
          <w:rFonts w:ascii="Times New Roman" w:hAnsi="Times New Roman" w:cs="Times New Roman"/>
          <w:noProof/>
          <w:sz w:val="24"/>
          <w:szCs w:val="24"/>
          <w:lang w:val="ru-RU" w:eastAsia="en-GB"/>
        </w:rPr>
        <w:t xml:space="preserve"> Для производтсвенной функции з</w:t>
      </w:r>
      <w:r w:rsidRPr="00B6362B">
        <w:rPr>
          <w:rFonts w:ascii="Times New Roman" w:hAnsi="Times New Roman" w:cs="Times New Roman"/>
          <w:noProof/>
          <w:sz w:val="24"/>
          <w:szCs w:val="24"/>
          <w:lang w:val="ru-RU" w:eastAsia="en-GB"/>
        </w:rPr>
        <w:t>начения оценок эффект</w:t>
      </w:r>
      <w:r w:rsidR="009B4F51">
        <w:rPr>
          <w:rFonts w:ascii="Times New Roman" w:hAnsi="Times New Roman" w:cs="Times New Roman"/>
          <w:noProof/>
          <w:sz w:val="24"/>
          <w:szCs w:val="24"/>
          <w:lang w:val="ru-RU" w:eastAsia="en-GB"/>
        </w:rPr>
        <w:t>ивности будут больше 1</w:t>
      </w:r>
      <w:r w:rsidR="009B4F51" w:rsidRPr="009B4F51">
        <w:rPr>
          <w:rFonts w:ascii="Times New Roman" w:hAnsi="Times New Roman" w:cs="Times New Roman"/>
          <w:noProof/>
          <w:sz w:val="24"/>
          <w:szCs w:val="24"/>
          <w:lang w:val="ru-RU" w:eastAsia="en-GB"/>
        </w:rPr>
        <w:t xml:space="preserve">. </w:t>
      </w:r>
      <w:r w:rsidR="009B4F51">
        <w:rPr>
          <w:rFonts w:ascii="Times New Roman" w:hAnsi="Times New Roman" w:cs="Times New Roman"/>
          <w:noProof/>
          <w:sz w:val="24"/>
          <w:szCs w:val="24"/>
          <w:lang w:val="ru-RU" w:eastAsia="en-GB"/>
        </w:rPr>
        <w:t>Р</w:t>
      </w:r>
      <w:r w:rsidR="00D03452">
        <w:rPr>
          <w:rFonts w:ascii="Times New Roman" w:hAnsi="Times New Roman" w:cs="Times New Roman"/>
          <w:noProof/>
          <w:sz w:val="24"/>
          <w:szCs w:val="24"/>
          <w:lang w:val="ru-RU" w:eastAsia="en-GB"/>
        </w:rPr>
        <w:t>абочему дню, действующего</w:t>
      </w:r>
      <w:r w:rsidRPr="00B6362B">
        <w:rPr>
          <w:rFonts w:ascii="Times New Roman" w:hAnsi="Times New Roman" w:cs="Times New Roman"/>
          <w:noProof/>
          <w:sz w:val="24"/>
          <w:szCs w:val="24"/>
          <w:lang w:val="ru-RU" w:eastAsia="en-GB"/>
        </w:rPr>
        <w:t xml:space="preserve"> эффективно, будет соответствовать 1. Однако </w:t>
      </w:r>
      <w:r w:rsidR="00D03452">
        <w:rPr>
          <w:rFonts w:ascii="Times New Roman" w:hAnsi="Times New Roman" w:cs="Times New Roman"/>
          <w:noProof/>
          <w:sz w:val="24"/>
          <w:szCs w:val="24"/>
          <w:lang w:val="ru-RU" w:eastAsia="en-GB"/>
        </w:rPr>
        <w:t>для упроще</w:t>
      </w:r>
      <w:r w:rsidR="009B4F51">
        <w:rPr>
          <w:rFonts w:ascii="Times New Roman" w:hAnsi="Times New Roman" w:cs="Times New Roman"/>
          <w:noProof/>
          <w:sz w:val="24"/>
          <w:szCs w:val="24"/>
          <w:lang w:val="ru-RU" w:eastAsia="en-GB"/>
        </w:rPr>
        <w:t>ния анализа результатов  была п</w:t>
      </w:r>
      <w:r w:rsidR="00D03452">
        <w:rPr>
          <w:rFonts w:ascii="Times New Roman" w:hAnsi="Times New Roman" w:cs="Times New Roman"/>
          <w:noProof/>
          <w:sz w:val="24"/>
          <w:szCs w:val="24"/>
          <w:lang w:val="ru-RU" w:eastAsia="en-GB"/>
        </w:rPr>
        <w:t xml:space="preserve">рименена </w:t>
      </w:r>
      <w:r w:rsidRPr="00B6362B">
        <w:rPr>
          <w:rFonts w:ascii="Times New Roman" w:hAnsi="Times New Roman" w:cs="Times New Roman"/>
          <w:noProof/>
          <w:sz w:val="24"/>
          <w:szCs w:val="24"/>
          <w:lang w:val="ru-RU" w:eastAsia="en-GB"/>
        </w:rPr>
        <w:t xml:space="preserve"> нормировка оценок технической эффективности </w:t>
      </w:r>
      <w:r w:rsidRPr="00B6362B">
        <w:rPr>
          <w:rFonts w:ascii="Times New Roman" w:hAnsi="Times New Roman" w:cs="Times New Roman"/>
          <w:noProof/>
          <w:sz w:val="24"/>
          <w:szCs w:val="24"/>
          <w:lang w:eastAsia="en-GB"/>
        </w:rPr>
        <w:t>SCORE</w:t>
      </w:r>
      <w:r w:rsidR="00C9007F">
        <w:rPr>
          <w:rFonts w:ascii="Times New Roman" w:hAnsi="Times New Roman" w:cs="Times New Roman"/>
          <w:noProof/>
          <w:sz w:val="24"/>
          <w:szCs w:val="24"/>
          <w:lang w:val="ru-RU" w:eastAsia="en-GB"/>
        </w:rPr>
        <w:t>, для того, что</w:t>
      </w:r>
      <w:r w:rsidR="00D03452">
        <w:rPr>
          <w:rFonts w:ascii="Times New Roman" w:hAnsi="Times New Roman" w:cs="Times New Roman"/>
          <w:noProof/>
          <w:sz w:val="24"/>
          <w:szCs w:val="24"/>
          <w:lang w:val="ru-RU" w:eastAsia="en-GB"/>
        </w:rPr>
        <w:t>бы оценки эффективности</w:t>
      </w:r>
      <w:r w:rsidR="00C9007F">
        <w:rPr>
          <w:rFonts w:ascii="Times New Roman" w:hAnsi="Times New Roman" w:cs="Times New Roman"/>
          <w:noProof/>
          <w:sz w:val="24"/>
          <w:szCs w:val="24"/>
          <w:lang w:val="ru-RU" w:eastAsia="en-GB"/>
        </w:rPr>
        <w:t xml:space="preserve"> </w:t>
      </w:r>
      <w:r w:rsidRPr="00B6362B">
        <w:rPr>
          <w:rFonts w:ascii="Times New Roman" w:hAnsi="Times New Roman" w:cs="Times New Roman"/>
          <w:noProof/>
          <w:sz w:val="24"/>
          <w:szCs w:val="24"/>
          <w:lang w:val="ru-RU" w:eastAsia="en-GB"/>
        </w:rPr>
        <w:t>находились в интервале от 0 до 1, тогд</w:t>
      </w:r>
      <w:r w:rsidR="00D03452">
        <w:rPr>
          <w:rFonts w:ascii="Times New Roman" w:hAnsi="Times New Roman" w:cs="Times New Roman"/>
          <w:noProof/>
          <w:sz w:val="24"/>
          <w:szCs w:val="24"/>
          <w:lang w:val="ru-RU" w:eastAsia="en-GB"/>
        </w:rPr>
        <w:t>а эффективный день</w:t>
      </w:r>
      <w:r w:rsidR="00C9007F">
        <w:rPr>
          <w:rFonts w:ascii="Times New Roman" w:hAnsi="Times New Roman" w:cs="Times New Roman"/>
          <w:noProof/>
          <w:sz w:val="24"/>
          <w:szCs w:val="24"/>
          <w:lang w:val="ru-RU" w:eastAsia="en-GB"/>
        </w:rPr>
        <w:t xml:space="preserve"> бедет равен единице</w:t>
      </w:r>
      <w:r w:rsidR="00DC747B">
        <w:rPr>
          <w:rFonts w:ascii="Times New Roman" w:hAnsi="Times New Roman" w:cs="Times New Roman"/>
          <w:noProof/>
          <w:sz w:val="24"/>
          <w:szCs w:val="24"/>
          <w:lang w:val="ru-RU" w:eastAsia="en-GB"/>
        </w:rPr>
        <w:t>.</w:t>
      </w:r>
    </w:p>
    <w:p w:rsidR="00AE45C0" w:rsidRDefault="0059325C" w:rsidP="00ED419E">
      <w:pPr>
        <w:pStyle w:val="Heading2"/>
        <w:rPr>
          <w:rFonts w:ascii="Times New Roman" w:hAnsi="Times New Roman" w:cs="Times New Roman"/>
          <w:b/>
          <w:color w:val="000000" w:themeColor="text1"/>
          <w:sz w:val="24"/>
          <w:szCs w:val="24"/>
          <w:lang w:val="ru-RU"/>
        </w:rPr>
      </w:pPr>
      <w:bookmarkStart w:id="58" w:name="_Toc514613809"/>
      <w:r w:rsidRPr="00ED4387">
        <w:rPr>
          <w:rFonts w:ascii="Times New Roman" w:hAnsi="Times New Roman" w:cs="Times New Roman"/>
          <w:b/>
          <w:color w:val="000000" w:themeColor="text1"/>
          <w:sz w:val="24"/>
          <w:szCs w:val="24"/>
          <w:lang w:val="ru-RU"/>
        </w:rPr>
        <w:t>3.</w:t>
      </w:r>
      <w:r w:rsidR="001C1689" w:rsidRPr="00ED4387">
        <w:rPr>
          <w:rFonts w:ascii="Times New Roman" w:hAnsi="Times New Roman" w:cs="Times New Roman"/>
          <w:b/>
          <w:color w:val="000000" w:themeColor="text1"/>
          <w:sz w:val="24"/>
          <w:szCs w:val="24"/>
          <w:lang w:val="ru-RU"/>
        </w:rPr>
        <w:t>3</w:t>
      </w:r>
      <w:r w:rsidRPr="00ED4387">
        <w:rPr>
          <w:rFonts w:ascii="Times New Roman" w:hAnsi="Times New Roman" w:cs="Times New Roman"/>
          <w:b/>
          <w:color w:val="000000" w:themeColor="text1"/>
          <w:sz w:val="24"/>
          <w:szCs w:val="24"/>
          <w:lang w:val="ru-RU"/>
        </w:rPr>
        <w:t>. Результаты ис</w:t>
      </w:r>
      <w:r w:rsidR="00AE45C0" w:rsidRPr="00ED4387">
        <w:rPr>
          <w:rFonts w:ascii="Times New Roman" w:hAnsi="Times New Roman" w:cs="Times New Roman"/>
          <w:b/>
          <w:color w:val="000000" w:themeColor="text1"/>
          <w:sz w:val="24"/>
          <w:szCs w:val="24"/>
          <w:lang w:val="ru-RU"/>
        </w:rPr>
        <w:t>с</w:t>
      </w:r>
      <w:r w:rsidRPr="00ED4387">
        <w:rPr>
          <w:rFonts w:ascii="Times New Roman" w:hAnsi="Times New Roman" w:cs="Times New Roman"/>
          <w:b/>
          <w:color w:val="000000" w:themeColor="text1"/>
          <w:sz w:val="24"/>
          <w:szCs w:val="24"/>
          <w:lang w:val="ru-RU"/>
        </w:rPr>
        <w:t>ледования</w:t>
      </w:r>
      <w:bookmarkEnd w:id="58"/>
    </w:p>
    <w:p w:rsidR="001660A9" w:rsidRPr="00AC02D3" w:rsidRDefault="00DC747B" w:rsidP="00AC02D3">
      <w:pPr>
        <w:pStyle w:val="Normal1"/>
        <w:spacing w:line="360" w:lineRule="auto"/>
        <w:ind w:firstLine="360"/>
        <w:jc w:val="both"/>
        <w:rPr>
          <w:rFonts w:ascii="Times New Roman" w:hAnsi="Times New Roman" w:cs="Times New Roman"/>
          <w:noProof/>
          <w:sz w:val="24"/>
          <w:szCs w:val="24"/>
          <w:lang w:val="ru-RU" w:eastAsia="en-GB"/>
        </w:rPr>
      </w:pPr>
      <w:r>
        <w:rPr>
          <w:rFonts w:ascii="Times New Roman" w:hAnsi="Times New Roman" w:cs="Times New Roman"/>
          <w:noProof/>
          <w:sz w:val="24"/>
          <w:szCs w:val="24"/>
          <w:lang w:val="ru-RU" w:eastAsia="en-GB"/>
        </w:rPr>
        <w:t xml:space="preserve">Анализ эффективности был проведен </w:t>
      </w:r>
      <w:r w:rsidR="009B4F51">
        <w:rPr>
          <w:rFonts w:ascii="Times New Roman" w:hAnsi="Times New Roman" w:cs="Times New Roman"/>
          <w:noProof/>
          <w:sz w:val="24"/>
          <w:szCs w:val="24"/>
          <w:lang w:val="ru-RU" w:eastAsia="en-GB"/>
        </w:rPr>
        <w:t>с помощью двух моделей</w:t>
      </w:r>
      <w:r>
        <w:rPr>
          <w:rFonts w:ascii="Times New Roman" w:hAnsi="Times New Roman" w:cs="Times New Roman"/>
          <w:noProof/>
          <w:sz w:val="24"/>
          <w:szCs w:val="24"/>
          <w:lang w:val="ru-RU" w:eastAsia="en-GB"/>
        </w:rPr>
        <w:t>. Первая модель</w:t>
      </w:r>
      <w:r w:rsidR="003231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это оценка производтсвенной грнациы с помощью метода наименьших квадратов</w:t>
      </w:r>
      <w:r w:rsidRPr="00C9007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w:t>
      </w:r>
      <w:r>
        <w:rPr>
          <w:rFonts w:ascii="Times New Roman" w:hAnsi="Times New Roman" w:cs="Times New Roman"/>
          <w:noProof/>
          <w:sz w:val="24"/>
          <w:szCs w:val="24"/>
          <w:lang w:val="en-US" w:eastAsia="en-GB"/>
        </w:rPr>
        <w:t>COLS</w:t>
      </w:r>
      <w:r w:rsidRPr="00C9007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впервые сформулированная Винстеном (1957).</w:t>
      </w:r>
      <w:r>
        <w:rPr>
          <w:rStyle w:val="FootnoteReference"/>
          <w:rFonts w:ascii="Times New Roman" w:hAnsi="Times New Roman" w:cs="Times New Roman"/>
          <w:noProof/>
          <w:sz w:val="24"/>
          <w:szCs w:val="24"/>
          <w:lang w:val="ru-RU" w:eastAsia="en-GB"/>
        </w:rPr>
        <w:footnoteReference w:id="37"/>
      </w:r>
      <w:r w:rsidRPr="00AE196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А второй метод </w:t>
      </w:r>
      <w:r w:rsidR="009B4F51">
        <w:rPr>
          <w:rFonts w:ascii="Times New Roman" w:hAnsi="Times New Roman" w:cs="Times New Roman"/>
          <w:noProof/>
          <w:sz w:val="24"/>
          <w:szCs w:val="24"/>
          <w:lang w:val="ru-RU" w:eastAsia="en-GB"/>
        </w:rPr>
        <w:t>С</w:t>
      </w:r>
      <w:r>
        <w:rPr>
          <w:rFonts w:ascii="Times New Roman" w:hAnsi="Times New Roman" w:cs="Times New Roman"/>
          <w:noProof/>
          <w:sz w:val="24"/>
          <w:szCs w:val="24"/>
          <w:lang w:val="en-US" w:eastAsia="en-GB"/>
        </w:rPr>
        <w:t>MAD</w:t>
      </w:r>
      <w:r w:rsidRPr="005C56E0">
        <w:rPr>
          <w:rFonts w:ascii="Times New Roman" w:hAnsi="Times New Roman" w:cs="Times New Roman"/>
          <w:noProof/>
          <w:sz w:val="24"/>
          <w:szCs w:val="24"/>
          <w:lang w:val="ru-RU" w:eastAsia="en-GB"/>
        </w:rPr>
        <w:t xml:space="preserve">. </w:t>
      </w:r>
      <w:r w:rsidR="003231AC">
        <w:rPr>
          <w:rFonts w:ascii="Times New Roman" w:hAnsi="Times New Roman" w:cs="Times New Roman"/>
          <w:noProof/>
          <w:sz w:val="24"/>
          <w:szCs w:val="24"/>
          <w:lang w:val="ru-RU" w:eastAsia="en-GB"/>
        </w:rPr>
        <w:t>Обе модели являю</w:t>
      </w:r>
      <w:r w:rsidR="009B4F51">
        <w:rPr>
          <w:rFonts w:ascii="Times New Roman" w:hAnsi="Times New Roman" w:cs="Times New Roman"/>
          <w:noProof/>
          <w:sz w:val="24"/>
          <w:szCs w:val="24"/>
          <w:lang w:val="ru-RU" w:eastAsia="en-GB"/>
        </w:rPr>
        <w:t>тся регрессиоными</w:t>
      </w:r>
      <w:r w:rsidR="009B4F51" w:rsidRPr="009B4F51">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Основная разница между </w:t>
      </w:r>
      <w:r>
        <w:rPr>
          <w:rFonts w:ascii="Times New Roman" w:hAnsi="Times New Roman" w:cs="Times New Roman"/>
          <w:noProof/>
          <w:sz w:val="24"/>
          <w:szCs w:val="24"/>
          <w:lang w:val="en-US" w:eastAsia="en-GB"/>
        </w:rPr>
        <w:t>OLS</w:t>
      </w:r>
      <w:r w:rsidRPr="005C56E0">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и </w:t>
      </w:r>
      <w:r>
        <w:rPr>
          <w:rFonts w:ascii="Times New Roman" w:hAnsi="Times New Roman" w:cs="Times New Roman"/>
          <w:noProof/>
          <w:sz w:val="24"/>
          <w:szCs w:val="24"/>
          <w:lang w:val="en-US" w:eastAsia="en-GB"/>
        </w:rPr>
        <w:t>MAD</w:t>
      </w:r>
      <w:r w:rsidRPr="005C56E0">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регрессией</w:t>
      </w:r>
      <w:r w:rsidR="003231AC">
        <w:rPr>
          <w:rFonts w:ascii="Times New Roman" w:hAnsi="Times New Roman" w:cs="Times New Roman"/>
          <w:noProof/>
          <w:sz w:val="24"/>
          <w:szCs w:val="24"/>
          <w:lang w:val="ru-RU" w:eastAsia="en-GB"/>
        </w:rPr>
        <w:t xml:space="preserve"> - это</w:t>
      </w:r>
      <w:r>
        <w:rPr>
          <w:rFonts w:ascii="Times New Roman" w:hAnsi="Times New Roman" w:cs="Times New Roman"/>
          <w:noProof/>
          <w:sz w:val="24"/>
          <w:szCs w:val="24"/>
          <w:lang w:val="ru-RU" w:eastAsia="en-GB"/>
        </w:rPr>
        <w:t xml:space="preserve"> то что </w:t>
      </w:r>
      <w:r>
        <w:rPr>
          <w:rFonts w:ascii="Times New Roman" w:hAnsi="Times New Roman" w:cs="Times New Roman"/>
          <w:noProof/>
          <w:sz w:val="24"/>
          <w:szCs w:val="24"/>
          <w:lang w:val="en-US" w:eastAsia="en-GB"/>
        </w:rPr>
        <w:t>MAD</w:t>
      </w:r>
      <w:r>
        <w:rPr>
          <w:rFonts w:ascii="Times New Roman" w:hAnsi="Times New Roman" w:cs="Times New Roman"/>
          <w:noProof/>
          <w:sz w:val="24"/>
          <w:szCs w:val="24"/>
          <w:lang w:val="ru-RU" w:eastAsia="en-GB"/>
        </w:rPr>
        <w:t xml:space="preserve"> ре</w:t>
      </w:r>
      <w:r w:rsidR="003231AC">
        <w:rPr>
          <w:rFonts w:ascii="Times New Roman" w:hAnsi="Times New Roman" w:cs="Times New Roman"/>
          <w:noProof/>
          <w:sz w:val="24"/>
          <w:szCs w:val="24"/>
          <w:lang w:val="ru-RU" w:eastAsia="en-GB"/>
        </w:rPr>
        <w:t>грессия проходит через медианны</w:t>
      </w:r>
      <w:r>
        <w:rPr>
          <w:rFonts w:ascii="Times New Roman" w:hAnsi="Times New Roman" w:cs="Times New Roman"/>
          <w:noProof/>
          <w:sz w:val="24"/>
          <w:szCs w:val="24"/>
          <w:lang w:val="ru-RU" w:eastAsia="en-GB"/>
        </w:rPr>
        <w:t>е значения</w:t>
      </w:r>
      <w:r w:rsidR="009B4F51" w:rsidRPr="009B4F51">
        <w:rPr>
          <w:rFonts w:ascii="Times New Roman" w:hAnsi="Times New Roman" w:cs="Times New Roman"/>
          <w:noProof/>
          <w:sz w:val="24"/>
          <w:szCs w:val="24"/>
          <w:lang w:val="ru-RU" w:eastAsia="en-GB"/>
        </w:rPr>
        <w:t xml:space="preserve"> </w:t>
      </w:r>
      <w:r w:rsidR="009B4F51">
        <w:rPr>
          <w:rFonts w:ascii="Times New Roman" w:hAnsi="Times New Roman" w:cs="Times New Roman"/>
          <w:noProof/>
          <w:sz w:val="24"/>
          <w:szCs w:val="24"/>
          <w:lang w:val="ru-RU" w:eastAsia="en-GB"/>
        </w:rPr>
        <w:t>выборки, в то время</w:t>
      </w:r>
      <w:r>
        <w:rPr>
          <w:rFonts w:ascii="Times New Roman" w:hAnsi="Times New Roman" w:cs="Times New Roman"/>
          <w:noProof/>
          <w:sz w:val="24"/>
          <w:szCs w:val="24"/>
          <w:lang w:val="ru-RU" w:eastAsia="en-GB"/>
        </w:rPr>
        <w:t xml:space="preserve"> как </w:t>
      </w:r>
      <w:r>
        <w:rPr>
          <w:rFonts w:ascii="Times New Roman" w:hAnsi="Times New Roman" w:cs="Times New Roman"/>
          <w:noProof/>
          <w:sz w:val="24"/>
          <w:szCs w:val="24"/>
          <w:lang w:val="en-US" w:eastAsia="en-GB"/>
        </w:rPr>
        <w:t>OLS</w:t>
      </w:r>
      <w:r w:rsidRPr="00A93E4A">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регрессия проходит через исходные значения вводных данных.</w:t>
      </w:r>
      <w:r w:rsidR="001660A9">
        <w:rPr>
          <w:rFonts w:ascii="Times New Roman" w:hAnsi="Times New Roman" w:cs="Times New Roman"/>
          <w:noProof/>
          <w:sz w:val="24"/>
          <w:szCs w:val="24"/>
          <w:lang w:val="ru-RU" w:eastAsia="en-GB"/>
        </w:rPr>
        <w:t xml:space="preserve"> Ниже будут представленны результаты</w:t>
      </w:r>
      <w:r w:rsidR="001660A9" w:rsidRPr="001660A9">
        <w:rPr>
          <w:rFonts w:ascii="Times New Roman" w:hAnsi="Times New Roman" w:cs="Times New Roman"/>
          <w:noProof/>
          <w:sz w:val="24"/>
          <w:szCs w:val="24"/>
          <w:lang w:val="ru-RU" w:eastAsia="en-GB"/>
        </w:rPr>
        <w:t xml:space="preserve">, </w:t>
      </w:r>
      <w:r w:rsidR="001660A9">
        <w:rPr>
          <w:rFonts w:ascii="Times New Roman" w:hAnsi="Times New Roman" w:cs="Times New Roman"/>
          <w:noProof/>
          <w:sz w:val="24"/>
          <w:szCs w:val="24"/>
          <w:lang w:val="ru-RU" w:eastAsia="en-GB"/>
        </w:rPr>
        <w:t xml:space="preserve">полученые с помощью пограмного обепечения </w:t>
      </w:r>
      <w:r w:rsidR="001660A9" w:rsidRPr="00B6362B">
        <w:rPr>
          <w:rFonts w:ascii="Times New Roman" w:hAnsi="Times New Roman" w:cs="Times New Roman"/>
          <w:noProof/>
          <w:sz w:val="24"/>
          <w:szCs w:val="24"/>
          <w:lang w:eastAsia="en-GB"/>
        </w:rPr>
        <w:t>Stata</w:t>
      </w:r>
      <w:r w:rsidR="001660A9" w:rsidRPr="00B6362B">
        <w:rPr>
          <w:rFonts w:ascii="Times New Roman" w:hAnsi="Times New Roman" w:cs="Times New Roman"/>
          <w:noProof/>
          <w:sz w:val="24"/>
          <w:szCs w:val="24"/>
          <w:lang w:val="ru-RU" w:eastAsia="en-GB"/>
        </w:rPr>
        <w:t>/</w:t>
      </w:r>
      <w:r w:rsidR="001660A9" w:rsidRPr="00B6362B">
        <w:rPr>
          <w:rFonts w:ascii="Times New Roman" w:hAnsi="Times New Roman" w:cs="Times New Roman"/>
          <w:noProof/>
          <w:sz w:val="24"/>
          <w:szCs w:val="24"/>
          <w:lang w:eastAsia="en-GB"/>
        </w:rPr>
        <w:t>SE</w:t>
      </w:r>
      <w:r w:rsidR="001660A9">
        <w:rPr>
          <w:rFonts w:ascii="Times New Roman" w:hAnsi="Times New Roman" w:cs="Times New Roman"/>
          <w:noProof/>
          <w:sz w:val="24"/>
          <w:szCs w:val="24"/>
          <w:lang w:val="ru-RU" w:eastAsia="en-GB"/>
        </w:rPr>
        <w:t xml:space="preserve"> 10.0</w:t>
      </w:r>
      <w:r w:rsidR="001660A9" w:rsidRPr="001660A9">
        <w:rPr>
          <w:rFonts w:ascii="Times New Roman" w:hAnsi="Times New Roman" w:cs="Times New Roman"/>
          <w:noProof/>
          <w:sz w:val="24"/>
          <w:szCs w:val="24"/>
          <w:lang w:val="ru-RU" w:eastAsia="en-GB"/>
        </w:rPr>
        <w:t xml:space="preserve">, </w:t>
      </w:r>
      <w:r w:rsidR="001660A9">
        <w:rPr>
          <w:rFonts w:ascii="Times New Roman" w:hAnsi="Times New Roman" w:cs="Times New Roman"/>
          <w:noProof/>
          <w:sz w:val="24"/>
          <w:szCs w:val="24"/>
          <w:lang w:val="ru-RU" w:eastAsia="en-GB"/>
        </w:rPr>
        <w:t>для обеих моделей</w:t>
      </w:r>
      <w:r w:rsidR="001660A9" w:rsidRPr="001660A9">
        <w:rPr>
          <w:rFonts w:ascii="Times New Roman" w:hAnsi="Times New Roman" w:cs="Times New Roman"/>
          <w:noProof/>
          <w:sz w:val="24"/>
          <w:szCs w:val="24"/>
          <w:lang w:val="ru-RU" w:eastAsia="en-GB"/>
        </w:rPr>
        <w:t>.</w:t>
      </w:r>
    </w:p>
    <w:p w:rsidR="001660A9" w:rsidRDefault="001660A9" w:rsidP="00DC747B">
      <w:pPr>
        <w:pStyle w:val="Normal1"/>
        <w:spacing w:line="360" w:lineRule="auto"/>
        <w:ind w:firstLine="360"/>
        <w:jc w:val="both"/>
        <w:rPr>
          <w:b/>
          <w:noProof/>
          <w:lang w:val="ru-RU" w:eastAsia="en-GB"/>
        </w:rPr>
      </w:pPr>
    </w:p>
    <w:p w:rsidR="00DC747B" w:rsidRPr="007878D4" w:rsidRDefault="00DC747B" w:rsidP="00DC747B">
      <w:pPr>
        <w:pStyle w:val="Normal1"/>
        <w:spacing w:line="360" w:lineRule="auto"/>
        <w:ind w:firstLine="360"/>
        <w:jc w:val="both"/>
        <w:rPr>
          <w:b/>
          <w:noProof/>
          <w:lang w:val="ru-RU" w:eastAsia="en-GB"/>
        </w:rPr>
      </w:pPr>
      <w:r w:rsidRPr="009F1DCE">
        <w:rPr>
          <w:b/>
          <w:noProof/>
          <w:lang w:val="ru-RU" w:eastAsia="en-GB"/>
        </w:rPr>
        <w:t xml:space="preserve">Модель 1. </w:t>
      </w:r>
      <w:r w:rsidRPr="009F1DCE">
        <w:rPr>
          <w:b/>
          <w:noProof/>
          <w:lang w:val="en-US" w:eastAsia="en-GB"/>
        </w:rPr>
        <w:t>COLS</w:t>
      </w:r>
      <w:r w:rsidRPr="009F1DCE">
        <w:rPr>
          <w:b/>
          <w:noProof/>
          <w:lang w:val="ru-RU" w:eastAsia="en-GB"/>
        </w:rPr>
        <w:t xml:space="preserve"> </w:t>
      </w:r>
    </w:p>
    <w:p w:rsidR="00DC747B" w:rsidRPr="001660A9" w:rsidRDefault="00DC747B" w:rsidP="001660A9">
      <w:pPr>
        <w:pStyle w:val="Normal1"/>
        <w:spacing w:line="360" w:lineRule="auto"/>
        <w:ind w:firstLine="360"/>
        <w:jc w:val="both"/>
        <w:rPr>
          <w:rFonts w:ascii="Times New Roman" w:hAnsi="Times New Roman" w:cs="Times New Roman"/>
          <w:noProof/>
          <w:sz w:val="24"/>
          <w:szCs w:val="24"/>
          <w:lang w:val="ru-RU" w:eastAsia="en-GB"/>
        </w:rPr>
      </w:pPr>
      <w:r w:rsidRPr="001660A9">
        <w:rPr>
          <w:rFonts w:ascii="Times New Roman" w:hAnsi="Times New Roman" w:cs="Times New Roman"/>
          <w:noProof/>
          <w:sz w:val="24"/>
          <w:szCs w:val="24"/>
          <w:lang w:val="ru-RU" w:eastAsia="en-GB"/>
        </w:rPr>
        <w:t>Ниже представленны основные расчеты по оценке модели</w:t>
      </w:r>
      <w:r w:rsidR="001660A9" w:rsidRPr="001660A9">
        <w:rPr>
          <w:rFonts w:ascii="Times New Roman" w:hAnsi="Times New Roman" w:cs="Times New Roman"/>
          <w:noProof/>
          <w:sz w:val="24"/>
          <w:szCs w:val="24"/>
          <w:lang w:val="ru-RU" w:eastAsia="en-GB"/>
        </w:rPr>
        <w:t xml:space="preserve"> </w:t>
      </w:r>
      <w:r w:rsidR="001660A9">
        <w:rPr>
          <w:rFonts w:ascii="Times New Roman" w:hAnsi="Times New Roman" w:cs="Times New Roman"/>
          <w:noProof/>
          <w:sz w:val="24"/>
          <w:szCs w:val="24"/>
          <w:lang w:val="en-US" w:eastAsia="en-GB"/>
        </w:rPr>
        <w:t>COLS</w:t>
      </w:r>
      <w:r w:rsidRPr="001660A9">
        <w:rPr>
          <w:rFonts w:ascii="Times New Roman" w:hAnsi="Times New Roman" w:cs="Times New Roman"/>
          <w:noProof/>
          <w:sz w:val="24"/>
          <w:szCs w:val="24"/>
          <w:lang w:val="ru-RU" w:eastAsia="en-GB"/>
        </w:rPr>
        <w:t>:</w:t>
      </w:r>
    </w:p>
    <w:p w:rsidR="00DC747B" w:rsidRPr="009F1DCE" w:rsidRDefault="00DC747B" w:rsidP="00DC747B">
      <w:pPr>
        <w:pStyle w:val="Normal1"/>
        <w:spacing w:line="360" w:lineRule="auto"/>
        <w:ind w:firstLine="360"/>
        <w:jc w:val="both"/>
        <w:rPr>
          <w:rFonts w:ascii="Times New Roman" w:hAnsi="Times New Roman" w:cs="Times New Roman"/>
          <w:noProof/>
          <w:sz w:val="24"/>
          <w:szCs w:val="24"/>
          <w:lang w:val="en-US" w:eastAsia="en-GB"/>
        </w:rPr>
      </w:pPr>
      <w:r w:rsidRPr="00AE21D5">
        <w:rPr>
          <w:noProof/>
          <w:lang w:eastAsia="en-GB"/>
        </w:rPr>
        <w:drawing>
          <wp:inline distT="0" distB="0" distL="0" distR="0" wp14:anchorId="02A5A43D" wp14:editId="279A7CA5">
            <wp:extent cx="5706739" cy="871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7" r="39513"/>
                    <a:stretch/>
                  </pic:blipFill>
                  <pic:spPr bwMode="auto">
                    <a:xfrm>
                      <a:off x="0" y="0"/>
                      <a:ext cx="5735408" cy="876250"/>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Default="00DC747B" w:rsidP="00DC747B">
      <w:pPr>
        <w:pStyle w:val="Normal1"/>
        <w:spacing w:line="360" w:lineRule="auto"/>
        <w:ind w:firstLine="360"/>
        <w:jc w:val="both"/>
        <w:rPr>
          <w:rFonts w:ascii="Times New Roman" w:hAnsi="Times New Roman" w:cs="Times New Roman"/>
          <w:noProof/>
          <w:sz w:val="24"/>
          <w:szCs w:val="24"/>
          <w:lang w:val="en-US" w:eastAsia="en-GB"/>
        </w:rPr>
      </w:pPr>
      <w:r w:rsidRPr="009F1DCE">
        <w:rPr>
          <w:rFonts w:ascii="Times New Roman" w:hAnsi="Times New Roman" w:cs="Times New Roman"/>
          <w:noProof/>
          <w:sz w:val="24"/>
          <w:szCs w:val="24"/>
          <w:lang w:eastAsia="en-GB"/>
        </w:rPr>
        <w:drawing>
          <wp:inline distT="0" distB="0" distL="0" distR="0" wp14:anchorId="6CACA088" wp14:editId="3597630A">
            <wp:extent cx="5592726" cy="99065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40080"/>
                    <a:stretch/>
                  </pic:blipFill>
                  <pic:spPr bwMode="auto">
                    <a:xfrm>
                      <a:off x="0" y="0"/>
                      <a:ext cx="5754941" cy="1019389"/>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Pr="000A3BA4" w:rsidRDefault="00397B66" w:rsidP="00DC747B">
      <w:pPr>
        <w:pStyle w:val="Normal1"/>
        <w:spacing w:line="360" w:lineRule="auto"/>
        <w:ind w:firstLine="360"/>
        <w:jc w:val="center"/>
        <w:rPr>
          <w:rFonts w:ascii="Times New Roman" w:hAnsi="Times New Roman" w:cs="Times New Roman"/>
          <w:noProof/>
          <w:sz w:val="24"/>
          <w:szCs w:val="24"/>
          <w:lang w:val="ru-RU" w:eastAsia="en-GB"/>
        </w:rPr>
      </w:pPr>
      <w:r>
        <w:rPr>
          <w:rFonts w:ascii="Times New Roman" w:hAnsi="Times New Roman" w:cs="Times New Roman"/>
          <w:noProof/>
          <w:sz w:val="24"/>
          <w:szCs w:val="24"/>
          <w:lang w:val="ru-RU" w:eastAsia="en-GB"/>
        </w:rPr>
        <w:t xml:space="preserve">Рис </w:t>
      </w:r>
      <w:r w:rsidRPr="00AF796F">
        <w:rPr>
          <w:rFonts w:ascii="Times New Roman" w:hAnsi="Times New Roman" w:cs="Times New Roman"/>
          <w:noProof/>
          <w:sz w:val="24"/>
          <w:szCs w:val="24"/>
          <w:lang w:val="ru-RU" w:eastAsia="en-GB"/>
        </w:rPr>
        <w:t>3</w:t>
      </w:r>
      <w:r w:rsidR="00DC747B">
        <w:rPr>
          <w:rFonts w:ascii="Times New Roman" w:hAnsi="Times New Roman" w:cs="Times New Roman"/>
          <w:noProof/>
          <w:sz w:val="24"/>
          <w:szCs w:val="24"/>
          <w:lang w:val="ru-RU" w:eastAsia="en-GB"/>
        </w:rPr>
        <w:t xml:space="preserve"> </w:t>
      </w:r>
      <w:r w:rsidR="00DC747B">
        <w:rPr>
          <w:rFonts w:ascii="Times New Roman" w:hAnsi="Times New Roman" w:cs="Times New Roman"/>
          <w:noProof/>
          <w:sz w:val="24"/>
          <w:szCs w:val="24"/>
          <w:lang w:val="en-US" w:eastAsia="en-GB"/>
        </w:rPr>
        <w:t>COLS</w:t>
      </w:r>
      <w:r w:rsidR="00DC747B" w:rsidRPr="000A3BA4">
        <w:rPr>
          <w:rFonts w:ascii="Times New Roman" w:hAnsi="Times New Roman" w:cs="Times New Roman"/>
          <w:noProof/>
          <w:sz w:val="24"/>
          <w:szCs w:val="24"/>
          <w:lang w:val="ru-RU" w:eastAsia="en-GB"/>
        </w:rPr>
        <w:t xml:space="preserve"> </w:t>
      </w:r>
      <w:r w:rsidR="00AC02D3">
        <w:rPr>
          <w:rFonts w:ascii="Times New Roman" w:hAnsi="Times New Roman" w:cs="Times New Roman"/>
          <w:noProof/>
          <w:sz w:val="24"/>
          <w:szCs w:val="24"/>
          <w:lang w:val="ru-RU" w:eastAsia="en-GB"/>
        </w:rPr>
        <w:t>модель</w:t>
      </w:r>
    </w:p>
    <w:p w:rsidR="00DC747B" w:rsidRDefault="00DC747B" w:rsidP="00DC747B">
      <w:pPr>
        <w:pStyle w:val="Normal1"/>
        <w:spacing w:line="360" w:lineRule="auto"/>
        <w:rPr>
          <w:noProof/>
          <w:lang w:val="ru-RU" w:eastAsia="en-GB"/>
        </w:rPr>
      </w:pPr>
    </w:p>
    <w:p w:rsidR="00DC747B" w:rsidRPr="00882CFE" w:rsidRDefault="00DC747B" w:rsidP="00DC747B">
      <w:pPr>
        <w:spacing w:line="360" w:lineRule="auto"/>
        <w:ind w:firstLine="360"/>
        <w:jc w:val="both"/>
        <w:rPr>
          <w:rFonts w:ascii="Times New Roman" w:hAnsi="Times New Roman" w:cs="Times New Roman"/>
          <w:sz w:val="24"/>
          <w:szCs w:val="24"/>
          <w:lang w:val="ru-RU" w:eastAsia="en-GB"/>
        </w:rPr>
      </w:pPr>
      <w:r w:rsidRPr="00882CFE">
        <w:rPr>
          <w:rFonts w:ascii="Times New Roman" w:hAnsi="Times New Roman" w:cs="Times New Roman"/>
          <w:sz w:val="24"/>
          <w:szCs w:val="24"/>
          <w:lang w:val="ru-RU" w:eastAsia="en-GB"/>
        </w:rPr>
        <w:lastRenderedPageBreak/>
        <w:t>Как было сказано ранее</w:t>
      </w:r>
      <w:r w:rsidR="001660A9" w:rsidRPr="001660A9">
        <w:rPr>
          <w:rFonts w:ascii="Times New Roman" w:hAnsi="Times New Roman" w:cs="Times New Roman"/>
          <w:sz w:val="24"/>
          <w:szCs w:val="24"/>
          <w:lang w:val="ru-RU" w:eastAsia="en-GB"/>
        </w:rPr>
        <w:t>,</w:t>
      </w:r>
      <w:r w:rsidRPr="00882CFE">
        <w:rPr>
          <w:rFonts w:ascii="Times New Roman" w:hAnsi="Times New Roman" w:cs="Times New Roman"/>
          <w:sz w:val="24"/>
          <w:szCs w:val="24"/>
          <w:lang w:val="ru-RU" w:eastAsia="en-GB"/>
        </w:rPr>
        <w:t xml:space="preserve"> в модели наименьших квадратов коэффициенты </w:t>
      </w:r>
      <w:r w:rsidRPr="00882CFE">
        <w:rPr>
          <w:rFonts w:ascii="Times New Roman" w:hAnsi="Times New Roman" w:cs="Times New Roman"/>
          <w:sz w:val="24"/>
          <w:szCs w:val="24"/>
          <w:lang w:val="en-US" w:eastAsia="en-GB"/>
        </w:rPr>
        <w:t>Labor</w:t>
      </w:r>
      <w:r w:rsidRPr="00882CFE">
        <w:rPr>
          <w:rFonts w:ascii="Times New Roman" w:hAnsi="Times New Roman" w:cs="Times New Roman"/>
          <w:sz w:val="24"/>
          <w:szCs w:val="24"/>
          <w:lang w:val="ru-RU" w:eastAsia="en-GB"/>
        </w:rPr>
        <w:t xml:space="preserve">, </w:t>
      </w:r>
      <w:r w:rsidRPr="00882CFE">
        <w:rPr>
          <w:rFonts w:ascii="Times New Roman" w:hAnsi="Times New Roman" w:cs="Times New Roman"/>
          <w:sz w:val="24"/>
          <w:szCs w:val="24"/>
          <w:lang w:val="en-US" w:eastAsia="en-GB"/>
        </w:rPr>
        <w:t>Machines</w:t>
      </w:r>
      <w:r w:rsidRPr="00882CFE">
        <w:rPr>
          <w:rFonts w:ascii="Times New Roman" w:hAnsi="Times New Roman" w:cs="Times New Roman"/>
          <w:sz w:val="24"/>
          <w:szCs w:val="24"/>
          <w:lang w:val="ru-RU" w:eastAsia="en-GB"/>
        </w:rPr>
        <w:t xml:space="preserve">, </w:t>
      </w:r>
      <w:r w:rsidRPr="00882CFE">
        <w:rPr>
          <w:rFonts w:ascii="Times New Roman" w:hAnsi="Times New Roman" w:cs="Times New Roman"/>
          <w:sz w:val="24"/>
          <w:szCs w:val="24"/>
          <w:lang w:val="en-US" w:eastAsia="en-GB"/>
        </w:rPr>
        <w:t>Warehouse</w:t>
      </w:r>
      <w:r w:rsidRPr="00882CFE">
        <w:rPr>
          <w:rFonts w:ascii="Times New Roman" w:hAnsi="Times New Roman" w:cs="Times New Roman"/>
          <w:sz w:val="24"/>
          <w:szCs w:val="24"/>
          <w:lang w:val="ru-RU" w:eastAsia="en-GB"/>
        </w:rPr>
        <w:t xml:space="preserve">, </w:t>
      </w:r>
      <w:r w:rsidRPr="00882CFE">
        <w:rPr>
          <w:rFonts w:ascii="Times New Roman" w:hAnsi="Times New Roman" w:cs="Times New Roman"/>
          <w:sz w:val="24"/>
          <w:szCs w:val="24"/>
          <w:lang w:val="en-US" w:eastAsia="en-GB"/>
        </w:rPr>
        <w:t>OperZone</w:t>
      </w:r>
      <w:r w:rsidRPr="00882CFE">
        <w:rPr>
          <w:rFonts w:ascii="Times New Roman" w:hAnsi="Times New Roman" w:cs="Times New Roman"/>
          <w:sz w:val="24"/>
          <w:szCs w:val="24"/>
          <w:lang w:val="ru-RU" w:eastAsia="en-GB"/>
        </w:rPr>
        <w:t xml:space="preserve"> и </w:t>
      </w:r>
      <w:r w:rsidRPr="00882CFE">
        <w:rPr>
          <w:rFonts w:ascii="Times New Roman" w:hAnsi="Times New Roman" w:cs="Times New Roman"/>
          <w:sz w:val="24"/>
          <w:szCs w:val="24"/>
          <w:lang w:val="en-US" w:eastAsia="en-GB"/>
        </w:rPr>
        <w:t>Orders</w:t>
      </w:r>
      <w:r w:rsidRPr="00882CFE">
        <w:rPr>
          <w:rFonts w:ascii="Times New Roman" w:hAnsi="Times New Roman" w:cs="Times New Roman"/>
          <w:sz w:val="24"/>
          <w:szCs w:val="24"/>
          <w:lang w:val="ru-RU" w:eastAsia="en-GB"/>
        </w:rPr>
        <w:t xml:space="preserve"> являются влияющими на производственную границу, в то время как константа не может влиять на показатели. </w:t>
      </w:r>
      <w:r w:rsidRPr="00882CFE">
        <w:rPr>
          <w:rFonts w:ascii="Times New Roman" w:hAnsi="Times New Roman" w:cs="Times New Roman"/>
          <w:sz w:val="24"/>
          <w:szCs w:val="24"/>
          <w:lang w:val="ru-RU" w:eastAsia="en-GB"/>
        </w:rPr>
        <w:softHyphen/>
      </w:r>
      <w:r w:rsidRPr="00882CFE">
        <w:rPr>
          <w:rFonts w:ascii="Times New Roman" w:hAnsi="Times New Roman" w:cs="Times New Roman"/>
          <w:sz w:val="24"/>
          <w:szCs w:val="24"/>
          <w:lang w:val="ru-RU" w:eastAsia="en-GB"/>
        </w:rPr>
        <w:softHyphen/>
      </w:r>
    </w:p>
    <w:p w:rsidR="00DC747B" w:rsidRPr="00AF796F" w:rsidRDefault="00DC747B" w:rsidP="00DC747B">
      <w:pPr>
        <w:spacing w:line="360" w:lineRule="auto"/>
        <w:ind w:firstLine="720"/>
        <w:jc w:val="both"/>
        <w:rPr>
          <w:rFonts w:ascii="Times New Roman" w:hAnsi="Times New Roman" w:cs="Times New Roman"/>
          <w:sz w:val="24"/>
          <w:szCs w:val="24"/>
          <w:lang w:val="ru-RU" w:eastAsia="en-GB"/>
        </w:rPr>
      </w:pPr>
      <w:r w:rsidRPr="00882CFE">
        <w:rPr>
          <w:rFonts w:ascii="Times New Roman" w:hAnsi="Times New Roman" w:cs="Times New Roman"/>
          <w:noProof/>
          <w:sz w:val="24"/>
          <w:szCs w:val="24"/>
          <w:lang w:val="ru-RU" w:eastAsia="en-GB"/>
        </w:rPr>
        <w:t xml:space="preserve">Продолжение оценки по модели  </w:t>
      </w:r>
      <w:r w:rsidRPr="00882CFE">
        <w:rPr>
          <w:rFonts w:ascii="Times New Roman" w:hAnsi="Times New Roman" w:cs="Times New Roman"/>
          <w:noProof/>
          <w:sz w:val="24"/>
          <w:szCs w:val="24"/>
          <w:lang w:val="en-US" w:eastAsia="en-GB"/>
        </w:rPr>
        <w:t>COLS</w:t>
      </w:r>
      <w:r w:rsidRPr="00882CFE">
        <w:rPr>
          <w:rFonts w:ascii="Times New Roman" w:hAnsi="Times New Roman" w:cs="Times New Roman"/>
          <w:noProof/>
          <w:sz w:val="24"/>
          <w:szCs w:val="24"/>
          <w:lang w:val="ru-RU" w:eastAsia="en-GB"/>
        </w:rPr>
        <w:t xml:space="preserve"> предствалено добавлением</w:t>
      </w:r>
      <w:r w:rsidRPr="00882CFE">
        <w:rPr>
          <w:rFonts w:ascii="Times New Roman" w:hAnsi="Times New Roman" w:cs="Times New Roman"/>
          <w:sz w:val="24"/>
          <w:szCs w:val="24"/>
          <w:lang w:val="ru-RU" w:eastAsia="en-GB"/>
        </w:rPr>
        <w:t xml:space="preserve"> измерения эффективности каждого отдельно взятого дня.  Ниже представлена общая статистика по</w:t>
      </w:r>
      <w:r w:rsidR="001660A9">
        <w:rPr>
          <w:rFonts w:ascii="Times New Roman" w:hAnsi="Times New Roman" w:cs="Times New Roman"/>
          <w:sz w:val="24"/>
          <w:szCs w:val="24"/>
          <w:lang w:val="ru-RU" w:eastAsia="en-GB"/>
        </w:rPr>
        <w:t xml:space="preserve"> эффективности. И сводная гистограмма с плотностью распределения оценок.</w:t>
      </w:r>
    </w:p>
    <w:p w:rsidR="00DC747B" w:rsidRPr="000A3BA4" w:rsidRDefault="00DC747B" w:rsidP="00DC747B">
      <w:pPr>
        <w:rPr>
          <w:lang w:val="ru-RU" w:eastAsia="en-GB"/>
        </w:rPr>
      </w:pPr>
      <w:r>
        <w:rPr>
          <w:lang w:val="ru-RU" w:eastAsia="en-GB"/>
        </w:rPr>
        <w:tab/>
      </w:r>
    </w:p>
    <w:p w:rsidR="00DC747B" w:rsidRPr="00AE21D5" w:rsidRDefault="00DC747B" w:rsidP="007D63A8">
      <w:pPr>
        <w:jc w:val="center"/>
        <w:rPr>
          <w:lang w:val="ru-RU" w:eastAsia="en-GB"/>
        </w:rPr>
      </w:pPr>
      <w:r w:rsidRPr="00AE21D5">
        <w:rPr>
          <w:noProof/>
          <w:lang w:eastAsia="en-GB"/>
        </w:rPr>
        <w:drawing>
          <wp:inline distT="0" distB="0" distL="0" distR="0" wp14:anchorId="0BBF4430" wp14:editId="43A798D7">
            <wp:extent cx="5928159" cy="6166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44624" b="-9509"/>
                    <a:stretch/>
                  </pic:blipFill>
                  <pic:spPr bwMode="auto">
                    <a:xfrm>
                      <a:off x="0" y="0"/>
                      <a:ext cx="6368571" cy="662503"/>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Default="00397B66" w:rsidP="00AC02D3">
      <w:pPr>
        <w:jc w:val="center"/>
        <w:rPr>
          <w:rFonts w:ascii="Times New Roman" w:hAnsi="Times New Roman" w:cs="Times New Roman"/>
          <w:sz w:val="24"/>
          <w:szCs w:val="24"/>
          <w:lang w:val="ru-RU" w:eastAsia="en-GB"/>
        </w:rPr>
      </w:pPr>
      <w:r w:rsidRPr="00AC02D3">
        <w:rPr>
          <w:rFonts w:ascii="Times New Roman" w:hAnsi="Times New Roman" w:cs="Times New Roman"/>
          <w:sz w:val="24"/>
          <w:szCs w:val="24"/>
          <w:lang w:val="ru-RU" w:eastAsia="en-GB"/>
        </w:rPr>
        <w:t>Рис 4</w:t>
      </w:r>
      <w:r w:rsidR="00DC747B" w:rsidRPr="00AC02D3">
        <w:rPr>
          <w:rFonts w:ascii="Times New Roman" w:hAnsi="Times New Roman" w:cs="Times New Roman"/>
          <w:sz w:val="24"/>
          <w:szCs w:val="24"/>
          <w:lang w:val="ru-RU" w:eastAsia="en-GB"/>
        </w:rPr>
        <w:t xml:space="preserve"> Эффективность по модели </w:t>
      </w:r>
      <w:r w:rsidR="00DC747B" w:rsidRPr="00AC02D3">
        <w:rPr>
          <w:rFonts w:ascii="Times New Roman" w:hAnsi="Times New Roman" w:cs="Times New Roman"/>
          <w:sz w:val="24"/>
          <w:szCs w:val="24"/>
          <w:lang w:val="en-US" w:eastAsia="en-GB"/>
        </w:rPr>
        <w:t>COLS</w:t>
      </w:r>
      <w:r w:rsidR="00FD3630">
        <w:rPr>
          <w:rFonts w:ascii="Times New Roman" w:hAnsi="Times New Roman" w:cs="Times New Roman"/>
          <w:sz w:val="24"/>
          <w:szCs w:val="24"/>
          <w:lang w:val="ru-RU" w:eastAsia="en-GB"/>
        </w:rPr>
        <w:t xml:space="preserve">  </w:t>
      </w:r>
    </w:p>
    <w:p w:rsidR="00FD3630" w:rsidRDefault="00FD3630" w:rsidP="00FD3630">
      <w:pPr>
        <w:jc w:val="both"/>
        <w:rPr>
          <w:rFonts w:ascii="Times New Roman" w:hAnsi="Times New Roman" w:cs="Times New Roman"/>
          <w:sz w:val="24"/>
          <w:szCs w:val="24"/>
          <w:lang w:val="ru-RU" w:eastAsia="en-GB"/>
        </w:rPr>
      </w:pPr>
    </w:p>
    <w:p w:rsidR="00FD3630" w:rsidRPr="00FD3630" w:rsidRDefault="00FD3630" w:rsidP="00FD3630">
      <w:pPr>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Средняя эффективность составила 0.92. Стандартное отклонение составило 0.05 при этом эффективность варьируется от 0.79 до 1.</w:t>
      </w:r>
    </w:p>
    <w:p w:rsidR="00DC747B" w:rsidRDefault="00DC747B" w:rsidP="00DC747B">
      <w:pPr>
        <w:tabs>
          <w:tab w:val="left" w:pos="3014"/>
        </w:tabs>
        <w:rPr>
          <w:lang w:val="ru-RU" w:eastAsia="en-GB"/>
        </w:rPr>
      </w:pPr>
    </w:p>
    <w:p w:rsidR="00DC747B" w:rsidRDefault="00DC747B" w:rsidP="00DC747B">
      <w:pPr>
        <w:tabs>
          <w:tab w:val="left" w:pos="3014"/>
        </w:tabs>
        <w:rPr>
          <w:lang w:val="ru-RU" w:eastAsia="en-GB"/>
        </w:rPr>
      </w:pPr>
    </w:p>
    <w:p w:rsidR="00DC747B" w:rsidRDefault="00DC747B" w:rsidP="007D63A8">
      <w:pPr>
        <w:pStyle w:val="Normal1"/>
        <w:spacing w:line="360" w:lineRule="auto"/>
        <w:jc w:val="center"/>
        <w:rPr>
          <w:rFonts w:ascii="Times New Roman" w:hAnsi="Times New Roman" w:cs="Times New Roman"/>
          <w:b/>
          <w:sz w:val="24"/>
          <w:szCs w:val="24"/>
          <w:lang w:val="ru-RU"/>
        </w:rPr>
      </w:pPr>
      <w:r w:rsidRPr="009F1DCE">
        <w:rPr>
          <w:rFonts w:ascii="Times New Roman" w:hAnsi="Times New Roman" w:cs="Times New Roman"/>
          <w:b/>
          <w:noProof/>
          <w:sz w:val="24"/>
          <w:szCs w:val="24"/>
          <w:lang w:eastAsia="en-GB"/>
        </w:rPr>
        <w:drawing>
          <wp:inline distT="0" distB="0" distL="0" distR="0" wp14:anchorId="0F9F3AD0" wp14:editId="6A9FF4B5">
            <wp:extent cx="5114290" cy="3742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rsidR="00DC747B" w:rsidRPr="00AC02D3" w:rsidRDefault="00397B66" w:rsidP="00DC747B">
      <w:pPr>
        <w:tabs>
          <w:tab w:val="left" w:pos="3014"/>
        </w:tabs>
        <w:jc w:val="center"/>
        <w:rPr>
          <w:rFonts w:ascii="Times New Roman" w:hAnsi="Times New Roman" w:cs="Times New Roman"/>
          <w:sz w:val="24"/>
          <w:szCs w:val="24"/>
          <w:lang w:val="ru-RU" w:eastAsia="en-GB"/>
        </w:rPr>
      </w:pPr>
      <w:r w:rsidRPr="00AC02D3">
        <w:rPr>
          <w:rFonts w:ascii="Times New Roman" w:hAnsi="Times New Roman" w:cs="Times New Roman"/>
          <w:sz w:val="24"/>
          <w:szCs w:val="24"/>
          <w:lang w:val="ru-RU" w:eastAsia="en-GB"/>
        </w:rPr>
        <w:t>Рис. 5</w:t>
      </w:r>
      <w:r w:rsidR="00DC747B" w:rsidRPr="00AC02D3">
        <w:rPr>
          <w:rFonts w:ascii="Times New Roman" w:hAnsi="Times New Roman" w:cs="Times New Roman"/>
          <w:sz w:val="24"/>
          <w:szCs w:val="24"/>
          <w:lang w:val="ru-RU" w:eastAsia="en-GB"/>
        </w:rPr>
        <w:t xml:space="preserve"> Гистограмма эффективности по модели </w:t>
      </w:r>
      <w:r w:rsidR="00DC747B" w:rsidRPr="00AC02D3">
        <w:rPr>
          <w:rFonts w:ascii="Times New Roman" w:hAnsi="Times New Roman" w:cs="Times New Roman"/>
          <w:sz w:val="24"/>
          <w:szCs w:val="24"/>
          <w:lang w:val="en-US" w:eastAsia="en-GB"/>
        </w:rPr>
        <w:t>OLS</w:t>
      </w:r>
    </w:p>
    <w:p w:rsidR="00FD3630" w:rsidRDefault="00FD3630" w:rsidP="00FD3630">
      <w:pPr>
        <w:jc w:val="both"/>
        <w:rPr>
          <w:rFonts w:ascii="Times New Roman" w:hAnsi="Times New Roman" w:cs="Times New Roman"/>
          <w:b/>
          <w:sz w:val="24"/>
          <w:szCs w:val="24"/>
          <w:lang w:val="ru-RU"/>
        </w:rPr>
      </w:pPr>
      <w:r>
        <w:rPr>
          <w:rFonts w:ascii="Times New Roman" w:hAnsi="Times New Roman" w:cs="Times New Roman"/>
          <w:sz w:val="24"/>
          <w:szCs w:val="24"/>
          <w:lang w:val="ru-RU"/>
        </w:rPr>
        <w:t>Из гистограммы следует, что наиболее часто оценка эффективности объектов анализа принимала значение 0.87 ; 0.97 и 1.</w:t>
      </w:r>
    </w:p>
    <w:p w:rsidR="00FD3630" w:rsidRDefault="00FD3630" w:rsidP="00FD3630">
      <w:pPr>
        <w:jc w:val="both"/>
        <w:rPr>
          <w:rFonts w:ascii="Times New Roman" w:hAnsi="Times New Roman" w:cs="Times New Roman"/>
          <w:b/>
          <w:sz w:val="24"/>
          <w:szCs w:val="24"/>
          <w:lang w:val="ru-RU"/>
        </w:rPr>
      </w:pPr>
    </w:p>
    <w:p w:rsidR="00FD3630" w:rsidRDefault="00FD3630" w:rsidP="00FD3630">
      <w:pPr>
        <w:jc w:val="both"/>
        <w:rPr>
          <w:rFonts w:ascii="Times New Roman" w:hAnsi="Times New Roman" w:cs="Times New Roman"/>
          <w:b/>
          <w:sz w:val="24"/>
          <w:szCs w:val="24"/>
          <w:lang w:val="ru-RU"/>
        </w:rPr>
      </w:pPr>
    </w:p>
    <w:p w:rsidR="00FD3630" w:rsidRDefault="00FD3630" w:rsidP="00FD3630">
      <w:pPr>
        <w:jc w:val="both"/>
        <w:rPr>
          <w:rFonts w:ascii="Times New Roman" w:hAnsi="Times New Roman" w:cs="Times New Roman"/>
          <w:b/>
          <w:sz w:val="24"/>
          <w:szCs w:val="24"/>
          <w:lang w:val="ru-RU"/>
        </w:rPr>
      </w:pPr>
    </w:p>
    <w:p w:rsidR="00FD3630" w:rsidRPr="007878D4" w:rsidRDefault="00FD3630" w:rsidP="00AC02D3">
      <w:pPr>
        <w:rPr>
          <w:rFonts w:ascii="Times New Roman" w:hAnsi="Times New Roman" w:cs="Times New Roman"/>
          <w:b/>
          <w:sz w:val="24"/>
          <w:szCs w:val="24"/>
          <w:lang w:val="ru-RU"/>
        </w:rPr>
      </w:pPr>
    </w:p>
    <w:p w:rsidR="00DC747B" w:rsidRPr="00882CFE" w:rsidRDefault="00DC747B" w:rsidP="00DC747B">
      <w:pPr>
        <w:pStyle w:val="Normal1"/>
        <w:spacing w:line="360" w:lineRule="auto"/>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2 модель. </w:t>
      </w:r>
      <w:r>
        <w:rPr>
          <w:rFonts w:ascii="Times New Roman" w:hAnsi="Times New Roman" w:cs="Times New Roman"/>
          <w:b/>
          <w:sz w:val="24"/>
          <w:szCs w:val="24"/>
          <w:lang w:val="en-US"/>
        </w:rPr>
        <w:t>CMAD</w:t>
      </w:r>
      <w:r w:rsidRPr="00882CFE">
        <w:rPr>
          <w:rFonts w:ascii="Times New Roman" w:hAnsi="Times New Roman" w:cs="Times New Roman"/>
          <w:b/>
          <w:sz w:val="24"/>
          <w:szCs w:val="24"/>
          <w:lang w:val="ru-RU"/>
        </w:rPr>
        <w:t xml:space="preserve"> </w:t>
      </w:r>
    </w:p>
    <w:p w:rsidR="00DC747B" w:rsidRPr="001660A9" w:rsidRDefault="00DC747B" w:rsidP="00DC747B">
      <w:pPr>
        <w:pStyle w:val="Normal1"/>
        <w:spacing w:line="360" w:lineRule="auto"/>
        <w:ind w:firstLine="360"/>
        <w:jc w:val="both"/>
        <w:rPr>
          <w:rFonts w:ascii="Times New Roman" w:hAnsi="Times New Roman" w:cs="Times New Roman"/>
          <w:noProof/>
          <w:sz w:val="24"/>
          <w:szCs w:val="24"/>
          <w:lang w:val="ru-RU" w:eastAsia="en-GB"/>
        </w:rPr>
      </w:pPr>
      <w:r w:rsidRPr="001660A9">
        <w:rPr>
          <w:rFonts w:ascii="Times New Roman" w:hAnsi="Times New Roman" w:cs="Times New Roman"/>
          <w:noProof/>
          <w:sz w:val="24"/>
          <w:szCs w:val="24"/>
          <w:lang w:val="ru-RU" w:eastAsia="en-GB"/>
        </w:rPr>
        <w:t>Ниже представленны основные расчеты по оценке модели</w:t>
      </w:r>
      <w:r w:rsidR="001660A9" w:rsidRPr="001660A9">
        <w:rPr>
          <w:rFonts w:ascii="Times New Roman" w:hAnsi="Times New Roman" w:cs="Times New Roman"/>
          <w:noProof/>
          <w:sz w:val="24"/>
          <w:szCs w:val="24"/>
          <w:lang w:val="ru-RU" w:eastAsia="en-GB"/>
        </w:rPr>
        <w:t xml:space="preserve"> </w:t>
      </w:r>
      <w:r w:rsidR="001660A9">
        <w:rPr>
          <w:rFonts w:ascii="Times New Roman" w:hAnsi="Times New Roman" w:cs="Times New Roman"/>
          <w:noProof/>
          <w:sz w:val="24"/>
          <w:szCs w:val="24"/>
          <w:lang w:val="en-US" w:eastAsia="en-GB"/>
        </w:rPr>
        <w:t>CMAD</w:t>
      </w:r>
      <w:r w:rsidRPr="001660A9">
        <w:rPr>
          <w:rFonts w:ascii="Times New Roman" w:hAnsi="Times New Roman" w:cs="Times New Roman"/>
          <w:noProof/>
          <w:sz w:val="24"/>
          <w:szCs w:val="24"/>
          <w:lang w:val="ru-RU" w:eastAsia="en-GB"/>
        </w:rPr>
        <w:t>:</w:t>
      </w:r>
    </w:p>
    <w:p w:rsidR="00DC747B" w:rsidRPr="007878D4" w:rsidRDefault="00DC747B" w:rsidP="00DC747B">
      <w:pPr>
        <w:pStyle w:val="Normal1"/>
        <w:spacing w:line="360" w:lineRule="auto"/>
        <w:rPr>
          <w:rFonts w:ascii="Times New Roman" w:hAnsi="Times New Roman" w:cs="Times New Roman"/>
          <w:b/>
          <w:noProof/>
          <w:sz w:val="24"/>
          <w:szCs w:val="24"/>
          <w:lang w:val="ru-RU" w:eastAsia="en-GB"/>
        </w:rPr>
      </w:pPr>
    </w:p>
    <w:p w:rsidR="00DC747B" w:rsidRPr="000A6280" w:rsidRDefault="00DC747B" w:rsidP="00DC747B">
      <w:pPr>
        <w:pStyle w:val="Normal1"/>
        <w:spacing w:line="360" w:lineRule="auto"/>
        <w:rPr>
          <w:rFonts w:ascii="Times New Roman" w:hAnsi="Times New Roman" w:cs="Times New Roman"/>
          <w:b/>
          <w:sz w:val="24"/>
          <w:szCs w:val="24"/>
          <w:lang w:val="ru-RU"/>
        </w:rPr>
      </w:pPr>
      <w:r w:rsidRPr="00882CFE">
        <w:rPr>
          <w:rFonts w:ascii="Times New Roman" w:hAnsi="Times New Roman" w:cs="Times New Roman"/>
          <w:b/>
          <w:noProof/>
          <w:sz w:val="24"/>
          <w:szCs w:val="24"/>
          <w:lang w:eastAsia="en-GB"/>
        </w:rPr>
        <w:drawing>
          <wp:inline distT="0" distB="0" distL="0" distR="0" wp14:anchorId="157BB7F8" wp14:editId="464D745E">
            <wp:extent cx="6365655" cy="4074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r="38004"/>
                    <a:stretch/>
                  </pic:blipFill>
                  <pic:spPr bwMode="auto">
                    <a:xfrm>
                      <a:off x="0" y="0"/>
                      <a:ext cx="6838425" cy="437752"/>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Default="00DC747B" w:rsidP="007D63A8">
      <w:pPr>
        <w:pStyle w:val="Normal1"/>
        <w:spacing w:line="360" w:lineRule="auto"/>
        <w:jc w:val="center"/>
        <w:rPr>
          <w:rFonts w:ascii="Times New Roman" w:hAnsi="Times New Roman" w:cs="Times New Roman"/>
          <w:b/>
          <w:sz w:val="24"/>
          <w:szCs w:val="24"/>
          <w:lang w:val="ru-RU"/>
        </w:rPr>
      </w:pPr>
      <w:r w:rsidRPr="000A6280">
        <w:rPr>
          <w:rFonts w:ascii="Times New Roman" w:hAnsi="Times New Roman" w:cs="Times New Roman"/>
          <w:b/>
          <w:noProof/>
          <w:sz w:val="24"/>
          <w:szCs w:val="24"/>
          <w:lang w:eastAsia="en-GB"/>
        </w:rPr>
        <w:drawing>
          <wp:inline distT="0" distB="0" distL="0" distR="0" wp14:anchorId="24761ABC" wp14:editId="61EC56F1">
            <wp:extent cx="6337005" cy="125569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39891"/>
                    <a:stretch/>
                  </pic:blipFill>
                  <pic:spPr bwMode="auto">
                    <a:xfrm>
                      <a:off x="0" y="0"/>
                      <a:ext cx="6481251" cy="1284275"/>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Default="00DC747B" w:rsidP="00DC747B">
      <w:pPr>
        <w:tabs>
          <w:tab w:val="left" w:pos="3181"/>
        </w:tabs>
        <w:rPr>
          <w:rFonts w:ascii="Times New Roman" w:hAnsi="Times New Roman" w:cs="Times New Roman"/>
          <w:sz w:val="24"/>
          <w:szCs w:val="24"/>
          <w:lang w:val="ru-RU"/>
        </w:rPr>
      </w:pPr>
      <w:r>
        <w:rPr>
          <w:lang w:val="ru-RU"/>
        </w:rPr>
        <w:tab/>
      </w:r>
      <w:r w:rsidR="00AC02D3">
        <w:rPr>
          <w:rFonts w:ascii="Times New Roman" w:hAnsi="Times New Roman" w:cs="Times New Roman"/>
          <w:sz w:val="24"/>
          <w:szCs w:val="24"/>
          <w:lang w:val="ru-RU"/>
        </w:rPr>
        <w:t>Рис</w:t>
      </w:r>
      <w:r w:rsidR="00AC02D3">
        <w:rPr>
          <w:rFonts w:ascii="Times New Roman" w:hAnsi="Times New Roman" w:cs="Times New Roman"/>
          <w:sz w:val="24"/>
          <w:szCs w:val="24"/>
          <w:lang w:val="en-US"/>
        </w:rPr>
        <w:t xml:space="preserve"> </w:t>
      </w:r>
      <w:r w:rsidRPr="00AC02D3">
        <w:rPr>
          <w:rFonts w:ascii="Times New Roman" w:hAnsi="Times New Roman" w:cs="Times New Roman"/>
          <w:sz w:val="24"/>
          <w:szCs w:val="24"/>
          <w:lang w:val="ru-RU"/>
        </w:rPr>
        <w:t xml:space="preserve">7 </w:t>
      </w:r>
      <w:r w:rsidRPr="00AC02D3">
        <w:rPr>
          <w:rFonts w:ascii="Times New Roman" w:hAnsi="Times New Roman" w:cs="Times New Roman"/>
          <w:sz w:val="24"/>
          <w:szCs w:val="24"/>
          <w:lang w:val="en-US"/>
        </w:rPr>
        <w:t xml:space="preserve">CMAD </w:t>
      </w:r>
      <w:r w:rsidRPr="00AC02D3">
        <w:rPr>
          <w:rFonts w:ascii="Times New Roman" w:hAnsi="Times New Roman" w:cs="Times New Roman"/>
          <w:sz w:val="24"/>
          <w:szCs w:val="24"/>
          <w:lang w:val="ru-RU"/>
        </w:rPr>
        <w:t>модель</w:t>
      </w:r>
    </w:p>
    <w:p w:rsidR="007D63A8" w:rsidRPr="00AC02D3" w:rsidRDefault="007D63A8" w:rsidP="00DC747B">
      <w:pPr>
        <w:tabs>
          <w:tab w:val="left" w:pos="3181"/>
        </w:tabs>
        <w:rPr>
          <w:rFonts w:ascii="Times New Roman" w:hAnsi="Times New Roman" w:cs="Times New Roman"/>
          <w:sz w:val="24"/>
          <w:szCs w:val="24"/>
          <w:lang w:val="ru-RU"/>
        </w:rPr>
      </w:pPr>
    </w:p>
    <w:p w:rsidR="00DC747B" w:rsidRDefault="00DC747B" w:rsidP="00DC747B">
      <w:pPr>
        <w:tabs>
          <w:tab w:val="left" w:pos="3181"/>
        </w:tabs>
        <w:rPr>
          <w:noProof/>
          <w:lang w:eastAsia="en-GB"/>
        </w:rPr>
      </w:pPr>
    </w:p>
    <w:p w:rsidR="00DC747B" w:rsidRPr="005B20B4" w:rsidRDefault="00DC747B" w:rsidP="007D63A8">
      <w:pPr>
        <w:tabs>
          <w:tab w:val="left" w:pos="3181"/>
        </w:tabs>
        <w:jc w:val="center"/>
        <w:rPr>
          <w:lang w:val="en-US"/>
        </w:rPr>
      </w:pPr>
      <w:r w:rsidRPr="005B20B4">
        <w:rPr>
          <w:noProof/>
          <w:lang w:eastAsia="en-GB"/>
        </w:rPr>
        <w:drawing>
          <wp:inline distT="0" distB="0" distL="0" distR="0" wp14:anchorId="42D041AE" wp14:editId="4A7479CA">
            <wp:extent cx="5688419" cy="7545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 r="45389" b="-9020"/>
                    <a:stretch/>
                  </pic:blipFill>
                  <pic:spPr bwMode="auto">
                    <a:xfrm>
                      <a:off x="0" y="0"/>
                      <a:ext cx="6160290" cy="817179"/>
                    </a:xfrm>
                    <a:prstGeom prst="rect">
                      <a:avLst/>
                    </a:prstGeom>
                    <a:noFill/>
                    <a:ln>
                      <a:noFill/>
                    </a:ln>
                    <a:extLst>
                      <a:ext uri="{53640926-AAD7-44D8-BBD7-CCE9431645EC}">
                        <a14:shadowObscured xmlns:a14="http://schemas.microsoft.com/office/drawing/2010/main"/>
                      </a:ext>
                    </a:extLst>
                  </pic:spPr>
                </pic:pic>
              </a:graphicData>
            </a:graphic>
          </wp:inline>
        </w:drawing>
      </w:r>
    </w:p>
    <w:p w:rsidR="00DC747B" w:rsidRPr="007D63A8" w:rsidRDefault="00DC747B" w:rsidP="007D63A8">
      <w:pPr>
        <w:tabs>
          <w:tab w:val="left" w:pos="3181"/>
        </w:tabs>
        <w:jc w:val="center"/>
        <w:rPr>
          <w:rFonts w:ascii="Times New Roman" w:hAnsi="Times New Roman" w:cs="Times New Roman"/>
          <w:sz w:val="24"/>
          <w:szCs w:val="24"/>
          <w:lang w:val="ru-RU"/>
        </w:rPr>
      </w:pPr>
      <w:r w:rsidRPr="007D63A8">
        <w:rPr>
          <w:rFonts w:ascii="Times New Roman" w:hAnsi="Times New Roman" w:cs="Times New Roman"/>
          <w:sz w:val="24"/>
          <w:szCs w:val="24"/>
          <w:lang w:val="ru-RU"/>
        </w:rPr>
        <w:t xml:space="preserve">Рис. 8 Эффективность по моделям </w:t>
      </w:r>
      <w:r w:rsidRPr="007D63A8">
        <w:rPr>
          <w:rFonts w:ascii="Times New Roman" w:hAnsi="Times New Roman" w:cs="Times New Roman"/>
          <w:sz w:val="24"/>
          <w:szCs w:val="24"/>
          <w:lang w:val="en-US"/>
        </w:rPr>
        <w:t>COLS</w:t>
      </w:r>
      <w:r w:rsidRPr="007D63A8">
        <w:rPr>
          <w:rFonts w:ascii="Times New Roman" w:hAnsi="Times New Roman" w:cs="Times New Roman"/>
          <w:sz w:val="24"/>
          <w:szCs w:val="24"/>
          <w:lang w:val="ru-RU"/>
        </w:rPr>
        <w:t xml:space="preserve"> и </w:t>
      </w:r>
      <w:r w:rsidRPr="007D63A8">
        <w:rPr>
          <w:rFonts w:ascii="Times New Roman" w:hAnsi="Times New Roman" w:cs="Times New Roman"/>
          <w:sz w:val="24"/>
          <w:szCs w:val="24"/>
          <w:lang w:val="en-US"/>
        </w:rPr>
        <w:t>CMAD</w:t>
      </w:r>
    </w:p>
    <w:p w:rsidR="00DC747B" w:rsidRDefault="00DC747B" w:rsidP="00DC747B">
      <w:pPr>
        <w:tabs>
          <w:tab w:val="left" w:pos="3181"/>
        </w:tabs>
        <w:rPr>
          <w:lang w:val="ru-RU"/>
        </w:rPr>
      </w:pPr>
    </w:p>
    <w:p w:rsidR="00DC747B" w:rsidRDefault="00DC747B" w:rsidP="00DC747B">
      <w:pPr>
        <w:tabs>
          <w:tab w:val="left" w:pos="3014"/>
        </w:tabs>
        <w:rPr>
          <w:lang w:val="ru-RU" w:eastAsia="en-GB"/>
        </w:rPr>
      </w:pPr>
    </w:p>
    <w:p w:rsidR="00FD3630" w:rsidRPr="00176C55" w:rsidRDefault="00DC747B" w:rsidP="00DC747B">
      <w:pPr>
        <w:tabs>
          <w:tab w:val="left" w:pos="3014"/>
        </w:tabs>
        <w:spacing w:line="360" w:lineRule="auto"/>
        <w:jc w:val="both"/>
        <w:rPr>
          <w:rFonts w:ascii="Times New Roman" w:hAnsi="Times New Roman" w:cs="Times New Roman"/>
          <w:sz w:val="24"/>
          <w:szCs w:val="24"/>
          <w:lang w:val="ru-RU" w:eastAsia="en-GB"/>
        </w:rPr>
      </w:pPr>
      <w:r w:rsidRPr="00882CF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 xml:space="preserve">   </w:t>
      </w:r>
      <w:r w:rsidR="00EF6870">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Так как первая модель является детермиро</w:t>
      </w:r>
      <w:r w:rsidR="007D63A8">
        <w:rPr>
          <w:rFonts w:ascii="Times New Roman" w:hAnsi="Times New Roman" w:cs="Times New Roman"/>
          <w:sz w:val="24"/>
          <w:szCs w:val="24"/>
          <w:lang w:val="ru-RU" w:eastAsia="en-GB"/>
        </w:rPr>
        <w:t>ванной, а вторая стохастической</w:t>
      </w:r>
      <w:r w:rsidR="007D63A8" w:rsidRPr="007D63A8">
        <w:rPr>
          <w:rFonts w:ascii="Times New Roman" w:hAnsi="Times New Roman" w:cs="Times New Roman"/>
          <w:sz w:val="24"/>
          <w:szCs w:val="24"/>
          <w:lang w:val="ru-RU" w:eastAsia="en-GB"/>
        </w:rPr>
        <w:t>,</w:t>
      </w:r>
      <w:r w:rsidR="007D63A8">
        <w:rPr>
          <w:rFonts w:ascii="Times New Roman" w:hAnsi="Times New Roman" w:cs="Times New Roman"/>
          <w:sz w:val="24"/>
          <w:szCs w:val="24"/>
          <w:lang w:val="ru-RU" w:eastAsia="en-GB"/>
        </w:rPr>
        <w:t xml:space="preserve"> т</w:t>
      </w:r>
      <w:r>
        <w:rPr>
          <w:rFonts w:ascii="Times New Roman" w:hAnsi="Times New Roman" w:cs="Times New Roman"/>
          <w:sz w:val="24"/>
          <w:szCs w:val="24"/>
          <w:lang w:val="ru-RU" w:eastAsia="en-GB"/>
        </w:rPr>
        <w:t xml:space="preserve">о основные выводы и рекомендации будут описаны по модели </w:t>
      </w:r>
      <w:r>
        <w:rPr>
          <w:rFonts w:ascii="Times New Roman" w:hAnsi="Times New Roman" w:cs="Times New Roman"/>
          <w:sz w:val="24"/>
          <w:szCs w:val="24"/>
          <w:lang w:val="en-US" w:eastAsia="en-GB"/>
        </w:rPr>
        <w:t>CMAD</w:t>
      </w:r>
      <w:r w:rsidRPr="007878D4">
        <w:rPr>
          <w:rFonts w:ascii="Times New Roman" w:hAnsi="Times New Roman" w:cs="Times New Roman"/>
          <w:sz w:val="24"/>
          <w:szCs w:val="24"/>
          <w:lang w:val="ru-RU" w:eastAsia="en-GB"/>
        </w:rPr>
        <w:t>.</w:t>
      </w:r>
      <w:r w:rsidR="00FD3630">
        <w:rPr>
          <w:rFonts w:ascii="Times New Roman" w:hAnsi="Times New Roman" w:cs="Times New Roman"/>
          <w:sz w:val="24"/>
          <w:szCs w:val="24"/>
          <w:lang w:val="ru-RU" w:eastAsia="en-GB"/>
        </w:rPr>
        <w:t xml:space="preserve"> Построенная регрессионная модель вида </w:t>
      </w:r>
      <w:r w:rsidR="00176C55">
        <w:rPr>
          <w:rFonts w:ascii="Times New Roman" w:hAnsi="Times New Roman" w:cs="Times New Roman"/>
          <w:sz w:val="24"/>
          <w:szCs w:val="24"/>
          <w:lang w:val="en-US" w:eastAsia="en-GB"/>
        </w:rPr>
        <w:t>MAD</w:t>
      </w:r>
      <w:r w:rsidR="00176C55" w:rsidRPr="00176C55">
        <w:rPr>
          <w:rFonts w:ascii="Times New Roman" w:hAnsi="Times New Roman" w:cs="Times New Roman"/>
          <w:sz w:val="24"/>
          <w:szCs w:val="24"/>
          <w:lang w:val="ru-RU" w:eastAsia="en-GB"/>
        </w:rPr>
        <w:t xml:space="preserve">. </w:t>
      </w:r>
      <w:r w:rsidR="00176C55">
        <w:rPr>
          <w:rFonts w:ascii="Times New Roman" w:hAnsi="Times New Roman" w:cs="Times New Roman"/>
          <w:sz w:val="24"/>
          <w:szCs w:val="24"/>
          <w:lang w:val="ru-RU" w:eastAsia="en-GB"/>
        </w:rPr>
        <w:t xml:space="preserve">Согласно </w:t>
      </w:r>
      <w:r w:rsidR="00176C55">
        <w:rPr>
          <w:rFonts w:ascii="Times New Roman" w:hAnsi="Times New Roman" w:cs="Times New Roman"/>
          <w:sz w:val="24"/>
          <w:szCs w:val="24"/>
          <w:lang w:val="en-US" w:eastAsia="en-GB"/>
        </w:rPr>
        <w:t>F</w:t>
      </w:r>
      <w:r w:rsidR="00176C55">
        <w:rPr>
          <w:rFonts w:ascii="Times New Roman" w:hAnsi="Times New Roman" w:cs="Times New Roman"/>
          <w:sz w:val="24"/>
          <w:szCs w:val="24"/>
          <w:lang w:val="ru-RU" w:eastAsia="en-GB"/>
        </w:rPr>
        <w:t xml:space="preserve">-критерию является значимой при уровне значимости 0,05. Кроме того, значение скорректированного </w:t>
      </w:r>
      <w:r w:rsidR="00176C55">
        <w:rPr>
          <w:rFonts w:ascii="Times New Roman" w:hAnsi="Times New Roman" w:cs="Times New Roman"/>
          <w:sz w:val="24"/>
          <w:szCs w:val="24"/>
          <w:lang w:val="en-US" w:eastAsia="en-GB"/>
        </w:rPr>
        <w:t>R</w:t>
      </w:r>
      <w:r w:rsidR="00176C55" w:rsidRPr="00176C55">
        <w:rPr>
          <w:rFonts w:ascii="Times New Roman" w:hAnsi="Times New Roman" w:cs="Times New Roman"/>
          <w:sz w:val="24"/>
          <w:szCs w:val="24"/>
          <w:lang w:val="ru-RU" w:eastAsia="en-GB"/>
        </w:rPr>
        <w:t>-</w:t>
      </w:r>
      <w:r w:rsidR="00176C55">
        <w:rPr>
          <w:rFonts w:ascii="Times New Roman" w:hAnsi="Times New Roman" w:cs="Times New Roman"/>
          <w:sz w:val="24"/>
          <w:szCs w:val="24"/>
          <w:lang w:val="ru-RU" w:eastAsia="en-GB"/>
        </w:rPr>
        <w:t xml:space="preserve">квадрат говорит о высоком качестве модели, поскольку вариация выбранных факторов на 74% объясняет вариацию зависимой переменной </w:t>
      </w:r>
      <w:r w:rsidR="00176C55">
        <w:rPr>
          <w:rFonts w:ascii="Times New Roman" w:hAnsi="Times New Roman" w:cs="Times New Roman"/>
          <w:sz w:val="24"/>
          <w:szCs w:val="24"/>
          <w:lang w:val="en-US" w:eastAsia="en-GB"/>
        </w:rPr>
        <w:t>Output</w:t>
      </w:r>
      <w:r w:rsidR="00176C55" w:rsidRPr="00176C55">
        <w:rPr>
          <w:rFonts w:ascii="Times New Roman" w:hAnsi="Times New Roman" w:cs="Times New Roman"/>
          <w:sz w:val="24"/>
          <w:szCs w:val="24"/>
          <w:lang w:val="ru-RU" w:eastAsia="en-GB"/>
        </w:rPr>
        <w:t xml:space="preserve">. </w:t>
      </w:r>
      <w:r w:rsidR="00176C55">
        <w:rPr>
          <w:rFonts w:ascii="Times New Roman" w:hAnsi="Times New Roman" w:cs="Times New Roman"/>
          <w:sz w:val="24"/>
          <w:szCs w:val="24"/>
          <w:lang w:val="ru-RU" w:eastAsia="en-GB"/>
        </w:rPr>
        <w:t xml:space="preserve">Однако, значимость коэффициентов регрессии не подтвердилась, только коэффициенты у </w:t>
      </w:r>
      <w:r w:rsidR="00176C55">
        <w:rPr>
          <w:rFonts w:ascii="Times New Roman" w:hAnsi="Times New Roman" w:cs="Times New Roman"/>
          <w:sz w:val="24"/>
          <w:szCs w:val="24"/>
          <w:lang w:val="en-US" w:eastAsia="en-GB"/>
        </w:rPr>
        <w:t>Warehouse</w:t>
      </w:r>
      <w:r w:rsidR="00176C55" w:rsidRPr="00176C55">
        <w:rPr>
          <w:rFonts w:ascii="Times New Roman" w:hAnsi="Times New Roman" w:cs="Times New Roman"/>
          <w:sz w:val="24"/>
          <w:szCs w:val="24"/>
          <w:lang w:val="ru-RU" w:eastAsia="en-GB"/>
        </w:rPr>
        <w:t xml:space="preserve"> </w:t>
      </w:r>
      <w:r w:rsidR="00176C55">
        <w:rPr>
          <w:rFonts w:ascii="Times New Roman" w:hAnsi="Times New Roman" w:cs="Times New Roman"/>
          <w:sz w:val="24"/>
          <w:szCs w:val="24"/>
          <w:lang w:val="ru-RU" w:eastAsia="en-GB"/>
        </w:rPr>
        <w:t>и Orders</w:t>
      </w:r>
      <w:r w:rsidR="00176C55" w:rsidRPr="00176C55">
        <w:rPr>
          <w:rFonts w:ascii="Times New Roman" w:hAnsi="Times New Roman" w:cs="Times New Roman"/>
          <w:sz w:val="24"/>
          <w:szCs w:val="24"/>
          <w:lang w:val="ru-RU" w:eastAsia="en-GB"/>
        </w:rPr>
        <w:t xml:space="preserve"> </w:t>
      </w:r>
      <w:r w:rsidR="00176C55">
        <w:rPr>
          <w:rFonts w:ascii="Times New Roman" w:hAnsi="Times New Roman" w:cs="Times New Roman"/>
          <w:sz w:val="24"/>
          <w:szCs w:val="24"/>
          <w:lang w:val="ru-RU" w:eastAsia="en-GB"/>
        </w:rPr>
        <w:t>значимы.</w:t>
      </w:r>
    </w:p>
    <w:p w:rsidR="00397B66" w:rsidRDefault="00397B66" w:rsidP="00DC747B">
      <w:pPr>
        <w:tabs>
          <w:tab w:val="left" w:pos="3014"/>
        </w:tabs>
        <w:spacing w:line="360" w:lineRule="auto"/>
        <w:jc w:val="both"/>
        <w:rPr>
          <w:rFonts w:ascii="Times New Roman" w:hAnsi="Times New Roman" w:cs="Times New Roman"/>
          <w:sz w:val="24"/>
          <w:szCs w:val="24"/>
          <w:lang w:val="ru-RU" w:eastAsia="en-GB"/>
        </w:rPr>
      </w:pPr>
      <w:r w:rsidRPr="00397B66">
        <w:rPr>
          <w:rFonts w:ascii="Times New Roman" w:hAnsi="Times New Roman" w:cs="Times New Roman"/>
          <w:sz w:val="24"/>
          <w:szCs w:val="24"/>
          <w:lang w:val="ru-RU" w:eastAsia="en-GB"/>
        </w:rPr>
        <w:t xml:space="preserve"> </w:t>
      </w:r>
      <w:r w:rsidR="007D63A8">
        <w:rPr>
          <w:rFonts w:ascii="Times New Roman" w:hAnsi="Times New Roman" w:cs="Times New Roman"/>
          <w:sz w:val="24"/>
          <w:szCs w:val="24"/>
          <w:lang w:val="ru-RU" w:eastAsia="en-GB"/>
        </w:rPr>
        <w:t>(Ниже в Т</w:t>
      </w:r>
      <w:r>
        <w:rPr>
          <w:rFonts w:ascii="Times New Roman" w:hAnsi="Times New Roman" w:cs="Times New Roman"/>
          <w:sz w:val="24"/>
          <w:szCs w:val="24"/>
          <w:lang w:val="ru-RU" w:eastAsia="en-GB"/>
        </w:rPr>
        <w:t>аблице</w:t>
      </w:r>
      <w:r w:rsidR="007D63A8">
        <w:rPr>
          <w:rFonts w:ascii="Times New Roman" w:hAnsi="Times New Roman" w:cs="Times New Roman"/>
          <w:sz w:val="24"/>
          <w:szCs w:val="24"/>
          <w:lang w:val="ru-RU" w:eastAsia="en-GB"/>
        </w:rPr>
        <w:t xml:space="preserve"> № </w:t>
      </w:r>
      <w:r>
        <w:rPr>
          <w:rFonts w:ascii="Times New Roman" w:hAnsi="Times New Roman" w:cs="Times New Roman"/>
          <w:sz w:val="24"/>
          <w:szCs w:val="24"/>
          <w:lang w:val="ru-RU" w:eastAsia="en-GB"/>
        </w:rPr>
        <w:t xml:space="preserve">10 представлены результаты оценки эффективности каждого отдельного дня по модели </w:t>
      </w:r>
      <w:r>
        <w:rPr>
          <w:rFonts w:ascii="Times New Roman" w:hAnsi="Times New Roman" w:cs="Times New Roman"/>
          <w:sz w:val="24"/>
          <w:szCs w:val="24"/>
          <w:lang w:val="en-US" w:eastAsia="en-GB"/>
        </w:rPr>
        <w:t>CMAD</w:t>
      </w:r>
      <w:r w:rsidR="007D63A8">
        <w:rPr>
          <w:rFonts w:ascii="Times New Roman" w:hAnsi="Times New Roman" w:cs="Times New Roman"/>
          <w:sz w:val="24"/>
          <w:szCs w:val="24"/>
          <w:lang w:val="ru-RU" w:eastAsia="en-GB"/>
        </w:rPr>
        <w:t>)</w:t>
      </w:r>
      <w:r w:rsidRPr="00397B66">
        <w:rPr>
          <w:rFonts w:ascii="Times New Roman" w:hAnsi="Times New Roman" w:cs="Times New Roman"/>
          <w:sz w:val="24"/>
          <w:szCs w:val="24"/>
          <w:lang w:val="ru-RU" w:eastAsia="en-GB"/>
        </w:rPr>
        <w:t>.</w:t>
      </w:r>
    </w:p>
    <w:p w:rsidR="007D63A8" w:rsidRDefault="007D63A8" w:rsidP="00DC747B">
      <w:pPr>
        <w:tabs>
          <w:tab w:val="left" w:pos="3014"/>
        </w:tabs>
        <w:spacing w:line="360" w:lineRule="auto"/>
        <w:jc w:val="both"/>
        <w:rPr>
          <w:rFonts w:ascii="Times New Roman" w:hAnsi="Times New Roman" w:cs="Times New Roman"/>
          <w:sz w:val="24"/>
          <w:szCs w:val="24"/>
          <w:lang w:val="ru-RU" w:eastAsia="en-GB"/>
        </w:rPr>
      </w:pPr>
    </w:p>
    <w:p w:rsidR="00397B66" w:rsidRPr="00397B66" w:rsidRDefault="00397B66" w:rsidP="007D63A8">
      <w:pPr>
        <w:tabs>
          <w:tab w:val="left" w:pos="3181"/>
        </w:tabs>
        <w:jc w:val="right"/>
        <w:rPr>
          <w:rFonts w:ascii="Times New Roman" w:hAnsi="Times New Roman" w:cs="Times New Roman"/>
          <w:sz w:val="24"/>
          <w:szCs w:val="24"/>
          <w:lang w:val="ru-RU"/>
        </w:rPr>
      </w:pPr>
      <w:r>
        <w:rPr>
          <w:rFonts w:ascii="Times New Roman" w:hAnsi="Times New Roman" w:cs="Times New Roman"/>
          <w:sz w:val="24"/>
          <w:szCs w:val="24"/>
          <w:lang w:val="ru-RU"/>
        </w:rPr>
        <w:t>Таб 1</w:t>
      </w:r>
      <w:r w:rsidRPr="00397B66">
        <w:rPr>
          <w:rFonts w:ascii="Times New Roman" w:hAnsi="Times New Roman" w:cs="Times New Roman"/>
          <w:sz w:val="24"/>
          <w:szCs w:val="24"/>
          <w:lang w:val="ru-RU"/>
        </w:rPr>
        <w:t xml:space="preserve">0 Эффективность отдельных дней по модели </w:t>
      </w:r>
      <w:r w:rsidRPr="00397B66">
        <w:rPr>
          <w:rFonts w:ascii="Times New Roman" w:hAnsi="Times New Roman" w:cs="Times New Roman"/>
          <w:sz w:val="24"/>
          <w:szCs w:val="24"/>
          <w:lang w:val="en-US"/>
        </w:rPr>
        <w:t>CMAD</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397B66" w:rsidRPr="00291A6A" w:rsidTr="003231AC">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6</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7</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8</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9</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0.90</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0.95</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0.98</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0.83</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0.98</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19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0.92</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1.00</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1.00</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29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0.98</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0.92</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0.95</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0.99</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lastRenderedPageBreak/>
              <w:t>31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39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0.91</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0.78</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0.82</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0.93</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0.93</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49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0.83</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1.00</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0.98</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0.85</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0.83</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0.85</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51</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52</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53</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54</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55</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56</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57</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58</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59</w:t>
            </w:r>
          </w:p>
        </w:tc>
        <w:tc>
          <w:tcPr>
            <w:tcW w:w="960" w:type="dxa"/>
            <w:tcBorders>
              <w:top w:val="nil"/>
              <w:left w:val="nil"/>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60</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0.98</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0.90</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0.94</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0.82</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0.82</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0.95</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0.96</w:t>
            </w:r>
          </w:p>
        </w:tc>
      </w:tr>
      <w:tr w:rsidR="00397B66" w:rsidRPr="00291A6A" w:rsidTr="003231AC">
        <w:trPr>
          <w:trHeight w:val="315"/>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b/>
                <w:bCs/>
                <w:lang w:eastAsia="en-GB"/>
              </w:rPr>
            </w:pPr>
            <w:r w:rsidRPr="00291A6A">
              <w:rPr>
                <w:rFonts w:ascii="Calibri" w:eastAsia="Times New Roman" w:hAnsi="Calibri" w:cs="Calibri"/>
                <w:b/>
                <w:bCs/>
                <w:lang w:eastAsia="en-GB"/>
              </w:rPr>
              <w:t>61</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r>
      <w:tr w:rsidR="00397B66" w:rsidRPr="00291A6A" w:rsidTr="001E3914">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alibri" w:eastAsia="Times New Roman" w:hAnsi="Calibri" w:cs="Calibri"/>
                <w:lang w:eastAsia="en-GB"/>
              </w:rPr>
            </w:pPr>
            <w:r w:rsidRPr="00291A6A">
              <w:rPr>
                <w:rFonts w:ascii="Calibri" w:eastAsia="Times New Roman" w:hAnsi="Calibri" w:cs="Calibri"/>
                <w:lang w:eastAsia="en-GB"/>
              </w:rPr>
              <w:t>0.97</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c>
          <w:tcPr>
            <w:tcW w:w="960" w:type="dxa"/>
            <w:tcBorders>
              <w:top w:val="nil"/>
              <w:left w:val="nil"/>
              <w:bottom w:val="single" w:sz="8" w:space="0" w:color="auto"/>
              <w:right w:val="single" w:sz="8" w:space="0" w:color="auto"/>
            </w:tcBorders>
            <w:shd w:val="clear" w:color="auto" w:fill="auto"/>
            <w:noWrap/>
            <w:vAlign w:val="bottom"/>
            <w:hideMark/>
          </w:tcPr>
          <w:p w:rsidR="00397B66" w:rsidRPr="00291A6A" w:rsidRDefault="00397B66" w:rsidP="001E3914">
            <w:pPr>
              <w:pBdr>
                <w:top w:val="none" w:sz="0" w:space="0" w:color="auto"/>
                <w:left w:val="none" w:sz="0" w:space="0" w:color="auto"/>
                <w:bottom w:val="none" w:sz="0" w:space="0" w:color="auto"/>
                <w:right w:val="none" w:sz="0" w:space="0" w:color="auto"/>
                <w:between w:val="none" w:sz="0" w:space="0" w:color="auto"/>
              </w:pBdr>
              <w:spacing w:line="240" w:lineRule="auto"/>
              <w:rPr>
                <w:rFonts w:ascii="Calibri" w:eastAsia="Times New Roman" w:hAnsi="Calibri" w:cs="Calibri"/>
                <w:lang w:eastAsia="en-GB"/>
              </w:rPr>
            </w:pPr>
            <w:r w:rsidRPr="00291A6A">
              <w:rPr>
                <w:rFonts w:ascii="Calibri" w:eastAsia="Times New Roman" w:hAnsi="Calibri" w:cs="Calibri"/>
                <w:lang w:eastAsia="en-GB"/>
              </w:rPr>
              <w:t> </w:t>
            </w:r>
          </w:p>
        </w:tc>
      </w:tr>
    </w:tbl>
    <w:p w:rsidR="00397B66" w:rsidRDefault="00397B66" w:rsidP="00DC747B">
      <w:pPr>
        <w:tabs>
          <w:tab w:val="left" w:pos="3014"/>
        </w:tabs>
        <w:spacing w:line="360" w:lineRule="auto"/>
        <w:jc w:val="both"/>
        <w:rPr>
          <w:rFonts w:ascii="Times New Roman" w:hAnsi="Times New Roman" w:cs="Times New Roman"/>
          <w:sz w:val="24"/>
          <w:szCs w:val="24"/>
          <w:lang w:val="ru-RU" w:eastAsia="en-GB"/>
        </w:rPr>
      </w:pPr>
    </w:p>
    <w:p w:rsidR="007D63A8" w:rsidRPr="007D63A8" w:rsidRDefault="003231AC" w:rsidP="00DC747B">
      <w:pPr>
        <w:tabs>
          <w:tab w:val="left" w:pos="3014"/>
        </w:tabs>
        <w:spacing w:line="360" w:lineRule="auto"/>
        <w:jc w:val="both"/>
        <w:rPr>
          <w:rFonts w:ascii="Times New Roman" w:hAnsi="Times New Roman" w:cs="Times New Roman"/>
          <w:sz w:val="20"/>
          <w:szCs w:val="20"/>
          <w:lang w:val="ru-RU" w:eastAsia="en-GB"/>
        </w:rPr>
      </w:pPr>
      <w:r>
        <w:rPr>
          <w:rFonts w:ascii="Times New Roman" w:hAnsi="Times New Roman" w:cs="Times New Roman"/>
          <w:sz w:val="20"/>
          <w:szCs w:val="20"/>
          <w:lang w:val="ru-RU" w:eastAsia="en-GB"/>
        </w:rPr>
        <w:t xml:space="preserve">Источник: </w:t>
      </w:r>
      <w:r w:rsidR="007D63A8" w:rsidRPr="007D63A8">
        <w:rPr>
          <w:rFonts w:ascii="Times New Roman" w:hAnsi="Times New Roman" w:cs="Times New Roman"/>
          <w:sz w:val="20"/>
          <w:szCs w:val="20"/>
          <w:lang w:val="ru-RU" w:eastAsia="en-GB"/>
        </w:rPr>
        <w:t xml:space="preserve">Составлено автором </w:t>
      </w:r>
    </w:p>
    <w:p w:rsidR="007D63A8" w:rsidRDefault="007D63A8" w:rsidP="00DC747B">
      <w:pPr>
        <w:tabs>
          <w:tab w:val="left" w:pos="3014"/>
        </w:tabs>
        <w:spacing w:line="360" w:lineRule="auto"/>
        <w:jc w:val="both"/>
        <w:rPr>
          <w:rFonts w:ascii="Times New Roman" w:hAnsi="Times New Roman" w:cs="Times New Roman"/>
          <w:sz w:val="24"/>
          <w:szCs w:val="24"/>
          <w:lang w:val="ru-RU" w:eastAsia="en-GB"/>
        </w:rPr>
      </w:pPr>
    </w:p>
    <w:p w:rsidR="007D63A8" w:rsidRDefault="00397B66" w:rsidP="00DC747B">
      <w:pPr>
        <w:tabs>
          <w:tab w:val="left" w:pos="3014"/>
        </w:tabs>
        <w:spacing w:line="360" w:lineRule="auto"/>
        <w:jc w:val="both"/>
        <w:rPr>
          <w:rFonts w:ascii="Times New Roman" w:hAnsi="Times New Roman" w:cs="Times New Roman"/>
          <w:sz w:val="24"/>
          <w:szCs w:val="24"/>
          <w:lang w:val="ru-RU" w:eastAsia="en-GB"/>
        </w:rPr>
      </w:pPr>
      <w:r w:rsidRPr="00397B66">
        <w:rPr>
          <w:rFonts w:ascii="Times New Roman" w:hAnsi="Times New Roman" w:cs="Times New Roman"/>
          <w:sz w:val="24"/>
          <w:szCs w:val="24"/>
          <w:lang w:val="ru-RU" w:eastAsia="en-GB"/>
        </w:rPr>
        <w:t xml:space="preserve"> </w:t>
      </w:r>
      <w:r w:rsidR="007D63A8">
        <w:rPr>
          <w:rFonts w:ascii="Times New Roman" w:hAnsi="Times New Roman" w:cs="Times New Roman"/>
          <w:sz w:val="24"/>
          <w:szCs w:val="24"/>
          <w:lang w:val="ru-RU" w:eastAsia="en-GB"/>
        </w:rPr>
        <w:t xml:space="preserve">  </w:t>
      </w:r>
      <w:r w:rsidR="00DC747B">
        <w:rPr>
          <w:rFonts w:ascii="Times New Roman" w:hAnsi="Times New Roman" w:cs="Times New Roman"/>
          <w:sz w:val="24"/>
          <w:szCs w:val="24"/>
          <w:lang w:val="ru-RU" w:eastAsia="en-GB"/>
        </w:rPr>
        <w:t>Теперь приходим к анализу результатов вычислений. Наименьшим значением эффективности является (0,7</w:t>
      </w:r>
      <w:r w:rsidR="003231AC">
        <w:rPr>
          <w:rFonts w:ascii="Times New Roman" w:hAnsi="Times New Roman" w:cs="Times New Roman"/>
          <w:sz w:val="24"/>
          <w:szCs w:val="24"/>
          <w:lang w:val="ru-RU" w:eastAsia="en-GB"/>
        </w:rPr>
        <w:t>8) максимальным (1).  Среднее</w:t>
      </w:r>
      <w:r w:rsidR="00DC747B">
        <w:rPr>
          <w:rFonts w:ascii="Times New Roman" w:hAnsi="Times New Roman" w:cs="Times New Roman"/>
          <w:sz w:val="24"/>
          <w:szCs w:val="24"/>
          <w:lang w:val="ru-RU" w:eastAsia="en-GB"/>
        </w:rPr>
        <w:t xml:space="preserve"> значение равно (0,92).</w:t>
      </w:r>
    </w:p>
    <w:p w:rsidR="007D63A8" w:rsidRDefault="007D63A8" w:rsidP="00DC747B">
      <w:pPr>
        <w:tabs>
          <w:tab w:val="left" w:pos="3014"/>
        </w:tabs>
        <w:spacing w:line="36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 xml:space="preserve">   </w:t>
      </w:r>
      <w:r w:rsidR="00DC747B">
        <w:rPr>
          <w:rFonts w:ascii="Times New Roman" w:hAnsi="Times New Roman" w:cs="Times New Roman"/>
          <w:sz w:val="24"/>
          <w:szCs w:val="24"/>
          <w:lang w:val="ru-RU" w:eastAsia="en-GB"/>
        </w:rPr>
        <w:t>Это означает,</w:t>
      </w:r>
      <w:r w:rsidR="00DC747B" w:rsidRPr="00882CFE">
        <w:rPr>
          <w:rFonts w:ascii="Times New Roman" w:hAnsi="Times New Roman" w:cs="Times New Roman"/>
          <w:sz w:val="24"/>
          <w:szCs w:val="24"/>
          <w:lang w:val="ru-RU" w:eastAsia="en-GB"/>
        </w:rPr>
        <w:t xml:space="preserve"> что в среднем в 92 процентах дней складской комплект «Гамма» достигал максимальной своей производительности. Необходимо отметить, что индекс максимальной эффективности равен 1, который подтверждается построением модели. Наименьшая оценка это 78 процентов от возможного результата. Ниже также представлена гистограмма плотности распределения оценок эффективности.</w:t>
      </w:r>
      <w:r>
        <w:rPr>
          <w:rFonts w:ascii="Times New Roman" w:hAnsi="Times New Roman" w:cs="Times New Roman"/>
          <w:sz w:val="24"/>
          <w:szCs w:val="24"/>
          <w:lang w:val="ru-RU" w:eastAsia="en-GB"/>
        </w:rPr>
        <w:t xml:space="preserve"> </w:t>
      </w:r>
    </w:p>
    <w:p w:rsidR="00DC747B" w:rsidRPr="00882CFE" w:rsidRDefault="007D63A8" w:rsidP="00DC747B">
      <w:pPr>
        <w:tabs>
          <w:tab w:val="left" w:pos="3014"/>
        </w:tabs>
        <w:spacing w:line="36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(Рисунок № 9).</w:t>
      </w:r>
    </w:p>
    <w:p w:rsidR="00DC747B" w:rsidRPr="008E792E" w:rsidRDefault="00DC747B" w:rsidP="00DC747B">
      <w:pPr>
        <w:tabs>
          <w:tab w:val="left" w:pos="3181"/>
        </w:tabs>
        <w:rPr>
          <w:lang w:val="ru-RU"/>
        </w:rPr>
      </w:pPr>
    </w:p>
    <w:p w:rsidR="00DC747B" w:rsidRDefault="00DC747B" w:rsidP="007D63A8">
      <w:pPr>
        <w:tabs>
          <w:tab w:val="left" w:pos="3181"/>
        </w:tabs>
        <w:jc w:val="center"/>
        <w:rPr>
          <w:lang w:val="ru-RU"/>
        </w:rPr>
      </w:pPr>
      <w:r w:rsidRPr="00C90A3B">
        <w:rPr>
          <w:noProof/>
          <w:lang w:eastAsia="en-GB"/>
        </w:rPr>
        <w:drawing>
          <wp:inline distT="0" distB="0" distL="0" distR="0" wp14:anchorId="71712275" wp14:editId="1C43C7CF">
            <wp:extent cx="5114290" cy="3742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rsidR="007D63A8" w:rsidRDefault="00DC747B" w:rsidP="00176C55">
      <w:pPr>
        <w:tabs>
          <w:tab w:val="left" w:pos="3181"/>
        </w:tabs>
        <w:jc w:val="center"/>
        <w:rPr>
          <w:rFonts w:ascii="Times New Roman" w:hAnsi="Times New Roman" w:cs="Times New Roman"/>
          <w:sz w:val="24"/>
          <w:szCs w:val="24"/>
          <w:lang w:val="ru-RU"/>
        </w:rPr>
      </w:pPr>
      <w:r w:rsidRPr="00397B66">
        <w:rPr>
          <w:rFonts w:ascii="Times New Roman" w:hAnsi="Times New Roman" w:cs="Times New Roman"/>
          <w:sz w:val="24"/>
          <w:szCs w:val="24"/>
          <w:lang w:val="ru-RU"/>
        </w:rPr>
        <w:t xml:space="preserve">Рис. 9 Гистограммы эффективности по моделям </w:t>
      </w:r>
      <w:r w:rsidRPr="00397B66">
        <w:rPr>
          <w:rFonts w:ascii="Times New Roman" w:hAnsi="Times New Roman" w:cs="Times New Roman"/>
          <w:sz w:val="24"/>
          <w:szCs w:val="24"/>
          <w:lang w:val="en-US"/>
        </w:rPr>
        <w:t>COLS</w:t>
      </w:r>
      <w:r w:rsidRPr="00397B66">
        <w:rPr>
          <w:rFonts w:ascii="Times New Roman" w:hAnsi="Times New Roman" w:cs="Times New Roman"/>
          <w:sz w:val="24"/>
          <w:szCs w:val="24"/>
          <w:lang w:val="ru-RU"/>
        </w:rPr>
        <w:t xml:space="preserve"> и </w:t>
      </w:r>
      <w:r w:rsidRPr="00397B66">
        <w:rPr>
          <w:rFonts w:ascii="Times New Roman" w:hAnsi="Times New Roman" w:cs="Times New Roman"/>
          <w:sz w:val="24"/>
          <w:szCs w:val="24"/>
          <w:lang w:val="en-US"/>
        </w:rPr>
        <w:t>CMAD</w:t>
      </w:r>
    </w:p>
    <w:p w:rsidR="00DC747B" w:rsidRPr="00397B66" w:rsidRDefault="00DC747B" w:rsidP="00DC747B">
      <w:pPr>
        <w:tabs>
          <w:tab w:val="left" w:pos="3181"/>
        </w:tabs>
        <w:rPr>
          <w:rFonts w:ascii="Times New Roman" w:hAnsi="Times New Roman" w:cs="Times New Roman"/>
          <w:sz w:val="24"/>
          <w:szCs w:val="24"/>
          <w:lang w:val="ru-RU"/>
        </w:rPr>
      </w:pPr>
    </w:p>
    <w:p w:rsidR="00DC747B" w:rsidRPr="00397B66" w:rsidRDefault="00DC747B" w:rsidP="007D63A8">
      <w:pPr>
        <w:tabs>
          <w:tab w:val="left" w:pos="3181"/>
        </w:tabs>
        <w:spacing w:line="360" w:lineRule="auto"/>
        <w:jc w:val="both"/>
        <w:rPr>
          <w:rFonts w:ascii="Times New Roman" w:hAnsi="Times New Roman" w:cs="Times New Roman"/>
          <w:sz w:val="24"/>
          <w:szCs w:val="24"/>
          <w:lang w:val="ru-RU"/>
        </w:rPr>
      </w:pPr>
      <w:r w:rsidRPr="00397B66">
        <w:rPr>
          <w:rFonts w:ascii="Times New Roman" w:hAnsi="Times New Roman" w:cs="Times New Roman"/>
          <w:sz w:val="24"/>
          <w:szCs w:val="24"/>
          <w:lang w:val="ru-RU"/>
        </w:rPr>
        <w:t xml:space="preserve">    Согласно графику плотности на гистограмме модели </w:t>
      </w:r>
      <w:r w:rsidRPr="00397B66">
        <w:rPr>
          <w:rFonts w:ascii="Times New Roman" w:hAnsi="Times New Roman" w:cs="Times New Roman"/>
          <w:sz w:val="24"/>
          <w:szCs w:val="24"/>
          <w:lang w:val="en-US"/>
        </w:rPr>
        <w:t>CMAD</w:t>
      </w:r>
      <w:r w:rsidRPr="00397B66">
        <w:rPr>
          <w:rFonts w:ascii="Times New Roman" w:hAnsi="Times New Roman" w:cs="Times New Roman"/>
          <w:sz w:val="24"/>
          <w:szCs w:val="24"/>
          <w:lang w:val="ru-RU"/>
        </w:rPr>
        <w:t xml:space="preserve"> видно, что значения эффективности разбросаны не равномерно в диапазоне от 0,72 до 1. Навившая плотность в з</w:t>
      </w:r>
      <w:r w:rsidR="007D63A8">
        <w:rPr>
          <w:rFonts w:ascii="Times New Roman" w:hAnsi="Times New Roman" w:cs="Times New Roman"/>
          <w:sz w:val="24"/>
          <w:szCs w:val="24"/>
          <w:lang w:val="ru-RU"/>
        </w:rPr>
        <w:t>начении 0,92. Ниже представлен Г</w:t>
      </w:r>
      <w:r w:rsidRPr="00397B66">
        <w:rPr>
          <w:rFonts w:ascii="Times New Roman" w:hAnsi="Times New Roman" w:cs="Times New Roman"/>
          <w:sz w:val="24"/>
          <w:szCs w:val="24"/>
          <w:lang w:val="ru-RU"/>
        </w:rPr>
        <w:t>рафик</w:t>
      </w:r>
      <w:r w:rsidR="007D63A8">
        <w:rPr>
          <w:rFonts w:ascii="Times New Roman" w:hAnsi="Times New Roman" w:cs="Times New Roman"/>
          <w:sz w:val="24"/>
          <w:szCs w:val="24"/>
          <w:lang w:val="ru-RU"/>
        </w:rPr>
        <w:t xml:space="preserve"> №1 с изображением</w:t>
      </w:r>
      <w:r w:rsidRPr="00397B66">
        <w:rPr>
          <w:rFonts w:ascii="Times New Roman" w:hAnsi="Times New Roman" w:cs="Times New Roman"/>
          <w:sz w:val="24"/>
          <w:szCs w:val="24"/>
          <w:lang w:val="ru-RU"/>
        </w:rPr>
        <w:t xml:space="preserve"> распределения эффективности относительно отдельных дней: </w:t>
      </w:r>
    </w:p>
    <w:p w:rsidR="00DC747B" w:rsidRDefault="00DC747B" w:rsidP="00DC747B">
      <w:pPr>
        <w:tabs>
          <w:tab w:val="left" w:pos="3181"/>
        </w:tabs>
        <w:rPr>
          <w:lang w:val="ru-RU"/>
        </w:rPr>
      </w:pPr>
    </w:p>
    <w:p w:rsidR="00DC747B" w:rsidRDefault="00DC747B" w:rsidP="007D63A8">
      <w:pPr>
        <w:tabs>
          <w:tab w:val="left" w:pos="3181"/>
        </w:tabs>
        <w:jc w:val="center"/>
        <w:rPr>
          <w:lang w:val="ru-RU"/>
        </w:rPr>
      </w:pPr>
      <w:r>
        <w:rPr>
          <w:noProof/>
          <w:lang w:eastAsia="en-GB"/>
        </w:rPr>
        <w:drawing>
          <wp:inline distT="0" distB="0" distL="0" distR="0" wp14:anchorId="6F5519DA" wp14:editId="618EF1BD">
            <wp:extent cx="5111750" cy="3189288"/>
            <wp:effectExtent l="0" t="0" r="1270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747B" w:rsidRPr="00397B66" w:rsidRDefault="007D63A8" w:rsidP="007D63A8">
      <w:pPr>
        <w:tabs>
          <w:tab w:val="left" w:pos="31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Граф. 1 </w:t>
      </w:r>
      <w:r w:rsidR="00DC747B" w:rsidRPr="00397B66">
        <w:rPr>
          <w:rFonts w:ascii="Times New Roman" w:hAnsi="Times New Roman" w:cs="Times New Roman"/>
          <w:sz w:val="24"/>
          <w:szCs w:val="24"/>
          <w:lang w:val="ru-RU"/>
        </w:rPr>
        <w:t>Распределение эффективности по дням</w:t>
      </w:r>
    </w:p>
    <w:p w:rsidR="00DC747B" w:rsidRDefault="00DC747B" w:rsidP="00DC747B">
      <w:pPr>
        <w:tabs>
          <w:tab w:val="left" w:pos="3181"/>
        </w:tabs>
        <w:rPr>
          <w:lang w:val="ru-RU"/>
        </w:rPr>
      </w:pPr>
    </w:p>
    <w:p w:rsidR="00AE45C0" w:rsidRPr="00B16B46" w:rsidRDefault="00B16B46" w:rsidP="00B16B46">
      <w:pPr>
        <w:tabs>
          <w:tab w:val="left" w:pos="3181"/>
        </w:tabs>
        <w:spacing w:line="360" w:lineRule="auto"/>
        <w:jc w:val="both"/>
        <w:rPr>
          <w:rFonts w:ascii="Times New Roman" w:hAnsi="Times New Roman" w:cs="Times New Roman"/>
          <w:sz w:val="24"/>
          <w:szCs w:val="24"/>
          <w:lang w:val="ru-RU"/>
        </w:rPr>
      </w:pPr>
      <w:r w:rsidRPr="00B16B46">
        <w:rPr>
          <w:rFonts w:ascii="Times New Roman" w:hAnsi="Times New Roman" w:cs="Times New Roman"/>
          <w:sz w:val="24"/>
          <w:szCs w:val="24"/>
          <w:lang w:val="ru-RU"/>
        </w:rPr>
        <w:t xml:space="preserve">        </w:t>
      </w:r>
      <w:r w:rsidR="00DC747B" w:rsidRPr="00B16B46">
        <w:rPr>
          <w:rFonts w:ascii="Times New Roman" w:hAnsi="Times New Roman" w:cs="Times New Roman"/>
          <w:sz w:val="24"/>
          <w:szCs w:val="24"/>
          <w:lang w:val="ru-RU"/>
        </w:rPr>
        <w:t>Из графика следует, что дни 15,20,31,43 имели наибольшую эффективность. Это было связано</w:t>
      </w:r>
      <w:r w:rsidR="00397B66" w:rsidRPr="00397B66">
        <w:rPr>
          <w:rFonts w:ascii="Times New Roman" w:hAnsi="Times New Roman" w:cs="Times New Roman"/>
          <w:sz w:val="24"/>
          <w:szCs w:val="24"/>
          <w:lang w:val="ru-RU"/>
        </w:rPr>
        <w:t xml:space="preserve"> </w:t>
      </w:r>
      <w:r w:rsidR="00397B66">
        <w:rPr>
          <w:rFonts w:ascii="Times New Roman" w:hAnsi="Times New Roman" w:cs="Times New Roman"/>
          <w:sz w:val="24"/>
          <w:szCs w:val="24"/>
          <w:lang w:val="en-US"/>
        </w:rPr>
        <w:t>c</w:t>
      </w:r>
      <w:r w:rsidR="00397B66" w:rsidRPr="00397B66">
        <w:rPr>
          <w:rFonts w:ascii="Times New Roman" w:hAnsi="Times New Roman" w:cs="Times New Roman"/>
          <w:sz w:val="24"/>
          <w:szCs w:val="24"/>
          <w:lang w:val="ru-RU"/>
        </w:rPr>
        <w:t xml:space="preserve"> </w:t>
      </w:r>
      <w:r w:rsidR="00397B66">
        <w:rPr>
          <w:rFonts w:ascii="Times New Roman" w:hAnsi="Times New Roman" w:cs="Times New Roman"/>
          <w:sz w:val="24"/>
          <w:szCs w:val="24"/>
          <w:lang w:val="ru-RU"/>
        </w:rPr>
        <w:t>тем</w:t>
      </w:r>
      <w:r w:rsidR="00DC747B" w:rsidRPr="00B16B46">
        <w:rPr>
          <w:rFonts w:ascii="Times New Roman" w:hAnsi="Times New Roman" w:cs="Times New Roman"/>
          <w:sz w:val="24"/>
          <w:szCs w:val="24"/>
          <w:lang w:val="ru-RU"/>
        </w:rPr>
        <w:t>, что в эти дни все факторы производства были исп</w:t>
      </w:r>
      <w:r w:rsidR="003231AC">
        <w:rPr>
          <w:rFonts w:ascii="Times New Roman" w:hAnsi="Times New Roman" w:cs="Times New Roman"/>
          <w:sz w:val="24"/>
          <w:szCs w:val="24"/>
          <w:lang w:val="ru-RU"/>
        </w:rPr>
        <w:t>ользованы максимально оптимально</w:t>
      </w:r>
      <w:r w:rsidR="00DC747B" w:rsidRPr="00B16B46">
        <w:rPr>
          <w:rFonts w:ascii="Times New Roman" w:hAnsi="Times New Roman" w:cs="Times New Roman"/>
          <w:sz w:val="24"/>
          <w:szCs w:val="24"/>
          <w:lang w:val="ru-RU"/>
        </w:rPr>
        <w:t>.  А дни 2,6,35,49 были с наименьшей эффективность. Теперь предстоит разобраться с причинами</w:t>
      </w:r>
      <w:r w:rsidR="00397B66">
        <w:rPr>
          <w:rFonts w:ascii="Times New Roman" w:hAnsi="Times New Roman" w:cs="Times New Roman"/>
          <w:sz w:val="24"/>
          <w:szCs w:val="24"/>
          <w:lang w:val="ru-RU"/>
        </w:rPr>
        <w:t xml:space="preserve"> возникновения данных показателей</w:t>
      </w:r>
      <w:r w:rsidR="00DC747B" w:rsidRPr="00B16B46">
        <w:rPr>
          <w:rFonts w:ascii="Times New Roman" w:hAnsi="Times New Roman" w:cs="Times New Roman"/>
          <w:sz w:val="24"/>
          <w:szCs w:val="24"/>
          <w:lang w:val="ru-RU"/>
        </w:rPr>
        <w:t xml:space="preserve">. При выводах необходимо учесть, что модель </w:t>
      </w:r>
      <w:r w:rsidR="00DC747B" w:rsidRPr="00B16B46">
        <w:rPr>
          <w:rFonts w:ascii="Times New Roman" w:hAnsi="Times New Roman" w:cs="Times New Roman"/>
          <w:sz w:val="24"/>
          <w:szCs w:val="24"/>
          <w:lang w:val="en-US"/>
        </w:rPr>
        <w:t>SFA</w:t>
      </w:r>
      <w:r w:rsidR="00DC747B" w:rsidRPr="00B16B46">
        <w:rPr>
          <w:rFonts w:ascii="Times New Roman" w:hAnsi="Times New Roman" w:cs="Times New Roman"/>
          <w:sz w:val="24"/>
          <w:szCs w:val="24"/>
          <w:lang w:val="ru-RU"/>
        </w:rPr>
        <w:t xml:space="preserve"> учитывает, как случайную ошибку, так и техническую неэффективность, которая описывает «операционных шум» или в случае компании «Алерс» это неопределённость сложности исполнения конкретного заказа. </w:t>
      </w:r>
    </w:p>
    <w:p w:rsidR="00DC747B" w:rsidRPr="004450E9" w:rsidRDefault="00DC747B" w:rsidP="00B16B46">
      <w:pPr>
        <w:tabs>
          <w:tab w:val="left" w:pos="3181"/>
        </w:tabs>
        <w:spacing w:line="360" w:lineRule="auto"/>
        <w:jc w:val="both"/>
        <w:rPr>
          <w:rFonts w:ascii="Times New Roman" w:hAnsi="Times New Roman" w:cs="Times New Roman"/>
          <w:sz w:val="24"/>
          <w:szCs w:val="24"/>
          <w:lang w:val="ru-RU"/>
        </w:rPr>
      </w:pPr>
      <w:r w:rsidRPr="00B16B46">
        <w:rPr>
          <w:rFonts w:ascii="Times New Roman" w:hAnsi="Times New Roman" w:cs="Times New Roman"/>
          <w:sz w:val="24"/>
          <w:szCs w:val="24"/>
          <w:lang w:val="ru-RU"/>
        </w:rPr>
        <w:t xml:space="preserve">       Одними из наиболее важных показателей, получившихся при построении стохастической границы производства </w:t>
      </w:r>
      <w:r w:rsidR="00C30896" w:rsidRPr="00B16B46">
        <w:rPr>
          <w:rFonts w:ascii="Times New Roman" w:hAnsi="Times New Roman" w:cs="Times New Roman"/>
          <w:sz w:val="24"/>
          <w:szCs w:val="24"/>
          <w:lang w:val="ru-RU"/>
        </w:rPr>
        <w:t>это бета-ко</w:t>
      </w:r>
      <w:r w:rsidR="00397B66">
        <w:rPr>
          <w:rFonts w:ascii="Times New Roman" w:hAnsi="Times New Roman" w:cs="Times New Roman"/>
          <w:sz w:val="24"/>
          <w:szCs w:val="24"/>
          <w:lang w:val="ru-RU"/>
        </w:rPr>
        <w:t>эффициенты, описывающие влияние</w:t>
      </w:r>
      <w:r w:rsidR="00C30896" w:rsidRPr="00B16B46">
        <w:rPr>
          <w:rFonts w:ascii="Times New Roman" w:hAnsi="Times New Roman" w:cs="Times New Roman"/>
          <w:sz w:val="24"/>
          <w:szCs w:val="24"/>
          <w:lang w:val="ru-RU"/>
        </w:rPr>
        <w:t xml:space="preserve"> каждого фактора на производительность единицы измерения. И именно они делают модель устойчивой. </w:t>
      </w:r>
      <w:r w:rsidR="00DB164C" w:rsidRPr="00B16B46">
        <w:rPr>
          <w:rFonts w:ascii="Times New Roman" w:hAnsi="Times New Roman" w:cs="Times New Roman"/>
          <w:sz w:val="24"/>
          <w:szCs w:val="24"/>
          <w:lang w:val="ru-RU"/>
        </w:rPr>
        <w:t>Значения знака оп</w:t>
      </w:r>
      <w:r w:rsidR="00397B66">
        <w:rPr>
          <w:rFonts w:ascii="Times New Roman" w:hAnsi="Times New Roman" w:cs="Times New Roman"/>
          <w:sz w:val="24"/>
          <w:szCs w:val="24"/>
          <w:lang w:val="ru-RU"/>
        </w:rPr>
        <w:t>ределяет направление его влияния</w:t>
      </w:r>
      <w:r w:rsidR="00DB164C" w:rsidRPr="00B16B46">
        <w:rPr>
          <w:rFonts w:ascii="Times New Roman" w:hAnsi="Times New Roman" w:cs="Times New Roman"/>
          <w:sz w:val="24"/>
          <w:szCs w:val="24"/>
          <w:lang w:val="ru-RU"/>
        </w:rPr>
        <w:t>. Если знак положительный, то данный фактор у</w:t>
      </w:r>
      <w:r w:rsidR="00397B66">
        <w:rPr>
          <w:rFonts w:ascii="Times New Roman" w:hAnsi="Times New Roman" w:cs="Times New Roman"/>
          <w:sz w:val="24"/>
          <w:szCs w:val="24"/>
          <w:lang w:val="ru-RU"/>
        </w:rPr>
        <w:t>величивает значение результатов</w:t>
      </w:r>
      <w:r w:rsidR="00DB164C" w:rsidRPr="00B16B46">
        <w:rPr>
          <w:rFonts w:ascii="Times New Roman" w:hAnsi="Times New Roman" w:cs="Times New Roman"/>
          <w:sz w:val="24"/>
          <w:szCs w:val="24"/>
          <w:lang w:val="ru-RU"/>
        </w:rPr>
        <w:t xml:space="preserve"> его необходимо по возможности увеличивать. Если знак при бета-коэффициенте отрицательный, то </w:t>
      </w:r>
      <w:r w:rsidR="00F7076B" w:rsidRPr="00B16B46">
        <w:rPr>
          <w:rFonts w:ascii="Times New Roman" w:hAnsi="Times New Roman" w:cs="Times New Roman"/>
          <w:sz w:val="24"/>
          <w:szCs w:val="24"/>
          <w:lang w:val="ru-RU"/>
        </w:rPr>
        <w:t xml:space="preserve">это означает что данный фактор или ресурс производства необходимо увеличить или </w:t>
      </w:r>
      <w:r w:rsidR="00F7076B" w:rsidRPr="00B16B46">
        <w:rPr>
          <w:rFonts w:ascii="Times New Roman" w:hAnsi="Times New Roman" w:cs="Times New Roman"/>
          <w:sz w:val="24"/>
          <w:szCs w:val="24"/>
          <w:lang w:val="ru-RU"/>
        </w:rPr>
        <w:lastRenderedPageBreak/>
        <w:t>модернизировать. Другими словами, данный фактор находится в не</w:t>
      </w:r>
      <w:r w:rsidR="00397B66">
        <w:rPr>
          <w:rFonts w:ascii="Times New Roman" w:hAnsi="Times New Roman" w:cs="Times New Roman"/>
          <w:sz w:val="24"/>
          <w:szCs w:val="24"/>
          <w:lang w:val="ru-RU"/>
        </w:rPr>
        <w:t>достатке и из-за него возникает</w:t>
      </w:r>
      <w:r w:rsidR="004450E9">
        <w:rPr>
          <w:rFonts w:ascii="Times New Roman" w:hAnsi="Times New Roman" w:cs="Times New Roman"/>
          <w:sz w:val="24"/>
          <w:szCs w:val="24"/>
          <w:lang w:val="ru-RU"/>
        </w:rPr>
        <w:t xml:space="preserve"> уменьшение производительности</w:t>
      </w:r>
      <w:r w:rsidR="004450E9" w:rsidRPr="004450E9">
        <w:rPr>
          <w:rFonts w:ascii="Times New Roman" w:hAnsi="Times New Roman" w:cs="Times New Roman"/>
          <w:sz w:val="24"/>
          <w:szCs w:val="24"/>
          <w:lang w:val="ru-RU"/>
        </w:rPr>
        <w:t>.</w:t>
      </w:r>
    </w:p>
    <w:p w:rsidR="00F7076B" w:rsidRPr="00B16B46" w:rsidRDefault="00F7076B" w:rsidP="00B16B46">
      <w:pPr>
        <w:tabs>
          <w:tab w:val="left" w:pos="3181"/>
        </w:tabs>
        <w:spacing w:line="360" w:lineRule="auto"/>
        <w:jc w:val="both"/>
        <w:rPr>
          <w:rFonts w:ascii="Times New Roman" w:hAnsi="Times New Roman" w:cs="Times New Roman"/>
          <w:sz w:val="24"/>
          <w:szCs w:val="24"/>
          <w:lang w:val="ru-RU"/>
        </w:rPr>
      </w:pPr>
      <w:r w:rsidRPr="00B16B46">
        <w:rPr>
          <w:rFonts w:ascii="Times New Roman" w:hAnsi="Times New Roman" w:cs="Times New Roman"/>
          <w:sz w:val="24"/>
          <w:szCs w:val="24"/>
          <w:lang w:val="ru-RU"/>
        </w:rPr>
        <w:t xml:space="preserve">        Таким образом, согласно модели</w:t>
      </w:r>
      <w:r w:rsidR="004450E9">
        <w:rPr>
          <w:rFonts w:ascii="Times New Roman" w:hAnsi="Times New Roman" w:cs="Times New Roman"/>
          <w:sz w:val="24"/>
          <w:szCs w:val="24"/>
          <w:lang w:val="ru-RU"/>
        </w:rPr>
        <w:t>,</w:t>
      </w:r>
      <w:r w:rsidR="004450E9" w:rsidRPr="004450E9">
        <w:rPr>
          <w:rFonts w:ascii="Times New Roman" w:hAnsi="Times New Roman" w:cs="Times New Roman"/>
          <w:sz w:val="24"/>
          <w:szCs w:val="24"/>
          <w:lang w:val="ru-RU"/>
        </w:rPr>
        <w:t xml:space="preserve"> </w:t>
      </w:r>
      <w:r w:rsidRPr="00B16B46">
        <w:rPr>
          <w:rFonts w:ascii="Times New Roman" w:hAnsi="Times New Roman" w:cs="Times New Roman"/>
          <w:sz w:val="24"/>
          <w:szCs w:val="24"/>
          <w:lang w:val="ru-RU"/>
        </w:rPr>
        <w:t>факторы производства трудочасы «</w:t>
      </w:r>
      <w:r w:rsidRPr="00B16B46">
        <w:rPr>
          <w:rFonts w:ascii="Times New Roman" w:hAnsi="Times New Roman" w:cs="Times New Roman"/>
          <w:sz w:val="24"/>
          <w:szCs w:val="24"/>
          <w:lang w:val="en-US"/>
        </w:rPr>
        <w:t>Labor</w:t>
      </w:r>
      <w:r w:rsidRPr="00B16B46">
        <w:rPr>
          <w:rFonts w:ascii="Times New Roman" w:hAnsi="Times New Roman" w:cs="Times New Roman"/>
          <w:sz w:val="24"/>
          <w:szCs w:val="24"/>
          <w:lang w:val="ru-RU"/>
        </w:rPr>
        <w:t>»</w:t>
      </w:r>
      <w:r w:rsidR="00FC2ADD" w:rsidRPr="00B16B46">
        <w:rPr>
          <w:rFonts w:ascii="Times New Roman" w:hAnsi="Times New Roman" w:cs="Times New Roman"/>
          <w:sz w:val="24"/>
          <w:szCs w:val="24"/>
          <w:lang w:val="ru-RU"/>
        </w:rPr>
        <w:t xml:space="preserve"> </w:t>
      </w:r>
      <w:r w:rsidR="008868E4" w:rsidRPr="00B16B46">
        <w:rPr>
          <w:rFonts w:ascii="Times New Roman" w:hAnsi="Times New Roman" w:cs="Times New Roman"/>
          <w:sz w:val="24"/>
          <w:szCs w:val="24"/>
          <w:lang w:val="ru-RU"/>
        </w:rPr>
        <w:t>и количество поступивших заказов «</w:t>
      </w:r>
      <w:r w:rsidR="008868E4" w:rsidRPr="00B16B46">
        <w:rPr>
          <w:rFonts w:ascii="Times New Roman" w:hAnsi="Times New Roman" w:cs="Times New Roman"/>
          <w:sz w:val="24"/>
          <w:szCs w:val="24"/>
          <w:lang w:val="en-US"/>
        </w:rPr>
        <w:t>Order</w:t>
      </w:r>
      <w:r w:rsidR="008868E4" w:rsidRPr="00B16B46">
        <w:rPr>
          <w:rFonts w:ascii="Times New Roman" w:hAnsi="Times New Roman" w:cs="Times New Roman"/>
          <w:sz w:val="24"/>
          <w:szCs w:val="24"/>
          <w:lang w:val="ru-RU"/>
        </w:rPr>
        <w:t xml:space="preserve">» имеют положительное значение бета-коэффициента, это означает что они </w:t>
      </w:r>
      <w:r w:rsidR="00FC2ADD" w:rsidRPr="00B16B46">
        <w:rPr>
          <w:rFonts w:ascii="Times New Roman" w:hAnsi="Times New Roman" w:cs="Times New Roman"/>
          <w:sz w:val="24"/>
          <w:szCs w:val="24"/>
          <w:lang w:val="ru-RU"/>
        </w:rPr>
        <w:t>положительно</w:t>
      </w:r>
      <w:r w:rsidR="008868E4" w:rsidRPr="00B16B46">
        <w:rPr>
          <w:rFonts w:ascii="Times New Roman" w:hAnsi="Times New Roman" w:cs="Times New Roman"/>
          <w:sz w:val="24"/>
          <w:szCs w:val="24"/>
          <w:lang w:val="ru-RU"/>
        </w:rPr>
        <w:t xml:space="preserve"> влияют на результативность деятельности склада «Гамма»</w:t>
      </w:r>
      <w:r w:rsidR="00FC2ADD" w:rsidRPr="00B16B46">
        <w:rPr>
          <w:rFonts w:ascii="Times New Roman" w:hAnsi="Times New Roman" w:cs="Times New Roman"/>
          <w:sz w:val="24"/>
          <w:szCs w:val="24"/>
          <w:lang w:val="ru-RU"/>
        </w:rPr>
        <w:t>. В то время как факторы мото-часы «</w:t>
      </w:r>
      <w:r w:rsidR="00FC2ADD" w:rsidRPr="00B16B46">
        <w:rPr>
          <w:rFonts w:ascii="Times New Roman" w:hAnsi="Times New Roman" w:cs="Times New Roman"/>
          <w:sz w:val="24"/>
          <w:szCs w:val="24"/>
          <w:lang w:val="en-US"/>
        </w:rPr>
        <w:t>Machines</w:t>
      </w:r>
      <w:r w:rsidR="00FC2ADD" w:rsidRPr="00B16B46">
        <w:rPr>
          <w:rFonts w:ascii="Times New Roman" w:hAnsi="Times New Roman" w:cs="Times New Roman"/>
          <w:sz w:val="24"/>
          <w:szCs w:val="24"/>
          <w:lang w:val="ru-RU"/>
        </w:rPr>
        <w:t>», количество продукции на стеллажах «</w:t>
      </w:r>
      <w:r w:rsidR="00FC2ADD" w:rsidRPr="00B16B46">
        <w:rPr>
          <w:rFonts w:ascii="Times New Roman" w:hAnsi="Times New Roman" w:cs="Times New Roman"/>
          <w:sz w:val="24"/>
          <w:szCs w:val="24"/>
          <w:lang w:val="en-US"/>
        </w:rPr>
        <w:t>Warehouse</w:t>
      </w:r>
      <w:r w:rsidR="00FC2ADD" w:rsidRPr="00B16B46">
        <w:rPr>
          <w:rFonts w:ascii="Times New Roman" w:hAnsi="Times New Roman" w:cs="Times New Roman"/>
          <w:sz w:val="24"/>
          <w:szCs w:val="24"/>
          <w:lang w:val="ru-RU"/>
        </w:rPr>
        <w:t>» и количество продукции, прошедшей через операционную зону «</w:t>
      </w:r>
      <w:r w:rsidR="00FC2ADD" w:rsidRPr="00B16B46">
        <w:rPr>
          <w:rFonts w:ascii="Times New Roman" w:hAnsi="Times New Roman" w:cs="Times New Roman"/>
          <w:sz w:val="24"/>
          <w:szCs w:val="24"/>
          <w:lang w:val="en-US"/>
        </w:rPr>
        <w:t>OperZone</w:t>
      </w:r>
      <w:r w:rsidR="00FC2ADD" w:rsidRPr="00B16B46">
        <w:rPr>
          <w:rFonts w:ascii="Times New Roman" w:hAnsi="Times New Roman" w:cs="Times New Roman"/>
          <w:sz w:val="24"/>
          <w:szCs w:val="24"/>
          <w:lang w:val="ru-RU"/>
        </w:rPr>
        <w:t>»</w:t>
      </w:r>
      <w:r w:rsidR="008D1827" w:rsidRPr="00B16B46">
        <w:rPr>
          <w:rFonts w:ascii="Times New Roman" w:hAnsi="Times New Roman" w:cs="Times New Roman"/>
          <w:sz w:val="24"/>
          <w:szCs w:val="24"/>
          <w:lang w:val="ru-RU"/>
        </w:rPr>
        <w:t xml:space="preserve"> имеют отрицательное значение бета-коэффициента. Это означает, что данные ресурсы необходимо увеличить для увеличения эффективности. При этом стоит отметить то, что наиболее значимым фактором является количество поступивших заказов. Следовательно, при управлении процес</w:t>
      </w:r>
      <w:r w:rsidR="006B0089">
        <w:rPr>
          <w:rFonts w:ascii="Times New Roman" w:hAnsi="Times New Roman" w:cs="Times New Roman"/>
          <w:sz w:val="24"/>
          <w:szCs w:val="24"/>
          <w:lang w:val="ru-RU"/>
        </w:rPr>
        <w:t>сами необходимо уделить внимание</w:t>
      </w:r>
      <w:r w:rsidR="008D1827" w:rsidRPr="00B16B46">
        <w:rPr>
          <w:rFonts w:ascii="Times New Roman" w:hAnsi="Times New Roman" w:cs="Times New Roman"/>
          <w:sz w:val="24"/>
          <w:szCs w:val="24"/>
          <w:lang w:val="ru-RU"/>
        </w:rPr>
        <w:t xml:space="preserve"> сглаживанию </w:t>
      </w:r>
      <w:r w:rsidR="00246DB8" w:rsidRPr="00B16B46">
        <w:rPr>
          <w:rFonts w:ascii="Times New Roman" w:hAnsi="Times New Roman" w:cs="Times New Roman"/>
          <w:sz w:val="24"/>
          <w:szCs w:val="24"/>
          <w:lang w:val="ru-RU"/>
        </w:rPr>
        <w:t>планирования</w:t>
      </w:r>
      <w:r w:rsidR="008D1827" w:rsidRPr="00B16B46">
        <w:rPr>
          <w:rFonts w:ascii="Times New Roman" w:hAnsi="Times New Roman" w:cs="Times New Roman"/>
          <w:sz w:val="24"/>
          <w:szCs w:val="24"/>
          <w:lang w:val="ru-RU"/>
        </w:rPr>
        <w:t xml:space="preserve"> производства и условия контра</w:t>
      </w:r>
      <w:r w:rsidR="00246DB8" w:rsidRPr="00B16B46">
        <w:rPr>
          <w:rFonts w:ascii="Times New Roman" w:hAnsi="Times New Roman" w:cs="Times New Roman"/>
          <w:sz w:val="24"/>
          <w:szCs w:val="24"/>
          <w:lang w:val="ru-RU"/>
        </w:rPr>
        <w:t xml:space="preserve">ктов с клиентами. Также не столь значительный минус у беты фактора мото-часов, это значит, что нынешнее количество техники и ее прогон удовлетворяют потребностям спроса не нее. </w:t>
      </w:r>
      <w:r w:rsidR="008D1827" w:rsidRPr="00B16B46">
        <w:rPr>
          <w:rFonts w:ascii="Times New Roman" w:hAnsi="Times New Roman" w:cs="Times New Roman"/>
          <w:sz w:val="24"/>
          <w:szCs w:val="24"/>
          <w:lang w:val="ru-RU"/>
        </w:rPr>
        <w:t xml:space="preserve"> </w:t>
      </w:r>
    </w:p>
    <w:p w:rsidR="00DC747B" w:rsidRPr="00B16B46" w:rsidRDefault="00DC747B" w:rsidP="00B16B46">
      <w:pPr>
        <w:tabs>
          <w:tab w:val="left" w:pos="3181"/>
        </w:tabs>
        <w:spacing w:line="360" w:lineRule="auto"/>
        <w:jc w:val="both"/>
        <w:rPr>
          <w:rFonts w:ascii="Times New Roman" w:hAnsi="Times New Roman" w:cs="Times New Roman"/>
          <w:sz w:val="24"/>
          <w:szCs w:val="24"/>
          <w:lang w:val="ru-RU"/>
        </w:rPr>
      </w:pPr>
    </w:p>
    <w:p w:rsidR="007D63A8" w:rsidRDefault="001A52BC" w:rsidP="00B16B46">
      <w:pPr>
        <w:tabs>
          <w:tab w:val="left" w:pos="3181"/>
        </w:tabs>
        <w:spacing w:line="360" w:lineRule="auto"/>
        <w:jc w:val="both"/>
        <w:rPr>
          <w:rFonts w:ascii="Times New Roman" w:hAnsi="Times New Roman" w:cs="Times New Roman"/>
          <w:b/>
          <w:sz w:val="24"/>
          <w:szCs w:val="24"/>
          <w:lang w:val="ru-RU"/>
        </w:rPr>
      </w:pPr>
      <w:r w:rsidRPr="00B16B46">
        <w:rPr>
          <w:rFonts w:ascii="Times New Roman" w:hAnsi="Times New Roman" w:cs="Times New Roman"/>
          <w:b/>
          <w:sz w:val="24"/>
          <w:szCs w:val="24"/>
          <w:lang w:val="ru-RU"/>
        </w:rPr>
        <w:t>Разработанный инструментарий для оценки пропускной способности склада</w:t>
      </w:r>
    </w:p>
    <w:p w:rsidR="00246DB8" w:rsidRDefault="007D63A8" w:rsidP="00B16B46">
      <w:pPr>
        <w:tabs>
          <w:tab w:val="left" w:pos="3181"/>
        </w:tabs>
        <w:spacing w:line="360" w:lineRule="auto"/>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       </w:t>
      </w:r>
      <w:r w:rsidR="00246DB8" w:rsidRPr="00B16B46">
        <w:rPr>
          <w:rFonts w:ascii="Times New Roman" w:hAnsi="Times New Roman" w:cs="Times New Roman"/>
          <w:sz w:val="24"/>
          <w:szCs w:val="24"/>
          <w:lang w:val="ru-RU"/>
        </w:rPr>
        <w:t>Основным результатом работы является разработанный инструмент для расчета максимальной мощности с</w:t>
      </w:r>
      <w:r w:rsidR="006B0089">
        <w:rPr>
          <w:rFonts w:ascii="Times New Roman" w:hAnsi="Times New Roman" w:cs="Times New Roman"/>
          <w:sz w:val="24"/>
          <w:szCs w:val="24"/>
          <w:lang w:val="ru-RU"/>
        </w:rPr>
        <w:t>клада «Гамма» или его пропускной способности</w:t>
      </w:r>
      <w:r w:rsidR="00246DB8" w:rsidRPr="00B16B46">
        <w:rPr>
          <w:rFonts w:ascii="Times New Roman" w:hAnsi="Times New Roman" w:cs="Times New Roman"/>
          <w:sz w:val="24"/>
          <w:szCs w:val="24"/>
          <w:lang w:val="ru-RU"/>
        </w:rPr>
        <w:t xml:space="preserve">. Для этого изначально был выбран метод оценки </w:t>
      </w:r>
      <w:r w:rsidR="000C0AD8" w:rsidRPr="00B16B46">
        <w:rPr>
          <w:rFonts w:ascii="Times New Roman" w:hAnsi="Times New Roman" w:cs="Times New Roman"/>
          <w:sz w:val="24"/>
          <w:szCs w:val="24"/>
          <w:lang w:val="en-US"/>
        </w:rPr>
        <w:t>SFA</w:t>
      </w:r>
      <w:r w:rsidR="000C0AD8" w:rsidRPr="00B16B46">
        <w:rPr>
          <w:rFonts w:ascii="Times New Roman" w:hAnsi="Times New Roman" w:cs="Times New Roman"/>
          <w:sz w:val="24"/>
          <w:szCs w:val="24"/>
          <w:lang w:val="ru-RU"/>
        </w:rPr>
        <w:t xml:space="preserve">, чтобы построить границу производственных </w:t>
      </w:r>
      <w:r w:rsidR="006B0089">
        <w:rPr>
          <w:rFonts w:ascii="Times New Roman" w:hAnsi="Times New Roman" w:cs="Times New Roman"/>
          <w:sz w:val="24"/>
          <w:szCs w:val="24"/>
          <w:lang w:val="ru-RU"/>
        </w:rPr>
        <w:t>возможностей. Данная функция помогает</w:t>
      </w:r>
      <w:r w:rsidR="000C0AD8" w:rsidRPr="00B16B46">
        <w:rPr>
          <w:rFonts w:ascii="Times New Roman" w:hAnsi="Times New Roman" w:cs="Times New Roman"/>
          <w:sz w:val="24"/>
          <w:szCs w:val="24"/>
          <w:lang w:val="ru-RU"/>
        </w:rPr>
        <w:t xml:space="preserve"> </w:t>
      </w:r>
      <w:r w:rsidR="006B0089">
        <w:rPr>
          <w:rFonts w:ascii="Times New Roman" w:hAnsi="Times New Roman" w:cs="Times New Roman"/>
          <w:sz w:val="24"/>
          <w:szCs w:val="24"/>
          <w:lang w:val="ru-RU"/>
        </w:rPr>
        <w:t>произвести расчеты</w:t>
      </w:r>
      <w:r w:rsidR="000C0AD8" w:rsidRPr="00B16B46">
        <w:rPr>
          <w:rFonts w:ascii="Times New Roman" w:hAnsi="Times New Roman" w:cs="Times New Roman"/>
          <w:sz w:val="24"/>
          <w:szCs w:val="24"/>
          <w:lang w:val="ru-RU"/>
        </w:rPr>
        <w:t xml:space="preserve"> пропускной способности склада. Чтобы получить релевантное значение </w:t>
      </w:r>
      <w:r w:rsidR="000C0AD8" w:rsidRPr="00B16B46">
        <w:rPr>
          <w:rFonts w:ascii="Times New Roman" w:hAnsi="Times New Roman" w:cs="Times New Roman"/>
          <w:sz w:val="24"/>
          <w:szCs w:val="24"/>
          <w:lang w:val="en-US"/>
        </w:rPr>
        <w:t>y</w:t>
      </w:r>
      <w:r w:rsidR="000C0AD8" w:rsidRPr="00B16B46">
        <w:rPr>
          <w:rFonts w:ascii="Times New Roman" w:hAnsi="Times New Roman" w:cs="Times New Roman"/>
          <w:sz w:val="24"/>
          <w:szCs w:val="24"/>
          <w:lang w:val="ru-RU"/>
        </w:rPr>
        <w:t>*</w:t>
      </w:r>
      <w:r w:rsidR="006B0089">
        <w:rPr>
          <w:rFonts w:ascii="Times New Roman" w:hAnsi="Times New Roman" w:cs="Times New Roman"/>
          <w:sz w:val="24"/>
          <w:szCs w:val="24"/>
          <w:lang w:val="ru-RU"/>
        </w:rPr>
        <w:t xml:space="preserve"> (максимальная пропускная способность)</w:t>
      </w:r>
      <w:r w:rsidR="000C0AD8" w:rsidRPr="00B16B46">
        <w:rPr>
          <w:rFonts w:ascii="Times New Roman" w:hAnsi="Times New Roman" w:cs="Times New Roman"/>
          <w:sz w:val="24"/>
          <w:szCs w:val="24"/>
          <w:lang w:val="ru-RU"/>
        </w:rPr>
        <w:t xml:space="preserve"> не</w:t>
      </w:r>
      <w:r w:rsidR="006B0089">
        <w:rPr>
          <w:rFonts w:ascii="Times New Roman" w:hAnsi="Times New Roman" w:cs="Times New Roman"/>
          <w:sz w:val="24"/>
          <w:szCs w:val="24"/>
          <w:lang w:val="ru-RU"/>
        </w:rPr>
        <w:t>обходимо подставить максимальные значения</w:t>
      </w:r>
      <w:r w:rsidR="000C0AD8" w:rsidRPr="00B16B46">
        <w:rPr>
          <w:rFonts w:ascii="Times New Roman" w:hAnsi="Times New Roman" w:cs="Times New Roman"/>
          <w:sz w:val="24"/>
          <w:szCs w:val="24"/>
          <w:lang w:val="ru-RU"/>
        </w:rPr>
        <w:t xml:space="preserve"> всех факторов </w:t>
      </w:r>
      <w:r w:rsidR="007F4FBC" w:rsidRPr="00B16B46">
        <w:rPr>
          <w:rFonts w:ascii="Times New Roman" w:hAnsi="Times New Roman" w:cs="Times New Roman"/>
          <w:sz w:val="24"/>
          <w:szCs w:val="24"/>
          <w:lang w:val="ru-RU"/>
        </w:rPr>
        <w:t>про</w:t>
      </w:r>
      <w:r w:rsidR="006B0089">
        <w:rPr>
          <w:rFonts w:ascii="Times New Roman" w:hAnsi="Times New Roman" w:cs="Times New Roman"/>
          <w:sz w:val="24"/>
          <w:szCs w:val="24"/>
          <w:lang w:val="ru-RU"/>
        </w:rPr>
        <w:t xml:space="preserve">изводства, при их ограничениях </w:t>
      </w:r>
      <w:r w:rsidR="007F4FBC" w:rsidRPr="00B16B46">
        <w:rPr>
          <w:rFonts w:ascii="Times New Roman" w:hAnsi="Times New Roman" w:cs="Times New Roman"/>
          <w:sz w:val="24"/>
          <w:szCs w:val="24"/>
          <w:lang w:val="ru-RU"/>
        </w:rPr>
        <w:t>в модель</w:t>
      </w:r>
      <w:r w:rsidR="006B0089" w:rsidRPr="006B0089">
        <w:rPr>
          <w:rFonts w:ascii="Times New Roman" w:hAnsi="Times New Roman" w:cs="Times New Roman"/>
          <w:sz w:val="24"/>
          <w:szCs w:val="24"/>
          <w:lang w:val="ru-RU"/>
        </w:rPr>
        <w:t>.</w:t>
      </w:r>
      <w:r w:rsidR="006B0089">
        <w:rPr>
          <w:rFonts w:ascii="Times New Roman" w:hAnsi="Times New Roman" w:cs="Times New Roman"/>
          <w:sz w:val="24"/>
          <w:szCs w:val="24"/>
          <w:lang w:val="ru-RU"/>
        </w:rPr>
        <w:t xml:space="preserve"> Для этого необходимо учесть логарифмический вид уравнения и значения</w:t>
      </w:r>
      <w:r w:rsidR="007F4FBC" w:rsidRPr="00B16B46">
        <w:rPr>
          <w:rFonts w:ascii="Times New Roman" w:hAnsi="Times New Roman" w:cs="Times New Roman"/>
          <w:sz w:val="24"/>
          <w:szCs w:val="24"/>
          <w:lang w:val="ru-RU"/>
        </w:rPr>
        <w:t xml:space="preserve"> бета-коэффициентов и получить максимальное возможное значение</w:t>
      </w:r>
      <w:r w:rsidR="006B0089">
        <w:rPr>
          <w:rFonts w:ascii="Times New Roman" w:hAnsi="Times New Roman" w:cs="Times New Roman"/>
          <w:sz w:val="24"/>
          <w:szCs w:val="24"/>
          <w:lang w:val="ru-RU"/>
        </w:rPr>
        <w:t xml:space="preserve"> </w:t>
      </w:r>
      <w:r w:rsidR="006B0089" w:rsidRPr="00B16B46">
        <w:rPr>
          <w:rFonts w:ascii="Times New Roman" w:hAnsi="Times New Roman" w:cs="Times New Roman"/>
          <w:sz w:val="24"/>
          <w:szCs w:val="24"/>
          <w:lang w:val="en-US"/>
        </w:rPr>
        <w:t>y</w:t>
      </w:r>
      <w:r w:rsidR="006B0089" w:rsidRPr="00B16B46">
        <w:rPr>
          <w:rFonts w:ascii="Times New Roman" w:hAnsi="Times New Roman" w:cs="Times New Roman"/>
          <w:sz w:val="24"/>
          <w:szCs w:val="24"/>
          <w:lang w:val="ru-RU"/>
        </w:rPr>
        <w:t>*</w:t>
      </w:r>
      <w:r w:rsidR="006B0089">
        <w:rPr>
          <w:rFonts w:ascii="Times New Roman" w:hAnsi="Times New Roman" w:cs="Times New Roman"/>
          <w:sz w:val="24"/>
          <w:szCs w:val="24"/>
          <w:lang w:val="ru-RU"/>
        </w:rPr>
        <w:t>. Фактические значения факторов производства в релевантном измерении выглядя</w:t>
      </w:r>
      <w:r w:rsidR="007F4FBC" w:rsidRPr="00B16B46">
        <w:rPr>
          <w:rFonts w:ascii="Times New Roman" w:hAnsi="Times New Roman" w:cs="Times New Roman"/>
          <w:sz w:val="24"/>
          <w:szCs w:val="24"/>
          <w:lang w:val="ru-RU"/>
        </w:rPr>
        <w:t xml:space="preserve">т следующим образом. Максимальное количество трудо- </w:t>
      </w:r>
      <w:r w:rsidR="00123E3E" w:rsidRPr="00B16B46">
        <w:rPr>
          <w:rFonts w:ascii="Times New Roman" w:hAnsi="Times New Roman" w:cs="Times New Roman"/>
          <w:sz w:val="24"/>
          <w:szCs w:val="24"/>
          <w:lang w:val="ru-RU"/>
        </w:rPr>
        <w:t>часов в</w:t>
      </w:r>
      <w:r w:rsidR="007F4FBC" w:rsidRPr="00B16B46">
        <w:rPr>
          <w:rFonts w:ascii="Times New Roman" w:hAnsi="Times New Roman" w:cs="Times New Roman"/>
          <w:sz w:val="24"/>
          <w:szCs w:val="24"/>
          <w:lang w:val="ru-RU"/>
        </w:rPr>
        <w:t xml:space="preserve"> день равняется 600 часов в день с учетом штата и внешне привлечённого персонала. Вся техника максимально может проезжать 700 часов в день</w:t>
      </w:r>
      <w:r w:rsidR="006B0089">
        <w:rPr>
          <w:rFonts w:ascii="Times New Roman" w:hAnsi="Times New Roman" w:cs="Times New Roman"/>
          <w:sz w:val="24"/>
          <w:szCs w:val="24"/>
          <w:lang w:val="ru-RU"/>
        </w:rPr>
        <w:t xml:space="preserve"> с учетом подзарядки аккумуляторов</w:t>
      </w:r>
      <w:r w:rsidR="007F4FBC" w:rsidRPr="00B16B46">
        <w:rPr>
          <w:rFonts w:ascii="Times New Roman" w:hAnsi="Times New Roman" w:cs="Times New Roman"/>
          <w:sz w:val="24"/>
          <w:szCs w:val="24"/>
          <w:lang w:val="ru-RU"/>
        </w:rPr>
        <w:t xml:space="preserve">. </w:t>
      </w:r>
      <w:r w:rsidR="004431B7" w:rsidRPr="00B16B46">
        <w:rPr>
          <w:rFonts w:ascii="Times New Roman" w:hAnsi="Times New Roman" w:cs="Times New Roman"/>
          <w:sz w:val="24"/>
          <w:szCs w:val="24"/>
          <w:lang w:val="ru-RU"/>
        </w:rPr>
        <w:t>Стеллажи могут вмещать в себя 25000 метров кубических</w:t>
      </w:r>
      <w:r w:rsidR="006B0089" w:rsidRPr="006B0089">
        <w:rPr>
          <w:rFonts w:ascii="Times New Roman" w:hAnsi="Times New Roman" w:cs="Times New Roman"/>
          <w:sz w:val="24"/>
          <w:szCs w:val="24"/>
          <w:lang w:val="ru-RU"/>
        </w:rPr>
        <w:t xml:space="preserve">, </w:t>
      </w:r>
      <w:r w:rsidR="006B0089">
        <w:rPr>
          <w:rFonts w:ascii="Times New Roman" w:hAnsi="Times New Roman" w:cs="Times New Roman"/>
          <w:sz w:val="24"/>
          <w:szCs w:val="24"/>
          <w:lang w:val="ru-RU"/>
        </w:rPr>
        <w:t xml:space="preserve">данный фактор ограничен фактическим количеством стеллажей и </w:t>
      </w:r>
      <w:r w:rsidR="003231AC">
        <w:rPr>
          <w:rFonts w:ascii="Times New Roman" w:hAnsi="Times New Roman" w:cs="Times New Roman"/>
          <w:sz w:val="24"/>
          <w:szCs w:val="24"/>
          <w:lang w:val="ru-RU"/>
        </w:rPr>
        <w:t>количеством установленных ярусов,</w:t>
      </w:r>
      <w:r w:rsidR="006B0089">
        <w:rPr>
          <w:rFonts w:ascii="Times New Roman" w:hAnsi="Times New Roman" w:cs="Times New Roman"/>
          <w:sz w:val="24"/>
          <w:szCs w:val="24"/>
          <w:lang w:val="ru-RU"/>
        </w:rPr>
        <w:t xml:space="preserve"> и возможностями погрузчиков</w:t>
      </w:r>
      <w:r w:rsidR="004431B7" w:rsidRPr="00B16B46">
        <w:rPr>
          <w:rFonts w:ascii="Times New Roman" w:hAnsi="Times New Roman" w:cs="Times New Roman"/>
          <w:sz w:val="24"/>
          <w:szCs w:val="24"/>
          <w:lang w:val="ru-RU"/>
        </w:rPr>
        <w:t xml:space="preserve">. Операционная зона ограниченна еще и площадью, таким образом максимальное </w:t>
      </w:r>
      <w:r w:rsidR="001E3914">
        <w:rPr>
          <w:rFonts w:ascii="Times New Roman" w:hAnsi="Times New Roman" w:cs="Times New Roman"/>
          <w:sz w:val="24"/>
          <w:szCs w:val="24"/>
          <w:lang w:val="ru-RU"/>
        </w:rPr>
        <w:t xml:space="preserve">ее </w:t>
      </w:r>
      <w:r w:rsidR="00123E3E" w:rsidRPr="00B16B46">
        <w:rPr>
          <w:rFonts w:ascii="Times New Roman" w:hAnsi="Times New Roman" w:cs="Times New Roman"/>
          <w:sz w:val="24"/>
          <w:szCs w:val="24"/>
          <w:lang w:val="ru-RU"/>
        </w:rPr>
        <w:t>значение 2000 метров кубических</w:t>
      </w:r>
      <w:r w:rsidR="00796BE5" w:rsidRPr="00B16B46">
        <w:rPr>
          <w:rFonts w:ascii="Times New Roman" w:hAnsi="Times New Roman" w:cs="Times New Roman"/>
          <w:sz w:val="24"/>
          <w:szCs w:val="24"/>
          <w:lang w:val="ru-RU"/>
        </w:rPr>
        <w:t xml:space="preserve">. Объём поступивших </w:t>
      </w:r>
      <w:r w:rsidR="001E3914">
        <w:rPr>
          <w:rFonts w:ascii="Times New Roman" w:hAnsi="Times New Roman" w:cs="Times New Roman"/>
          <w:sz w:val="24"/>
          <w:szCs w:val="24"/>
          <w:lang w:val="ru-RU"/>
        </w:rPr>
        <w:t>заказов ограничен условиями контрактов</w:t>
      </w:r>
      <w:r w:rsidR="001E3914" w:rsidRPr="001E3914">
        <w:rPr>
          <w:rFonts w:ascii="Times New Roman" w:hAnsi="Times New Roman" w:cs="Times New Roman"/>
          <w:sz w:val="24"/>
          <w:szCs w:val="24"/>
          <w:lang w:val="ru-RU"/>
        </w:rPr>
        <w:t xml:space="preserve">. </w:t>
      </w:r>
      <w:r w:rsidR="001E3914">
        <w:rPr>
          <w:rFonts w:ascii="Times New Roman" w:hAnsi="Times New Roman" w:cs="Times New Roman"/>
          <w:sz w:val="24"/>
          <w:szCs w:val="24"/>
          <w:lang w:val="ru-RU"/>
        </w:rPr>
        <w:t>Для расчетов</w:t>
      </w:r>
      <w:r w:rsidR="00796BE5" w:rsidRPr="00B16B46">
        <w:rPr>
          <w:rFonts w:ascii="Times New Roman" w:hAnsi="Times New Roman" w:cs="Times New Roman"/>
          <w:sz w:val="24"/>
          <w:szCs w:val="24"/>
          <w:lang w:val="ru-RU"/>
        </w:rPr>
        <w:t xml:space="preserve"> было взято </w:t>
      </w:r>
      <w:r w:rsidR="001E3914">
        <w:rPr>
          <w:rFonts w:ascii="Times New Roman" w:hAnsi="Times New Roman" w:cs="Times New Roman"/>
          <w:sz w:val="24"/>
          <w:szCs w:val="24"/>
          <w:lang w:val="ru-RU"/>
        </w:rPr>
        <w:lastRenderedPageBreak/>
        <w:t>значение</w:t>
      </w:r>
      <w:r w:rsidR="001E3914" w:rsidRPr="001E3914">
        <w:rPr>
          <w:rFonts w:ascii="Times New Roman" w:hAnsi="Times New Roman" w:cs="Times New Roman"/>
          <w:sz w:val="24"/>
          <w:szCs w:val="24"/>
          <w:lang w:val="ru-RU"/>
        </w:rPr>
        <w:t xml:space="preserve">, </w:t>
      </w:r>
      <w:r w:rsidR="00796BE5" w:rsidRPr="00B16B46">
        <w:rPr>
          <w:rFonts w:ascii="Times New Roman" w:hAnsi="Times New Roman" w:cs="Times New Roman"/>
          <w:sz w:val="24"/>
          <w:szCs w:val="24"/>
          <w:lang w:val="ru-RU"/>
        </w:rPr>
        <w:t xml:space="preserve">когда эффективность была максимальной, </w:t>
      </w:r>
      <w:r w:rsidR="0040498C" w:rsidRPr="00B16B46">
        <w:rPr>
          <w:rFonts w:ascii="Times New Roman" w:hAnsi="Times New Roman" w:cs="Times New Roman"/>
          <w:sz w:val="24"/>
          <w:szCs w:val="24"/>
          <w:lang w:val="ru-RU"/>
        </w:rPr>
        <w:t>следовательно,</w:t>
      </w:r>
      <w:r w:rsidR="00796BE5" w:rsidRPr="00B16B46">
        <w:rPr>
          <w:rFonts w:ascii="Times New Roman" w:hAnsi="Times New Roman" w:cs="Times New Roman"/>
          <w:sz w:val="24"/>
          <w:szCs w:val="24"/>
          <w:lang w:val="ru-RU"/>
        </w:rPr>
        <w:t xml:space="preserve"> это 1590 метров кубических. Т</w:t>
      </w:r>
      <w:r w:rsidR="0040498C" w:rsidRPr="00B16B46">
        <w:rPr>
          <w:rFonts w:ascii="Times New Roman" w:hAnsi="Times New Roman" w:cs="Times New Roman"/>
          <w:sz w:val="24"/>
          <w:szCs w:val="24"/>
          <w:lang w:val="ru-RU"/>
        </w:rPr>
        <w:t>аким образом, получается выражение:</w:t>
      </w:r>
    </w:p>
    <w:p w:rsidR="007D63A8" w:rsidRPr="007D63A8" w:rsidRDefault="007D63A8" w:rsidP="00B16B46">
      <w:pPr>
        <w:tabs>
          <w:tab w:val="left" w:pos="3181"/>
        </w:tabs>
        <w:spacing w:line="360" w:lineRule="auto"/>
        <w:jc w:val="both"/>
        <w:rPr>
          <w:rFonts w:ascii="Times New Roman" w:hAnsi="Times New Roman" w:cs="Times New Roman"/>
          <w:b/>
          <w:sz w:val="24"/>
          <w:szCs w:val="24"/>
          <w:lang w:val="ru-RU"/>
        </w:rPr>
      </w:pPr>
    </w:p>
    <w:p w:rsidR="001E3914" w:rsidRPr="002F7656" w:rsidRDefault="001C4AE4" w:rsidP="00413CD0">
      <w:pPr>
        <w:tabs>
          <w:tab w:val="left" w:pos="3181"/>
        </w:tabs>
        <w:spacing w:line="360" w:lineRule="auto"/>
        <w:jc w:val="center"/>
        <w:rPr>
          <w:rFonts w:ascii="Times New Roman" w:hAnsi="Times New Roman" w:cs="Times New Roman"/>
          <w:sz w:val="24"/>
          <w:szCs w:val="24"/>
          <w:lang w:val="ru-RU" w:eastAsia="en-GB"/>
        </w:rPr>
      </w:pPr>
      <m:oMath>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m:t>
            </m:r>
            <m:sSup>
              <m:sSupPr>
                <m:ctrlPr>
                  <w:rPr>
                    <w:rFonts w:ascii="Cambria Math" w:hAnsi="Cambria Math" w:cs="Times New Roman"/>
                    <w:i/>
                    <w:noProof/>
                    <w:sz w:val="24"/>
                    <w:szCs w:val="24"/>
                    <w:lang w:val="en-US" w:eastAsia="en-GB"/>
                  </w:rPr>
                </m:ctrlPr>
              </m:sSupPr>
              <m:e>
                <m:r>
                  <w:rPr>
                    <w:rFonts w:ascii="Cambria Math" w:hAnsi="Cambria Math" w:cs="Times New Roman"/>
                    <w:noProof/>
                    <w:sz w:val="24"/>
                    <w:szCs w:val="24"/>
                    <w:lang w:val="en-US" w:eastAsia="en-GB"/>
                  </w:rPr>
                  <m:t>y</m:t>
                </m:r>
              </m:e>
              <m:sup>
                <m:r>
                  <w:rPr>
                    <w:rFonts w:ascii="Cambria Math" w:hAnsi="Cambria Math" w:cs="Times New Roman"/>
                    <w:noProof/>
                    <w:sz w:val="24"/>
                    <w:szCs w:val="24"/>
                    <w:lang w:val="ru-RU" w:eastAsia="en-GB"/>
                  </w:rPr>
                  <m:t>*</m:t>
                </m:r>
              </m:sup>
            </m:sSup>
            <m:r>
              <w:rPr>
                <w:rFonts w:ascii="Cambria Math" w:hAnsi="Cambria Math" w:cs="Times New Roman"/>
                <w:noProof/>
                <w:sz w:val="24"/>
                <w:szCs w:val="24"/>
                <w:lang w:val="ru-RU" w:eastAsia="en-GB"/>
              </w:rPr>
              <m:t>)</m:t>
            </m:r>
          </m:e>
        </m:func>
        <m:r>
          <w:rPr>
            <w:rFonts w:ascii="Cambria Math" w:hAnsi="Cambria Math" w:cs="Times New Roman"/>
            <w:noProof/>
            <w:sz w:val="24"/>
            <w:szCs w:val="24"/>
            <w:lang w:val="ru-RU" w:eastAsia="en-GB"/>
          </w:rPr>
          <m:t>=2,1190+0,0784</m:t>
        </m:r>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(600)</m:t>
            </m:r>
          </m:e>
        </m:func>
        <m:r>
          <w:rPr>
            <w:rFonts w:ascii="Cambria Math" w:hAnsi="Cambria Math" w:cs="Times New Roman"/>
            <w:noProof/>
            <w:sz w:val="24"/>
            <w:szCs w:val="24"/>
            <w:lang w:val="ru-RU" w:eastAsia="en-GB"/>
          </w:rPr>
          <m:t>-0,0043</m:t>
        </m:r>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d>
              <m:dPr>
                <m:ctrlPr>
                  <w:rPr>
                    <w:rFonts w:ascii="Cambria Math" w:hAnsi="Cambria Math" w:cs="Times New Roman"/>
                    <w:i/>
                    <w:noProof/>
                    <w:sz w:val="24"/>
                    <w:szCs w:val="24"/>
                    <w:lang w:val="ru-RU" w:eastAsia="en-GB"/>
                  </w:rPr>
                </m:ctrlPr>
              </m:dPr>
              <m:e>
                <m:r>
                  <w:rPr>
                    <w:rFonts w:ascii="Cambria Math" w:hAnsi="Cambria Math" w:cs="Times New Roman"/>
                    <w:noProof/>
                    <w:sz w:val="24"/>
                    <w:szCs w:val="24"/>
                    <w:lang w:val="ru-RU" w:eastAsia="en-GB"/>
                  </w:rPr>
                  <m:t>700</m:t>
                </m:r>
              </m:e>
            </m:d>
          </m:e>
        </m:func>
        <m:r>
          <w:rPr>
            <w:rFonts w:ascii="Cambria Math" w:hAnsi="Cambria Math" w:cs="Times New Roman"/>
            <w:noProof/>
            <w:sz w:val="24"/>
            <w:szCs w:val="24"/>
            <w:lang w:val="ru-RU" w:eastAsia="en-GB"/>
          </w:rPr>
          <m:t>--0,2059</m:t>
        </m:r>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d>
              <m:dPr>
                <m:ctrlPr>
                  <w:rPr>
                    <w:rFonts w:ascii="Cambria Math" w:hAnsi="Cambria Math" w:cs="Times New Roman"/>
                    <w:i/>
                    <w:noProof/>
                    <w:sz w:val="24"/>
                    <w:szCs w:val="24"/>
                    <w:lang w:val="ru-RU" w:eastAsia="en-GB"/>
                  </w:rPr>
                </m:ctrlPr>
              </m:dPr>
              <m:e>
                <m:r>
                  <w:rPr>
                    <w:rFonts w:ascii="Cambria Math" w:hAnsi="Cambria Math" w:cs="Times New Roman"/>
                    <w:noProof/>
                    <w:sz w:val="24"/>
                    <w:szCs w:val="24"/>
                    <w:lang w:val="ru-RU" w:eastAsia="en-GB"/>
                  </w:rPr>
                  <m:t>25000</m:t>
                </m:r>
              </m:e>
            </m:d>
            <m:r>
              <w:rPr>
                <w:rFonts w:ascii="Cambria Math" w:hAnsi="Cambria Math" w:cs="Times New Roman"/>
                <w:noProof/>
                <w:sz w:val="24"/>
                <w:szCs w:val="24"/>
                <w:lang w:val="ru-RU" w:eastAsia="en-GB"/>
              </w:rPr>
              <m:t>-</m:t>
            </m:r>
          </m:e>
        </m:func>
        <m:r>
          <w:rPr>
            <w:rFonts w:ascii="Cambria Math" w:hAnsi="Cambria Math" w:cs="Times New Roman"/>
            <w:noProof/>
            <w:sz w:val="24"/>
            <w:szCs w:val="24"/>
            <w:lang w:val="ru-RU" w:eastAsia="en-GB"/>
          </w:rPr>
          <m:t>0,0423</m:t>
        </m:r>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d>
              <m:dPr>
                <m:ctrlPr>
                  <w:rPr>
                    <w:rFonts w:ascii="Cambria Math" w:hAnsi="Cambria Math" w:cs="Times New Roman"/>
                    <w:i/>
                    <w:noProof/>
                    <w:sz w:val="24"/>
                    <w:szCs w:val="24"/>
                    <w:lang w:val="ru-RU" w:eastAsia="en-GB"/>
                  </w:rPr>
                </m:ctrlPr>
              </m:dPr>
              <m:e>
                <m:r>
                  <w:rPr>
                    <w:rFonts w:ascii="Cambria Math" w:hAnsi="Cambria Math" w:cs="Times New Roman"/>
                    <w:noProof/>
                    <w:sz w:val="24"/>
                    <w:szCs w:val="24"/>
                    <w:lang w:val="ru-RU" w:eastAsia="en-GB"/>
                  </w:rPr>
                  <m:t>1590</m:t>
                </m:r>
              </m:e>
            </m:d>
          </m:e>
        </m:func>
        <m:r>
          <w:rPr>
            <w:rFonts w:ascii="Cambria Math" w:hAnsi="Cambria Math" w:cs="Times New Roman"/>
            <w:noProof/>
            <w:sz w:val="24"/>
            <w:szCs w:val="24"/>
            <w:lang w:val="ru-RU" w:eastAsia="en-GB"/>
          </w:rPr>
          <m:t>+0,9540</m:t>
        </m:r>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d>
              <m:dPr>
                <m:ctrlPr>
                  <w:rPr>
                    <w:rFonts w:ascii="Cambria Math" w:hAnsi="Cambria Math" w:cs="Times New Roman"/>
                    <w:i/>
                    <w:noProof/>
                    <w:sz w:val="24"/>
                    <w:szCs w:val="24"/>
                    <w:lang w:val="ru-RU" w:eastAsia="en-GB"/>
                  </w:rPr>
                </m:ctrlPr>
              </m:dPr>
              <m:e>
                <m:r>
                  <w:rPr>
                    <w:rFonts w:ascii="Cambria Math" w:hAnsi="Cambria Math" w:cs="Times New Roman"/>
                    <w:noProof/>
                    <w:sz w:val="24"/>
                    <w:szCs w:val="24"/>
                    <w:lang w:val="ru-RU" w:eastAsia="en-GB"/>
                  </w:rPr>
                  <m:t>2590</m:t>
                </m:r>
              </m:e>
            </m:d>
          </m:e>
        </m:func>
        <m:r>
          <w:rPr>
            <w:rFonts w:ascii="Cambria Math" w:hAnsi="Cambria Math" w:cs="Times New Roman"/>
            <w:noProof/>
            <w:sz w:val="24"/>
            <w:szCs w:val="24"/>
            <w:lang w:val="ru-RU" w:eastAsia="en-GB"/>
          </w:rPr>
          <m:t>+0,0273-0,1156</m:t>
        </m:r>
      </m:oMath>
      <w:r w:rsidR="00413CD0">
        <w:rPr>
          <w:rFonts w:ascii="Times New Roman" w:hAnsi="Times New Roman" w:cs="Times New Roman"/>
          <w:sz w:val="24"/>
          <w:szCs w:val="24"/>
          <w:lang w:val="ru-RU" w:eastAsia="en-GB"/>
        </w:rPr>
        <w:t xml:space="preserve">        (13)</w:t>
      </w:r>
    </w:p>
    <w:p w:rsidR="002F7656" w:rsidRPr="002F7656" w:rsidRDefault="002F7656" w:rsidP="00B16B46">
      <w:pPr>
        <w:tabs>
          <w:tab w:val="left" w:pos="3181"/>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краткой форме его записать так:</w:t>
      </w:r>
    </w:p>
    <w:p w:rsidR="001E3914" w:rsidRPr="002F7656" w:rsidRDefault="001C4AE4" w:rsidP="00FD6D83">
      <w:pPr>
        <w:tabs>
          <w:tab w:val="left" w:pos="3181"/>
        </w:tabs>
        <w:spacing w:line="360" w:lineRule="auto"/>
        <w:jc w:val="center"/>
        <w:rPr>
          <w:rFonts w:ascii="Times New Roman" w:hAnsi="Times New Roman" w:cs="Times New Roman"/>
          <w:sz w:val="24"/>
          <w:szCs w:val="24"/>
          <w:lang w:val="ru-RU" w:eastAsia="en-GB"/>
        </w:rPr>
      </w:pPr>
      <m:oMath>
        <m:func>
          <m:funcPr>
            <m:ctrlPr>
              <w:rPr>
                <w:rFonts w:ascii="Cambria Math" w:hAnsi="Cambria Math" w:cs="Times New Roman"/>
                <w:i/>
                <w:noProof/>
                <w:sz w:val="24"/>
                <w:szCs w:val="24"/>
                <w:lang w:val="ru-RU" w:eastAsia="en-GB"/>
              </w:rPr>
            </m:ctrlPr>
          </m:funcPr>
          <m:fName>
            <m:r>
              <m:rPr>
                <m:sty m:val="p"/>
              </m:rPr>
              <w:rPr>
                <w:rFonts w:ascii="Cambria Math" w:hAnsi="Cambria Math" w:cs="Times New Roman"/>
                <w:noProof/>
                <w:lang w:eastAsia="en-GB"/>
              </w:rPr>
              <m:t>ln</m:t>
            </m:r>
          </m:fName>
          <m:e>
            <m:r>
              <w:rPr>
                <w:rFonts w:ascii="Cambria Math" w:hAnsi="Cambria Math" w:cs="Times New Roman"/>
                <w:noProof/>
                <w:sz w:val="24"/>
                <w:szCs w:val="24"/>
                <w:lang w:val="ru-RU" w:eastAsia="en-GB"/>
              </w:rPr>
              <m:t>(</m:t>
            </m:r>
            <m:sSup>
              <m:sSupPr>
                <m:ctrlPr>
                  <w:rPr>
                    <w:rFonts w:ascii="Cambria Math" w:hAnsi="Cambria Math" w:cs="Times New Roman"/>
                    <w:i/>
                    <w:noProof/>
                    <w:sz w:val="24"/>
                    <w:szCs w:val="24"/>
                    <w:lang w:val="en-US" w:eastAsia="en-GB"/>
                  </w:rPr>
                </m:ctrlPr>
              </m:sSupPr>
              <m:e>
                <m:r>
                  <w:rPr>
                    <w:rFonts w:ascii="Cambria Math" w:hAnsi="Cambria Math" w:cs="Times New Roman"/>
                    <w:noProof/>
                    <w:sz w:val="24"/>
                    <w:szCs w:val="24"/>
                    <w:lang w:val="en-US" w:eastAsia="en-GB"/>
                  </w:rPr>
                  <m:t>y</m:t>
                </m:r>
              </m:e>
              <m:sup>
                <m:r>
                  <w:rPr>
                    <w:rFonts w:ascii="Cambria Math" w:hAnsi="Cambria Math" w:cs="Times New Roman"/>
                    <w:noProof/>
                    <w:sz w:val="24"/>
                    <w:szCs w:val="24"/>
                    <w:lang w:val="ru-RU" w:eastAsia="en-GB"/>
                  </w:rPr>
                  <m:t>*</m:t>
                </m:r>
              </m:sup>
            </m:sSup>
            <m:r>
              <w:rPr>
                <w:rFonts w:ascii="Cambria Math" w:hAnsi="Cambria Math" w:cs="Times New Roman"/>
                <w:noProof/>
                <w:sz w:val="24"/>
                <w:szCs w:val="24"/>
                <w:lang w:val="ru-RU" w:eastAsia="en-GB"/>
              </w:rPr>
              <m:t>)</m:t>
            </m:r>
          </m:e>
        </m:func>
        <m:r>
          <w:rPr>
            <w:rFonts w:ascii="Cambria Math" w:hAnsi="Cambria Math" w:cs="Times New Roman"/>
            <w:noProof/>
            <w:sz w:val="24"/>
            <w:szCs w:val="24"/>
            <w:lang w:val="ru-RU" w:eastAsia="en-GB"/>
          </w:rPr>
          <m:t>=7,6047</m:t>
        </m:r>
      </m:oMath>
      <w:r w:rsidR="00FD6D83">
        <w:rPr>
          <w:rFonts w:ascii="Times New Roman" w:hAnsi="Times New Roman" w:cs="Times New Roman"/>
          <w:sz w:val="24"/>
          <w:szCs w:val="24"/>
          <w:lang w:val="ru-RU" w:eastAsia="en-GB"/>
        </w:rPr>
        <w:t xml:space="preserve"> </w:t>
      </w:r>
      <w:r w:rsidR="00413CD0">
        <w:rPr>
          <w:rFonts w:ascii="Times New Roman" w:hAnsi="Times New Roman" w:cs="Times New Roman"/>
          <w:sz w:val="24"/>
          <w:szCs w:val="24"/>
          <w:lang w:val="ru-RU" w:eastAsia="en-GB"/>
        </w:rPr>
        <w:t xml:space="preserve">            (14</w:t>
      </w:r>
      <w:r w:rsidR="00FD6D83">
        <w:rPr>
          <w:rFonts w:ascii="Times New Roman" w:hAnsi="Times New Roman" w:cs="Times New Roman"/>
          <w:sz w:val="24"/>
          <w:szCs w:val="24"/>
          <w:lang w:val="ru-RU" w:eastAsia="en-GB"/>
        </w:rPr>
        <w:t>)</w:t>
      </w:r>
    </w:p>
    <w:p w:rsidR="002F7656" w:rsidRPr="002F7656" w:rsidRDefault="002F7656" w:rsidP="00B16B46">
      <w:pPr>
        <w:tabs>
          <w:tab w:val="left" w:pos="3181"/>
        </w:tabs>
        <w:spacing w:line="36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 xml:space="preserve">Преобразовав его в экспонентный вид можно получить окончательный результат: </w:t>
      </w:r>
    </w:p>
    <w:p w:rsidR="002F7656" w:rsidRPr="002F7656" w:rsidRDefault="002F7656" w:rsidP="00B16B46">
      <w:pPr>
        <w:tabs>
          <w:tab w:val="left" w:pos="3181"/>
        </w:tabs>
        <w:spacing w:line="360" w:lineRule="auto"/>
        <w:jc w:val="both"/>
        <w:rPr>
          <w:rFonts w:ascii="Times New Roman" w:hAnsi="Times New Roman" w:cs="Times New Roman"/>
          <w:sz w:val="24"/>
          <w:szCs w:val="24"/>
          <w:lang w:val="ru-RU" w:eastAsia="en-GB"/>
        </w:rPr>
      </w:pPr>
    </w:p>
    <w:p w:rsidR="002F7656" w:rsidRPr="00B16B46" w:rsidRDefault="001C4AE4" w:rsidP="00FD6D83">
      <w:pPr>
        <w:tabs>
          <w:tab w:val="left" w:pos="3181"/>
        </w:tabs>
        <w:spacing w:line="360" w:lineRule="auto"/>
        <w:jc w:val="center"/>
        <w:rPr>
          <w:rFonts w:ascii="Times New Roman" w:hAnsi="Times New Roman" w:cs="Times New Roman"/>
          <w:sz w:val="24"/>
          <w:szCs w:val="24"/>
          <w:lang w:val="ru-RU"/>
        </w:rPr>
      </w:pP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y</m:t>
            </m:r>
          </m:e>
          <m:sup>
            <m:r>
              <w:rPr>
                <w:rFonts w:ascii="Cambria Math" w:hAnsi="Cambria Math" w:cs="Times New Roman"/>
                <w:sz w:val="24"/>
                <w:szCs w:val="24"/>
                <w:lang w:val="ru-RU"/>
              </w:rPr>
              <m:t>*</m:t>
            </m:r>
          </m:sup>
        </m:sSup>
        <m:r>
          <w:rPr>
            <w:rFonts w:ascii="Cambria Math" w:hAnsi="Cambria Math" w:cs="Times New Roman"/>
            <w:sz w:val="24"/>
            <w:szCs w:val="24"/>
            <w:lang w:val="ru-RU"/>
          </w:rPr>
          <m:t>=2007,641</m:t>
        </m:r>
      </m:oMath>
      <w:r w:rsidR="00413CD0">
        <w:rPr>
          <w:rFonts w:ascii="Times New Roman" w:hAnsi="Times New Roman" w:cs="Times New Roman"/>
          <w:sz w:val="24"/>
          <w:szCs w:val="24"/>
          <w:lang w:val="ru-RU"/>
        </w:rPr>
        <w:t xml:space="preserve">                (15</w:t>
      </w:r>
      <w:r w:rsidR="00FD6D83">
        <w:rPr>
          <w:rFonts w:ascii="Times New Roman" w:hAnsi="Times New Roman" w:cs="Times New Roman"/>
          <w:sz w:val="24"/>
          <w:szCs w:val="24"/>
          <w:lang w:val="ru-RU"/>
        </w:rPr>
        <w:t>)</w:t>
      </w:r>
    </w:p>
    <w:p w:rsidR="0040498C" w:rsidRPr="00B16B46" w:rsidRDefault="002F7656" w:rsidP="00B16B46">
      <w:pPr>
        <w:tabs>
          <w:tab w:val="left" w:pos="3181"/>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p>
    <w:p w:rsidR="00DC747B" w:rsidRPr="00B16B46" w:rsidRDefault="002F7656" w:rsidP="00B16B46">
      <w:pPr>
        <w:tabs>
          <w:tab w:val="left" w:pos="3181"/>
        </w:tabs>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 итоге 2007</w:t>
      </w:r>
      <w:r w:rsidRPr="002F7656">
        <w:rPr>
          <w:rFonts w:ascii="Times New Roman" w:hAnsi="Times New Roman" w:cs="Times New Roman"/>
          <w:sz w:val="24"/>
          <w:szCs w:val="24"/>
          <w:lang w:val="ru-RU"/>
        </w:rPr>
        <w:t>,</w:t>
      </w:r>
      <w:r w:rsidR="00EF6870">
        <w:rPr>
          <w:rFonts w:ascii="Times New Roman" w:hAnsi="Times New Roman" w:cs="Times New Roman"/>
          <w:sz w:val="24"/>
          <w:szCs w:val="24"/>
          <w:lang w:val="ru-RU"/>
        </w:rPr>
        <w:t xml:space="preserve"> </w:t>
      </w:r>
      <w:r w:rsidRPr="002F7656">
        <w:rPr>
          <w:rFonts w:ascii="Times New Roman" w:hAnsi="Times New Roman" w:cs="Times New Roman"/>
          <w:sz w:val="24"/>
          <w:szCs w:val="24"/>
          <w:lang w:val="ru-RU"/>
        </w:rPr>
        <w:t>642</w:t>
      </w:r>
      <w:r>
        <w:rPr>
          <w:rFonts w:ascii="Times New Roman" w:hAnsi="Times New Roman" w:cs="Times New Roman"/>
          <w:sz w:val="24"/>
          <w:szCs w:val="24"/>
          <w:lang w:val="ru-RU"/>
        </w:rPr>
        <w:t xml:space="preserve"> метров кубических - </w:t>
      </w:r>
      <w:r w:rsidR="008D4FF7" w:rsidRPr="00B16B46">
        <w:rPr>
          <w:rFonts w:ascii="Times New Roman" w:hAnsi="Times New Roman" w:cs="Times New Roman"/>
          <w:sz w:val="24"/>
          <w:szCs w:val="24"/>
          <w:lang w:val="ru-RU"/>
        </w:rPr>
        <w:t>это пропускна</w:t>
      </w:r>
      <w:r>
        <w:rPr>
          <w:rFonts w:ascii="Times New Roman" w:hAnsi="Times New Roman" w:cs="Times New Roman"/>
          <w:sz w:val="24"/>
          <w:szCs w:val="24"/>
          <w:lang w:val="ru-RU"/>
        </w:rPr>
        <w:t>я способность слада при текущем</w:t>
      </w:r>
      <w:r w:rsidR="008D4FF7" w:rsidRPr="00B16B46">
        <w:rPr>
          <w:rFonts w:ascii="Times New Roman" w:hAnsi="Times New Roman" w:cs="Times New Roman"/>
          <w:sz w:val="24"/>
          <w:szCs w:val="24"/>
          <w:lang w:val="ru-RU"/>
        </w:rPr>
        <w:t xml:space="preserve"> наборе ресурсов, оценённая методом анализ стохастической границы. В оценку была включена историческая</w:t>
      </w:r>
      <w:r>
        <w:rPr>
          <w:rFonts w:ascii="Times New Roman" w:hAnsi="Times New Roman" w:cs="Times New Roman"/>
          <w:sz w:val="24"/>
          <w:szCs w:val="24"/>
          <w:lang w:val="ru-RU"/>
        </w:rPr>
        <w:t xml:space="preserve"> сводка данных</w:t>
      </w:r>
      <w:r w:rsidR="008D4FF7" w:rsidRPr="00B16B46">
        <w:rPr>
          <w:rFonts w:ascii="Times New Roman" w:hAnsi="Times New Roman" w:cs="Times New Roman"/>
          <w:sz w:val="24"/>
          <w:szCs w:val="24"/>
          <w:lang w:val="ru-RU"/>
        </w:rPr>
        <w:t>, а также проведена к</w:t>
      </w:r>
      <w:r>
        <w:rPr>
          <w:rFonts w:ascii="Times New Roman" w:hAnsi="Times New Roman" w:cs="Times New Roman"/>
          <w:sz w:val="24"/>
          <w:szCs w:val="24"/>
          <w:lang w:val="ru-RU"/>
        </w:rPr>
        <w:t>орректировка на случайную ошибку</w:t>
      </w:r>
      <w:r w:rsidR="008D4FF7" w:rsidRPr="00B16B46">
        <w:rPr>
          <w:rFonts w:ascii="Times New Roman" w:hAnsi="Times New Roman" w:cs="Times New Roman"/>
          <w:sz w:val="24"/>
          <w:szCs w:val="24"/>
          <w:lang w:val="ru-RU"/>
        </w:rPr>
        <w:t xml:space="preserve"> и техническую неэффективность, при этом все 3 величины независимы между собой.</w:t>
      </w:r>
      <w:r>
        <w:rPr>
          <w:rFonts w:ascii="Times New Roman" w:hAnsi="Times New Roman" w:cs="Times New Roman"/>
          <w:sz w:val="24"/>
          <w:szCs w:val="24"/>
          <w:lang w:val="ru-RU"/>
        </w:rPr>
        <w:t xml:space="preserve"> В роли инструмента расчета был использован</w:t>
      </w:r>
      <w:r w:rsidR="008D4FF7" w:rsidRPr="00B16B46">
        <w:rPr>
          <w:rFonts w:ascii="Times New Roman" w:hAnsi="Times New Roman" w:cs="Times New Roman"/>
          <w:sz w:val="24"/>
          <w:szCs w:val="24"/>
          <w:lang w:val="ru-RU"/>
        </w:rPr>
        <w:t xml:space="preserve"> пакет программы </w:t>
      </w:r>
      <w:r w:rsidR="008D4FF7" w:rsidRPr="00B16B46">
        <w:rPr>
          <w:rFonts w:ascii="Times New Roman" w:hAnsi="Times New Roman" w:cs="Times New Roman"/>
          <w:noProof/>
          <w:sz w:val="24"/>
          <w:szCs w:val="24"/>
          <w:lang w:eastAsia="en-GB"/>
        </w:rPr>
        <w:t>Stata</w:t>
      </w:r>
      <w:r w:rsidR="008D4FF7" w:rsidRPr="00B16B46">
        <w:rPr>
          <w:rFonts w:ascii="Times New Roman" w:hAnsi="Times New Roman" w:cs="Times New Roman"/>
          <w:noProof/>
          <w:sz w:val="24"/>
          <w:szCs w:val="24"/>
          <w:lang w:val="ru-RU" w:eastAsia="en-GB"/>
        </w:rPr>
        <w:t>/</w:t>
      </w:r>
      <w:r w:rsidR="008D4FF7" w:rsidRPr="00B16B46">
        <w:rPr>
          <w:rFonts w:ascii="Times New Roman" w:hAnsi="Times New Roman" w:cs="Times New Roman"/>
          <w:noProof/>
          <w:sz w:val="24"/>
          <w:szCs w:val="24"/>
          <w:lang w:eastAsia="en-GB"/>
        </w:rPr>
        <w:t>SE</w:t>
      </w:r>
      <w:r w:rsidR="008D4FF7" w:rsidRPr="00B16B46">
        <w:rPr>
          <w:rFonts w:ascii="Times New Roman" w:hAnsi="Times New Roman" w:cs="Times New Roman"/>
          <w:noProof/>
          <w:sz w:val="24"/>
          <w:szCs w:val="24"/>
          <w:lang w:val="ru-RU" w:eastAsia="en-GB"/>
        </w:rPr>
        <w:t xml:space="preserve"> 10.</w:t>
      </w:r>
      <w:r>
        <w:rPr>
          <w:rFonts w:ascii="Times New Roman" w:hAnsi="Times New Roman" w:cs="Times New Roman"/>
          <w:noProof/>
          <w:sz w:val="24"/>
          <w:szCs w:val="24"/>
          <w:lang w:val="ru-RU" w:eastAsia="en-GB"/>
        </w:rPr>
        <w:t xml:space="preserve"> Данный инструмент может быль легко использован работниками компании в любое время для оценки </w:t>
      </w:r>
      <w:r w:rsidR="00A718D3">
        <w:rPr>
          <w:rFonts w:ascii="Times New Roman" w:hAnsi="Times New Roman" w:cs="Times New Roman"/>
          <w:noProof/>
          <w:sz w:val="24"/>
          <w:szCs w:val="24"/>
          <w:lang w:val="ru-RU" w:eastAsia="en-GB"/>
        </w:rPr>
        <w:t>своих мощнотей</w:t>
      </w:r>
      <w:r w:rsidR="00A718D3" w:rsidRPr="00A718D3">
        <w:rPr>
          <w:rFonts w:ascii="Times New Roman" w:hAnsi="Times New Roman" w:cs="Times New Roman"/>
          <w:noProof/>
          <w:sz w:val="24"/>
          <w:szCs w:val="24"/>
          <w:lang w:val="ru-RU" w:eastAsia="en-GB"/>
        </w:rPr>
        <w:t xml:space="preserve">. </w:t>
      </w:r>
      <w:r w:rsidR="00A718D3">
        <w:rPr>
          <w:rFonts w:ascii="Times New Roman" w:hAnsi="Times New Roman" w:cs="Times New Roman"/>
          <w:noProof/>
          <w:sz w:val="24"/>
          <w:szCs w:val="24"/>
          <w:lang w:val="ru-RU" w:eastAsia="en-GB"/>
        </w:rPr>
        <w:t>Д</w:t>
      </w:r>
      <w:r w:rsidR="00CE516B" w:rsidRPr="00B16B46">
        <w:rPr>
          <w:rFonts w:ascii="Times New Roman" w:hAnsi="Times New Roman" w:cs="Times New Roman"/>
          <w:noProof/>
          <w:sz w:val="24"/>
          <w:szCs w:val="24"/>
          <w:lang w:val="ru-RU" w:eastAsia="en-GB"/>
        </w:rPr>
        <w:t xml:space="preserve">ля этого </w:t>
      </w:r>
      <w:r w:rsidR="00A718D3">
        <w:rPr>
          <w:rFonts w:ascii="Times New Roman" w:hAnsi="Times New Roman" w:cs="Times New Roman"/>
          <w:noProof/>
          <w:sz w:val="24"/>
          <w:szCs w:val="24"/>
          <w:lang w:val="ru-RU" w:eastAsia="en-GB"/>
        </w:rPr>
        <w:t xml:space="preserve">необходимо </w:t>
      </w:r>
      <w:r w:rsidR="00CE516B" w:rsidRPr="00B16B46">
        <w:rPr>
          <w:rFonts w:ascii="Times New Roman" w:hAnsi="Times New Roman" w:cs="Times New Roman"/>
          <w:noProof/>
          <w:sz w:val="24"/>
          <w:szCs w:val="24"/>
          <w:lang w:val="ru-RU" w:eastAsia="en-GB"/>
        </w:rPr>
        <w:t>подствать фактические значаения каждого из 5 факторов</w:t>
      </w:r>
      <w:r w:rsidR="00A718D3">
        <w:rPr>
          <w:rFonts w:ascii="Times New Roman" w:hAnsi="Times New Roman" w:cs="Times New Roman"/>
          <w:noProof/>
          <w:sz w:val="24"/>
          <w:szCs w:val="24"/>
          <w:lang w:val="ru-RU" w:eastAsia="en-GB"/>
        </w:rPr>
        <w:t xml:space="preserve"> производства</w:t>
      </w:r>
      <w:r w:rsidR="00CE516B" w:rsidRPr="00B16B46">
        <w:rPr>
          <w:rFonts w:ascii="Times New Roman" w:hAnsi="Times New Roman" w:cs="Times New Roman"/>
          <w:noProof/>
          <w:sz w:val="24"/>
          <w:szCs w:val="24"/>
          <w:lang w:val="ru-RU" w:eastAsia="en-GB"/>
        </w:rPr>
        <w:t xml:space="preserve"> на конкретную дату в уравнение регрессии и получать максимальное значение в конкретный день. Для улучшения эффективности производтсва должны произойти изменеия, которые смогут повлиять на значения бета-коэффициентов. </w:t>
      </w:r>
      <w:r w:rsidR="00B16B46" w:rsidRPr="00B16B46">
        <w:rPr>
          <w:rFonts w:ascii="Times New Roman" w:hAnsi="Times New Roman" w:cs="Times New Roman"/>
          <w:noProof/>
          <w:sz w:val="24"/>
          <w:szCs w:val="24"/>
          <w:lang w:val="ru-RU" w:eastAsia="en-GB"/>
        </w:rPr>
        <w:t>Основные выводы и рекомендации для компании «Алерс» будут представленны в следующнй части.</w:t>
      </w:r>
    </w:p>
    <w:p w:rsidR="0059325C" w:rsidRPr="006228A8" w:rsidRDefault="00AE45C0" w:rsidP="00B16B46">
      <w:pPr>
        <w:pStyle w:val="Heading2"/>
        <w:spacing w:line="360" w:lineRule="auto"/>
        <w:jc w:val="both"/>
        <w:rPr>
          <w:rFonts w:ascii="Times New Roman" w:hAnsi="Times New Roman" w:cs="Times New Roman"/>
          <w:b/>
          <w:color w:val="000000" w:themeColor="text1"/>
          <w:sz w:val="24"/>
          <w:szCs w:val="24"/>
          <w:lang w:val="ru-RU"/>
        </w:rPr>
      </w:pPr>
      <w:bookmarkStart w:id="59" w:name="_Toc514613810"/>
      <w:r w:rsidRPr="00B16B46">
        <w:rPr>
          <w:rFonts w:ascii="Times New Roman" w:hAnsi="Times New Roman" w:cs="Times New Roman"/>
          <w:b/>
          <w:color w:val="000000" w:themeColor="text1"/>
          <w:sz w:val="24"/>
          <w:szCs w:val="24"/>
          <w:lang w:val="ru-RU"/>
        </w:rPr>
        <w:t>3.</w:t>
      </w:r>
      <w:r w:rsidR="001C1689" w:rsidRPr="00B16B46">
        <w:rPr>
          <w:rFonts w:ascii="Times New Roman" w:hAnsi="Times New Roman" w:cs="Times New Roman"/>
          <w:b/>
          <w:color w:val="000000" w:themeColor="text1"/>
          <w:sz w:val="24"/>
          <w:szCs w:val="24"/>
          <w:lang w:val="ru-RU"/>
        </w:rPr>
        <w:t>5</w:t>
      </w:r>
      <w:r w:rsidRPr="00B16B46">
        <w:rPr>
          <w:rFonts w:ascii="Times New Roman" w:hAnsi="Times New Roman" w:cs="Times New Roman"/>
          <w:b/>
          <w:color w:val="000000" w:themeColor="text1"/>
          <w:sz w:val="24"/>
          <w:szCs w:val="24"/>
          <w:lang w:val="ru-RU"/>
        </w:rPr>
        <w:t xml:space="preserve">. </w:t>
      </w:r>
      <w:r w:rsidR="0059325C" w:rsidRPr="00B16B46">
        <w:rPr>
          <w:rFonts w:ascii="Times New Roman" w:hAnsi="Times New Roman" w:cs="Times New Roman"/>
          <w:b/>
          <w:color w:val="000000" w:themeColor="text1"/>
          <w:sz w:val="24"/>
          <w:szCs w:val="24"/>
          <w:lang w:val="ru-RU"/>
        </w:rPr>
        <w:t>Рекомендации</w:t>
      </w:r>
      <w:bookmarkEnd w:id="59"/>
    </w:p>
    <w:p w:rsidR="008432DA" w:rsidRPr="003E56C2" w:rsidRDefault="004E7016" w:rsidP="00387B04">
      <w:pPr>
        <w:pStyle w:val="Normal1"/>
        <w:spacing w:line="360" w:lineRule="auto"/>
        <w:ind w:firstLine="720"/>
        <w:jc w:val="both"/>
        <w:rPr>
          <w:rFonts w:ascii="Times New Roman" w:hAnsi="Times New Roman" w:cs="Times New Roman"/>
          <w:sz w:val="24"/>
          <w:szCs w:val="24"/>
          <w:lang w:val="ru-RU"/>
        </w:rPr>
      </w:pPr>
      <w:r w:rsidRPr="003E56C2">
        <w:rPr>
          <w:rFonts w:ascii="Times New Roman" w:hAnsi="Times New Roman" w:cs="Times New Roman"/>
          <w:sz w:val="24"/>
          <w:szCs w:val="24"/>
          <w:lang w:val="ru-RU"/>
        </w:rPr>
        <w:t xml:space="preserve">Согласно проведенному </w:t>
      </w:r>
      <w:r w:rsidR="008432DA" w:rsidRPr="003E56C2">
        <w:rPr>
          <w:rFonts w:ascii="Times New Roman" w:hAnsi="Times New Roman" w:cs="Times New Roman"/>
          <w:sz w:val="24"/>
          <w:szCs w:val="24"/>
          <w:lang w:val="ru-RU"/>
        </w:rPr>
        <w:t>исследованию по складу «Гамма» компании «Алерс РУС» можно привести следующие рекомендации по двум основным направлениям.  Первый блок относится к</w:t>
      </w:r>
      <w:r w:rsidR="002C1A6E" w:rsidRPr="002C1A6E">
        <w:rPr>
          <w:rFonts w:ascii="Times New Roman" w:hAnsi="Times New Roman" w:cs="Times New Roman"/>
          <w:sz w:val="24"/>
          <w:szCs w:val="24"/>
          <w:lang w:val="ru-RU"/>
        </w:rPr>
        <w:t xml:space="preserve"> </w:t>
      </w:r>
      <w:r w:rsidR="002C1A6E">
        <w:rPr>
          <w:rFonts w:ascii="Times New Roman" w:hAnsi="Times New Roman" w:cs="Times New Roman"/>
          <w:sz w:val="24"/>
          <w:szCs w:val="24"/>
          <w:lang w:val="ru-RU"/>
        </w:rPr>
        <w:t>преимуществам использования разработанного инструмента,</w:t>
      </w:r>
      <w:r w:rsidR="008432DA" w:rsidRPr="003E56C2">
        <w:rPr>
          <w:rFonts w:ascii="Times New Roman" w:hAnsi="Times New Roman" w:cs="Times New Roman"/>
          <w:sz w:val="24"/>
          <w:szCs w:val="24"/>
          <w:lang w:val="ru-RU"/>
        </w:rPr>
        <w:t xml:space="preserve"> относящ</w:t>
      </w:r>
      <w:r w:rsidR="003231AC">
        <w:rPr>
          <w:rFonts w:ascii="Times New Roman" w:hAnsi="Times New Roman" w:cs="Times New Roman"/>
          <w:sz w:val="24"/>
          <w:szCs w:val="24"/>
          <w:lang w:val="ru-RU"/>
        </w:rPr>
        <w:t>имс</w:t>
      </w:r>
      <w:r w:rsidR="008432DA" w:rsidRPr="003E56C2">
        <w:rPr>
          <w:rFonts w:ascii="Times New Roman" w:hAnsi="Times New Roman" w:cs="Times New Roman"/>
          <w:sz w:val="24"/>
          <w:szCs w:val="24"/>
          <w:lang w:val="ru-RU"/>
        </w:rPr>
        <w:t xml:space="preserve">я к текущему положению дел. То есть та работа которую можно </w:t>
      </w:r>
      <w:r w:rsidR="002C1A6E" w:rsidRPr="003E56C2">
        <w:rPr>
          <w:rFonts w:ascii="Times New Roman" w:hAnsi="Times New Roman" w:cs="Times New Roman"/>
          <w:sz w:val="24"/>
          <w:szCs w:val="24"/>
          <w:lang w:val="ru-RU"/>
        </w:rPr>
        <w:t xml:space="preserve">провести, </w:t>
      </w:r>
      <w:r w:rsidR="002C1A6E">
        <w:rPr>
          <w:rFonts w:ascii="Times New Roman" w:hAnsi="Times New Roman" w:cs="Times New Roman"/>
          <w:sz w:val="24"/>
          <w:szCs w:val="24"/>
          <w:lang w:val="ru-RU"/>
        </w:rPr>
        <w:t xml:space="preserve">с помощью данного инструмента, </w:t>
      </w:r>
      <w:r w:rsidR="008432DA" w:rsidRPr="003E56C2">
        <w:rPr>
          <w:rFonts w:ascii="Times New Roman" w:hAnsi="Times New Roman" w:cs="Times New Roman"/>
          <w:sz w:val="24"/>
          <w:szCs w:val="24"/>
          <w:lang w:val="ru-RU"/>
        </w:rPr>
        <w:t>чтобы улучшить эффективность деятельности</w:t>
      </w:r>
      <w:r w:rsidR="00145C2A" w:rsidRPr="00145C2A">
        <w:rPr>
          <w:rFonts w:ascii="Times New Roman" w:hAnsi="Times New Roman" w:cs="Times New Roman"/>
          <w:sz w:val="24"/>
          <w:szCs w:val="24"/>
          <w:lang w:val="ru-RU"/>
        </w:rPr>
        <w:t>,</w:t>
      </w:r>
      <w:r w:rsidR="008432DA" w:rsidRPr="003E56C2">
        <w:rPr>
          <w:rFonts w:ascii="Times New Roman" w:hAnsi="Times New Roman" w:cs="Times New Roman"/>
          <w:sz w:val="24"/>
          <w:szCs w:val="24"/>
          <w:lang w:val="ru-RU"/>
        </w:rPr>
        <w:t xml:space="preserve"> располагая текущими ресурсами, без </w:t>
      </w:r>
      <w:r w:rsidR="002C1A6E">
        <w:rPr>
          <w:rFonts w:ascii="Times New Roman" w:hAnsi="Times New Roman" w:cs="Times New Roman"/>
          <w:sz w:val="24"/>
          <w:szCs w:val="24"/>
          <w:lang w:val="ru-RU"/>
        </w:rPr>
        <w:t>крупных изменений и модернизации</w:t>
      </w:r>
      <w:r w:rsidR="008432DA" w:rsidRPr="003E56C2">
        <w:rPr>
          <w:rFonts w:ascii="Times New Roman" w:hAnsi="Times New Roman" w:cs="Times New Roman"/>
          <w:sz w:val="24"/>
          <w:szCs w:val="24"/>
          <w:lang w:val="ru-RU"/>
        </w:rPr>
        <w:t xml:space="preserve">. Второй блок рекомендаций представляет </w:t>
      </w:r>
      <w:r w:rsidR="003231AC" w:rsidRPr="003E56C2">
        <w:rPr>
          <w:rFonts w:ascii="Times New Roman" w:hAnsi="Times New Roman" w:cs="Times New Roman"/>
          <w:sz w:val="24"/>
          <w:szCs w:val="24"/>
          <w:lang w:val="ru-RU"/>
        </w:rPr>
        <w:t xml:space="preserve">собой </w:t>
      </w:r>
      <w:r w:rsidR="003231AC" w:rsidRPr="00145C2A">
        <w:rPr>
          <w:rFonts w:ascii="Times New Roman" w:hAnsi="Times New Roman" w:cs="Times New Roman"/>
          <w:sz w:val="24"/>
          <w:szCs w:val="24"/>
          <w:lang w:val="ru-RU"/>
        </w:rPr>
        <w:t>долгосрочные</w:t>
      </w:r>
      <w:r w:rsidR="00145C2A">
        <w:rPr>
          <w:rFonts w:ascii="Times New Roman" w:hAnsi="Times New Roman" w:cs="Times New Roman"/>
          <w:sz w:val="24"/>
          <w:szCs w:val="24"/>
          <w:lang w:val="ru-RU"/>
        </w:rPr>
        <w:t xml:space="preserve"> </w:t>
      </w:r>
      <w:r w:rsidR="008432DA" w:rsidRPr="003E56C2">
        <w:rPr>
          <w:rFonts w:ascii="Times New Roman" w:hAnsi="Times New Roman" w:cs="Times New Roman"/>
          <w:sz w:val="24"/>
          <w:szCs w:val="24"/>
          <w:lang w:val="ru-RU"/>
        </w:rPr>
        <w:t xml:space="preserve">рекомендации для структурных </w:t>
      </w:r>
      <w:r w:rsidR="008432DA" w:rsidRPr="003E56C2">
        <w:rPr>
          <w:rFonts w:ascii="Times New Roman" w:hAnsi="Times New Roman" w:cs="Times New Roman"/>
          <w:sz w:val="24"/>
          <w:szCs w:val="24"/>
          <w:lang w:val="ru-RU"/>
        </w:rPr>
        <w:lastRenderedPageBreak/>
        <w:t>изменений, которые должны привести к увеличению пропускной способности склада «Гамма»</w:t>
      </w:r>
      <w:r w:rsidR="00DC649C" w:rsidRPr="003E56C2">
        <w:rPr>
          <w:rFonts w:ascii="Times New Roman" w:hAnsi="Times New Roman" w:cs="Times New Roman"/>
          <w:sz w:val="24"/>
          <w:szCs w:val="24"/>
          <w:lang w:val="ru-RU"/>
        </w:rPr>
        <w:t>.</w:t>
      </w:r>
      <w:r w:rsidR="003E56C2" w:rsidRPr="003E56C2">
        <w:rPr>
          <w:rFonts w:ascii="Times New Roman" w:hAnsi="Times New Roman" w:cs="Times New Roman"/>
          <w:sz w:val="24"/>
          <w:szCs w:val="24"/>
          <w:lang w:val="ru-RU"/>
        </w:rPr>
        <w:t xml:space="preserve"> Другими словами, краткосрочные рекомендации направленны на правильный расчет пропускной способности при текущих ресурсах. А долгосрочные рекомендации направлены на изменение значений отрицательных бета-коэффициентов в стохастической модели, то есть значимые структурные изменения в процессах компании.</w:t>
      </w:r>
    </w:p>
    <w:p w:rsidR="00DC649C" w:rsidRPr="003E56C2" w:rsidRDefault="003231AC" w:rsidP="00145C2A">
      <w:pPr>
        <w:pStyle w:val="Heading3"/>
        <w:numPr>
          <w:ilvl w:val="2"/>
          <w:numId w:val="21"/>
        </w:numPr>
        <w:rPr>
          <w:rFonts w:ascii="Times New Roman" w:hAnsi="Times New Roman" w:cs="Times New Roman"/>
          <w:b/>
          <w:color w:val="auto"/>
          <w:sz w:val="24"/>
          <w:szCs w:val="24"/>
          <w:lang w:val="ru-RU"/>
        </w:rPr>
      </w:pPr>
      <w:bookmarkStart w:id="60" w:name="_Toc514612650"/>
      <w:bookmarkStart w:id="61" w:name="_Toc514613272"/>
      <w:bookmarkStart w:id="62" w:name="_Toc514613641"/>
      <w:bookmarkStart w:id="63" w:name="_Toc514613811"/>
      <w:r>
        <w:rPr>
          <w:rFonts w:ascii="Times New Roman" w:hAnsi="Times New Roman" w:cs="Times New Roman"/>
          <w:b/>
          <w:color w:val="auto"/>
          <w:sz w:val="24"/>
          <w:szCs w:val="24"/>
          <w:lang w:val="ru-RU"/>
        </w:rPr>
        <w:t>Преимущества использования инструмента</w:t>
      </w:r>
      <w:bookmarkEnd w:id="60"/>
      <w:bookmarkEnd w:id="61"/>
      <w:bookmarkEnd w:id="62"/>
      <w:bookmarkEnd w:id="63"/>
      <w:r>
        <w:rPr>
          <w:rFonts w:ascii="Times New Roman" w:hAnsi="Times New Roman" w:cs="Times New Roman"/>
          <w:b/>
          <w:color w:val="auto"/>
          <w:sz w:val="24"/>
          <w:szCs w:val="24"/>
          <w:lang w:val="ru-RU"/>
        </w:rPr>
        <w:t xml:space="preserve"> </w:t>
      </w:r>
    </w:p>
    <w:p w:rsidR="00DC649C" w:rsidRDefault="00DC649C" w:rsidP="008432DA">
      <w:pPr>
        <w:pStyle w:val="Normal1"/>
        <w:rPr>
          <w:lang w:val="ru-RU"/>
        </w:rPr>
      </w:pPr>
    </w:p>
    <w:p w:rsidR="00294A74" w:rsidRPr="007D63A8" w:rsidRDefault="00294A74" w:rsidP="007D63A8">
      <w:pPr>
        <w:pStyle w:val="Normal1"/>
        <w:numPr>
          <w:ilvl w:val="0"/>
          <w:numId w:val="19"/>
        </w:numPr>
        <w:spacing w:line="360" w:lineRule="auto"/>
        <w:contextualSpacing/>
        <w:jc w:val="both"/>
        <w:rPr>
          <w:rFonts w:ascii="Times New Roman" w:hAnsi="Times New Roman" w:cs="Times New Roman"/>
          <w:sz w:val="24"/>
          <w:szCs w:val="24"/>
          <w:lang w:val="ru-RU"/>
        </w:rPr>
      </w:pPr>
      <w:r w:rsidRPr="003E56C2">
        <w:rPr>
          <w:rFonts w:ascii="Times New Roman" w:hAnsi="Times New Roman" w:cs="Times New Roman"/>
          <w:sz w:val="24"/>
          <w:szCs w:val="24"/>
          <w:lang w:val="ru-RU"/>
        </w:rPr>
        <w:t>Использовать разработанный инструмент для оценки пропускной способности склада</w:t>
      </w:r>
      <w:r w:rsidR="00145C2A">
        <w:rPr>
          <w:rFonts w:ascii="Times New Roman" w:hAnsi="Times New Roman" w:cs="Times New Roman"/>
          <w:sz w:val="24"/>
          <w:szCs w:val="24"/>
          <w:lang w:val="ru-RU"/>
        </w:rPr>
        <w:t xml:space="preserve"> «Гамма»</w:t>
      </w:r>
      <w:r w:rsidRPr="003E56C2">
        <w:rPr>
          <w:rFonts w:ascii="Times New Roman" w:hAnsi="Times New Roman" w:cs="Times New Roman"/>
          <w:sz w:val="24"/>
          <w:szCs w:val="24"/>
          <w:lang w:val="ru-RU"/>
        </w:rPr>
        <w:t xml:space="preserve">. При этом оценку можно проводить на регулярной основе, чтобы можно было сглаживать планы производства и предоставления услуг. </w:t>
      </w:r>
      <w:r w:rsidR="00145C2A">
        <w:rPr>
          <w:rFonts w:ascii="Times New Roman" w:hAnsi="Times New Roman" w:cs="Times New Roman"/>
          <w:sz w:val="24"/>
          <w:szCs w:val="24"/>
          <w:lang w:val="ru-RU"/>
        </w:rPr>
        <w:t>Данная методология упростит задачу сотрудников в отношении аргументации пропускной способности склада на текущий момент</w:t>
      </w:r>
      <w:r w:rsidRPr="003E56C2">
        <w:rPr>
          <w:rFonts w:ascii="Times New Roman" w:hAnsi="Times New Roman" w:cs="Times New Roman"/>
          <w:sz w:val="24"/>
          <w:szCs w:val="24"/>
          <w:lang w:val="ru-RU"/>
        </w:rPr>
        <w:t>. Для этого необходимо собрать релевантную информацию из информационных систем</w:t>
      </w:r>
      <w:r w:rsidR="00145C2A">
        <w:rPr>
          <w:rFonts w:ascii="Times New Roman" w:hAnsi="Times New Roman" w:cs="Times New Roman"/>
          <w:sz w:val="24"/>
          <w:szCs w:val="24"/>
          <w:lang w:val="ru-RU"/>
        </w:rPr>
        <w:t>, установленных в организации</w:t>
      </w:r>
      <w:r w:rsidR="00145C2A" w:rsidRPr="00145C2A">
        <w:rPr>
          <w:rFonts w:ascii="Times New Roman" w:hAnsi="Times New Roman" w:cs="Times New Roman"/>
          <w:sz w:val="24"/>
          <w:szCs w:val="24"/>
          <w:lang w:val="ru-RU"/>
        </w:rPr>
        <w:t xml:space="preserve">, </w:t>
      </w:r>
      <w:r w:rsidR="00145C2A">
        <w:rPr>
          <w:rFonts w:ascii="Times New Roman" w:hAnsi="Times New Roman" w:cs="Times New Roman"/>
          <w:sz w:val="24"/>
          <w:szCs w:val="24"/>
          <w:lang w:val="ru-RU"/>
        </w:rPr>
        <w:t>з</w:t>
      </w:r>
      <w:r w:rsidRPr="00145C2A">
        <w:rPr>
          <w:rFonts w:ascii="Times New Roman" w:hAnsi="Times New Roman" w:cs="Times New Roman"/>
          <w:sz w:val="24"/>
          <w:szCs w:val="24"/>
          <w:lang w:val="ru-RU"/>
        </w:rPr>
        <w:t>атем вставить ее в построенную модель и получить пропускную способность при фактическом наборе факторов производства. Также данный метод можно применить и к другим объектам организации, например, складам «</w:t>
      </w:r>
      <w:r w:rsidR="00D4726E" w:rsidRPr="00145C2A">
        <w:rPr>
          <w:rFonts w:ascii="Times New Roman" w:hAnsi="Times New Roman" w:cs="Times New Roman"/>
          <w:sz w:val="24"/>
          <w:szCs w:val="24"/>
          <w:lang w:val="ru-RU"/>
        </w:rPr>
        <w:t>Аль</w:t>
      </w:r>
      <w:r w:rsidRPr="00145C2A">
        <w:rPr>
          <w:rFonts w:ascii="Times New Roman" w:hAnsi="Times New Roman" w:cs="Times New Roman"/>
          <w:sz w:val="24"/>
          <w:szCs w:val="24"/>
          <w:lang w:val="ru-RU"/>
        </w:rPr>
        <w:t>фа» и «Бета». В перспективе модель может быть усовершенствована добавлением дополнительных факторов производства.</w:t>
      </w:r>
    </w:p>
    <w:p w:rsidR="0061122C" w:rsidRPr="007D63A8" w:rsidRDefault="00294A74" w:rsidP="007D63A8">
      <w:pPr>
        <w:pStyle w:val="Normal1"/>
        <w:numPr>
          <w:ilvl w:val="0"/>
          <w:numId w:val="19"/>
        </w:numPr>
        <w:spacing w:line="360" w:lineRule="auto"/>
        <w:contextualSpacing/>
        <w:jc w:val="both"/>
        <w:rPr>
          <w:rFonts w:ascii="Times New Roman" w:hAnsi="Times New Roman" w:cs="Times New Roman"/>
          <w:sz w:val="24"/>
          <w:szCs w:val="24"/>
          <w:lang w:val="ru-RU"/>
        </w:rPr>
      </w:pPr>
      <w:r w:rsidRPr="003E56C2">
        <w:rPr>
          <w:rFonts w:ascii="Times New Roman" w:hAnsi="Times New Roman" w:cs="Times New Roman"/>
          <w:sz w:val="24"/>
          <w:szCs w:val="24"/>
          <w:lang w:val="ru-RU"/>
        </w:rPr>
        <w:t>В перспективе модель может быть усовершенствована добавлением дополнительных факторов производства. Например, для улучшения работы с ключевыми клиентами необходим</w:t>
      </w:r>
      <w:r w:rsidR="00563B40">
        <w:rPr>
          <w:rFonts w:ascii="Times New Roman" w:hAnsi="Times New Roman" w:cs="Times New Roman"/>
          <w:sz w:val="24"/>
          <w:szCs w:val="24"/>
          <w:lang w:val="ru-RU"/>
        </w:rPr>
        <w:t>о</w:t>
      </w:r>
      <w:r w:rsidRPr="003E56C2">
        <w:rPr>
          <w:rFonts w:ascii="Times New Roman" w:hAnsi="Times New Roman" w:cs="Times New Roman"/>
          <w:sz w:val="24"/>
          <w:szCs w:val="24"/>
          <w:lang w:val="ru-RU"/>
        </w:rPr>
        <w:t xml:space="preserve"> пересмотреть контракты на предмет коэффициента сложности ис</w:t>
      </w:r>
      <w:r w:rsidR="00563B40">
        <w:rPr>
          <w:rFonts w:ascii="Times New Roman" w:hAnsi="Times New Roman" w:cs="Times New Roman"/>
          <w:sz w:val="24"/>
          <w:szCs w:val="24"/>
          <w:lang w:val="ru-RU"/>
        </w:rPr>
        <w:t>полнения заказа и</w:t>
      </w:r>
      <w:r w:rsidRPr="00563B40">
        <w:rPr>
          <w:rFonts w:ascii="Times New Roman" w:hAnsi="Times New Roman" w:cs="Times New Roman"/>
          <w:sz w:val="24"/>
          <w:szCs w:val="24"/>
          <w:lang w:val="ru-RU"/>
        </w:rPr>
        <w:t xml:space="preserve"> добавляющих стоимость </w:t>
      </w:r>
      <w:r w:rsidR="00D4726E" w:rsidRPr="00563B40">
        <w:rPr>
          <w:rFonts w:ascii="Times New Roman" w:hAnsi="Times New Roman" w:cs="Times New Roman"/>
          <w:sz w:val="24"/>
          <w:szCs w:val="24"/>
          <w:lang w:val="ru-RU"/>
        </w:rPr>
        <w:t>услуг.</w:t>
      </w:r>
      <w:r w:rsidRPr="00563B40">
        <w:rPr>
          <w:rFonts w:ascii="Times New Roman" w:hAnsi="Times New Roman" w:cs="Times New Roman"/>
          <w:sz w:val="24"/>
          <w:szCs w:val="24"/>
          <w:lang w:val="ru-RU"/>
        </w:rPr>
        <w:t xml:space="preserve"> </w:t>
      </w:r>
      <w:r w:rsidR="00D4726E" w:rsidRPr="00563B40">
        <w:rPr>
          <w:rFonts w:ascii="Times New Roman" w:hAnsi="Times New Roman" w:cs="Times New Roman"/>
          <w:sz w:val="24"/>
          <w:szCs w:val="24"/>
          <w:lang w:val="ru-RU"/>
        </w:rPr>
        <w:t>Таким образом компания сможет более корректн</w:t>
      </w:r>
      <w:r w:rsidR="00563B40">
        <w:rPr>
          <w:rFonts w:ascii="Times New Roman" w:hAnsi="Times New Roman" w:cs="Times New Roman"/>
          <w:sz w:val="24"/>
          <w:szCs w:val="24"/>
          <w:lang w:val="ru-RU"/>
        </w:rPr>
        <w:t>о выставлять стоимость услуг клиентам</w:t>
      </w:r>
      <w:r w:rsidR="00D4726E" w:rsidRPr="00563B40">
        <w:rPr>
          <w:rFonts w:ascii="Times New Roman" w:hAnsi="Times New Roman" w:cs="Times New Roman"/>
          <w:sz w:val="24"/>
          <w:szCs w:val="24"/>
          <w:lang w:val="ru-RU"/>
        </w:rPr>
        <w:t>. Так как в настоящие время компания рассчитывает стоимость исходя на один метр кубический. С добавлением коэффициента сложности обработка метра кубического различной продукции будет стоить по-разному. Также данный фактор дополнит модель и мож</w:t>
      </w:r>
      <w:r w:rsidR="00563B40">
        <w:rPr>
          <w:rFonts w:ascii="Times New Roman" w:hAnsi="Times New Roman" w:cs="Times New Roman"/>
          <w:sz w:val="24"/>
          <w:szCs w:val="24"/>
          <w:lang w:val="ru-RU"/>
        </w:rPr>
        <w:t>но будет проанализировать</w:t>
      </w:r>
      <w:r w:rsidR="00D4726E" w:rsidRPr="00563B40">
        <w:rPr>
          <w:rFonts w:ascii="Times New Roman" w:hAnsi="Times New Roman" w:cs="Times New Roman"/>
          <w:sz w:val="24"/>
          <w:szCs w:val="24"/>
          <w:lang w:val="ru-RU"/>
        </w:rPr>
        <w:t xml:space="preserve"> зависи</w:t>
      </w:r>
      <w:r w:rsidR="00563B40">
        <w:rPr>
          <w:rFonts w:ascii="Times New Roman" w:hAnsi="Times New Roman" w:cs="Times New Roman"/>
          <w:sz w:val="24"/>
          <w:szCs w:val="24"/>
          <w:lang w:val="ru-RU"/>
        </w:rPr>
        <w:t xml:space="preserve">мость между сложностью заказа и </w:t>
      </w:r>
      <w:r w:rsidR="00D4726E" w:rsidRPr="00563B40">
        <w:rPr>
          <w:rFonts w:ascii="Times New Roman" w:hAnsi="Times New Roman" w:cs="Times New Roman"/>
          <w:sz w:val="24"/>
          <w:szCs w:val="24"/>
          <w:lang w:val="ru-RU"/>
        </w:rPr>
        <w:t>количеством</w:t>
      </w:r>
      <w:r w:rsidR="00563B40">
        <w:rPr>
          <w:rFonts w:ascii="Times New Roman" w:hAnsi="Times New Roman" w:cs="Times New Roman"/>
          <w:sz w:val="24"/>
          <w:szCs w:val="24"/>
          <w:lang w:val="ru-RU"/>
        </w:rPr>
        <w:t xml:space="preserve"> исполненных заказов</w:t>
      </w:r>
      <w:r w:rsidR="00563B40" w:rsidRPr="00563B40">
        <w:rPr>
          <w:rFonts w:ascii="Times New Roman" w:hAnsi="Times New Roman" w:cs="Times New Roman"/>
          <w:sz w:val="24"/>
          <w:szCs w:val="24"/>
          <w:lang w:val="ru-RU"/>
        </w:rPr>
        <w:t>.</w:t>
      </w:r>
      <w:r w:rsidR="00D4726E" w:rsidRPr="00563B40">
        <w:rPr>
          <w:rFonts w:ascii="Times New Roman" w:hAnsi="Times New Roman" w:cs="Times New Roman"/>
          <w:sz w:val="24"/>
          <w:szCs w:val="24"/>
          <w:lang w:val="ru-RU"/>
        </w:rPr>
        <w:t xml:space="preserve"> </w:t>
      </w:r>
    </w:p>
    <w:p w:rsidR="00294A74" w:rsidRPr="007D63A8" w:rsidRDefault="0061122C" w:rsidP="007D63A8">
      <w:pPr>
        <w:pStyle w:val="Normal1"/>
        <w:numPr>
          <w:ilvl w:val="0"/>
          <w:numId w:val="19"/>
        </w:numPr>
        <w:spacing w:line="360" w:lineRule="auto"/>
        <w:contextualSpacing/>
        <w:jc w:val="both"/>
        <w:rPr>
          <w:rFonts w:ascii="Times New Roman" w:hAnsi="Times New Roman" w:cs="Times New Roman"/>
          <w:sz w:val="24"/>
          <w:szCs w:val="24"/>
          <w:lang w:val="ru-RU"/>
        </w:rPr>
      </w:pPr>
      <w:r w:rsidRPr="003E56C2">
        <w:rPr>
          <w:rFonts w:ascii="Times New Roman" w:hAnsi="Times New Roman" w:cs="Times New Roman"/>
          <w:sz w:val="24"/>
          <w:szCs w:val="24"/>
          <w:lang w:val="ru-RU"/>
        </w:rPr>
        <w:t xml:space="preserve">Для анализа сложности заказа также можно воспользоваться разработанным инструментом. Так как математическая модель описывает неэффективность с помощью показателя ε, то именно этот показатель и описывает неэффективность, вызванную сложностью заказа. Поэтому компания может взять исторические </w:t>
      </w:r>
      <w:r w:rsidRPr="003E56C2">
        <w:rPr>
          <w:rFonts w:ascii="Times New Roman" w:hAnsi="Times New Roman" w:cs="Times New Roman"/>
          <w:sz w:val="24"/>
          <w:szCs w:val="24"/>
          <w:lang w:val="ru-RU"/>
        </w:rPr>
        <w:lastRenderedPageBreak/>
        <w:t>данные и про</w:t>
      </w:r>
      <w:r w:rsidR="003E56C2" w:rsidRPr="003E56C2">
        <w:rPr>
          <w:rFonts w:ascii="Times New Roman" w:hAnsi="Times New Roman" w:cs="Times New Roman"/>
          <w:sz w:val="24"/>
          <w:szCs w:val="24"/>
          <w:lang w:val="ru-RU"/>
        </w:rPr>
        <w:t>анализировать</w:t>
      </w:r>
      <w:r w:rsidR="00563B40" w:rsidRPr="00563B40">
        <w:rPr>
          <w:rFonts w:ascii="Times New Roman" w:hAnsi="Times New Roman" w:cs="Times New Roman"/>
          <w:sz w:val="24"/>
          <w:szCs w:val="24"/>
          <w:lang w:val="ru-RU"/>
        </w:rPr>
        <w:t xml:space="preserve"> </w:t>
      </w:r>
      <w:r w:rsidR="00563B40">
        <w:rPr>
          <w:rFonts w:ascii="Times New Roman" w:hAnsi="Times New Roman" w:cs="Times New Roman"/>
          <w:sz w:val="24"/>
          <w:szCs w:val="24"/>
          <w:lang w:val="ru-RU"/>
        </w:rPr>
        <w:t>их</w:t>
      </w:r>
      <w:r w:rsidR="003E56C2" w:rsidRPr="003E56C2">
        <w:rPr>
          <w:rFonts w:ascii="Times New Roman" w:hAnsi="Times New Roman" w:cs="Times New Roman"/>
          <w:sz w:val="24"/>
          <w:szCs w:val="24"/>
          <w:lang w:val="ru-RU"/>
        </w:rPr>
        <w:t xml:space="preserve"> с помощью модели. В результате будут получены значения неэффективности из-за сложности в конкретный период времени. Далее необходимо будет соотнести значения неэффективности и </w:t>
      </w:r>
      <w:r w:rsidR="00563B40">
        <w:rPr>
          <w:rFonts w:ascii="Times New Roman" w:hAnsi="Times New Roman" w:cs="Times New Roman"/>
          <w:sz w:val="24"/>
          <w:szCs w:val="24"/>
          <w:lang w:val="ru-RU"/>
        </w:rPr>
        <w:t xml:space="preserve">условий </w:t>
      </w:r>
      <w:r w:rsidR="003E56C2" w:rsidRPr="003E56C2">
        <w:rPr>
          <w:rFonts w:ascii="Times New Roman" w:hAnsi="Times New Roman" w:cs="Times New Roman"/>
          <w:sz w:val="24"/>
          <w:szCs w:val="24"/>
          <w:lang w:val="ru-RU"/>
        </w:rPr>
        <w:t>фактических</w:t>
      </w:r>
      <w:r w:rsidR="00563B40">
        <w:rPr>
          <w:rFonts w:ascii="Times New Roman" w:hAnsi="Times New Roman" w:cs="Times New Roman"/>
          <w:sz w:val="24"/>
          <w:szCs w:val="24"/>
          <w:lang w:val="ru-RU"/>
        </w:rPr>
        <w:t xml:space="preserve"> заказов за этот период времени,</w:t>
      </w:r>
      <w:r w:rsidR="00563B40" w:rsidRPr="00563B40">
        <w:rPr>
          <w:rFonts w:ascii="Times New Roman" w:hAnsi="Times New Roman" w:cs="Times New Roman"/>
          <w:sz w:val="24"/>
          <w:szCs w:val="24"/>
          <w:lang w:val="ru-RU"/>
        </w:rPr>
        <w:t xml:space="preserve"> </w:t>
      </w:r>
      <w:r w:rsidR="003E56C2" w:rsidRPr="003E56C2">
        <w:rPr>
          <w:rFonts w:ascii="Times New Roman" w:hAnsi="Times New Roman" w:cs="Times New Roman"/>
          <w:sz w:val="24"/>
          <w:szCs w:val="24"/>
          <w:lang w:val="ru-RU"/>
        </w:rPr>
        <w:t>выявить тренды по специфике заказов и присвоить соответствующие коэффициенты сложности.</w:t>
      </w:r>
    </w:p>
    <w:p w:rsidR="00294A74" w:rsidRPr="007D63A8" w:rsidRDefault="00D4726E" w:rsidP="007D63A8">
      <w:pPr>
        <w:pStyle w:val="Normal1"/>
        <w:numPr>
          <w:ilvl w:val="0"/>
          <w:numId w:val="19"/>
        </w:numPr>
        <w:spacing w:line="360" w:lineRule="auto"/>
        <w:contextualSpacing/>
        <w:jc w:val="both"/>
        <w:rPr>
          <w:rFonts w:ascii="Times New Roman" w:hAnsi="Times New Roman" w:cs="Times New Roman"/>
          <w:sz w:val="24"/>
          <w:szCs w:val="24"/>
          <w:lang w:val="ru-RU"/>
        </w:rPr>
      </w:pPr>
      <w:r w:rsidRPr="003E56C2">
        <w:rPr>
          <w:rFonts w:ascii="Times New Roman" w:hAnsi="Times New Roman" w:cs="Times New Roman"/>
          <w:sz w:val="24"/>
          <w:szCs w:val="24"/>
          <w:lang w:val="ru-RU"/>
        </w:rPr>
        <w:t>Для увеличения пропускной способности склада необходимо также пересмотреть условия контрактов с клиентами на предмет установ</w:t>
      </w:r>
      <w:r w:rsidR="00563B40">
        <w:rPr>
          <w:rFonts w:ascii="Times New Roman" w:hAnsi="Times New Roman" w:cs="Times New Roman"/>
          <w:sz w:val="24"/>
          <w:szCs w:val="24"/>
          <w:lang w:val="ru-RU"/>
        </w:rPr>
        <w:t>ления срока размещения заказа</w:t>
      </w:r>
      <w:r w:rsidR="00563B40" w:rsidRPr="00563B40">
        <w:rPr>
          <w:rFonts w:ascii="Times New Roman" w:hAnsi="Times New Roman" w:cs="Times New Roman"/>
          <w:sz w:val="24"/>
          <w:szCs w:val="24"/>
          <w:lang w:val="ru-RU"/>
        </w:rPr>
        <w:t xml:space="preserve">, </w:t>
      </w:r>
      <w:r w:rsidR="00563B40">
        <w:rPr>
          <w:rFonts w:ascii="Times New Roman" w:hAnsi="Times New Roman" w:cs="Times New Roman"/>
          <w:sz w:val="24"/>
          <w:szCs w:val="24"/>
          <w:lang w:val="ru-RU"/>
        </w:rPr>
        <w:t>ч</w:t>
      </w:r>
      <w:r w:rsidRPr="003E56C2">
        <w:rPr>
          <w:rFonts w:ascii="Times New Roman" w:hAnsi="Times New Roman" w:cs="Times New Roman"/>
          <w:sz w:val="24"/>
          <w:szCs w:val="24"/>
          <w:lang w:val="ru-RU"/>
        </w:rPr>
        <w:t>тобы производственный план был стаб</w:t>
      </w:r>
      <w:r w:rsidR="00563B40">
        <w:rPr>
          <w:rFonts w:ascii="Times New Roman" w:hAnsi="Times New Roman" w:cs="Times New Roman"/>
          <w:sz w:val="24"/>
          <w:szCs w:val="24"/>
          <w:lang w:val="ru-RU"/>
        </w:rPr>
        <w:t>ильный на протяжении трех дней</w:t>
      </w:r>
      <w:r w:rsidR="00563B40" w:rsidRPr="00563B40">
        <w:rPr>
          <w:rFonts w:ascii="Times New Roman" w:hAnsi="Times New Roman" w:cs="Times New Roman"/>
          <w:sz w:val="24"/>
          <w:szCs w:val="24"/>
          <w:lang w:val="ru-RU"/>
        </w:rPr>
        <w:t xml:space="preserve">. </w:t>
      </w:r>
      <w:r w:rsidR="00563B40">
        <w:rPr>
          <w:rFonts w:ascii="Times New Roman" w:hAnsi="Times New Roman" w:cs="Times New Roman"/>
          <w:sz w:val="24"/>
          <w:szCs w:val="24"/>
          <w:lang w:val="ru-RU"/>
        </w:rPr>
        <w:t>Это</w:t>
      </w:r>
      <w:r w:rsidR="00224B1F">
        <w:rPr>
          <w:rFonts w:ascii="Times New Roman" w:hAnsi="Times New Roman" w:cs="Times New Roman"/>
          <w:sz w:val="24"/>
          <w:szCs w:val="24"/>
          <w:lang w:val="ru-RU"/>
        </w:rPr>
        <w:t xml:space="preserve"> </w:t>
      </w:r>
      <w:r w:rsidRPr="003E56C2">
        <w:rPr>
          <w:rFonts w:ascii="Times New Roman" w:hAnsi="Times New Roman" w:cs="Times New Roman"/>
          <w:sz w:val="24"/>
          <w:szCs w:val="24"/>
          <w:lang w:val="ru-RU"/>
        </w:rPr>
        <w:t xml:space="preserve">даст возможность отделу планирования </w:t>
      </w:r>
      <w:r w:rsidR="0061122C" w:rsidRPr="003E56C2">
        <w:rPr>
          <w:rFonts w:ascii="Times New Roman" w:hAnsi="Times New Roman" w:cs="Times New Roman"/>
          <w:sz w:val="24"/>
          <w:szCs w:val="24"/>
          <w:lang w:val="ru-RU"/>
        </w:rPr>
        <w:t xml:space="preserve">построить план, при котором не будет возникать узких мест в операционной зоне и заранее будет запланировано необходимое количество ресурсов для исполнения обязательств. </w:t>
      </w:r>
    </w:p>
    <w:p w:rsidR="003E56C2" w:rsidRPr="003E56C2" w:rsidRDefault="003231AC" w:rsidP="003E56C2">
      <w:pPr>
        <w:pStyle w:val="Heading3"/>
        <w:rPr>
          <w:rFonts w:ascii="Times New Roman" w:hAnsi="Times New Roman" w:cs="Times New Roman"/>
          <w:b/>
          <w:color w:val="auto"/>
          <w:sz w:val="24"/>
          <w:szCs w:val="24"/>
          <w:lang w:val="ru-RU"/>
        </w:rPr>
      </w:pPr>
      <w:bookmarkStart w:id="64" w:name="_Toc514612651"/>
      <w:bookmarkStart w:id="65" w:name="_Toc514613273"/>
      <w:bookmarkStart w:id="66" w:name="_Toc514613642"/>
      <w:bookmarkStart w:id="67" w:name="_Toc514613812"/>
      <w:r>
        <w:rPr>
          <w:rFonts w:ascii="Times New Roman" w:hAnsi="Times New Roman" w:cs="Times New Roman"/>
          <w:b/>
          <w:color w:val="auto"/>
          <w:sz w:val="24"/>
          <w:szCs w:val="24"/>
          <w:lang w:val="ru-RU"/>
        </w:rPr>
        <w:t>3.5.2   Р</w:t>
      </w:r>
      <w:r w:rsidR="00DC649C" w:rsidRPr="003E56C2">
        <w:rPr>
          <w:rFonts w:ascii="Times New Roman" w:hAnsi="Times New Roman" w:cs="Times New Roman"/>
          <w:b/>
          <w:color w:val="auto"/>
          <w:sz w:val="24"/>
          <w:szCs w:val="24"/>
          <w:lang w:val="ru-RU"/>
        </w:rPr>
        <w:t>екомендации</w:t>
      </w:r>
      <w:bookmarkEnd w:id="64"/>
      <w:bookmarkEnd w:id="65"/>
      <w:bookmarkEnd w:id="66"/>
      <w:bookmarkEnd w:id="67"/>
    </w:p>
    <w:p w:rsidR="00DF51A7" w:rsidRPr="007D63A8" w:rsidRDefault="00FB1D85" w:rsidP="007D63A8">
      <w:pPr>
        <w:pStyle w:val="Normal1"/>
        <w:numPr>
          <w:ilvl w:val="0"/>
          <w:numId w:val="20"/>
        </w:numPr>
        <w:spacing w:line="360" w:lineRule="auto"/>
        <w:jc w:val="both"/>
        <w:rPr>
          <w:rFonts w:ascii="Times New Roman" w:hAnsi="Times New Roman" w:cs="Times New Roman"/>
          <w:color w:val="auto"/>
          <w:sz w:val="24"/>
          <w:szCs w:val="24"/>
          <w:lang w:val="ru-RU"/>
        </w:rPr>
      </w:pPr>
      <w:r w:rsidRPr="00224B1F">
        <w:rPr>
          <w:rFonts w:ascii="Times New Roman" w:hAnsi="Times New Roman" w:cs="Times New Roman"/>
          <w:color w:val="auto"/>
          <w:sz w:val="24"/>
          <w:szCs w:val="24"/>
          <w:lang w:val="ru-RU"/>
        </w:rPr>
        <w:t xml:space="preserve">Компания вкладывает крупные инвестиции в инновационные технологии и стремится к цифровой революции 4.0. В частности, на складском комплексе применяется собственной разработки </w:t>
      </w:r>
      <w:r w:rsidRPr="00224B1F">
        <w:rPr>
          <w:rFonts w:ascii="Times New Roman" w:hAnsi="Times New Roman" w:cs="Times New Roman"/>
          <w:color w:val="auto"/>
          <w:sz w:val="24"/>
          <w:szCs w:val="24"/>
          <w:lang w:val="en-US"/>
        </w:rPr>
        <w:t>WMS</w:t>
      </w:r>
      <w:r w:rsidRPr="00224B1F">
        <w:rPr>
          <w:rFonts w:ascii="Times New Roman" w:hAnsi="Times New Roman" w:cs="Times New Roman"/>
          <w:color w:val="auto"/>
          <w:sz w:val="24"/>
          <w:szCs w:val="24"/>
          <w:lang w:val="ru-RU"/>
        </w:rPr>
        <w:t xml:space="preserve"> системы (</w:t>
      </w:r>
      <w:r w:rsidRPr="00224B1F">
        <w:rPr>
          <w:rFonts w:ascii="Times New Roman" w:hAnsi="Times New Roman" w:cs="Times New Roman"/>
          <w:color w:val="auto"/>
          <w:sz w:val="24"/>
          <w:szCs w:val="24"/>
          <w:lang w:val="en-US"/>
        </w:rPr>
        <w:t>warehouse</w:t>
      </w:r>
      <w:r w:rsidRPr="00224B1F">
        <w:rPr>
          <w:rFonts w:ascii="Times New Roman" w:hAnsi="Times New Roman" w:cs="Times New Roman"/>
          <w:color w:val="auto"/>
          <w:sz w:val="24"/>
          <w:szCs w:val="24"/>
          <w:lang w:val="ru-RU"/>
        </w:rPr>
        <w:t xml:space="preserve"> </w:t>
      </w:r>
      <w:r w:rsidRPr="00224B1F">
        <w:rPr>
          <w:rFonts w:ascii="Times New Roman" w:hAnsi="Times New Roman" w:cs="Times New Roman"/>
          <w:color w:val="auto"/>
          <w:sz w:val="24"/>
          <w:szCs w:val="24"/>
          <w:lang w:val="en-US"/>
        </w:rPr>
        <w:t>management</w:t>
      </w:r>
      <w:r w:rsidRPr="00224B1F">
        <w:rPr>
          <w:rFonts w:ascii="Times New Roman" w:hAnsi="Times New Roman" w:cs="Times New Roman"/>
          <w:color w:val="auto"/>
          <w:sz w:val="24"/>
          <w:szCs w:val="24"/>
          <w:lang w:val="ru-RU"/>
        </w:rPr>
        <w:t xml:space="preserve"> </w:t>
      </w:r>
      <w:r w:rsidRPr="00224B1F">
        <w:rPr>
          <w:rFonts w:ascii="Times New Roman" w:hAnsi="Times New Roman" w:cs="Times New Roman"/>
          <w:color w:val="auto"/>
          <w:sz w:val="24"/>
          <w:szCs w:val="24"/>
          <w:lang w:val="en-US"/>
        </w:rPr>
        <w:t>system</w:t>
      </w:r>
      <w:r w:rsidRPr="00224B1F">
        <w:rPr>
          <w:rFonts w:ascii="Times New Roman" w:hAnsi="Times New Roman" w:cs="Times New Roman"/>
          <w:color w:val="auto"/>
          <w:sz w:val="24"/>
          <w:szCs w:val="24"/>
          <w:lang w:val="ru-RU"/>
        </w:rPr>
        <w:t>), которая описывает и учитывает все физические потоки на складе. Однако при этом, данная система не учитывает ограничения на операционную зону, где и возникает большинство заторов физического потока, и как следствие неисполнение заказов и потеря эффективности. Поэтому необходимо разработать дополнительный блок внутри данной системы, с помощью которого программа сможет более оптимально выстраивать планы операционной деятельности внутри склада. Для этого необходимо замерить возможности операционной зоны: площадь, высота, количество паллет помещающихся в ряд. А также добавив сюда показатель сложности заказа, который будет определять сколько места необходимо для обработки паллеты данного вида</w:t>
      </w:r>
      <w:r w:rsidR="007D63A8">
        <w:rPr>
          <w:rFonts w:ascii="Times New Roman" w:hAnsi="Times New Roman" w:cs="Times New Roman"/>
          <w:color w:val="auto"/>
          <w:sz w:val="24"/>
          <w:szCs w:val="24"/>
          <w:lang w:val="ru-RU"/>
        </w:rPr>
        <w:t>.</w:t>
      </w:r>
    </w:p>
    <w:p w:rsidR="00DE7888" w:rsidRPr="007D63A8" w:rsidRDefault="00FB1D85" w:rsidP="007D63A8">
      <w:pPr>
        <w:pStyle w:val="Normal1"/>
        <w:numPr>
          <w:ilvl w:val="0"/>
          <w:numId w:val="20"/>
        </w:numPr>
        <w:spacing w:line="360" w:lineRule="auto"/>
        <w:jc w:val="both"/>
        <w:rPr>
          <w:rFonts w:ascii="Times New Roman" w:hAnsi="Times New Roman" w:cs="Times New Roman"/>
          <w:color w:val="auto"/>
          <w:sz w:val="24"/>
          <w:szCs w:val="24"/>
          <w:lang w:val="ru-RU"/>
        </w:rPr>
      </w:pPr>
      <w:r w:rsidRPr="00224B1F">
        <w:rPr>
          <w:rFonts w:ascii="Times New Roman" w:hAnsi="Times New Roman" w:cs="Times New Roman"/>
          <w:color w:val="auto"/>
          <w:sz w:val="24"/>
          <w:szCs w:val="24"/>
          <w:lang w:val="ru-RU"/>
        </w:rPr>
        <w:t>Так как остальные факторы имеют положительные значения или не столь большие отрицательные значения</w:t>
      </w:r>
      <w:r w:rsidR="00224B1F">
        <w:rPr>
          <w:rFonts w:ascii="Times New Roman" w:hAnsi="Times New Roman" w:cs="Times New Roman"/>
          <w:color w:val="auto"/>
          <w:sz w:val="24"/>
          <w:szCs w:val="24"/>
          <w:lang w:val="ru-RU"/>
        </w:rPr>
        <w:t xml:space="preserve"> коэффициента-бета</w:t>
      </w:r>
      <w:r w:rsidRPr="00224B1F">
        <w:rPr>
          <w:rFonts w:ascii="Times New Roman" w:hAnsi="Times New Roman" w:cs="Times New Roman"/>
          <w:color w:val="auto"/>
          <w:sz w:val="24"/>
          <w:szCs w:val="24"/>
          <w:lang w:val="ru-RU"/>
        </w:rPr>
        <w:t xml:space="preserve">, то необходимо увеличить масштаб операционной зоны. </w:t>
      </w:r>
      <w:r w:rsidR="00DF51A7" w:rsidRPr="00224B1F">
        <w:rPr>
          <w:rFonts w:ascii="Times New Roman" w:hAnsi="Times New Roman" w:cs="Times New Roman"/>
          <w:color w:val="auto"/>
          <w:sz w:val="24"/>
          <w:szCs w:val="24"/>
          <w:lang w:val="ru-RU"/>
        </w:rPr>
        <w:t xml:space="preserve">Поэтому </w:t>
      </w:r>
      <w:r w:rsidRPr="00224B1F">
        <w:rPr>
          <w:rFonts w:ascii="Times New Roman" w:hAnsi="Times New Roman" w:cs="Times New Roman"/>
          <w:color w:val="auto"/>
          <w:sz w:val="24"/>
          <w:szCs w:val="24"/>
          <w:lang w:val="ru-RU"/>
        </w:rPr>
        <w:t>часть неиспольз</w:t>
      </w:r>
      <w:r w:rsidR="00DF51A7" w:rsidRPr="00224B1F">
        <w:rPr>
          <w:rFonts w:ascii="Times New Roman" w:hAnsi="Times New Roman" w:cs="Times New Roman"/>
          <w:color w:val="auto"/>
          <w:sz w:val="24"/>
          <w:szCs w:val="24"/>
          <w:lang w:val="ru-RU"/>
        </w:rPr>
        <w:t>уемых мощностей в зоне хранения можно</w:t>
      </w:r>
      <w:r w:rsidR="00DE7888" w:rsidRPr="00224B1F">
        <w:rPr>
          <w:rFonts w:ascii="Times New Roman" w:hAnsi="Times New Roman" w:cs="Times New Roman"/>
          <w:color w:val="auto"/>
          <w:sz w:val="24"/>
          <w:szCs w:val="24"/>
          <w:lang w:val="ru-RU"/>
        </w:rPr>
        <w:t xml:space="preserve"> </w:t>
      </w:r>
      <w:r w:rsidR="00DF51A7" w:rsidRPr="00224B1F">
        <w:rPr>
          <w:rFonts w:ascii="Times New Roman" w:hAnsi="Times New Roman" w:cs="Times New Roman"/>
          <w:color w:val="auto"/>
          <w:sz w:val="24"/>
          <w:szCs w:val="24"/>
          <w:lang w:val="ru-RU"/>
        </w:rPr>
        <w:t>перевести в операционную зону, что позволит увеличить пропускную способность и избежать возникновения ситуаций, когда сборка заказа ведется в зоне отгрузки.</w:t>
      </w:r>
    </w:p>
    <w:p w:rsidR="00CE516B" w:rsidRPr="007D63A8" w:rsidRDefault="00DF51A7" w:rsidP="00DF51A7">
      <w:pPr>
        <w:pStyle w:val="Normal1"/>
        <w:numPr>
          <w:ilvl w:val="0"/>
          <w:numId w:val="20"/>
        </w:numPr>
        <w:spacing w:line="360" w:lineRule="auto"/>
        <w:jc w:val="both"/>
        <w:rPr>
          <w:rFonts w:ascii="Times New Roman" w:hAnsi="Times New Roman" w:cs="Times New Roman"/>
          <w:sz w:val="24"/>
          <w:szCs w:val="24"/>
          <w:lang w:val="ru-RU"/>
        </w:rPr>
      </w:pPr>
      <w:r w:rsidRPr="00224B1F">
        <w:rPr>
          <w:rFonts w:ascii="Times New Roman" w:hAnsi="Times New Roman" w:cs="Times New Roman"/>
          <w:color w:val="auto"/>
          <w:sz w:val="24"/>
          <w:szCs w:val="24"/>
          <w:lang w:val="ru-RU"/>
        </w:rPr>
        <w:t>Прописать процедуры для сотрудников</w:t>
      </w:r>
      <w:r w:rsidR="00224B1F" w:rsidRPr="00224B1F">
        <w:rPr>
          <w:rFonts w:ascii="Times New Roman" w:hAnsi="Times New Roman" w:cs="Times New Roman"/>
          <w:color w:val="auto"/>
          <w:sz w:val="24"/>
          <w:szCs w:val="24"/>
          <w:lang w:val="ru-RU"/>
        </w:rPr>
        <w:t>,</w:t>
      </w:r>
      <w:r w:rsidRPr="00224B1F">
        <w:rPr>
          <w:rFonts w:ascii="Times New Roman" w:hAnsi="Times New Roman" w:cs="Times New Roman"/>
          <w:color w:val="auto"/>
          <w:sz w:val="24"/>
          <w:szCs w:val="24"/>
          <w:lang w:val="ru-RU"/>
        </w:rPr>
        <w:t xml:space="preserve"> согласно которым категорически нельзя производить сборку заказа в местах неотведенных для этого. То есть около </w:t>
      </w:r>
      <w:r w:rsidR="00FB1D85" w:rsidRPr="00224B1F">
        <w:rPr>
          <w:rFonts w:ascii="Times New Roman" w:hAnsi="Times New Roman" w:cs="Times New Roman"/>
          <w:color w:val="auto"/>
          <w:sz w:val="24"/>
          <w:szCs w:val="24"/>
          <w:lang w:val="ru-RU"/>
        </w:rPr>
        <w:t xml:space="preserve"> </w:t>
      </w:r>
      <w:r w:rsidRPr="00224B1F">
        <w:rPr>
          <w:rFonts w:ascii="Times New Roman" w:hAnsi="Times New Roman" w:cs="Times New Roman"/>
          <w:color w:val="auto"/>
          <w:sz w:val="24"/>
          <w:szCs w:val="24"/>
          <w:lang w:val="ru-RU"/>
        </w:rPr>
        <w:t xml:space="preserve"> </w:t>
      </w:r>
      <w:r w:rsidRPr="00224B1F">
        <w:rPr>
          <w:rFonts w:ascii="Times New Roman" w:hAnsi="Times New Roman" w:cs="Times New Roman"/>
          <w:color w:val="auto"/>
          <w:sz w:val="24"/>
          <w:szCs w:val="24"/>
          <w:lang w:val="ru-RU"/>
        </w:rPr>
        <w:lastRenderedPageBreak/>
        <w:t>паллетайзеров, в проходах для техники и персонала, в зонах отгрузки и погрузки. Тогда можно будет достичь положительный эффект от использования электронных технологий, уменьшить риски брака и порчи продукции, а также полностью реализовать концепцию 5</w:t>
      </w:r>
      <w:r w:rsidRPr="00224B1F">
        <w:rPr>
          <w:rFonts w:ascii="Times New Roman" w:hAnsi="Times New Roman" w:cs="Times New Roman"/>
          <w:color w:val="auto"/>
          <w:sz w:val="24"/>
          <w:szCs w:val="24"/>
          <w:lang w:val="en-US"/>
        </w:rPr>
        <w:t>S</w:t>
      </w:r>
      <w:r w:rsidRPr="00224B1F">
        <w:rPr>
          <w:rFonts w:ascii="Times New Roman" w:hAnsi="Times New Roman" w:cs="Times New Roman"/>
          <w:color w:val="auto"/>
          <w:sz w:val="24"/>
          <w:szCs w:val="24"/>
          <w:lang w:val="ru-RU"/>
        </w:rPr>
        <w:t>. Если все операционные процессы по формированию заказа будут проводиться только в операционной зоне, то не возникнет очередей на от</w:t>
      </w:r>
      <w:r w:rsidR="00224B1F">
        <w:rPr>
          <w:rFonts w:ascii="Times New Roman" w:hAnsi="Times New Roman" w:cs="Times New Roman"/>
          <w:color w:val="auto"/>
          <w:sz w:val="24"/>
          <w:szCs w:val="24"/>
          <w:lang w:val="ru-RU"/>
        </w:rPr>
        <w:t>грузки, и компания сможет гибко</w:t>
      </w:r>
      <w:r w:rsidRPr="00224B1F">
        <w:rPr>
          <w:rFonts w:ascii="Times New Roman" w:hAnsi="Times New Roman" w:cs="Times New Roman"/>
          <w:color w:val="auto"/>
          <w:sz w:val="24"/>
          <w:szCs w:val="24"/>
          <w:lang w:val="ru-RU"/>
        </w:rPr>
        <w:t xml:space="preserve"> регулировать свои </w:t>
      </w:r>
      <w:r w:rsidRPr="00224B1F">
        <w:rPr>
          <w:rFonts w:ascii="Times New Roman" w:hAnsi="Times New Roman" w:cs="Times New Roman"/>
          <w:sz w:val="24"/>
          <w:szCs w:val="24"/>
          <w:lang w:val="ru-RU"/>
        </w:rPr>
        <w:t xml:space="preserve">планы производства. </w:t>
      </w:r>
    </w:p>
    <w:p w:rsidR="00AE45C0" w:rsidRDefault="00AE45C0" w:rsidP="00AE45C0">
      <w:pPr>
        <w:pStyle w:val="Heading2"/>
        <w:rPr>
          <w:rFonts w:ascii="Times New Roman" w:hAnsi="Times New Roman" w:cs="Times New Roman"/>
          <w:b/>
          <w:color w:val="000000" w:themeColor="text1"/>
          <w:sz w:val="24"/>
          <w:szCs w:val="24"/>
          <w:lang w:val="ru-RU"/>
        </w:rPr>
      </w:pPr>
      <w:bookmarkStart w:id="68" w:name="_Toc514613813"/>
      <w:r w:rsidRPr="00ED4387">
        <w:rPr>
          <w:rFonts w:ascii="Times New Roman" w:hAnsi="Times New Roman" w:cs="Times New Roman"/>
          <w:b/>
          <w:color w:val="000000" w:themeColor="text1"/>
          <w:sz w:val="24"/>
          <w:szCs w:val="24"/>
          <w:lang w:val="ru-RU"/>
        </w:rPr>
        <w:t>Выводы по главе 3</w:t>
      </w:r>
      <w:bookmarkEnd w:id="68"/>
    </w:p>
    <w:p w:rsidR="00C330B0" w:rsidRPr="000937DA" w:rsidRDefault="00C330B0" w:rsidP="00770C03">
      <w:pPr>
        <w:pStyle w:val="Normal1"/>
        <w:spacing w:line="360" w:lineRule="auto"/>
        <w:jc w:val="both"/>
        <w:rPr>
          <w:rFonts w:ascii="Times New Roman" w:hAnsi="Times New Roman" w:cs="Times New Roman"/>
          <w:sz w:val="24"/>
          <w:szCs w:val="24"/>
          <w:lang w:val="ru-RU"/>
        </w:rPr>
      </w:pPr>
      <w:r>
        <w:rPr>
          <w:lang w:val="ru-RU"/>
        </w:rPr>
        <w:tab/>
      </w:r>
      <w:r w:rsidRPr="00770C03">
        <w:rPr>
          <w:rFonts w:ascii="Times New Roman" w:hAnsi="Times New Roman" w:cs="Times New Roman"/>
          <w:sz w:val="24"/>
          <w:szCs w:val="24"/>
          <w:lang w:val="ru-RU"/>
        </w:rPr>
        <w:t xml:space="preserve">В 3 главе для разработки инструментария расчета пропускной способности склада «Гамма» был применен метод анализа стохастической границы. В основу расчетов легла производственная функция Кобба-Дугласа. </w:t>
      </w:r>
      <w:r w:rsidR="00246555" w:rsidRPr="00770C03">
        <w:rPr>
          <w:rFonts w:ascii="Times New Roman" w:hAnsi="Times New Roman" w:cs="Times New Roman"/>
          <w:sz w:val="24"/>
          <w:szCs w:val="24"/>
          <w:lang w:val="ru-RU"/>
        </w:rPr>
        <w:t>Для построения модели были вычислены</w:t>
      </w:r>
      <w:r w:rsidR="00770C03">
        <w:rPr>
          <w:rFonts w:ascii="Times New Roman" w:hAnsi="Times New Roman" w:cs="Times New Roman"/>
          <w:sz w:val="24"/>
          <w:szCs w:val="24"/>
          <w:lang w:val="ru-RU"/>
        </w:rPr>
        <w:t xml:space="preserve"> переменные элементы</w:t>
      </w:r>
      <w:r w:rsidR="00246555" w:rsidRPr="00770C03">
        <w:rPr>
          <w:rFonts w:ascii="Times New Roman" w:hAnsi="Times New Roman" w:cs="Times New Roman"/>
          <w:sz w:val="24"/>
          <w:szCs w:val="24"/>
          <w:lang w:val="ru-RU"/>
        </w:rPr>
        <w:t>, которые являются факторами производства и влияют на объем обработанных заказов. В математическую модель вошли пять основных факторов производства: суммарное количество трудочасов за один день; суммарное количество моточасов, прокатанные разрузочно-погрузочной техникой за один день; суммарное количество метров кубических хранимой продукции на стеллажах на определенную дату; суммарное количество метров кубических продукции, прошедших через операционную зону и количество поступивших заказов на определённый</w:t>
      </w:r>
      <w:r w:rsidR="002E12A6" w:rsidRPr="00770C03">
        <w:rPr>
          <w:rFonts w:ascii="Times New Roman" w:hAnsi="Times New Roman" w:cs="Times New Roman"/>
          <w:sz w:val="24"/>
          <w:szCs w:val="24"/>
          <w:lang w:val="ru-RU"/>
        </w:rPr>
        <w:t xml:space="preserve"> день. Количество исполненных заказов является зависимой величиной. С помощью программного обеспечения </w:t>
      </w:r>
      <w:r w:rsidR="002E12A6" w:rsidRPr="00770C03">
        <w:rPr>
          <w:rFonts w:ascii="Times New Roman" w:hAnsi="Times New Roman" w:cs="Times New Roman"/>
          <w:noProof/>
          <w:sz w:val="24"/>
          <w:szCs w:val="24"/>
          <w:lang w:eastAsia="en-GB"/>
        </w:rPr>
        <w:t>Stata</w:t>
      </w:r>
      <w:r w:rsidR="002E12A6" w:rsidRPr="00770C03">
        <w:rPr>
          <w:rFonts w:ascii="Times New Roman" w:hAnsi="Times New Roman" w:cs="Times New Roman"/>
          <w:noProof/>
          <w:sz w:val="24"/>
          <w:szCs w:val="24"/>
          <w:lang w:val="ru-RU" w:eastAsia="en-GB"/>
        </w:rPr>
        <w:t>/</w:t>
      </w:r>
      <w:r w:rsidR="002E12A6" w:rsidRPr="00770C03">
        <w:rPr>
          <w:rFonts w:ascii="Times New Roman" w:hAnsi="Times New Roman" w:cs="Times New Roman"/>
          <w:noProof/>
          <w:sz w:val="24"/>
          <w:szCs w:val="24"/>
          <w:lang w:eastAsia="en-GB"/>
        </w:rPr>
        <w:t>SE</w:t>
      </w:r>
      <w:r w:rsidR="002E12A6" w:rsidRPr="00770C03">
        <w:rPr>
          <w:rFonts w:ascii="Times New Roman" w:hAnsi="Times New Roman" w:cs="Times New Roman"/>
          <w:noProof/>
          <w:sz w:val="24"/>
          <w:szCs w:val="24"/>
          <w:lang w:val="ru-RU" w:eastAsia="en-GB"/>
        </w:rPr>
        <w:t xml:space="preserve"> 10.0 была построенна модель в логарифмической форме по двум регрессионым методам </w:t>
      </w:r>
      <w:r w:rsidR="002E12A6" w:rsidRPr="00770C03">
        <w:rPr>
          <w:rFonts w:ascii="Times New Roman" w:hAnsi="Times New Roman" w:cs="Times New Roman"/>
          <w:noProof/>
          <w:sz w:val="24"/>
          <w:szCs w:val="24"/>
          <w:lang w:val="en-US" w:eastAsia="en-GB"/>
        </w:rPr>
        <w:t>COLS</w:t>
      </w:r>
      <w:r w:rsidR="002E12A6" w:rsidRPr="00770C03">
        <w:rPr>
          <w:rFonts w:ascii="Times New Roman" w:hAnsi="Times New Roman" w:cs="Times New Roman"/>
          <w:noProof/>
          <w:sz w:val="24"/>
          <w:szCs w:val="24"/>
          <w:lang w:val="ru-RU" w:eastAsia="en-GB"/>
        </w:rPr>
        <w:t xml:space="preserve"> и </w:t>
      </w:r>
      <w:r w:rsidR="002E12A6" w:rsidRPr="00770C03">
        <w:rPr>
          <w:rFonts w:ascii="Times New Roman" w:hAnsi="Times New Roman" w:cs="Times New Roman"/>
          <w:noProof/>
          <w:sz w:val="24"/>
          <w:szCs w:val="24"/>
          <w:lang w:val="en-US" w:eastAsia="en-GB"/>
        </w:rPr>
        <w:t>CMAD</w:t>
      </w:r>
      <w:r w:rsidR="002E12A6" w:rsidRPr="00770C03">
        <w:rPr>
          <w:rFonts w:ascii="Times New Roman" w:hAnsi="Times New Roman" w:cs="Times New Roman"/>
          <w:noProof/>
          <w:sz w:val="24"/>
          <w:szCs w:val="24"/>
          <w:lang w:val="ru-RU" w:eastAsia="en-GB"/>
        </w:rPr>
        <w:t>. В результате была получена математическая модель,</w:t>
      </w:r>
      <w:r w:rsidR="00770C03" w:rsidRPr="00770C03">
        <w:rPr>
          <w:rFonts w:ascii="Times New Roman" w:hAnsi="Times New Roman" w:cs="Times New Roman"/>
          <w:noProof/>
          <w:sz w:val="24"/>
          <w:szCs w:val="24"/>
          <w:lang w:val="ru-RU" w:eastAsia="en-GB"/>
        </w:rPr>
        <w:t xml:space="preserve"> которая</w:t>
      </w:r>
      <w:r w:rsidR="002E12A6" w:rsidRPr="00770C03">
        <w:rPr>
          <w:rFonts w:ascii="Times New Roman" w:hAnsi="Times New Roman" w:cs="Times New Roman"/>
          <w:noProof/>
          <w:sz w:val="24"/>
          <w:szCs w:val="24"/>
          <w:lang w:val="ru-RU" w:eastAsia="en-GB"/>
        </w:rPr>
        <w:t xml:space="preserve"> дает возможность расчитать макс</w:t>
      </w:r>
      <w:r w:rsidR="00770C03" w:rsidRPr="00770C03">
        <w:rPr>
          <w:rFonts w:ascii="Times New Roman" w:hAnsi="Times New Roman" w:cs="Times New Roman"/>
          <w:noProof/>
          <w:sz w:val="24"/>
          <w:szCs w:val="24"/>
          <w:lang w:val="ru-RU" w:eastAsia="en-GB"/>
        </w:rPr>
        <w:t xml:space="preserve">иальную пропускную способность скалада. Также с помощью данного  инструмента была проведена оценка эффективности каждого отдельного для за наблюдаемый период и сделаны выводы по причинам их возникновения. </w:t>
      </w:r>
      <w:r w:rsidR="00770C03">
        <w:rPr>
          <w:rFonts w:ascii="Times New Roman" w:hAnsi="Times New Roman" w:cs="Times New Roman"/>
          <w:noProof/>
          <w:sz w:val="24"/>
          <w:szCs w:val="24"/>
          <w:lang w:val="ru-RU" w:eastAsia="en-GB"/>
        </w:rPr>
        <w:t>По результатам проведено</w:t>
      </w:r>
      <w:r w:rsidR="00770C03" w:rsidRPr="00770C03">
        <w:rPr>
          <w:rFonts w:ascii="Times New Roman" w:hAnsi="Times New Roman" w:cs="Times New Roman"/>
          <w:noProof/>
          <w:sz w:val="24"/>
          <w:szCs w:val="24"/>
          <w:lang w:val="ru-RU" w:eastAsia="en-GB"/>
        </w:rPr>
        <w:t>го ис</w:t>
      </w:r>
      <w:r w:rsidR="00770C03">
        <w:rPr>
          <w:rFonts w:ascii="Times New Roman" w:hAnsi="Times New Roman" w:cs="Times New Roman"/>
          <w:noProof/>
          <w:sz w:val="24"/>
          <w:szCs w:val="24"/>
          <w:lang w:val="ru-RU" w:eastAsia="en-GB"/>
        </w:rPr>
        <w:t>с</w:t>
      </w:r>
      <w:r w:rsidR="00770C03" w:rsidRPr="00770C03">
        <w:rPr>
          <w:rFonts w:ascii="Times New Roman" w:hAnsi="Times New Roman" w:cs="Times New Roman"/>
          <w:noProof/>
          <w:sz w:val="24"/>
          <w:szCs w:val="24"/>
          <w:lang w:val="ru-RU" w:eastAsia="en-GB"/>
        </w:rPr>
        <w:t>ледования были сформулированы рекомендации для компании.</w:t>
      </w:r>
      <w:r w:rsidR="00770C03">
        <w:rPr>
          <w:rFonts w:ascii="Times New Roman" w:hAnsi="Times New Roman" w:cs="Times New Roman"/>
          <w:noProof/>
          <w:sz w:val="24"/>
          <w:szCs w:val="24"/>
          <w:lang w:val="ru-RU" w:eastAsia="en-GB"/>
        </w:rPr>
        <w:t xml:space="preserve"> </w:t>
      </w:r>
    </w:p>
    <w:p w:rsidR="00AE45C0" w:rsidRPr="00ED4387" w:rsidRDefault="00AE45C0" w:rsidP="00AE45C0">
      <w:pPr>
        <w:pStyle w:val="Normal1"/>
        <w:rPr>
          <w:color w:val="000000" w:themeColor="text1"/>
          <w:lang w:val="ru-RU"/>
        </w:rPr>
      </w:pPr>
    </w:p>
    <w:p w:rsidR="00AE45C0" w:rsidRPr="00ED4387" w:rsidRDefault="00AE45C0">
      <w:pPr>
        <w:rPr>
          <w:rFonts w:ascii="Times New Roman" w:hAnsi="Times New Roman" w:cs="Times New Roman"/>
          <w:b/>
          <w:color w:val="000000" w:themeColor="text1"/>
          <w:sz w:val="24"/>
          <w:szCs w:val="24"/>
          <w:lang w:val="ru-RU"/>
        </w:rPr>
      </w:pPr>
      <w:r w:rsidRPr="00ED4387">
        <w:rPr>
          <w:rFonts w:ascii="Times New Roman" w:hAnsi="Times New Roman" w:cs="Times New Roman"/>
          <w:b/>
          <w:color w:val="000000" w:themeColor="text1"/>
          <w:sz w:val="24"/>
          <w:szCs w:val="24"/>
          <w:lang w:val="ru-RU"/>
        </w:rPr>
        <w:br w:type="page"/>
      </w:r>
    </w:p>
    <w:p w:rsidR="002C1A6E" w:rsidRDefault="00AE45C0" w:rsidP="00B74E83">
      <w:pPr>
        <w:pStyle w:val="Heading2"/>
        <w:rPr>
          <w:rFonts w:ascii="Times New Roman" w:hAnsi="Times New Roman" w:cs="Times New Roman"/>
          <w:b/>
          <w:color w:val="000000" w:themeColor="text1"/>
          <w:sz w:val="24"/>
          <w:szCs w:val="24"/>
          <w:lang w:val="ru-RU"/>
        </w:rPr>
      </w:pPr>
      <w:bookmarkStart w:id="69" w:name="_Toc514613814"/>
      <w:r w:rsidRPr="00ED4387">
        <w:rPr>
          <w:rFonts w:ascii="Times New Roman" w:hAnsi="Times New Roman" w:cs="Times New Roman"/>
          <w:b/>
          <w:color w:val="000000" w:themeColor="text1"/>
          <w:sz w:val="24"/>
          <w:szCs w:val="24"/>
          <w:lang w:val="ru-RU"/>
        </w:rPr>
        <w:lastRenderedPageBreak/>
        <w:t>ЗАКЛЮЧЕНИЕ</w:t>
      </w:r>
      <w:bookmarkEnd w:id="69"/>
    </w:p>
    <w:p w:rsidR="00B74E83" w:rsidRPr="00990343" w:rsidRDefault="00B74E83" w:rsidP="00B74E83">
      <w:pPr>
        <w:pStyle w:val="Normal1"/>
        <w:spacing w:line="360" w:lineRule="auto"/>
        <w:ind w:firstLine="72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Данная работа является консультационным проектом по </w:t>
      </w:r>
      <w:r w:rsidRPr="00990343">
        <w:rPr>
          <w:rFonts w:ascii="Times New Roman" w:hAnsi="Times New Roman" w:cs="Times New Roman"/>
          <w:color w:val="000000" w:themeColor="text1"/>
          <w:sz w:val="24"/>
          <w:szCs w:val="24"/>
          <w:lang w:val="ru-RU"/>
        </w:rPr>
        <w:t>комп</w:t>
      </w:r>
      <w:r>
        <w:rPr>
          <w:rFonts w:ascii="Times New Roman" w:hAnsi="Times New Roman" w:cs="Times New Roman"/>
          <w:color w:val="000000" w:themeColor="text1"/>
          <w:sz w:val="24"/>
          <w:szCs w:val="24"/>
          <w:lang w:val="ru-RU"/>
        </w:rPr>
        <w:t xml:space="preserve">ании «Алерс РУС», международному провайдеру </w:t>
      </w:r>
      <w:r w:rsidRPr="00990343">
        <w:rPr>
          <w:rFonts w:ascii="Times New Roman" w:hAnsi="Times New Roman" w:cs="Times New Roman"/>
          <w:color w:val="000000" w:themeColor="text1"/>
          <w:sz w:val="24"/>
          <w:szCs w:val="24"/>
          <w:lang w:val="ru-RU"/>
        </w:rPr>
        <w:t>ло</w:t>
      </w:r>
      <w:r>
        <w:rPr>
          <w:rFonts w:ascii="Times New Roman" w:hAnsi="Times New Roman" w:cs="Times New Roman"/>
          <w:color w:val="000000" w:themeColor="text1"/>
          <w:sz w:val="24"/>
          <w:szCs w:val="24"/>
          <w:lang w:val="ru-RU"/>
        </w:rPr>
        <w:t xml:space="preserve">гистических услуг. Цель данной </w:t>
      </w:r>
      <w:r w:rsidRPr="00990343">
        <w:rPr>
          <w:rFonts w:ascii="Times New Roman" w:hAnsi="Times New Roman" w:cs="Times New Roman"/>
          <w:color w:val="000000" w:themeColor="text1"/>
          <w:sz w:val="24"/>
          <w:szCs w:val="24"/>
          <w:lang w:val="ru-RU"/>
        </w:rPr>
        <w:t>работы заключается в проведении оценки пропускной способности склада «Гамма»</w:t>
      </w:r>
      <w:r>
        <w:rPr>
          <w:rFonts w:ascii="Times New Roman" w:hAnsi="Times New Roman" w:cs="Times New Roman"/>
          <w:color w:val="000000" w:themeColor="text1"/>
          <w:sz w:val="24"/>
          <w:szCs w:val="24"/>
          <w:lang w:val="ru-RU"/>
        </w:rPr>
        <w:t xml:space="preserve"> - </w:t>
      </w:r>
      <w:r w:rsidRPr="00990343">
        <w:rPr>
          <w:rFonts w:ascii="Times New Roman" w:hAnsi="Times New Roman" w:cs="Times New Roman"/>
          <w:color w:val="000000" w:themeColor="text1"/>
          <w:sz w:val="24"/>
          <w:szCs w:val="24"/>
          <w:lang w:val="ru-RU"/>
        </w:rPr>
        <w:t xml:space="preserve"> одного из объектов компании «Алерс РУС». Актуальность проекта заключается в потребности операционного отдела в оценке своих производственных возможностей для улучшения выстраивания</w:t>
      </w:r>
      <w:r>
        <w:rPr>
          <w:rFonts w:ascii="Times New Roman" w:hAnsi="Times New Roman" w:cs="Times New Roman"/>
          <w:color w:val="000000" w:themeColor="text1"/>
          <w:sz w:val="24"/>
          <w:szCs w:val="24"/>
          <w:lang w:val="ru-RU"/>
        </w:rPr>
        <w:t xml:space="preserve"> отношений с клиентами, а также необходимости разработки инструментария контроля пропускной способности склада.</w:t>
      </w:r>
    </w:p>
    <w:p w:rsidR="00B74E83" w:rsidRPr="00990343" w:rsidRDefault="00B74E83" w:rsidP="00B74E83">
      <w:pPr>
        <w:pStyle w:val="Normal1"/>
        <w:spacing w:line="360" w:lineRule="auto"/>
        <w:jc w:val="both"/>
        <w:rPr>
          <w:rFonts w:ascii="Times New Roman" w:hAnsi="Times New Roman" w:cs="Times New Roman"/>
          <w:color w:val="000000" w:themeColor="text1"/>
          <w:sz w:val="24"/>
          <w:szCs w:val="24"/>
          <w:lang w:val="ru-RU"/>
        </w:rPr>
      </w:pPr>
      <w:r w:rsidRPr="00990343">
        <w:rPr>
          <w:rFonts w:ascii="Times New Roman" w:hAnsi="Times New Roman" w:cs="Times New Roman"/>
          <w:color w:val="000000" w:themeColor="text1"/>
          <w:sz w:val="24"/>
          <w:szCs w:val="24"/>
          <w:lang w:val="ru-RU"/>
        </w:rPr>
        <w:tab/>
        <w:t xml:space="preserve">Для достижения цели данной работы </w:t>
      </w:r>
      <w:r>
        <w:rPr>
          <w:rFonts w:ascii="Times New Roman" w:hAnsi="Times New Roman" w:cs="Times New Roman"/>
          <w:color w:val="000000" w:themeColor="text1"/>
          <w:sz w:val="24"/>
          <w:szCs w:val="24"/>
          <w:lang w:val="ru-RU"/>
        </w:rPr>
        <w:t>был реализован ряд задач</w:t>
      </w:r>
      <w:r w:rsidRPr="00990343">
        <w:rPr>
          <w:rFonts w:ascii="Times New Roman" w:hAnsi="Times New Roman" w:cs="Times New Roman"/>
          <w:color w:val="000000" w:themeColor="text1"/>
          <w:sz w:val="24"/>
          <w:szCs w:val="24"/>
          <w:lang w:val="ru-RU"/>
        </w:rPr>
        <w:t xml:space="preserve">. Во-первых, был проведен анализ текущей операционной деятельности склада «Гамма», изучены основные ресурсы и виды операций, </w:t>
      </w:r>
      <w:r>
        <w:rPr>
          <w:rFonts w:ascii="Times New Roman" w:hAnsi="Times New Roman" w:cs="Times New Roman"/>
          <w:color w:val="000000" w:themeColor="text1"/>
          <w:sz w:val="24"/>
          <w:szCs w:val="24"/>
          <w:lang w:val="ru-RU"/>
        </w:rPr>
        <w:t xml:space="preserve">протекающих </w:t>
      </w:r>
      <w:r w:rsidRPr="00990343">
        <w:rPr>
          <w:rFonts w:ascii="Times New Roman" w:hAnsi="Times New Roman" w:cs="Times New Roman"/>
          <w:color w:val="000000" w:themeColor="text1"/>
          <w:sz w:val="24"/>
          <w:szCs w:val="24"/>
          <w:lang w:val="ru-RU"/>
        </w:rPr>
        <w:t>на складе на ежедневной основе. Во-вторых, в рамках проблематики данной работы был проведен анализ научной литературы. По итогам изучения литературы выбранный подход, вошедший в разработку инструментария оценки пропускной способности склада, описан теорией бережливого производства и в частности бережливого склада. Данная теория предлагает использовать методы оценки эффективности для выявления возможностей для улучшения показателей производительности организации.</w:t>
      </w:r>
      <w:r>
        <w:rPr>
          <w:rFonts w:ascii="Times New Roman" w:hAnsi="Times New Roman" w:cs="Times New Roman"/>
          <w:color w:val="000000" w:themeColor="text1"/>
          <w:sz w:val="24"/>
          <w:szCs w:val="24"/>
          <w:lang w:val="ru-RU"/>
        </w:rPr>
        <w:t xml:space="preserve"> На основе поведенного анализа было выявлено, что анализ стохастической границы (</w:t>
      </w:r>
      <w:r>
        <w:rPr>
          <w:rFonts w:ascii="Times New Roman" w:hAnsi="Times New Roman" w:cs="Times New Roman"/>
          <w:color w:val="000000" w:themeColor="text1"/>
          <w:sz w:val="24"/>
          <w:szCs w:val="24"/>
          <w:lang w:val="en-US"/>
        </w:rPr>
        <w:t>SFA</w:t>
      </w:r>
      <w:r w:rsidRPr="00B3297E">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является н</w:t>
      </w:r>
      <w:r w:rsidRPr="00990343">
        <w:rPr>
          <w:rFonts w:ascii="Times New Roman" w:hAnsi="Times New Roman" w:cs="Times New Roman"/>
          <w:color w:val="000000" w:themeColor="text1"/>
          <w:sz w:val="24"/>
          <w:szCs w:val="24"/>
          <w:lang w:val="ru-RU"/>
        </w:rPr>
        <w:t>аиболее подходящим подходом к оценке эффективности деятельности конкретного объекта</w:t>
      </w:r>
      <w:r>
        <w:rPr>
          <w:rFonts w:ascii="Times New Roman" w:hAnsi="Times New Roman" w:cs="Times New Roman"/>
          <w:color w:val="000000" w:themeColor="text1"/>
          <w:sz w:val="24"/>
          <w:szCs w:val="24"/>
          <w:lang w:val="ru-RU"/>
        </w:rPr>
        <w:t>.</w:t>
      </w:r>
      <w:r w:rsidRPr="00990343">
        <w:rPr>
          <w:rFonts w:ascii="Times New Roman" w:hAnsi="Times New Roman" w:cs="Times New Roman"/>
          <w:color w:val="000000" w:themeColor="text1"/>
          <w:sz w:val="24"/>
          <w:szCs w:val="24"/>
          <w:lang w:val="ru-RU"/>
        </w:rPr>
        <w:t xml:space="preserve"> В-третьих, для применения метода </w:t>
      </w:r>
      <w:r w:rsidRPr="00990343">
        <w:rPr>
          <w:rFonts w:ascii="Times New Roman" w:hAnsi="Times New Roman" w:cs="Times New Roman"/>
          <w:color w:val="000000" w:themeColor="text1"/>
          <w:sz w:val="24"/>
          <w:szCs w:val="24"/>
          <w:lang w:val="en-US"/>
        </w:rPr>
        <w:t>SFA</w:t>
      </w:r>
      <w:r w:rsidRPr="00990343">
        <w:rPr>
          <w:rFonts w:ascii="Times New Roman" w:hAnsi="Times New Roman" w:cs="Times New Roman"/>
          <w:color w:val="000000" w:themeColor="text1"/>
          <w:sz w:val="24"/>
          <w:szCs w:val="24"/>
          <w:lang w:val="ru-RU"/>
        </w:rPr>
        <w:t xml:space="preserve"> были выбраны основные факторы производства и произведен сбор исторической информации по ним за определённый период времени. В-четвертых, по совокуп</w:t>
      </w:r>
      <w:r>
        <w:rPr>
          <w:rFonts w:ascii="Times New Roman" w:hAnsi="Times New Roman" w:cs="Times New Roman"/>
          <w:color w:val="000000" w:themeColor="text1"/>
          <w:sz w:val="24"/>
          <w:szCs w:val="24"/>
          <w:lang w:val="ru-RU"/>
        </w:rPr>
        <w:t>ности предыдущих этапов была построена</w:t>
      </w:r>
      <w:r w:rsidRPr="00990343">
        <w:rPr>
          <w:rFonts w:ascii="Times New Roman" w:hAnsi="Times New Roman" w:cs="Times New Roman"/>
          <w:color w:val="000000" w:themeColor="text1"/>
          <w:sz w:val="24"/>
          <w:szCs w:val="24"/>
          <w:lang w:val="ru-RU"/>
        </w:rPr>
        <w:t xml:space="preserve"> регрессионная модель и произведены расчеты технической неэффективности с помощью программного обеспечения </w:t>
      </w:r>
      <w:r w:rsidRPr="00990343">
        <w:rPr>
          <w:rFonts w:ascii="Times New Roman" w:hAnsi="Times New Roman" w:cs="Times New Roman"/>
          <w:color w:val="000000" w:themeColor="text1"/>
          <w:sz w:val="24"/>
          <w:szCs w:val="24"/>
          <w:lang w:val="en-US"/>
        </w:rPr>
        <w:t>Stata</w:t>
      </w:r>
      <w:r w:rsidRPr="00990343">
        <w:rPr>
          <w:rFonts w:ascii="Times New Roman" w:hAnsi="Times New Roman" w:cs="Times New Roman"/>
          <w:color w:val="000000" w:themeColor="text1"/>
          <w:sz w:val="24"/>
          <w:szCs w:val="24"/>
          <w:lang w:val="ru-RU"/>
        </w:rPr>
        <w:t>/</w:t>
      </w:r>
      <w:r w:rsidRPr="00990343">
        <w:rPr>
          <w:rFonts w:ascii="Times New Roman" w:hAnsi="Times New Roman" w:cs="Times New Roman"/>
          <w:color w:val="000000" w:themeColor="text1"/>
          <w:sz w:val="24"/>
          <w:szCs w:val="24"/>
          <w:lang w:val="en-US"/>
        </w:rPr>
        <w:t>SE</w:t>
      </w:r>
      <w:r w:rsidRPr="00990343">
        <w:rPr>
          <w:rFonts w:ascii="Times New Roman" w:hAnsi="Times New Roman" w:cs="Times New Roman"/>
          <w:color w:val="000000" w:themeColor="text1"/>
          <w:sz w:val="24"/>
          <w:szCs w:val="24"/>
          <w:lang w:val="ru-RU"/>
        </w:rPr>
        <w:t xml:space="preserve"> 10.0.</w:t>
      </w:r>
    </w:p>
    <w:p w:rsidR="00B74E83" w:rsidRPr="00990343" w:rsidRDefault="00B74E83" w:rsidP="00B74E83">
      <w:pPr>
        <w:pStyle w:val="Normal1"/>
        <w:spacing w:line="360" w:lineRule="auto"/>
        <w:jc w:val="both"/>
        <w:rPr>
          <w:rFonts w:ascii="Times New Roman" w:hAnsi="Times New Roman" w:cs="Times New Roman"/>
          <w:color w:val="000000" w:themeColor="text1"/>
          <w:sz w:val="24"/>
          <w:szCs w:val="24"/>
          <w:lang w:val="ru-RU"/>
        </w:rPr>
      </w:pPr>
      <w:r w:rsidRPr="00990343">
        <w:rPr>
          <w:rFonts w:ascii="Times New Roman" w:hAnsi="Times New Roman" w:cs="Times New Roman"/>
          <w:color w:val="000000" w:themeColor="text1"/>
          <w:sz w:val="24"/>
          <w:szCs w:val="24"/>
          <w:lang w:val="ru-RU"/>
        </w:rPr>
        <w:tab/>
        <w:t xml:space="preserve">В результате построенная регрессионная модель </w:t>
      </w:r>
      <w:r>
        <w:rPr>
          <w:rFonts w:ascii="Times New Roman" w:hAnsi="Times New Roman" w:cs="Times New Roman"/>
          <w:color w:val="000000" w:themeColor="text1"/>
          <w:sz w:val="24"/>
          <w:szCs w:val="24"/>
          <w:lang w:val="ru-RU"/>
        </w:rPr>
        <w:t>является инструментом</w:t>
      </w:r>
      <w:r w:rsidRPr="00990343">
        <w:rPr>
          <w:rFonts w:ascii="Times New Roman" w:hAnsi="Times New Roman" w:cs="Times New Roman"/>
          <w:color w:val="000000" w:themeColor="text1"/>
          <w:sz w:val="24"/>
          <w:szCs w:val="24"/>
          <w:lang w:val="ru-RU"/>
        </w:rPr>
        <w:t xml:space="preserve"> для оценки пропускной способности склада и с ее помощью была измерена максимальная возможная пропускная способность склада «Гамма» при текущих ограничениях на факторы производства. Для компании были </w:t>
      </w:r>
      <w:r>
        <w:rPr>
          <w:rFonts w:ascii="Times New Roman" w:hAnsi="Times New Roman" w:cs="Times New Roman"/>
          <w:color w:val="000000" w:themeColor="text1"/>
          <w:sz w:val="24"/>
          <w:szCs w:val="24"/>
          <w:lang w:val="ru-RU"/>
        </w:rPr>
        <w:t xml:space="preserve">приведены аргументы </w:t>
      </w:r>
      <w:r w:rsidRPr="00990343">
        <w:rPr>
          <w:rFonts w:ascii="Times New Roman" w:hAnsi="Times New Roman" w:cs="Times New Roman"/>
          <w:color w:val="000000" w:themeColor="text1"/>
          <w:sz w:val="24"/>
          <w:szCs w:val="24"/>
          <w:lang w:val="ru-RU"/>
        </w:rPr>
        <w:t>преимущества использования данно</w:t>
      </w:r>
      <w:r>
        <w:rPr>
          <w:rFonts w:ascii="Times New Roman" w:hAnsi="Times New Roman" w:cs="Times New Roman"/>
          <w:color w:val="000000" w:themeColor="text1"/>
          <w:sz w:val="24"/>
          <w:szCs w:val="24"/>
          <w:lang w:val="ru-RU"/>
        </w:rPr>
        <w:t xml:space="preserve">го инструмента и инструкция для его </w:t>
      </w:r>
      <w:r w:rsidRPr="00990343">
        <w:rPr>
          <w:rFonts w:ascii="Times New Roman" w:hAnsi="Times New Roman" w:cs="Times New Roman"/>
          <w:color w:val="000000" w:themeColor="text1"/>
          <w:sz w:val="24"/>
          <w:szCs w:val="24"/>
          <w:lang w:val="ru-RU"/>
        </w:rPr>
        <w:t xml:space="preserve">применения. А также сформулированы основные рекомендации для компании «Алерс РУС». Во-первых, компании необходимо разработать дополнительный информационный блок к внутренней системе </w:t>
      </w:r>
      <w:r w:rsidRPr="00990343">
        <w:rPr>
          <w:rFonts w:ascii="Times New Roman" w:hAnsi="Times New Roman" w:cs="Times New Roman"/>
          <w:color w:val="000000" w:themeColor="text1"/>
          <w:sz w:val="24"/>
          <w:szCs w:val="24"/>
          <w:lang w:val="en-US"/>
        </w:rPr>
        <w:t>WMS</w:t>
      </w:r>
      <w:r w:rsidRPr="00990343">
        <w:rPr>
          <w:rFonts w:ascii="Times New Roman" w:hAnsi="Times New Roman" w:cs="Times New Roman"/>
          <w:color w:val="000000" w:themeColor="text1"/>
          <w:sz w:val="24"/>
          <w:szCs w:val="24"/>
          <w:lang w:val="ru-RU"/>
        </w:rPr>
        <w:t xml:space="preserve"> по учету возможностей операционной зоны, для оптимизации физического потока внутри склада и минимизации риска возникновения заторов. Во-</w:t>
      </w:r>
      <w:r w:rsidRPr="00990343">
        <w:rPr>
          <w:rFonts w:ascii="Times New Roman" w:hAnsi="Times New Roman" w:cs="Times New Roman"/>
          <w:color w:val="000000" w:themeColor="text1"/>
          <w:sz w:val="24"/>
          <w:szCs w:val="24"/>
          <w:lang w:val="ru-RU"/>
        </w:rPr>
        <w:lastRenderedPageBreak/>
        <w:t>вторых, компании следует увеличить операционную зону, так как именно данных фактор производства имеет наибольшее влияние на эффективность, за счет сокращения зоны хранения. Это позволит компании сбалансировать возможн</w:t>
      </w:r>
      <w:r>
        <w:rPr>
          <w:rFonts w:ascii="Times New Roman" w:hAnsi="Times New Roman" w:cs="Times New Roman"/>
          <w:color w:val="000000" w:themeColor="text1"/>
          <w:sz w:val="24"/>
          <w:szCs w:val="24"/>
          <w:lang w:val="ru-RU"/>
        </w:rPr>
        <w:t>ости по пропускной способности и поступающим заказам.</w:t>
      </w:r>
      <w:r w:rsidRPr="00990343">
        <w:rPr>
          <w:rFonts w:ascii="Times New Roman" w:hAnsi="Times New Roman" w:cs="Times New Roman"/>
          <w:color w:val="000000" w:themeColor="text1"/>
          <w:sz w:val="24"/>
          <w:szCs w:val="24"/>
          <w:lang w:val="ru-RU"/>
        </w:rPr>
        <w:t xml:space="preserve"> В-третьих, сотрудникам компании следует </w:t>
      </w:r>
      <w:r>
        <w:rPr>
          <w:rFonts w:ascii="Times New Roman" w:hAnsi="Times New Roman" w:cs="Times New Roman"/>
          <w:color w:val="000000" w:themeColor="text1"/>
          <w:sz w:val="24"/>
          <w:szCs w:val="24"/>
          <w:lang w:val="ru-RU"/>
        </w:rPr>
        <w:t>обновить процедуры по правилам работы сотрудников на складском комплексе. И ввести запрет на проведение</w:t>
      </w:r>
      <w:r w:rsidRPr="00990343">
        <w:rPr>
          <w:rFonts w:ascii="Times New Roman" w:hAnsi="Times New Roman" w:cs="Times New Roman"/>
          <w:color w:val="000000" w:themeColor="text1"/>
          <w:sz w:val="24"/>
          <w:szCs w:val="24"/>
          <w:lang w:val="ru-RU"/>
        </w:rPr>
        <w:t xml:space="preserve"> операций по сбо</w:t>
      </w:r>
      <w:r>
        <w:rPr>
          <w:rFonts w:ascii="Times New Roman" w:hAnsi="Times New Roman" w:cs="Times New Roman"/>
          <w:color w:val="000000" w:themeColor="text1"/>
          <w:sz w:val="24"/>
          <w:szCs w:val="24"/>
          <w:lang w:val="ru-RU"/>
        </w:rPr>
        <w:t xml:space="preserve">ру заказа вне операционной зоны. Это условие </w:t>
      </w:r>
      <w:r w:rsidRPr="00990343">
        <w:rPr>
          <w:rFonts w:ascii="Times New Roman" w:hAnsi="Times New Roman" w:cs="Times New Roman"/>
          <w:color w:val="000000" w:themeColor="text1"/>
          <w:sz w:val="24"/>
          <w:szCs w:val="24"/>
          <w:lang w:val="ru-RU"/>
        </w:rPr>
        <w:t>позволит избежать дополнительного риска брака и уменьшить очередь к зоне отгрузки.</w:t>
      </w:r>
    </w:p>
    <w:p w:rsidR="00B74E83" w:rsidRPr="00B74E83" w:rsidRDefault="00B74E83" w:rsidP="00B74E83">
      <w:pPr>
        <w:pStyle w:val="Normal1"/>
        <w:rPr>
          <w:lang w:val="ru-RU"/>
        </w:rPr>
      </w:pPr>
    </w:p>
    <w:p w:rsidR="00AE45C0" w:rsidRPr="00990343" w:rsidRDefault="00B96733" w:rsidP="00B74E83">
      <w:pPr>
        <w:pStyle w:val="Normal1"/>
        <w:spacing w:line="360" w:lineRule="auto"/>
        <w:rPr>
          <w:rFonts w:ascii="Times New Roman" w:hAnsi="Times New Roman" w:cs="Times New Roman"/>
          <w:color w:val="000000" w:themeColor="text1"/>
          <w:sz w:val="24"/>
          <w:szCs w:val="24"/>
          <w:lang w:val="ru-RU"/>
        </w:rPr>
      </w:pPr>
      <w:r>
        <w:rPr>
          <w:color w:val="000000" w:themeColor="text1"/>
          <w:lang w:val="ru-RU"/>
        </w:rPr>
        <w:tab/>
      </w:r>
    </w:p>
    <w:p w:rsidR="00990343" w:rsidRPr="00990343" w:rsidRDefault="00990343" w:rsidP="00AE45C0">
      <w:pPr>
        <w:pStyle w:val="Normal1"/>
        <w:rPr>
          <w:color w:val="000000" w:themeColor="text1"/>
          <w:lang w:val="ru-RU"/>
        </w:rPr>
      </w:pPr>
    </w:p>
    <w:p w:rsidR="00AE45C0" w:rsidRPr="00ED4387" w:rsidRDefault="00AE45C0">
      <w:pPr>
        <w:rPr>
          <w:rFonts w:ascii="Times New Roman" w:hAnsi="Times New Roman" w:cs="Times New Roman"/>
          <w:b/>
          <w:color w:val="000000" w:themeColor="text1"/>
          <w:sz w:val="24"/>
          <w:szCs w:val="24"/>
          <w:lang w:val="ru-RU"/>
        </w:rPr>
      </w:pPr>
      <w:r w:rsidRPr="00ED4387">
        <w:rPr>
          <w:rFonts w:ascii="Times New Roman" w:hAnsi="Times New Roman" w:cs="Times New Roman"/>
          <w:b/>
          <w:color w:val="000000" w:themeColor="text1"/>
          <w:sz w:val="24"/>
          <w:szCs w:val="24"/>
          <w:lang w:val="ru-RU"/>
        </w:rPr>
        <w:br w:type="page"/>
      </w:r>
    </w:p>
    <w:p w:rsidR="00E052AA" w:rsidRDefault="00AE45C0" w:rsidP="00116047">
      <w:pPr>
        <w:pStyle w:val="Heading2"/>
        <w:rPr>
          <w:rFonts w:ascii="Times New Roman" w:hAnsi="Times New Roman" w:cs="Times New Roman"/>
          <w:b/>
          <w:sz w:val="24"/>
          <w:szCs w:val="24"/>
          <w:lang w:val="ru-RU"/>
        </w:rPr>
      </w:pPr>
      <w:bookmarkStart w:id="70" w:name="_Toc514613815"/>
      <w:r>
        <w:rPr>
          <w:rFonts w:ascii="Times New Roman" w:hAnsi="Times New Roman" w:cs="Times New Roman"/>
          <w:b/>
          <w:sz w:val="24"/>
          <w:szCs w:val="24"/>
          <w:lang w:val="ru-RU"/>
        </w:rPr>
        <w:lastRenderedPageBreak/>
        <w:t>СПИСОК ЛИТЕРАТУРЫ</w:t>
      </w:r>
      <w:bookmarkEnd w:id="70"/>
    </w:p>
    <w:p w:rsidR="000937DA" w:rsidRPr="000937DA" w:rsidRDefault="000937DA" w:rsidP="000937DA">
      <w:pPr>
        <w:pStyle w:val="Normal1"/>
        <w:rPr>
          <w:lang w:val="ru-RU"/>
        </w:rPr>
      </w:pPr>
    </w:p>
    <w:p w:rsidR="000937DA" w:rsidRPr="000937DA" w:rsidRDefault="000937DA" w:rsidP="000937DA">
      <w:pPr>
        <w:pStyle w:val="ListParagraph"/>
        <w:numPr>
          <w:ilvl w:val="0"/>
          <w:numId w:val="22"/>
        </w:numPr>
        <w:spacing w:line="360" w:lineRule="auto"/>
        <w:jc w:val="both"/>
        <w:rPr>
          <w:rFonts w:ascii="Times New Roman" w:hAnsi="Times New Roman" w:cs="Times New Roman"/>
          <w:color w:val="auto"/>
          <w:sz w:val="24"/>
          <w:szCs w:val="24"/>
          <w:lang w:val="ru-RU"/>
        </w:rPr>
      </w:pPr>
      <w:r w:rsidRPr="000937DA">
        <w:rPr>
          <w:rFonts w:ascii="Times New Roman" w:hAnsi="Times New Roman" w:cs="Times New Roman"/>
          <w:color w:val="auto"/>
          <w:sz w:val="24"/>
          <w:szCs w:val="24"/>
          <w:lang w:val="ru-RU"/>
        </w:rPr>
        <w:t>Алерс в России // Ahlers URL: https://www.ahlers.com/regions-countries/russia-central-asia (дата обращения: 16.12.2017);</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lang w:val="ru-RU"/>
        </w:rPr>
      </w:pPr>
      <w:r w:rsidRPr="00A214B1">
        <w:rPr>
          <w:rFonts w:ascii="Times New Roman" w:hAnsi="Times New Roman" w:cs="Times New Roman"/>
          <w:color w:val="auto"/>
          <w:sz w:val="24"/>
          <w:szCs w:val="24"/>
          <w:lang w:val="ru-RU"/>
        </w:rPr>
        <w:t>История компании // Ahlers URL: https://www.ahlers.com/about-ahlers/our-company/yesterday_23 (дата обращения: 1</w:t>
      </w:r>
      <w:r>
        <w:rPr>
          <w:rFonts w:ascii="Times New Roman" w:hAnsi="Times New Roman" w:cs="Times New Roman"/>
          <w:color w:val="auto"/>
          <w:sz w:val="24"/>
          <w:szCs w:val="24"/>
          <w:lang w:val="ru-RU"/>
        </w:rPr>
        <w:t>0.12.2017);</w:t>
      </w:r>
    </w:p>
    <w:p w:rsidR="000937DA" w:rsidRPr="000937DA" w:rsidRDefault="000937DA" w:rsidP="000937DA">
      <w:pPr>
        <w:pStyle w:val="FootnoteText"/>
        <w:numPr>
          <w:ilvl w:val="0"/>
          <w:numId w:val="22"/>
        </w:numPr>
        <w:spacing w:line="360" w:lineRule="auto"/>
        <w:jc w:val="both"/>
        <w:rPr>
          <w:rFonts w:ascii="Times New Roman" w:hAnsi="Times New Roman" w:cs="Times New Roman"/>
          <w:color w:val="auto"/>
          <w:sz w:val="24"/>
          <w:szCs w:val="24"/>
          <w:lang w:val="ru-RU"/>
        </w:rPr>
      </w:pPr>
      <w:r w:rsidRPr="000937DA">
        <w:rPr>
          <w:rFonts w:ascii="Times New Roman" w:hAnsi="Times New Roman" w:cs="Times New Roman"/>
          <w:color w:val="auto"/>
          <w:sz w:val="24"/>
          <w:szCs w:val="24"/>
          <w:lang w:val="ru-RU"/>
        </w:rPr>
        <w:t xml:space="preserve">Ю.В.Федотов. 2012. Измерение эффективности деятельности организации: особенности метода </w:t>
      </w:r>
      <w:r w:rsidRPr="000937DA">
        <w:rPr>
          <w:rFonts w:ascii="Times New Roman" w:hAnsi="Times New Roman" w:cs="Times New Roman"/>
          <w:color w:val="auto"/>
          <w:sz w:val="24"/>
          <w:szCs w:val="24"/>
          <w:lang w:val="en-US"/>
        </w:rPr>
        <w:t>DEA</w:t>
      </w:r>
      <w:r w:rsidRPr="000937DA">
        <w:rPr>
          <w:rFonts w:ascii="Times New Roman" w:hAnsi="Times New Roman" w:cs="Times New Roman"/>
          <w:color w:val="auto"/>
          <w:sz w:val="24"/>
          <w:szCs w:val="24"/>
          <w:lang w:val="ru-RU"/>
        </w:rPr>
        <w:t xml:space="preserve"> (анализа свертки данных). Российский</w:t>
      </w:r>
      <w:r w:rsidRPr="000937DA">
        <w:rPr>
          <w:rFonts w:ascii="Times New Roman" w:hAnsi="Times New Roman" w:cs="Times New Roman"/>
          <w:color w:val="auto"/>
          <w:sz w:val="24"/>
          <w:szCs w:val="24"/>
        </w:rPr>
        <w:t xml:space="preserve"> </w:t>
      </w:r>
      <w:r w:rsidRPr="000937DA">
        <w:rPr>
          <w:rFonts w:ascii="Times New Roman" w:hAnsi="Times New Roman" w:cs="Times New Roman"/>
          <w:color w:val="auto"/>
          <w:sz w:val="24"/>
          <w:szCs w:val="24"/>
          <w:lang w:val="ru-RU"/>
        </w:rPr>
        <w:t>журнал</w:t>
      </w:r>
      <w:r w:rsidRPr="000937DA">
        <w:rPr>
          <w:rFonts w:ascii="Times New Roman" w:hAnsi="Times New Roman" w:cs="Times New Roman"/>
          <w:color w:val="auto"/>
          <w:sz w:val="24"/>
          <w:szCs w:val="24"/>
        </w:rPr>
        <w:t xml:space="preserve"> </w:t>
      </w:r>
      <w:r w:rsidRPr="000937DA">
        <w:rPr>
          <w:rFonts w:ascii="Times New Roman" w:hAnsi="Times New Roman" w:cs="Times New Roman"/>
          <w:color w:val="auto"/>
          <w:sz w:val="24"/>
          <w:szCs w:val="24"/>
          <w:lang w:val="ru-RU"/>
        </w:rPr>
        <w:t>менеджмента</w:t>
      </w:r>
      <w:r w:rsidRPr="000937DA">
        <w:rPr>
          <w:rFonts w:ascii="Times New Roman" w:hAnsi="Times New Roman" w:cs="Times New Roman"/>
          <w:color w:val="auto"/>
          <w:sz w:val="24"/>
          <w:szCs w:val="24"/>
        </w:rPr>
        <w:t xml:space="preserve"> 10 (2): 51-62;</w:t>
      </w:r>
    </w:p>
    <w:p w:rsidR="000937DA" w:rsidRPr="00516C70"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516C70">
        <w:rPr>
          <w:rFonts w:ascii="Times New Roman" w:hAnsi="Times New Roman" w:cs="Times New Roman"/>
          <w:color w:val="auto"/>
          <w:sz w:val="24"/>
          <w:szCs w:val="24"/>
        </w:rPr>
        <w:t>A new fuzzy logic-based metric to measure lean warehousingperformance // Taylor&amp;Francis URL: http://proxy.library.spbu.ru:2354/doi/full/10.1080/16258312.2017.1293</w:t>
      </w:r>
      <w:r>
        <w:rPr>
          <w:rFonts w:ascii="Times New Roman" w:hAnsi="Times New Roman" w:cs="Times New Roman"/>
          <w:color w:val="auto"/>
          <w:sz w:val="24"/>
          <w:szCs w:val="24"/>
        </w:rPr>
        <w:t>46 (дата обращения: 07.01.2018);</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lang w:val="en-US"/>
        </w:rPr>
        <w:t>Ali Emrouznejad and Victor Podinovski (2004).Data envelopment analysis and performance management.  Warwick</w:t>
      </w:r>
      <w:r w:rsidRPr="00A214B1">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lang w:val="en-US"/>
        </w:rPr>
        <w:t>print</w:t>
      </w:r>
      <w:r w:rsidRPr="00A214B1">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lang w:val="en-US"/>
        </w:rPr>
        <w:t>Coventry</w:t>
      </w:r>
      <w:r w:rsidRPr="00A214B1">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lang w:val="en-US"/>
        </w:rPr>
        <w:t>Page</w:t>
      </w:r>
      <w:r w:rsidRPr="00A214B1">
        <w:rPr>
          <w:rFonts w:ascii="Times New Roman" w:hAnsi="Times New Roman" w:cs="Times New Roman"/>
          <w:color w:val="auto"/>
          <w:sz w:val="24"/>
          <w:szCs w:val="24"/>
        </w:rPr>
        <w:t xml:space="preserve"> 9.</w:t>
      </w:r>
      <w:r w:rsidRPr="00A214B1">
        <w:rPr>
          <w:rFonts w:ascii="Times New Roman" w:hAnsi="Times New Roman" w:cs="Times New Roman"/>
          <w:color w:val="auto"/>
          <w:sz w:val="24"/>
          <w:szCs w:val="24"/>
          <w:lang w:val="en-US"/>
        </w:rPr>
        <w:t>http</w:t>
      </w:r>
      <w:r w:rsidRPr="00A214B1">
        <w:rPr>
          <w:rFonts w:ascii="Times New Roman" w:hAnsi="Times New Roman" w:cs="Times New Roman"/>
          <w:color w:val="auto"/>
          <w:sz w:val="24"/>
          <w:szCs w:val="24"/>
        </w:rPr>
        <w:t>://</w:t>
      </w:r>
      <w:r w:rsidRPr="00A214B1">
        <w:rPr>
          <w:rFonts w:ascii="Times New Roman" w:hAnsi="Times New Roman" w:cs="Times New Roman"/>
          <w:color w:val="auto"/>
          <w:sz w:val="24"/>
          <w:szCs w:val="24"/>
          <w:lang w:val="en-US"/>
        </w:rPr>
        <w:t>deazone</w:t>
      </w:r>
      <w:r w:rsidRPr="00A214B1">
        <w:rPr>
          <w:rFonts w:ascii="Times New Roman" w:hAnsi="Times New Roman" w:cs="Times New Roman"/>
          <w:color w:val="auto"/>
          <w:sz w:val="24"/>
          <w:szCs w:val="24"/>
        </w:rPr>
        <w:t>.</w:t>
      </w:r>
      <w:r w:rsidRPr="00A214B1">
        <w:rPr>
          <w:rFonts w:ascii="Times New Roman" w:hAnsi="Times New Roman" w:cs="Times New Roman"/>
          <w:color w:val="auto"/>
          <w:sz w:val="24"/>
          <w:szCs w:val="24"/>
          <w:lang w:val="en-US"/>
        </w:rPr>
        <w:t>com</w:t>
      </w:r>
      <w:r w:rsidRPr="00A214B1">
        <w:rPr>
          <w:rFonts w:ascii="Times New Roman" w:hAnsi="Times New Roman" w:cs="Times New Roman"/>
          <w:color w:val="auto"/>
          <w:sz w:val="24"/>
          <w:szCs w:val="24"/>
        </w:rPr>
        <w:t>/</w:t>
      </w:r>
      <w:r w:rsidRPr="00A214B1">
        <w:rPr>
          <w:rFonts w:ascii="Times New Roman" w:hAnsi="Times New Roman" w:cs="Times New Roman"/>
          <w:color w:val="auto"/>
          <w:sz w:val="24"/>
          <w:szCs w:val="24"/>
          <w:lang w:val="en-US"/>
        </w:rPr>
        <w:t>en</w:t>
      </w:r>
      <w:r w:rsidRPr="00A214B1">
        <w:rPr>
          <w:rFonts w:ascii="Times New Roman" w:hAnsi="Times New Roman" w:cs="Times New Roman"/>
          <w:color w:val="auto"/>
          <w:sz w:val="24"/>
          <w:szCs w:val="24"/>
        </w:rPr>
        <w:t>/</w:t>
      </w:r>
      <w:r w:rsidRPr="00A214B1">
        <w:rPr>
          <w:rFonts w:ascii="Times New Roman" w:hAnsi="Times New Roman" w:cs="Times New Roman"/>
          <w:color w:val="auto"/>
          <w:sz w:val="24"/>
          <w:szCs w:val="24"/>
          <w:lang w:val="en-US"/>
        </w:rPr>
        <w:t>deabook</w:t>
      </w:r>
      <w:r w:rsidRPr="00A214B1">
        <w:rPr>
          <w:rFonts w:ascii="Times New Roman" w:hAnsi="Times New Roman" w:cs="Times New Roman"/>
          <w:color w:val="auto"/>
          <w:sz w:val="24"/>
          <w:szCs w:val="24"/>
        </w:rPr>
        <w:t>-</w:t>
      </w:r>
      <w:r w:rsidRPr="00A214B1">
        <w:rPr>
          <w:rFonts w:ascii="Times New Roman" w:hAnsi="Times New Roman" w:cs="Times New Roman"/>
          <w:color w:val="auto"/>
          <w:sz w:val="24"/>
          <w:szCs w:val="24"/>
          <w:lang w:val="en-US"/>
        </w:rPr>
        <w:t>deabook</w:t>
      </w:r>
      <w:r w:rsidRPr="00A214B1">
        <w:rPr>
          <w:rFonts w:ascii="Times New Roman" w:hAnsi="Times New Roman" w:cs="Times New Roman"/>
          <w:color w:val="auto"/>
          <w:sz w:val="24"/>
          <w:szCs w:val="24"/>
        </w:rPr>
        <w:t>2004</w:t>
      </w:r>
      <w:r>
        <w:rPr>
          <w:rFonts w:ascii="Times New Roman" w:hAnsi="Times New Roman" w:cs="Times New Roman"/>
          <w:color w:val="auto"/>
          <w:sz w:val="24"/>
          <w:szCs w:val="24"/>
        </w:rPr>
        <w:t>;</w:t>
      </w:r>
    </w:p>
    <w:p w:rsidR="000937DA" w:rsidRPr="000937DA" w:rsidRDefault="000937DA" w:rsidP="000937DA">
      <w:pPr>
        <w:pStyle w:val="ListParagraph"/>
        <w:numPr>
          <w:ilvl w:val="0"/>
          <w:numId w:val="22"/>
        </w:numPr>
        <w:autoSpaceDE w:val="0"/>
        <w:autoSpaceDN w:val="0"/>
        <w:adjustRightInd w:val="0"/>
        <w:spacing w:line="360" w:lineRule="auto"/>
        <w:jc w:val="both"/>
        <w:rPr>
          <w:rFonts w:ascii="Times New Roman" w:hAnsi="Times New Roman" w:cs="Times New Roman"/>
          <w:sz w:val="24"/>
          <w:szCs w:val="24"/>
          <w:lang w:val="en-US"/>
        </w:rPr>
      </w:pPr>
      <w:r w:rsidRPr="000937DA">
        <w:rPr>
          <w:rFonts w:ascii="Times New Roman" w:hAnsi="Times New Roman" w:cs="Times New Roman"/>
          <w:color w:val="auto"/>
          <w:sz w:val="24"/>
          <w:szCs w:val="24"/>
          <w:lang w:val="en-US"/>
        </w:rPr>
        <w:t xml:space="preserve">Bartholomew 2018 Bartholomew, D., 2008 “Putting Lean Principles in the </w:t>
      </w:r>
      <w:r w:rsidRPr="000937DA">
        <w:rPr>
          <w:rFonts w:ascii="Times New Roman" w:hAnsi="Times New Roman" w:cs="Times New Roman"/>
          <w:color w:val="auto"/>
          <w:sz w:val="24"/>
          <w:szCs w:val="24"/>
        </w:rPr>
        <w:t>Warehouse</w:t>
      </w:r>
      <w:r w:rsidRPr="000937DA">
        <w:rPr>
          <w:rFonts w:ascii="Times New Roman" w:hAnsi="Times New Roman" w:cs="Times New Roman"/>
          <w:color w:val="auto"/>
          <w:sz w:val="24"/>
          <w:szCs w:val="24"/>
          <w:lang w:val="en-US"/>
        </w:rPr>
        <w:t xml:space="preserve">”. </w:t>
      </w:r>
      <w:r w:rsidRPr="000937DA">
        <w:rPr>
          <w:rFonts w:ascii="Times New Roman" w:hAnsi="Times New Roman" w:cs="Times New Roman"/>
          <w:color w:val="auto"/>
          <w:sz w:val="24"/>
          <w:szCs w:val="24"/>
        </w:rPr>
        <w:t xml:space="preserve">Lean </w:t>
      </w:r>
      <w:r w:rsidRPr="000937DA">
        <w:rPr>
          <w:rFonts w:ascii="Times New Roman" w:hAnsi="Times New Roman" w:cs="Times New Roman"/>
          <w:color w:val="auto"/>
          <w:sz w:val="24"/>
          <w:szCs w:val="24"/>
          <w:lang w:val="en-US"/>
        </w:rPr>
        <w:t>Enterprise</w:t>
      </w:r>
      <w:r w:rsidRPr="000937DA">
        <w:rPr>
          <w:rFonts w:ascii="Times New Roman" w:hAnsi="Times New Roman" w:cs="Times New Roman"/>
          <w:sz w:val="24"/>
          <w:szCs w:val="24"/>
          <w:lang w:val="en-US"/>
        </w:rPr>
        <w:t>;</w:t>
      </w:r>
    </w:p>
    <w:p w:rsidR="000937DA" w:rsidRPr="00242C44" w:rsidRDefault="000937DA" w:rsidP="000937DA">
      <w:pPr>
        <w:pStyle w:val="FootnoteText"/>
        <w:numPr>
          <w:ilvl w:val="0"/>
          <w:numId w:val="22"/>
        </w:numPr>
        <w:spacing w:line="360" w:lineRule="auto"/>
        <w:jc w:val="both"/>
        <w:rPr>
          <w:rFonts w:ascii="Times New Roman" w:hAnsi="Times New Roman" w:cs="Times New Roman"/>
          <w:sz w:val="24"/>
          <w:szCs w:val="24"/>
          <w:lang w:val="en-US"/>
        </w:rPr>
      </w:pPr>
      <w:r w:rsidRPr="00242C44">
        <w:rPr>
          <w:rFonts w:ascii="Times New Roman" w:hAnsi="Times New Roman" w:cs="Times New Roman"/>
          <w:sz w:val="24"/>
          <w:szCs w:val="24"/>
        </w:rPr>
        <w:t>Battese G.E., T.J. Coelli (1988). Prediction of firm-level technical efficiencies with generalized frontier production function and panel data. Journal of Eco</w:t>
      </w:r>
      <w:r>
        <w:rPr>
          <w:rFonts w:ascii="Times New Roman" w:hAnsi="Times New Roman" w:cs="Times New Roman"/>
          <w:sz w:val="24"/>
          <w:szCs w:val="24"/>
        </w:rPr>
        <w:t>nometrics, Vol. 38, pp. 387-399</w:t>
      </w:r>
      <w:r>
        <w:rPr>
          <w:rFonts w:ascii="Times New Roman" w:hAnsi="Times New Roman" w:cs="Times New Roman"/>
          <w:sz w:val="24"/>
          <w:szCs w:val="24"/>
          <w:lang w:val="en-US"/>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pacing w:val="5"/>
          <w:sz w:val="24"/>
          <w:szCs w:val="24"/>
        </w:rPr>
      </w:pPr>
      <w:r w:rsidRPr="00A214B1">
        <w:rPr>
          <w:rStyle w:val="nlmstring-name"/>
          <w:rFonts w:ascii="Times New Roman" w:hAnsi="Times New Roman" w:cs="Times New Roman"/>
          <w:color w:val="auto"/>
          <w:spacing w:val="5"/>
          <w:sz w:val="24"/>
          <w:szCs w:val="24"/>
        </w:rPr>
        <w:t>Battese, G.</w:t>
      </w:r>
      <w:r w:rsidRPr="00A214B1">
        <w:rPr>
          <w:rFonts w:ascii="Times New Roman" w:hAnsi="Times New Roman" w:cs="Times New Roman"/>
          <w:color w:val="auto"/>
          <w:spacing w:val="5"/>
          <w:sz w:val="24"/>
          <w:szCs w:val="24"/>
        </w:rPr>
        <w:t xml:space="preserve"> and </w:t>
      </w:r>
      <w:r w:rsidRPr="00A214B1">
        <w:rPr>
          <w:rStyle w:val="nlmstring-name"/>
          <w:rFonts w:ascii="Times New Roman" w:hAnsi="Times New Roman" w:cs="Times New Roman"/>
          <w:color w:val="auto"/>
          <w:spacing w:val="5"/>
          <w:sz w:val="24"/>
          <w:szCs w:val="24"/>
        </w:rPr>
        <w:t>Coelli, T.</w:t>
      </w:r>
      <w:r w:rsidRPr="00A214B1">
        <w:rPr>
          <w:rFonts w:ascii="Times New Roman" w:hAnsi="Times New Roman" w:cs="Times New Roman"/>
          <w:color w:val="auto"/>
          <w:spacing w:val="5"/>
          <w:sz w:val="24"/>
          <w:szCs w:val="24"/>
        </w:rPr>
        <w:t xml:space="preserve"> (</w:t>
      </w:r>
      <w:r w:rsidRPr="00A214B1">
        <w:rPr>
          <w:rStyle w:val="nlmyear"/>
          <w:rFonts w:ascii="Times New Roman" w:hAnsi="Times New Roman" w:cs="Times New Roman"/>
          <w:color w:val="auto"/>
          <w:spacing w:val="5"/>
          <w:sz w:val="24"/>
          <w:szCs w:val="24"/>
        </w:rPr>
        <w:t>1995</w:t>
      </w:r>
      <w:r w:rsidRPr="00A214B1">
        <w:rPr>
          <w:rFonts w:ascii="Times New Roman" w:hAnsi="Times New Roman" w:cs="Times New Roman"/>
          <w:color w:val="auto"/>
          <w:spacing w:val="5"/>
          <w:sz w:val="24"/>
          <w:szCs w:val="24"/>
        </w:rPr>
        <w:t>), “</w:t>
      </w:r>
      <w:r w:rsidRPr="00A214B1">
        <w:rPr>
          <w:rStyle w:val="nlmarticle-title"/>
          <w:rFonts w:ascii="Times New Roman" w:hAnsi="Times New Roman" w:cs="Times New Roman"/>
          <w:color w:val="auto"/>
          <w:spacing w:val="5"/>
          <w:sz w:val="24"/>
          <w:szCs w:val="24"/>
        </w:rPr>
        <w:t>A model for technical inefficiency effects in a stochastic frontier production function for panel data</w:t>
      </w:r>
      <w:r w:rsidRPr="00A214B1">
        <w:rPr>
          <w:rFonts w:ascii="Times New Roman" w:hAnsi="Times New Roman" w:cs="Times New Roman"/>
          <w:color w:val="auto"/>
          <w:spacing w:val="5"/>
          <w:sz w:val="24"/>
          <w:szCs w:val="24"/>
        </w:rPr>
        <w:t xml:space="preserve">”, Empirical Economics, Vol. 20 No. 2, pp. </w:t>
      </w:r>
      <w:r w:rsidRPr="00A214B1">
        <w:rPr>
          <w:rStyle w:val="nlmfpage"/>
          <w:rFonts w:ascii="Times New Roman" w:hAnsi="Times New Roman" w:cs="Times New Roman"/>
          <w:color w:val="auto"/>
          <w:spacing w:val="5"/>
          <w:sz w:val="24"/>
          <w:szCs w:val="24"/>
        </w:rPr>
        <w:t>325</w:t>
      </w:r>
      <w:r w:rsidRPr="00A214B1">
        <w:rPr>
          <w:rFonts w:ascii="Times New Roman" w:hAnsi="Times New Roman" w:cs="Times New Roman"/>
          <w:color w:val="auto"/>
          <w:spacing w:val="5"/>
          <w:sz w:val="24"/>
          <w:szCs w:val="24"/>
        </w:rPr>
        <w:t>-</w:t>
      </w:r>
      <w:r w:rsidRPr="00A214B1">
        <w:rPr>
          <w:rStyle w:val="nlmlpage"/>
          <w:rFonts w:ascii="Times New Roman" w:hAnsi="Times New Roman" w:cs="Times New Roman"/>
          <w:color w:val="auto"/>
          <w:spacing w:val="5"/>
          <w:sz w:val="24"/>
          <w:szCs w:val="24"/>
        </w:rPr>
        <w:t>332</w:t>
      </w:r>
      <w:r>
        <w:rPr>
          <w:rFonts w:ascii="Times New Roman" w:hAnsi="Times New Roman" w:cs="Times New Roman"/>
          <w:color w:val="auto"/>
          <w:spacing w:val="5"/>
          <w:sz w:val="24"/>
          <w:szCs w:val="24"/>
        </w:rPr>
        <w:t>;</w:t>
      </w:r>
    </w:p>
    <w:p w:rsidR="000937DA" w:rsidRPr="00516C70" w:rsidRDefault="000937DA" w:rsidP="000937DA">
      <w:pPr>
        <w:pStyle w:val="FootnoteText"/>
        <w:numPr>
          <w:ilvl w:val="0"/>
          <w:numId w:val="22"/>
        </w:numPr>
        <w:spacing w:line="360" w:lineRule="auto"/>
        <w:jc w:val="both"/>
        <w:rPr>
          <w:rFonts w:ascii="Times New Roman" w:hAnsi="Times New Roman" w:cs="Times New Roman"/>
          <w:color w:val="auto"/>
          <w:sz w:val="24"/>
          <w:szCs w:val="24"/>
          <w:lang w:val="en-US"/>
        </w:rPr>
      </w:pPr>
      <w:r w:rsidRPr="00A214B1">
        <w:rPr>
          <w:rFonts w:ascii="Times New Roman" w:hAnsi="Times New Roman" w:cs="Times New Roman"/>
          <w:color w:val="auto"/>
          <w:sz w:val="24"/>
          <w:szCs w:val="24"/>
          <w:lang w:val="en-US"/>
        </w:rPr>
        <w:t>Behrouzi, F., and W. Kuan Yew, 2011 “Lean performance evaluation of manufacturing systems: a dynamic and innovative approach”, Procedia computer science</w:t>
      </w:r>
      <w:r>
        <w:rPr>
          <w:rFonts w:ascii="Times New Roman" w:hAnsi="Times New Roman" w:cs="Times New Roman"/>
          <w:b/>
          <w:color w:val="auto"/>
          <w:sz w:val="24"/>
          <w:szCs w:val="24"/>
          <w:lang w:val="en-US"/>
        </w:rPr>
        <w:t>)</w:t>
      </w:r>
      <w:r>
        <w:rPr>
          <w:rFonts w:ascii="Times New Roman" w:hAnsi="Times New Roman" w:cs="Times New Roman"/>
          <w:color w:val="auto"/>
          <w:sz w:val="24"/>
          <w:szCs w:val="24"/>
          <w:lang w:val="en-US"/>
        </w:rPr>
        <w:t>;</w:t>
      </w:r>
    </w:p>
    <w:p w:rsidR="000937DA" w:rsidRPr="000937DA" w:rsidRDefault="000937DA" w:rsidP="000937DA">
      <w:pPr>
        <w:pStyle w:val="ListParagraph"/>
        <w:numPr>
          <w:ilvl w:val="0"/>
          <w:numId w:val="22"/>
        </w:numPr>
        <w:spacing w:line="360" w:lineRule="auto"/>
        <w:jc w:val="both"/>
        <w:rPr>
          <w:rFonts w:ascii="Times New Roman" w:hAnsi="Times New Roman" w:cs="Times New Roman"/>
          <w:spacing w:val="5"/>
          <w:sz w:val="24"/>
          <w:szCs w:val="24"/>
        </w:rPr>
      </w:pPr>
      <w:r w:rsidRPr="000937DA">
        <w:rPr>
          <w:rStyle w:val="nlmstring-name"/>
          <w:rFonts w:ascii="Times New Roman" w:hAnsi="Times New Roman" w:cs="Times New Roman"/>
          <w:color w:val="auto"/>
          <w:spacing w:val="5"/>
          <w:sz w:val="24"/>
          <w:szCs w:val="24"/>
        </w:rPr>
        <w:t>Bhaumik, S.K.</w:t>
      </w:r>
      <w:r w:rsidRPr="000937DA">
        <w:rPr>
          <w:rFonts w:ascii="Times New Roman" w:hAnsi="Times New Roman" w:cs="Times New Roman"/>
          <w:color w:val="auto"/>
          <w:spacing w:val="5"/>
          <w:sz w:val="24"/>
          <w:szCs w:val="24"/>
        </w:rPr>
        <w:t xml:space="preserve"> , </w:t>
      </w:r>
      <w:r w:rsidRPr="000937DA">
        <w:rPr>
          <w:rStyle w:val="nlmstring-name"/>
          <w:rFonts w:ascii="Times New Roman" w:hAnsi="Times New Roman" w:cs="Times New Roman"/>
          <w:color w:val="auto"/>
          <w:spacing w:val="5"/>
          <w:sz w:val="24"/>
          <w:szCs w:val="24"/>
        </w:rPr>
        <w:t>Das, P.K.</w:t>
      </w:r>
      <w:r w:rsidRPr="000937DA">
        <w:rPr>
          <w:rFonts w:ascii="Times New Roman" w:hAnsi="Times New Roman" w:cs="Times New Roman"/>
          <w:color w:val="auto"/>
          <w:spacing w:val="5"/>
          <w:sz w:val="24"/>
          <w:szCs w:val="24"/>
        </w:rPr>
        <w:t xml:space="preserve"> and </w:t>
      </w:r>
      <w:r w:rsidRPr="000937DA">
        <w:rPr>
          <w:rStyle w:val="nlmstring-name"/>
          <w:rFonts w:ascii="Times New Roman" w:hAnsi="Times New Roman" w:cs="Times New Roman"/>
          <w:color w:val="auto"/>
          <w:spacing w:val="5"/>
          <w:sz w:val="24"/>
          <w:szCs w:val="24"/>
        </w:rPr>
        <w:t>Kumbhakar, S.C.</w:t>
      </w:r>
      <w:r w:rsidRPr="000937DA">
        <w:rPr>
          <w:rFonts w:ascii="Times New Roman" w:hAnsi="Times New Roman" w:cs="Times New Roman"/>
          <w:color w:val="auto"/>
          <w:spacing w:val="5"/>
          <w:sz w:val="24"/>
          <w:szCs w:val="24"/>
        </w:rPr>
        <w:t xml:space="preserve"> (</w:t>
      </w:r>
      <w:r w:rsidRPr="000937DA">
        <w:rPr>
          <w:rStyle w:val="nlmyear"/>
          <w:rFonts w:ascii="Times New Roman" w:hAnsi="Times New Roman" w:cs="Times New Roman"/>
          <w:color w:val="auto"/>
          <w:spacing w:val="5"/>
          <w:sz w:val="24"/>
          <w:szCs w:val="24"/>
        </w:rPr>
        <w:t>2012</w:t>
      </w:r>
      <w:r w:rsidRPr="000937DA">
        <w:rPr>
          <w:rFonts w:ascii="Times New Roman" w:hAnsi="Times New Roman" w:cs="Times New Roman"/>
          <w:color w:val="auto"/>
          <w:spacing w:val="5"/>
          <w:sz w:val="24"/>
          <w:szCs w:val="24"/>
        </w:rPr>
        <w:t>), “</w:t>
      </w:r>
      <w:r w:rsidRPr="000937DA">
        <w:rPr>
          <w:rStyle w:val="nlmarticle-title"/>
          <w:rFonts w:ascii="Times New Roman" w:hAnsi="Times New Roman" w:cs="Times New Roman"/>
          <w:color w:val="auto"/>
          <w:spacing w:val="5"/>
          <w:sz w:val="24"/>
          <w:szCs w:val="24"/>
        </w:rPr>
        <w:t>A stochastic frontier approach to modelling financial constraints in firms: an application to India</w:t>
      </w:r>
      <w:r w:rsidRPr="000937DA">
        <w:rPr>
          <w:rFonts w:ascii="Times New Roman" w:hAnsi="Times New Roman" w:cs="Times New Roman"/>
          <w:color w:val="auto"/>
          <w:spacing w:val="5"/>
          <w:sz w:val="24"/>
          <w:szCs w:val="24"/>
        </w:rPr>
        <w:t xml:space="preserve">”, Journal of Banking &amp; Finance, Vol. 36 No. 5, pp. </w:t>
      </w:r>
      <w:r w:rsidRPr="000937DA">
        <w:rPr>
          <w:rStyle w:val="nlmfpage"/>
          <w:rFonts w:ascii="Times New Roman" w:hAnsi="Times New Roman" w:cs="Times New Roman"/>
          <w:color w:val="auto"/>
          <w:spacing w:val="5"/>
          <w:sz w:val="24"/>
          <w:szCs w:val="24"/>
        </w:rPr>
        <w:t>1311</w:t>
      </w:r>
      <w:r w:rsidRPr="000937DA">
        <w:rPr>
          <w:rFonts w:ascii="Times New Roman" w:hAnsi="Times New Roman" w:cs="Times New Roman"/>
          <w:color w:val="auto"/>
          <w:spacing w:val="5"/>
          <w:sz w:val="24"/>
          <w:szCs w:val="24"/>
        </w:rPr>
        <w:t>-</w:t>
      </w:r>
      <w:r w:rsidRPr="000937DA">
        <w:rPr>
          <w:rStyle w:val="nlmlpage"/>
          <w:rFonts w:ascii="Times New Roman" w:hAnsi="Times New Roman" w:cs="Times New Roman"/>
          <w:color w:val="auto"/>
          <w:spacing w:val="5"/>
          <w:sz w:val="24"/>
          <w:szCs w:val="24"/>
        </w:rPr>
        <w:t>1319</w:t>
      </w:r>
      <w:r w:rsidRPr="000937DA">
        <w:rPr>
          <w:rFonts w:ascii="Times New Roman" w:hAnsi="Times New Roman" w:cs="Times New Roman"/>
          <w:spacing w:val="5"/>
          <w:sz w:val="24"/>
          <w:szCs w:val="24"/>
        </w:rPr>
        <w:t>;</w:t>
      </w:r>
    </w:p>
    <w:p w:rsidR="000937DA" w:rsidRDefault="000937DA" w:rsidP="000937DA">
      <w:pPr>
        <w:pStyle w:val="FootnoteText"/>
        <w:numPr>
          <w:ilvl w:val="0"/>
          <w:numId w:val="22"/>
        </w:numPr>
        <w:spacing w:line="360" w:lineRule="auto"/>
        <w:jc w:val="both"/>
        <w:rPr>
          <w:rFonts w:ascii="Times New Roman" w:eastAsia="Times New Roman" w:hAnsi="Times New Roman" w:cs="Times New Roman"/>
          <w:color w:val="auto"/>
          <w:sz w:val="24"/>
          <w:szCs w:val="24"/>
          <w:lang w:val="en-US"/>
        </w:rPr>
      </w:pPr>
      <w:r w:rsidRPr="00A214B1">
        <w:rPr>
          <w:rFonts w:ascii="Times New Roman" w:eastAsia="Times New Roman" w:hAnsi="Times New Roman" w:cs="Times New Roman"/>
          <w:color w:val="auto"/>
          <w:sz w:val="24"/>
          <w:szCs w:val="24"/>
        </w:rPr>
        <w:t xml:space="preserve">Bogetoft, P., &amp; Otto, L. (2010). </w:t>
      </w:r>
      <w:r w:rsidRPr="00A214B1">
        <w:rPr>
          <w:rFonts w:ascii="Times New Roman" w:eastAsia="Times New Roman" w:hAnsi="Times New Roman" w:cs="Times New Roman"/>
          <w:color w:val="auto"/>
          <w:sz w:val="24"/>
          <w:szCs w:val="24"/>
          <w:lang w:val="en-US"/>
        </w:rPr>
        <w:t>Benchamrking with DEA, SFA and R. Sp</w:t>
      </w:r>
      <w:r>
        <w:rPr>
          <w:rFonts w:ascii="Times New Roman" w:eastAsia="Times New Roman" w:hAnsi="Times New Roman" w:cs="Times New Roman"/>
          <w:color w:val="auto"/>
          <w:sz w:val="24"/>
          <w:szCs w:val="24"/>
          <w:lang w:val="en-US"/>
        </w:rPr>
        <w:t>ringer Science &amp; Business Media;</w:t>
      </w:r>
    </w:p>
    <w:p w:rsidR="000937DA" w:rsidRPr="00242C44" w:rsidRDefault="000937DA" w:rsidP="000937DA">
      <w:pPr>
        <w:pStyle w:val="FootnoteText"/>
        <w:numPr>
          <w:ilvl w:val="0"/>
          <w:numId w:val="22"/>
        </w:numPr>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4"/>
          <w:szCs w:val="24"/>
        </w:rPr>
      </w:pPr>
      <w:r w:rsidRPr="00242C44">
        <w:rPr>
          <w:rFonts w:ascii="Times New Roman" w:hAnsi="Times New Roman" w:cs="Times New Roman"/>
          <w:sz w:val="24"/>
          <w:szCs w:val="24"/>
        </w:rPr>
        <w:t>Brian S. Everitt, Sophia Rabe-Hesketh Handbook of Statistical Analyses Using Stata, Fourth Edition.</w:t>
      </w:r>
      <w:r>
        <w:rPr>
          <w:rFonts w:ascii="Times New Roman" w:hAnsi="Times New Roman" w:cs="Times New Roman"/>
          <w:sz w:val="24"/>
          <w:szCs w:val="24"/>
        </w:rPr>
        <w:t xml:space="preserve"> CRC Press, 2006;</w:t>
      </w:r>
    </w:p>
    <w:p w:rsidR="000937DA" w:rsidRDefault="000937DA" w:rsidP="000937DA">
      <w:pPr>
        <w:pStyle w:val="FootnoteText"/>
        <w:numPr>
          <w:ilvl w:val="0"/>
          <w:numId w:val="22"/>
        </w:numPr>
        <w:spacing w:line="360" w:lineRule="auto"/>
        <w:jc w:val="both"/>
        <w:rPr>
          <w:rFonts w:ascii="Times New Roman" w:eastAsia="Times New Roman" w:hAnsi="Times New Roman" w:cs="Times New Roman"/>
          <w:color w:val="auto"/>
          <w:sz w:val="24"/>
          <w:szCs w:val="24"/>
          <w:lang w:val="en-US"/>
        </w:rPr>
      </w:pPr>
      <w:r w:rsidRPr="00A214B1">
        <w:rPr>
          <w:rFonts w:ascii="Times New Roman" w:eastAsia="Times New Roman" w:hAnsi="Times New Roman" w:cs="Times New Roman"/>
          <w:color w:val="auto"/>
          <w:sz w:val="24"/>
          <w:szCs w:val="24"/>
        </w:rPr>
        <w:lastRenderedPageBreak/>
        <w:t>Chen</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W</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C</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and</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McGinnis</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F</w:t>
      </w:r>
      <w:r w:rsidRPr="00A214B1">
        <w:rPr>
          <w:rFonts w:ascii="Times New Roman" w:eastAsia="Times New Roman" w:hAnsi="Times New Roman" w:cs="Times New Roman"/>
          <w:color w:val="auto"/>
          <w:sz w:val="24"/>
          <w:szCs w:val="24"/>
          <w:lang w:val="en-US"/>
        </w:rPr>
        <w:t>., “</w:t>
      </w:r>
      <w:r w:rsidRPr="00A214B1">
        <w:rPr>
          <w:rFonts w:ascii="Times New Roman" w:eastAsia="Times New Roman" w:hAnsi="Times New Roman" w:cs="Times New Roman"/>
          <w:color w:val="auto"/>
          <w:sz w:val="24"/>
          <w:szCs w:val="24"/>
        </w:rPr>
        <w:t>Reconciling</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Ratio</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Analysis</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and</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DEA</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as</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Performance</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Assessment</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Tools</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European</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Journal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of</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Operational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Research</w:t>
      </w:r>
      <w:r>
        <w:rPr>
          <w:rFonts w:ascii="Times New Roman" w:eastAsia="Times New Roman" w:hAnsi="Times New Roman" w:cs="Times New Roman"/>
          <w:color w:val="auto"/>
          <w:sz w:val="24"/>
          <w:szCs w:val="24"/>
          <w:lang w:val="en-US"/>
        </w:rPr>
        <w:t>, 178, 277–291 (2007);</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Dehdari, P. (2013). Measuring the Impact of Techniques on Performance Indicators in Logistics Operations, Ph.D thesis, Karlsruher Insti</w:t>
      </w:r>
      <w:r>
        <w:rPr>
          <w:rFonts w:ascii="Times New Roman" w:hAnsi="Times New Roman" w:cs="Times New Roman"/>
          <w:color w:val="auto"/>
          <w:sz w:val="24"/>
          <w:szCs w:val="24"/>
        </w:rPr>
        <w:t>tuts für Technologie, Karlsruhe;</w:t>
      </w:r>
    </w:p>
    <w:p w:rsidR="000937DA" w:rsidRPr="00516C70" w:rsidRDefault="000937DA" w:rsidP="000937DA">
      <w:pPr>
        <w:pStyle w:val="FootnoteText"/>
        <w:numPr>
          <w:ilvl w:val="0"/>
          <w:numId w:val="22"/>
        </w:numPr>
        <w:spacing w:line="360" w:lineRule="auto"/>
        <w:jc w:val="both"/>
        <w:rPr>
          <w:rFonts w:ascii="Times New Roman" w:eastAsia="Times New Roman" w:hAnsi="Times New Roman" w:cs="Times New Roman"/>
          <w:color w:val="auto"/>
          <w:sz w:val="24"/>
          <w:szCs w:val="24"/>
        </w:rPr>
      </w:pPr>
      <w:r w:rsidRPr="00A214B1">
        <w:rPr>
          <w:rFonts w:ascii="Times New Roman" w:hAnsi="Times New Roman" w:cs="Times New Roman"/>
          <w:color w:val="auto"/>
          <w:sz w:val="24"/>
          <w:szCs w:val="24"/>
          <w:lang w:val="en-US"/>
        </w:rPr>
        <w:t xml:space="preserve">Dotoli, M., G. Petruzzelli, and B. Turchiano. 2012. “A lean warehousing approach using unified modeling language and value stream mapping: a case study.”9th. </w:t>
      </w:r>
      <w:r w:rsidRPr="00A214B1">
        <w:rPr>
          <w:rFonts w:ascii="Times New Roman" w:hAnsi="Times New Roman" w:cs="Times New Roman"/>
          <w:color w:val="auto"/>
          <w:sz w:val="24"/>
          <w:szCs w:val="24"/>
        </w:rPr>
        <w:t>International</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rPr>
        <w:t>Conference</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rPr>
        <w:t>Modeling</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rPr>
        <w:t>Optimization</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rPr>
        <w:t>and</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rPr>
        <w:t>Simulation</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lang w:val="en-US"/>
        </w:rPr>
        <w:t>Bordeaux</w:t>
      </w:r>
      <w:r w:rsidRPr="00516C70">
        <w:rPr>
          <w:rFonts w:ascii="Times New Roman" w:hAnsi="Times New Roman" w:cs="Times New Roman"/>
          <w:color w:val="auto"/>
          <w:sz w:val="24"/>
          <w:szCs w:val="24"/>
        </w:rPr>
        <w:t xml:space="preserve">, </w:t>
      </w:r>
      <w:r w:rsidRPr="00A214B1">
        <w:rPr>
          <w:rFonts w:ascii="Times New Roman" w:hAnsi="Times New Roman" w:cs="Times New Roman"/>
          <w:color w:val="auto"/>
          <w:sz w:val="24"/>
          <w:szCs w:val="24"/>
          <w:lang w:val="en-US"/>
        </w:rPr>
        <w:t>France</w:t>
      </w:r>
      <w:r w:rsidRPr="00516C70">
        <w:rPr>
          <w:rFonts w:ascii="Times New Roman" w:eastAsia="Times New Roman" w:hAnsi="Times New Roman" w:cs="Times New Roman"/>
          <w:color w:val="auto"/>
          <w:sz w:val="24"/>
          <w:szCs w:val="24"/>
        </w:rPr>
        <w:t>;</w:t>
      </w:r>
    </w:p>
    <w:p w:rsidR="000937DA" w:rsidRDefault="000937DA" w:rsidP="000937DA">
      <w:pPr>
        <w:pStyle w:val="FootnoteText"/>
        <w:numPr>
          <w:ilvl w:val="0"/>
          <w:numId w:val="22"/>
        </w:numPr>
        <w:spacing w:line="360" w:lineRule="auto"/>
        <w:jc w:val="both"/>
        <w:rPr>
          <w:rFonts w:ascii="Times New Roman" w:eastAsia="Times New Roman" w:hAnsi="Times New Roman" w:cs="Times New Roman"/>
          <w:color w:val="auto"/>
          <w:sz w:val="24"/>
          <w:szCs w:val="24"/>
          <w:lang w:val="en-US"/>
        </w:rPr>
      </w:pPr>
      <w:r w:rsidRPr="00A214B1">
        <w:rPr>
          <w:rFonts w:ascii="Times New Roman" w:eastAsia="Times New Roman" w:hAnsi="Times New Roman" w:cs="Times New Roman"/>
          <w:color w:val="auto"/>
          <w:sz w:val="24"/>
          <w:szCs w:val="24"/>
        </w:rPr>
        <w:t>Farrell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M</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J</w:t>
      </w:r>
      <w:r w:rsidRPr="00A214B1">
        <w:rPr>
          <w:rFonts w:ascii="Times New Roman" w:eastAsia="Times New Roman" w:hAnsi="Times New Roman" w:cs="Times New Roman"/>
          <w:color w:val="auto"/>
          <w:sz w:val="24"/>
          <w:szCs w:val="24"/>
          <w:lang w:val="en-US"/>
        </w:rPr>
        <w:t>., "</w:t>
      </w:r>
      <w:r w:rsidRPr="00A214B1">
        <w:rPr>
          <w:rFonts w:ascii="Times New Roman" w:eastAsia="Times New Roman" w:hAnsi="Times New Roman" w:cs="Times New Roman"/>
          <w:color w:val="auto"/>
          <w:sz w:val="24"/>
          <w:szCs w:val="24"/>
        </w:rPr>
        <w:t>The</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Measurement</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of</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Productive</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Efficiency</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Journal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of</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the</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Royal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Statistical</w:t>
      </w:r>
      <w:r w:rsidRPr="00A214B1">
        <w:rPr>
          <w:rFonts w:ascii="Times New Roman" w:eastAsia="Times New Roman" w:hAnsi="Times New Roman" w:cs="Times New Roman"/>
          <w:color w:val="auto"/>
          <w:sz w:val="24"/>
          <w:szCs w:val="24"/>
          <w:lang w:val="en-US"/>
        </w:rPr>
        <w:t xml:space="preserve"> </w:t>
      </w:r>
      <w:r w:rsidRPr="00A214B1">
        <w:rPr>
          <w:rFonts w:ascii="Times New Roman" w:eastAsia="Times New Roman" w:hAnsi="Times New Roman" w:cs="Times New Roman"/>
          <w:color w:val="auto"/>
          <w:sz w:val="24"/>
          <w:szCs w:val="24"/>
        </w:rPr>
        <w:t>Society</w:t>
      </w:r>
      <w:r>
        <w:rPr>
          <w:rFonts w:ascii="Times New Roman" w:eastAsia="Times New Roman" w:hAnsi="Times New Roman" w:cs="Times New Roman"/>
          <w:color w:val="auto"/>
          <w:sz w:val="24"/>
          <w:szCs w:val="24"/>
          <w:lang w:val="en-US"/>
        </w:rPr>
        <w:t>, 120, 499-513 (1957);</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Haan, de J., Overboom, M., and Naus, F. (2009), Lean Logistics Service Providers: Option or Utopia? Experiences from the Netherlands. The 5th International congress on L</w:t>
      </w:r>
      <w:r>
        <w:rPr>
          <w:rFonts w:ascii="Times New Roman" w:hAnsi="Times New Roman" w:cs="Times New Roman"/>
          <w:color w:val="auto"/>
          <w:sz w:val="24"/>
          <w:szCs w:val="24"/>
        </w:rPr>
        <w:t>ogistics and SCM Systems. Seoul;</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lang w:val="en-US"/>
        </w:rPr>
      </w:pPr>
      <w:r w:rsidRPr="00A214B1">
        <w:rPr>
          <w:rFonts w:ascii="Times New Roman" w:hAnsi="Times New Roman" w:cs="Times New Roman"/>
          <w:color w:val="auto"/>
          <w:sz w:val="24"/>
          <w:szCs w:val="24"/>
          <w:lang w:val="en-US"/>
        </w:rPr>
        <w:t>Jibendu Kumar Mantri (2008).Research methodology on data envelopment analysis (DEA).Universal-Publishers Boca</w:t>
      </w:r>
      <w:r>
        <w:rPr>
          <w:rFonts w:ascii="Times New Roman" w:hAnsi="Times New Roman" w:cs="Times New Roman"/>
          <w:color w:val="auto"/>
          <w:sz w:val="24"/>
          <w:szCs w:val="24"/>
          <w:lang w:val="en-US"/>
        </w:rPr>
        <w:t xml:space="preserve"> Raton, Florida, USA.Page 15;</w:t>
      </w:r>
    </w:p>
    <w:p w:rsidR="000937DA" w:rsidRPr="00242C44" w:rsidRDefault="000937DA" w:rsidP="000937DA">
      <w:pPr>
        <w:pStyle w:val="FootnoteText"/>
        <w:numPr>
          <w:ilvl w:val="0"/>
          <w:numId w:val="22"/>
        </w:numPr>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4"/>
          <w:szCs w:val="24"/>
        </w:rPr>
      </w:pPr>
      <w:r w:rsidRPr="00242C44">
        <w:rPr>
          <w:rFonts w:ascii="Times New Roman" w:hAnsi="Times New Roman" w:cs="Times New Roman"/>
          <w:sz w:val="24"/>
          <w:szCs w:val="24"/>
        </w:rPr>
        <w:t>Jondrow J., C.A.K. Lovell, I.S. Materov and P.Schmidt (1982). On the estimation of technical inefficiency in the stochastic frontier production function model. Journal of Econometrics, Vol. 19, pp. 233-238</w:t>
      </w:r>
      <w:r>
        <w:rPr>
          <w:rFonts w:ascii="Times New Roman" w:hAnsi="Times New Roman" w:cs="Times New Roman"/>
          <w:sz w:val="24"/>
          <w:szCs w:val="24"/>
        </w:rPr>
        <w:t>;</w:t>
      </w:r>
    </w:p>
    <w:p w:rsidR="000937DA" w:rsidRPr="00A214B1"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Kolinski, A. &amp; Sliwczynski, B. (2015). IT support of production efficiency analysis in ecological aspect. In: Golinska P., Kawa A. (eds.), Technology Management for Sustainable Production and Logistics, Berlin Heidelber</w:t>
      </w:r>
      <w:r>
        <w:rPr>
          <w:rFonts w:ascii="Times New Roman" w:hAnsi="Times New Roman" w:cs="Times New Roman"/>
          <w:color w:val="auto"/>
          <w:sz w:val="24"/>
          <w:szCs w:val="24"/>
        </w:rPr>
        <w:t>g: Springer Verlag, p. 205- 219;</w:t>
      </w:r>
    </w:p>
    <w:p w:rsidR="000937DA" w:rsidRDefault="000937DA" w:rsidP="000937DA">
      <w:pPr>
        <w:pStyle w:val="FootnoteText"/>
        <w:numPr>
          <w:ilvl w:val="0"/>
          <w:numId w:val="22"/>
        </w:numPr>
        <w:spacing w:line="360" w:lineRule="auto"/>
        <w:jc w:val="both"/>
        <w:rPr>
          <w:rFonts w:ascii="Times New Roman" w:hAnsi="Times New Roman" w:cs="Times New Roman"/>
          <w:color w:val="auto"/>
          <w:spacing w:val="5"/>
          <w:sz w:val="24"/>
          <w:szCs w:val="24"/>
        </w:rPr>
      </w:pPr>
      <w:r w:rsidRPr="00A214B1">
        <w:rPr>
          <w:rStyle w:val="nlmstring-name"/>
          <w:rFonts w:ascii="Times New Roman" w:hAnsi="Times New Roman" w:cs="Times New Roman"/>
          <w:color w:val="auto"/>
          <w:spacing w:val="5"/>
          <w:sz w:val="24"/>
          <w:szCs w:val="24"/>
        </w:rPr>
        <w:t>Kumbhakar, S.</w:t>
      </w:r>
      <w:r w:rsidRPr="00A214B1">
        <w:rPr>
          <w:rFonts w:ascii="Times New Roman" w:hAnsi="Times New Roman" w:cs="Times New Roman"/>
          <w:color w:val="auto"/>
          <w:spacing w:val="5"/>
          <w:sz w:val="24"/>
          <w:szCs w:val="24"/>
        </w:rPr>
        <w:t xml:space="preserve"> and </w:t>
      </w:r>
      <w:r w:rsidRPr="00A214B1">
        <w:rPr>
          <w:rStyle w:val="nlmstring-name"/>
          <w:rFonts w:ascii="Times New Roman" w:hAnsi="Times New Roman" w:cs="Times New Roman"/>
          <w:color w:val="auto"/>
          <w:spacing w:val="5"/>
          <w:sz w:val="24"/>
          <w:szCs w:val="24"/>
        </w:rPr>
        <w:t>Lovell, C.</w:t>
      </w:r>
      <w:r w:rsidRPr="00A214B1">
        <w:rPr>
          <w:rFonts w:ascii="Times New Roman" w:hAnsi="Times New Roman" w:cs="Times New Roman"/>
          <w:color w:val="auto"/>
          <w:spacing w:val="5"/>
          <w:sz w:val="24"/>
          <w:szCs w:val="24"/>
        </w:rPr>
        <w:t xml:space="preserve"> (</w:t>
      </w:r>
      <w:r w:rsidRPr="00A214B1">
        <w:rPr>
          <w:rStyle w:val="nlmyear"/>
          <w:rFonts w:ascii="Times New Roman" w:hAnsi="Times New Roman" w:cs="Times New Roman"/>
          <w:color w:val="auto"/>
          <w:spacing w:val="5"/>
          <w:sz w:val="24"/>
          <w:szCs w:val="24"/>
        </w:rPr>
        <w:t>2003</w:t>
      </w:r>
      <w:r w:rsidRPr="00A214B1">
        <w:rPr>
          <w:rFonts w:ascii="Times New Roman" w:hAnsi="Times New Roman" w:cs="Times New Roman"/>
          <w:color w:val="auto"/>
          <w:spacing w:val="5"/>
          <w:sz w:val="24"/>
          <w:szCs w:val="24"/>
        </w:rPr>
        <w:t xml:space="preserve">), Stochastic Frontier Analysis, </w:t>
      </w:r>
      <w:r w:rsidRPr="00A214B1">
        <w:rPr>
          <w:rStyle w:val="nlmpublisher-name"/>
          <w:rFonts w:ascii="Times New Roman" w:hAnsi="Times New Roman" w:cs="Times New Roman"/>
          <w:color w:val="auto"/>
          <w:spacing w:val="5"/>
          <w:sz w:val="24"/>
          <w:szCs w:val="24"/>
        </w:rPr>
        <w:t>Cambridge University Press</w:t>
      </w:r>
      <w:r w:rsidRPr="00A214B1">
        <w:rPr>
          <w:rFonts w:ascii="Times New Roman" w:hAnsi="Times New Roman" w:cs="Times New Roman"/>
          <w:color w:val="auto"/>
          <w:spacing w:val="5"/>
          <w:sz w:val="24"/>
          <w:szCs w:val="24"/>
        </w:rPr>
        <w:t xml:space="preserve">, </w:t>
      </w:r>
      <w:r w:rsidRPr="00A214B1">
        <w:rPr>
          <w:rStyle w:val="nlmpublisher-loc"/>
          <w:rFonts w:ascii="Times New Roman" w:hAnsi="Times New Roman" w:cs="Times New Roman"/>
          <w:color w:val="auto"/>
          <w:spacing w:val="5"/>
          <w:sz w:val="24"/>
          <w:szCs w:val="24"/>
        </w:rPr>
        <w:t>Cambridge</w:t>
      </w:r>
      <w:r>
        <w:rPr>
          <w:rFonts w:ascii="Times New Roman" w:hAnsi="Times New Roman" w:cs="Times New Roman"/>
          <w:color w:val="auto"/>
          <w:spacing w:val="5"/>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Mahfouz, A. (2011). An Integrated Framework to Assess ’Leanness’ Performance in Distribution Centres. Ph.D. thesis, Dublin Institute of Technology, Dublin</w:t>
      </w:r>
      <w:r>
        <w:rPr>
          <w:rFonts w:ascii="Times New Roman" w:hAnsi="Times New Roman" w:cs="Times New Roman"/>
          <w:color w:val="auto"/>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Myerson, P. (2012). Lean supply chain and lo</w:t>
      </w:r>
      <w:r>
        <w:rPr>
          <w:rFonts w:ascii="Times New Roman" w:hAnsi="Times New Roman" w:cs="Times New Roman"/>
          <w:color w:val="auto"/>
          <w:sz w:val="24"/>
          <w:szCs w:val="24"/>
        </w:rPr>
        <w:t>gistics management. McGraw-Hill;</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lang w:val="en-US"/>
        </w:rPr>
      </w:pPr>
      <w:r w:rsidRPr="00A214B1">
        <w:rPr>
          <w:rFonts w:ascii="Times New Roman" w:hAnsi="Times New Roman" w:cs="Times New Roman"/>
          <w:color w:val="auto"/>
          <w:sz w:val="24"/>
          <w:szCs w:val="24"/>
        </w:rPr>
        <w:t>Myerson</w:t>
      </w:r>
      <w:r w:rsidRPr="00A214B1">
        <w:rPr>
          <w:rFonts w:ascii="Times New Roman" w:hAnsi="Times New Roman" w:cs="Times New Roman"/>
          <w:color w:val="auto"/>
          <w:sz w:val="24"/>
          <w:szCs w:val="24"/>
          <w:lang w:val="en-US"/>
        </w:rPr>
        <w:t xml:space="preserve">, </w:t>
      </w:r>
      <w:r w:rsidRPr="00A214B1">
        <w:rPr>
          <w:rFonts w:ascii="Times New Roman" w:hAnsi="Times New Roman" w:cs="Times New Roman"/>
          <w:color w:val="auto"/>
          <w:sz w:val="24"/>
          <w:szCs w:val="24"/>
        </w:rPr>
        <w:t>P</w:t>
      </w:r>
      <w:r w:rsidRPr="00A214B1">
        <w:rPr>
          <w:rFonts w:ascii="Times New Roman" w:hAnsi="Times New Roman" w:cs="Times New Roman"/>
          <w:color w:val="auto"/>
          <w:sz w:val="24"/>
          <w:szCs w:val="24"/>
          <w:lang w:val="en-US"/>
        </w:rPr>
        <w:t xml:space="preserve">. 2012.Lean </w:t>
      </w:r>
      <w:r w:rsidRPr="00A214B1">
        <w:rPr>
          <w:rFonts w:ascii="Times New Roman" w:hAnsi="Times New Roman" w:cs="Times New Roman"/>
          <w:color w:val="auto"/>
          <w:sz w:val="24"/>
          <w:szCs w:val="24"/>
        </w:rPr>
        <w:t>Supply</w:t>
      </w:r>
      <w:r w:rsidRPr="00A214B1">
        <w:rPr>
          <w:rFonts w:ascii="Times New Roman" w:hAnsi="Times New Roman" w:cs="Times New Roman"/>
          <w:color w:val="auto"/>
          <w:sz w:val="24"/>
          <w:szCs w:val="24"/>
          <w:lang w:val="en-US"/>
        </w:rPr>
        <w:t xml:space="preserve"> </w:t>
      </w:r>
      <w:r w:rsidRPr="00A214B1">
        <w:rPr>
          <w:rFonts w:ascii="Times New Roman" w:hAnsi="Times New Roman" w:cs="Times New Roman"/>
          <w:color w:val="auto"/>
          <w:sz w:val="24"/>
          <w:szCs w:val="24"/>
        </w:rPr>
        <w:t>Chain</w:t>
      </w:r>
      <w:r w:rsidRPr="00A214B1">
        <w:rPr>
          <w:rFonts w:ascii="Times New Roman" w:hAnsi="Times New Roman" w:cs="Times New Roman"/>
          <w:color w:val="auto"/>
          <w:sz w:val="24"/>
          <w:szCs w:val="24"/>
          <w:lang w:val="en-US"/>
        </w:rPr>
        <w:t xml:space="preserve"> </w:t>
      </w:r>
      <w:r w:rsidRPr="00A214B1">
        <w:rPr>
          <w:rFonts w:ascii="Times New Roman" w:hAnsi="Times New Roman" w:cs="Times New Roman"/>
          <w:color w:val="auto"/>
          <w:sz w:val="24"/>
          <w:szCs w:val="24"/>
        </w:rPr>
        <w:t>and</w:t>
      </w:r>
      <w:r w:rsidRPr="00A214B1">
        <w:rPr>
          <w:rFonts w:ascii="Times New Roman" w:hAnsi="Times New Roman" w:cs="Times New Roman"/>
          <w:color w:val="auto"/>
          <w:sz w:val="24"/>
          <w:szCs w:val="24"/>
          <w:lang w:val="en-US"/>
        </w:rPr>
        <w:t xml:space="preserve"> </w:t>
      </w:r>
      <w:r w:rsidRPr="00A214B1">
        <w:rPr>
          <w:rFonts w:ascii="Times New Roman" w:hAnsi="Times New Roman" w:cs="Times New Roman"/>
          <w:color w:val="auto"/>
          <w:sz w:val="24"/>
          <w:szCs w:val="24"/>
        </w:rPr>
        <w:t>Logistics</w:t>
      </w:r>
      <w:r w:rsidRPr="00A214B1">
        <w:rPr>
          <w:rFonts w:ascii="Times New Roman" w:hAnsi="Times New Roman" w:cs="Times New Roman"/>
          <w:color w:val="auto"/>
          <w:sz w:val="24"/>
          <w:szCs w:val="24"/>
          <w:lang w:val="en-US"/>
        </w:rPr>
        <w:t xml:space="preserve"> Management</w:t>
      </w:r>
      <w:r>
        <w:rPr>
          <w:rFonts w:ascii="Times New Roman" w:hAnsi="Times New Roman" w:cs="Times New Roman"/>
          <w:color w:val="auto"/>
          <w:sz w:val="24"/>
          <w:szCs w:val="24"/>
          <w:lang w:val="en-US"/>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pacing w:val="5"/>
          <w:sz w:val="24"/>
          <w:szCs w:val="24"/>
        </w:rPr>
      </w:pPr>
      <w:r w:rsidRPr="00A214B1">
        <w:rPr>
          <w:rStyle w:val="nlmstring-name"/>
          <w:rFonts w:ascii="Times New Roman" w:hAnsi="Times New Roman" w:cs="Times New Roman"/>
          <w:color w:val="auto"/>
          <w:spacing w:val="5"/>
          <w:sz w:val="24"/>
          <w:szCs w:val="24"/>
        </w:rPr>
        <w:t>Nguyen, G.</w:t>
      </w:r>
      <w:r w:rsidRPr="00A214B1">
        <w:rPr>
          <w:rFonts w:ascii="Times New Roman" w:hAnsi="Times New Roman" w:cs="Times New Roman"/>
          <w:color w:val="auto"/>
          <w:spacing w:val="5"/>
          <w:sz w:val="24"/>
          <w:szCs w:val="24"/>
        </w:rPr>
        <w:t xml:space="preserve"> and </w:t>
      </w:r>
      <w:r w:rsidRPr="00A214B1">
        <w:rPr>
          <w:rStyle w:val="nlmstring-name"/>
          <w:rFonts w:ascii="Times New Roman" w:hAnsi="Times New Roman" w:cs="Times New Roman"/>
          <w:color w:val="auto"/>
          <w:spacing w:val="5"/>
          <w:sz w:val="24"/>
          <w:szCs w:val="24"/>
        </w:rPr>
        <w:t>Swanson, P.</w:t>
      </w:r>
      <w:r w:rsidRPr="00A214B1">
        <w:rPr>
          <w:rFonts w:ascii="Times New Roman" w:hAnsi="Times New Roman" w:cs="Times New Roman"/>
          <w:color w:val="auto"/>
          <w:spacing w:val="5"/>
          <w:sz w:val="24"/>
          <w:szCs w:val="24"/>
        </w:rPr>
        <w:t xml:space="preserve"> (</w:t>
      </w:r>
      <w:r w:rsidRPr="00A214B1">
        <w:rPr>
          <w:rStyle w:val="nlmyear"/>
          <w:rFonts w:ascii="Times New Roman" w:hAnsi="Times New Roman" w:cs="Times New Roman"/>
          <w:color w:val="auto"/>
          <w:spacing w:val="5"/>
          <w:sz w:val="24"/>
          <w:szCs w:val="24"/>
        </w:rPr>
        <w:t>2009</w:t>
      </w:r>
      <w:r w:rsidRPr="00A214B1">
        <w:rPr>
          <w:rFonts w:ascii="Times New Roman" w:hAnsi="Times New Roman" w:cs="Times New Roman"/>
          <w:color w:val="auto"/>
          <w:spacing w:val="5"/>
          <w:sz w:val="24"/>
          <w:szCs w:val="24"/>
        </w:rPr>
        <w:t>), “</w:t>
      </w:r>
      <w:r w:rsidRPr="00A214B1">
        <w:rPr>
          <w:rStyle w:val="nlmarticle-title"/>
          <w:rFonts w:ascii="Times New Roman" w:hAnsi="Times New Roman" w:cs="Times New Roman"/>
          <w:color w:val="auto"/>
          <w:spacing w:val="5"/>
          <w:sz w:val="24"/>
          <w:szCs w:val="24"/>
        </w:rPr>
        <w:t>Firm characteristics, relative efficiency, and equity returns</w:t>
      </w:r>
      <w:r w:rsidRPr="00A214B1">
        <w:rPr>
          <w:rFonts w:ascii="Times New Roman" w:hAnsi="Times New Roman" w:cs="Times New Roman"/>
          <w:color w:val="auto"/>
          <w:spacing w:val="5"/>
          <w:sz w:val="24"/>
          <w:szCs w:val="24"/>
        </w:rPr>
        <w:t xml:space="preserve">”, Journal of Financial and Quantitative Analysis, Vol. 44 No. 1, pp. </w:t>
      </w:r>
      <w:r w:rsidRPr="00A214B1">
        <w:rPr>
          <w:rStyle w:val="nlmfpage"/>
          <w:rFonts w:ascii="Times New Roman" w:hAnsi="Times New Roman" w:cs="Times New Roman"/>
          <w:color w:val="auto"/>
          <w:spacing w:val="5"/>
          <w:sz w:val="24"/>
          <w:szCs w:val="24"/>
        </w:rPr>
        <w:t>213</w:t>
      </w:r>
      <w:r w:rsidRPr="00A214B1">
        <w:rPr>
          <w:rFonts w:ascii="Times New Roman" w:hAnsi="Times New Roman" w:cs="Times New Roman"/>
          <w:color w:val="auto"/>
          <w:spacing w:val="5"/>
          <w:sz w:val="24"/>
          <w:szCs w:val="24"/>
        </w:rPr>
        <w:t>-</w:t>
      </w:r>
      <w:r w:rsidRPr="00A214B1">
        <w:rPr>
          <w:rStyle w:val="nlmlpage"/>
          <w:rFonts w:ascii="Times New Roman" w:hAnsi="Times New Roman" w:cs="Times New Roman"/>
          <w:color w:val="auto"/>
          <w:spacing w:val="5"/>
          <w:sz w:val="24"/>
          <w:szCs w:val="24"/>
        </w:rPr>
        <w:t>236</w:t>
      </w:r>
      <w:r>
        <w:rPr>
          <w:rFonts w:ascii="Times New Roman" w:hAnsi="Times New Roman" w:cs="Times New Roman"/>
          <w:color w:val="auto"/>
          <w:spacing w:val="5"/>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Reichart, A. and Holweg, M. (2007). Lean Distribution: Concepts, Contributions and Conflicts. International Journal of Production Research. 45(16), p. 3699–3722</w:t>
      </w:r>
      <w:r>
        <w:rPr>
          <w:rFonts w:ascii="Times New Roman" w:hAnsi="Times New Roman" w:cs="Times New Roman"/>
          <w:color w:val="auto"/>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pacing w:val="5"/>
          <w:sz w:val="24"/>
          <w:szCs w:val="24"/>
        </w:rPr>
      </w:pPr>
      <w:r w:rsidRPr="00A214B1">
        <w:rPr>
          <w:rStyle w:val="nlmstring-name"/>
          <w:rFonts w:ascii="Times New Roman" w:hAnsi="Times New Roman" w:cs="Times New Roman"/>
          <w:color w:val="auto"/>
          <w:spacing w:val="5"/>
          <w:sz w:val="24"/>
          <w:szCs w:val="24"/>
        </w:rPr>
        <w:lastRenderedPageBreak/>
        <w:t>Reifschneider, D.</w:t>
      </w:r>
      <w:r w:rsidRPr="00A214B1">
        <w:rPr>
          <w:rFonts w:ascii="Times New Roman" w:hAnsi="Times New Roman" w:cs="Times New Roman"/>
          <w:color w:val="auto"/>
          <w:spacing w:val="5"/>
          <w:sz w:val="24"/>
          <w:szCs w:val="24"/>
        </w:rPr>
        <w:t xml:space="preserve"> and </w:t>
      </w:r>
      <w:r w:rsidRPr="00A214B1">
        <w:rPr>
          <w:rStyle w:val="nlmstring-name"/>
          <w:rFonts w:ascii="Times New Roman" w:hAnsi="Times New Roman" w:cs="Times New Roman"/>
          <w:color w:val="auto"/>
          <w:spacing w:val="5"/>
          <w:sz w:val="24"/>
          <w:szCs w:val="24"/>
        </w:rPr>
        <w:t>Stevenson, R.</w:t>
      </w:r>
      <w:r w:rsidRPr="00A214B1">
        <w:rPr>
          <w:rFonts w:ascii="Times New Roman" w:hAnsi="Times New Roman" w:cs="Times New Roman"/>
          <w:color w:val="auto"/>
          <w:spacing w:val="5"/>
          <w:sz w:val="24"/>
          <w:szCs w:val="24"/>
        </w:rPr>
        <w:t xml:space="preserve"> (</w:t>
      </w:r>
      <w:r w:rsidRPr="00A214B1">
        <w:rPr>
          <w:rStyle w:val="nlmyear"/>
          <w:rFonts w:ascii="Times New Roman" w:hAnsi="Times New Roman" w:cs="Times New Roman"/>
          <w:color w:val="auto"/>
          <w:spacing w:val="5"/>
          <w:sz w:val="24"/>
          <w:szCs w:val="24"/>
        </w:rPr>
        <w:t>1991</w:t>
      </w:r>
      <w:r w:rsidRPr="00A214B1">
        <w:rPr>
          <w:rFonts w:ascii="Times New Roman" w:hAnsi="Times New Roman" w:cs="Times New Roman"/>
          <w:color w:val="auto"/>
          <w:spacing w:val="5"/>
          <w:sz w:val="24"/>
          <w:szCs w:val="24"/>
        </w:rPr>
        <w:t>), “</w:t>
      </w:r>
      <w:r w:rsidRPr="00A214B1">
        <w:rPr>
          <w:rStyle w:val="nlmarticle-title"/>
          <w:rFonts w:ascii="Times New Roman" w:hAnsi="Times New Roman" w:cs="Times New Roman"/>
          <w:color w:val="auto"/>
          <w:spacing w:val="5"/>
          <w:sz w:val="24"/>
          <w:szCs w:val="24"/>
        </w:rPr>
        <w:t>Systematic departures from the frontier: a framework for the analysis of firm inefficiency</w:t>
      </w:r>
      <w:r w:rsidRPr="00A214B1">
        <w:rPr>
          <w:rFonts w:ascii="Times New Roman" w:hAnsi="Times New Roman" w:cs="Times New Roman"/>
          <w:color w:val="auto"/>
          <w:spacing w:val="5"/>
          <w:sz w:val="24"/>
          <w:szCs w:val="24"/>
        </w:rPr>
        <w:t xml:space="preserve">”, International Economic Review, Vol. 32 No. 3, pp. </w:t>
      </w:r>
      <w:r w:rsidRPr="00A214B1">
        <w:rPr>
          <w:rStyle w:val="nlmfpage"/>
          <w:rFonts w:ascii="Times New Roman" w:hAnsi="Times New Roman" w:cs="Times New Roman"/>
          <w:color w:val="auto"/>
          <w:spacing w:val="5"/>
          <w:sz w:val="24"/>
          <w:szCs w:val="24"/>
        </w:rPr>
        <w:t>715</w:t>
      </w:r>
      <w:r w:rsidRPr="00A214B1">
        <w:rPr>
          <w:rFonts w:ascii="Times New Roman" w:hAnsi="Times New Roman" w:cs="Times New Roman"/>
          <w:color w:val="auto"/>
          <w:spacing w:val="5"/>
          <w:sz w:val="24"/>
          <w:szCs w:val="24"/>
        </w:rPr>
        <w:t>-</w:t>
      </w:r>
      <w:r w:rsidRPr="00A214B1">
        <w:rPr>
          <w:rStyle w:val="nlmlpage"/>
          <w:rFonts w:ascii="Times New Roman" w:hAnsi="Times New Roman" w:cs="Times New Roman"/>
          <w:color w:val="auto"/>
          <w:spacing w:val="5"/>
          <w:sz w:val="24"/>
          <w:szCs w:val="24"/>
        </w:rPr>
        <w:t>723</w:t>
      </w:r>
      <w:r>
        <w:rPr>
          <w:rFonts w:ascii="Times New Roman" w:hAnsi="Times New Roman" w:cs="Times New Roman"/>
          <w:color w:val="auto"/>
          <w:spacing w:val="5"/>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Sarma, S. (2008). RFID technology and its application. In S. Miles, S. Sarma, &amp; J. Williams (Eds.), RFID Technology and Applications (pp. 16-32). Cambri</w:t>
      </w:r>
      <w:r>
        <w:rPr>
          <w:rFonts w:ascii="Times New Roman" w:hAnsi="Times New Roman" w:cs="Times New Roman"/>
          <w:color w:val="auto"/>
          <w:sz w:val="24"/>
          <w:szCs w:val="24"/>
        </w:rPr>
        <w:t>dge: Cambridge University Press;</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rPr>
        <w:t>Sobanski, E. B. (2009). Assessing Lean Warehousing: Development and validation of a lean assessment tool. Ph.D. thesis, Okla</w:t>
      </w:r>
      <w:r>
        <w:rPr>
          <w:rFonts w:ascii="Times New Roman" w:hAnsi="Times New Roman" w:cs="Times New Roman"/>
          <w:color w:val="auto"/>
          <w:sz w:val="24"/>
          <w:szCs w:val="24"/>
        </w:rPr>
        <w:t>homa State University, Oklahoma;</w:t>
      </w:r>
    </w:p>
    <w:p w:rsidR="000937DA" w:rsidRPr="00242C44" w:rsidRDefault="000937DA" w:rsidP="000937DA">
      <w:pPr>
        <w:pStyle w:val="FootnoteText"/>
        <w:numPr>
          <w:ilvl w:val="0"/>
          <w:numId w:val="22"/>
        </w:numPr>
        <w:spacing w:line="360" w:lineRule="auto"/>
        <w:jc w:val="both"/>
        <w:rPr>
          <w:rFonts w:ascii="Times New Roman" w:hAnsi="Times New Roman" w:cs="Times New Roman"/>
          <w:sz w:val="24"/>
          <w:szCs w:val="24"/>
        </w:rPr>
      </w:pPr>
      <w:r w:rsidRPr="00242C44">
        <w:rPr>
          <w:rFonts w:ascii="Times New Roman" w:hAnsi="Times New Roman" w:cs="Times New Roman"/>
          <w:sz w:val="24"/>
          <w:szCs w:val="24"/>
        </w:rPr>
        <w:t>Subal C. Kumbhakar, C. A. Knox Lovell Stochastic Frontier Analysis. Cambr</w:t>
      </w:r>
      <w:r>
        <w:rPr>
          <w:rFonts w:ascii="Times New Roman" w:hAnsi="Times New Roman" w:cs="Times New Roman"/>
          <w:sz w:val="24"/>
          <w:szCs w:val="24"/>
        </w:rPr>
        <w:t>idge University Press, 2003;</w:t>
      </w:r>
    </w:p>
    <w:p w:rsidR="000937DA" w:rsidRPr="00242C44" w:rsidRDefault="000937DA" w:rsidP="000937DA">
      <w:pPr>
        <w:pStyle w:val="FootnoteText"/>
        <w:numPr>
          <w:ilvl w:val="0"/>
          <w:numId w:val="22"/>
        </w:numPr>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4"/>
          <w:szCs w:val="24"/>
          <w:lang w:val="en-US"/>
        </w:rPr>
      </w:pPr>
      <w:r w:rsidRPr="00242C44">
        <w:rPr>
          <w:rFonts w:ascii="Times New Roman" w:hAnsi="Times New Roman" w:cs="Times New Roman"/>
          <w:sz w:val="24"/>
          <w:szCs w:val="24"/>
        </w:rPr>
        <w:t>Subal C. Kumbhakar, Hongren Wang, Alan P. Horncastle A Practitioner's Guide to Stochastic Frontier Analysis Using Stata. Cambridge U</w:t>
      </w:r>
      <w:r>
        <w:rPr>
          <w:rFonts w:ascii="Times New Roman" w:hAnsi="Times New Roman" w:cs="Times New Roman"/>
          <w:sz w:val="24"/>
          <w:szCs w:val="24"/>
        </w:rPr>
        <w:t>niversity Press, 2015. С. 48-72;</w:t>
      </w:r>
    </w:p>
    <w:p w:rsidR="000937DA" w:rsidRPr="000937DA" w:rsidRDefault="000937DA" w:rsidP="000937DA">
      <w:pPr>
        <w:pStyle w:val="ListParagraph"/>
        <w:numPr>
          <w:ilvl w:val="0"/>
          <w:numId w:val="22"/>
        </w:numPr>
        <w:autoSpaceDE w:val="0"/>
        <w:autoSpaceDN w:val="0"/>
        <w:adjustRightInd w:val="0"/>
        <w:spacing w:line="360" w:lineRule="auto"/>
        <w:jc w:val="both"/>
        <w:rPr>
          <w:rFonts w:ascii="Times New Roman" w:hAnsi="Times New Roman" w:cs="Times New Roman"/>
          <w:sz w:val="24"/>
          <w:szCs w:val="24"/>
          <w:lang w:val="en-US"/>
        </w:rPr>
      </w:pPr>
      <w:r w:rsidRPr="000937DA">
        <w:rPr>
          <w:rFonts w:ascii="Times New Roman" w:hAnsi="Times New Roman" w:cs="Times New Roman"/>
          <w:color w:val="auto"/>
          <w:sz w:val="24"/>
          <w:szCs w:val="24"/>
          <w:lang w:val="en-US"/>
        </w:rPr>
        <w:t xml:space="preserve">Surie&amp; Reuter, B. (2015). </w:t>
      </w:r>
      <w:r w:rsidRPr="000937DA">
        <w:rPr>
          <w:rFonts w:ascii="Times New Roman" w:hAnsi="Times New Roman" w:cs="Times New Roman"/>
          <w:i/>
          <w:iCs/>
          <w:color w:val="auto"/>
          <w:sz w:val="24"/>
          <w:szCs w:val="24"/>
          <w:lang w:val="en-US"/>
        </w:rPr>
        <w:t>Supply Chain Analysis</w:t>
      </w:r>
      <w:r w:rsidRPr="000937DA">
        <w:rPr>
          <w:rFonts w:ascii="Times New Roman" w:hAnsi="Times New Roman" w:cs="Times New Roman"/>
          <w:color w:val="auto"/>
          <w:sz w:val="24"/>
          <w:szCs w:val="24"/>
          <w:lang w:val="en-US"/>
        </w:rPr>
        <w:t>. In: Stadtler H., Kilger C. &amp;</w:t>
      </w:r>
      <w:r w:rsidRPr="000937DA">
        <w:rPr>
          <w:rFonts w:ascii="Times New Roman" w:hAnsi="Times New Roman" w:cs="Times New Roman"/>
          <w:color w:val="auto"/>
          <w:sz w:val="24"/>
          <w:szCs w:val="24"/>
        </w:rPr>
        <w:t xml:space="preserve"> </w:t>
      </w:r>
      <w:r w:rsidRPr="000937DA">
        <w:rPr>
          <w:rFonts w:ascii="Times New Roman" w:hAnsi="Times New Roman" w:cs="Times New Roman"/>
          <w:color w:val="auto"/>
          <w:sz w:val="24"/>
          <w:szCs w:val="24"/>
          <w:lang w:val="en-US"/>
        </w:rPr>
        <w:t xml:space="preserve">Meyr H. (ed.), </w:t>
      </w:r>
      <w:r w:rsidRPr="000937DA">
        <w:rPr>
          <w:rFonts w:ascii="Times New Roman" w:hAnsi="Times New Roman" w:cs="Times New Roman"/>
          <w:i/>
          <w:iCs/>
          <w:color w:val="auto"/>
          <w:sz w:val="24"/>
          <w:szCs w:val="24"/>
          <w:lang w:val="en-US"/>
        </w:rPr>
        <w:t>Supply Chain Management and Advanced Planning</w:t>
      </w:r>
      <w:r w:rsidRPr="000937DA">
        <w:rPr>
          <w:rFonts w:ascii="Times New Roman" w:hAnsi="Times New Roman" w:cs="Times New Roman"/>
          <w:color w:val="auto"/>
          <w:sz w:val="24"/>
          <w:szCs w:val="24"/>
          <w:lang w:val="en-US"/>
        </w:rPr>
        <w:t>, BerlinHeidelb</w:t>
      </w:r>
      <w:r w:rsidRPr="000937DA">
        <w:rPr>
          <w:rFonts w:ascii="Times New Roman" w:hAnsi="Times New Roman" w:cs="Times New Roman"/>
          <w:sz w:val="24"/>
          <w:szCs w:val="24"/>
          <w:lang w:val="en-US"/>
        </w:rPr>
        <w:t>erg: Springer-Verlag, pp. 29-54;</w:t>
      </w:r>
    </w:p>
    <w:p w:rsidR="000937DA" w:rsidRDefault="000937DA" w:rsidP="000937DA">
      <w:pPr>
        <w:pStyle w:val="FootnoteText"/>
        <w:numPr>
          <w:ilvl w:val="0"/>
          <w:numId w:val="22"/>
        </w:numPr>
        <w:spacing w:line="360" w:lineRule="auto"/>
        <w:jc w:val="both"/>
        <w:rPr>
          <w:rFonts w:ascii="Times New Roman" w:eastAsia="Times New Roman" w:hAnsi="Times New Roman" w:cs="Times New Roman"/>
          <w:color w:val="auto"/>
          <w:sz w:val="24"/>
          <w:szCs w:val="24"/>
          <w:lang w:val="en-US"/>
        </w:rPr>
      </w:pPr>
      <w:r w:rsidRPr="00A214B1">
        <w:rPr>
          <w:rFonts w:ascii="Times New Roman" w:eastAsia="Times New Roman" w:hAnsi="Times New Roman" w:cs="Times New Roman"/>
          <w:color w:val="auto"/>
          <w:sz w:val="24"/>
          <w:szCs w:val="24"/>
          <w:lang w:val="en-US"/>
        </w:rPr>
        <w:t>Tompkins, J. A., White, J. A., Bozer, Y. A. and Tanchoco, J. M. A., Facilities Planning, John Wiley</w:t>
      </w:r>
      <w:r>
        <w:rPr>
          <w:rFonts w:ascii="Times New Roman" w:eastAsia="Times New Roman" w:hAnsi="Times New Roman" w:cs="Times New Roman"/>
          <w:color w:val="auto"/>
          <w:sz w:val="24"/>
          <w:szCs w:val="24"/>
          <w:lang w:val="en-US"/>
        </w:rPr>
        <w:t xml:space="preserve"> &amp; Sons, Inc., New York (2010);</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rPr>
      </w:pPr>
      <w:r w:rsidRPr="00A214B1">
        <w:rPr>
          <w:rFonts w:ascii="Times New Roman" w:hAnsi="Times New Roman" w:cs="Times New Roman"/>
          <w:color w:val="auto"/>
          <w:sz w:val="24"/>
          <w:szCs w:val="24"/>
          <w:lang w:val="en-US"/>
        </w:rPr>
        <w:t>Waters</w:t>
      </w:r>
      <w:r w:rsidRPr="00A214B1">
        <w:rPr>
          <w:rFonts w:ascii="Times New Roman" w:hAnsi="Times New Roman" w:cs="Times New Roman"/>
          <w:color w:val="auto"/>
          <w:sz w:val="24"/>
          <w:szCs w:val="24"/>
        </w:rPr>
        <w:t>, D. (2002). Operations management: producing goods and services, London: Pearson Education</w:t>
      </w:r>
      <w:r>
        <w:rPr>
          <w:rFonts w:ascii="Times New Roman" w:hAnsi="Times New Roman" w:cs="Times New Roman"/>
          <w:color w:val="auto"/>
          <w:sz w:val="24"/>
          <w:szCs w:val="24"/>
        </w:rPr>
        <w:t>;</w:t>
      </w:r>
    </w:p>
    <w:p w:rsidR="000937DA" w:rsidRDefault="000937DA" w:rsidP="000937DA">
      <w:pPr>
        <w:pStyle w:val="FootnoteText"/>
        <w:numPr>
          <w:ilvl w:val="0"/>
          <w:numId w:val="22"/>
        </w:numPr>
        <w:spacing w:line="360" w:lineRule="auto"/>
        <w:jc w:val="both"/>
        <w:rPr>
          <w:rFonts w:ascii="Times New Roman" w:hAnsi="Times New Roman" w:cs="Times New Roman"/>
          <w:color w:val="auto"/>
          <w:sz w:val="24"/>
          <w:szCs w:val="24"/>
          <w:lang w:val="en-US"/>
        </w:rPr>
      </w:pPr>
      <w:r w:rsidRPr="00A214B1">
        <w:rPr>
          <w:rFonts w:ascii="Times New Roman" w:hAnsi="Times New Roman" w:cs="Times New Roman"/>
          <w:color w:val="auto"/>
          <w:sz w:val="24"/>
          <w:szCs w:val="24"/>
          <w:lang w:val="en-US"/>
        </w:rPr>
        <w:t>William Wager Cooper, Lawrence M. Seiford, Kaoru Tone (2007) Data envelopment analysis: a comprehensive text with models, applications. SpringerScienc</w:t>
      </w:r>
      <w:r>
        <w:rPr>
          <w:rFonts w:ascii="Times New Roman" w:hAnsi="Times New Roman" w:cs="Times New Roman"/>
          <w:color w:val="auto"/>
          <w:sz w:val="24"/>
          <w:szCs w:val="24"/>
          <w:lang w:val="en-US"/>
        </w:rPr>
        <w:t>e + BusinessMedia, LLC. Page 22;</w:t>
      </w:r>
    </w:p>
    <w:p w:rsidR="000937DA" w:rsidRDefault="000937DA" w:rsidP="000937DA">
      <w:pPr>
        <w:pStyle w:val="FootnoteText"/>
        <w:numPr>
          <w:ilvl w:val="0"/>
          <w:numId w:val="22"/>
        </w:numPr>
        <w:pBdr>
          <w:top w:val="none" w:sz="0" w:space="0" w:color="auto"/>
          <w:left w:val="none" w:sz="0" w:space="0" w:color="auto"/>
          <w:bottom w:val="none" w:sz="0" w:space="0" w:color="auto"/>
          <w:right w:val="none" w:sz="0" w:space="0" w:color="auto"/>
        </w:pBdr>
        <w:spacing w:line="360" w:lineRule="auto"/>
        <w:jc w:val="both"/>
        <w:rPr>
          <w:rFonts w:ascii="Times New Roman" w:hAnsi="Times New Roman" w:cs="Times New Roman"/>
          <w:sz w:val="24"/>
          <w:szCs w:val="24"/>
          <w:lang w:val="en-US"/>
        </w:rPr>
      </w:pPr>
      <w:r w:rsidRPr="00242C44">
        <w:rPr>
          <w:rFonts w:ascii="Times New Roman" w:hAnsi="Times New Roman" w:cs="Times New Roman"/>
          <w:sz w:val="24"/>
          <w:szCs w:val="24"/>
          <w:lang w:val="en-US"/>
        </w:rPr>
        <w:t>Winsten, C. (1957), “Discussion on Mr. Farrel’s Paper</w:t>
      </w:r>
      <w:r w:rsidRPr="00242C44">
        <w:rPr>
          <w:rFonts w:ascii="Times New Roman" w:hAnsi="Times New Roman" w:cs="Times New Roman"/>
          <w:i/>
          <w:sz w:val="24"/>
          <w:szCs w:val="24"/>
          <w:lang w:val="en-US"/>
        </w:rPr>
        <w:t>”, Journal of the Royal Statistical Society. Series A</w:t>
      </w:r>
      <w:r>
        <w:rPr>
          <w:rFonts w:ascii="Times New Roman" w:hAnsi="Times New Roman" w:cs="Times New Roman"/>
          <w:sz w:val="24"/>
          <w:szCs w:val="24"/>
          <w:lang w:val="en-US"/>
        </w:rPr>
        <w:t>, 120, 282-4.</w:t>
      </w:r>
    </w:p>
    <w:p w:rsidR="00E97A46" w:rsidRPr="00242C44" w:rsidRDefault="00E97A46" w:rsidP="00E97A46">
      <w:pPr>
        <w:pStyle w:val="FootnoteText"/>
        <w:pBdr>
          <w:top w:val="none" w:sz="0" w:space="0" w:color="auto"/>
          <w:left w:val="none" w:sz="0" w:space="0" w:color="auto"/>
          <w:bottom w:val="none" w:sz="0" w:space="0" w:color="auto"/>
          <w:right w:val="none" w:sz="0" w:space="0" w:color="auto"/>
        </w:pBdr>
        <w:spacing w:line="360" w:lineRule="auto"/>
        <w:ind w:left="360"/>
        <w:jc w:val="both"/>
        <w:rPr>
          <w:rFonts w:ascii="Times New Roman" w:hAnsi="Times New Roman" w:cs="Times New Roman"/>
          <w:sz w:val="24"/>
          <w:szCs w:val="24"/>
          <w:lang w:val="en-US"/>
        </w:rPr>
      </w:pPr>
    </w:p>
    <w:p w:rsidR="00242C44" w:rsidRPr="00A214B1" w:rsidRDefault="00242C44" w:rsidP="000937DA">
      <w:pPr>
        <w:pStyle w:val="FootnoteText"/>
        <w:jc w:val="both"/>
        <w:rPr>
          <w:rFonts w:ascii="Times New Roman" w:hAnsi="Times New Roman" w:cs="Times New Roman"/>
          <w:color w:val="auto"/>
          <w:sz w:val="24"/>
          <w:szCs w:val="24"/>
        </w:rPr>
      </w:pPr>
    </w:p>
    <w:p w:rsidR="005E13F9" w:rsidRPr="00242C44" w:rsidRDefault="005E13F9" w:rsidP="000937DA">
      <w:pPr>
        <w:pStyle w:val="FootnoteText"/>
        <w:jc w:val="both"/>
        <w:rPr>
          <w:rFonts w:ascii="Times New Roman" w:hAnsi="Times New Roman" w:cs="Times New Roman"/>
          <w:color w:val="auto"/>
          <w:sz w:val="24"/>
          <w:szCs w:val="24"/>
        </w:rPr>
      </w:pPr>
    </w:p>
    <w:p w:rsidR="005E13F9" w:rsidRPr="00242C44" w:rsidRDefault="005E13F9" w:rsidP="000937DA">
      <w:pPr>
        <w:pStyle w:val="Normal1"/>
        <w:jc w:val="both"/>
      </w:pPr>
    </w:p>
    <w:p w:rsidR="00116047" w:rsidRPr="00242C44" w:rsidRDefault="00116047" w:rsidP="00A60279">
      <w:pPr>
        <w:pStyle w:val="Normal1"/>
      </w:pPr>
      <w:r w:rsidRPr="00242C44">
        <w:tab/>
      </w:r>
    </w:p>
    <w:p w:rsidR="00E052AA" w:rsidRPr="00116047" w:rsidRDefault="00E052AA" w:rsidP="00A60279">
      <w:pPr>
        <w:pStyle w:val="Normal2"/>
        <w:spacing w:before="100" w:beforeAutospacing="1" w:after="100" w:afterAutospacing="1" w:line="360" w:lineRule="auto"/>
        <w:ind w:firstLine="720"/>
        <w:jc w:val="both"/>
        <w:rPr>
          <w:rFonts w:ascii="Times New Roman" w:eastAsia="Times New Roman" w:hAnsi="Times New Roman" w:cs="Times New Roman"/>
          <w:color w:val="333333"/>
          <w:sz w:val="25"/>
          <w:szCs w:val="25"/>
        </w:rPr>
      </w:pPr>
    </w:p>
    <w:p w:rsidR="00E052AA" w:rsidRPr="00116047" w:rsidRDefault="00E052AA" w:rsidP="00A60279">
      <w:pPr>
        <w:pStyle w:val="Normal2"/>
        <w:spacing w:before="100" w:beforeAutospacing="1" w:after="100" w:afterAutospacing="1" w:line="360" w:lineRule="auto"/>
        <w:ind w:firstLine="720"/>
        <w:jc w:val="both"/>
        <w:rPr>
          <w:rFonts w:ascii="Times New Roman" w:eastAsia="Times New Roman" w:hAnsi="Times New Roman" w:cs="Times New Roman"/>
          <w:color w:val="333333"/>
          <w:sz w:val="25"/>
          <w:szCs w:val="25"/>
          <w:highlight w:val="yellow"/>
        </w:rPr>
      </w:pPr>
    </w:p>
    <w:p w:rsidR="0057328C" w:rsidRDefault="0057328C" w:rsidP="000937DA">
      <w:pPr>
        <w:pStyle w:val="Normal2"/>
        <w:spacing w:before="100" w:beforeAutospacing="1" w:after="100" w:afterAutospacing="1" w:line="360" w:lineRule="auto"/>
        <w:jc w:val="both"/>
        <w:rPr>
          <w:rFonts w:ascii="Times New Roman" w:eastAsia="Times New Roman" w:hAnsi="Times New Roman" w:cs="Times New Roman"/>
          <w:color w:val="333333"/>
          <w:sz w:val="25"/>
          <w:szCs w:val="25"/>
        </w:rPr>
      </w:pPr>
    </w:p>
    <w:p w:rsidR="00B814A7" w:rsidRDefault="00B814A7">
      <w:pPr>
        <w:rPr>
          <w:rFonts w:ascii="Times New Roman" w:hAnsi="Times New Roman" w:cs="Times New Roman"/>
          <w:b/>
          <w:sz w:val="28"/>
          <w:szCs w:val="28"/>
          <w:lang w:val="ru-RU"/>
        </w:rPr>
      </w:pPr>
    </w:p>
    <w:p w:rsidR="00B814A7" w:rsidRPr="00762CE2" w:rsidRDefault="00B814A7" w:rsidP="00762CE2">
      <w:pPr>
        <w:pStyle w:val="Heading2"/>
        <w:rPr>
          <w:rFonts w:ascii="Times New Roman" w:hAnsi="Times New Roman" w:cs="Times New Roman"/>
          <w:b/>
          <w:sz w:val="24"/>
          <w:szCs w:val="24"/>
          <w:lang w:val="ru-RU"/>
        </w:rPr>
      </w:pPr>
      <w:bookmarkStart w:id="71" w:name="_Toc514613816"/>
      <w:r w:rsidRPr="00762CE2">
        <w:rPr>
          <w:rFonts w:ascii="Times New Roman" w:hAnsi="Times New Roman" w:cs="Times New Roman"/>
          <w:b/>
          <w:sz w:val="24"/>
          <w:szCs w:val="24"/>
          <w:lang w:val="ru-RU"/>
        </w:rPr>
        <w:t>П</w:t>
      </w:r>
      <w:r w:rsidR="00FE66FF" w:rsidRPr="00762CE2">
        <w:rPr>
          <w:rFonts w:ascii="Times New Roman" w:hAnsi="Times New Roman" w:cs="Times New Roman"/>
          <w:b/>
          <w:sz w:val="24"/>
          <w:szCs w:val="24"/>
          <w:lang w:val="ru-RU"/>
        </w:rPr>
        <w:t>РИЛОЖЕНИЯ</w:t>
      </w:r>
      <w:bookmarkEnd w:id="71"/>
    </w:p>
    <w:p w:rsidR="00B814A7" w:rsidRDefault="00B814A7" w:rsidP="00B814A7">
      <w:pPr>
        <w:pStyle w:val="Heading2"/>
        <w:rPr>
          <w:rFonts w:ascii="Times New Roman" w:hAnsi="Times New Roman" w:cs="Times New Roman"/>
          <w:b/>
          <w:sz w:val="24"/>
          <w:szCs w:val="24"/>
          <w:lang w:val="ru-RU"/>
        </w:rPr>
      </w:pPr>
      <w:bookmarkStart w:id="72" w:name="_Toc514613278"/>
      <w:bookmarkStart w:id="73" w:name="_Toc514613647"/>
      <w:bookmarkStart w:id="74" w:name="_Toc514613817"/>
      <w:r w:rsidRPr="00B814A7">
        <w:rPr>
          <w:rFonts w:ascii="Times New Roman" w:hAnsi="Times New Roman" w:cs="Times New Roman"/>
          <w:b/>
          <w:sz w:val="24"/>
          <w:szCs w:val="24"/>
          <w:lang w:val="ru-RU"/>
        </w:rPr>
        <w:t>Приложение 1.</w:t>
      </w:r>
      <w:r>
        <w:rPr>
          <w:rFonts w:ascii="Times New Roman" w:hAnsi="Times New Roman" w:cs="Times New Roman"/>
          <w:b/>
          <w:sz w:val="24"/>
          <w:szCs w:val="24"/>
          <w:lang w:val="ru-RU"/>
        </w:rPr>
        <w:t xml:space="preserve"> Пример временных но</w:t>
      </w:r>
      <w:r w:rsidR="009727EB">
        <w:rPr>
          <w:rFonts w:ascii="Times New Roman" w:hAnsi="Times New Roman" w:cs="Times New Roman"/>
          <w:b/>
          <w:sz w:val="24"/>
          <w:szCs w:val="24"/>
          <w:lang w:val="ru-RU"/>
        </w:rPr>
        <w:t>рмативов в контракте с клиентом</w:t>
      </w:r>
      <w:bookmarkEnd w:id="72"/>
      <w:bookmarkEnd w:id="73"/>
      <w:bookmarkEnd w:id="74"/>
    </w:p>
    <w:p w:rsidR="009727EB" w:rsidRPr="009727EB" w:rsidRDefault="009727EB" w:rsidP="009727EB">
      <w:pPr>
        <w:pStyle w:val="Normal1"/>
        <w:rPr>
          <w:lang w:val="ru-RU"/>
        </w:rPr>
      </w:pPr>
    </w:p>
    <w:p w:rsidR="00B814A7" w:rsidRDefault="00B814A7" w:rsidP="00B814A7">
      <w:pPr>
        <w:pStyle w:val="Normal1"/>
        <w:rPr>
          <w:lang w:val="ru-RU"/>
        </w:rPr>
      </w:pPr>
      <w:r>
        <w:rPr>
          <w:noProof/>
          <w:lang w:eastAsia="en-GB"/>
        </w:rPr>
        <w:drawing>
          <wp:inline distT="0" distB="0" distL="0" distR="0">
            <wp:extent cx="5658640" cy="576342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ложение 1.PNG"/>
                    <pic:cNvPicPr/>
                  </pic:nvPicPr>
                  <pic:blipFill>
                    <a:blip r:embed="rId20">
                      <a:extLst>
                        <a:ext uri="{28A0092B-C50C-407E-A947-70E740481C1C}">
                          <a14:useLocalDpi xmlns:a14="http://schemas.microsoft.com/office/drawing/2010/main" val="0"/>
                        </a:ext>
                      </a:extLst>
                    </a:blip>
                    <a:stretch>
                      <a:fillRect/>
                    </a:stretch>
                  </pic:blipFill>
                  <pic:spPr>
                    <a:xfrm>
                      <a:off x="0" y="0"/>
                      <a:ext cx="5658640" cy="5763429"/>
                    </a:xfrm>
                    <a:prstGeom prst="rect">
                      <a:avLst/>
                    </a:prstGeom>
                  </pic:spPr>
                </pic:pic>
              </a:graphicData>
            </a:graphic>
          </wp:inline>
        </w:drawing>
      </w: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pPr>
        <w:rPr>
          <w:lang w:val="ru-RU"/>
        </w:rPr>
      </w:pPr>
    </w:p>
    <w:p w:rsidR="00B814A7" w:rsidRDefault="00B814A7" w:rsidP="00B814A7">
      <w:pPr>
        <w:pStyle w:val="Heading2"/>
        <w:rPr>
          <w:rFonts w:ascii="Times New Roman" w:hAnsi="Times New Roman" w:cs="Times New Roman"/>
          <w:b/>
          <w:sz w:val="24"/>
          <w:szCs w:val="24"/>
          <w:lang w:val="ru-RU"/>
        </w:rPr>
      </w:pPr>
      <w:bookmarkStart w:id="75" w:name="_Toc514613279"/>
      <w:bookmarkStart w:id="76" w:name="_Toc514613648"/>
      <w:bookmarkStart w:id="77" w:name="_Toc514613818"/>
      <w:r w:rsidRPr="00B814A7">
        <w:rPr>
          <w:rFonts w:ascii="Times New Roman" w:hAnsi="Times New Roman" w:cs="Times New Roman"/>
          <w:b/>
          <w:sz w:val="24"/>
          <w:szCs w:val="24"/>
          <w:lang w:val="ru-RU"/>
        </w:rPr>
        <w:t xml:space="preserve">Приложение 2. </w:t>
      </w:r>
      <w:r>
        <w:rPr>
          <w:rFonts w:ascii="Times New Roman" w:hAnsi="Times New Roman" w:cs="Times New Roman"/>
          <w:b/>
          <w:sz w:val="24"/>
          <w:szCs w:val="24"/>
          <w:lang w:val="ru-RU"/>
        </w:rPr>
        <w:t xml:space="preserve"> Пример условий предоставлен</w:t>
      </w:r>
      <w:r w:rsidR="009727EB">
        <w:rPr>
          <w:rFonts w:ascii="Times New Roman" w:hAnsi="Times New Roman" w:cs="Times New Roman"/>
          <w:b/>
          <w:sz w:val="24"/>
          <w:szCs w:val="24"/>
          <w:lang w:val="ru-RU"/>
        </w:rPr>
        <w:t>ия услуг в контракте с клиентом</w:t>
      </w:r>
      <w:bookmarkEnd w:id="75"/>
      <w:bookmarkEnd w:id="76"/>
      <w:bookmarkEnd w:id="77"/>
    </w:p>
    <w:p w:rsidR="009727EB" w:rsidRPr="009727EB" w:rsidRDefault="009727EB" w:rsidP="009727EB">
      <w:pPr>
        <w:pStyle w:val="Normal1"/>
        <w:rPr>
          <w:lang w:val="ru-RU"/>
        </w:rPr>
      </w:pPr>
    </w:p>
    <w:p w:rsidR="00B814A7" w:rsidRDefault="00B814A7" w:rsidP="00B814A7">
      <w:pPr>
        <w:pStyle w:val="Normal1"/>
        <w:rPr>
          <w:lang w:val="ru-RU"/>
        </w:rPr>
      </w:pPr>
      <w:r>
        <w:rPr>
          <w:noProof/>
          <w:lang w:eastAsia="en-GB"/>
        </w:rPr>
        <w:drawing>
          <wp:inline distT="0" distB="0" distL="0" distR="0">
            <wp:extent cx="5668166" cy="518232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PNG"/>
                    <pic:cNvPicPr/>
                  </pic:nvPicPr>
                  <pic:blipFill>
                    <a:blip r:embed="rId21">
                      <a:extLst>
                        <a:ext uri="{28A0092B-C50C-407E-A947-70E740481C1C}">
                          <a14:useLocalDpi xmlns:a14="http://schemas.microsoft.com/office/drawing/2010/main" val="0"/>
                        </a:ext>
                      </a:extLst>
                    </a:blip>
                    <a:stretch>
                      <a:fillRect/>
                    </a:stretch>
                  </pic:blipFill>
                  <pic:spPr>
                    <a:xfrm>
                      <a:off x="0" y="0"/>
                      <a:ext cx="5668166" cy="5182323"/>
                    </a:xfrm>
                    <a:prstGeom prst="rect">
                      <a:avLst/>
                    </a:prstGeom>
                  </pic:spPr>
                </pic:pic>
              </a:graphicData>
            </a:graphic>
          </wp:inline>
        </w:drawing>
      </w: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rsidP="00B814A7">
      <w:pPr>
        <w:pStyle w:val="Normal1"/>
        <w:rPr>
          <w:lang w:val="ru-RU"/>
        </w:rPr>
      </w:pPr>
    </w:p>
    <w:p w:rsidR="00B814A7" w:rsidRDefault="00B814A7">
      <w:pPr>
        <w:rPr>
          <w:lang w:val="ru-RU"/>
        </w:rPr>
      </w:pPr>
    </w:p>
    <w:p w:rsidR="00B814A7" w:rsidRDefault="00B814A7" w:rsidP="00B814A7">
      <w:pPr>
        <w:pStyle w:val="Heading2"/>
        <w:rPr>
          <w:rFonts w:ascii="Times New Roman" w:hAnsi="Times New Roman" w:cs="Times New Roman"/>
          <w:b/>
          <w:noProof/>
          <w:sz w:val="24"/>
          <w:szCs w:val="24"/>
          <w:lang w:val="ru-RU" w:eastAsia="en-GB"/>
        </w:rPr>
      </w:pPr>
      <w:bookmarkStart w:id="78" w:name="_Toc514613280"/>
      <w:bookmarkStart w:id="79" w:name="_Toc514613649"/>
      <w:bookmarkStart w:id="80" w:name="_Toc514613819"/>
      <w:r w:rsidRPr="000B3D36">
        <w:rPr>
          <w:rFonts w:ascii="Times New Roman" w:hAnsi="Times New Roman" w:cs="Times New Roman"/>
          <w:b/>
          <w:sz w:val="24"/>
          <w:szCs w:val="24"/>
          <w:lang w:val="ru-RU"/>
        </w:rPr>
        <w:t xml:space="preserve">Приложение 3. </w:t>
      </w:r>
      <w:r w:rsidR="000B3D36">
        <w:rPr>
          <w:rFonts w:ascii="Times New Roman" w:hAnsi="Times New Roman" w:cs="Times New Roman"/>
          <w:b/>
          <w:sz w:val="24"/>
          <w:szCs w:val="24"/>
          <w:lang w:val="ru-RU"/>
        </w:rPr>
        <w:t xml:space="preserve">Программный файл </w:t>
      </w:r>
      <w:r w:rsidRPr="000B3D36">
        <w:rPr>
          <w:rFonts w:ascii="Times New Roman" w:hAnsi="Times New Roman" w:cs="Times New Roman"/>
          <w:b/>
          <w:sz w:val="24"/>
          <w:szCs w:val="24"/>
          <w:lang w:val="ru-RU"/>
        </w:rPr>
        <w:t xml:space="preserve">реализации вычислений в пакете </w:t>
      </w:r>
      <w:r w:rsidRPr="000B3D36">
        <w:rPr>
          <w:rFonts w:ascii="Times New Roman" w:hAnsi="Times New Roman" w:cs="Times New Roman"/>
          <w:b/>
          <w:noProof/>
          <w:sz w:val="24"/>
          <w:szCs w:val="24"/>
          <w:lang w:eastAsia="en-GB"/>
        </w:rPr>
        <w:t>Stata</w:t>
      </w:r>
      <w:r w:rsidRPr="000B3D36">
        <w:rPr>
          <w:rFonts w:ascii="Times New Roman" w:hAnsi="Times New Roman" w:cs="Times New Roman"/>
          <w:b/>
          <w:noProof/>
          <w:sz w:val="24"/>
          <w:szCs w:val="24"/>
          <w:lang w:val="ru-RU" w:eastAsia="en-GB"/>
        </w:rPr>
        <w:t>/</w:t>
      </w:r>
      <w:r w:rsidRPr="000B3D36">
        <w:rPr>
          <w:rFonts w:ascii="Times New Roman" w:hAnsi="Times New Roman" w:cs="Times New Roman"/>
          <w:b/>
          <w:noProof/>
          <w:sz w:val="24"/>
          <w:szCs w:val="24"/>
          <w:lang w:eastAsia="en-GB"/>
        </w:rPr>
        <w:t>SE</w:t>
      </w:r>
      <w:r w:rsidRPr="000B3D36">
        <w:rPr>
          <w:rFonts w:ascii="Times New Roman" w:hAnsi="Times New Roman" w:cs="Times New Roman"/>
          <w:b/>
          <w:noProof/>
          <w:sz w:val="24"/>
          <w:szCs w:val="24"/>
          <w:lang w:val="ru-RU" w:eastAsia="en-GB"/>
        </w:rPr>
        <w:t xml:space="preserve"> 10.0</w:t>
      </w:r>
      <w:bookmarkEnd w:id="78"/>
      <w:bookmarkEnd w:id="79"/>
      <w:bookmarkEnd w:id="80"/>
    </w:p>
    <w:p w:rsidR="000B3D36" w:rsidRDefault="000B3D36" w:rsidP="000B3D36">
      <w:pPr>
        <w:pStyle w:val="Normal1"/>
        <w:rPr>
          <w:lang w:val="ru-RU" w:eastAsia="en-GB"/>
        </w:rPr>
      </w:pPr>
    </w:p>
    <w:p w:rsidR="000B3D36" w:rsidRPr="000818CF"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ru-RU" w:eastAsia="en-GB"/>
        </w:rPr>
        <w:t xml:space="preserve">Сохранить исходные данные в программе </w:t>
      </w:r>
      <w:r>
        <w:rPr>
          <w:rFonts w:ascii="Times New Roman" w:hAnsi="Times New Roman" w:cs="Times New Roman"/>
          <w:noProof/>
          <w:sz w:val="24"/>
          <w:szCs w:val="24"/>
          <w:lang w:val="en-US" w:eastAsia="en-GB"/>
        </w:rPr>
        <w:t>stata</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regress</w:t>
      </w:r>
      <w:r w:rsidRPr="000818CF">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перечислить все фактора и зависимую переменную</w:t>
      </w:r>
    </w:p>
    <w:p w:rsidR="000B3D36" w:rsidRPr="000818CF"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predict</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residual</w:t>
      </w:r>
      <w:r w:rsidRPr="000818CF">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сохранить</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OLS</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в переменных через е</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quietly</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summarize</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w:t>
      </w:r>
      <w:r w:rsidRPr="000818CF">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собрать сумарную стаистику без какик-либо результатов.</w:t>
      </w:r>
    </w:p>
    <w:p w:rsidR="000B3D36" w:rsidRPr="00275ACE"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eastAsia="en-GB"/>
        </w:rPr>
      </w:pPr>
      <w:r>
        <w:rPr>
          <w:rFonts w:ascii="Times New Roman" w:hAnsi="Times New Roman" w:cs="Times New Roman"/>
          <w:noProof/>
          <w:sz w:val="24"/>
          <w:szCs w:val="24"/>
          <w:lang w:val="en-US" w:eastAsia="en-GB"/>
        </w:rPr>
        <w:t>Command</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en-US" w:eastAsia="en-GB"/>
        </w:rPr>
        <w:t xml:space="preserve">generate double u_star = - (e – r(max)) / </w:t>
      </w:r>
      <w:r>
        <w:rPr>
          <w:rFonts w:ascii="Times New Roman" w:hAnsi="Times New Roman" w:cs="Times New Roman"/>
          <w:noProof/>
          <w:sz w:val="24"/>
          <w:szCs w:val="24"/>
          <w:lang w:val="ru-RU" w:eastAsia="en-GB"/>
        </w:rPr>
        <w:t>вычислить</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ru-RU" w:eastAsia="en-GB"/>
        </w:rPr>
        <w:t>значения</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ru-RU" w:eastAsia="en-GB"/>
        </w:rPr>
        <w:t>неэффективности</w:t>
      </w:r>
      <w:r>
        <w:rPr>
          <w:rFonts w:ascii="Times New Roman" w:hAnsi="Times New Roman" w:cs="Times New Roman"/>
          <w:noProof/>
          <w:sz w:val="24"/>
          <w:szCs w:val="24"/>
          <w:lang w:val="en-US" w:eastAsia="en-GB"/>
        </w:rPr>
        <w:t xml:space="preserve"> </w:t>
      </w:r>
    </w:p>
    <w:p w:rsidR="000B3D36" w:rsidRPr="00275ACE"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eastAsia="en-GB"/>
        </w:rPr>
      </w:pPr>
      <w:r>
        <w:rPr>
          <w:rFonts w:ascii="Times New Roman" w:hAnsi="Times New Roman" w:cs="Times New Roman"/>
          <w:noProof/>
          <w:sz w:val="24"/>
          <w:szCs w:val="24"/>
          <w:lang w:val="en-US" w:eastAsia="en-GB"/>
        </w:rPr>
        <w:t>Command</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en-US" w:eastAsia="en-GB"/>
        </w:rPr>
        <w:t xml:space="preserve">generate double eff_cols = exp(-u_star)  / </w:t>
      </w:r>
      <w:r>
        <w:rPr>
          <w:rFonts w:ascii="Times New Roman" w:hAnsi="Times New Roman" w:cs="Times New Roman"/>
          <w:noProof/>
          <w:sz w:val="24"/>
          <w:szCs w:val="24"/>
          <w:lang w:val="ru-RU" w:eastAsia="en-GB"/>
        </w:rPr>
        <w:t>вчислить</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ru-RU" w:eastAsia="en-GB"/>
        </w:rPr>
        <w:t>индекс</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ru-RU" w:eastAsia="en-GB"/>
        </w:rPr>
        <w:t>технической</w:t>
      </w:r>
      <w:r w:rsidRPr="00275ACE">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val="ru-RU" w:eastAsia="en-GB"/>
        </w:rPr>
        <w:t>неэффективности</w:t>
      </w:r>
      <w:r w:rsidRPr="00275ACE">
        <w:rPr>
          <w:rFonts w:ascii="Times New Roman" w:hAnsi="Times New Roman" w:cs="Times New Roman"/>
          <w:noProof/>
          <w:sz w:val="24"/>
          <w:szCs w:val="24"/>
          <w:lang w:eastAsia="en-GB"/>
        </w:rPr>
        <w:t xml:space="preserve"> </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 xml:space="preserve">summarize eff_cols  / </w:t>
      </w:r>
      <w:r>
        <w:rPr>
          <w:rFonts w:ascii="Times New Roman" w:hAnsi="Times New Roman" w:cs="Times New Roman"/>
          <w:noProof/>
          <w:sz w:val="24"/>
          <w:szCs w:val="24"/>
          <w:lang w:val="ru-RU" w:eastAsia="en-GB"/>
        </w:rPr>
        <w:t>собрать общую статистику</w:t>
      </w:r>
    </w:p>
    <w:p w:rsidR="000B3D36" w:rsidRPr="00275ACE"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histogram</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eff</w:t>
      </w:r>
      <w:r w:rsidRPr="00275ACE">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cols</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bin</w:t>
      </w:r>
      <w:r w:rsidRPr="00275ACE">
        <w:rPr>
          <w:rFonts w:ascii="Times New Roman" w:hAnsi="Times New Roman" w:cs="Times New Roman"/>
          <w:noProof/>
          <w:sz w:val="24"/>
          <w:szCs w:val="24"/>
          <w:lang w:val="ru-RU" w:eastAsia="en-GB"/>
        </w:rPr>
        <w:t>(100) `</w:t>
      </w:r>
      <w:r>
        <w:rPr>
          <w:rFonts w:ascii="Times New Roman" w:hAnsi="Times New Roman" w:cs="Times New Roman"/>
          <w:noProof/>
          <w:sz w:val="24"/>
          <w:szCs w:val="24"/>
          <w:lang w:val="en-US" w:eastAsia="en-GB"/>
        </w:rPr>
        <w:t>kden</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saving</w:t>
      </w:r>
      <w:r w:rsidRPr="00275ACE">
        <w:rPr>
          <w:rFonts w:ascii="Times New Roman" w:hAnsi="Times New Roman" w:cs="Times New Roman"/>
          <w:noProof/>
          <w:sz w:val="24"/>
          <w:szCs w:val="24"/>
          <w:lang w:val="ru-RU" w:eastAsia="en-GB"/>
        </w:rPr>
        <w:t>(</w:t>
      </w:r>
      <w:r>
        <w:rPr>
          <w:rFonts w:ascii="Times New Roman" w:hAnsi="Times New Roman" w:cs="Times New Roman"/>
          <w:noProof/>
          <w:sz w:val="24"/>
          <w:szCs w:val="24"/>
          <w:lang w:val="en-US" w:eastAsia="en-GB"/>
        </w:rPr>
        <w:t>eff</w:t>
      </w:r>
      <w:r w:rsidRPr="00275ACE">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cols</w:t>
      </w:r>
      <w:r w:rsidRPr="00275ACE">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построить гистограмму плотности распределения оценок эффективности</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по моделе </w:t>
      </w:r>
      <w:r>
        <w:rPr>
          <w:rFonts w:ascii="Times New Roman" w:hAnsi="Times New Roman" w:cs="Times New Roman"/>
          <w:noProof/>
          <w:sz w:val="24"/>
          <w:szCs w:val="24"/>
          <w:lang w:val="en-US" w:eastAsia="en-GB"/>
        </w:rPr>
        <w:t>OLS</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qreg</w:t>
      </w:r>
      <w:r w:rsidRPr="00275ACE">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перечислить все фактора и зависимую переменную</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predict</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e_cmad</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residual</w:t>
      </w:r>
      <w:r w:rsidRPr="000818CF">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сохранить</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MAD</w:t>
      </w:r>
      <w:r w:rsidRPr="000818CF">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в переменных через е</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sidRPr="00275ACE">
        <w:rPr>
          <w:rFonts w:ascii="Times New Roman" w:hAnsi="Times New Roman" w:cs="Times New Roman"/>
          <w:noProof/>
          <w:sz w:val="24"/>
          <w:szCs w:val="24"/>
          <w:lang w:val="en-US" w:eastAsia="en-GB"/>
        </w:rPr>
        <w:t>Command</w:t>
      </w:r>
      <w:r w:rsidRPr="00275ACE">
        <w:rPr>
          <w:rFonts w:ascii="Times New Roman" w:hAnsi="Times New Roman" w:cs="Times New Roman"/>
          <w:noProof/>
          <w:sz w:val="24"/>
          <w:szCs w:val="24"/>
          <w:lang w:val="ru-RU" w:eastAsia="en-GB"/>
        </w:rPr>
        <w:t xml:space="preserve">: </w:t>
      </w:r>
      <w:r w:rsidRPr="00275ACE">
        <w:rPr>
          <w:rFonts w:ascii="Times New Roman" w:hAnsi="Times New Roman" w:cs="Times New Roman"/>
          <w:noProof/>
          <w:sz w:val="24"/>
          <w:szCs w:val="24"/>
          <w:lang w:val="en-US" w:eastAsia="en-GB"/>
        </w:rPr>
        <w:t>quietly</w:t>
      </w:r>
      <w:r w:rsidRPr="00275ACE">
        <w:rPr>
          <w:rFonts w:ascii="Times New Roman" w:hAnsi="Times New Roman" w:cs="Times New Roman"/>
          <w:noProof/>
          <w:sz w:val="24"/>
          <w:szCs w:val="24"/>
          <w:lang w:val="ru-RU" w:eastAsia="en-GB"/>
        </w:rPr>
        <w:t xml:space="preserve"> </w:t>
      </w:r>
      <w:r w:rsidRPr="00275ACE">
        <w:rPr>
          <w:rFonts w:ascii="Times New Roman" w:hAnsi="Times New Roman" w:cs="Times New Roman"/>
          <w:noProof/>
          <w:sz w:val="24"/>
          <w:szCs w:val="24"/>
          <w:lang w:val="en-US" w:eastAsia="en-GB"/>
        </w:rPr>
        <w:t>summarize</w:t>
      </w:r>
      <w:r w:rsidRPr="00275ACE">
        <w:rPr>
          <w:rFonts w:ascii="Times New Roman" w:hAnsi="Times New Roman" w:cs="Times New Roman"/>
          <w:noProof/>
          <w:sz w:val="24"/>
          <w:szCs w:val="24"/>
          <w:lang w:val="ru-RU" w:eastAsia="en-GB"/>
        </w:rPr>
        <w:t xml:space="preserve"> </w:t>
      </w:r>
      <w:r w:rsidRPr="00275ACE">
        <w:rPr>
          <w:rFonts w:ascii="Times New Roman" w:hAnsi="Times New Roman" w:cs="Times New Roman"/>
          <w:noProof/>
          <w:sz w:val="24"/>
          <w:szCs w:val="24"/>
          <w:lang w:val="en-US" w:eastAsia="en-GB"/>
        </w:rPr>
        <w:t>e</w:t>
      </w:r>
      <w:r w:rsidRPr="00275ACE">
        <w:rPr>
          <w:rFonts w:ascii="Times New Roman" w:hAnsi="Times New Roman" w:cs="Times New Roman"/>
          <w:noProof/>
          <w:sz w:val="24"/>
          <w:szCs w:val="24"/>
          <w:lang w:val="ru-RU" w:eastAsia="en-GB"/>
        </w:rPr>
        <w:t>_</w:t>
      </w:r>
      <w:r w:rsidRPr="00275ACE">
        <w:rPr>
          <w:rFonts w:ascii="Times New Roman" w:hAnsi="Times New Roman" w:cs="Times New Roman"/>
          <w:noProof/>
          <w:sz w:val="24"/>
          <w:szCs w:val="24"/>
          <w:lang w:val="en-US" w:eastAsia="en-GB"/>
        </w:rPr>
        <w:t>cmad</w:t>
      </w:r>
      <w:r w:rsidRPr="00275ACE">
        <w:rPr>
          <w:rFonts w:ascii="Times New Roman" w:hAnsi="Times New Roman" w:cs="Times New Roman"/>
          <w:noProof/>
          <w:sz w:val="24"/>
          <w:szCs w:val="24"/>
          <w:lang w:val="ru-RU" w:eastAsia="en-GB"/>
        </w:rPr>
        <w:t xml:space="preserve"> / собрать су</w:t>
      </w:r>
      <w:r>
        <w:rPr>
          <w:rFonts w:ascii="Times New Roman" w:hAnsi="Times New Roman" w:cs="Times New Roman"/>
          <w:noProof/>
          <w:sz w:val="24"/>
          <w:szCs w:val="24"/>
          <w:lang w:val="ru-RU" w:eastAsia="en-GB"/>
        </w:rPr>
        <w:t>марную стаистику</w:t>
      </w:r>
    </w:p>
    <w:p w:rsidR="000B3D36" w:rsidRPr="007B63AC"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sidRPr="00275ACE">
        <w:rPr>
          <w:rFonts w:ascii="Times New Roman" w:hAnsi="Times New Roman" w:cs="Times New Roman"/>
          <w:noProof/>
          <w:sz w:val="24"/>
          <w:szCs w:val="24"/>
          <w:lang w:val="en-US" w:eastAsia="en-GB"/>
        </w:rPr>
        <w:t>Command</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generate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double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eta</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star</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q</w:t>
      </w:r>
      <w:r w:rsidRPr="007B63AC">
        <w:rPr>
          <w:rFonts w:ascii="Times New Roman" w:hAnsi="Times New Roman" w:cs="Times New Roman"/>
          <w:noProof/>
          <w:sz w:val="24"/>
          <w:szCs w:val="24"/>
          <w:lang w:val="ru-RU" w:eastAsia="en-GB"/>
        </w:rPr>
        <w:t xml:space="preserve">  = - (</w:t>
      </w:r>
      <w:r>
        <w:rPr>
          <w:rFonts w:ascii="Times New Roman" w:hAnsi="Times New Roman" w:cs="Times New Roman"/>
          <w:noProof/>
          <w:sz w:val="24"/>
          <w:szCs w:val="24"/>
          <w:lang w:val="en-US" w:eastAsia="en-GB"/>
        </w:rPr>
        <w:t>e</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7B63AC">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en-US" w:eastAsia="en-GB"/>
        </w:rPr>
        <w:t>r</w:t>
      </w:r>
      <w:r w:rsidRPr="007B63AC">
        <w:rPr>
          <w:rFonts w:ascii="Times New Roman" w:hAnsi="Times New Roman" w:cs="Times New Roman"/>
          <w:noProof/>
          <w:sz w:val="24"/>
          <w:szCs w:val="24"/>
          <w:lang w:val="ru-RU" w:eastAsia="en-GB"/>
        </w:rPr>
        <w:t>(</w:t>
      </w:r>
      <w:r>
        <w:rPr>
          <w:rFonts w:ascii="Times New Roman" w:hAnsi="Times New Roman" w:cs="Times New Roman"/>
          <w:noProof/>
          <w:sz w:val="24"/>
          <w:szCs w:val="24"/>
          <w:lang w:val="en-US" w:eastAsia="en-GB"/>
        </w:rPr>
        <w:t>max</w:t>
      </w:r>
      <w:r w:rsidRPr="007B63AC">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вычислить</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значения</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неэффективности</w:t>
      </w:r>
      <w:r w:rsidRPr="007B63AC">
        <w:rPr>
          <w:rFonts w:ascii="Times New Roman" w:hAnsi="Times New Roman" w:cs="Times New Roman"/>
          <w:noProof/>
          <w:sz w:val="24"/>
          <w:szCs w:val="24"/>
          <w:lang w:val="ru-RU" w:eastAsia="en-GB"/>
        </w:rPr>
        <w:t xml:space="preserve"> </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Pr>
          <w:rFonts w:ascii="Times New Roman" w:hAnsi="Times New Roman" w:cs="Times New Roman"/>
          <w:noProof/>
          <w:sz w:val="24"/>
          <w:szCs w:val="24"/>
          <w:lang w:val="en-US" w:eastAsia="en-GB"/>
        </w:rPr>
        <w:t>Command</w:t>
      </w:r>
      <w:r>
        <w:rPr>
          <w:rFonts w:ascii="Times New Roman" w:hAnsi="Times New Roman" w:cs="Times New Roman"/>
          <w:noProof/>
          <w:sz w:val="24"/>
          <w:szCs w:val="24"/>
          <w:lang w:val="ru-RU" w:eastAsia="en-GB"/>
        </w:rPr>
        <w:t>:</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generate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double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eff</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7B63AC">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en-US" w:eastAsia="en-GB"/>
        </w:rPr>
        <w:t>exp</w:t>
      </w:r>
      <w:r w:rsidRPr="007B63AC">
        <w:rPr>
          <w:rFonts w:ascii="Times New Roman" w:hAnsi="Times New Roman" w:cs="Times New Roman"/>
          <w:noProof/>
          <w:sz w:val="24"/>
          <w:szCs w:val="24"/>
          <w:lang w:val="ru-RU" w:eastAsia="en-GB"/>
        </w:rPr>
        <w:t>(-</w:t>
      </w:r>
      <w:r>
        <w:rPr>
          <w:rFonts w:ascii="Times New Roman" w:hAnsi="Times New Roman" w:cs="Times New Roman"/>
          <w:noProof/>
          <w:sz w:val="24"/>
          <w:szCs w:val="24"/>
          <w:lang w:val="en-US" w:eastAsia="en-GB"/>
        </w:rPr>
        <w:t>eta</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star</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q</w:t>
      </w:r>
      <w:r w:rsidRPr="007B63AC">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вчислить</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индекс</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технической</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неэффективности</w:t>
      </w:r>
    </w:p>
    <w:p w:rsidR="000B3D36"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sidRPr="00275ACE">
        <w:rPr>
          <w:rFonts w:ascii="Times New Roman" w:hAnsi="Times New Roman" w:cs="Times New Roman"/>
          <w:noProof/>
          <w:sz w:val="24"/>
          <w:szCs w:val="24"/>
          <w:lang w:val="en-US" w:eastAsia="en-GB"/>
        </w:rPr>
        <w:t>Command</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summarize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eff</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7B63AC">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собрать общую статистику</w:t>
      </w:r>
    </w:p>
    <w:p w:rsidR="000B3D36" w:rsidRPr="007B63AC"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sidRPr="00275ACE">
        <w:rPr>
          <w:rFonts w:ascii="Times New Roman" w:hAnsi="Times New Roman" w:cs="Times New Roman"/>
          <w:noProof/>
          <w:sz w:val="24"/>
          <w:szCs w:val="24"/>
          <w:lang w:val="en-US" w:eastAsia="en-GB"/>
        </w:rPr>
        <w:t>Command</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label</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variable</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eff</w:t>
      </w:r>
      <w:r w:rsidRPr="007B63AC">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Model</w:t>
      </w:r>
      <w:r w:rsidRPr="007B63AC">
        <w:rPr>
          <w:rFonts w:ascii="Times New Roman" w:hAnsi="Times New Roman" w:cs="Times New Roman"/>
          <w:noProof/>
          <w:sz w:val="24"/>
          <w:szCs w:val="24"/>
          <w:lang w:val="ru-RU" w:eastAsia="en-GB"/>
        </w:rPr>
        <w:t xml:space="preserve"> 3: </w:t>
      </w:r>
      <w:r>
        <w:rPr>
          <w:rFonts w:ascii="Times New Roman" w:hAnsi="Times New Roman" w:cs="Times New Roman"/>
          <w:noProof/>
          <w:sz w:val="24"/>
          <w:szCs w:val="24"/>
          <w:lang w:eastAsia="en-GB"/>
        </w:rPr>
        <w:t>CMAD</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сохранить показатели эффективности </w:t>
      </w:r>
    </w:p>
    <w:p w:rsidR="000B3D36" w:rsidRPr="00275ACE" w:rsidRDefault="000B3D36" w:rsidP="000B3D36">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noProof/>
          <w:sz w:val="24"/>
          <w:szCs w:val="24"/>
          <w:lang w:val="ru-RU" w:eastAsia="en-GB"/>
        </w:rPr>
      </w:pPr>
      <w:r w:rsidRPr="00275ACE">
        <w:rPr>
          <w:rFonts w:ascii="Times New Roman" w:hAnsi="Times New Roman" w:cs="Times New Roman"/>
          <w:noProof/>
          <w:sz w:val="24"/>
          <w:szCs w:val="24"/>
          <w:lang w:val="en-US" w:eastAsia="en-GB"/>
        </w:rPr>
        <w:t>Command</w:t>
      </w:r>
      <w:r w:rsidRPr="007B63AC">
        <w:rPr>
          <w:rFonts w:ascii="Times New Roman" w:hAnsi="Times New Roman" w:cs="Times New Roman"/>
          <w:noProof/>
          <w:sz w:val="24"/>
          <w:szCs w:val="24"/>
          <w:lang w:val="ru-RU" w:eastAsia="en-GB"/>
        </w:rPr>
        <w:t>:</w:t>
      </w:r>
      <w:r>
        <w:rPr>
          <w:rFonts w:ascii="Times New Roman" w:hAnsi="Times New Roman" w:cs="Times New Roman"/>
          <w:noProof/>
          <w:sz w:val="24"/>
          <w:szCs w:val="24"/>
          <w:lang w:val="ru-RU" w:eastAsia="en-GB"/>
        </w:rPr>
        <w:t xml:space="preserve"> </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histogram</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eff</w:t>
      </w:r>
      <w:r w:rsidRPr="00275ACE">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bin</w:t>
      </w:r>
      <w:r w:rsidRPr="00275ACE">
        <w:rPr>
          <w:rFonts w:ascii="Times New Roman" w:hAnsi="Times New Roman" w:cs="Times New Roman"/>
          <w:noProof/>
          <w:sz w:val="24"/>
          <w:szCs w:val="24"/>
          <w:lang w:val="ru-RU" w:eastAsia="en-GB"/>
        </w:rPr>
        <w:t>(100) `</w:t>
      </w:r>
      <w:r>
        <w:rPr>
          <w:rFonts w:ascii="Times New Roman" w:hAnsi="Times New Roman" w:cs="Times New Roman"/>
          <w:noProof/>
          <w:sz w:val="24"/>
          <w:szCs w:val="24"/>
          <w:lang w:val="en-US" w:eastAsia="en-GB"/>
        </w:rPr>
        <w:t>kden</w:t>
      </w:r>
      <w:r w:rsidRPr="00275ACE">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en-US" w:eastAsia="en-GB"/>
        </w:rPr>
        <w:t>saving</w:t>
      </w:r>
      <w:r w:rsidRPr="00275ACE">
        <w:rPr>
          <w:rFonts w:ascii="Times New Roman" w:hAnsi="Times New Roman" w:cs="Times New Roman"/>
          <w:noProof/>
          <w:sz w:val="24"/>
          <w:szCs w:val="24"/>
          <w:lang w:val="ru-RU" w:eastAsia="en-GB"/>
        </w:rPr>
        <w:t>(</w:t>
      </w:r>
      <w:r>
        <w:rPr>
          <w:rFonts w:ascii="Times New Roman" w:hAnsi="Times New Roman" w:cs="Times New Roman"/>
          <w:noProof/>
          <w:sz w:val="24"/>
          <w:szCs w:val="24"/>
          <w:lang w:val="en-US" w:eastAsia="en-GB"/>
        </w:rPr>
        <w:t>eff</w:t>
      </w:r>
      <w:r w:rsidRPr="00275ACE">
        <w:rPr>
          <w:rFonts w:ascii="Times New Roman" w:hAnsi="Times New Roman" w:cs="Times New Roman"/>
          <w:noProof/>
          <w:sz w:val="24"/>
          <w:szCs w:val="24"/>
          <w:lang w:val="ru-RU" w:eastAsia="en-GB"/>
        </w:rPr>
        <w:t>_</w:t>
      </w:r>
      <w:r>
        <w:rPr>
          <w:rFonts w:ascii="Times New Roman" w:hAnsi="Times New Roman" w:cs="Times New Roman"/>
          <w:noProof/>
          <w:sz w:val="24"/>
          <w:szCs w:val="24"/>
          <w:lang w:val="en-US" w:eastAsia="en-GB"/>
        </w:rPr>
        <w:t>cmad</w:t>
      </w:r>
      <w:r w:rsidRPr="00275ACE">
        <w:rPr>
          <w:rFonts w:ascii="Times New Roman" w:hAnsi="Times New Roman" w:cs="Times New Roman"/>
          <w:noProof/>
          <w:sz w:val="24"/>
          <w:szCs w:val="24"/>
          <w:lang w:val="ru-RU" w:eastAsia="en-GB"/>
        </w:rPr>
        <w:t xml:space="preserve">) / </w:t>
      </w:r>
      <w:r>
        <w:rPr>
          <w:rFonts w:ascii="Times New Roman" w:hAnsi="Times New Roman" w:cs="Times New Roman"/>
          <w:noProof/>
          <w:sz w:val="24"/>
          <w:szCs w:val="24"/>
          <w:lang w:val="ru-RU" w:eastAsia="en-GB"/>
        </w:rPr>
        <w:t>построить гистограмму плотности распределения оценок эффективности</w:t>
      </w:r>
      <w:r w:rsidRPr="007B63AC">
        <w:rPr>
          <w:rFonts w:ascii="Times New Roman" w:hAnsi="Times New Roman" w:cs="Times New Roman"/>
          <w:noProof/>
          <w:sz w:val="24"/>
          <w:szCs w:val="24"/>
          <w:lang w:val="ru-RU" w:eastAsia="en-GB"/>
        </w:rPr>
        <w:t xml:space="preserve"> </w:t>
      </w:r>
      <w:r>
        <w:rPr>
          <w:rFonts w:ascii="Times New Roman" w:hAnsi="Times New Roman" w:cs="Times New Roman"/>
          <w:noProof/>
          <w:sz w:val="24"/>
          <w:szCs w:val="24"/>
          <w:lang w:val="ru-RU" w:eastAsia="en-GB"/>
        </w:rPr>
        <w:t xml:space="preserve">по моделе </w:t>
      </w:r>
      <w:r>
        <w:rPr>
          <w:rFonts w:ascii="Times New Roman" w:hAnsi="Times New Roman" w:cs="Times New Roman"/>
          <w:noProof/>
          <w:sz w:val="24"/>
          <w:szCs w:val="24"/>
          <w:lang w:val="en-US" w:eastAsia="en-GB"/>
        </w:rPr>
        <w:t>MAD</w:t>
      </w:r>
    </w:p>
    <w:p w:rsidR="000B3D36" w:rsidRPr="00275ACE" w:rsidRDefault="000B3D36" w:rsidP="000B3D36">
      <w:pPr>
        <w:pStyle w:val="ListParagraph"/>
        <w:rPr>
          <w:rFonts w:ascii="Times New Roman" w:hAnsi="Times New Roman" w:cs="Times New Roman"/>
          <w:noProof/>
          <w:sz w:val="24"/>
          <w:szCs w:val="24"/>
          <w:lang w:val="ru-RU" w:eastAsia="en-GB"/>
        </w:rPr>
      </w:pPr>
    </w:p>
    <w:p w:rsidR="000B3D36" w:rsidRPr="00275ACE" w:rsidRDefault="000B3D36" w:rsidP="000B3D36">
      <w:pPr>
        <w:rPr>
          <w:rFonts w:ascii="Times New Roman" w:hAnsi="Times New Roman" w:cs="Times New Roman"/>
          <w:sz w:val="24"/>
          <w:szCs w:val="24"/>
          <w:lang w:val="ru-RU"/>
        </w:rPr>
      </w:pPr>
    </w:p>
    <w:p w:rsidR="000B3D36" w:rsidRPr="000B3D36" w:rsidRDefault="000B3D36" w:rsidP="000B3D36">
      <w:pPr>
        <w:pStyle w:val="Normal1"/>
        <w:rPr>
          <w:lang w:val="ru-RU" w:eastAsia="en-GB"/>
        </w:rPr>
      </w:pPr>
    </w:p>
    <w:p w:rsidR="00B814A7" w:rsidRPr="00B814A7" w:rsidRDefault="00B814A7" w:rsidP="00B814A7">
      <w:pPr>
        <w:pStyle w:val="Heading2"/>
        <w:rPr>
          <w:rFonts w:ascii="Times New Roman" w:hAnsi="Times New Roman" w:cs="Times New Roman"/>
          <w:b/>
          <w:sz w:val="24"/>
          <w:szCs w:val="24"/>
          <w:lang w:val="ru-RU"/>
        </w:rPr>
      </w:pPr>
    </w:p>
    <w:p w:rsidR="00B814A7" w:rsidRPr="00B814A7" w:rsidRDefault="00B814A7" w:rsidP="00B814A7">
      <w:pPr>
        <w:pStyle w:val="Normal1"/>
        <w:rPr>
          <w:lang w:val="ru-RU"/>
        </w:rPr>
      </w:pPr>
    </w:p>
    <w:sectPr w:rsidR="00B814A7" w:rsidRPr="00B814A7" w:rsidSect="006C7B53">
      <w:headerReference w:type="default" r:id="rId22"/>
      <w:footerReference w:type="even" r:id="rId23"/>
      <w:footerReference w:type="default" r:id="rId24"/>
      <w:pgSz w:w="11909" w:h="16834"/>
      <w:pgMar w:top="1440" w:right="1440" w:bottom="1440" w:left="1440" w:header="0"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AE4" w:rsidRDefault="001C4AE4" w:rsidP="0057328C">
      <w:pPr>
        <w:spacing w:line="240" w:lineRule="auto"/>
      </w:pPr>
      <w:r>
        <w:separator/>
      </w:r>
    </w:p>
  </w:endnote>
  <w:endnote w:type="continuationSeparator" w:id="0">
    <w:p w:rsidR="001C4AE4" w:rsidRDefault="001C4AE4" w:rsidP="00573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48033724"/>
      <w:docPartObj>
        <w:docPartGallery w:val="Page Numbers (Bottom of Page)"/>
        <w:docPartUnique/>
      </w:docPartObj>
    </w:sdtPr>
    <w:sdtEndPr>
      <w:rPr>
        <w:rStyle w:val="PageNumber"/>
      </w:rPr>
    </w:sdtEndPr>
    <w:sdtContent>
      <w:p w:rsidR="003673FE" w:rsidRDefault="003673FE" w:rsidP="00116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673FE" w:rsidRDefault="003673FE" w:rsidP="006C7B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68740489"/>
      <w:docPartObj>
        <w:docPartGallery w:val="Page Numbers (Bottom of Page)"/>
        <w:docPartUnique/>
      </w:docPartObj>
    </w:sdtPr>
    <w:sdtEndPr>
      <w:rPr>
        <w:rStyle w:val="PageNumber"/>
      </w:rPr>
    </w:sdtEndPr>
    <w:sdtContent>
      <w:p w:rsidR="003673FE" w:rsidRDefault="003673FE" w:rsidP="001160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28A8">
          <w:rPr>
            <w:rStyle w:val="PageNumber"/>
            <w:noProof/>
          </w:rPr>
          <w:t>2</w:t>
        </w:r>
        <w:r>
          <w:rPr>
            <w:rStyle w:val="PageNumber"/>
          </w:rPr>
          <w:fldChar w:fldCharType="end"/>
        </w:r>
      </w:p>
    </w:sdtContent>
  </w:sdt>
  <w:p w:rsidR="003673FE" w:rsidRDefault="003673FE" w:rsidP="006C7B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AE4" w:rsidRDefault="001C4AE4" w:rsidP="0057328C">
      <w:pPr>
        <w:spacing w:line="240" w:lineRule="auto"/>
      </w:pPr>
      <w:r>
        <w:separator/>
      </w:r>
    </w:p>
  </w:footnote>
  <w:footnote w:type="continuationSeparator" w:id="0">
    <w:p w:rsidR="001C4AE4" w:rsidRDefault="001C4AE4" w:rsidP="0057328C">
      <w:pPr>
        <w:spacing w:line="240" w:lineRule="auto"/>
      </w:pPr>
      <w:r>
        <w:continuationSeparator/>
      </w:r>
    </w:p>
  </w:footnote>
  <w:footnote w:id="1">
    <w:p w:rsidR="003673FE" w:rsidRPr="00731EBD" w:rsidRDefault="003673FE" w:rsidP="00654934">
      <w:pPr>
        <w:pStyle w:val="FootnoteText"/>
        <w:jc w:val="both"/>
        <w:rPr>
          <w:rFonts w:ascii="Times New Roman" w:hAnsi="Times New Roman" w:cs="Times New Roman"/>
          <w:lang w:val="ru-RU"/>
        </w:rPr>
      </w:pPr>
      <w:r w:rsidRPr="00731EBD">
        <w:rPr>
          <w:rStyle w:val="FootnoteReference"/>
          <w:rFonts w:ascii="Times New Roman" w:hAnsi="Times New Roman" w:cs="Times New Roman"/>
        </w:rPr>
        <w:footnoteRef/>
      </w:r>
      <w:r w:rsidRPr="00731EBD">
        <w:rPr>
          <w:rFonts w:ascii="Times New Roman" w:hAnsi="Times New Roman" w:cs="Times New Roman"/>
          <w:lang w:val="ru-RU"/>
        </w:rPr>
        <w:t xml:space="preserve"> История компании // Ahlers URL: https://www.ahlers.com/about-ahlers/our-company/yesterday_23 (дата обращения: 10.12.2017).</w:t>
      </w:r>
    </w:p>
  </w:footnote>
  <w:footnote w:id="2">
    <w:p w:rsidR="003673FE" w:rsidRPr="006E30A5" w:rsidRDefault="003673FE" w:rsidP="00731EBD">
      <w:pPr>
        <w:pStyle w:val="FootnoteText"/>
        <w:jc w:val="both"/>
        <w:rPr>
          <w:rFonts w:ascii="Times New Roman" w:hAnsi="Times New Roman" w:cs="Times New Roman"/>
          <w:lang w:val="ru-RU"/>
        </w:rPr>
      </w:pPr>
      <w:r w:rsidRPr="006E30A5">
        <w:rPr>
          <w:rStyle w:val="FootnoteReference"/>
          <w:rFonts w:ascii="Times New Roman" w:hAnsi="Times New Roman" w:cs="Times New Roman"/>
        </w:rPr>
        <w:footnoteRef/>
      </w:r>
      <w:r w:rsidRPr="006E30A5">
        <w:rPr>
          <w:rFonts w:ascii="Times New Roman" w:hAnsi="Times New Roman" w:cs="Times New Roman"/>
          <w:lang w:val="ru-RU"/>
        </w:rPr>
        <w:t xml:space="preserve"> </w:t>
      </w:r>
      <w:r w:rsidRPr="005E6B0A">
        <w:rPr>
          <w:rFonts w:ascii="Times New Roman" w:hAnsi="Times New Roman" w:cs="Times New Roman"/>
          <w:lang w:val="ru-RU"/>
        </w:rPr>
        <w:t>"Алерс в России" // Ahlers URL: https://www.ahlers.com/regions-countries/russia-central-asia (дата обращения: 16.12.2017).</w:t>
      </w:r>
    </w:p>
  </w:footnote>
  <w:footnote w:id="3">
    <w:p w:rsidR="003673FE" w:rsidRPr="00731EBD" w:rsidRDefault="003673FE" w:rsidP="00731EBD">
      <w:pPr>
        <w:pStyle w:val="FootnoteText"/>
        <w:jc w:val="both"/>
        <w:rPr>
          <w:rFonts w:ascii="Times New Roman" w:hAnsi="Times New Roman" w:cs="Times New Roman"/>
          <w:color w:val="auto"/>
          <w:lang w:val="en-US"/>
        </w:rPr>
      </w:pPr>
      <w:r w:rsidRPr="00731EBD">
        <w:rPr>
          <w:rStyle w:val="FootnoteReference"/>
          <w:rFonts w:ascii="Times New Roman" w:hAnsi="Times New Roman" w:cs="Times New Roman"/>
        </w:rPr>
        <w:footnoteRef/>
      </w:r>
      <w:r w:rsidRPr="00731EBD">
        <w:rPr>
          <w:rFonts w:ascii="Times New Roman" w:hAnsi="Times New Roman" w:cs="Times New Roman"/>
          <w:color w:val="auto"/>
          <w:lang w:val="en-US"/>
        </w:rPr>
        <w:t>A new fuzzy logic-based metric to measure lean warehousingperformance,http://proxy.library.spbu.ru:2354/doi/full/10.1080/16258312.2017.129346</w:t>
      </w:r>
    </w:p>
  </w:footnote>
  <w:footnote w:id="4">
    <w:p w:rsidR="003673FE" w:rsidRPr="00731EBD" w:rsidRDefault="003673FE" w:rsidP="00731EBD">
      <w:pPr>
        <w:pStyle w:val="FootnoteText"/>
        <w:jc w:val="both"/>
        <w:rPr>
          <w:rFonts w:ascii="Times New Roman" w:hAnsi="Times New Roman" w:cs="Times New Roman"/>
          <w:color w:val="auto"/>
          <w:lang w:val="en-US"/>
        </w:rPr>
      </w:pPr>
      <w:r w:rsidRPr="00731EBD">
        <w:rPr>
          <w:rStyle w:val="FootnoteReference"/>
          <w:rFonts w:ascii="Times New Roman" w:hAnsi="Times New Roman" w:cs="Times New Roman"/>
          <w:color w:val="auto"/>
        </w:rPr>
        <w:footnoteRef/>
      </w:r>
      <w:r w:rsidRPr="00731EBD">
        <w:rPr>
          <w:rFonts w:ascii="Times New Roman" w:hAnsi="Times New Roman" w:cs="Times New Roman"/>
          <w:color w:val="auto"/>
        </w:rPr>
        <w:t xml:space="preserve"> Myerson</w:t>
      </w:r>
      <w:r w:rsidRPr="00731EBD">
        <w:rPr>
          <w:rFonts w:ascii="Times New Roman" w:hAnsi="Times New Roman" w:cs="Times New Roman"/>
          <w:color w:val="auto"/>
          <w:lang w:val="en-US"/>
        </w:rPr>
        <w:t xml:space="preserve">, </w:t>
      </w:r>
      <w:r w:rsidRPr="00731EBD">
        <w:rPr>
          <w:rFonts w:ascii="Times New Roman" w:hAnsi="Times New Roman" w:cs="Times New Roman"/>
          <w:color w:val="auto"/>
        </w:rPr>
        <w:t>P</w:t>
      </w:r>
      <w:r w:rsidRPr="00731EBD">
        <w:rPr>
          <w:rFonts w:ascii="Times New Roman" w:hAnsi="Times New Roman" w:cs="Times New Roman"/>
          <w:color w:val="auto"/>
          <w:lang w:val="en-US"/>
        </w:rPr>
        <w:t xml:space="preserve">. 2012.Lean </w:t>
      </w:r>
      <w:r w:rsidRPr="00731EBD">
        <w:rPr>
          <w:rFonts w:ascii="Times New Roman" w:hAnsi="Times New Roman" w:cs="Times New Roman"/>
          <w:color w:val="auto"/>
        </w:rPr>
        <w:t>Supply</w:t>
      </w:r>
      <w:r w:rsidRPr="00731EBD">
        <w:rPr>
          <w:rFonts w:ascii="Times New Roman" w:hAnsi="Times New Roman" w:cs="Times New Roman"/>
          <w:color w:val="auto"/>
          <w:lang w:val="en-US"/>
        </w:rPr>
        <w:t xml:space="preserve"> </w:t>
      </w:r>
      <w:r w:rsidRPr="00731EBD">
        <w:rPr>
          <w:rFonts w:ascii="Times New Roman" w:hAnsi="Times New Roman" w:cs="Times New Roman"/>
          <w:color w:val="auto"/>
        </w:rPr>
        <w:t>Chain</w:t>
      </w:r>
      <w:r w:rsidRPr="00731EBD">
        <w:rPr>
          <w:rFonts w:ascii="Times New Roman" w:hAnsi="Times New Roman" w:cs="Times New Roman"/>
          <w:color w:val="auto"/>
          <w:lang w:val="en-US"/>
        </w:rPr>
        <w:t xml:space="preserve"> </w:t>
      </w:r>
      <w:r w:rsidRPr="00731EBD">
        <w:rPr>
          <w:rFonts w:ascii="Times New Roman" w:hAnsi="Times New Roman" w:cs="Times New Roman"/>
          <w:color w:val="auto"/>
        </w:rPr>
        <w:t>and</w:t>
      </w:r>
      <w:r w:rsidRPr="00731EBD">
        <w:rPr>
          <w:rFonts w:ascii="Times New Roman" w:hAnsi="Times New Roman" w:cs="Times New Roman"/>
          <w:color w:val="auto"/>
          <w:lang w:val="en-US"/>
        </w:rPr>
        <w:t xml:space="preserve"> </w:t>
      </w:r>
      <w:r w:rsidRPr="00731EBD">
        <w:rPr>
          <w:rFonts w:ascii="Times New Roman" w:hAnsi="Times New Roman" w:cs="Times New Roman"/>
          <w:color w:val="auto"/>
        </w:rPr>
        <w:t>Logistics</w:t>
      </w:r>
      <w:r w:rsidRPr="00731EBD">
        <w:rPr>
          <w:rFonts w:ascii="Times New Roman" w:hAnsi="Times New Roman" w:cs="Times New Roman"/>
          <w:color w:val="auto"/>
          <w:lang w:val="en-US"/>
        </w:rPr>
        <w:t xml:space="preserve"> Management.</w:t>
      </w:r>
    </w:p>
  </w:footnote>
  <w:footnote w:id="5">
    <w:p w:rsidR="003673FE" w:rsidRPr="00731EBD" w:rsidRDefault="003673FE" w:rsidP="00731EBD">
      <w:pPr>
        <w:pStyle w:val="FootnoteText"/>
        <w:jc w:val="both"/>
        <w:rPr>
          <w:rFonts w:ascii="Times New Roman" w:hAnsi="Times New Roman" w:cs="Times New Roman"/>
        </w:rPr>
      </w:pPr>
      <w:r w:rsidRPr="00731EBD">
        <w:rPr>
          <w:rStyle w:val="FootnoteReference"/>
          <w:rFonts w:ascii="Times New Roman" w:hAnsi="Times New Roman" w:cs="Times New Roman"/>
        </w:rPr>
        <w:footnoteRef/>
      </w:r>
      <w:r w:rsidRPr="00731EBD">
        <w:rPr>
          <w:rFonts w:ascii="Times New Roman" w:hAnsi="Times New Roman" w:cs="Times New Roman"/>
        </w:rPr>
        <w:t xml:space="preserve"> Sarma, S. (2008). RFID technology and its application. In S. Miles, S. Sarma, &amp; J. Williams (Eds.), RFID Technology and Applications (pp. 16-32). Cambridge: Cambridge University Press.</w:t>
      </w:r>
    </w:p>
    <w:p w:rsidR="003673FE" w:rsidRPr="00632823" w:rsidRDefault="003673FE">
      <w:pPr>
        <w:pStyle w:val="FootnoteText"/>
        <w:rPr>
          <w:rFonts w:ascii="Times New Roman" w:hAnsi="Times New Roman" w:cs="Times New Roman"/>
          <w:lang w:val="en-US"/>
        </w:rPr>
      </w:pPr>
    </w:p>
  </w:footnote>
  <w:footnote w:id="6">
    <w:p w:rsidR="003673FE" w:rsidRPr="00731EBD" w:rsidRDefault="003673FE" w:rsidP="00731EBD">
      <w:pPr>
        <w:pStyle w:val="FootnoteText"/>
        <w:jc w:val="both"/>
        <w:rPr>
          <w:rFonts w:ascii="Times New Roman" w:hAnsi="Times New Roman" w:cs="Times New Roman"/>
          <w:color w:val="000000" w:themeColor="text1"/>
          <w:lang w:val="en-US"/>
        </w:rPr>
      </w:pPr>
      <w:r w:rsidRPr="00731EBD">
        <w:rPr>
          <w:rStyle w:val="FootnoteReference"/>
          <w:rFonts w:ascii="Times New Roman" w:hAnsi="Times New Roman" w:cs="Times New Roman"/>
          <w:color w:val="000000" w:themeColor="text1"/>
        </w:rPr>
        <w:footnoteRef/>
      </w:r>
      <w:r w:rsidRPr="00731EBD">
        <w:rPr>
          <w:rFonts w:ascii="Times New Roman" w:hAnsi="Times New Roman" w:cs="Times New Roman"/>
          <w:color w:val="000000" w:themeColor="text1"/>
        </w:rPr>
        <w:t xml:space="preserve"> </w:t>
      </w:r>
      <w:r w:rsidRPr="00731EBD">
        <w:rPr>
          <w:rFonts w:ascii="Times New Roman" w:hAnsi="Times New Roman" w:cs="Times New Roman"/>
          <w:color w:val="000000" w:themeColor="text1"/>
          <w:lang w:val="en-US"/>
        </w:rPr>
        <w:t>Behrouzi, F., and W. Kuan Yew, 2011 “Lean performance evaluation of manufacturing systems: a dynamic and innovative approach”, Procedia computer science</w:t>
      </w:r>
      <w:r w:rsidRPr="00731EBD">
        <w:rPr>
          <w:rFonts w:ascii="Times New Roman" w:hAnsi="Times New Roman" w:cs="Times New Roman"/>
          <w:b/>
          <w:color w:val="000000" w:themeColor="text1"/>
          <w:lang w:val="en-US"/>
        </w:rPr>
        <w:t>).</w:t>
      </w:r>
    </w:p>
  </w:footnote>
  <w:footnote w:id="7">
    <w:p w:rsidR="003673FE" w:rsidRPr="00731EBD" w:rsidRDefault="003673FE" w:rsidP="00731EBD">
      <w:pPr>
        <w:pStyle w:val="FootnoteText"/>
        <w:jc w:val="both"/>
        <w:rPr>
          <w:rFonts w:ascii="Times New Roman" w:hAnsi="Times New Roman" w:cs="Times New Roman"/>
          <w:lang w:val="en-US"/>
        </w:rPr>
      </w:pPr>
      <w:r w:rsidRPr="00731EBD">
        <w:rPr>
          <w:rStyle w:val="FootnoteReference"/>
          <w:rFonts w:ascii="Times New Roman" w:hAnsi="Times New Roman" w:cs="Times New Roman"/>
          <w:color w:val="000000" w:themeColor="text1"/>
        </w:rPr>
        <w:footnoteRef/>
      </w:r>
      <w:r w:rsidRPr="00731EBD">
        <w:rPr>
          <w:rFonts w:ascii="Times New Roman" w:hAnsi="Times New Roman" w:cs="Times New Roman"/>
          <w:color w:val="000000" w:themeColor="text1"/>
        </w:rPr>
        <w:t xml:space="preserve"> </w:t>
      </w:r>
      <w:r w:rsidRPr="00731EBD">
        <w:rPr>
          <w:rFonts w:ascii="Times New Roman" w:hAnsi="Times New Roman" w:cs="Times New Roman"/>
          <w:color w:val="000000" w:themeColor="text1"/>
          <w:lang w:val="en-US"/>
        </w:rPr>
        <w:t xml:space="preserve">Bartholomew 2018 Bartholomew, D., 2008 “Putting Lean Principles in the </w:t>
      </w:r>
      <w:r w:rsidRPr="00731EBD">
        <w:rPr>
          <w:rFonts w:ascii="Times New Roman" w:hAnsi="Times New Roman" w:cs="Times New Roman"/>
          <w:color w:val="000000" w:themeColor="text1"/>
        </w:rPr>
        <w:t>Warehouse</w:t>
      </w:r>
      <w:r w:rsidRPr="00731EBD">
        <w:rPr>
          <w:rFonts w:ascii="Times New Roman" w:hAnsi="Times New Roman" w:cs="Times New Roman"/>
          <w:color w:val="000000" w:themeColor="text1"/>
          <w:lang w:val="en-US"/>
        </w:rPr>
        <w:t xml:space="preserve">”. </w:t>
      </w:r>
      <w:r w:rsidRPr="00731EBD">
        <w:rPr>
          <w:rFonts w:ascii="Times New Roman" w:hAnsi="Times New Roman" w:cs="Times New Roman"/>
          <w:color w:val="000000" w:themeColor="text1"/>
        </w:rPr>
        <w:t xml:space="preserve">Lean </w:t>
      </w:r>
      <w:r w:rsidRPr="00731EBD">
        <w:rPr>
          <w:rFonts w:ascii="Times New Roman" w:hAnsi="Times New Roman" w:cs="Times New Roman"/>
          <w:color w:val="000000" w:themeColor="text1"/>
          <w:lang w:val="en-US"/>
        </w:rPr>
        <w:t>Enterprise</w:t>
      </w:r>
    </w:p>
  </w:footnote>
  <w:footnote w:id="8">
    <w:p w:rsidR="003673FE" w:rsidRPr="00632823" w:rsidRDefault="003673FE" w:rsidP="00731EBD">
      <w:pPr>
        <w:pStyle w:val="Normal1"/>
        <w:jc w:val="both"/>
        <w:rPr>
          <w:rFonts w:ascii="Times New Roman" w:hAnsi="Times New Roman" w:cs="Times New Roman"/>
          <w:color w:val="auto"/>
          <w:sz w:val="20"/>
          <w:szCs w:val="20"/>
        </w:rPr>
      </w:pPr>
      <w:r w:rsidRPr="00731EBD">
        <w:rPr>
          <w:rStyle w:val="FootnoteReference"/>
          <w:rFonts w:ascii="Times New Roman" w:hAnsi="Times New Roman" w:cs="Times New Roman"/>
          <w:sz w:val="20"/>
          <w:szCs w:val="20"/>
        </w:rPr>
        <w:footnoteRef/>
      </w:r>
      <w:r w:rsidRPr="00731EBD">
        <w:rPr>
          <w:rFonts w:ascii="Times New Roman" w:hAnsi="Times New Roman" w:cs="Times New Roman"/>
          <w:sz w:val="20"/>
          <w:szCs w:val="20"/>
        </w:rPr>
        <w:t xml:space="preserve"> </w:t>
      </w:r>
      <w:r w:rsidRPr="00731EBD">
        <w:rPr>
          <w:rFonts w:ascii="Times New Roman" w:hAnsi="Times New Roman" w:cs="Times New Roman"/>
          <w:color w:val="auto"/>
          <w:sz w:val="20"/>
          <w:szCs w:val="20"/>
        </w:rPr>
        <w:t>Dotoli</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M</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G</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Petruzzelli</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and</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B</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Turchiano</w:t>
      </w:r>
      <w:r w:rsidRPr="00731EBD">
        <w:rPr>
          <w:rFonts w:ascii="Times New Roman" w:hAnsi="Times New Roman" w:cs="Times New Roman"/>
          <w:color w:val="auto"/>
          <w:sz w:val="20"/>
          <w:szCs w:val="20"/>
          <w:lang w:val="en-US"/>
        </w:rPr>
        <w:t xml:space="preserve">. </w:t>
      </w:r>
      <w:r w:rsidRPr="00731EBD">
        <w:rPr>
          <w:rFonts w:ascii="Times New Roman" w:hAnsi="Times New Roman" w:cs="Times New Roman"/>
          <w:color w:val="auto"/>
          <w:sz w:val="20"/>
          <w:szCs w:val="20"/>
        </w:rPr>
        <w:t xml:space="preserve">2012. </w:t>
      </w:r>
      <w:r w:rsidRPr="00731EBD">
        <w:rPr>
          <w:rFonts w:ascii="Times New Roman" w:hAnsi="Times New Roman" w:cs="Times New Roman"/>
          <w:color w:val="auto"/>
          <w:sz w:val="20"/>
          <w:szCs w:val="20"/>
          <w:lang w:val="en-US"/>
        </w:rPr>
        <w:t xml:space="preserve">“A lean warehousing approach using unified modeling language and value stream mapping: a case study.”9th. </w:t>
      </w:r>
      <w:r w:rsidRPr="00731EBD">
        <w:rPr>
          <w:rFonts w:ascii="Times New Roman" w:hAnsi="Times New Roman" w:cs="Times New Roman"/>
          <w:color w:val="auto"/>
          <w:sz w:val="20"/>
          <w:szCs w:val="20"/>
        </w:rPr>
        <w:t>International Conference Modeling, Optimization and Simulation. Bordeaux, France.)</w:t>
      </w:r>
    </w:p>
  </w:footnote>
  <w:footnote w:id="9">
    <w:p w:rsidR="003673FE" w:rsidRPr="008216FA" w:rsidRDefault="003673FE" w:rsidP="003366C9">
      <w:pPr>
        <w:pStyle w:val="FootnoteText"/>
        <w:rPr>
          <w:lang w:val="en-US"/>
        </w:rPr>
      </w:pPr>
      <w:r w:rsidRPr="00632823">
        <w:rPr>
          <w:rStyle w:val="FootnoteReference"/>
          <w:rFonts w:ascii="Times New Roman" w:hAnsi="Times New Roman" w:cs="Times New Roman"/>
          <w:color w:val="auto"/>
        </w:rPr>
        <w:footnoteRef/>
      </w:r>
      <w:r w:rsidRPr="00632823">
        <w:rPr>
          <w:rFonts w:ascii="Times New Roman" w:hAnsi="Times New Roman" w:cs="Times New Roman"/>
          <w:color w:val="auto"/>
        </w:rPr>
        <w:t xml:space="preserve"> </w:t>
      </w:r>
      <w:r w:rsidRPr="00632823">
        <w:rPr>
          <w:rFonts w:ascii="Times New Roman" w:hAnsi="Times New Roman" w:cs="Times New Roman"/>
          <w:color w:val="auto"/>
          <w:lang w:val="en-US"/>
        </w:rPr>
        <w:t>Waters</w:t>
      </w:r>
      <w:r w:rsidRPr="00632823">
        <w:rPr>
          <w:rFonts w:ascii="Times New Roman" w:hAnsi="Times New Roman" w:cs="Times New Roman"/>
          <w:color w:val="auto"/>
        </w:rPr>
        <w:t>, D. (2002). Operations management: producing goods and services, London: Pearson Education</w:t>
      </w:r>
      <w:r>
        <w:rPr>
          <w:rFonts w:ascii="Times New Roman" w:hAnsi="Times New Roman" w:cs="Times New Roman"/>
          <w:sz w:val="25"/>
          <w:szCs w:val="25"/>
        </w:rPr>
        <w:t>.</w:t>
      </w:r>
    </w:p>
  </w:footnote>
  <w:footnote w:id="10">
    <w:p w:rsidR="003673FE" w:rsidRPr="00116047" w:rsidRDefault="003673FE" w:rsidP="00731EB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Fonts w:ascii="Times New Roman" w:hAnsi="Times New Roman" w:cs="Times New Roman"/>
          <w:sz w:val="20"/>
          <w:szCs w:val="20"/>
          <w:lang w:val="en-US"/>
        </w:rPr>
      </w:pPr>
      <w:r>
        <w:rPr>
          <w:rStyle w:val="FootnoteReference"/>
        </w:rPr>
        <w:footnoteRef/>
      </w:r>
      <w:r>
        <w:t xml:space="preserve"> </w:t>
      </w:r>
      <w:r w:rsidRPr="00BB4315">
        <w:rPr>
          <w:rFonts w:ascii="Times New Roman" w:hAnsi="Times New Roman" w:cs="Times New Roman"/>
          <w:sz w:val="20"/>
          <w:szCs w:val="20"/>
          <w:lang w:val="en-US"/>
        </w:rPr>
        <w:t xml:space="preserve">Surie&amp; Reuter, B. (2015). </w:t>
      </w:r>
      <w:r w:rsidRPr="00BB4315">
        <w:rPr>
          <w:rFonts w:ascii="Times New Roman" w:hAnsi="Times New Roman" w:cs="Times New Roman"/>
          <w:i/>
          <w:iCs/>
          <w:sz w:val="20"/>
          <w:szCs w:val="20"/>
          <w:lang w:val="en-US"/>
        </w:rPr>
        <w:t>Supply Chain Analysis</w:t>
      </w:r>
      <w:r w:rsidRPr="00BB4315">
        <w:rPr>
          <w:rFonts w:ascii="Times New Roman" w:hAnsi="Times New Roman" w:cs="Times New Roman"/>
          <w:sz w:val="20"/>
          <w:szCs w:val="20"/>
          <w:lang w:val="en-US"/>
        </w:rPr>
        <w:t>. In: Stadtler H., Kilger C. &amp;</w:t>
      </w:r>
      <w:r w:rsidRPr="00116047">
        <w:rPr>
          <w:rFonts w:ascii="Times New Roman" w:hAnsi="Times New Roman" w:cs="Times New Roman"/>
          <w:sz w:val="20"/>
          <w:szCs w:val="20"/>
        </w:rPr>
        <w:t xml:space="preserve"> </w:t>
      </w:r>
      <w:r w:rsidRPr="00BB4315">
        <w:rPr>
          <w:rFonts w:ascii="Times New Roman" w:hAnsi="Times New Roman" w:cs="Times New Roman"/>
          <w:sz w:val="20"/>
          <w:szCs w:val="20"/>
          <w:lang w:val="en-US"/>
        </w:rPr>
        <w:t xml:space="preserve">Meyr H. (ed.), </w:t>
      </w:r>
      <w:r w:rsidRPr="00BB4315">
        <w:rPr>
          <w:rFonts w:ascii="Times New Roman" w:hAnsi="Times New Roman" w:cs="Times New Roman"/>
          <w:i/>
          <w:iCs/>
          <w:sz w:val="20"/>
          <w:szCs w:val="20"/>
          <w:lang w:val="en-US"/>
        </w:rPr>
        <w:t>Supply Chain Management and Advanced Planning</w:t>
      </w:r>
      <w:r w:rsidRPr="00BB4315">
        <w:rPr>
          <w:rFonts w:ascii="Times New Roman" w:hAnsi="Times New Roman" w:cs="Times New Roman"/>
          <w:sz w:val="20"/>
          <w:szCs w:val="20"/>
          <w:lang w:val="en-US"/>
        </w:rPr>
        <w:t>, Berlin</w:t>
      </w:r>
      <w:r w:rsidRPr="00116047">
        <w:rPr>
          <w:rFonts w:ascii="Times New Roman" w:hAnsi="Times New Roman" w:cs="Times New Roman"/>
          <w:sz w:val="20"/>
          <w:szCs w:val="20"/>
        </w:rPr>
        <w:t xml:space="preserve"> </w:t>
      </w:r>
      <w:r w:rsidRPr="00BB4315">
        <w:rPr>
          <w:rFonts w:ascii="Times New Roman" w:hAnsi="Times New Roman" w:cs="Times New Roman"/>
          <w:lang w:val="en-US"/>
        </w:rPr>
        <w:t>Heidelberg: Springer-Verlag, pp. 29-54.</w:t>
      </w:r>
    </w:p>
  </w:footnote>
  <w:footnote w:id="11">
    <w:p w:rsidR="003673FE" w:rsidRPr="00C56551" w:rsidRDefault="003673FE" w:rsidP="00C56551">
      <w:pPr>
        <w:pStyle w:val="FootnoteText"/>
        <w:jc w:val="both"/>
        <w:rPr>
          <w:rFonts w:ascii="Times New Roman" w:hAnsi="Times New Roman" w:cs="Times New Roman"/>
        </w:rPr>
      </w:pPr>
      <w:r w:rsidRPr="00C56551">
        <w:rPr>
          <w:rStyle w:val="FootnoteReference"/>
          <w:rFonts w:ascii="Times New Roman" w:hAnsi="Times New Roman" w:cs="Times New Roman"/>
        </w:rPr>
        <w:footnoteRef/>
      </w:r>
      <w:r w:rsidRPr="00C56551">
        <w:rPr>
          <w:rFonts w:ascii="Times New Roman" w:hAnsi="Times New Roman" w:cs="Times New Roman"/>
        </w:rPr>
        <w:t xml:space="preserve"> Kolinski, A. &amp; Sliwczynski, B. (2015). IT support of production efficiency analysis in ecological aspect. In: Golinska P., Kawa A. (eds.), Technology Management for Sustainable Production and Logistics, Berlin Heidelberg: Springer Verlag, p. 205- 219.</w:t>
      </w:r>
    </w:p>
  </w:footnote>
  <w:footnote w:id="12">
    <w:p w:rsidR="003673FE" w:rsidRPr="00C56551" w:rsidRDefault="003673FE" w:rsidP="00C56551">
      <w:pPr>
        <w:pStyle w:val="FootnoteText"/>
        <w:jc w:val="both"/>
        <w:rPr>
          <w:rFonts w:ascii="Times New Roman" w:hAnsi="Times New Roman" w:cs="Times New Roman"/>
          <w:lang w:val="en-US"/>
        </w:rPr>
      </w:pPr>
      <w:r w:rsidRPr="00C56551">
        <w:rPr>
          <w:rStyle w:val="FootnoteReference"/>
          <w:rFonts w:ascii="Times New Roman" w:hAnsi="Times New Roman" w:cs="Times New Roman"/>
        </w:rPr>
        <w:footnoteRef/>
      </w:r>
      <w:r w:rsidRPr="00C56551">
        <w:rPr>
          <w:rFonts w:ascii="Times New Roman" w:hAnsi="Times New Roman" w:cs="Times New Roman"/>
        </w:rPr>
        <w:t xml:space="preserve"> Reichart, A. and Holweg, M. (2007). Lean Distribution: Concepts, Contributions and Conflicts. International Journal of Production Research. 45(16), p. 3699–3722</w:t>
      </w:r>
    </w:p>
  </w:footnote>
  <w:footnote w:id="13">
    <w:p w:rsidR="003673FE" w:rsidRPr="00C56551" w:rsidRDefault="003673FE" w:rsidP="00C56551">
      <w:pPr>
        <w:pStyle w:val="FootnoteText"/>
        <w:jc w:val="both"/>
        <w:rPr>
          <w:rFonts w:ascii="Times New Roman" w:hAnsi="Times New Roman" w:cs="Times New Roman"/>
          <w:lang w:val="en-US"/>
        </w:rPr>
      </w:pPr>
      <w:r w:rsidRPr="00C56551">
        <w:rPr>
          <w:rStyle w:val="FootnoteReference"/>
          <w:rFonts w:ascii="Times New Roman" w:hAnsi="Times New Roman" w:cs="Times New Roman"/>
        </w:rPr>
        <w:footnoteRef/>
      </w:r>
      <w:r w:rsidRPr="00C56551">
        <w:rPr>
          <w:rFonts w:ascii="Times New Roman" w:hAnsi="Times New Roman" w:cs="Times New Roman"/>
        </w:rPr>
        <w:t xml:space="preserve"> Sobanski, E. B. (2009). Assessing Lean Warehousing: Development and validation of a lean assessment tool. Ph.D. thesis, Oklahoma State University, Oklahoma</w:t>
      </w:r>
    </w:p>
  </w:footnote>
  <w:footnote w:id="14">
    <w:p w:rsidR="003673FE" w:rsidRPr="00C56551" w:rsidRDefault="003673FE" w:rsidP="00C56551">
      <w:pPr>
        <w:pStyle w:val="FootnoteText"/>
        <w:jc w:val="both"/>
        <w:rPr>
          <w:rFonts w:ascii="Times New Roman" w:hAnsi="Times New Roman" w:cs="Times New Roman"/>
          <w:lang w:val="en-US"/>
        </w:rPr>
      </w:pPr>
      <w:r w:rsidRPr="00C56551">
        <w:rPr>
          <w:rStyle w:val="FootnoteReference"/>
          <w:rFonts w:ascii="Times New Roman" w:hAnsi="Times New Roman" w:cs="Times New Roman"/>
        </w:rPr>
        <w:footnoteRef/>
      </w:r>
      <w:r w:rsidRPr="00C56551">
        <w:rPr>
          <w:rFonts w:ascii="Times New Roman" w:hAnsi="Times New Roman" w:cs="Times New Roman"/>
        </w:rPr>
        <w:t xml:space="preserve"> Dehdari, P. (2013). Measuring the Impact of Techniques on Performance Indicators in Logistics Operations, Ph.D thesis, Karlsruher Instituts für Technologie, Karlsruhe</w:t>
      </w:r>
    </w:p>
  </w:footnote>
  <w:footnote w:id="15">
    <w:p w:rsidR="003673FE" w:rsidRPr="00632823" w:rsidRDefault="003673FE" w:rsidP="003260DF">
      <w:pPr>
        <w:pStyle w:val="FootnoteText"/>
        <w:jc w:val="both"/>
        <w:rPr>
          <w:rFonts w:ascii="Times New Roman" w:hAnsi="Times New Roman" w:cs="Times New Roman"/>
          <w:lang w:val="en-US"/>
        </w:rPr>
      </w:pPr>
      <w:r w:rsidRPr="00C56551">
        <w:rPr>
          <w:rStyle w:val="FootnoteReference"/>
          <w:rFonts w:ascii="Times New Roman" w:hAnsi="Times New Roman" w:cs="Times New Roman"/>
        </w:rPr>
        <w:footnoteRef/>
      </w:r>
      <w:r w:rsidRPr="00C56551">
        <w:rPr>
          <w:rFonts w:ascii="Times New Roman" w:hAnsi="Times New Roman" w:cs="Times New Roman"/>
        </w:rPr>
        <w:t xml:space="preserve"> Mahfouz, A. (2011). An Integrated Framework to Assess ’Leanness’ Performance in Distribution Centres. Ph.D. thesis, Dublin Institute of Technology, Dublin</w:t>
      </w:r>
    </w:p>
  </w:footnote>
  <w:footnote w:id="16">
    <w:p w:rsidR="003673FE" w:rsidRPr="00632823" w:rsidRDefault="003673FE" w:rsidP="00C56551">
      <w:pPr>
        <w:pStyle w:val="FootnoteText"/>
        <w:jc w:val="both"/>
        <w:rPr>
          <w:rFonts w:ascii="Times New Roman" w:hAnsi="Times New Roman" w:cs="Times New Roman"/>
          <w:lang w:val="en-US"/>
        </w:rPr>
      </w:pPr>
      <w:r w:rsidRPr="00632823">
        <w:rPr>
          <w:rStyle w:val="FootnoteReference"/>
          <w:rFonts w:ascii="Times New Roman" w:hAnsi="Times New Roman" w:cs="Times New Roman"/>
        </w:rPr>
        <w:footnoteRef/>
      </w:r>
      <w:r w:rsidRPr="00632823">
        <w:rPr>
          <w:rFonts w:ascii="Times New Roman" w:hAnsi="Times New Roman" w:cs="Times New Roman"/>
        </w:rPr>
        <w:t xml:space="preserve"> Myerson, P. (2012). Lean supply chain and logistics management. McGraw-Hill.</w:t>
      </w:r>
    </w:p>
  </w:footnote>
  <w:footnote w:id="17">
    <w:p w:rsidR="003673FE" w:rsidRPr="00632823" w:rsidRDefault="003673FE" w:rsidP="003260DF">
      <w:pPr>
        <w:pStyle w:val="FootnoteText"/>
        <w:jc w:val="both"/>
        <w:rPr>
          <w:rFonts w:ascii="Times New Roman" w:hAnsi="Times New Roman" w:cs="Times New Roman"/>
          <w:lang w:val="en-US"/>
        </w:rPr>
      </w:pPr>
      <w:r w:rsidRPr="00632823">
        <w:rPr>
          <w:rStyle w:val="FootnoteReference"/>
          <w:rFonts w:ascii="Times New Roman" w:hAnsi="Times New Roman" w:cs="Times New Roman"/>
        </w:rPr>
        <w:footnoteRef/>
      </w:r>
      <w:r w:rsidRPr="00632823">
        <w:rPr>
          <w:rFonts w:ascii="Times New Roman" w:hAnsi="Times New Roman" w:cs="Times New Roman"/>
        </w:rPr>
        <w:t xml:space="preserve"> Haan, de J., Overboom, M., and Naus, F. (2009), Lean Logistics Service Providers: Option or Utopia? Experiences from the Netherlands. The 5th International congress on Logistics and SCM Systems. Seoul.</w:t>
      </w:r>
    </w:p>
  </w:footnote>
  <w:footnote w:id="18">
    <w:p w:rsidR="003673FE" w:rsidRPr="00997E45" w:rsidRDefault="003673FE">
      <w:pPr>
        <w:pStyle w:val="FootnoteText"/>
      </w:pPr>
      <w:r>
        <w:rPr>
          <w:rStyle w:val="FootnoteReference"/>
        </w:rPr>
        <w:footnoteRef/>
      </w:r>
      <w:r>
        <w:t xml:space="preserve"> </w:t>
      </w:r>
      <w:r w:rsidRPr="00997E45">
        <w:t>Farrell M. (1957). The measurement of productive efficiency. Journal of the Royal Statisti</w:t>
      </w:r>
      <w:r>
        <w:t>c Society, Vol. 120, pp. 171-188</w:t>
      </w:r>
      <w:r w:rsidRPr="00997E45">
        <w:t>.</w:t>
      </w:r>
    </w:p>
  </w:footnote>
  <w:footnote w:id="19">
    <w:p w:rsidR="003673FE" w:rsidRPr="00C56551" w:rsidRDefault="003673FE" w:rsidP="00C56551">
      <w:pPr>
        <w:pStyle w:val="FootnoteText"/>
        <w:spacing w:line="276" w:lineRule="auto"/>
        <w:jc w:val="both"/>
        <w:rPr>
          <w:rFonts w:ascii="Times New Roman" w:hAnsi="Times New Roman" w:cs="Times New Roman"/>
          <w:lang w:val="en-US"/>
        </w:rPr>
      </w:pPr>
      <w:r w:rsidRPr="00C56551">
        <w:rPr>
          <w:rStyle w:val="FootnoteReference"/>
          <w:rFonts w:ascii="Times New Roman" w:hAnsi="Times New Roman" w:cs="Times New Roman"/>
        </w:rPr>
        <w:footnoteRef/>
      </w:r>
      <w:r w:rsidRPr="00C56551">
        <w:rPr>
          <w:rFonts w:ascii="Times New Roman" w:hAnsi="Times New Roman" w:cs="Times New Roman"/>
          <w:lang w:val="en-US"/>
        </w:rPr>
        <w:t>Jibendu Kumar Mantri (2008).Research methodology on data envelopment analysis (DEA).Universal-Publishers Boca Raton, Florida, USA.Page 15.</w:t>
      </w:r>
    </w:p>
  </w:footnote>
  <w:footnote w:id="20">
    <w:p w:rsidR="003673FE" w:rsidRPr="00C56551" w:rsidRDefault="003673FE" w:rsidP="00C56551">
      <w:pPr>
        <w:pStyle w:val="FootnoteText"/>
        <w:jc w:val="both"/>
        <w:rPr>
          <w:rFonts w:ascii="Times New Roman" w:hAnsi="Times New Roman" w:cs="Times New Roman"/>
        </w:rPr>
      </w:pPr>
      <w:r w:rsidRPr="00C56551">
        <w:rPr>
          <w:rStyle w:val="FootnoteReference"/>
          <w:rFonts w:ascii="Times New Roman" w:hAnsi="Times New Roman" w:cs="Times New Roman"/>
        </w:rPr>
        <w:footnoteRef/>
      </w:r>
      <w:r w:rsidRPr="00C56551">
        <w:rPr>
          <w:rFonts w:ascii="Times New Roman" w:hAnsi="Times New Roman" w:cs="Times New Roman"/>
        </w:rPr>
        <w:t xml:space="preserve"> </w:t>
      </w:r>
      <w:r w:rsidRPr="00C56551">
        <w:rPr>
          <w:rFonts w:ascii="Times New Roman" w:hAnsi="Times New Roman" w:cs="Times New Roman"/>
          <w:lang w:val="en-US"/>
        </w:rPr>
        <w:t>Ali Emrouznejad and Victor Podinovski (2004).Data envelopment analysis and performance management.  Warwick</w:t>
      </w:r>
      <w:r w:rsidRPr="00C56551">
        <w:rPr>
          <w:rFonts w:ascii="Times New Roman" w:hAnsi="Times New Roman" w:cs="Times New Roman"/>
        </w:rPr>
        <w:t xml:space="preserve"> </w:t>
      </w:r>
      <w:r w:rsidRPr="00C56551">
        <w:rPr>
          <w:rFonts w:ascii="Times New Roman" w:hAnsi="Times New Roman" w:cs="Times New Roman"/>
          <w:lang w:val="en-US"/>
        </w:rPr>
        <w:t>print</w:t>
      </w:r>
      <w:r w:rsidRPr="00C56551">
        <w:rPr>
          <w:rFonts w:ascii="Times New Roman" w:hAnsi="Times New Roman" w:cs="Times New Roman"/>
        </w:rPr>
        <w:t xml:space="preserve">, </w:t>
      </w:r>
      <w:r w:rsidRPr="00C56551">
        <w:rPr>
          <w:rFonts w:ascii="Times New Roman" w:hAnsi="Times New Roman" w:cs="Times New Roman"/>
          <w:lang w:val="en-US"/>
        </w:rPr>
        <w:t>Coventry</w:t>
      </w:r>
      <w:r w:rsidRPr="00C56551">
        <w:rPr>
          <w:rFonts w:ascii="Times New Roman" w:hAnsi="Times New Roman" w:cs="Times New Roman"/>
        </w:rPr>
        <w:t xml:space="preserve">.  </w:t>
      </w:r>
      <w:r w:rsidRPr="00C56551">
        <w:rPr>
          <w:rFonts w:ascii="Times New Roman" w:hAnsi="Times New Roman" w:cs="Times New Roman"/>
          <w:lang w:val="en-US"/>
        </w:rPr>
        <w:t>Page</w:t>
      </w:r>
      <w:r w:rsidRPr="00C56551">
        <w:rPr>
          <w:rFonts w:ascii="Times New Roman" w:hAnsi="Times New Roman" w:cs="Times New Roman"/>
        </w:rPr>
        <w:t xml:space="preserve"> 9.</w:t>
      </w:r>
      <w:r w:rsidRPr="00C56551">
        <w:rPr>
          <w:rFonts w:ascii="Times New Roman" w:hAnsi="Times New Roman" w:cs="Times New Roman"/>
          <w:lang w:val="en-US"/>
        </w:rPr>
        <w:t>http</w:t>
      </w:r>
      <w:r w:rsidRPr="00C56551">
        <w:rPr>
          <w:rFonts w:ascii="Times New Roman" w:hAnsi="Times New Roman" w:cs="Times New Roman"/>
        </w:rPr>
        <w:t>://</w:t>
      </w:r>
      <w:r w:rsidRPr="00C56551">
        <w:rPr>
          <w:rFonts w:ascii="Times New Roman" w:hAnsi="Times New Roman" w:cs="Times New Roman"/>
          <w:lang w:val="en-US"/>
        </w:rPr>
        <w:t>deazone</w:t>
      </w:r>
      <w:r w:rsidRPr="00C56551">
        <w:rPr>
          <w:rFonts w:ascii="Times New Roman" w:hAnsi="Times New Roman" w:cs="Times New Roman"/>
        </w:rPr>
        <w:t>.</w:t>
      </w:r>
      <w:r w:rsidRPr="00C56551">
        <w:rPr>
          <w:rFonts w:ascii="Times New Roman" w:hAnsi="Times New Roman" w:cs="Times New Roman"/>
          <w:lang w:val="en-US"/>
        </w:rPr>
        <w:t>com</w:t>
      </w:r>
      <w:r w:rsidRPr="00C56551">
        <w:rPr>
          <w:rFonts w:ascii="Times New Roman" w:hAnsi="Times New Roman" w:cs="Times New Roman"/>
        </w:rPr>
        <w:t>/</w:t>
      </w:r>
      <w:r w:rsidRPr="00C56551">
        <w:rPr>
          <w:rFonts w:ascii="Times New Roman" w:hAnsi="Times New Roman" w:cs="Times New Roman"/>
          <w:lang w:val="en-US"/>
        </w:rPr>
        <w:t>en</w:t>
      </w:r>
      <w:r w:rsidRPr="00C56551">
        <w:rPr>
          <w:rFonts w:ascii="Times New Roman" w:hAnsi="Times New Roman" w:cs="Times New Roman"/>
        </w:rPr>
        <w:t>/</w:t>
      </w:r>
      <w:r w:rsidRPr="00C56551">
        <w:rPr>
          <w:rFonts w:ascii="Times New Roman" w:hAnsi="Times New Roman" w:cs="Times New Roman"/>
          <w:lang w:val="en-US"/>
        </w:rPr>
        <w:t>deabook</w:t>
      </w:r>
      <w:r w:rsidRPr="00C56551">
        <w:rPr>
          <w:rFonts w:ascii="Times New Roman" w:hAnsi="Times New Roman" w:cs="Times New Roman"/>
        </w:rPr>
        <w:t>-</w:t>
      </w:r>
      <w:r w:rsidRPr="00C56551">
        <w:rPr>
          <w:rFonts w:ascii="Times New Roman" w:hAnsi="Times New Roman" w:cs="Times New Roman"/>
          <w:lang w:val="en-US"/>
        </w:rPr>
        <w:t>deabook</w:t>
      </w:r>
      <w:r w:rsidRPr="00C56551">
        <w:rPr>
          <w:rFonts w:ascii="Times New Roman" w:hAnsi="Times New Roman" w:cs="Times New Roman"/>
        </w:rPr>
        <w:t>2004</w:t>
      </w:r>
      <w:r>
        <w:rPr>
          <w:rFonts w:ascii="Times New Roman" w:hAnsi="Times New Roman" w:cs="Times New Roman"/>
        </w:rPr>
        <w:t>.</w:t>
      </w:r>
    </w:p>
  </w:footnote>
  <w:footnote w:id="21">
    <w:p w:rsidR="003673FE" w:rsidRPr="00632823" w:rsidRDefault="003673FE" w:rsidP="00C56551">
      <w:pPr>
        <w:pStyle w:val="FootnoteText"/>
        <w:jc w:val="both"/>
        <w:rPr>
          <w:rFonts w:ascii="Times New Roman" w:hAnsi="Times New Roman" w:cs="Times New Roman"/>
          <w:lang w:val="ru-RU"/>
        </w:rPr>
      </w:pPr>
      <w:r w:rsidRPr="00C56551">
        <w:rPr>
          <w:rStyle w:val="FootnoteReference"/>
          <w:rFonts w:ascii="Times New Roman" w:hAnsi="Times New Roman" w:cs="Times New Roman"/>
        </w:rPr>
        <w:footnoteRef/>
      </w:r>
      <w:r w:rsidRPr="00C56551">
        <w:rPr>
          <w:rFonts w:ascii="Times New Roman" w:hAnsi="Times New Roman" w:cs="Times New Roman"/>
          <w:lang w:val="ru-RU"/>
        </w:rPr>
        <w:t xml:space="preserve"> Ю.В.Федотов. 2012. Измерение эффективности деятельности организации: особенности метода </w:t>
      </w:r>
      <w:r w:rsidRPr="00C56551">
        <w:rPr>
          <w:rFonts w:ascii="Times New Roman" w:hAnsi="Times New Roman" w:cs="Times New Roman"/>
          <w:lang w:val="en-US"/>
        </w:rPr>
        <w:t>DEA</w:t>
      </w:r>
      <w:r w:rsidRPr="00C56551">
        <w:rPr>
          <w:rFonts w:ascii="Times New Roman" w:hAnsi="Times New Roman" w:cs="Times New Roman"/>
          <w:lang w:val="ru-RU"/>
        </w:rPr>
        <w:t xml:space="preserve"> (анализа свертки данных).Российский журнал менеджмента 10 (2): 51-62.</w:t>
      </w:r>
    </w:p>
  </w:footnote>
  <w:footnote w:id="22">
    <w:p w:rsidR="003673FE" w:rsidRPr="000A3FE2" w:rsidRDefault="003673FE" w:rsidP="00C56551">
      <w:pPr>
        <w:pStyle w:val="FootnoteText"/>
      </w:pPr>
      <w:r>
        <w:rPr>
          <w:rStyle w:val="FootnoteReference"/>
        </w:rPr>
        <w:footnoteRef/>
      </w:r>
      <w:r>
        <w:t xml:space="preserve"> </w:t>
      </w:r>
      <w:r w:rsidRPr="00632823">
        <w:rPr>
          <w:rFonts w:ascii="Times New Roman" w:hAnsi="Times New Roman" w:cs="Times New Roman"/>
          <w:lang w:val="en-US"/>
        </w:rPr>
        <w:t>William Wager Cooper, Lawrence M. Seiford, Kaoru Tone (2007) Data envelopment analysis: a comprehensive text with models, applications. SpringerScience + BusinessMedia, LLC. Page 22.</w:t>
      </w:r>
    </w:p>
  </w:footnote>
  <w:footnote w:id="23">
    <w:p w:rsidR="003673FE" w:rsidRPr="00B277A3" w:rsidRDefault="003673FE" w:rsidP="00B277A3">
      <w:pPr>
        <w:pStyle w:val="FootnoteText"/>
        <w:jc w:val="both"/>
        <w:rPr>
          <w:rFonts w:ascii="Times New Roman" w:hAnsi="Times New Roman" w:cs="Times New Roman"/>
          <w:lang w:val="en-US"/>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Fonts w:ascii="Times New Roman" w:eastAsia="Times New Roman" w:hAnsi="Times New Roman" w:cs="Times New Roman"/>
          <w:color w:val="333333"/>
        </w:rPr>
        <w:t xml:space="preserve">Bogetoft, P., &amp; Otto, L. (2010). </w:t>
      </w:r>
      <w:r w:rsidRPr="00B277A3">
        <w:rPr>
          <w:rFonts w:ascii="Times New Roman" w:eastAsia="Times New Roman" w:hAnsi="Times New Roman" w:cs="Times New Roman"/>
          <w:color w:val="333333"/>
          <w:lang w:val="en-US"/>
        </w:rPr>
        <w:t>Benchamrking with DEA, SFA and R. Springer Science &amp; Business Media.</w:t>
      </w:r>
    </w:p>
  </w:footnote>
  <w:footnote w:id="24">
    <w:p w:rsidR="003673FE" w:rsidRPr="00B277A3" w:rsidRDefault="003673FE" w:rsidP="00B277A3">
      <w:pPr>
        <w:pStyle w:val="FootnoteText"/>
        <w:jc w:val="both"/>
        <w:rPr>
          <w:rFonts w:ascii="Times New Roman" w:hAnsi="Times New Roman" w:cs="Times New Roman"/>
          <w:lang w:val="en-US"/>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Fonts w:ascii="Times New Roman" w:eastAsia="Times New Roman" w:hAnsi="Times New Roman" w:cs="Times New Roman"/>
          <w:color w:val="333333"/>
          <w:lang w:val="en-US"/>
        </w:rPr>
        <w:t xml:space="preserve">Tompkins, J. A., White, J. A., Bozer, Y. A. and Tanchoco, J. M. A., Facilities Planning, John Wiley &amp; Sons, Inc., New York (2010). </w:t>
      </w:r>
    </w:p>
  </w:footnote>
  <w:footnote w:id="25">
    <w:p w:rsidR="003673FE" w:rsidRPr="00B277A3" w:rsidRDefault="003673FE" w:rsidP="00B277A3">
      <w:pPr>
        <w:pStyle w:val="FootnoteText"/>
        <w:jc w:val="both"/>
        <w:rPr>
          <w:rFonts w:ascii="Times New Roman" w:hAnsi="Times New Roman" w:cs="Times New Roman"/>
          <w:lang w:val="en-US"/>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Fonts w:ascii="Times New Roman" w:eastAsia="Times New Roman" w:hAnsi="Times New Roman" w:cs="Times New Roman"/>
          <w:color w:val="333333"/>
        </w:rPr>
        <w:t>Farrell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M</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J</w:t>
      </w:r>
      <w:r w:rsidRPr="00B277A3">
        <w:rPr>
          <w:rFonts w:ascii="Times New Roman" w:eastAsia="Times New Roman" w:hAnsi="Times New Roman" w:cs="Times New Roman"/>
          <w:color w:val="333333"/>
          <w:lang w:val="en-US"/>
        </w:rPr>
        <w:t>., "</w:t>
      </w:r>
      <w:r w:rsidRPr="00B277A3">
        <w:rPr>
          <w:rFonts w:ascii="Times New Roman" w:eastAsia="Times New Roman" w:hAnsi="Times New Roman" w:cs="Times New Roman"/>
          <w:color w:val="333333"/>
        </w:rPr>
        <w:t>The</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Measurement</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of</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Productive</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Efficiency</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Journal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of</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the</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Royal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Statistical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Society</w:t>
      </w:r>
      <w:r w:rsidRPr="00B277A3">
        <w:rPr>
          <w:rFonts w:ascii="Times New Roman" w:eastAsia="Times New Roman" w:hAnsi="Times New Roman" w:cs="Times New Roman"/>
          <w:color w:val="333333"/>
          <w:lang w:val="en-US"/>
        </w:rPr>
        <w:t>, 120, 499-513 (1957).</w:t>
      </w:r>
    </w:p>
  </w:footnote>
  <w:footnote w:id="26">
    <w:p w:rsidR="003673FE" w:rsidRPr="005848F3" w:rsidRDefault="003673FE" w:rsidP="00B277A3">
      <w:pPr>
        <w:pStyle w:val="FootnoteText"/>
        <w:jc w:val="both"/>
        <w:rPr>
          <w:lang w:val="en-US"/>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Fonts w:ascii="Times New Roman" w:eastAsia="Times New Roman" w:hAnsi="Times New Roman" w:cs="Times New Roman"/>
          <w:color w:val="333333"/>
        </w:rPr>
        <w:t>Chen</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W</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C</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and</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McGinnis</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F</w:t>
      </w:r>
      <w:r w:rsidRPr="00B277A3">
        <w:rPr>
          <w:rFonts w:ascii="Times New Roman" w:eastAsia="Times New Roman" w:hAnsi="Times New Roman" w:cs="Times New Roman"/>
          <w:color w:val="333333"/>
          <w:lang w:val="en-US"/>
        </w:rPr>
        <w:t>., “</w:t>
      </w:r>
      <w:r w:rsidRPr="00B277A3">
        <w:rPr>
          <w:rFonts w:ascii="Times New Roman" w:eastAsia="Times New Roman" w:hAnsi="Times New Roman" w:cs="Times New Roman"/>
          <w:color w:val="333333"/>
        </w:rPr>
        <w:t>Reconciling</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Ratio</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Analysis</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and</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DEA</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as</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Performance</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Assessment</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Tools</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European</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Journal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of</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Operational</w:t>
      </w:r>
      <w:r w:rsidRPr="00B277A3">
        <w:rPr>
          <w:rFonts w:ascii="Times New Roman" w:eastAsia="Times New Roman" w:hAnsi="Times New Roman" w:cs="Times New Roman"/>
          <w:color w:val="333333"/>
          <w:lang w:val="en-US"/>
        </w:rPr>
        <w:t xml:space="preserve"> </w:t>
      </w:r>
      <w:r w:rsidRPr="00B277A3">
        <w:rPr>
          <w:rFonts w:ascii="Times New Roman" w:eastAsia="Times New Roman" w:hAnsi="Times New Roman" w:cs="Times New Roman"/>
          <w:color w:val="333333"/>
        </w:rPr>
        <w:t>Research</w:t>
      </w:r>
      <w:r w:rsidRPr="00B277A3">
        <w:rPr>
          <w:rFonts w:ascii="Times New Roman" w:eastAsia="Times New Roman" w:hAnsi="Times New Roman" w:cs="Times New Roman"/>
          <w:color w:val="333333"/>
          <w:lang w:val="en-US"/>
        </w:rPr>
        <w:t>, 178, 277–291 (2007).</w:t>
      </w:r>
    </w:p>
  </w:footnote>
  <w:footnote w:id="27">
    <w:p w:rsidR="003673FE" w:rsidRPr="00B277A3" w:rsidRDefault="003673FE" w:rsidP="00B277A3">
      <w:pPr>
        <w:pStyle w:val="FootnoteText"/>
        <w:jc w:val="both"/>
        <w:rPr>
          <w:rFonts w:ascii="Times New Roman" w:hAnsi="Times New Roman" w:cs="Times New Roman"/>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Style w:val="nlmstring-name"/>
          <w:rFonts w:ascii="Times New Roman" w:hAnsi="Times New Roman" w:cs="Times New Roman"/>
          <w:color w:val="auto"/>
          <w:spacing w:val="5"/>
        </w:rPr>
        <w:t>Kumbhakar, S.</w:t>
      </w:r>
      <w:r w:rsidRPr="00B277A3">
        <w:rPr>
          <w:rFonts w:ascii="Times New Roman" w:hAnsi="Times New Roman" w:cs="Times New Roman"/>
          <w:color w:val="auto"/>
          <w:spacing w:val="5"/>
        </w:rPr>
        <w:t xml:space="preserve"> and </w:t>
      </w:r>
      <w:r w:rsidRPr="00B277A3">
        <w:rPr>
          <w:rStyle w:val="nlmstring-name"/>
          <w:rFonts w:ascii="Times New Roman" w:hAnsi="Times New Roman" w:cs="Times New Roman"/>
          <w:color w:val="auto"/>
          <w:spacing w:val="5"/>
        </w:rPr>
        <w:t>Lovell, C.</w:t>
      </w:r>
      <w:r w:rsidRPr="00B277A3">
        <w:rPr>
          <w:rFonts w:ascii="Times New Roman" w:hAnsi="Times New Roman" w:cs="Times New Roman"/>
          <w:color w:val="auto"/>
          <w:spacing w:val="5"/>
        </w:rPr>
        <w:t xml:space="preserve"> (</w:t>
      </w:r>
      <w:r w:rsidRPr="00B277A3">
        <w:rPr>
          <w:rStyle w:val="nlmyear"/>
          <w:rFonts w:ascii="Times New Roman" w:hAnsi="Times New Roman" w:cs="Times New Roman"/>
          <w:color w:val="auto"/>
          <w:spacing w:val="5"/>
        </w:rPr>
        <w:t>2003</w:t>
      </w:r>
      <w:r w:rsidRPr="00B277A3">
        <w:rPr>
          <w:rFonts w:ascii="Times New Roman" w:hAnsi="Times New Roman" w:cs="Times New Roman"/>
          <w:color w:val="auto"/>
          <w:spacing w:val="5"/>
        </w:rPr>
        <w:t xml:space="preserve">), Stochastic Frontier Analysis, </w:t>
      </w:r>
      <w:r w:rsidRPr="00B277A3">
        <w:rPr>
          <w:rStyle w:val="nlmpublisher-name"/>
          <w:rFonts w:ascii="Times New Roman" w:hAnsi="Times New Roman" w:cs="Times New Roman"/>
          <w:color w:val="auto"/>
          <w:spacing w:val="5"/>
        </w:rPr>
        <w:t>Cambridge University Press</w:t>
      </w:r>
      <w:r w:rsidRPr="00B277A3">
        <w:rPr>
          <w:rFonts w:ascii="Times New Roman" w:hAnsi="Times New Roman" w:cs="Times New Roman"/>
          <w:color w:val="auto"/>
          <w:spacing w:val="5"/>
        </w:rPr>
        <w:t xml:space="preserve">, </w:t>
      </w:r>
      <w:r w:rsidRPr="00B277A3">
        <w:rPr>
          <w:rStyle w:val="nlmpublisher-loc"/>
          <w:rFonts w:ascii="Times New Roman" w:hAnsi="Times New Roman" w:cs="Times New Roman"/>
          <w:color w:val="auto"/>
          <w:spacing w:val="5"/>
        </w:rPr>
        <w:t>Cambridge</w:t>
      </w:r>
      <w:r w:rsidRPr="00B277A3">
        <w:rPr>
          <w:rFonts w:ascii="Times New Roman" w:hAnsi="Times New Roman" w:cs="Times New Roman"/>
          <w:color w:val="515151"/>
          <w:spacing w:val="5"/>
        </w:rPr>
        <w:t>.</w:t>
      </w:r>
    </w:p>
  </w:footnote>
  <w:footnote w:id="28">
    <w:p w:rsidR="003673FE" w:rsidRPr="00B277A3" w:rsidRDefault="003673FE" w:rsidP="00B277A3">
      <w:pPr>
        <w:pStyle w:val="FootnoteText"/>
        <w:jc w:val="both"/>
        <w:rPr>
          <w:rFonts w:ascii="Times New Roman" w:hAnsi="Times New Roman" w:cs="Times New Roman"/>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Style w:val="nlmstring-name"/>
          <w:rFonts w:ascii="Times New Roman" w:hAnsi="Times New Roman" w:cs="Times New Roman"/>
          <w:color w:val="auto"/>
          <w:spacing w:val="5"/>
        </w:rPr>
        <w:t>Nguyen, G.</w:t>
      </w:r>
      <w:r w:rsidRPr="00B277A3">
        <w:rPr>
          <w:rFonts w:ascii="Times New Roman" w:hAnsi="Times New Roman" w:cs="Times New Roman"/>
          <w:color w:val="auto"/>
          <w:spacing w:val="5"/>
        </w:rPr>
        <w:t xml:space="preserve"> and </w:t>
      </w:r>
      <w:r w:rsidRPr="00B277A3">
        <w:rPr>
          <w:rStyle w:val="nlmstring-name"/>
          <w:rFonts w:ascii="Times New Roman" w:hAnsi="Times New Roman" w:cs="Times New Roman"/>
          <w:color w:val="auto"/>
          <w:spacing w:val="5"/>
        </w:rPr>
        <w:t>Swanson, P.</w:t>
      </w:r>
      <w:r w:rsidRPr="00B277A3">
        <w:rPr>
          <w:rFonts w:ascii="Times New Roman" w:hAnsi="Times New Roman" w:cs="Times New Roman"/>
          <w:color w:val="auto"/>
          <w:spacing w:val="5"/>
        </w:rPr>
        <w:t xml:space="preserve"> (</w:t>
      </w:r>
      <w:r w:rsidRPr="00B277A3">
        <w:rPr>
          <w:rStyle w:val="nlmyear"/>
          <w:rFonts w:ascii="Times New Roman" w:hAnsi="Times New Roman" w:cs="Times New Roman"/>
          <w:color w:val="auto"/>
          <w:spacing w:val="5"/>
        </w:rPr>
        <w:t>2009</w:t>
      </w:r>
      <w:r w:rsidRPr="00B277A3">
        <w:rPr>
          <w:rFonts w:ascii="Times New Roman" w:hAnsi="Times New Roman" w:cs="Times New Roman"/>
          <w:color w:val="auto"/>
          <w:spacing w:val="5"/>
        </w:rPr>
        <w:t>), “</w:t>
      </w:r>
      <w:r w:rsidRPr="00B277A3">
        <w:rPr>
          <w:rStyle w:val="nlmarticle-title"/>
          <w:rFonts w:ascii="Times New Roman" w:hAnsi="Times New Roman" w:cs="Times New Roman"/>
          <w:color w:val="auto"/>
          <w:spacing w:val="5"/>
        </w:rPr>
        <w:t>Firm characteristics, relative efficiency, and equity returns</w:t>
      </w:r>
      <w:r w:rsidRPr="00B277A3">
        <w:rPr>
          <w:rFonts w:ascii="Times New Roman" w:hAnsi="Times New Roman" w:cs="Times New Roman"/>
          <w:color w:val="auto"/>
          <w:spacing w:val="5"/>
        </w:rPr>
        <w:t xml:space="preserve">”, Journal of Financial and Quantitative Analysis, Vol. 44 No. 1, pp. </w:t>
      </w:r>
      <w:r w:rsidRPr="00B277A3">
        <w:rPr>
          <w:rStyle w:val="nlmfpage"/>
          <w:rFonts w:ascii="Times New Roman" w:hAnsi="Times New Roman" w:cs="Times New Roman"/>
          <w:color w:val="auto"/>
          <w:spacing w:val="5"/>
        </w:rPr>
        <w:t>213</w:t>
      </w:r>
      <w:r w:rsidRPr="00B277A3">
        <w:rPr>
          <w:rFonts w:ascii="Times New Roman" w:hAnsi="Times New Roman" w:cs="Times New Roman"/>
          <w:color w:val="auto"/>
          <w:spacing w:val="5"/>
        </w:rPr>
        <w:t>-</w:t>
      </w:r>
      <w:r w:rsidRPr="00B277A3">
        <w:rPr>
          <w:rStyle w:val="nlmlpage"/>
          <w:rFonts w:ascii="Times New Roman" w:hAnsi="Times New Roman" w:cs="Times New Roman"/>
          <w:color w:val="auto"/>
          <w:spacing w:val="5"/>
        </w:rPr>
        <w:t>236</w:t>
      </w:r>
      <w:r w:rsidRPr="00B277A3">
        <w:rPr>
          <w:rFonts w:ascii="Times New Roman" w:hAnsi="Times New Roman" w:cs="Times New Roman"/>
          <w:color w:val="auto"/>
          <w:spacing w:val="5"/>
        </w:rPr>
        <w:t>.</w:t>
      </w:r>
    </w:p>
  </w:footnote>
  <w:footnote w:id="29">
    <w:p w:rsidR="003673FE" w:rsidRPr="00B277A3" w:rsidRDefault="003673FE" w:rsidP="00B277A3">
      <w:pPr>
        <w:pStyle w:val="FootnoteText"/>
        <w:jc w:val="both"/>
        <w:rPr>
          <w:rFonts w:ascii="Times New Roman" w:hAnsi="Times New Roman" w:cs="Times New Roman"/>
          <w:color w:val="auto"/>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Style w:val="nlmstring-name"/>
          <w:rFonts w:ascii="Times New Roman" w:hAnsi="Times New Roman" w:cs="Times New Roman"/>
          <w:color w:val="auto"/>
          <w:spacing w:val="5"/>
        </w:rPr>
        <w:t>Reifschneider, D.</w:t>
      </w:r>
      <w:r w:rsidRPr="00B277A3">
        <w:rPr>
          <w:rFonts w:ascii="Times New Roman" w:hAnsi="Times New Roman" w:cs="Times New Roman"/>
          <w:color w:val="auto"/>
          <w:spacing w:val="5"/>
        </w:rPr>
        <w:t xml:space="preserve"> and </w:t>
      </w:r>
      <w:r w:rsidRPr="00B277A3">
        <w:rPr>
          <w:rStyle w:val="nlmstring-name"/>
          <w:rFonts w:ascii="Times New Roman" w:hAnsi="Times New Roman" w:cs="Times New Roman"/>
          <w:color w:val="auto"/>
          <w:spacing w:val="5"/>
        </w:rPr>
        <w:t>Stevenson, R.</w:t>
      </w:r>
      <w:r w:rsidRPr="00B277A3">
        <w:rPr>
          <w:rFonts w:ascii="Times New Roman" w:hAnsi="Times New Roman" w:cs="Times New Roman"/>
          <w:color w:val="auto"/>
          <w:spacing w:val="5"/>
        </w:rPr>
        <w:t xml:space="preserve"> (</w:t>
      </w:r>
      <w:r w:rsidRPr="00B277A3">
        <w:rPr>
          <w:rStyle w:val="nlmyear"/>
          <w:rFonts w:ascii="Times New Roman" w:hAnsi="Times New Roman" w:cs="Times New Roman"/>
          <w:color w:val="auto"/>
          <w:spacing w:val="5"/>
        </w:rPr>
        <w:t>1991</w:t>
      </w:r>
      <w:r w:rsidRPr="00B277A3">
        <w:rPr>
          <w:rFonts w:ascii="Times New Roman" w:hAnsi="Times New Roman" w:cs="Times New Roman"/>
          <w:color w:val="auto"/>
          <w:spacing w:val="5"/>
        </w:rPr>
        <w:t>), “</w:t>
      </w:r>
      <w:r w:rsidRPr="00B277A3">
        <w:rPr>
          <w:rStyle w:val="nlmarticle-title"/>
          <w:rFonts w:ascii="Times New Roman" w:hAnsi="Times New Roman" w:cs="Times New Roman"/>
          <w:color w:val="auto"/>
          <w:spacing w:val="5"/>
        </w:rPr>
        <w:t>Systematic departures from the frontier: a framework for the analysis of firm inefficiency</w:t>
      </w:r>
      <w:r w:rsidRPr="00B277A3">
        <w:rPr>
          <w:rFonts w:ascii="Times New Roman" w:hAnsi="Times New Roman" w:cs="Times New Roman"/>
          <w:color w:val="auto"/>
          <w:spacing w:val="5"/>
        </w:rPr>
        <w:t xml:space="preserve">”, International Economic Review, Vol. 32 No. 3, pp. </w:t>
      </w:r>
      <w:r w:rsidRPr="00B277A3">
        <w:rPr>
          <w:rStyle w:val="nlmfpage"/>
          <w:rFonts w:ascii="Times New Roman" w:hAnsi="Times New Roman" w:cs="Times New Roman"/>
          <w:color w:val="auto"/>
          <w:spacing w:val="5"/>
        </w:rPr>
        <w:t>715</w:t>
      </w:r>
      <w:r w:rsidRPr="00B277A3">
        <w:rPr>
          <w:rFonts w:ascii="Times New Roman" w:hAnsi="Times New Roman" w:cs="Times New Roman"/>
          <w:color w:val="auto"/>
          <w:spacing w:val="5"/>
        </w:rPr>
        <w:t>-</w:t>
      </w:r>
      <w:r w:rsidRPr="00B277A3">
        <w:rPr>
          <w:rStyle w:val="nlmlpage"/>
          <w:rFonts w:ascii="Times New Roman" w:hAnsi="Times New Roman" w:cs="Times New Roman"/>
          <w:color w:val="auto"/>
          <w:spacing w:val="5"/>
        </w:rPr>
        <w:t>723</w:t>
      </w:r>
      <w:r w:rsidRPr="00B277A3">
        <w:rPr>
          <w:rFonts w:ascii="Times New Roman" w:hAnsi="Times New Roman" w:cs="Times New Roman"/>
          <w:color w:val="auto"/>
          <w:spacing w:val="5"/>
        </w:rPr>
        <w:t>.</w:t>
      </w:r>
    </w:p>
  </w:footnote>
  <w:footnote w:id="30">
    <w:p w:rsidR="003673FE" w:rsidRPr="00B277A3" w:rsidRDefault="003673FE" w:rsidP="00B277A3">
      <w:pPr>
        <w:pStyle w:val="FootnoteText"/>
        <w:jc w:val="both"/>
        <w:rPr>
          <w:rFonts w:ascii="Times New Roman" w:hAnsi="Times New Roman" w:cs="Times New Roman"/>
          <w:color w:val="auto"/>
        </w:rPr>
      </w:pPr>
      <w:r w:rsidRPr="00B277A3">
        <w:rPr>
          <w:rStyle w:val="FootnoteReference"/>
          <w:rFonts w:ascii="Times New Roman" w:hAnsi="Times New Roman" w:cs="Times New Roman"/>
          <w:color w:val="auto"/>
        </w:rPr>
        <w:footnoteRef/>
      </w:r>
      <w:r w:rsidRPr="00B277A3">
        <w:rPr>
          <w:rFonts w:ascii="Times New Roman" w:hAnsi="Times New Roman" w:cs="Times New Roman"/>
          <w:color w:val="auto"/>
        </w:rPr>
        <w:t xml:space="preserve"> </w:t>
      </w:r>
      <w:r w:rsidRPr="00B277A3">
        <w:rPr>
          <w:rStyle w:val="nlmstring-name"/>
          <w:rFonts w:ascii="Times New Roman" w:hAnsi="Times New Roman" w:cs="Times New Roman"/>
          <w:color w:val="auto"/>
          <w:spacing w:val="5"/>
        </w:rPr>
        <w:t>Battese, G.</w:t>
      </w:r>
      <w:r w:rsidRPr="00B277A3">
        <w:rPr>
          <w:rFonts w:ascii="Times New Roman" w:hAnsi="Times New Roman" w:cs="Times New Roman"/>
          <w:color w:val="auto"/>
          <w:spacing w:val="5"/>
        </w:rPr>
        <w:t xml:space="preserve"> and </w:t>
      </w:r>
      <w:r w:rsidRPr="00B277A3">
        <w:rPr>
          <w:rStyle w:val="nlmstring-name"/>
          <w:rFonts w:ascii="Times New Roman" w:hAnsi="Times New Roman" w:cs="Times New Roman"/>
          <w:color w:val="auto"/>
          <w:spacing w:val="5"/>
        </w:rPr>
        <w:t>Coelli, T.</w:t>
      </w:r>
      <w:r w:rsidRPr="00B277A3">
        <w:rPr>
          <w:rFonts w:ascii="Times New Roman" w:hAnsi="Times New Roman" w:cs="Times New Roman"/>
          <w:color w:val="auto"/>
          <w:spacing w:val="5"/>
        </w:rPr>
        <w:t xml:space="preserve"> (</w:t>
      </w:r>
      <w:r w:rsidRPr="00B277A3">
        <w:rPr>
          <w:rStyle w:val="nlmyear"/>
          <w:rFonts w:ascii="Times New Roman" w:hAnsi="Times New Roman" w:cs="Times New Roman"/>
          <w:color w:val="auto"/>
          <w:spacing w:val="5"/>
        </w:rPr>
        <w:t>1995</w:t>
      </w:r>
      <w:r w:rsidRPr="00B277A3">
        <w:rPr>
          <w:rFonts w:ascii="Times New Roman" w:hAnsi="Times New Roman" w:cs="Times New Roman"/>
          <w:color w:val="auto"/>
          <w:spacing w:val="5"/>
        </w:rPr>
        <w:t>), “</w:t>
      </w:r>
      <w:r w:rsidRPr="00B277A3">
        <w:rPr>
          <w:rStyle w:val="nlmarticle-title"/>
          <w:rFonts w:ascii="Times New Roman" w:hAnsi="Times New Roman" w:cs="Times New Roman"/>
          <w:color w:val="auto"/>
          <w:spacing w:val="5"/>
        </w:rPr>
        <w:t>A model for technical inefficiency effects in a stochastic frontier production function for panel data</w:t>
      </w:r>
      <w:r w:rsidRPr="00B277A3">
        <w:rPr>
          <w:rFonts w:ascii="Times New Roman" w:hAnsi="Times New Roman" w:cs="Times New Roman"/>
          <w:color w:val="auto"/>
          <w:spacing w:val="5"/>
        </w:rPr>
        <w:t xml:space="preserve">”, Empirical Economics, Vol. 20 No. 2, pp. </w:t>
      </w:r>
      <w:r w:rsidRPr="00B277A3">
        <w:rPr>
          <w:rStyle w:val="nlmfpage"/>
          <w:rFonts w:ascii="Times New Roman" w:hAnsi="Times New Roman" w:cs="Times New Roman"/>
          <w:color w:val="auto"/>
          <w:spacing w:val="5"/>
        </w:rPr>
        <w:t>325</w:t>
      </w:r>
      <w:r w:rsidRPr="00B277A3">
        <w:rPr>
          <w:rFonts w:ascii="Times New Roman" w:hAnsi="Times New Roman" w:cs="Times New Roman"/>
          <w:color w:val="auto"/>
          <w:spacing w:val="5"/>
        </w:rPr>
        <w:t>-</w:t>
      </w:r>
      <w:r w:rsidRPr="00B277A3">
        <w:rPr>
          <w:rStyle w:val="nlmlpage"/>
          <w:rFonts w:ascii="Times New Roman" w:hAnsi="Times New Roman" w:cs="Times New Roman"/>
          <w:color w:val="auto"/>
          <w:spacing w:val="5"/>
        </w:rPr>
        <w:t>332</w:t>
      </w:r>
      <w:r w:rsidRPr="00B277A3">
        <w:rPr>
          <w:rFonts w:ascii="Times New Roman" w:hAnsi="Times New Roman" w:cs="Times New Roman"/>
          <w:color w:val="auto"/>
          <w:spacing w:val="5"/>
        </w:rPr>
        <w:t>.</w:t>
      </w:r>
    </w:p>
  </w:footnote>
  <w:footnote w:id="31">
    <w:p w:rsidR="003673FE" w:rsidRPr="00B277A3" w:rsidRDefault="003673FE" w:rsidP="00B277A3">
      <w:pPr>
        <w:pStyle w:val="FootnoteText"/>
        <w:jc w:val="both"/>
        <w:rPr>
          <w:rFonts w:ascii="Times New Roman" w:hAnsi="Times New Roman" w:cs="Times New Roman"/>
          <w:color w:val="auto"/>
        </w:rPr>
      </w:pPr>
      <w:r w:rsidRPr="00B277A3">
        <w:rPr>
          <w:rStyle w:val="FootnoteReference"/>
          <w:rFonts w:ascii="Times New Roman" w:hAnsi="Times New Roman" w:cs="Times New Roman"/>
        </w:rPr>
        <w:footnoteRef/>
      </w:r>
      <w:r w:rsidRPr="00B277A3">
        <w:rPr>
          <w:rFonts w:ascii="Times New Roman" w:hAnsi="Times New Roman" w:cs="Times New Roman"/>
        </w:rPr>
        <w:t xml:space="preserve"> </w:t>
      </w:r>
      <w:r w:rsidRPr="00B277A3">
        <w:rPr>
          <w:rStyle w:val="nlmstring-name"/>
          <w:rFonts w:ascii="Times New Roman" w:hAnsi="Times New Roman" w:cs="Times New Roman"/>
          <w:color w:val="auto"/>
          <w:spacing w:val="5"/>
        </w:rPr>
        <w:t>Bhaumik, S.K.</w:t>
      </w:r>
      <w:r w:rsidRPr="00B277A3">
        <w:rPr>
          <w:rFonts w:ascii="Times New Roman" w:hAnsi="Times New Roman" w:cs="Times New Roman"/>
          <w:color w:val="auto"/>
          <w:spacing w:val="5"/>
        </w:rPr>
        <w:t xml:space="preserve"> , </w:t>
      </w:r>
      <w:r w:rsidRPr="00B277A3">
        <w:rPr>
          <w:rStyle w:val="nlmstring-name"/>
          <w:rFonts w:ascii="Times New Roman" w:hAnsi="Times New Roman" w:cs="Times New Roman"/>
          <w:color w:val="auto"/>
          <w:spacing w:val="5"/>
        </w:rPr>
        <w:t>Das, P.K.</w:t>
      </w:r>
      <w:r w:rsidRPr="00B277A3">
        <w:rPr>
          <w:rFonts w:ascii="Times New Roman" w:hAnsi="Times New Roman" w:cs="Times New Roman"/>
          <w:color w:val="auto"/>
          <w:spacing w:val="5"/>
        </w:rPr>
        <w:t xml:space="preserve"> and </w:t>
      </w:r>
      <w:r w:rsidRPr="00B277A3">
        <w:rPr>
          <w:rStyle w:val="nlmstring-name"/>
          <w:rFonts w:ascii="Times New Roman" w:hAnsi="Times New Roman" w:cs="Times New Roman"/>
          <w:color w:val="auto"/>
          <w:spacing w:val="5"/>
        </w:rPr>
        <w:t>Kumbhakar, S.C.</w:t>
      </w:r>
      <w:r w:rsidRPr="00B277A3">
        <w:rPr>
          <w:rFonts w:ascii="Times New Roman" w:hAnsi="Times New Roman" w:cs="Times New Roman"/>
          <w:color w:val="auto"/>
          <w:spacing w:val="5"/>
        </w:rPr>
        <w:t xml:space="preserve"> (</w:t>
      </w:r>
      <w:r w:rsidRPr="00B277A3">
        <w:rPr>
          <w:rStyle w:val="nlmyear"/>
          <w:rFonts w:ascii="Times New Roman" w:hAnsi="Times New Roman" w:cs="Times New Roman"/>
          <w:color w:val="auto"/>
          <w:spacing w:val="5"/>
        </w:rPr>
        <w:t>2012</w:t>
      </w:r>
      <w:r w:rsidRPr="00B277A3">
        <w:rPr>
          <w:rFonts w:ascii="Times New Roman" w:hAnsi="Times New Roman" w:cs="Times New Roman"/>
          <w:color w:val="auto"/>
          <w:spacing w:val="5"/>
        </w:rPr>
        <w:t>), “</w:t>
      </w:r>
      <w:r w:rsidRPr="00B277A3">
        <w:rPr>
          <w:rStyle w:val="nlmarticle-title"/>
          <w:rFonts w:ascii="Times New Roman" w:hAnsi="Times New Roman" w:cs="Times New Roman"/>
          <w:color w:val="auto"/>
          <w:spacing w:val="5"/>
        </w:rPr>
        <w:t>A stochastic frontier approach to modelling financial constraints in firms: an application to India</w:t>
      </w:r>
      <w:r w:rsidRPr="00B277A3">
        <w:rPr>
          <w:rFonts w:ascii="Times New Roman" w:hAnsi="Times New Roman" w:cs="Times New Roman"/>
          <w:color w:val="auto"/>
          <w:spacing w:val="5"/>
        </w:rPr>
        <w:t xml:space="preserve">”, Journal of Banking &amp; Finance, Vol. 36 No. 5, pp. </w:t>
      </w:r>
      <w:r w:rsidRPr="00B277A3">
        <w:rPr>
          <w:rStyle w:val="nlmfpage"/>
          <w:rFonts w:ascii="Times New Roman" w:hAnsi="Times New Roman" w:cs="Times New Roman"/>
          <w:color w:val="auto"/>
          <w:spacing w:val="5"/>
        </w:rPr>
        <w:t>1311</w:t>
      </w:r>
      <w:r w:rsidRPr="00B277A3">
        <w:rPr>
          <w:rFonts w:ascii="Times New Roman" w:hAnsi="Times New Roman" w:cs="Times New Roman"/>
          <w:color w:val="auto"/>
          <w:spacing w:val="5"/>
        </w:rPr>
        <w:t>-</w:t>
      </w:r>
      <w:r w:rsidRPr="00B277A3">
        <w:rPr>
          <w:rStyle w:val="nlmlpage"/>
          <w:rFonts w:ascii="Times New Roman" w:hAnsi="Times New Roman" w:cs="Times New Roman"/>
          <w:color w:val="auto"/>
          <w:spacing w:val="5"/>
        </w:rPr>
        <w:t>1319</w:t>
      </w:r>
      <w:r w:rsidRPr="00B277A3">
        <w:rPr>
          <w:rFonts w:ascii="Times New Roman" w:hAnsi="Times New Roman" w:cs="Times New Roman"/>
          <w:color w:val="auto"/>
          <w:spacing w:val="5"/>
        </w:rPr>
        <w:t>.</w:t>
      </w:r>
    </w:p>
  </w:footnote>
  <w:footnote w:id="32">
    <w:p w:rsidR="003673FE" w:rsidRPr="00B277A3" w:rsidRDefault="003673FE" w:rsidP="00B277A3">
      <w:pPr>
        <w:pStyle w:val="FootnoteText"/>
        <w:jc w:val="both"/>
        <w:rPr>
          <w:rFonts w:ascii="Times New Roman" w:hAnsi="Times New Roman" w:cs="Times New Roman"/>
        </w:rPr>
      </w:pPr>
      <w:r w:rsidRPr="00B277A3">
        <w:rPr>
          <w:rStyle w:val="FootnoteReference"/>
          <w:rFonts w:ascii="Times New Roman" w:hAnsi="Times New Roman" w:cs="Times New Roman"/>
        </w:rPr>
        <w:footnoteRef/>
      </w:r>
      <w:r w:rsidRPr="00B277A3">
        <w:rPr>
          <w:rFonts w:ascii="Times New Roman" w:hAnsi="Times New Roman" w:cs="Times New Roman"/>
        </w:rPr>
        <w:t xml:space="preserve"> Subal C. Kumbhakar, C. A. Knox Lovell Stochastic Frontier Analysis. Cambridge University Press, 2003. С. 151-163.</w:t>
      </w:r>
    </w:p>
  </w:footnote>
  <w:footnote w:id="33">
    <w:p w:rsidR="003673FE" w:rsidRPr="00B277A3" w:rsidRDefault="003673FE" w:rsidP="00B277A3">
      <w:pPr>
        <w:pStyle w:val="FootnoteText"/>
        <w:jc w:val="both"/>
        <w:rPr>
          <w:rFonts w:ascii="Times New Roman" w:hAnsi="Times New Roman" w:cs="Times New Roman"/>
        </w:rPr>
      </w:pPr>
      <w:r w:rsidRPr="00B277A3">
        <w:rPr>
          <w:rStyle w:val="FootnoteReference"/>
          <w:rFonts w:ascii="Times New Roman" w:hAnsi="Times New Roman" w:cs="Times New Roman"/>
        </w:rPr>
        <w:footnoteRef/>
      </w:r>
      <w:r w:rsidRPr="00B277A3">
        <w:rPr>
          <w:rFonts w:ascii="Times New Roman" w:hAnsi="Times New Roman" w:cs="Times New Roman"/>
        </w:rPr>
        <w:t xml:space="preserve"> Jondrow J., C.A.K. Lovell, I.S. Materov and P.Schmidt (1982). On the estimation of technical inefficiency in the stochastic frontier production function model. Journal of Econometrics, Vol. 19, pp. 233-238</w:t>
      </w:r>
    </w:p>
  </w:footnote>
  <w:footnote w:id="34">
    <w:p w:rsidR="003673FE" w:rsidRPr="000A63C7" w:rsidRDefault="003673FE" w:rsidP="00B277A3">
      <w:pPr>
        <w:pStyle w:val="FootnoteText"/>
        <w:jc w:val="both"/>
        <w:rPr>
          <w:lang w:val="en-US"/>
        </w:rPr>
      </w:pPr>
      <w:r w:rsidRPr="00B277A3">
        <w:rPr>
          <w:rStyle w:val="FootnoteReference"/>
          <w:rFonts w:ascii="Times New Roman" w:hAnsi="Times New Roman" w:cs="Times New Roman"/>
        </w:rPr>
        <w:footnoteRef/>
      </w:r>
      <w:r w:rsidRPr="00B277A3">
        <w:rPr>
          <w:rFonts w:ascii="Times New Roman" w:hAnsi="Times New Roman" w:cs="Times New Roman"/>
        </w:rPr>
        <w:t xml:space="preserve"> Battese G.E., T.J. Coelli (1988). Prediction of firm-level technical efficiencies with generalized frontier production function and panel data. Journal of Econometrics, Vol. 38, pp. 387-399.</w:t>
      </w:r>
    </w:p>
  </w:footnote>
  <w:footnote w:id="35">
    <w:p w:rsidR="003673FE" w:rsidRPr="00AC02D3" w:rsidRDefault="003673FE" w:rsidP="00AC02D3">
      <w:pPr>
        <w:pStyle w:val="FootnoteText"/>
        <w:jc w:val="both"/>
        <w:rPr>
          <w:rFonts w:ascii="Times New Roman" w:hAnsi="Times New Roman" w:cs="Times New Roman"/>
          <w:lang w:val="en-US"/>
        </w:rPr>
      </w:pPr>
      <w:r w:rsidRPr="00AC02D3">
        <w:rPr>
          <w:rStyle w:val="FootnoteReference"/>
          <w:rFonts w:ascii="Times New Roman" w:hAnsi="Times New Roman" w:cs="Times New Roman"/>
        </w:rPr>
        <w:footnoteRef/>
      </w:r>
      <w:r w:rsidRPr="00AC02D3">
        <w:rPr>
          <w:rFonts w:ascii="Times New Roman" w:hAnsi="Times New Roman" w:cs="Times New Roman"/>
        </w:rPr>
        <w:t xml:space="preserve"> Subal C. Kumbhakar, Hongren Wang, Alan P. Horncastle A Practitioner's Guide to Stochastic Frontier Analysis Using Stata. Cambridge University Press, 2015. С. 48-72.</w:t>
      </w:r>
    </w:p>
  </w:footnote>
  <w:footnote w:id="36">
    <w:p w:rsidR="003673FE" w:rsidRPr="00A80323" w:rsidRDefault="003673FE" w:rsidP="00AC02D3">
      <w:pPr>
        <w:pStyle w:val="FootnoteText"/>
        <w:jc w:val="both"/>
        <w:rPr>
          <w:rFonts w:ascii="Times New Roman" w:hAnsi="Times New Roman" w:cs="Times New Roman"/>
        </w:rPr>
      </w:pPr>
      <w:r w:rsidRPr="00A80323">
        <w:rPr>
          <w:rStyle w:val="FootnoteReference"/>
          <w:rFonts w:ascii="Times New Roman" w:hAnsi="Times New Roman" w:cs="Times New Roman"/>
        </w:rPr>
        <w:footnoteRef/>
      </w:r>
      <w:r w:rsidRPr="00A80323">
        <w:rPr>
          <w:rFonts w:ascii="Times New Roman" w:hAnsi="Times New Roman" w:cs="Times New Roman"/>
        </w:rPr>
        <w:t xml:space="preserve"> Brian S. Everitt, Sophia Rabe-Hesketh Handbook of Statistical Analyses Using Stata, Fourth Edition. CRC Press, 2006.</w:t>
      </w:r>
    </w:p>
  </w:footnote>
  <w:footnote w:id="37">
    <w:p w:rsidR="003673FE" w:rsidRPr="00A80323" w:rsidRDefault="003673FE" w:rsidP="00AC02D3">
      <w:pPr>
        <w:pStyle w:val="FootnoteText"/>
        <w:jc w:val="both"/>
        <w:rPr>
          <w:rFonts w:ascii="Times New Roman" w:hAnsi="Times New Roman" w:cs="Times New Roman"/>
          <w:lang w:val="en-US"/>
        </w:rPr>
      </w:pPr>
      <w:r w:rsidRPr="00A80323">
        <w:rPr>
          <w:rStyle w:val="FootnoteReference"/>
          <w:rFonts w:ascii="Times New Roman" w:hAnsi="Times New Roman" w:cs="Times New Roman"/>
        </w:rPr>
        <w:footnoteRef/>
      </w:r>
      <w:r w:rsidRPr="00A80323">
        <w:rPr>
          <w:rFonts w:ascii="Times New Roman" w:hAnsi="Times New Roman" w:cs="Times New Roman"/>
        </w:rPr>
        <w:t xml:space="preserve"> </w:t>
      </w:r>
      <w:r w:rsidRPr="00A80323">
        <w:rPr>
          <w:rFonts w:ascii="Times New Roman" w:hAnsi="Times New Roman" w:cs="Times New Roman"/>
          <w:lang w:val="en-US"/>
        </w:rPr>
        <w:t>Winsten, C. (1957), “Discussion on Mr. Farrel’s Paper</w:t>
      </w:r>
      <w:r w:rsidRPr="00A80323">
        <w:rPr>
          <w:rFonts w:ascii="Times New Roman" w:hAnsi="Times New Roman" w:cs="Times New Roman"/>
          <w:i/>
          <w:lang w:val="en-US"/>
        </w:rPr>
        <w:t>”, Journal of the Royal Statistical Society. Series A</w:t>
      </w:r>
      <w:r w:rsidRPr="00A80323">
        <w:rPr>
          <w:rFonts w:ascii="Times New Roman" w:hAnsi="Times New Roman" w:cs="Times New Roman"/>
          <w:lang w:val="en-US"/>
        </w:rPr>
        <w:t>, 120, 282-4.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3FE" w:rsidRPr="00291A6A" w:rsidRDefault="003673FE">
    <w:pPr>
      <w:pStyle w:val="Heading1"/>
      <w:rPr>
        <w:b/>
        <w:lang w:val="en-US"/>
      </w:rPr>
    </w:pPr>
    <w:bookmarkStart w:id="81" w:name="_3jc0mjv4z4tj" w:colFirst="0" w:colLast="0"/>
    <w:bookmarkEnd w:id="8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5DE"/>
    <w:multiLevelType w:val="hybridMultilevel"/>
    <w:tmpl w:val="1B2CB922"/>
    <w:lvl w:ilvl="0" w:tplc="0419000B">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A57C1"/>
    <w:multiLevelType w:val="multilevel"/>
    <w:tmpl w:val="B888CC8A"/>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D7384F"/>
    <w:multiLevelType w:val="hybridMultilevel"/>
    <w:tmpl w:val="2C5AC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6009D"/>
    <w:multiLevelType w:val="hybridMultilevel"/>
    <w:tmpl w:val="4116566A"/>
    <w:lvl w:ilvl="0" w:tplc="B6EC32D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B01F38"/>
    <w:multiLevelType w:val="hybridMultilevel"/>
    <w:tmpl w:val="6BD2E2F0"/>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15:restartNumberingAfterBreak="0">
    <w:nsid w:val="125C7A42"/>
    <w:multiLevelType w:val="hybridMultilevel"/>
    <w:tmpl w:val="06A06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A3345C"/>
    <w:multiLevelType w:val="hybridMultilevel"/>
    <w:tmpl w:val="16FC0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70288A"/>
    <w:multiLevelType w:val="hybridMultilevel"/>
    <w:tmpl w:val="85DE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2863BB"/>
    <w:multiLevelType w:val="hybridMultilevel"/>
    <w:tmpl w:val="B3787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31364A"/>
    <w:multiLevelType w:val="hybridMultilevel"/>
    <w:tmpl w:val="D896A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983D48"/>
    <w:multiLevelType w:val="hybridMultilevel"/>
    <w:tmpl w:val="6C8EDE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A9730C8"/>
    <w:multiLevelType w:val="multilevel"/>
    <w:tmpl w:val="4E46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8E0479"/>
    <w:multiLevelType w:val="hybridMultilevel"/>
    <w:tmpl w:val="34B0C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AA3709"/>
    <w:multiLevelType w:val="hybridMultilevel"/>
    <w:tmpl w:val="22B24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361295"/>
    <w:multiLevelType w:val="hybridMultilevel"/>
    <w:tmpl w:val="E57EC7F8"/>
    <w:lvl w:ilvl="0" w:tplc="33E653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B4275E"/>
    <w:multiLevelType w:val="multilevel"/>
    <w:tmpl w:val="5942D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C2477F4"/>
    <w:multiLevelType w:val="hybridMultilevel"/>
    <w:tmpl w:val="C79411E2"/>
    <w:lvl w:ilvl="0" w:tplc="B6EC32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D7D1830"/>
    <w:multiLevelType w:val="multilevel"/>
    <w:tmpl w:val="34980DEA"/>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8" w15:restartNumberingAfterBreak="0">
    <w:nsid w:val="455E642C"/>
    <w:multiLevelType w:val="hybridMultilevel"/>
    <w:tmpl w:val="7856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A4323"/>
    <w:multiLevelType w:val="hybridMultilevel"/>
    <w:tmpl w:val="60446FC2"/>
    <w:lvl w:ilvl="0" w:tplc="3D4C0446">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2D16FA"/>
    <w:multiLevelType w:val="multilevel"/>
    <w:tmpl w:val="3BA20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054A5A"/>
    <w:multiLevelType w:val="hybridMultilevel"/>
    <w:tmpl w:val="5214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9B4AD4"/>
    <w:multiLevelType w:val="hybridMultilevel"/>
    <w:tmpl w:val="DCD6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995DC7"/>
    <w:multiLevelType w:val="hybridMultilevel"/>
    <w:tmpl w:val="B30EA410"/>
    <w:lvl w:ilvl="0" w:tplc="2EF24CC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DA5C87"/>
    <w:multiLevelType w:val="hybridMultilevel"/>
    <w:tmpl w:val="CC60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9522A"/>
    <w:multiLevelType w:val="hybridMultilevel"/>
    <w:tmpl w:val="D9D69F22"/>
    <w:lvl w:ilvl="0" w:tplc="BBF2AA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53A40B8"/>
    <w:multiLevelType w:val="multilevel"/>
    <w:tmpl w:val="3FFADD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ECC4C80"/>
    <w:multiLevelType w:val="hybridMultilevel"/>
    <w:tmpl w:val="AE50C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D1F21"/>
    <w:multiLevelType w:val="hybridMultilevel"/>
    <w:tmpl w:val="C8620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606E39"/>
    <w:multiLevelType w:val="hybridMultilevel"/>
    <w:tmpl w:val="2E2A8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39008C"/>
    <w:multiLevelType w:val="hybridMultilevel"/>
    <w:tmpl w:val="60D06FEE"/>
    <w:lvl w:ilvl="0" w:tplc="2EF24CC2">
      <w:start w:val="1"/>
      <w:numFmt w:val="decimal"/>
      <w:lvlText w:val="%1."/>
      <w:lvlJc w:val="left"/>
      <w:pPr>
        <w:ind w:left="1440" w:hanging="360"/>
      </w:pPr>
      <w:rPr>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78604AE7"/>
    <w:multiLevelType w:val="hybridMultilevel"/>
    <w:tmpl w:val="513CC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68274E"/>
    <w:multiLevelType w:val="hybridMultilevel"/>
    <w:tmpl w:val="3412EA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6"/>
  </w:num>
  <w:num w:numId="3">
    <w:abstractNumId w:val="17"/>
  </w:num>
  <w:num w:numId="4">
    <w:abstractNumId w:val="18"/>
  </w:num>
  <w:num w:numId="5">
    <w:abstractNumId w:val="24"/>
  </w:num>
  <w:num w:numId="6">
    <w:abstractNumId w:val="5"/>
  </w:num>
  <w:num w:numId="7">
    <w:abstractNumId w:val="11"/>
  </w:num>
  <w:num w:numId="8">
    <w:abstractNumId w:val="20"/>
  </w:num>
  <w:num w:numId="9">
    <w:abstractNumId w:val="6"/>
  </w:num>
  <w:num w:numId="10">
    <w:abstractNumId w:val="28"/>
  </w:num>
  <w:num w:numId="11">
    <w:abstractNumId w:val="4"/>
  </w:num>
  <w:num w:numId="12">
    <w:abstractNumId w:val="29"/>
  </w:num>
  <w:num w:numId="13">
    <w:abstractNumId w:val="7"/>
  </w:num>
  <w:num w:numId="14">
    <w:abstractNumId w:val="22"/>
  </w:num>
  <w:num w:numId="15">
    <w:abstractNumId w:val="0"/>
  </w:num>
  <w:num w:numId="16">
    <w:abstractNumId w:val="25"/>
  </w:num>
  <w:num w:numId="17">
    <w:abstractNumId w:val="14"/>
  </w:num>
  <w:num w:numId="18">
    <w:abstractNumId w:val="19"/>
  </w:num>
  <w:num w:numId="19">
    <w:abstractNumId w:val="27"/>
  </w:num>
  <w:num w:numId="20">
    <w:abstractNumId w:val="32"/>
  </w:num>
  <w:num w:numId="21">
    <w:abstractNumId w:val="1"/>
  </w:num>
  <w:num w:numId="22">
    <w:abstractNumId w:val="23"/>
  </w:num>
  <w:num w:numId="23">
    <w:abstractNumId w:val="31"/>
  </w:num>
  <w:num w:numId="24">
    <w:abstractNumId w:val="30"/>
  </w:num>
  <w:num w:numId="25">
    <w:abstractNumId w:val="16"/>
  </w:num>
  <w:num w:numId="26">
    <w:abstractNumId w:val="3"/>
  </w:num>
  <w:num w:numId="27">
    <w:abstractNumId w:val="13"/>
  </w:num>
  <w:num w:numId="28">
    <w:abstractNumId w:val="2"/>
  </w:num>
  <w:num w:numId="29">
    <w:abstractNumId w:val="8"/>
  </w:num>
  <w:num w:numId="30">
    <w:abstractNumId w:val="9"/>
  </w:num>
  <w:num w:numId="31">
    <w:abstractNumId w:val="10"/>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8C"/>
    <w:rsid w:val="000022BE"/>
    <w:rsid w:val="00031829"/>
    <w:rsid w:val="00040166"/>
    <w:rsid w:val="000528A6"/>
    <w:rsid w:val="000563F3"/>
    <w:rsid w:val="00056F6F"/>
    <w:rsid w:val="00060F77"/>
    <w:rsid w:val="000717D9"/>
    <w:rsid w:val="00077B5E"/>
    <w:rsid w:val="000937DA"/>
    <w:rsid w:val="0009739B"/>
    <w:rsid w:val="000A3BA4"/>
    <w:rsid w:val="000A3FE2"/>
    <w:rsid w:val="000A5A0E"/>
    <w:rsid w:val="000A6280"/>
    <w:rsid w:val="000A63C7"/>
    <w:rsid w:val="000B3D36"/>
    <w:rsid w:val="000C0AD8"/>
    <w:rsid w:val="000C20D1"/>
    <w:rsid w:val="000C6FED"/>
    <w:rsid w:val="000D0833"/>
    <w:rsid w:val="000D15F0"/>
    <w:rsid w:val="000D572B"/>
    <w:rsid w:val="000D76C5"/>
    <w:rsid w:val="000E047F"/>
    <w:rsid w:val="000E4B7D"/>
    <w:rsid w:val="000F1DF5"/>
    <w:rsid w:val="001133CD"/>
    <w:rsid w:val="00114496"/>
    <w:rsid w:val="00116047"/>
    <w:rsid w:val="001229E7"/>
    <w:rsid w:val="00123E3E"/>
    <w:rsid w:val="00127033"/>
    <w:rsid w:val="00135317"/>
    <w:rsid w:val="00145C2A"/>
    <w:rsid w:val="00160298"/>
    <w:rsid w:val="00160310"/>
    <w:rsid w:val="00161DAE"/>
    <w:rsid w:val="001660A9"/>
    <w:rsid w:val="00176C55"/>
    <w:rsid w:val="0018159C"/>
    <w:rsid w:val="001817F0"/>
    <w:rsid w:val="00196A60"/>
    <w:rsid w:val="001A115D"/>
    <w:rsid w:val="001A2A77"/>
    <w:rsid w:val="001A52BC"/>
    <w:rsid w:val="001B07E2"/>
    <w:rsid w:val="001B21CA"/>
    <w:rsid w:val="001C1689"/>
    <w:rsid w:val="001C4AE4"/>
    <w:rsid w:val="001C7542"/>
    <w:rsid w:val="001D17B2"/>
    <w:rsid w:val="001D6823"/>
    <w:rsid w:val="001E2411"/>
    <w:rsid w:val="001E3914"/>
    <w:rsid w:val="001E50B7"/>
    <w:rsid w:val="001F06DC"/>
    <w:rsid w:val="001F2EC4"/>
    <w:rsid w:val="00202FF4"/>
    <w:rsid w:val="00203B47"/>
    <w:rsid w:val="00220DA0"/>
    <w:rsid w:val="00224B1F"/>
    <w:rsid w:val="00225071"/>
    <w:rsid w:val="00226EEF"/>
    <w:rsid w:val="00231B40"/>
    <w:rsid w:val="00240E37"/>
    <w:rsid w:val="00242C44"/>
    <w:rsid w:val="00244B86"/>
    <w:rsid w:val="00246555"/>
    <w:rsid w:val="00246DB8"/>
    <w:rsid w:val="00252C30"/>
    <w:rsid w:val="002546C8"/>
    <w:rsid w:val="00271211"/>
    <w:rsid w:val="00274523"/>
    <w:rsid w:val="00276430"/>
    <w:rsid w:val="00287807"/>
    <w:rsid w:val="002903ED"/>
    <w:rsid w:val="0029173A"/>
    <w:rsid w:val="00291A6A"/>
    <w:rsid w:val="00292B3F"/>
    <w:rsid w:val="00293485"/>
    <w:rsid w:val="00293F68"/>
    <w:rsid w:val="00294A74"/>
    <w:rsid w:val="00295799"/>
    <w:rsid w:val="002A48A9"/>
    <w:rsid w:val="002A7EA5"/>
    <w:rsid w:val="002B1FBD"/>
    <w:rsid w:val="002B3B12"/>
    <w:rsid w:val="002B571C"/>
    <w:rsid w:val="002C1A6E"/>
    <w:rsid w:val="002C1AEB"/>
    <w:rsid w:val="002C25E0"/>
    <w:rsid w:val="002C2C09"/>
    <w:rsid w:val="002D05F9"/>
    <w:rsid w:val="002E12A6"/>
    <w:rsid w:val="002E25E6"/>
    <w:rsid w:val="002F4823"/>
    <w:rsid w:val="002F7656"/>
    <w:rsid w:val="00303E01"/>
    <w:rsid w:val="0031144D"/>
    <w:rsid w:val="003231AC"/>
    <w:rsid w:val="003260DF"/>
    <w:rsid w:val="00330789"/>
    <w:rsid w:val="003316D0"/>
    <w:rsid w:val="003351E7"/>
    <w:rsid w:val="003366C9"/>
    <w:rsid w:val="00350D29"/>
    <w:rsid w:val="0035499C"/>
    <w:rsid w:val="00361ED6"/>
    <w:rsid w:val="003673FE"/>
    <w:rsid w:val="003721BC"/>
    <w:rsid w:val="00373573"/>
    <w:rsid w:val="00387B04"/>
    <w:rsid w:val="00390B48"/>
    <w:rsid w:val="00397B66"/>
    <w:rsid w:val="003B3774"/>
    <w:rsid w:val="003D1167"/>
    <w:rsid w:val="003E56C2"/>
    <w:rsid w:val="003E6EB3"/>
    <w:rsid w:val="003E755A"/>
    <w:rsid w:val="003F2BA7"/>
    <w:rsid w:val="004021CD"/>
    <w:rsid w:val="0040498C"/>
    <w:rsid w:val="00412549"/>
    <w:rsid w:val="00413CD0"/>
    <w:rsid w:val="00416E82"/>
    <w:rsid w:val="00417AC5"/>
    <w:rsid w:val="00434FFE"/>
    <w:rsid w:val="0043669D"/>
    <w:rsid w:val="00437B7F"/>
    <w:rsid w:val="004431B7"/>
    <w:rsid w:val="004450E9"/>
    <w:rsid w:val="00460C70"/>
    <w:rsid w:val="004671DE"/>
    <w:rsid w:val="0047102D"/>
    <w:rsid w:val="0047647B"/>
    <w:rsid w:val="00483A88"/>
    <w:rsid w:val="004865A9"/>
    <w:rsid w:val="004904D8"/>
    <w:rsid w:val="00493375"/>
    <w:rsid w:val="004A2F78"/>
    <w:rsid w:val="004B087C"/>
    <w:rsid w:val="004B361F"/>
    <w:rsid w:val="004B4037"/>
    <w:rsid w:val="004B464B"/>
    <w:rsid w:val="004C3561"/>
    <w:rsid w:val="004C741F"/>
    <w:rsid w:val="004D5740"/>
    <w:rsid w:val="004E7016"/>
    <w:rsid w:val="004F4A65"/>
    <w:rsid w:val="0051493E"/>
    <w:rsid w:val="00517F2D"/>
    <w:rsid w:val="00524192"/>
    <w:rsid w:val="00550BB5"/>
    <w:rsid w:val="005623D7"/>
    <w:rsid w:val="00563B40"/>
    <w:rsid w:val="00570F69"/>
    <w:rsid w:val="0057328C"/>
    <w:rsid w:val="00576A72"/>
    <w:rsid w:val="005848F3"/>
    <w:rsid w:val="0059325C"/>
    <w:rsid w:val="00594FEE"/>
    <w:rsid w:val="005B082D"/>
    <w:rsid w:val="005B20B4"/>
    <w:rsid w:val="005B22E1"/>
    <w:rsid w:val="005C0A97"/>
    <w:rsid w:val="005C56E0"/>
    <w:rsid w:val="005C5E03"/>
    <w:rsid w:val="005D1153"/>
    <w:rsid w:val="005D249D"/>
    <w:rsid w:val="005E13F9"/>
    <w:rsid w:val="005E6B0A"/>
    <w:rsid w:val="0061122C"/>
    <w:rsid w:val="00615C00"/>
    <w:rsid w:val="00621489"/>
    <w:rsid w:val="006228A8"/>
    <w:rsid w:val="00632823"/>
    <w:rsid w:val="00633F58"/>
    <w:rsid w:val="00634DD5"/>
    <w:rsid w:val="0065150A"/>
    <w:rsid w:val="0065275E"/>
    <w:rsid w:val="00654934"/>
    <w:rsid w:val="006559D8"/>
    <w:rsid w:val="00663025"/>
    <w:rsid w:val="0066398F"/>
    <w:rsid w:val="00663FA9"/>
    <w:rsid w:val="00672529"/>
    <w:rsid w:val="00674402"/>
    <w:rsid w:val="00684F94"/>
    <w:rsid w:val="006942DD"/>
    <w:rsid w:val="00697A64"/>
    <w:rsid w:val="006A3C29"/>
    <w:rsid w:val="006A58B9"/>
    <w:rsid w:val="006B0089"/>
    <w:rsid w:val="006C74E4"/>
    <w:rsid w:val="006C7B53"/>
    <w:rsid w:val="006D5BAC"/>
    <w:rsid w:val="006D701B"/>
    <w:rsid w:val="006E30A5"/>
    <w:rsid w:val="006E6223"/>
    <w:rsid w:val="006F1840"/>
    <w:rsid w:val="006F60B8"/>
    <w:rsid w:val="00703BE2"/>
    <w:rsid w:val="007119B9"/>
    <w:rsid w:val="007121AA"/>
    <w:rsid w:val="007128F5"/>
    <w:rsid w:val="00713ED5"/>
    <w:rsid w:val="00717A8F"/>
    <w:rsid w:val="00720D83"/>
    <w:rsid w:val="00724805"/>
    <w:rsid w:val="007254D4"/>
    <w:rsid w:val="00725DA9"/>
    <w:rsid w:val="007313F2"/>
    <w:rsid w:val="00731EBD"/>
    <w:rsid w:val="00733B34"/>
    <w:rsid w:val="0073440B"/>
    <w:rsid w:val="00753E89"/>
    <w:rsid w:val="00760E54"/>
    <w:rsid w:val="0076283C"/>
    <w:rsid w:val="00762CE2"/>
    <w:rsid w:val="007676CC"/>
    <w:rsid w:val="00770C03"/>
    <w:rsid w:val="00772530"/>
    <w:rsid w:val="0077364B"/>
    <w:rsid w:val="00775BBD"/>
    <w:rsid w:val="00777B24"/>
    <w:rsid w:val="00777D58"/>
    <w:rsid w:val="00785297"/>
    <w:rsid w:val="007878D4"/>
    <w:rsid w:val="00794413"/>
    <w:rsid w:val="00796BE5"/>
    <w:rsid w:val="007A67B8"/>
    <w:rsid w:val="007D63A8"/>
    <w:rsid w:val="007D6B25"/>
    <w:rsid w:val="007D6C7E"/>
    <w:rsid w:val="007F167A"/>
    <w:rsid w:val="007F4FBC"/>
    <w:rsid w:val="007F7EF8"/>
    <w:rsid w:val="008216FA"/>
    <w:rsid w:val="00830593"/>
    <w:rsid w:val="008360E1"/>
    <w:rsid w:val="008432DA"/>
    <w:rsid w:val="00846E43"/>
    <w:rsid w:val="00847929"/>
    <w:rsid w:val="008505BC"/>
    <w:rsid w:val="008512AF"/>
    <w:rsid w:val="00855F4E"/>
    <w:rsid w:val="00856D78"/>
    <w:rsid w:val="00872AF6"/>
    <w:rsid w:val="00874424"/>
    <w:rsid w:val="00874C89"/>
    <w:rsid w:val="008761E8"/>
    <w:rsid w:val="00881F9E"/>
    <w:rsid w:val="00882CFE"/>
    <w:rsid w:val="008868E4"/>
    <w:rsid w:val="008A1F0E"/>
    <w:rsid w:val="008A2A97"/>
    <w:rsid w:val="008A6DDC"/>
    <w:rsid w:val="008B2D96"/>
    <w:rsid w:val="008C6E08"/>
    <w:rsid w:val="008D15CE"/>
    <w:rsid w:val="008D1827"/>
    <w:rsid w:val="008D4FF7"/>
    <w:rsid w:val="008D7BB2"/>
    <w:rsid w:val="008E0683"/>
    <w:rsid w:val="008E08BD"/>
    <w:rsid w:val="008E2203"/>
    <w:rsid w:val="008E7660"/>
    <w:rsid w:val="008E792E"/>
    <w:rsid w:val="008F4772"/>
    <w:rsid w:val="008F4C52"/>
    <w:rsid w:val="008F6E6D"/>
    <w:rsid w:val="00910309"/>
    <w:rsid w:val="00921FBE"/>
    <w:rsid w:val="00927206"/>
    <w:rsid w:val="00936A16"/>
    <w:rsid w:val="009427A7"/>
    <w:rsid w:val="00952E4B"/>
    <w:rsid w:val="0095363B"/>
    <w:rsid w:val="00953698"/>
    <w:rsid w:val="00967AF5"/>
    <w:rsid w:val="009727EB"/>
    <w:rsid w:val="0097506A"/>
    <w:rsid w:val="009772CE"/>
    <w:rsid w:val="00982771"/>
    <w:rsid w:val="00990343"/>
    <w:rsid w:val="00991D74"/>
    <w:rsid w:val="009973F5"/>
    <w:rsid w:val="00997E45"/>
    <w:rsid w:val="009A0477"/>
    <w:rsid w:val="009B0E17"/>
    <w:rsid w:val="009B4F51"/>
    <w:rsid w:val="009C64CE"/>
    <w:rsid w:val="009C6D30"/>
    <w:rsid w:val="009C7661"/>
    <w:rsid w:val="009D38C6"/>
    <w:rsid w:val="009E0C7D"/>
    <w:rsid w:val="009F1DCE"/>
    <w:rsid w:val="009F6A17"/>
    <w:rsid w:val="00A26F82"/>
    <w:rsid w:val="00A31617"/>
    <w:rsid w:val="00A41533"/>
    <w:rsid w:val="00A41D7B"/>
    <w:rsid w:val="00A439A9"/>
    <w:rsid w:val="00A43DD2"/>
    <w:rsid w:val="00A57A28"/>
    <w:rsid w:val="00A60279"/>
    <w:rsid w:val="00A607C5"/>
    <w:rsid w:val="00A63653"/>
    <w:rsid w:val="00A718D3"/>
    <w:rsid w:val="00A7194F"/>
    <w:rsid w:val="00A722CA"/>
    <w:rsid w:val="00A801F6"/>
    <w:rsid w:val="00A80323"/>
    <w:rsid w:val="00A834C3"/>
    <w:rsid w:val="00A93D82"/>
    <w:rsid w:val="00A93E4A"/>
    <w:rsid w:val="00AA25E3"/>
    <w:rsid w:val="00AA29A8"/>
    <w:rsid w:val="00AA42DC"/>
    <w:rsid w:val="00AC02D3"/>
    <w:rsid w:val="00AC1430"/>
    <w:rsid w:val="00AD3061"/>
    <w:rsid w:val="00AE196E"/>
    <w:rsid w:val="00AE21D5"/>
    <w:rsid w:val="00AE45C0"/>
    <w:rsid w:val="00AE7BB6"/>
    <w:rsid w:val="00AF2EBB"/>
    <w:rsid w:val="00AF3410"/>
    <w:rsid w:val="00AF796F"/>
    <w:rsid w:val="00B1030F"/>
    <w:rsid w:val="00B138AB"/>
    <w:rsid w:val="00B16B46"/>
    <w:rsid w:val="00B277A3"/>
    <w:rsid w:val="00B300B9"/>
    <w:rsid w:val="00B32312"/>
    <w:rsid w:val="00B3508A"/>
    <w:rsid w:val="00B3775B"/>
    <w:rsid w:val="00B57536"/>
    <w:rsid w:val="00B6362B"/>
    <w:rsid w:val="00B66490"/>
    <w:rsid w:val="00B715E8"/>
    <w:rsid w:val="00B74E83"/>
    <w:rsid w:val="00B814A7"/>
    <w:rsid w:val="00B92331"/>
    <w:rsid w:val="00B96733"/>
    <w:rsid w:val="00BB4315"/>
    <w:rsid w:val="00BB4F01"/>
    <w:rsid w:val="00BB709F"/>
    <w:rsid w:val="00BD2EF2"/>
    <w:rsid w:val="00BD437D"/>
    <w:rsid w:val="00BF2FFA"/>
    <w:rsid w:val="00C01296"/>
    <w:rsid w:val="00C03B28"/>
    <w:rsid w:val="00C06227"/>
    <w:rsid w:val="00C1244A"/>
    <w:rsid w:val="00C12FC5"/>
    <w:rsid w:val="00C13E72"/>
    <w:rsid w:val="00C1645F"/>
    <w:rsid w:val="00C164C2"/>
    <w:rsid w:val="00C20A7F"/>
    <w:rsid w:val="00C231A2"/>
    <w:rsid w:val="00C24AAD"/>
    <w:rsid w:val="00C30896"/>
    <w:rsid w:val="00C328EF"/>
    <w:rsid w:val="00C330B0"/>
    <w:rsid w:val="00C33398"/>
    <w:rsid w:val="00C35EBA"/>
    <w:rsid w:val="00C36717"/>
    <w:rsid w:val="00C37F00"/>
    <w:rsid w:val="00C42E30"/>
    <w:rsid w:val="00C43BEB"/>
    <w:rsid w:val="00C4552D"/>
    <w:rsid w:val="00C4646D"/>
    <w:rsid w:val="00C52F6B"/>
    <w:rsid w:val="00C56551"/>
    <w:rsid w:val="00C62784"/>
    <w:rsid w:val="00C62A85"/>
    <w:rsid w:val="00C63C34"/>
    <w:rsid w:val="00C710CC"/>
    <w:rsid w:val="00C73ADC"/>
    <w:rsid w:val="00C9007F"/>
    <w:rsid w:val="00C90A3B"/>
    <w:rsid w:val="00C94800"/>
    <w:rsid w:val="00CA4204"/>
    <w:rsid w:val="00CA4C2B"/>
    <w:rsid w:val="00CA4E27"/>
    <w:rsid w:val="00CA7D16"/>
    <w:rsid w:val="00CE0A09"/>
    <w:rsid w:val="00CE516B"/>
    <w:rsid w:val="00D03452"/>
    <w:rsid w:val="00D0365F"/>
    <w:rsid w:val="00D20C4B"/>
    <w:rsid w:val="00D3406B"/>
    <w:rsid w:val="00D4726E"/>
    <w:rsid w:val="00D477E5"/>
    <w:rsid w:val="00D5223F"/>
    <w:rsid w:val="00D52FAD"/>
    <w:rsid w:val="00D60B3A"/>
    <w:rsid w:val="00D649AF"/>
    <w:rsid w:val="00D660F7"/>
    <w:rsid w:val="00D75226"/>
    <w:rsid w:val="00D75D12"/>
    <w:rsid w:val="00D761F1"/>
    <w:rsid w:val="00D81108"/>
    <w:rsid w:val="00D95B70"/>
    <w:rsid w:val="00DA533F"/>
    <w:rsid w:val="00DA7BB0"/>
    <w:rsid w:val="00DB164C"/>
    <w:rsid w:val="00DC649C"/>
    <w:rsid w:val="00DC747B"/>
    <w:rsid w:val="00DD5DA5"/>
    <w:rsid w:val="00DE675D"/>
    <w:rsid w:val="00DE7888"/>
    <w:rsid w:val="00DF51A7"/>
    <w:rsid w:val="00DF545F"/>
    <w:rsid w:val="00DF7001"/>
    <w:rsid w:val="00E052AA"/>
    <w:rsid w:val="00E141E1"/>
    <w:rsid w:val="00E21C7F"/>
    <w:rsid w:val="00E21F49"/>
    <w:rsid w:val="00E50231"/>
    <w:rsid w:val="00E5418C"/>
    <w:rsid w:val="00E63C8E"/>
    <w:rsid w:val="00E717FD"/>
    <w:rsid w:val="00E77732"/>
    <w:rsid w:val="00E93235"/>
    <w:rsid w:val="00E973BF"/>
    <w:rsid w:val="00E97A46"/>
    <w:rsid w:val="00EA0211"/>
    <w:rsid w:val="00EA4E0B"/>
    <w:rsid w:val="00EA7C7A"/>
    <w:rsid w:val="00EB4E01"/>
    <w:rsid w:val="00EC6905"/>
    <w:rsid w:val="00ED3AB4"/>
    <w:rsid w:val="00ED419E"/>
    <w:rsid w:val="00ED4387"/>
    <w:rsid w:val="00EE0603"/>
    <w:rsid w:val="00EE3A64"/>
    <w:rsid w:val="00EE3F24"/>
    <w:rsid w:val="00EE544F"/>
    <w:rsid w:val="00EF0268"/>
    <w:rsid w:val="00EF6161"/>
    <w:rsid w:val="00EF67B2"/>
    <w:rsid w:val="00EF6870"/>
    <w:rsid w:val="00F03289"/>
    <w:rsid w:val="00F07A03"/>
    <w:rsid w:val="00F12882"/>
    <w:rsid w:val="00F166CC"/>
    <w:rsid w:val="00F1785D"/>
    <w:rsid w:val="00F25E70"/>
    <w:rsid w:val="00F2601A"/>
    <w:rsid w:val="00F30F61"/>
    <w:rsid w:val="00F43D19"/>
    <w:rsid w:val="00F45F94"/>
    <w:rsid w:val="00F464F3"/>
    <w:rsid w:val="00F5696D"/>
    <w:rsid w:val="00F63FCD"/>
    <w:rsid w:val="00F7076B"/>
    <w:rsid w:val="00F72DD5"/>
    <w:rsid w:val="00F94B40"/>
    <w:rsid w:val="00FA127B"/>
    <w:rsid w:val="00FA2549"/>
    <w:rsid w:val="00FB1D85"/>
    <w:rsid w:val="00FB400B"/>
    <w:rsid w:val="00FB7F3D"/>
    <w:rsid w:val="00FC2ADD"/>
    <w:rsid w:val="00FD2CDA"/>
    <w:rsid w:val="00FD3630"/>
    <w:rsid w:val="00FD4B28"/>
    <w:rsid w:val="00FD6396"/>
    <w:rsid w:val="00FD6D83"/>
    <w:rsid w:val="00FD6F3F"/>
    <w:rsid w:val="00FE5854"/>
    <w:rsid w:val="00FE5DF5"/>
    <w:rsid w:val="00FE66FF"/>
    <w:rsid w:val="00FF33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3DA175-96F2-4A01-8869-E0542B692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06A"/>
  </w:style>
  <w:style w:type="paragraph" w:styleId="Heading1">
    <w:name w:val="heading 1"/>
    <w:basedOn w:val="Normal1"/>
    <w:next w:val="Normal1"/>
    <w:link w:val="Heading1Char"/>
    <w:uiPriority w:val="9"/>
    <w:qFormat/>
    <w:rsid w:val="0057328C"/>
    <w:pPr>
      <w:keepNext/>
      <w:keepLines/>
      <w:spacing w:before="400" w:after="120"/>
      <w:outlineLvl w:val="0"/>
    </w:pPr>
    <w:rPr>
      <w:sz w:val="40"/>
      <w:szCs w:val="40"/>
    </w:rPr>
  </w:style>
  <w:style w:type="paragraph" w:styleId="Heading2">
    <w:name w:val="heading 2"/>
    <w:basedOn w:val="Normal1"/>
    <w:next w:val="Normal1"/>
    <w:rsid w:val="0057328C"/>
    <w:pPr>
      <w:keepNext/>
      <w:keepLines/>
      <w:spacing w:before="360" w:after="120"/>
      <w:outlineLvl w:val="1"/>
    </w:pPr>
    <w:rPr>
      <w:sz w:val="32"/>
      <w:szCs w:val="32"/>
    </w:rPr>
  </w:style>
  <w:style w:type="paragraph" w:styleId="Heading3">
    <w:name w:val="heading 3"/>
    <w:basedOn w:val="Normal1"/>
    <w:next w:val="Normal1"/>
    <w:rsid w:val="0057328C"/>
    <w:pPr>
      <w:keepNext/>
      <w:keepLines/>
      <w:spacing w:before="320" w:after="80"/>
      <w:outlineLvl w:val="2"/>
    </w:pPr>
    <w:rPr>
      <w:color w:val="434343"/>
      <w:sz w:val="28"/>
      <w:szCs w:val="28"/>
    </w:rPr>
  </w:style>
  <w:style w:type="paragraph" w:styleId="Heading4">
    <w:name w:val="heading 4"/>
    <w:basedOn w:val="Normal1"/>
    <w:next w:val="Normal1"/>
    <w:rsid w:val="0057328C"/>
    <w:pPr>
      <w:keepNext/>
      <w:keepLines/>
      <w:spacing w:before="280" w:after="80"/>
      <w:outlineLvl w:val="3"/>
    </w:pPr>
    <w:rPr>
      <w:color w:val="666666"/>
      <w:sz w:val="24"/>
      <w:szCs w:val="24"/>
    </w:rPr>
  </w:style>
  <w:style w:type="paragraph" w:styleId="Heading5">
    <w:name w:val="heading 5"/>
    <w:basedOn w:val="Normal1"/>
    <w:next w:val="Normal1"/>
    <w:rsid w:val="0057328C"/>
    <w:pPr>
      <w:keepNext/>
      <w:keepLines/>
      <w:spacing w:before="240" w:after="80"/>
      <w:outlineLvl w:val="4"/>
    </w:pPr>
    <w:rPr>
      <w:color w:val="666666"/>
    </w:rPr>
  </w:style>
  <w:style w:type="paragraph" w:styleId="Heading6">
    <w:name w:val="heading 6"/>
    <w:basedOn w:val="Normal1"/>
    <w:next w:val="Normal1"/>
    <w:rsid w:val="0057328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7328C"/>
  </w:style>
  <w:style w:type="table" w:customStyle="1" w:styleId="TableNormal1">
    <w:name w:val="Table Normal1"/>
    <w:rsid w:val="0057328C"/>
    <w:tblPr>
      <w:tblCellMar>
        <w:top w:w="0" w:type="dxa"/>
        <w:left w:w="0" w:type="dxa"/>
        <w:bottom w:w="0" w:type="dxa"/>
        <w:right w:w="0" w:type="dxa"/>
      </w:tblCellMar>
    </w:tblPr>
  </w:style>
  <w:style w:type="paragraph" w:styleId="Title">
    <w:name w:val="Title"/>
    <w:basedOn w:val="Normal1"/>
    <w:next w:val="Normal1"/>
    <w:rsid w:val="0057328C"/>
    <w:pPr>
      <w:keepNext/>
      <w:keepLines/>
      <w:spacing w:after="60"/>
    </w:pPr>
    <w:rPr>
      <w:sz w:val="52"/>
      <w:szCs w:val="52"/>
    </w:rPr>
  </w:style>
  <w:style w:type="paragraph" w:styleId="Subtitle">
    <w:name w:val="Subtitle"/>
    <w:basedOn w:val="Normal1"/>
    <w:next w:val="Normal1"/>
    <w:rsid w:val="0057328C"/>
    <w:pPr>
      <w:keepNext/>
      <w:keepLines/>
      <w:spacing w:after="320"/>
    </w:pPr>
    <w:rPr>
      <w:color w:val="666666"/>
      <w:sz w:val="30"/>
      <w:szCs w:val="30"/>
    </w:rPr>
  </w:style>
  <w:style w:type="table" w:customStyle="1" w:styleId="a">
    <w:basedOn w:val="TableNormal1"/>
    <w:rsid w:val="0057328C"/>
    <w:tblPr>
      <w:tblStyleRowBandSize w:val="1"/>
      <w:tblStyleColBandSize w:val="1"/>
      <w:tblCellMar>
        <w:top w:w="100" w:type="dxa"/>
        <w:left w:w="100" w:type="dxa"/>
        <w:bottom w:w="100" w:type="dxa"/>
        <w:right w:w="100" w:type="dxa"/>
      </w:tblCellMar>
    </w:tblPr>
  </w:style>
  <w:style w:type="table" w:customStyle="1" w:styleId="a0">
    <w:basedOn w:val="TableNormal1"/>
    <w:rsid w:val="0057328C"/>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F1D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DF5"/>
    <w:rPr>
      <w:rFonts w:ascii="Tahoma" w:hAnsi="Tahoma" w:cs="Tahoma"/>
      <w:sz w:val="16"/>
      <w:szCs w:val="16"/>
    </w:rPr>
  </w:style>
  <w:style w:type="paragraph" w:styleId="ListParagraph">
    <w:name w:val="List Paragraph"/>
    <w:basedOn w:val="Normal"/>
    <w:uiPriority w:val="34"/>
    <w:qFormat/>
    <w:rsid w:val="00C231A2"/>
    <w:pPr>
      <w:ind w:left="720"/>
      <w:contextualSpacing/>
    </w:pPr>
  </w:style>
  <w:style w:type="paragraph" w:styleId="FootnoteText">
    <w:name w:val="footnote text"/>
    <w:basedOn w:val="Normal"/>
    <w:link w:val="FootnoteTextChar"/>
    <w:unhideWhenUsed/>
    <w:rsid w:val="00DA533F"/>
    <w:pPr>
      <w:spacing w:line="240" w:lineRule="auto"/>
    </w:pPr>
    <w:rPr>
      <w:sz w:val="20"/>
      <w:szCs w:val="20"/>
    </w:rPr>
  </w:style>
  <w:style w:type="character" w:customStyle="1" w:styleId="FootnoteTextChar">
    <w:name w:val="Footnote Text Char"/>
    <w:basedOn w:val="DefaultParagraphFont"/>
    <w:link w:val="FootnoteText"/>
    <w:rsid w:val="00DA533F"/>
    <w:rPr>
      <w:sz w:val="20"/>
      <w:szCs w:val="20"/>
    </w:rPr>
  </w:style>
  <w:style w:type="character" w:styleId="FootnoteReference">
    <w:name w:val="footnote reference"/>
    <w:basedOn w:val="DefaultParagraphFont"/>
    <w:unhideWhenUsed/>
    <w:rsid w:val="00DA533F"/>
    <w:rPr>
      <w:vertAlign w:val="superscript"/>
    </w:rPr>
  </w:style>
  <w:style w:type="paragraph" w:customStyle="1" w:styleId="Normal2">
    <w:name w:val="Normal2"/>
    <w:rsid w:val="00E052AA"/>
  </w:style>
  <w:style w:type="paragraph" w:customStyle="1" w:styleId="Default">
    <w:name w:val="Default"/>
    <w:rsid w:val="000563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hAnsi="Calibri" w:cs="Calibri"/>
      <w:sz w:val="24"/>
      <w:szCs w:val="24"/>
      <w:lang w:val="ru-RU"/>
    </w:rPr>
  </w:style>
  <w:style w:type="paragraph" w:styleId="Header">
    <w:name w:val="header"/>
    <w:basedOn w:val="Normal"/>
    <w:link w:val="HeaderChar"/>
    <w:uiPriority w:val="99"/>
    <w:unhideWhenUsed/>
    <w:rsid w:val="00F63FCD"/>
    <w:pPr>
      <w:tabs>
        <w:tab w:val="center" w:pos="4677"/>
        <w:tab w:val="right" w:pos="9355"/>
      </w:tabs>
      <w:spacing w:line="240" w:lineRule="auto"/>
    </w:pPr>
  </w:style>
  <w:style w:type="character" w:customStyle="1" w:styleId="HeaderChar">
    <w:name w:val="Header Char"/>
    <w:basedOn w:val="DefaultParagraphFont"/>
    <w:link w:val="Header"/>
    <w:uiPriority w:val="99"/>
    <w:rsid w:val="00F63FCD"/>
  </w:style>
  <w:style w:type="paragraph" w:styleId="Footer">
    <w:name w:val="footer"/>
    <w:basedOn w:val="Normal"/>
    <w:link w:val="FooterChar"/>
    <w:uiPriority w:val="99"/>
    <w:unhideWhenUsed/>
    <w:rsid w:val="00F63FCD"/>
    <w:pPr>
      <w:tabs>
        <w:tab w:val="center" w:pos="4677"/>
        <w:tab w:val="right" w:pos="9355"/>
      </w:tabs>
      <w:spacing w:line="240" w:lineRule="auto"/>
    </w:pPr>
  </w:style>
  <w:style w:type="character" w:customStyle="1" w:styleId="FooterChar">
    <w:name w:val="Footer Char"/>
    <w:basedOn w:val="DefaultParagraphFont"/>
    <w:link w:val="Footer"/>
    <w:uiPriority w:val="99"/>
    <w:rsid w:val="00F63FCD"/>
  </w:style>
  <w:style w:type="paragraph" w:styleId="TOCHeading">
    <w:name w:val="TOC Heading"/>
    <w:basedOn w:val="Heading1"/>
    <w:next w:val="Normal"/>
    <w:uiPriority w:val="39"/>
    <w:semiHidden/>
    <w:unhideWhenUsed/>
    <w:qFormat/>
    <w:rsid w:val="007121AA"/>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val="ru-RU" w:eastAsia="en-US"/>
    </w:rPr>
  </w:style>
  <w:style w:type="paragraph" w:styleId="TOC1">
    <w:name w:val="toc 1"/>
    <w:basedOn w:val="Normal"/>
    <w:next w:val="Normal"/>
    <w:autoRedefine/>
    <w:uiPriority w:val="39"/>
    <w:unhideWhenUsed/>
    <w:rsid w:val="007121AA"/>
    <w:pPr>
      <w:spacing w:after="100"/>
    </w:pPr>
  </w:style>
  <w:style w:type="paragraph" w:styleId="TOC2">
    <w:name w:val="toc 2"/>
    <w:basedOn w:val="Normal"/>
    <w:next w:val="Normal"/>
    <w:autoRedefine/>
    <w:uiPriority w:val="39"/>
    <w:unhideWhenUsed/>
    <w:rsid w:val="007121AA"/>
    <w:pPr>
      <w:spacing w:after="100"/>
      <w:ind w:left="220"/>
    </w:pPr>
  </w:style>
  <w:style w:type="paragraph" w:styleId="TOC3">
    <w:name w:val="toc 3"/>
    <w:basedOn w:val="Normal"/>
    <w:next w:val="Normal"/>
    <w:autoRedefine/>
    <w:uiPriority w:val="39"/>
    <w:unhideWhenUsed/>
    <w:rsid w:val="007121AA"/>
    <w:pPr>
      <w:spacing w:after="100"/>
      <w:ind w:left="440"/>
    </w:pPr>
  </w:style>
  <w:style w:type="character" w:styleId="Hyperlink">
    <w:name w:val="Hyperlink"/>
    <w:basedOn w:val="DefaultParagraphFont"/>
    <w:uiPriority w:val="99"/>
    <w:unhideWhenUsed/>
    <w:rsid w:val="007121AA"/>
    <w:rPr>
      <w:color w:val="0000FF" w:themeColor="hyperlink"/>
      <w:u w:val="single"/>
    </w:rPr>
  </w:style>
  <w:style w:type="character" w:customStyle="1" w:styleId="hps">
    <w:name w:val="hps"/>
    <w:basedOn w:val="DefaultParagraphFont"/>
    <w:rsid w:val="00D20C4B"/>
  </w:style>
  <w:style w:type="character" w:customStyle="1" w:styleId="longtext">
    <w:name w:val="long_text"/>
    <w:basedOn w:val="DefaultParagraphFont"/>
    <w:rsid w:val="00D20C4B"/>
  </w:style>
  <w:style w:type="paragraph" w:styleId="NormalWeb">
    <w:name w:val="Normal (Web)"/>
    <w:basedOn w:val="Normal"/>
    <w:uiPriority w:val="99"/>
    <w:unhideWhenUsed/>
    <w:rsid w:val="00E717F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1F2EC4"/>
    <w:rPr>
      <w:color w:val="800080" w:themeColor="followedHyperlink"/>
      <w:u w:val="single"/>
    </w:rPr>
  </w:style>
  <w:style w:type="character" w:customStyle="1" w:styleId="nlmstring-name">
    <w:name w:val="nlm_string-name"/>
    <w:basedOn w:val="DefaultParagraphFont"/>
    <w:rsid w:val="00295799"/>
  </w:style>
  <w:style w:type="character" w:customStyle="1" w:styleId="nlmyear">
    <w:name w:val="nlm_year"/>
    <w:basedOn w:val="DefaultParagraphFont"/>
    <w:rsid w:val="00295799"/>
  </w:style>
  <w:style w:type="character" w:customStyle="1" w:styleId="nlmpublisher-name">
    <w:name w:val="nlm_publisher-name"/>
    <w:basedOn w:val="DefaultParagraphFont"/>
    <w:rsid w:val="00295799"/>
  </w:style>
  <w:style w:type="character" w:customStyle="1" w:styleId="nlmpublisher-loc">
    <w:name w:val="nlm_publisher-loc"/>
    <w:basedOn w:val="DefaultParagraphFont"/>
    <w:rsid w:val="00295799"/>
  </w:style>
  <w:style w:type="character" w:customStyle="1" w:styleId="nlmarticle-title">
    <w:name w:val="nlm_article-title"/>
    <w:basedOn w:val="DefaultParagraphFont"/>
    <w:rsid w:val="0051493E"/>
  </w:style>
  <w:style w:type="character" w:customStyle="1" w:styleId="nlmfpage">
    <w:name w:val="nlm_fpage"/>
    <w:basedOn w:val="DefaultParagraphFont"/>
    <w:rsid w:val="0051493E"/>
  </w:style>
  <w:style w:type="character" w:customStyle="1" w:styleId="nlmlpage">
    <w:name w:val="nlm_lpage"/>
    <w:basedOn w:val="DefaultParagraphFont"/>
    <w:rsid w:val="0051493E"/>
  </w:style>
  <w:style w:type="character" w:styleId="PlaceholderText">
    <w:name w:val="Placeholder Text"/>
    <w:basedOn w:val="DefaultParagraphFont"/>
    <w:uiPriority w:val="99"/>
    <w:semiHidden/>
    <w:rsid w:val="008A6DDC"/>
    <w:rPr>
      <w:color w:val="808080"/>
    </w:rPr>
  </w:style>
  <w:style w:type="paragraph" w:styleId="Caption">
    <w:name w:val="caption"/>
    <w:basedOn w:val="Normal"/>
    <w:next w:val="Normal"/>
    <w:uiPriority w:val="35"/>
    <w:unhideWhenUsed/>
    <w:qFormat/>
    <w:rsid w:val="0077364B"/>
    <w:pPr>
      <w:spacing w:after="200" w:line="240" w:lineRule="auto"/>
    </w:pPr>
    <w:rPr>
      <w:i/>
      <w:iCs/>
      <w:color w:val="1F497D" w:themeColor="text2"/>
      <w:sz w:val="18"/>
      <w:szCs w:val="18"/>
    </w:rPr>
  </w:style>
  <w:style w:type="character" w:styleId="PageNumber">
    <w:name w:val="page number"/>
    <w:basedOn w:val="DefaultParagraphFont"/>
    <w:uiPriority w:val="99"/>
    <w:semiHidden/>
    <w:unhideWhenUsed/>
    <w:rsid w:val="006C7B53"/>
  </w:style>
  <w:style w:type="character" w:customStyle="1" w:styleId="Heading1Char">
    <w:name w:val="Heading 1 Char"/>
    <w:basedOn w:val="DefaultParagraphFont"/>
    <w:link w:val="Heading1"/>
    <w:uiPriority w:val="9"/>
    <w:rsid w:val="00116047"/>
    <w:rPr>
      <w:sz w:val="40"/>
      <w:szCs w:val="40"/>
    </w:rPr>
  </w:style>
  <w:style w:type="table" w:styleId="TableGrid">
    <w:name w:val="Table Grid"/>
    <w:basedOn w:val="TableNormal"/>
    <w:uiPriority w:val="59"/>
    <w:rsid w:val="00AF79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294">
      <w:bodyDiv w:val="1"/>
      <w:marLeft w:val="0"/>
      <w:marRight w:val="0"/>
      <w:marTop w:val="0"/>
      <w:marBottom w:val="0"/>
      <w:divBdr>
        <w:top w:val="none" w:sz="0" w:space="0" w:color="auto"/>
        <w:left w:val="none" w:sz="0" w:space="0" w:color="auto"/>
        <w:bottom w:val="none" w:sz="0" w:space="0" w:color="auto"/>
        <w:right w:val="none" w:sz="0" w:space="0" w:color="auto"/>
      </w:divBdr>
    </w:div>
    <w:div w:id="68623358">
      <w:bodyDiv w:val="1"/>
      <w:marLeft w:val="0"/>
      <w:marRight w:val="0"/>
      <w:marTop w:val="0"/>
      <w:marBottom w:val="0"/>
      <w:divBdr>
        <w:top w:val="none" w:sz="0" w:space="0" w:color="auto"/>
        <w:left w:val="none" w:sz="0" w:space="0" w:color="auto"/>
        <w:bottom w:val="none" w:sz="0" w:space="0" w:color="auto"/>
        <w:right w:val="none" w:sz="0" w:space="0" w:color="auto"/>
      </w:divBdr>
    </w:div>
    <w:div w:id="147988499">
      <w:bodyDiv w:val="1"/>
      <w:marLeft w:val="0"/>
      <w:marRight w:val="0"/>
      <w:marTop w:val="0"/>
      <w:marBottom w:val="0"/>
      <w:divBdr>
        <w:top w:val="none" w:sz="0" w:space="0" w:color="auto"/>
        <w:left w:val="none" w:sz="0" w:space="0" w:color="auto"/>
        <w:bottom w:val="none" w:sz="0" w:space="0" w:color="auto"/>
        <w:right w:val="none" w:sz="0" w:space="0" w:color="auto"/>
      </w:divBdr>
    </w:div>
    <w:div w:id="300112961">
      <w:bodyDiv w:val="1"/>
      <w:marLeft w:val="0"/>
      <w:marRight w:val="0"/>
      <w:marTop w:val="0"/>
      <w:marBottom w:val="0"/>
      <w:divBdr>
        <w:top w:val="none" w:sz="0" w:space="0" w:color="auto"/>
        <w:left w:val="none" w:sz="0" w:space="0" w:color="auto"/>
        <w:bottom w:val="none" w:sz="0" w:space="0" w:color="auto"/>
        <w:right w:val="none" w:sz="0" w:space="0" w:color="auto"/>
      </w:divBdr>
    </w:div>
    <w:div w:id="706875743">
      <w:bodyDiv w:val="1"/>
      <w:marLeft w:val="0"/>
      <w:marRight w:val="0"/>
      <w:marTop w:val="0"/>
      <w:marBottom w:val="0"/>
      <w:divBdr>
        <w:top w:val="none" w:sz="0" w:space="0" w:color="auto"/>
        <w:left w:val="none" w:sz="0" w:space="0" w:color="auto"/>
        <w:bottom w:val="none" w:sz="0" w:space="0" w:color="auto"/>
        <w:right w:val="none" w:sz="0" w:space="0" w:color="auto"/>
      </w:divBdr>
    </w:div>
    <w:div w:id="808864238">
      <w:bodyDiv w:val="1"/>
      <w:marLeft w:val="0"/>
      <w:marRight w:val="0"/>
      <w:marTop w:val="0"/>
      <w:marBottom w:val="0"/>
      <w:divBdr>
        <w:top w:val="none" w:sz="0" w:space="0" w:color="auto"/>
        <w:left w:val="none" w:sz="0" w:space="0" w:color="auto"/>
        <w:bottom w:val="none" w:sz="0" w:space="0" w:color="auto"/>
        <w:right w:val="none" w:sz="0" w:space="0" w:color="auto"/>
      </w:divBdr>
    </w:div>
    <w:div w:id="844057901">
      <w:bodyDiv w:val="1"/>
      <w:marLeft w:val="0"/>
      <w:marRight w:val="0"/>
      <w:marTop w:val="0"/>
      <w:marBottom w:val="0"/>
      <w:divBdr>
        <w:top w:val="none" w:sz="0" w:space="0" w:color="auto"/>
        <w:left w:val="none" w:sz="0" w:space="0" w:color="auto"/>
        <w:bottom w:val="none" w:sz="0" w:space="0" w:color="auto"/>
        <w:right w:val="none" w:sz="0" w:space="0" w:color="auto"/>
      </w:divBdr>
      <w:divsChild>
        <w:div w:id="657419973">
          <w:marLeft w:val="0"/>
          <w:marRight w:val="0"/>
          <w:marTop w:val="0"/>
          <w:marBottom w:val="0"/>
          <w:divBdr>
            <w:top w:val="none" w:sz="0" w:space="0" w:color="auto"/>
            <w:left w:val="none" w:sz="0" w:space="0" w:color="auto"/>
            <w:bottom w:val="none" w:sz="0" w:space="0" w:color="auto"/>
            <w:right w:val="none" w:sz="0" w:space="0" w:color="auto"/>
          </w:divBdr>
        </w:div>
      </w:divsChild>
    </w:div>
    <w:div w:id="854347320">
      <w:bodyDiv w:val="1"/>
      <w:marLeft w:val="0"/>
      <w:marRight w:val="0"/>
      <w:marTop w:val="0"/>
      <w:marBottom w:val="0"/>
      <w:divBdr>
        <w:top w:val="none" w:sz="0" w:space="0" w:color="auto"/>
        <w:left w:val="none" w:sz="0" w:space="0" w:color="auto"/>
        <w:bottom w:val="none" w:sz="0" w:space="0" w:color="auto"/>
        <w:right w:val="none" w:sz="0" w:space="0" w:color="auto"/>
      </w:divBdr>
    </w:div>
    <w:div w:id="968822781">
      <w:bodyDiv w:val="1"/>
      <w:marLeft w:val="0"/>
      <w:marRight w:val="0"/>
      <w:marTop w:val="0"/>
      <w:marBottom w:val="0"/>
      <w:divBdr>
        <w:top w:val="none" w:sz="0" w:space="0" w:color="auto"/>
        <w:left w:val="none" w:sz="0" w:space="0" w:color="auto"/>
        <w:bottom w:val="none" w:sz="0" w:space="0" w:color="auto"/>
        <w:right w:val="none" w:sz="0" w:space="0" w:color="auto"/>
      </w:divBdr>
    </w:div>
    <w:div w:id="1029598477">
      <w:bodyDiv w:val="1"/>
      <w:marLeft w:val="0"/>
      <w:marRight w:val="0"/>
      <w:marTop w:val="0"/>
      <w:marBottom w:val="0"/>
      <w:divBdr>
        <w:top w:val="none" w:sz="0" w:space="0" w:color="auto"/>
        <w:left w:val="none" w:sz="0" w:space="0" w:color="auto"/>
        <w:bottom w:val="none" w:sz="0" w:space="0" w:color="auto"/>
        <w:right w:val="none" w:sz="0" w:space="0" w:color="auto"/>
      </w:divBdr>
    </w:div>
    <w:div w:id="1030716048">
      <w:bodyDiv w:val="1"/>
      <w:marLeft w:val="0"/>
      <w:marRight w:val="0"/>
      <w:marTop w:val="0"/>
      <w:marBottom w:val="0"/>
      <w:divBdr>
        <w:top w:val="none" w:sz="0" w:space="0" w:color="auto"/>
        <w:left w:val="none" w:sz="0" w:space="0" w:color="auto"/>
        <w:bottom w:val="none" w:sz="0" w:space="0" w:color="auto"/>
        <w:right w:val="none" w:sz="0" w:space="0" w:color="auto"/>
      </w:divBdr>
    </w:div>
    <w:div w:id="1031959239">
      <w:bodyDiv w:val="1"/>
      <w:marLeft w:val="0"/>
      <w:marRight w:val="0"/>
      <w:marTop w:val="0"/>
      <w:marBottom w:val="0"/>
      <w:divBdr>
        <w:top w:val="none" w:sz="0" w:space="0" w:color="auto"/>
        <w:left w:val="none" w:sz="0" w:space="0" w:color="auto"/>
        <w:bottom w:val="none" w:sz="0" w:space="0" w:color="auto"/>
        <w:right w:val="none" w:sz="0" w:space="0" w:color="auto"/>
      </w:divBdr>
    </w:div>
    <w:div w:id="1059480622">
      <w:bodyDiv w:val="1"/>
      <w:marLeft w:val="0"/>
      <w:marRight w:val="0"/>
      <w:marTop w:val="0"/>
      <w:marBottom w:val="0"/>
      <w:divBdr>
        <w:top w:val="none" w:sz="0" w:space="0" w:color="auto"/>
        <w:left w:val="none" w:sz="0" w:space="0" w:color="auto"/>
        <w:bottom w:val="none" w:sz="0" w:space="0" w:color="auto"/>
        <w:right w:val="none" w:sz="0" w:space="0" w:color="auto"/>
      </w:divBdr>
    </w:div>
    <w:div w:id="1121001449">
      <w:bodyDiv w:val="1"/>
      <w:marLeft w:val="0"/>
      <w:marRight w:val="0"/>
      <w:marTop w:val="0"/>
      <w:marBottom w:val="0"/>
      <w:divBdr>
        <w:top w:val="none" w:sz="0" w:space="0" w:color="auto"/>
        <w:left w:val="none" w:sz="0" w:space="0" w:color="auto"/>
        <w:bottom w:val="none" w:sz="0" w:space="0" w:color="auto"/>
        <w:right w:val="none" w:sz="0" w:space="0" w:color="auto"/>
      </w:divBdr>
    </w:div>
    <w:div w:id="1224020413">
      <w:bodyDiv w:val="1"/>
      <w:marLeft w:val="0"/>
      <w:marRight w:val="0"/>
      <w:marTop w:val="0"/>
      <w:marBottom w:val="0"/>
      <w:divBdr>
        <w:top w:val="none" w:sz="0" w:space="0" w:color="auto"/>
        <w:left w:val="none" w:sz="0" w:space="0" w:color="auto"/>
        <w:bottom w:val="none" w:sz="0" w:space="0" w:color="auto"/>
        <w:right w:val="none" w:sz="0" w:space="0" w:color="auto"/>
      </w:divBdr>
    </w:div>
    <w:div w:id="1322271012">
      <w:bodyDiv w:val="1"/>
      <w:marLeft w:val="0"/>
      <w:marRight w:val="0"/>
      <w:marTop w:val="0"/>
      <w:marBottom w:val="0"/>
      <w:divBdr>
        <w:top w:val="none" w:sz="0" w:space="0" w:color="auto"/>
        <w:left w:val="none" w:sz="0" w:space="0" w:color="auto"/>
        <w:bottom w:val="none" w:sz="0" w:space="0" w:color="auto"/>
        <w:right w:val="none" w:sz="0" w:space="0" w:color="auto"/>
      </w:divBdr>
    </w:div>
    <w:div w:id="1454440483">
      <w:bodyDiv w:val="1"/>
      <w:marLeft w:val="0"/>
      <w:marRight w:val="0"/>
      <w:marTop w:val="0"/>
      <w:marBottom w:val="0"/>
      <w:divBdr>
        <w:top w:val="none" w:sz="0" w:space="0" w:color="auto"/>
        <w:left w:val="none" w:sz="0" w:space="0" w:color="auto"/>
        <w:bottom w:val="none" w:sz="0" w:space="0" w:color="auto"/>
        <w:right w:val="none" w:sz="0" w:space="0" w:color="auto"/>
      </w:divBdr>
    </w:div>
    <w:div w:id="1682968424">
      <w:bodyDiv w:val="1"/>
      <w:marLeft w:val="0"/>
      <w:marRight w:val="0"/>
      <w:marTop w:val="0"/>
      <w:marBottom w:val="0"/>
      <w:divBdr>
        <w:top w:val="none" w:sz="0" w:space="0" w:color="auto"/>
        <w:left w:val="none" w:sz="0" w:space="0" w:color="auto"/>
        <w:bottom w:val="none" w:sz="0" w:space="0" w:color="auto"/>
        <w:right w:val="none" w:sz="0" w:space="0" w:color="auto"/>
      </w:divBdr>
    </w:div>
    <w:div w:id="1737894990">
      <w:bodyDiv w:val="1"/>
      <w:marLeft w:val="0"/>
      <w:marRight w:val="0"/>
      <w:marTop w:val="0"/>
      <w:marBottom w:val="0"/>
      <w:divBdr>
        <w:top w:val="none" w:sz="0" w:space="0" w:color="auto"/>
        <w:left w:val="none" w:sz="0" w:space="0" w:color="auto"/>
        <w:bottom w:val="none" w:sz="0" w:space="0" w:color="auto"/>
        <w:right w:val="none" w:sz="0" w:space="0" w:color="auto"/>
      </w:divBdr>
    </w:div>
    <w:div w:id="1796023648">
      <w:bodyDiv w:val="1"/>
      <w:marLeft w:val="0"/>
      <w:marRight w:val="0"/>
      <w:marTop w:val="0"/>
      <w:marBottom w:val="0"/>
      <w:divBdr>
        <w:top w:val="none" w:sz="0" w:space="0" w:color="auto"/>
        <w:left w:val="none" w:sz="0" w:space="0" w:color="auto"/>
        <w:bottom w:val="none" w:sz="0" w:space="0" w:color="auto"/>
        <w:right w:val="none" w:sz="0" w:space="0" w:color="auto"/>
      </w:divBdr>
    </w:div>
    <w:div w:id="1834178058">
      <w:bodyDiv w:val="1"/>
      <w:marLeft w:val="0"/>
      <w:marRight w:val="0"/>
      <w:marTop w:val="0"/>
      <w:marBottom w:val="0"/>
      <w:divBdr>
        <w:top w:val="none" w:sz="0" w:space="0" w:color="auto"/>
        <w:left w:val="none" w:sz="0" w:space="0" w:color="auto"/>
        <w:bottom w:val="none" w:sz="0" w:space="0" w:color="auto"/>
        <w:right w:val="none" w:sz="0" w:space="0" w:color="auto"/>
      </w:divBdr>
    </w:div>
    <w:div w:id="1879390515">
      <w:bodyDiv w:val="1"/>
      <w:marLeft w:val="0"/>
      <w:marRight w:val="0"/>
      <w:marTop w:val="0"/>
      <w:marBottom w:val="0"/>
      <w:divBdr>
        <w:top w:val="none" w:sz="0" w:space="0" w:color="auto"/>
        <w:left w:val="none" w:sz="0" w:space="0" w:color="auto"/>
        <w:bottom w:val="none" w:sz="0" w:space="0" w:color="auto"/>
        <w:right w:val="none" w:sz="0" w:space="0" w:color="auto"/>
      </w:divBdr>
    </w:div>
    <w:div w:id="1992829853">
      <w:bodyDiv w:val="1"/>
      <w:marLeft w:val="0"/>
      <w:marRight w:val="0"/>
      <w:marTop w:val="0"/>
      <w:marBottom w:val="0"/>
      <w:divBdr>
        <w:top w:val="none" w:sz="0" w:space="0" w:color="auto"/>
        <w:left w:val="none" w:sz="0" w:space="0" w:color="auto"/>
        <w:bottom w:val="none" w:sz="0" w:space="0" w:color="auto"/>
        <w:right w:val="none" w:sz="0" w:space="0" w:color="auto"/>
      </w:divBdr>
    </w:div>
    <w:div w:id="2025790639">
      <w:bodyDiv w:val="1"/>
      <w:marLeft w:val="0"/>
      <w:marRight w:val="0"/>
      <w:marTop w:val="0"/>
      <w:marBottom w:val="0"/>
      <w:divBdr>
        <w:top w:val="none" w:sz="0" w:space="0" w:color="auto"/>
        <w:left w:val="none" w:sz="0" w:space="0" w:color="auto"/>
        <w:bottom w:val="none" w:sz="0" w:space="0" w:color="auto"/>
        <w:right w:val="none" w:sz="0" w:space="0" w:color="auto"/>
      </w:divBdr>
    </w:div>
    <w:div w:id="2107578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spb.hh.ru/employer/36833" TargetMode="External"/><Relationship Id="rId14" Type="http://schemas.openxmlformats.org/officeDocument/2006/relationships/image" Target="media/image6.emf"/><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kochesh\Desktop\Stata%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a:t>
            </a:r>
            <a:r>
              <a:rPr lang="ru-RU" baseline="0"/>
              <a:t> эффективности относиттельно дней</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'из статы '!$D$2:$BL$2</c:f>
              <c:numCache>
                <c:formatCode>General</c:formatCode>
                <c:ptCount val="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numCache>
            </c:numRef>
          </c:cat>
          <c:val>
            <c:numRef>
              <c:f>'из статы '!$D$3:$BL$3</c:f>
              <c:numCache>
                <c:formatCode>0.000</c:formatCode>
                <c:ptCount val="61"/>
                <c:pt idx="0">
                  <c:v>0.95713143999999994</c:v>
                </c:pt>
                <c:pt idx="1">
                  <c:v>0.83750256999999995</c:v>
                </c:pt>
                <c:pt idx="2">
                  <c:v>0.90241022000000004</c:v>
                </c:pt>
                <c:pt idx="3">
                  <c:v>0.84248272999999996</c:v>
                </c:pt>
                <c:pt idx="4">
                  <c:v>0.97200109999999995</c:v>
                </c:pt>
                <c:pt idx="5">
                  <c:v>0.94719582999999996</c:v>
                </c:pt>
                <c:pt idx="6">
                  <c:v>0.94018248000000004</c:v>
                </c:pt>
                <c:pt idx="7">
                  <c:v>0.97744708000000002</c:v>
                </c:pt>
                <c:pt idx="8">
                  <c:v>0.82953049999999995</c:v>
                </c:pt>
                <c:pt idx="9">
                  <c:v>0.97689477999999996</c:v>
                </c:pt>
                <c:pt idx="10">
                  <c:v>0.86672349999999998</c:v>
                </c:pt>
                <c:pt idx="11">
                  <c:v>0.94018246000000005</c:v>
                </c:pt>
                <c:pt idx="12">
                  <c:v>0.97316990999999997</c:v>
                </c:pt>
                <c:pt idx="13">
                  <c:v>0.92242374999999999</c:v>
                </c:pt>
                <c:pt idx="14">
                  <c:v>0.86296008999999996</c:v>
                </c:pt>
                <c:pt idx="15">
                  <c:v>1</c:v>
                </c:pt>
                <c:pt idx="16">
                  <c:v>0.96814908</c:v>
                </c:pt>
                <c:pt idx="17">
                  <c:v>0.95763805999999996</c:v>
                </c:pt>
                <c:pt idx="18">
                  <c:v>0.96015432000000001</c:v>
                </c:pt>
                <c:pt idx="19">
                  <c:v>0.99723156000000002</c:v>
                </c:pt>
                <c:pt idx="20">
                  <c:v>0.85585146999999995</c:v>
                </c:pt>
                <c:pt idx="21">
                  <c:v>0.96999181999999995</c:v>
                </c:pt>
                <c:pt idx="22">
                  <c:v>0.95697226999999996</c:v>
                </c:pt>
                <c:pt idx="23">
                  <c:v>0.97891512000000003</c:v>
                </c:pt>
                <c:pt idx="24">
                  <c:v>0.91861415000000002</c:v>
                </c:pt>
                <c:pt idx="25">
                  <c:v>0.96452941999999997</c:v>
                </c:pt>
                <c:pt idx="26">
                  <c:v>0.94668523999999998</c:v>
                </c:pt>
                <c:pt idx="27">
                  <c:v>0.86451319999999998</c:v>
                </c:pt>
                <c:pt idx="28">
                  <c:v>0.99394791999999998</c:v>
                </c:pt>
                <c:pt idx="29">
                  <c:v>0.94018245</c:v>
                </c:pt>
                <c:pt idx="30">
                  <c:v>0.94018246000000005</c:v>
                </c:pt>
                <c:pt idx="31">
                  <c:v>0.94276612000000004</c:v>
                </c:pt>
                <c:pt idx="32">
                  <c:v>0.96861620999999998</c:v>
                </c:pt>
                <c:pt idx="33">
                  <c:v>0.90751139000000003</c:v>
                </c:pt>
                <c:pt idx="34">
                  <c:v>0.78311589999999998</c:v>
                </c:pt>
                <c:pt idx="35">
                  <c:v>0.86381184</c:v>
                </c:pt>
                <c:pt idx="36">
                  <c:v>0.81886678000000002</c:v>
                </c:pt>
                <c:pt idx="37">
                  <c:v>0.92533695999999999</c:v>
                </c:pt>
                <c:pt idx="38">
                  <c:v>0.96090273999999998</c:v>
                </c:pt>
                <c:pt idx="39">
                  <c:v>0.92527707000000003</c:v>
                </c:pt>
                <c:pt idx="40">
                  <c:v>0.93939541999999998</c:v>
                </c:pt>
                <c:pt idx="41">
                  <c:v>0.83463244000000003</c:v>
                </c:pt>
                <c:pt idx="42">
                  <c:v>0.99967686</c:v>
                </c:pt>
                <c:pt idx="43">
                  <c:v>0.94018245</c:v>
                </c:pt>
                <c:pt idx="44">
                  <c:v>0.97077298000000001</c:v>
                </c:pt>
                <c:pt idx="45">
                  <c:v>0.86265884000000004</c:v>
                </c:pt>
                <c:pt idx="46">
                  <c:v>0.98119518999999999</c:v>
                </c:pt>
                <c:pt idx="47">
                  <c:v>0.85222054000000003</c:v>
                </c:pt>
                <c:pt idx="48">
                  <c:v>0.82582887000000005</c:v>
                </c:pt>
                <c:pt idx="49">
                  <c:v>0.85438480999999999</c:v>
                </c:pt>
                <c:pt idx="50">
                  <c:v>0.93601076999999999</c:v>
                </c:pt>
                <c:pt idx="51">
                  <c:v>0.95757974999999995</c:v>
                </c:pt>
                <c:pt idx="52">
                  <c:v>0.98311024000000002</c:v>
                </c:pt>
                <c:pt idx="53">
                  <c:v>0.90220164000000003</c:v>
                </c:pt>
                <c:pt idx="54">
                  <c:v>0.94018252000000002</c:v>
                </c:pt>
                <c:pt idx="55">
                  <c:v>0.82085836000000001</c:v>
                </c:pt>
                <c:pt idx="56">
                  <c:v>0.82425247000000001</c:v>
                </c:pt>
                <c:pt idx="57">
                  <c:v>0.96303004000000003</c:v>
                </c:pt>
                <c:pt idx="58">
                  <c:v>0.94735163</c:v>
                </c:pt>
                <c:pt idx="59">
                  <c:v>0.96491919999999998</c:v>
                </c:pt>
                <c:pt idx="60">
                  <c:v>0.96659698999999999</c:v>
                </c:pt>
              </c:numCache>
            </c:numRef>
          </c:val>
          <c:extLst xmlns:c16r2="http://schemas.microsoft.com/office/drawing/2015/06/chart">
            <c:ext xmlns:c16="http://schemas.microsoft.com/office/drawing/2014/chart" uri="{C3380CC4-5D6E-409C-BE32-E72D297353CC}">
              <c16:uniqueId val="{00000000-9767-CD46-A542-25D245A21B9C}"/>
            </c:ext>
          </c:extLst>
        </c:ser>
        <c:dLbls>
          <c:showLegendKey val="0"/>
          <c:showVal val="0"/>
          <c:showCatName val="0"/>
          <c:showSerName val="0"/>
          <c:showPercent val="0"/>
          <c:showBubbleSize val="0"/>
        </c:dLbls>
        <c:gapWidth val="219"/>
        <c:overlap val="-27"/>
        <c:axId val="446467536"/>
        <c:axId val="446464400"/>
      </c:barChart>
      <c:catAx>
        <c:axId val="4464675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64400"/>
        <c:crosses val="autoZero"/>
        <c:auto val="0"/>
        <c:lblAlgn val="ctr"/>
        <c:lblOffset val="100"/>
        <c:noMultiLvlLbl val="0"/>
      </c:catAx>
      <c:valAx>
        <c:axId val="446464400"/>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46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A6CC0-8EDD-4764-8E5E-E2D97ADF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18782</Words>
  <Characters>107063</Characters>
  <Application>Microsoft Office Word</Application>
  <DocSecurity>0</DocSecurity>
  <Lines>892</Lines>
  <Paragraphs>251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Мария Горизонтова</dc:creator>
  <cp:lastModifiedBy>Kocheshkov, Egor</cp:lastModifiedBy>
  <cp:revision>2</cp:revision>
  <cp:lastPrinted>2018-04-20T13:00:00Z</cp:lastPrinted>
  <dcterms:created xsi:type="dcterms:W3CDTF">2018-05-28T13:39:00Z</dcterms:created>
  <dcterms:modified xsi:type="dcterms:W3CDTF">2018-05-28T13:39:00Z</dcterms:modified>
</cp:coreProperties>
</file>