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66E6FE9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1473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2CE4FADB" w:rsidR="009E4993" w:rsidRPr="00FE1FAD" w:rsidRDefault="001473E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ДЕГРАВЕ Катерины Георгиевны</w:t>
      </w:r>
    </w:p>
    <w:p w14:paraId="731354E1" w14:textId="695855A8" w:rsidR="00D07BB0" w:rsidRPr="00FE1FAD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FE1FAD" w:rsidRPr="00FE1F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</w:t>
      </w:r>
      <w:r w:rsidR="00FE1F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</w:p>
    <w:p w14:paraId="50275CEB" w14:textId="070A6CD6" w:rsidR="00FE1FAD" w:rsidRPr="001473EC" w:rsidRDefault="00D07BB0" w:rsidP="001473EC">
      <w:pPr>
        <w:pStyle w:val="af9"/>
        <w:spacing w:line="240" w:lineRule="auto"/>
        <w:ind w:left="1560" w:right="1700"/>
        <w:rPr>
          <w:b/>
          <w:spacing w:val="2"/>
        </w:rPr>
      </w:pPr>
      <w:r w:rsidRPr="00BC0147">
        <w:rPr>
          <w:rFonts w:eastAsia="Times New Roman" w:cs="Times New Roman"/>
          <w:b/>
          <w:bCs/>
          <w:spacing w:val="2"/>
          <w:szCs w:val="24"/>
        </w:rPr>
        <w:t>на тему</w:t>
      </w:r>
      <w:r w:rsidR="00BE5234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="00FE1FAD" w:rsidRPr="00FE1FAD">
        <w:rPr>
          <w:rFonts w:eastAsia="Times New Roman" w:cs="Times New Roman"/>
          <w:b/>
          <w:bCs/>
          <w:spacing w:val="2"/>
          <w:szCs w:val="24"/>
        </w:rPr>
        <w:t>«</w:t>
      </w:r>
      <w:r w:rsidR="001473EC" w:rsidRPr="00EC0B94">
        <w:rPr>
          <w:b/>
          <w:spacing w:val="2"/>
        </w:rPr>
        <w:t xml:space="preserve">Факторы формирования стоимости </w:t>
      </w:r>
      <w:r w:rsidR="001473EC">
        <w:rPr>
          <w:b/>
          <w:spacing w:val="2"/>
        </w:rPr>
        <w:t>криптовалют: на примере биткоина</w:t>
      </w:r>
      <w:r w:rsidR="00FE1FAD" w:rsidRPr="00FE1FAD">
        <w:rPr>
          <w:rFonts w:cs="Times New Roman"/>
          <w:b/>
          <w:sz w:val="28"/>
          <w:szCs w:val="20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7C72B0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FA7B4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A7B47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FA7B47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A7B47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0" w14:textId="77777777" w:rsidR="007D4FFC" w:rsidRPr="00FA7B4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A7B47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7C72B0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FA7B4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A7B47">
              <w:rPr>
                <w:rFonts w:ascii="Times New Roman" w:hAnsi="Times New Roman" w:cs="Times New Roman"/>
                <w:b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FA7B4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A7B47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FA7B4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A7B4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FA7B4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A7B4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5ABCEA69" w14:textId="77777777" w:rsidR="001228F8" w:rsidRDefault="001228F8" w:rsidP="001228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FDBA075" w14:textId="2E84C40B" w:rsidR="00656910" w:rsidRPr="00656910" w:rsidRDefault="00BB4914" w:rsidP="001228F8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6569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6910" w:rsidRPr="00656910">
        <w:rPr>
          <w:rFonts w:ascii="Times New Roman" w:eastAsia="Times New Roman" w:hAnsi="Times New Roman" w:cs="Times New Roman"/>
          <w:lang w:val="ru-RU"/>
        </w:rPr>
        <w:t>В настоящее время много исследований посвящается оценке фа</w:t>
      </w:r>
      <w:r w:rsidR="00656910">
        <w:rPr>
          <w:rFonts w:ascii="Times New Roman" w:eastAsia="Times New Roman" w:hAnsi="Times New Roman" w:cs="Times New Roman"/>
          <w:lang w:val="ru-RU"/>
        </w:rPr>
        <w:t>кторов формирования цены новых в</w:t>
      </w:r>
      <w:r w:rsidR="00656910" w:rsidRPr="00656910">
        <w:rPr>
          <w:rFonts w:ascii="Times New Roman" w:eastAsia="Times New Roman" w:hAnsi="Times New Roman" w:cs="Times New Roman"/>
          <w:lang w:val="ru-RU"/>
        </w:rPr>
        <w:t>алют, появившихся и появляющихся на рынке. Чем интересно  данное исследование: ц</w:t>
      </w:r>
      <w:r w:rsidR="00656910" w:rsidRPr="00656910">
        <w:rPr>
          <w:rFonts w:ascii="Times New Roman" w:hAnsi="Times New Roman" w:cs="Times New Roman"/>
          <w:lang w:val="ru-RU"/>
        </w:rPr>
        <w:t xml:space="preserve">елью этой работы также является выявление факторов, формирующих цену биткоина. В ней представлена связь между интересом общественности, информационным фоном, удобством использования системы «Биткоин», фондовым рынком, количеством биткоинов в сети и ценой самого биткоина. </w:t>
      </w:r>
      <w:r w:rsidR="00656910">
        <w:rPr>
          <w:rFonts w:ascii="Times New Roman" w:hAnsi="Times New Roman" w:cs="Times New Roman"/>
          <w:lang w:val="ru-RU"/>
        </w:rPr>
        <w:t xml:space="preserve">Но исследование </w:t>
      </w:r>
      <w:r w:rsidR="001228F8">
        <w:rPr>
          <w:rFonts w:ascii="Times New Roman" w:hAnsi="Times New Roman" w:cs="Times New Roman"/>
          <w:lang w:val="ru-RU"/>
        </w:rPr>
        <w:t>К</w:t>
      </w:r>
      <w:r w:rsidR="00656910">
        <w:rPr>
          <w:rFonts w:ascii="Times New Roman" w:hAnsi="Times New Roman" w:cs="Times New Roman"/>
          <w:lang w:val="ru-RU"/>
        </w:rPr>
        <w:t>атерины Деграве</w:t>
      </w:r>
      <w:r w:rsidR="00656910" w:rsidRPr="00656910">
        <w:rPr>
          <w:rFonts w:ascii="Times New Roman" w:hAnsi="Times New Roman" w:cs="Times New Roman"/>
          <w:lang w:val="ru-RU"/>
        </w:rPr>
        <w:t xml:space="preserve">  отличается от существующих работ в области криптовалют тем, что рассматривает новости не как фактор разового воздействия на цену биткоина, а как переменную, которая связана с ценой биткоина на промежутке более двух лет. Еще </w:t>
      </w:r>
      <w:r w:rsidR="00656910" w:rsidRPr="00656910">
        <w:rPr>
          <w:rFonts w:ascii="Times New Roman" w:hAnsi="Times New Roman" w:cs="Times New Roman"/>
          <w:lang w:val="ru-RU"/>
        </w:rPr>
        <w:lastRenderedPageBreak/>
        <w:t xml:space="preserve">одной особенностью данной работы является промежуток изучения цены </w:t>
      </w:r>
      <w:r w:rsidR="001228F8">
        <w:rPr>
          <w:rFonts w:ascii="Times New Roman" w:hAnsi="Times New Roman" w:cs="Times New Roman"/>
          <w:lang w:val="ru-RU"/>
        </w:rPr>
        <w:t>биткоина. Поэтому данное исследование</w:t>
      </w:r>
      <w:r w:rsidR="007C72B0">
        <w:rPr>
          <w:rFonts w:ascii="Times New Roman" w:hAnsi="Times New Roman" w:cs="Times New Roman"/>
          <w:lang w:val="ru-RU"/>
        </w:rPr>
        <w:t>,</w:t>
      </w:r>
      <w:r w:rsidR="001228F8">
        <w:rPr>
          <w:rFonts w:ascii="Times New Roman" w:hAnsi="Times New Roman" w:cs="Times New Roman"/>
          <w:lang w:val="ru-RU"/>
        </w:rPr>
        <w:t xml:space="preserve"> безусловно</w:t>
      </w:r>
      <w:r w:rsidR="007C72B0">
        <w:rPr>
          <w:rFonts w:ascii="Times New Roman" w:hAnsi="Times New Roman" w:cs="Times New Roman"/>
          <w:lang w:val="ru-RU"/>
        </w:rPr>
        <w:t>, представляет интерес как для исследователей в этой области, так и для практиков.</w:t>
      </w:r>
      <w:bookmarkStart w:id="0" w:name="_GoBack"/>
      <w:bookmarkEnd w:id="0"/>
    </w:p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64192A63" w:rsidR="007D4FFC" w:rsidRPr="00FE1FAD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228F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473EC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Деграве Катерины Георгиевны</w:t>
      </w:r>
      <w:r w:rsidR="00A549FB" w:rsidRPr="00FE1FA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E1FAD" w:rsidRPr="00FE1FA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47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FE1FAD" w:rsidRPr="00FE1FA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Финансовый менеджмент</w:t>
      </w:r>
      <w:r w:rsidR="00A549FB" w:rsidRPr="00FE1FA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FE1FAD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347C0E81" w14:textId="77777777" w:rsidR="001228F8" w:rsidRDefault="001228F8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452BFB" w14:textId="77777777" w:rsidR="001228F8" w:rsidRDefault="001228F8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91FFB7" w14:textId="1577E249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1228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А.Е. Лукьянова</w:t>
      </w:r>
    </w:p>
    <w:p w14:paraId="3330D047" w14:textId="77777777" w:rsidR="001228F8" w:rsidRDefault="001228F8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13" w14:textId="72B311C0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1228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28.05.2018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35516" w14:textId="77777777" w:rsidR="0034610F" w:rsidRDefault="0034610F">
      <w:pPr>
        <w:spacing w:after="0" w:line="240" w:lineRule="auto"/>
      </w:pPr>
      <w:r>
        <w:separator/>
      </w:r>
    </w:p>
  </w:endnote>
  <w:endnote w:type="continuationSeparator" w:id="0">
    <w:p w14:paraId="73135517" w14:textId="77777777" w:rsidR="0034610F" w:rsidRDefault="0034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35514" w14:textId="77777777" w:rsidR="0034610F" w:rsidRDefault="0034610F">
      <w:pPr>
        <w:spacing w:after="0" w:line="240" w:lineRule="auto"/>
      </w:pPr>
      <w:r>
        <w:separator/>
      </w:r>
    </w:p>
  </w:footnote>
  <w:footnote w:type="continuationSeparator" w:id="0">
    <w:p w14:paraId="73135515" w14:textId="77777777" w:rsidR="0034610F" w:rsidRDefault="0034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7C72B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B67ED"/>
    <w:rsid w:val="001228F8"/>
    <w:rsid w:val="001473EC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F54C7"/>
    <w:rsid w:val="00656910"/>
    <w:rsid w:val="00775613"/>
    <w:rsid w:val="007B47D4"/>
    <w:rsid w:val="007C1AF2"/>
    <w:rsid w:val="007C72B0"/>
    <w:rsid w:val="007D4FFC"/>
    <w:rsid w:val="0080121F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D59ED"/>
    <w:rsid w:val="00F63E19"/>
    <w:rsid w:val="00FA7B47"/>
    <w:rsid w:val="00FE1462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ИПА по центру"/>
    <w:basedOn w:val="a"/>
    <w:next w:val="a"/>
    <w:qFormat/>
    <w:rsid w:val="001473EC"/>
    <w:pPr>
      <w:widowControl/>
      <w:spacing w:line="360" w:lineRule="auto"/>
      <w:jc w:val="center"/>
    </w:pPr>
    <w:rPr>
      <w:rFonts w:ascii="Times New Roman" w:hAnsi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ИПА по центру"/>
    <w:basedOn w:val="a"/>
    <w:next w:val="a"/>
    <w:qFormat/>
    <w:rsid w:val="001473EC"/>
    <w:pPr>
      <w:widowControl/>
      <w:spacing w:line="360" w:lineRule="auto"/>
      <w:jc w:val="center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95EE-3112-4B98-B61E-5810B636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Лукьянова Анна Евгеньевна</cp:lastModifiedBy>
  <cp:revision>5</cp:revision>
  <cp:lastPrinted>2015-06-01T09:02:00Z</cp:lastPrinted>
  <dcterms:created xsi:type="dcterms:W3CDTF">2018-05-23T13:41:00Z</dcterms:created>
  <dcterms:modified xsi:type="dcterms:W3CDTF">2018-05-29T06:28:00Z</dcterms:modified>
</cp:coreProperties>
</file>