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799CBF" w14:textId="77777777" w:rsidR="001B6F16" w:rsidRPr="00D17EAE" w:rsidRDefault="001B6F16" w:rsidP="001B6F16">
      <w:pPr>
        <w:ind w:firstLine="0"/>
        <w:jc w:val="center"/>
        <w:rPr>
          <w:rFonts w:eastAsia="Times New Roman" w:cs="Times New Roman"/>
          <w:color w:val="000000"/>
          <w:szCs w:val="28"/>
        </w:rPr>
      </w:pPr>
      <w:r w:rsidRPr="00D17EAE">
        <w:rPr>
          <w:rFonts w:eastAsia="Times New Roman" w:cs="Times New Roman"/>
          <w:color w:val="000000"/>
          <w:szCs w:val="28"/>
        </w:rPr>
        <w:t>САНКТ-ПЕТЕРБУРГСКИЙ ГОСУДАРСТВЕННЫЙ УНИВЕРСИТЕТ</w:t>
      </w:r>
    </w:p>
    <w:p w14:paraId="757F1A6F" w14:textId="77777777" w:rsidR="001B6F16" w:rsidRPr="00D17EAE" w:rsidRDefault="001B6F16" w:rsidP="001B6F16">
      <w:pPr>
        <w:ind w:firstLine="284"/>
        <w:jc w:val="center"/>
        <w:rPr>
          <w:rFonts w:eastAsia="Times New Roman" w:cs="Times New Roman"/>
          <w:color w:val="000000"/>
          <w:szCs w:val="28"/>
        </w:rPr>
      </w:pPr>
      <w:r w:rsidRPr="00D17EAE">
        <w:rPr>
          <w:rFonts w:eastAsia="Times New Roman" w:cs="Times New Roman"/>
          <w:color w:val="000000"/>
          <w:szCs w:val="28"/>
        </w:rPr>
        <w:t>Институт "Высшая школа журналистики и массовых коммуникаций"</w:t>
      </w:r>
    </w:p>
    <w:p w14:paraId="2826065E" w14:textId="77777777" w:rsidR="001B6F16" w:rsidRPr="00D17EAE" w:rsidRDefault="001B6F16" w:rsidP="001B6F16">
      <w:pPr>
        <w:ind w:firstLine="284"/>
        <w:jc w:val="center"/>
        <w:rPr>
          <w:rFonts w:eastAsia="Times New Roman" w:cs="Times New Roman"/>
          <w:b/>
          <w:color w:val="000000"/>
          <w:szCs w:val="28"/>
        </w:rPr>
      </w:pPr>
    </w:p>
    <w:p w14:paraId="55CF094E" w14:textId="77777777" w:rsidR="001B6F16" w:rsidRPr="00D17EAE" w:rsidRDefault="001B6F16" w:rsidP="001B6F16">
      <w:pPr>
        <w:ind w:firstLine="284"/>
        <w:jc w:val="center"/>
        <w:rPr>
          <w:rFonts w:eastAsia="Times New Roman" w:cs="Times New Roman"/>
          <w:b/>
          <w:color w:val="000000"/>
          <w:szCs w:val="28"/>
        </w:rPr>
      </w:pPr>
    </w:p>
    <w:p w14:paraId="02A4E848" w14:textId="77777777" w:rsidR="001B6F16" w:rsidRPr="00D17EAE" w:rsidRDefault="001B6F16" w:rsidP="001B6F16">
      <w:pPr>
        <w:ind w:firstLine="284"/>
        <w:jc w:val="right"/>
        <w:rPr>
          <w:rFonts w:eastAsia="Times New Roman" w:cs="Times New Roman"/>
          <w:i/>
          <w:color w:val="000000"/>
          <w:szCs w:val="28"/>
        </w:rPr>
      </w:pPr>
      <w:r w:rsidRPr="00D17EAE">
        <w:rPr>
          <w:rFonts w:eastAsia="Times New Roman" w:cs="Times New Roman"/>
          <w:i/>
          <w:color w:val="000000"/>
          <w:szCs w:val="28"/>
        </w:rPr>
        <w:t xml:space="preserve">На правах рукописи </w:t>
      </w:r>
    </w:p>
    <w:p w14:paraId="0B6FB7B3" w14:textId="77777777" w:rsidR="001B6F16" w:rsidRPr="00D17EAE" w:rsidRDefault="001B6F16" w:rsidP="001B6F16">
      <w:pPr>
        <w:ind w:firstLine="284"/>
        <w:jc w:val="right"/>
        <w:rPr>
          <w:rFonts w:eastAsia="Times New Roman" w:cs="Times New Roman"/>
          <w:color w:val="000000"/>
          <w:szCs w:val="28"/>
        </w:rPr>
      </w:pPr>
    </w:p>
    <w:p w14:paraId="57E70194" w14:textId="7562B84A" w:rsidR="001B6F16" w:rsidRPr="00D17EAE" w:rsidRDefault="001B6F16" w:rsidP="001B6F16">
      <w:pPr>
        <w:jc w:val="center"/>
        <w:rPr>
          <w:rFonts w:eastAsia="Times New Roman" w:cs="Times New Roman"/>
          <w:b/>
          <w:color w:val="000000"/>
          <w:szCs w:val="28"/>
        </w:rPr>
      </w:pPr>
      <w:r>
        <w:rPr>
          <w:rFonts w:eastAsia="Times New Roman" w:cs="Times New Roman"/>
          <w:b/>
          <w:color w:val="000000"/>
          <w:szCs w:val="28"/>
        </w:rPr>
        <w:t>Ионова Надежда Сергеевна</w:t>
      </w:r>
    </w:p>
    <w:p w14:paraId="54347A66" w14:textId="77777777" w:rsidR="001B6F16" w:rsidRPr="00D17EAE" w:rsidRDefault="001B6F16" w:rsidP="001B6F16">
      <w:pPr>
        <w:jc w:val="center"/>
        <w:rPr>
          <w:rFonts w:eastAsia="Times New Roman" w:cs="Times New Roman"/>
          <w:color w:val="000000"/>
          <w:szCs w:val="28"/>
        </w:rPr>
      </w:pPr>
    </w:p>
    <w:p w14:paraId="7C487E55" w14:textId="77777777" w:rsidR="001B6F16" w:rsidRPr="00D17EAE" w:rsidRDefault="001B6F16" w:rsidP="001B6F16">
      <w:pPr>
        <w:jc w:val="center"/>
        <w:rPr>
          <w:rFonts w:eastAsia="Times New Roman" w:cs="Times New Roman"/>
          <w:color w:val="000000"/>
          <w:szCs w:val="28"/>
        </w:rPr>
      </w:pPr>
    </w:p>
    <w:p w14:paraId="5F8883E6" w14:textId="1F3B5D6E" w:rsidR="001B6F16" w:rsidRPr="001B6F16" w:rsidRDefault="001B6F16" w:rsidP="001B6F16">
      <w:pPr>
        <w:jc w:val="center"/>
        <w:rPr>
          <w:rFonts w:eastAsia="Times New Roman" w:cs="Times New Roman"/>
          <w:b/>
          <w:color w:val="000000"/>
          <w:szCs w:val="28"/>
        </w:rPr>
      </w:pPr>
      <w:r>
        <w:rPr>
          <w:rFonts w:eastAsia="Times New Roman" w:cs="Times New Roman"/>
          <w:b/>
          <w:color w:val="000000"/>
          <w:szCs w:val="28"/>
        </w:rPr>
        <w:t xml:space="preserve">Антикризисные коммуникации в </w:t>
      </w:r>
      <w:r>
        <w:rPr>
          <w:rFonts w:eastAsia="Times New Roman" w:cs="Times New Roman"/>
          <w:b/>
          <w:color w:val="000000"/>
          <w:szCs w:val="28"/>
          <w:lang w:val="en-US"/>
        </w:rPr>
        <w:t>IT</w:t>
      </w:r>
      <w:r>
        <w:rPr>
          <w:rFonts w:eastAsia="Times New Roman" w:cs="Times New Roman"/>
          <w:b/>
          <w:color w:val="000000"/>
          <w:szCs w:val="28"/>
        </w:rPr>
        <w:t>-компаниях на примере сайта ВКонтакте</w:t>
      </w:r>
    </w:p>
    <w:p w14:paraId="1338E5A0" w14:textId="77777777" w:rsidR="001B6F16" w:rsidRPr="00D17EAE" w:rsidRDefault="001B6F16" w:rsidP="001B6F16">
      <w:pPr>
        <w:rPr>
          <w:rFonts w:eastAsia="Times New Roman" w:cs="Times New Roman"/>
          <w:color w:val="000000"/>
          <w:szCs w:val="28"/>
        </w:rPr>
      </w:pPr>
    </w:p>
    <w:p w14:paraId="08CDE127" w14:textId="77777777" w:rsidR="001B6F16" w:rsidRPr="00D17EAE" w:rsidRDefault="001B6F16" w:rsidP="001B6F16">
      <w:pPr>
        <w:jc w:val="center"/>
        <w:rPr>
          <w:rFonts w:eastAsia="Times New Roman" w:cs="Times New Roman"/>
          <w:color w:val="000000"/>
          <w:szCs w:val="28"/>
        </w:rPr>
      </w:pPr>
    </w:p>
    <w:p w14:paraId="5D434738" w14:textId="77777777" w:rsidR="001B6F16" w:rsidRPr="00D17EAE" w:rsidRDefault="001B6F16" w:rsidP="001B6F16">
      <w:pPr>
        <w:jc w:val="center"/>
        <w:rPr>
          <w:rFonts w:eastAsia="Times New Roman" w:cs="Times New Roman"/>
          <w:color w:val="000000"/>
          <w:szCs w:val="28"/>
        </w:rPr>
      </w:pPr>
      <w:r w:rsidRPr="00D17EAE">
        <w:rPr>
          <w:rFonts w:eastAsia="Times New Roman" w:cs="Times New Roman"/>
          <w:color w:val="000000"/>
          <w:szCs w:val="28"/>
        </w:rPr>
        <w:t>ВЫПУСКНАЯ КВАЛИФИКАЦИОННАЯ РАБОТА</w:t>
      </w:r>
    </w:p>
    <w:p w14:paraId="79101611" w14:textId="70759971" w:rsidR="001B6F16" w:rsidRPr="00D17EAE" w:rsidRDefault="00B80239" w:rsidP="00B80239">
      <w:pPr>
        <w:rPr>
          <w:rFonts w:eastAsia="Times New Roman" w:cs="Times New Roman"/>
          <w:color w:val="000000"/>
          <w:szCs w:val="28"/>
        </w:rPr>
      </w:pPr>
      <w:r>
        <w:rPr>
          <w:rFonts w:eastAsia="Times New Roman" w:cs="Times New Roman"/>
          <w:color w:val="000000"/>
          <w:szCs w:val="28"/>
        </w:rPr>
        <w:t xml:space="preserve">              по направлению «</w:t>
      </w:r>
      <w:r w:rsidR="001B6F16" w:rsidRPr="00D17EAE">
        <w:rPr>
          <w:rFonts w:eastAsia="Times New Roman" w:cs="Times New Roman"/>
          <w:color w:val="000000"/>
          <w:szCs w:val="28"/>
        </w:rPr>
        <w:t>Реклама и связи с общественностью»</w:t>
      </w:r>
    </w:p>
    <w:p w14:paraId="792B8B80" w14:textId="77777777" w:rsidR="001B6F16" w:rsidRPr="00D17EAE" w:rsidRDefault="001B6F16" w:rsidP="001B6F16">
      <w:pPr>
        <w:jc w:val="center"/>
        <w:rPr>
          <w:rFonts w:eastAsia="Times New Roman" w:cs="Times New Roman"/>
          <w:color w:val="000000"/>
          <w:szCs w:val="28"/>
        </w:rPr>
      </w:pPr>
      <w:r w:rsidRPr="00D17EAE">
        <w:rPr>
          <w:rFonts w:eastAsia="Times New Roman" w:cs="Times New Roman"/>
          <w:color w:val="000000"/>
          <w:szCs w:val="28"/>
        </w:rPr>
        <w:t>(научно-исследовательская работа)</w:t>
      </w:r>
    </w:p>
    <w:p w14:paraId="16939B1F" w14:textId="77777777" w:rsidR="001B6F16" w:rsidRPr="00D17EAE" w:rsidRDefault="001B6F16" w:rsidP="001B6F16">
      <w:pPr>
        <w:rPr>
          <w:rFonts w:eastAsia="Times New Roman" w:cs="Times New Roman"/>
          <w:color w:val="000000"/>
          <w:szCs w:val="28"/>
        </w:rPr>
      </w:pPr>
    </w:p>
    <w:p w14:paraId="37B2C436" w14:textId="77777777" w:rsidR="001B6F16" w:rsidRPr="00D17EAE" w:rsidRDefault="001B6F16" w:rsidP="001B6F16">
      <w:pPr>
        <w:jc w:val="right"/>
        <w:rPr>
          <w:rFonts w:eastAsia="Times New Roman" w:cs="Times New Roman"/>
          <w:color w:val="000000"/>
          <w:szCs w:val="28"/>
        </w:rPr>
      </w:pPr>
      <w:r w:rsidRPr="00D17EAE">
        <w:rPr>
          <w:rFonts w:eastAsia="Times New Roman" w:cs="Times New Roman"/>
          <w:color w:val="000000"/>
          <w:szCs w:val="28"/>
        </w:rPr>
        <w:t xml:space="preserve">Научный руководитель – </w:t>
      </w:r>
    </w:p>
    <w:p w14:paraId="601E1E30" w14:textId="3414E7C8" w:rsidR="001B6F16" w:rsidRPr="00D17EAE" w:rsidRDefault="008F04F3" w:rsidP="001B6F16">
      <w:pPr>
        <w:jc w:val="right"/>
        <w:rPr>
          <w:rFonts w:eastAsia="Times New Roman" w:cs="Times New Roman"/>
          <w:color w:val="000000"/>
          <w:szCs w:val="28"/>
        </w:rPr>
      </w:pPr>
      <w:r>
        <w:rPr>
          <w:rFonts w:eastAsia="Times New Roman" w:cs="Times New Roman"/>
          <w:color w:val="000000"/>
          <w:szCs w:val="28"/>
        </w:rPr>
        <w:t>Д</w:t>
      </w:r>
      <w:r w:rsidR="001B6F16" w:rsidRPr="00D17EAE">
        <w:rPr>
          <w:rFonts w:eastAsia="Times New Roman" w:cs="Times New Roman"/>
          <w:color w:val="000000"/>
          <w:szCs w:val="28"/>
        </w:rPr>
        <w:t>оцент</w:t>
      </w:r>
    </w:p>
    <w:p w14:paraId="7E78F7B8" w14:textId="7D7BA916" w:rsidR="001B6F16" w:rsidRPr="00D17EAE" w:rsidRDefault="008F04F3" w:rsidP="001B6F16">
      <w:pPr>
        <w:jc w:val="right"/>
        <w:rPr>
          <w:rFonts w:eastAsia="Times New Roman" w:cs="Times New Roman"/>
          <w:color w:val="000000"/>
          <w:szCs w:val="28"/>
        </w:rPr>
      </w:pPr>
      <w:r>
        <w:rPr>
          <w:rFonts w:eastAsia="Times New Roman" w:cs="Times New Roman"/>
          <w:color w:val="000000"/>
          <w:szCs w:val="28"/>
        </w:rPr>
        <w:t>Панкова Галина Константиновна</w:t>
      </w:r>
    </w:p>
    <w:p w14:paraId="01C43759" w14:textId="42E86B23" w:rsidR="001B6F16" w:rsidRPr="00D17EAE" w:rsidRDefault="001B6F16" w:rsidP="001B6F16">
      <w:pPr>
        <w:jc w:val="right"/>
        <w:rPr>
          <w:rFonts w:eastAsia="Times New Roman" w:cs="Times New Roman"/>
          <w:color w:val="000000"/>
          <w:szCs w:val="28"/>
        </w:rPr>
      </w:pPr>
      <w:r w:rsidRPr="00D17EAE">
        <w:rPr>
          <w:rFonts w:eastAsia="Times New Roman" w:cs="Times New Roman"/>
          <w:color w:val="000000"/>
          <w:szCs w:val="28"/>
        </w:rPr>
        <w:t xml:space="preserve">Кафедра связей с общественностью </w:t>
      </w:r>
      <w:r w:rsidR="008F04F3">
        <w:rPr>
          <w:rFonts w:eastAsia="Times New Roman" w:cs="Times New Roman"/>
          <w:color w:val="000000"/>
          <w:szCs w:val="28"/>
        </w:rPr>
        <w:t>в бизнесе</w:t>
      </w:r>
    </w:p>
    <w:p w14:paraId="5F8BFB37" w14:textId="14ABB52B" w:rsidR="001B6F16" w:rsidRPr="00D17EAE" w:rsidRDefault="008F04F3" w:rsidP="001B6F16">
      <w:pPr>
        <w:jc w:val="right"/>
        <w:rPr>
          <w:rFonts w:eastAsia="Times New Roman" w:cs="Times New Roman"/>
          <w:color w:val="000000"/>
          <w:szCs w:val="28"/>
        </w:rPr>
      </w:pPr>
      <w:r>
        <w:rPr>
          <w:rFonts w:eastAsia="Times New Roman" w:cs="Times New Roman"/>
          <w:color w:val="000000"/>
          <w:szCs w:val="28"/>
        </w:rPr>
        <w:t>Очно-заочная</w:t>
      </w:r>
      <w:r w:rsidR="001B6F16" w:rsidRPr="00D17EAE">
        <w:rPr>
          <w:rFonts w:eastAsia="Times New Roman" w:cs="Times New Roman"/>
          <w:color w:val="000000"/>
          <w:szCs w:val="28"/>
        </w:rPr>
        <w:t xml:space="preserve"> форма обучения</w:t>
      </w:r>
    </w:p>
    <w:p w14:paraId="18315B6E" w14:textId="77777777" w:rsidR="001B6F16" w:rsidRPr="00D17EAE" w:rsidRDefault="001B6F16" w:rsidP="001B6F16">
      <w:pPr>
        <w:jc w:val="right"/>
        <w:rPr>
          <w:rFonts w:eastAsia="Times New Roman" w:cs="Times New Roman"/>
          <w:color w:val="000000"/>
          <w:szCs w:val="28"/>
        </w:rPr>
      </w:pPr>
    </w:p>
    <w:p w14:paraId="388D4B66" w14:textId="77777777" w:rsidR="001B6F16" w:rsidRPr="00D17EAE" w:rsidRDefault="001B6F16" w:rsidP="001B6F16">
      <w:pPr>
        <w:ind w:firstLine="284"/>
        <w:jc w:val="right"/>
        <w:rPr>
          <w:rFonts w:eastAsia="Times New Roman" w:cs="Times New Roman"/>
          <w:color w:val="000000"/>
          <w:szCs w:val="28"/>
        </w:rPr>
      </w:pPr>
      <w:r w:rsidRPr="00D17EAE">
        <w:rPr>
          <w:rFonts w:eastAsia="Times New Roman" w:cs="Times New Roman"/>
          <w:color w:val="000000"/>
          <w:szCs w:val="28"/>
        </w:rPr>
        <w:t>Вх. №______от__________________</w:t>
      </w:r>
    </w:p>
    <w:p w14:paraId="1F9269FD" w14:textId="77777777" w:rsidR="001B6F16" w:rsidRPr="00D17EAE" w:rsidRDefault="001B6F16" w:rsidP="001B6F16">
      <w:pPr>
        <w:ind w:firstLine="284"/>
        <w:jc w:val="right"/>
        <w:rPr>
          <w:rFonts w:eastAsia="Times New Roman" w:cs="Times New Roman"/>
          <w:color w:val="000000"/>
          <w:szCs w:val="28"/>
        </w:rPr>
      </w:pPr>
      <w:r w:rsidRPr="00D17EAE">
        <w:rPr>
          <w:rFonts w:eastAsia="Times New Roman" w:cs="Times New Roman"/>
          <w:color w:val="000000"/>
          <w:szCs w:val="28"/>
        </w:rPr>
        <w:t>Секретарь ГАК_____________________</w:t>
      </w:r>
    </w:p>
    <w:p w14:paraId="4EF8D1E5" w14:textId="77777777" w:rsidR="001B6F16" w:rsidRPr="00D17EAE" w:rsidRDefault="001B6F16" w:rsidP="001B6F16">
      <w:pPr>
        <w:ind w:firstLine="284"/>
        <w:jc w:val="center"/>
        <w:rPr>
          <w:rFonts w:eastAsia="Times New Roman" w:cs="Times New Roman"/>
          <w:color w:val="000000"/>
          <w:szCs w:val="28"/>
        </w:rPr>
      </w:pPr>
    </w:p>
    <w:p w14:paraId="3A9926DE" w14:textId="77777777" w:rsidR="001B6F16" w:rsidRDefault="001B6F16" w:rsidP="001B6F16">
      <w:pPr>
        <w:jc w:val="center"/>
        <w:rPr>
          <w:rFonts w:eastAsia="Times New Roman" w:cs="Times New Roman"/>
          <w:color w:val="000000"/>
          <w:szCs w:val="28"/>
        </w:rPr>
      </w:pPr>
    </w:p>
    <w:p w14:paraId="5176CFF4" w14:textId="77777777" w:rsidR="008F04F3" w:rsidRPr="00D17EAE" w:rsidRDefault="008F04F3" w:rsidP="001B6F16">
      <w:pPr>
        <w:jc w:val="center"/>
        <w:rPr>
          <w:rFonts w:eastAsia="Times New Roman" w:cs="Times New Roman"/>
          <w:color w:val="000000"/>
          <w:szCs w:val="28"/>
        </w:rPr>
      </w:pPr>
    </w:p>
    <w:p w14:paraId="2074E2F9" w14:textId="46D55408" w:rsidR="001B6F16" w:rsidRPr="00D17EAE" w:rsidRDefault="001B6F16" w:rsidP="008F04F3">
      <w:pPr>
        <w:jc w:val="center"/>
        <w:rPr>
          <w:rFonts w:eastAsia="Times New Roman" w:cs="Times New Roman"/>
          <w:color w:val="000000"/>
          <w:szCs w:val="28"/>
        </w:rPr>
      </w:pPr>
      <w:r w:rsidRPr="00D17EAE">
        <w:rPr>
          <w:rFonts w:eastAsia="Times New Roman" w:cs="Times New Roman"/>
          <w:color w:val="000000"/>
          <w:szCs w:val="28"/>
        </w:rPr>
        <w:t>Санкт-Петербург</w:t>
      </w:r>
    </w:p>
    <w:p w14:paraId="2B8CD69A" w14:textId="773AF5EB" w:rsidR="001B6F16" w:rsidRPr="00AE0F98" w:rsidRDefault="001B6F16" w:rsidP="00AE0F98">
      <w:pPr>
        <w:jc w:val="center"/>
        <w:rPr>
          <w:rFonts w:eastAsia="Times New Roman" w:cs="Times New Roman"/>
          <w:color w:val="000000"/>
          <w:szCs w:val="28"/>
        </w:rPr>
      </w:pPr>
      <w:r w:rsidRPr="00D17EAE">
        <w:rPr>
          <w:rFonts w:eastAsia="Times New Roman" w:cs="Times New Roman"/>
          <w:color w:val="000000"/>
          <w:szCs w:val="28"/>
        </w:rPr>
        <w:t>201</w:t>
      </w:r>
      <w:r w:rsidR="00AE0F98">
        <w:rPr>
          <w:rFonts w:eastAsia="Times New Roman" w:cs="Times New Roman"/>
          <w:color w:val="000000"/>
          <w:szCs w:val="28"/>
        </w:rPr>
        <w:t>8</w:t>
      </w:r>
    </w:p>
    <w:sdt>
      <w:sdtPr>
        <w:rPr>
          <w:rFonts w:ascii="Times New Roman" w:eastAsiaTheme="minorEastAsia" w:hAnsi="Times New Roman" w:cstheme="minorBidi"/>
          <w:b w:val="0"/>
          <w:bCs w:val="0"/>
          <w:color w:val="auto"/>
          <w:szCs w:val="22"/>
        </w:rPr>
        <w:id w:val="104933639"/>
        <w:docPartObj>
          <w:docPartGallery w:val="Table of Contents"/>
          <w:docPartUnique/>
        </w:docPartObj>
      </w:sdtPr>
      <w:sdtEndPr>
        <w:rPr>
          <w:noProof/>
        </w:rPr>
      </w:sdtEndPr>
      <w:sdtContent>
        <w:p w14:paraId="01007107" w14:textId="77777777" w:rsidR="002B5E22" w:rsidRPr="0091144B" w:rsidRDefault="002B5E22" w:rsidP="007B4E41">
          <w:pPr>
            <w:pStyle w:val="ae"/>
            <w:jc w:val="center"/>
            <w:rPr>
              <w:rFonts w:ascii="Times New Roman" w:hAnsi="Times New Roman" w:cs="Times New Roman"/>
              <w:color w:val="000000" w:themeColor="text1"/>
            </w:rPr>
          </w:pPr>
          <w:r w:rsidRPr="0091144B">
            <w:rPr>
              <w:rFonts w:ascii="Times New Roman" w:hAnsi="Times New Roman" w:cs="Times New Roman"/>
              <w:color w:val="000000" w:themeColor="text1"/>
            </w:rPr>
            <w:t>Оглавление</w:t>
          </w:r>
        </w:p>
        <w:p w14:paraId="412B6516" w14:textId="77777777" w:rsidR="007B4E41" w:rsidRPr="0091144B" w:rsidRDefault="007B4E41" w:rsidP="007B4E41">
          <w:pPr>
            <w:rPr>
              <w:szCs w:val="28"/>
            </w:rPr>
          </w:pPr>
        </w:p>
        <w:p w14:paraId="0CD42B61" w14:textId="77777777" w:rsidR="0091144B" w:rsidRPr="0091144B" w:rsidRDefault="002B5E22">
          <w:pPr>
            <w:pStyle w:val="11"/>
            <w:tabs>
              <w:tab w:val="right" w:leader="dot" w:pos="9339"/>
            </w:tabs>
            <w:rPr>
              <w:b w:val="0"/>
              <w:noProof/>
              <w:sz w:val="28"/>
              <w:szCs w:val="28"/>
            </w:rPr>
          </w:pPr>
          <w:r w:rsidRPr="0091144B">
            <w:rPr>
              <w:rFonts w:ascii="Times New Roman" w:hAnsi="Times New Roman" w:cs="Times New Roman"/>
              <w:b w:val="0"/>
              <w:sz w:val="28"/>
              <w:szCs w:val="28"/>
            </w:rPr>
            <w:fldChar w:fldCharType="begin"/>
          </w:r>
          <w:r w:rsidRPr="0091144B">
            <w:rPr>
              <w:rFonts w:ascii="Times New Roman" w:hAnsi="Times New Roman" w:cs="Times New Roman"/>
              <w:b w:val="0"/>
              <w:sz w:val="28"/>
              <w:szCs w:val="28"/>
            </w:rPr>
            <w:instrText>TOC \o "1-3" \h \z \u</w:instrText>
          </w:r>
          <w:r w:rsidRPr="0091144B">
            <w:rPr>
              <w:rFonts w:ascii="Times New Roman" w:hAnsi="Times New Roman" w:cs="Times New Roman"/>
              <w:b w:val="0"/>
              <w:sz w:val="28"/>
              <w:szCs w:val="28"/>
            </w:rPr>
            <w:fldChar w:fldCharType="separate"/>
          </w:r>
          <w:hyperlink w:anchor="_Toc514153685" w:history="1">
            <w:r w:rsidR="0091144B" w:rsidRPr="0091144B">
              <w:rPr>
                <w:rStyle w:val="a6"/>
                <w:rFonts w:ascii="Times New Roman" w:hAnsi="Times New Roman" w:cs="Times New Roman"/>
                <w:b w:val="0"/>
                <w:noProof/>
                <w:sz w:val="28"/>
                <w:szCs w:val="28"/>
              </w:rPr>
              <w:t>Введение</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_Toc514153685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2</w:t>
            </w:r>
            <w:r w:rsidR="0091144B" w:rsidRPr="0091144B">
              <w:rPr>
                <w:b w:val="0"/>
                <w:noProof/>
                <w:webHidden/>
                <w:sz w:val="28"/>
                <w:szCs w:val="28"/>
              </w:rPr>
              <w:fldChar w:fldCharType="end"/>
            </w:r>
          </w:hyperlink>
        </w:p>
        <w:p w14:paraId="4290F1BE" w14:textId="77777777" w:rsidR="0091144B" w:rsidRPr="0091144B" w:rsidRDefault="004F73F6">
          <w:pPr>
            <w:pStyle w:val="11"/>
            <w:tabs>
              <w:tab w:val="right" w:leader="dot" w:pos="9339"/>
            </w:tabs>
            <w:rPr>
              <w:b w:val="0"/>
              <w:noProof/>
              <w:sz w:val="28"/>
              <w:szCs w:val="28"/>
            </w:rPr>
          </w:pPr>
          <w:hyperlink w:anchor="_Toc514153686" w:history="1">
            <w:r w:rsidR="0091144B" w:rsidRPr="0091144B">
              <w:rPr>
                <w:rStyle w:val="a6"/>
                <w:rFonts w:ascii="Times" w:eastAsiaTheme="minorHAnsi" w:hAnsi="Times" w:cs="Times"/>
                <w:b w:val="0"/>
                <w:bCs/>
                <w:noProof/>
                <w:sz w:val="28"/>
                <w:szCs w:val="28"/>
                <w:lang w:eastAsia="en-US"/>
              </w:rPr>
              <w:t>Глава 1. Теоретические аспекты изучения кризисных коммуникаций</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_Toc514153686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w:t>
            </w:r>
            <w:r w:rsidR="0091144B" w:rsidRPr="0091144B">
              <w:rPr>
                <w:b w:val="0"/>
                <w:noProof/>
                <w:webHidden/>
                <w:sz w:val="28"/>
                <w:szCs w:val="28"/>
              </w:rPr>
              <w:fldChar w:fldCharType="end"/>
            </w:r>
          </w:hyperlink>
        </w:p>
        <w:p w14:paraId="4D96E721" w14:textId="77777777" w:rsidR="0091144B" w:rsidRPr="0091144B" w:rsidRDefault="004F73F6">
          <w:pPr>
            <w:pStyle w:val="21"/>
            <w:tabs>
              <w:tab w:val="left" w:pos="1680"/>
              <w:tab w:val="right" w:leader="dot" w:pos="9339"/>
            </w:tabs>
            <w:rPr>
              <w:b w:val="0"/>
              <w:noProof/>
              <w:sz w:val="28"/>
              <w:szCs w:val="28"/>
            </w:rPr>
          </w:pPr>
          <w:hyperlink w:anchor="_Toc514153687" w:history="1">
            <w:r w:rsidR="0091144B" w:rsidRPr="0091144B">
              <w:rPr>
                <w:rStyle w:val="a6"/>
                <w:rFonts w:ascii="Times" w:eastAsiaTheme="minorHAnsi" w:hAnsi="Times" w:cs="Times"/>
                <w:b w:val="0"/>
                <w:bCs/>
                <w:noProof/>
                <w:sz w:val="28"/>
                <w:szCs w:val="28"/>
                <w:lang w:eastAsia="en-US"/>
              </w:rPr>
              <w:t>1.1</w:t>
            </w:r>
            <w:r w:rsidR="0091144B" w:rsidRPr="0091144B">
              <w:rPr>
                <w:b w:val="0"/>
                <w:noProof/>
                <w:sz w:val="28"/>
                <w:szCs w:val="28"/>
              </w:rPr>
              <w:tab/>
            </w:r>
            <w:r w:rsidR="0091144B" w:rsidRPr="0091144B">
              <w:rPr>
                <w:rStyle w:val="a6"/>
                <w:rFonts w:ascii="Times" w:eastAsiaTheme="minorHAnsi" w:hAnsi="Times" w:cs="Times"/>
                <w:b w:val="0"/>
                <w:bCs/>
                <w:noProof/>
                <w:sz w:val="28"/>
                <w:szCs w:val="28"/>
                <w:lang w:eastAsia="en-US"/>
              </w:rPr>
              <w:t>Понятие кризиса: современные теоретические подходы</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_Toc514153687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w:t>
            </w:r>
            <w:r w:rsidR="0091144B" w:rsidRPr="0091144B">
              <w:rPr>
                <w:b w:val="0"/>
                <w:noProof/>
                <w:webHidden/>
                <w:sz w:val="28"/>
                <w:szCs w:val="28"/>
              </w:rPr>
              <w:fldChar w:fldCharType="end"/>
            </w:r>
          </w:hyperlink>
        </w:p>
        <w:p w14:paraId="312DC66A" w14:textId="77777777" w:rsidR="0091144B" w:rsidRPr="0091144B" w:rsidRDefault="004F73F6">
          <w:pPr>
            <w:pStyle w:val="21"/>
            <w:tabs>
              <w:tab w:val="right" w:leader="dot" w:pos="9339"/>
            </w:tabs>
            <w:rPr>
              <w:b w:val="0"/>
              <w:noProof/>
              <w:sz w:val="28"/>
              <w:szCs w:val="28"/>
            </w:rPr>
          </w:pPr>
          <w:hyperlink w:anchor="_Toc514153688" w:history="1">
            <w:r w:rsidR="0091144B" w:rsidRPr="0091144B">
              <w:rPr>
                <w:rStyle w:val="a6"/>
                <w:rFonts w:ascii="Times" w:eastAsiaTheme="minorHAnsi" w:hAnsi="Times" w:cs="Times"/>
                <w:b w:val="0"/>
                <w:bCs/>
                <w:noProof/>
                <w:sz w:val="28"/>
                <w:szCs w:val="28"/>
                <w:lang w:eastAsia="en-US"/>
              </w:rPr>
              <w:t>1.2 Теория кризисных коммуникаций: современные подходы</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_Toc514153688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20</w:t>
            </w:r>
            <w:r w:rsidR="0091144B" w:rsidRPr="0091144B">
              <w:rPr>
                <w:b w:val="0"/>
                <w:noProof/>
                <w:webHidden/>
                <w:sz w:val="28"/>
                <w:szCs w:val="28"/>
              </w:rPr>
              <w:fldChar w:fldCharType="end"/>
            </w:r>
          </w:hyperlink>
        </w:p>
        <w:p w14:paraId="442199CA" w14:textId="77777777" w:rsidR="0091144B" w:rsidRPr="0091144B" w:rsidRDefault="004F73F6">
          <w:pPr>
            <w:pStyle w:val="21"/>
            <w:tabs>
              <w:tab w:val="right" w:leader="dot" w:pos="9339"/>
            </w:tabs>
            <w:rPr>
              <w:b w:val="0"/>
              <w:noProof/>
              <w:sz w:val="28"/>
              <w:szCs w:val="28"/>
            </w:rPr>
          </w:pPr>
          <w:hyperlink w:anchor="_Toc514153689" w:history="1">
            <w:r w:rsidR="0091144B" w:rsidRPr="0091144B">
              <w:rPr>
                <w:rStyle w:val="a6"/>
                <w:rFonts w:ascii="Times New Roman" w:eastAsiaTheme="minorHAnsi" w:hAnsi="Times New Roman" w:cs="Times New Roman"/>
                <w:b w:val="0"/>
                <w:bCs/>
                <w:noProof/>
                <w:sz w:val="28"/>
                <w:szCs w:val="28"/>
                <w:lang w:eastAsia="en-US"/>
              </w:rPr>
              <w:t>1.3. Кризисные коммуникации в эпоху Интернета</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_Toc514153689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28</w:t>
            </w:r>
            <w:r w:rsidR="0091144B" w:rsidRPr="0091144B">
              <w:rPr>
                <w:b w:val="0"/>
                <w:noProof/>
                <w:webHidden/>
                <w:sz w:val="28"/>
                <w:szCs w:val="28"/>
              </w:rPr>
              <w:fldChar w:fldCharType="end"/>
            </w:r>
          </w:hyperlink>
        </w:p>
        <w:p w14:paraId="5815A695" w14:textId="77777777" w:rsidR="0091144B" w:rsidRPr="0091144B" w:rsidRDefault="004F73F6">
          <w:pPr>
            <w:pStyle w:val="11"/>
            <w:tabs>
              <w:tab w:val="right" w:leader="dot" w:pos="9339"/>
            </w:tabs>
            <w:rPr>
              <w:b w:val="0"/>
              <w:noProof/>
              <w:sz w:val="28"/>
              <w:szCs w:val="28"/>
            </w:rPr>
          </w:pPr>
          <w:hyperlink w:anchor="_Toc514153690" w:history="1">
            <w:r w:rsidR="0091144B" w:rsidRPr="0091144B">
              <w:rPr>
                <w:rStyle w:val="a6"/>
                <w:rFonts w:ascii="Times New Roman" w:eastAsiaTheme="minorHAnsi" w:hAnsi="Times New Roman" w:cs="Times New Roman"/>
                <w:b w:val="0"/>
                <w:bCs/>
                <w:noProof/>
                <w:sz w:val="28"/>
                <w:szCs w:val="28"/>
                <w:lang w:eastAsia="en-US"/>
              </w:rPr>
              <w:t>Глава 2. Кризисные коммуникации социальной сети ВКонтакте</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_Toc514153690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35</w:t>
            </w:r>
            <w:r w:rsidR="0091144B" w:rsidRPr="0091144B">
              <w:rPr>
                <w:b w:val="0"/>
                <w:noProof/>
                <w:webHidden/>
                <w:sz w:val="28"/>
                <w:szCs w:val="28"/>
              </w:rPr>
              <w:fldChar w:fldCharType="end"/>
            </w:r>
          </w:hyperlink>
        </w:p>
        <w:p w14:paraId="51A497EA" w14:textId="77777777" w:rsidR="0091144B" w:rsidRPr="0091144B" w:rsidRDefault="004F73F6">
          <w:pPr>
            <w:pStyle w:val="21"/>
            <w:tabs>
              <w:tab w:val="right" w:leader="dot" w:pos="9339"/>
            </w:tabs>
            <w:rPr>
              <w:b w:val="0"/>
              <w:noProof/>
              <w:sz w:val="28"/>
              <w:szCs w:val="28"/>
            </w:rPr>
          </w:pPr>
          <w:hyperlink w:anchor="_Toc514153691" w:history="1">
            <w:r w:rsidR="0091144B" w:rsidRPr="0091144B">
              <w:rPr>
                <w:rStyle w:val="a6"/>
                <w:rFonts w:ascii="Times New Roman" w:eastAsiaTheme="minorHAnsi" w:hAnsi="Times New Roman" w:cs="Times New Roman"/>
                <w:b w:val="0"/>
                <w:bCs/>
                <w:noProof/>
                <w:sz w:val="28"/>
                <w:szCs w:val="28"/>
                <w:lang w:eastAsia="en-US"/>
              </w:rPr>
              <w:t>2.1 Краткая характеристика компании</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_Toc514153691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35</w:t>
            </w:r>
            <w:r w:rsidR="0091144B" w:rsidRPr="0091144B">
              <w:rPr>
                <w:b w:val="0"/>
                <w:noProof/>
                <w:webHidden/>
                <w:sz w:val="28"/>
                <w:szCs w:val="28"/>
              </w:rPr>
              <w:fldChar w:fldCharType="end"/>
            </w:r>
          </w:hyperlink>
        </w:p>
        <w:p w14:paraId="3264DA87" w14:textId="77777777" w:rsidR="0091144B" w:rsidRPr="0091144B" w:rsidRDefault="004F73F6">
          <w:pPr>
            <w:pStyle w:val="11"/>
            <w:tabs>
              <w:tab w:val="right" w:leader="dot" w:pos="9339"/>
            </w:tabs>
            <w:rPr>
              <w:b w:val="0"/>
              <w:noProof/>
              <w:sz w:val="28"/>
              <w:szCs w:val="28"/>
            </w:rPr>
          </w:pPr>
          <w:hyperlink w:anchor="_Toc514153692" w:history="1">
            <w:r w:rsidR="0091144B" w:rsidRPr="0091144B">
              <w:rPr>
                <w:rStyle w:val="a6"/>
                <w:rFonts w:ascii="Times New Roman" w:eastAsiaTheme="minorHAnsi" w:hAnsi="Times New Roman" w:cs="Times New Roman"/>
                <w:b w:val="0"/>
                <w:noProof/>
                <w:sz w:val="28"/>
                <w:szCs w:val="28"/>
                <w:lang w:eastAsia="en-US"/>
              </w:rPr>
              <w:t>2.2 Анализ кризисных ситуаций</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_Toc514153692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37</w:t>
            </w:r>
            <w:r w:rsidR="0091144B" w:rsidRPr="0091144B">
              <w:rPr>
                <w:b w:val="0"/>
                <w:noProof/>
                <w:webHidden/>
                <w:sz w:val="28"/>
                <w:szCs w:val="28"/>
              </w:rPr>
              <w:fldChar w:fldCharType="end"/>
            </w:r>
          </w:hyperlink>
        </w:p>
        <w:p w14:paraId="622043CF" w14:textId="77777777" w:rsidR="0091144B" w:rsidRPr="0091144B" w:rsidRDefault="004F73F6">
          <w:pPr>
            <w:pStyle w:val="11"/>
            <w:tabs>
              <w:tab w:val="right" w:leader="dot" w:pos="9339"/>
            </w:tabs>
            <w:rPr>
              <w:b w:val="0"/>
              <w:noProof/>
              <w:sz w:val="28"/>
              <w:szCs w:val="28"/>
            </w:rPr>
          </w:pPr>
          <w:hyperlink w:anchor="_Toc514153693" w:history="1">
            <w:r w:rsidR="0091144B" w:rsidRPr="0091144B">
              <w:rPr>
                <w:rStyle w:val="a6"/>
                <w:rFonts w:ascii="Times New Roman" w:eastAsiaTheme="minorHAnsi" w:hAnsi="Times New Roman" w:cs="Times New Roman"/>
                <w:b w:val="0"/>
                <w:noProof/>
                <w:sz w:val="28"/>
                <w:szCs w:val="28"/>
                <w:lang w:eastAsia="en-US"/>
              </w:rPr>
              <w:t>Заключение</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_Toc514153693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53</w:t>
            </w:r>
            <w:r w:rsidR="0091144B" w:rsidRPr="0091144B">
              <w:rPr>
                <w:b w:val="0"/>
                <w:noProof/>
                <w:webHidden/>
                <w:sz w:val="28"/>
                <w:szCs w:val="28"/>
              </w:rPr>
              <w:fldChar w:fldCharType="end"/>
            </w:r>
          </w:hyperlink>
        </w:p>
        <w:p w14:paraId="0AD64314" w14:textId="77777777" w:rsidR="0091144B" w:rsidRPr="0091144B" w:rsidRDefault="004F73F6">
          <w:pPr>
            <w:pStyle w:val="11"/>
            <w:tabs>
              <w:tab w:val="right" w:leader="dot" w:pos="9339"/>
            </w:tabs>
            <w:rPr>
              <w:b w:val="0"/>
              <w:noProof/>
              <w:sz w:val="28"/>
              <w:szCs w:val="28"/>
            </w:rPr>
          </w:pPr>
          <w:hyperlink w:anchor="_Toc514153694" w:history="1">
            <w:r w:rsidR="0091144B" w:rsidRPr="0091144B">
              <w:rPr>
                <w:rStyle w:val="a6"/>
                <w:rFonts w:ascii="Times New Roman" w:eastAsia="TimesNewRoman" w:hAnsi="Times New Roman" w:cs="Times New Roman"/>
                <w:b w:val="0"/>
                <w:noProof/>
                <w:sz w:val="28"/>
                <w:szCs w:val="28"/>
              </w:rPr>
              <w:t>Список литературы</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_Toc514153694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55</w:t>
            </w:r>
            <w:r w:rsidR="0091144B" w:rsidRPr="0091144B">
              <w:rPr>
                <w:b w:val="0"/>
                <w:noProof/>
                <w:webHidden/>
                <w:sz w:val="28"/>
                <w:szCs w:val="28"/>
              </w:rPr>
              <w:fldChar w:fldCharType="end"/>
            </w:r>
          </w:hyperlink>
        </w:p>
        <w:p w14:paraId="58D818CD" w14:textId="77777777" w:rsidR="0091144B" w:rsidRPr="0091144B" w:rsidRDefault="004F73F6">
          <w:pPr>
            <w:pStyle w:val="11"/>
            <w:tabs>
              <w:tab w:val="right" w:leader="dot" w:pos="9339"/>
            </w:tabs>
            <w:rPr>
              <w:b w:val="0"/>
              <w:noProof/>
              <w:sz w:val="28"/>
              <w:szCs w:val="28"/>
            </w:rPr>
          </w:pPr>
          <w:hyperlink w:anchor="_Toc514153695" w:history="1">
            <w:r w:rsidR="0091144B" w:rsidRPr="0091144B">
              <w:rPr>
                <w:rStyle w:val="a6"/>
                <w:rFonts w:ascii="Times New Roman" w:hAnsi="Times New Roman" w:cs="Times New Roman"/>
                <w:b w:val="0"/>
                <w:noProof/>
                <w:sz w:val="28"/>
                <w:szCs w:val="28"/>
              </w:rPr>
              <w:t>Приложение 1</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_Toc514153695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61</w:t>
            </w:r>
            <w:r w:rsidR="0091144B" w:rsidRPr="0091144B">
              <w:rPr>
                <w:b w:val="0"/>
                <w:noProof/>
                <w:webHidden/>
                <w:sz w:val="28"/>
                <w:szCs w:val="28"/>
              </w:rPr>
              <w:fldChar w:fldCharType="end"/>
            </w:r>
          </w:hyperlink>
        </w:p>
        <w:p w14:paraId="753C55B3" w14:textId="77777777" w:rsidR="0091144B" w:rsidRPr="0091144B" w:rsidRDefault="004F73F6">
          <w:pPr>
            <w:pStyle w:val="21"/>
            <w:tabs>
              <w:tab w:val="right" w:leader="dot" w:pos="9339"/>
            </w:tabs>
            <w:rPr>
              <w:b w:val="0"/>
              <w:noProof/>
              <w:sz w:val="28"/>
              <w:szCs w:val="28"/>
            </w:rPr>
          </w:pPr>
          <w:hyperlink w:anchor="_Toc514153696" w:history="1">
            <w:r w:rsidR="0091144B" w:rsidRPr="0091144B">
              <w:rPr>
                <w:rStyle w:val="a6"/>
                <w:rFonts w:ascii="Times New Roman" w:hAnsi="Times New Roman" w:cs="Times New Roman"/>
                <w:b w:val="0"/>
                <w:noProof/>
                <w:sz w:val="28"/>
                <w:szCs w:val="28"/>
              </w:rPr>
              <w:t>Социологический опрос</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_Toc514153696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61</w:t>
            </w:r>
            <w:r w:rsidR="0091144B" w:rsidRPr="0091144B">
              <w:rPr>
                <w:b w:val="0"/>
                <w:noProof/>
                <w:webHidden/>
                <w:sz w:val="28"/>
                <w:szCs w:val="28"/>
              </w:rPr>
              <w:fldChar w:fldCharType="end"/>
            </w:r>
          </w:hyperlink>
        </w:p>
        <w:p w14:paraId="26B09D14" w14:textId="77777777" w:rsidR="0091144B" w:rsidRPr="0091144B" w:rsidRDefault="004F73F6">
          <w:pPr>
            <w:pStyle w:val="11"/>
            <w:tabs>
              <w:tab w:val="right" w:leader="dot" w:pos="9339"/>
            </w:tabs>
            <w:rPr>
              <w:b w:val="0"/>
              <w:noProof/>
              <w:sz w:val="28"/>
              <w:szCs w:val="28"/>
            </w:rPr>
          </w:pPr>
          <w:hyperlink w:anchor="_Toc514153697" w:history="1">
            <w:r w:rsidR="0091144B" w:rsidRPr="0091144B">
              <w:rPr>
                <w:rStyle w:val="a6"/>
                <w:rFonts w:ascii="Times New Roman" w:eastAsia="Times New Roman" w:hAnsi="Times New Roman" w:cs="Times New Roman"/>
                <w:b w:val="0"/>
                <w:noProof/>
                <w:sz w:val="28"/>
                <w:szCs w:val="28"/>
              </w:rPr>
              <w:t>Приложение 2</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_Toc514153697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65</w:t>
            </w:r>
            <w:r w:rsidR="0091144B" w:rsidRPr="0091144B">
              <w:rPr>
                <w:b w:val="0"/>
                <w:noProof/>
                <w:webHidden/>
                <w:sz w:val="28"/>
                <w:szCs w:val="28"/>
              </w:rPr>
              <w:fldChar w:fldCharType="end"/>
            </w:r>
          </w:hyperlink>
        </w:p>
        <w:p w14:paraId="6086D537" w14:textId="77777777" w:rsidR="0091144B" w:rsidRPr="0091144B" w:rsidRDefault="004F73F6">
          <w:pPr>
            <w:pStyle w:val="11"/>
            <w:tabs>
              <w:tab w:val="right" w:leader="dot" w:pos="9339"/>
            </w:tabs>
            <w:rPr>
              <w:b w:val="0"/>
              <w:noProof/>
              <w:sz w:val="28"/>
              <w:szCs w:val="28"/>
            </w:rPr>
          </w:pPr>
          <w:hyperlink w:anchor="_Toc514153698" w:history="1">
            <w:r w:rsidR="0091144B" w:rsidRPr="0091144B">
              <w:rPr>
                <w:rStyle w:val="a6"/>
                <w:rFonts w:ascii="Times New Roman" w:eastAsia="Times New Roman" w:hAnsi="Times New Roman" w:cs="Times New Roman"/>
                <w:b w:val="0"/>
                <w:noProof/>
                <w:sz w:val="28"/>
                <w:szCs w:val="28"/>
              </w:rPr>
              <w:t>Экспертное интервью №1</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_Toc514153698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65</w:t>
            </w:r>
            <w:r w:rsidR="0091144B" w:rsidRPr="0091144B">
              <w:rPr>
                <w:b w:val="0"/>
                <w:noProof/>
                <w:webHidden/>
                <w:sz w:val="28"/>
                <w:szCs w:val="28"/>
              </w:rPr>
              <w:fldChar w:fldCharType="end"/>
            </w:r>
          </w:hyperlink>
        </w:p>
        <w:p w14:paraId="2FAE8DBA" w14:textId="77777777" w:rsidR="0091144B" w:rsidRPr="0091144B" w:rsidRDefault="004F73F6">
          <w:pPr>
            <w:pStyle w:val="11"/>
            <w:tabs>
              <w:tab w:val="right" w:leader="dot" w:pos="9339"/>
            </w:tabs>
            <w:rPr>
              <w:b w:val="0"/>
              <w:noProof/>
              <w:sz w:val="28"/>
              <w:szCs w:val="28"/>
            </w:rPr>
          </w:pPr>
          <w:hyperlink w:anchor="_Toc514153699" w:history="1">
            <w:r w:rsidR="0091144B" w:rsidRPr="0091144B">
              <w:rPr>
                <w:rStyle w:val="a6"/>
                <w:rFonts w:ascii="Times New Roman" w:eastAsia="Times New Roman" w:hAnsi="Times New Roman" w:cs="Times New Roman"/>
                <w:b w:val="0"/>
                <w:bCs/>
                <w:noProof/>
                <w:sz w:val="28"/>
                <w:szCs w:val="28"/>
              </w:rPr>
              <w:t>Приложение 3</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_Toc514153699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69</w:t>
            </w:r>
            <w:r w:rsidR="0091144B" w:rsidRPr="0091144B">
              <w:rPr>
                <w:b w:val="0"/>
                <w:noProof/>
                <w:webHidden/>
                <w:sz w:val="28"/>
                <w:szCs w:val="28"/>
              </w:rPr>
              <w:fldChar w:fldCharType="end"/>
            </w:r>
          </w:hyperlink>
        </w:p>
        <w:p w14:paraId="567FDDE1" w14:textId="77777777" w:rsidR="0091144B" w:rsidRPr="0091144B" w:rsidRDefault="004F73F6">
          <w:pPr>
            <w:pStyle w:val="21"/>
            <w:tabs>
              <w:tab w:val="right" w:leader="dot" w:pos="9339"/>
            </w:tabs>
            <w:rPr>
              <w:b w:val="0"/>
              <w:noProof/>
              <w:sz w:val="28"/>
              <w:szCs w:val="28"/>
            </w:rPr>
          </w:pPr>
          <w:hyperlink w:anchor="_Toc514153700" w:history="1">
            <w:r w:rsidR="0091144B" w:rsidRPr="0091144B">
              <w:rPr>
                <w:rStyle w:val="a6"/>
                <w:rFonts w:ascii="Times New Roman" w:eastAsia="Times New Roman" w:hAnsi="Times New Roman" w:cs="Times New Roman"/>
                <w:b w:val="0"/>
                <w:bCs/>
                <w:noProof/>
                <w:sz w:val="28"/>
                <w:szCs w:val="28"/>
              </w:rPr>
              <w:t>Экспертное интервью №2</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_Toc514153700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69</w:t>
            </w:r>
            <w:r w:rsidR="0091144B" w:rsidRPr="0091144B">
              <w:rPr>
                <w:b w:val="0"/>
                <w:noProof/>
                <w:webHidden/>
                <w:sz w:val="28"/>
                <w:szCs w:val="28"/>
              </w:rPr>
              <w:fldChar w:fldCharType="end"/>
            </w:r>
          </w:hyperlink>
        </w:p>
        <w:p w14:paraId="026FDB41" w14:textId="77777777" w:rsidR="0091144B" w:rsidRPr="0091144B" w:rsidRDefault="004F73F6">
          <w:pPr>
            <w:pStyle w:val="11"/>
            <w:tabs>
              <w:tab w:val="right" w:leader="dot" w:pos="9339"/>
            </w:tabs>
            <w:rPr>
              <w:b w:val="0"/>
              <w:noProof/>
              <w:sz w:val="28"/>
              <w:szCs w:val="28"/>
            </w:rPr>
          </w:pPr>
          <w:hyperlink w:anchor="_Toc514153701" w:history="1">
            <w:r w:rsidR="0091144B" w:rsidRPr="0091144B">
              <w:rPr>
                <w:rStyle w:val="a6"/>
                <w:rFonts w:ascii="Times New Roman" w:hAnsi="Times New Roman" w:cs="Times New Roman"/>
                <w:b w:val="0"/>
                <w:noProof/>
                <w:sz w:val="28"/>
                <w:szCs w:val="28"/>
              </w:rPr>
              <w:t>Приложение 4</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_Toc514153701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74</w:t>
            </w:r>
            <w:r w:rsidR="0091144B" w:rsidRPr="0091144B">
              <w:rPr>
                <w:b w:val="0"/>
                <w:noProof/>
                <w:webHidden/>
                <w:sz w:val="28"/>
                <w:szCs w:val="28"/>
              </w:rPr>
              <w:fldChar w:fldCharType="end"/>
            </w:r>
          </w:hyperlink>
        </w:p>
        <w:p w14:paraId="183B1047" w14:textId="77777777" w:rsidR="0091144B" w:rsidRPr="0091144B" w:rsidRDefault="004F73F6">
          <w:pPr>
            <w:pStyle w:val="21"/>
            <w:tabs>
              <w:tab w:val="right" w:leader="dot" w:pos="9339"/>
            </w:tabs>
            <w:rPr>
              <w:b w:val="0"/>
              <w:noProof/>
              <w:sz w:val="28"/>
              <w:szCs w:val="28"/>
            </w:rPr>
          </w:pPr>
          <w:hyperlink w:anchor="_Toc514153702" w:history="1">
            <w:r w:rsidR="0091144B" w:rsidRPr="0091144B">
              <w:rPr>
                <w:rStyle w:val="a6"/>
                <w:rFonts w:ascii="Times New Roman" w:hAnsi="Times New Roman" w:cs="Times New Roman"/>
                <w:b w:val="0"/>
                <w:noProof/>
                <w:sz w:val="28"/>
                <w:szCs w:val="28"/>
              </w:rPr>
              <w:t>Пост в социальной сети ВКонтакте на странице операционного директора Андрея Рогозова</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_Toc514153702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74</w:t>
            </w:r>
            <w:r w:rsidR="0091144B" w:rsidRPr="0091144B">
              <w:rPr>
                <w:b w:val="0"/>
                <w:noProof/>
                <w:webHidden/>
                <w:sz w:val="28"/>
                <w:szCs w:val="28"/>
              </w:rPr>
              <w:fldChar w:fldCharType="end"/>
            </w:r>
          </w:hyperlink>
        </w:p>
        <w:p w14:paraId="2CEC2819" w14:textId="77777777" w:rsidR="0091144B" w:rsidRPr="0091144B" w:rsidRDefault="004F73F6">
          <w:pPr>
            <w:pStyle w:val="11"/>
            <w:tabs>
              <w:tab w:val="right" w:leader="dot" w:pos="9339"/>
            </w:tabs>
            <w:rPr>
              <w:b w:val="0"/>
              <w:noProof/>
              <w:sz w:val="28"/>
              <w:szCs w:val="28"/>
            </w:rPr>
          </w:pPr>
          <w:hyperlink w:anchor="_Toc514153703" w:history="1">
            <w:r w:rsidR="0091144B" w:rsidRPr="0091144B">
              <w:rPr>
                <w:rStyle w:val="a6"/>
                <w:rFonts w:ascii="Times New Roman" w:hAnsi="Times New Roman" w:cs="Times New Roman"/>
                <w:b w:val="0"/>
                <w:noProof/>
                <w:sz w:val="28"/>
                <w:szCs w:val="28"/>
              </w:rPr>
              <w:t>Приложение 5</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_Toc514153703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75</w:t>
            </w:r>
            <w:r w:rsidR="0091144B" w:rsidRPr="0091144B">
              <w:rPr>
                <w:b w:val="0"/>
                <w:noProof/>
                <w:webHidden/>
                <w:sz w:val="28"/>
                <w:szCs w:val="28"/>
              </w:rPr>
              <w:fldChar w:fldCharType="end"/>
            </w:r>
          </w:hyperlink>
        </w:p>
        <w:p w14:paraId="7ACB0951" w14:textId="77777777" w:rsidR="0091144B" w:rsidRPr="0091144B" w:rsidRDefault="004F73F6">
          <w:pPr>
            <w:pStyle w:val="21"/>
            <w:tabs>
              <w:tab w:val="right" w:leader="dot" w:pos="9339"/>
            </w:tabs>
            <w:rPr>
              <w:b w:val="0"/>
              <w:noProof/>
              <w:sz w:val="28"/>
              <w:szCs w:val="28"/>
            </w:rPr>
          </w:pPr>
          <w:hyperlink w:anchor="_Toc514153704" w:history="1">
            <w:r w:rsidR="0091144B" w:rsidRPr="0091144B">
              <w:rPr>
                <w:rStyle w:val="a6"/>
                <w:rFonts w:ascii="Times New Roman" w:hAnsi="Times New Roman" w:cs="Times New Roman"/>
                <w:b w:val="0"/>
                <w:noProof/>
                <w:sz w:val="28"/>
                <w:szCs w:val="28"/>
              </w:rPr>
              <w:t>Данные о количестве пользователей Интернета по всему миру</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_Toc514153704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75</w:t>
            </w:r>
            <w:r w:rsidR="0091144B" w:rsidRPr="0091144B">
              <w:rPr>
                <w:b w:val="0"/>
                <w:noProof/>
                <w:webHidden/>
                <w:sz w:val="28"/>
                <w:szCs w:val="28"/>
              </w:rPr>
              <w:fldChar w:fldCharType="end"/>
            </w:r>
          </w:hyperlink>
        </w:p>
        <w:p w14:paraId="5A315825" w14:textId="77777777" w:rsidR="0091144B" w:rsidRPr="0091144B" w:rsidRDefault="004F73F6">
          <w:pPr>
            <w:pStyle w:val="11"/>
            <w:tabs>
              <w:tab w:val="right" w:leader="dot" w:pos="9339"/>
            </w:tabs>
            <w:rPr>
              <w:b w:val="0"/>
              <w:noProof/>
              <w:sz w:val="28"/>
              <w:szCs w:val="28"/>
            </w:rPr>
          </w:pPr>
          <w:hyperlink w:anchor="_Toc514153705" w:history="1">
            <w:r w:rsidR="0091144B" w:rsidRPr="0091144B">
              <w:rPr>
                <w:rStyle w:val="a6"/>
                <w:rFonts w:ascii="Times New Roman" w:hAnsi="Times New Roman" w:cs="Times New Roman"/>
                <w:b w:val="0"/>
                <w:noProof/>
                <w:sz w:val="28"/>
                <w:szCs w:val="28"/>
              </w:rPr>
              <w:t>Приложение 6</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_Toc514153705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76</w:t>
            </w:r>
            <w:r w:rsidR="0091144B" w:rsidRPr="0091144B">
              <w:rPr>
                <w:b w:val="0"/>
                <w:noProof/>
                <w:webHidden/>
                <w:sz w:val="28"/>
                <w:szCs w:val="28"/>
              </w:rPr>
              <w:fldChar w:fldCharType="end"/>
            </w:r>
          </w:hyperlink>
        </w:p>
        <w:p w14:paraId="320F56B0" w14:textId="77777777" w:rsidR="0091144B" w:rsidRPr="0091144B" w:rsidRDefault="004F73F6">
          <w:pPr>
            <w:pStyle w:val="21"/>
            <w:tabs>
              <w:tab w:val="right" w:leader="dot" w:pos="9339"/>
            </w:tabs>
            <w:rPr>
              <w:b w:val="0"/>
              <w:noProof/>
              <w:sz w:val="28"/>
              <w:szCs w:val="28"/>
            </w:rPr>
          </w:pPr>
          <w:hyperlink w:anchor="_Toc514153706" w:history="1">
            <w:r w:rsidR="0091144B" w:rsidRPr="0091144B">
              <w:rPr>
                <w:rStyle w:val="a6"/>
                <w:rFonts w:ascii="Times New Roman" w:hAnsi="Times New Roman" w:cs="Times New Roman"/>
                <w:b w:val="0"/>
                <w:noProof/>
                <w:sz w:val="28"/>
                <w:szCs w:val="28"/>
              </w:rPr>
              <w:t>Мониторинг СМИ: характер сообщений</w:t>
            </w:r>
            <w:r w:rsidR="0091144B" w:rsidRPr="0091144B">
              <w:rPr>
                <w:b w:val="0"/>
                <w:noProof/>
                <w:webHidden/>
                <w:sz w:val="28"/>
                <w:szCs w:val="28"/>
              </w:rPr>
              <w:tab/>
            </w:r>
            <w:r w:rsidR="0091144B" w:rsidRPr="0091144B">
              <w:rPr>
                <w:b w:val="0"/>
                <w:noProof/>
                <w:webHidden/>
                <w:sz w:val="28"/>
                <w:szCs w:val="28"/>
              </w:rPr>
              <w:fldChar w:fldCharType="begin"/>
            </w:r>
            <w:r w:rsidR="0091144B" w:rsidRPr="0091144B">
              <w:rPr>
                <w:b w:val="0"/>
                <w:noProof/>
                <w:webHidden/>
                <w:sz w:val="28"/>
                <w:szCs w:val="28"/>
              </w:rPr>
              <w:instrText xml:space="preserve"> PAGEREF _Toc514153706 \h </w:instrText>
            </w:r>
            <w:r w:rsidR="0091144B" w:rsidRPr="0091144B">
              <w:rPr>
                <w:b w:val="0"/>
                <w:noProof/>
                <w:webHidden/>
                <w:sz w:val="28"/>
                <w:szCs w:val="28"/>
              </w:rPr>
            </w:r>
            <w:r w:rsidR="0091144B" w:rsidRPr="0091144B">
              <w:rPr>
                <w:b w:val="0"/>
                <w:noProof/>
                <w:webHidden/>
                <w:sz w:val="28"/>
                <w:szCs w:val="28"/>
              </w:rPr>
              <w:fldChar w:fldCharType="separate"/>
            </w:r>
            <w:r w:rsidR="0091144B" w:rsidRPr="0091144B">
              <w:rPr>
                <w:b w:val="0"/>
                <w:noProof/>
                <w:webHidden/>
                <w:sz w:val="28"/>
                <w:szCs w:val="28"/>
              </w:rPr>
              <w:t>76</w:t>
            </w:r>
            <w:r w:rsidR="0091144B" w:rsidRPr="0091144B">
              <w:rPr>
                <w:b w:val="0"/>
                <w:noProof/>
                <w:webHidden/>
                <w:sz w:val="28"/>
                <w:szCs w:val="28"/>
              </w:rPr>
              <w:fldChar w:fldCharType="end"/>
            </w:r>
          </w:hyperlink>
        </w:p>
        <w:p w14:paraId="08FCD437" w14:textId="0C19D1CD" w:rsidR="002B5E22" w:rsidRPr="0091144B" w:rsidRDefault="002B5E22" w:rsidP="00CB3576">
          <w:pPr>
            <w:spacing w:line="480" w:lineRule="auto"/>
            <w:rPr>
              <w:szCs w:val="28"/>
            </w:rPr>
          </w:pPr>
          <w:r w:rsidRPr="0091144B">
            <w:rPr>
              <w:rFonts w:cs="Times New Roman"/>
              <w:bCs/>
              <w:noProof/>
              <w:szCs w:val="28"/>
            </w:rPr>
            <w:lastRenderedPageBreak/>
            <w:fldChar w:fldCharType="end"/>
          </w:r>
        </w:p>
      </w:sdtContent>
    </w:sdt>
    <w:p w14:paraId="3429C184" w14:textId="77777777" w:rsidR="00C75D2B" w:rsidRDefault="00C75D2B" w:rsidP="0047018D">
      <w:pPr>
        <w:spacing w:before="120" w:after="120"/>
        <w:ind w:firstLine="0"/>
        <w:rPr>
          <w:rFonts w:cs="Times New Roman"/>
          <w:szCs w:val="28"/>
        </w:rPr>
      </w:pPr>
    </w:p>
    <w:p w14:paraId="283B3C89" w14:textId="0281B6F1" w:rsidR="00C75D2B" w:rsidRPr="002B5E22" w:rsidRDefault="00A70B53" w:rsidP="00A70B53">
      <w:pPr>
        <w:pStyle w:val="1"/>
        <w:jc w:val="center"/>
        <w:rPr>
          <w:rFonts w:ascii="Times New Roman" w:hAnsi="Times New Roman" w:cs="Times New Roman"/>
          <w:b/>
          <w:color w:val="000000" w:themeColor="text1"/>
          <w:szCs w:val="28"/>
        </w:rPr>
      </w:pPr>
      <w:bookmarkStart w:id="0" w:name="_Toc514153685"/>
      <w:r>
        <w:rPr>
          <w:rFonts w:ascii="Times New Roman" w:hAnsi="Times New Roman" w:cs="Times New Roman"/>
          <w:b/>
          <w:color w:val="000000" w:themeColor="text1"/>
          <w:szCs w:val="28"/>
        </w:rPr>
        <w:t>Введение</w:t>
      </w:r>
      <w:bookmarkEnd w:id="0"/>
    </w:p>
    <w:p w14:paraId="2A298306" w14:textId="77777777" w:rsidR="00C75D2B" w:rsidRDefault="00C75D2B" w:rsidP="00D52C0E">
      <w:pPr>
        <w:spacing w:before="120" w:after="120"/>
        <w:rPr>
          <w:rFonts w:cs="Times New Roman"/>
          <w:b/>
          <w:szCs w:val="28"/>
        </w:rPr>
      </w:pPr>
    </w:p>
    <w:p w14:paraId="270F9F39" w14:textId="2968E198" w:rsidR="00F34D92" w:rsidRDefault="00F34D92" w:rsidP="00D52C0E">
      <w:pPr>
        <w:spacing w:before="120" w:after="120"/>
        <w:rPr>
          <w:rFonts w:cs="Times New Roman"/>
          <w:szCs w:val="28"/>
        </w:rPr>
      </w:pPr>
      <w:r>
        <w:rPr>
          <w:rFonts w:cs="Times New Roman"/>
          <w:szCs w:val="28"/>
        </w:rPr>
        <w:t>Любая организация, существующая сегодня на рынке, так или иначе подвержена кризисным ситуациям. Решение подобных проблем либо помогает стать компании крепче и устойчивее, либо приводит к серьезным (иногда даже фатальным) последствиям. Опытные сотрудники, имеющие представление о том, как реагировать на проблемы, вызванные самыми разными причинами, сегодня не просто важный критерий – это необходимость. Особенно заметно это в эпоху Интернета, когда распространение информации</w:t>
      </w:r>
      <w:r w:rsidR="009424C2">
        <w:rPr>
          <w:rFonts w:cs="Times New Roman"/>
          <w:szCs w:val="28"/>
        </w:rPr>
        <w:t xml:space="preserve"> происходит даже не за минуты – </w:t>
      </w:r>
      <w:r>
        <w:rPr>
          <w:rFonts w:cs="Times New Roman"/>
          <w:szCs w:val="28"/>
        </w:rPr>
        <w:t xml:space="preserve"> за секунды.</w:t>
      </w:r>
    </w:p>
    <w:p w14:paraId="3DF20264" w14:textId="49214FCB" w:rsidR="00F34D92" w:rsidRPr="00F34D92" w:rsidRDefault="00B31D0F" w:rsidP="00B31D0F">
      <w:pPr>
        <w:spacing w:before="120" w:after="120"/>
        <w:rPr>
          <w:rFonts w:cs="Times New Roman"/>
          <w:szCs w:val="28"/>
        </w:rPr>
      </w:pPr>
      <w:r>
        <w:rPr>
          <w:rFonts w:cs="Times New Roman"/>
          <w:szCs w:val="28"/>
        </w:rPr>
        <w:t>Представленность компаний в Интернете создаёт новые реалии по борьбе с кризисами и новые правила игры для бизнеса. Сегодня мониторинг Интернет-пространства и оперативная реакция на вызовы играют наиболее важную роль в стратегиях развития – если компания не будет быстрой, отзывчивой и готовой к возможным проблемам, потребители предпочтут более современных и подготовленных конкурентов.</w:t>
      </w:r>
    </w:p>
    <w:p w14:paraId="371871F9" w14:textId="5BFF7286" w:rsidR="0099522B" w:rsidRDefault="002B5E22" w:rsidP="00C75D2B">
      <w:pPr>
        <w:spacing w:before="120" w:after="120"/>
        <w:rPr>
          <w:rFonts w:cs="Times New Roman"/>
          <w:szCs w:val="28"/>
        </w:rPr>
      </w:pPr>
      <w:r w:rsidRPr="002B5E22">
        <w:rPr>
          <w:rFonts w:cs="Times New Roman"/>
          <w:b/>
          <w:szCs w:val="28"/>
        </w:rPr>
        <w:t>Актуальность исследования.</w:t>
      </w:r>
      <w:r>
        <w:rPr>
          <w:rFonts w:cs="Times New Roman"/>
          <w:szCs w:val="28"/>
        </w:rPr>
        <w:t xml:space="preserve"> </w:t>
      </w:r>
      <w:r w:rsidR="0099522B">
        <w:rPr>
          <w:rFonts w:cs="Times New Roman"/>
          <w:szCs w:val="28"/>
        </w:rPr>
        <w:t>Учитывая современные тенденции и рост рискогенности в обществе, нельзя не отметить и развитие поля кризисных ситуаций – каждый новый день рождает новые потоки информации и создаёт различные вызовы для компаний.</w:t>
      </w:r>
      <w:r w:rsidR="00FF0080">
        <w:rPr>
          <w:rFonts w:cs="Times New Roman"/>
          <w:szCs w:val="28"/>
        </w:rPr>
        <w:t xml:space="preserve"> Стадия кризисов создает для компании самое важное испытание.</w:t>
      </w:r>
      <w:r w:rsidR="0099522B">
        <w:rPr>
          <w:rFonts w:cs="Times New Roman"/>
          <w:szCs w:val="28"/>
        </w:rPr>
        <w:t xml:space="preserve"> </w:t>
      </w:r>
      <w:r w:rsidR="0051785F">
        <w:rPr>
          <w:rFonts w:cs="Times New Roman"/>
          <w:szCs w:val="28"/>
        </w:rPr>
        <w:t>Бизнес-решениями кризисный менеджмент ограничиваться не может – он должен осуществляться и на уровне информационной поддержки. Правильные и оперативные коммуникации помогают уменьшить урон от кризиса и вернуть доверие к организации.</w:t>
      </w:r>
      <w:r w:rsidR="00C75D2B" w:rsidRPr="00C75D2B">
        <w:rPr>
          <w:rFonts w:cs="Times New Roman"/>
          <w:szCs w:val="28"/>
        </w:rPr>
        <w:t xml:space="preserve"> </w:t>
      </w:r>
      <w:r w:rsidR="0051785F">
        <w:rPr>
          <w:rFonts w:cs="Times New Roman"/>
          <w:szCs w:val="28"/>
        </w:rPr>
        <w:t>О</w:t>
      </w:r>
      <w:r w:rsidR="00C75D2B" w:rsidRPr="00C75D2B">
        <w:rPr>
          <w:rFonts w:cs="Times New Roman"/>
          <w:szCs w:val="28"/>
        </w:rPr>
        <w:t xml:space="preserve">дним из решающих факторов при </w:t>
      </w:r>
      <w:r w:rsidR="0051785F">
        <w:rPr>
          <w:rFonts w:cs="Times New Roman"/>
          <w:szCs w:val="28"/>
        </w:rPr>
        <w:t xml:space="preserve">отрицательных публикациях, судебных </w:t>
      </w:r>
      <w:r w:rsidR="0051785F">
        <w:rPr>
          <w:rFonts w:cs="Times New Roman"/>
          <w:szCs w:val="28"/>
        </w:rPr>
        <w:lastRenderedPageBreak/>
        <w:t>процессах</w:t>
      </w:r>
      <w:r w:rsidR="00C75D2B" w:rsidRPr="00C75D2B">
        <w:rPr>
          <w:rFonts w:cs="Times New Roman"/>
          <w:szCs w:val="28"/>
        </w:rPr>
        <w:t>, рын</w:t>
      </w:r>
      <w:r w:rsidR="0051785F">
        <w:rPr>
          <w:rFonts w:cs="Times New Roman"/>
          <w:szCs w:val="28"/>
        </w:rPr>
        <w:t>очном, внутреннем кризисах может стать осуществление</w:t>
      </w:r>
      <w:r w:rsidR="0051785F" w:rsidRPr="00C75D2B">
        <w:rPr>
          <w:rFonts w:cs="Times New Roman"/>
          <w:szCs w:val="28"/>
        </w:rPr>
        <w:t xml:space="preserve"> медийной</w:t>
      </w:r>
      <w:r w:rsidR="0051785F">
        <w:rPr>
          <w:rFonts w:cs="Times New Roman"/>
          <w:szCs w:val="28"/>
        </w:rPr>
        <w:t xml:space="preserve"> и общественной поддержки.</w:t>
      </w:r>
    </w:p>
    <w:p w14:paraId="12A2AC1B" w14:textId="468EA9D3" w:rsidR="00C75D2B" w:rsidRPr="0033261A" w:rsidRDefault="00C75D2B" w:rsidP="00C75D2B">
      <w:pPr>
        <w:spacing w:before="120" w:after="120"/>
        <w:rPr>
          <w:rFonts w:cs="Times New Roman"/>
          <w:b/>
          <w:bCs/>
          <w:szCs w:val="28"/>
        </w:rPr>
      </w:pPr>
      <w:r w:rsidRPr="00C75D2B">
        <w:rPr>
          <w:rFonts w:cs="Times New Roman"/>
          <w:b/>
          <w:bCs/>
          <w:szCs w:val="28"/>
        </w:rPr>
        <w:t xml:space="preserve">Объектом исследования </w:t>
      </w:r>
      <w:r w:rsidRPr="00C75D2B">
        <w:rPr>
          <w:rFonts w:cs="Times New Roman"/>
          <w:bCs/>
          <w:szCs w:val="28"/>
        </w:rPr>
        <w:t xml:space="preserve">является совокупность всех мер и действий, </w:t>
      </w:r>
      <w:r w:rsidRPr="0033261A">
        <w:rPr>
          <w:rFonts w:cs="Times New Roman"/>
          <w:bCs/>
          <w:szCs w:val="28"/>
        </w:rPr>
        <w:t xml:space="preserve">используемых </w:t>
      </w:r>
      <w:r w:rsidR="00E478DF" w:rsidRPr="0033261A">
        <w:rPr>
          <w:rFonts w:cs="Times New Roman"/>
          <w:bCs/>
          <w:szCs w:val="28"/>
          <w:lang w:val="en-US"/>
        </w:rPr>
        <w:t>IT</w:t>
      </w:r>
      <w:r w:rsidRPr="0033261A">
        <w:rPr>
          <w:rFonts w:cs="Times New Roman"/>
          <w:bCs/>
          <w:szCs w:val="28"/>
        </w:rPr>
        <w:t>-</w:t>
      </w:r>
      <w:r w:rsidR="0033261A" w:rsidRPr="0033261A">
        <w:rPr>
          <w:rFonts w:cs="Times New Roman"/>
          <w:bCs/>
          <w:szCs w:val="28"/>
        </w:rPr>
        <w:t>компаниями</w:t>
      </w:r>
      <w:r w:rsidRPr="0033261A">
        <w:rPr>
          <w:rFonts w:cs="Times New Roman"/>
          <w:bCs/>
          <w:szCs w:val="28"/>
        </w:rPr>
        <w:t xml:space="preserve"> </w:t>
      </w:r>
      <w:r w:rsidR="0033261A" w:rsidRPr="0033261A">
        <w:rPr>
          <w:rFonts w:cs="Times New Roman"/>
          <w:bCs/>
          <w:szCs w:val="28"/>
        </w:rPr>
        <w:t>при столкновении</w:t>
      </w:r>
      <w:r w:rsidRPr="0033261A">
        <w:rPr>
          <w:rFonts w:cs="Times New Roman"/>
          <w:bCs/>
          <w:szCs w:val="28"/>
        </w:rPr>
        <w:t xml:space="preserve"> с кризисами</w:t>
      </w:r>
      <w:r w:rsidR="0033261A" w:rsidRPr="0033261A">
        <w:rPr>
          <w:rFonts w:cs="Times New Roman"/>
          <w:bCs/>
          <w:szCs w:val="28"/>
        </w:rPr>
        <w:t>.</w:t>
      </w:r>
    </w:p>
    <w:p w14:paraId="0049C84D" w14:textId="4F11B228" w:rsidR="001A341A" w:rsidRPr="0033261A" w:rsidRDefault="00C75D2B" w:rsidP="001A341A">
      <w:pPr>
        <w:spacing w:before="120" w:after="120"/>
        <w:rPr>
          <w:rFonts w:cs="Times New Roman"/>
          <w:szCs w:val="28"/>
        </w:rPr>
      </w:pPr>
      <w:r w:rsidRPr="0033261A">
        <w:rPr>
          <w:rFonts w:cs="Times New Roman"/>
          <w:b/>
          <w:bCs/>
          <w:szCs w:val="28"/>
        </w:rPr>
        <w:t xml:space="preserve">Предметом исследования </w:t>
      </w:r>
      <w:r w:rsidRPr="0033261A">
        <w:rPr>
          <w:rFonts w:cs="Times New Roman"/>
          <w:szCs w:val="28"/>
        </w:rPr>
        <w:t xml:space="preserve">являются технологии и приемы кризисных коммуникаций сотрудников современной </w:t>
      </w:r>
      <w:r w:rsidR="00E478DF" w:rsidRPr="0033261A">
        <w:rPr>
          <w:rFonts w:cs="Times New Roman"/>
          <w:szCs w:val="28"/>
          <w:lang w:val="en-US"/>
        </w:rPr>
        <w:t>IT</w:t>
      </w:r>
      <w:r w:rsidRPr="0033261A">
        <w:rPr>
          <w:rFonts w:cs="Times New Roman"/>
          <w:szCs w:val="28"/>
        </w:rPr>
        <w:t>-компании (ВКонтакте)</w:t>
      </w:r>
      <w:r w:rsidR="001A341A" w:rsidRPr="0033261A">
        <w:rPr>
          <w:rFonts w:cs="Times New Roman"/>
          <w:szCs w:val="28"/>
        </w:rPr>
        <w:t>.</w:t>
      </w:r>
    </w:p>
    <w:p w14:paraId="7C3645F0" w14:textId="53001D53" w:rsidR="00C75D2B" w:rsidRPr="00C75D2B" w:rsidRDefault="00C75D2B" w:rsidP="001A341A">
      <w:pPr>
        <w:spacing w:before="120" w:after="120"/>
        <w:rPr>
          <w:rFonts w:cs="Times New Roman"/>
          <w:szCs w:val="28"/>
        </w:rPr>
      </w:pPr>
      <w:r w:rsidRPr="0033261A">
        <w:rPr>
          <w:rFonts w:cs="Times New Roman"/>
          <w:b/>
          <w:szCs w:val="28"/>
        </w:rPr>
        <w:t>Цель исследования</w:t>
      </w:r>
      <w:r w:rsidR="00584CF9" w:rsidRPr="0033261A">
        <w:rPr>
          <w:rFonts w:cs="Times New Roman"/>
          <w:szCs w:val="28"/>
        </w:rPr>
        <w:t xml:space="preserve"> заключается в выявлении</w:t>
      </w:r>
      <w:r w:rsidRPr="0033261A">
        <w:rPr>
          <w:rFonts w:cs="Times New Roman"/>
          <w:szCs w:val="28"/>
        </w:rPr>
        <w:t xml:space="preserve"> закономерностей и ключевых характеристик кризисных коммуникаций </w:t>
      </w:r>
      <w:r w:rsidR="00E35E8F" w:rsidRPr="0033261A">
        <w:rPr>
          <w:rFonts w:cs="Times New Roman"/>
          <w:szCs w:val="28"/>
          <w:lang w:val="en-US"/>
        </w:rPr>
        <w:t>IT</w:t>
      </w:r>
      <w:r w:rsidR="00E35E8F" w:rsidRPr="0033261A">
        <w:rPr>
          <w:rFonts w:cs="Times New Roman"/>
          <w:szCs w:val="28"/>
        </w:rPr>
        <w:t xml:space="preserve"> </w:t>
      </w:r>
      <w:r w:rsidRPr="0033261A">
        <w:rPr>
          <w:rFonts w:cs="Times New Roman"/>
          <w:szCs w:val="28"/>
        </w:rPr>
        <w:t>-компании.</w:t>
      </w:r>
    </w:p>
    <w:p w14:paraId="510EADAA" w14:textId="3E63BE7C" w:rsidR="00C75D2B" w:rsidRPr="00C75D2B" w:rsidRDefault="00516E0E" w:rsidP="00C75D2B">
      <w:pPr>
        <w:spacing w:before="120" w:after="120"/>
        <w:rPr>
          <w:rFonts w:cs="Times New Roman"/>
          <w:szCs w:val="28"/>
        </w:rPr>
      </w:pPr>
      <w:r>
        <w:rPr>
          <w:rFonts w:cs="Times New Roman"/>
          <w:szCs w:val="28"/>
        </w:rPr>
        <w:t>Для достижения поставле</w:t>
      </w:r>
      <w:r w:rsidR="001A341A">
        <w:rPr>
          <w:rFonts w:cs="Times New Roman"/>
          <w:szCs w:val="28"/>
        </w:rPr>
        <w:t>н</w:t>
      </w:r>
      <w:r>
        <w:rPr>
          <w:rFonts w:cs="Times New Roman"/>
          <w:szCs w:val="28"/>
        </w:rPr>
        <w:t>н</w:t>
      </w:r>
      <w:r w:rsidR="001A341A">
        <w:rPr>
          <w:rFonts w:cs="Times New Roman"/>
          <w:szCs w:val="28"/>
        </w:rPr>
        <w:t xml:space="preserve">ой </w:t>
      </w:r>
      <w:r w:rsidR="00C75D2B" w:rsidRPr="00C75D2B">
        <w:rPr>
          <w:rFonts w:cs="Times New Roman"/>
          <w:szCs w:val="28"/>
        </w:rPr>
        <w:t>цели</w:t>
      </w:r>
      <w:r w:rsidR="003E2574">
        <w:rPr>
          <w:rFonts w:cs="Times New Roman"/>
          <w:szCs w:val="28"/>
        </w:rPr>
        <w:t xml:space="preserve"> автором</w:t>
      </w:r>
      <w:r w:rsidR="00C75D2B" w:rsidRPr="00C75D2B">
        <w:rPr>
          <w:rFonts w:cs="Times New Roman"/>
          <w:szCs w:val="28"/>
        </w:rPr>
        <w:t xml:space="preserve"> последовательно решались следующие </w:t>
      </w:r>
      <w:r w:rsidR="00C75D2B" w:rsidRPr="00C75D2B">
        <w:rPr>
          <w:rFonts w:cs="Times New Roman"/>
          <w:b/>
          <w:bCs/>
          <w:szCs w:val="28"/>
        </w:rPr>
        <w:t xml:space="preserve">задачи: </w:t>
      </w:r>
    </w:p>
    <w:p w14:paraId="3B294566" w14:textId="14DAEA6B" w:rsidR="00C75D2B" w:rsidRPr="00C75D2B" w:rsidRDefault="0033261A" w:rsidP="00C75D2B">
      <w:pPr>
        <w:spacing w:before="120" w:after="120"/>
        <w:rPr>
          <w:rFonts w:cs="Times New Roman"/>
          <w:szCs w:val="28"/>
        </w:rPr>
      </w:pPr>
      <w:r w:rsidRPr="0033261A">
        <w:rPr>
          <w:rFonts w:cs="Times New Roman"/>
          <w:szCs w:val="28"/>
        </w:rPr>
        <w:t>1)</w:t>
      </w:r>
      <w:r w:rsidR="00516E0E" w:rsidRPr="0033261A">
        <w:rPr>
          <w:rFonts w:cs="Times New Roman"/>
          <w:szCs w:val="28"/>
        </w:rPr>
        <w:t xml:space="preserve"> </w:t>
      </w:r>
      <w:r w:rsidR="003E2574">
        <w:rPr>
          <w:rFonts w:cs="Times New Roman"/>
          <w:szCs w:val="28"/>
        </w:rPr>
        <w:t>изучить</w:t>
      </w:r>
      <w:r w:rsidR="0051785F">
        <w:rPr>
          <w:rFonts w:cs="Times New Roman"/>
          <w:szCs w:val="28"/>
        </w:rPr>
        <w:t xml:space="preserve"> терминологическую и методологическую</w:t>
      </w:r>
      <w:r w:rsidR="00C75D2B" w:rsidRPr="00C75D2B">
        <w:rPr>
          <w:rFonts w:cs="Times New Roman"/>
          <w:szCs w:val="28"/>
        </w:rPr>
        <w:t xml:space="preserve"> </w:t>
      </w:r>
      <w:r w:rsidR="0051785F">
        <w:rPr>
          <w:rFonts w:cs="Times New Roman"/>
          <w:szCs w:val="28"/>
        </w:rPr>
        <w:t xml:space="preserve">базу </w:t>
      </w:r>
      <w:r w:rsidR="00C75D2B" w:rsidRPr="00C75D2B">
        <w:rPr>
          <w:rFonts w:cs="Times New Roman"/>
          <w:szCs w:val="28"/>
        </w:rPr>
        <w:t xml:space="preserve">современной теории кризисных коммуникаций; </w:t>
      </w:r>
    </w:p>
    <w:p w14:paraId="39583073" w14:textId="350EE67B" w:rsidR="00C75D2B" w:rsidRPr="00C75D2B" w:rsidRDefault="00BE7EF6" w:rsidP="00C75D2B">
      <w:pPr>
        <w:spacing w:before="120" w:after="120"/>
        <w:rPr>
          <w:rFonts w:cs="Times New Roman"/>
          <w:szCs w:val="28"/>
        </w:rPr>
      </w:pPr>
      <w:r w:rsidRPr="002B5E22">
        <w:rPr>
          <w:rFonts w:cs="Times New Roman"/>
          <w:szCs w:val="28"/>
        </w:rPr>
        <w:t>2</w:t>
      </w:r>
      <w:r w:rsidR="00C75D2B" w:rsidRPr="002B5E22">
        <w:rPr>
          <w:rFonts w:cs="Times New Roman"/>
          <w:szCs w:val="28"/>
        </w:rPr>
        <w:t>)</w:t>
      </w:r>
      <w:r w:rsidR="002B5E22">
        <w:rPr>
          <w:rFonts w:cs="Times New Roman"/>
          <w:szCs w:val="28"/>
        </w:rPr>
        <w:t xml:space="preserve"> проанализировать</w:t>
      </w:r>
      <w:r w:rsidR="00C75D2B" w:rsidRPr="00C75D2B">
        <w:rPr>
          <w:rFonts w:cs="Times New Roman"/>
          <w:szCs w:val="28"/>
        </w:rPr>
        <w:t xml:space="preserve"> </w:t>
      </w:r>
      <w:r w:rsidR="0051785F">
        <w:rPr>
          <w:rFonts w:cs="Times New Roman"/>
          <w:szCs w:val="28"/>
        </w:rPr>
        <w:t>особенности кризисного менеджмента</w:t>
      </w:r>
      <w:r w:rsidR="00C75D2B" w:rsidRPr="00C75D2B">
        <w:rPr>
          <w:rFonts w:cs="Times New Roman"/>
          <w:szCs w:val="28"/>
        </w:rPr>
        <w:t xml:space="preserve">, предложенные в рамках различных парадигм теории кризисных коммуникаций; </w:t>
      </w:r>
    </w:p>
    <w:p w14:paraId="07476FD1" w14:textId="5C444923" w:rsidR="00C75D2B" w:rsidRPr="00C75D2B" w:rsidRDefault="00BE7EF6" w:rsidP="00C75D2B">
      <w:pPr>
        <w:spacing w:before="120" w:after="120"/>
        <w:rPr>
          <w:rFonts w:cs="Times New Roman"/>
          <w:szCs w:val="28"/>
        </w:rPr>
      </w:pPr>
      <w:r>
        <w:rPr>
          <w:rFonts w:cs="Times New Roman"/>
          <w:szCs w:val="28"/>
        </w:rPr>
        <w:t>3</w:t>
      </w:r>
      <w:r w:rsidR="00C75D2B" w:rsidRPr="00C75D2B">
        <w:rPr>
          <w:rFonts w:cs="Times New Roman"/>
          <w:szCs w:val="28"/>
        </w:rPr>
        <w:t xml:space="preserve">) </w:t>
      </w:r>
      <w:r w:rsidR="00516E0E">
        <w:rPr>
          <w:rFonts w:cs="Times New Roman"/>
          <w:szCs w:val="28"/>
        </w:rPr>
        <w:t xml:space="preserve"> </w:t>
      </w:r>
      <w:r w:rsidR="0051785F">
        <w:rPr>
          <w:rFonts w:cs="Times New Roman"/>
          <w:szCs w:val="28"/>
        </w:rPr>
        <w:t>выделить</w:t>
      </w:r>
      <w:r w:rsidR="00C75D2B" w:rsidRPr="00C75D2B">
        <w:rPr>
          <w:rFonts w:cs="Times New Roman"/>
          <w:szCs w:val="28"/>
        </w:rPr>
        <w:t xml:space="preserve"> характерные черты кризисных коммуникаций it-компаний в условиях постоянно обновляющегося информационного пространства; </w:t>
      </w:r>
    </w:p>
    <w:p w14:paraId="5A9955B4" w14:textId="729084B6" w:rsidR="00C75D2B" w:rsidRPr="00C75D2B" w:rsidRDefault="00BE7EF6" w:rsidP="00C75D2B">
      <w:pPr>
        <w:spacing w:before="120" w:after="120"/>
        <w:rPr>
          <w:rFonts w:cs="Times New Roman"/>
          <w:szCs w:val="28"/>
        </w:rPr>
      </w:pPr>
      <w:r>
        <w:rPr>
          <w:rFonts w:cs="Times New Roman"/>
          <w:szCs w:val="28"/>
        </w:rPr>
        <w:t>4</w:t>
      </w:r>
      <w:r w:rsidR="00C75D2B" w:rsidRPr="00C75D2B">
        <w:rPr>
          <w:rFonts w:cs="Times New Roman"/>
          <w:szCs w:val="28"/>
        </w:rPr>
        <w:t>) адаптировать классические теории</w:t>
      </w:r>
      <w:r w:rsidR="0051785F">
        <w:rPr>
          <w:rFonts w:cs="Times New Roman"/>
          <w:szCs w:val="28"/>
        </w:rPr>
        <w:t xml:space="preserve"> кризисных коммуникаций </w:t>
      </w:r>
      <w:r w:rsidR="00796165">
        <w:rPr>
          <w:rFonts w:cs="Times New Roman"/>
          <w:szCs w:val="28"/>
        </w:rPr>
        <w:t xml:space="preserve">к области коммуникаций </w:t>
      </w:r>
      <w:r w:rsidR="00796165">
        <w:rPr>
          <w:rFonts w:cs="Times New Roman"/>
          <w:szCs w:val="28"/>
          <w:lang w:val="en-US"/>
        </w:rPr>
        <w:t>IT</w:t>
      </w:r>
      <w:r w:rsidR="00C75D2B" w:rsidRPr="00C75D2B">
        <w:rPr>
          <w:rFonts w:cs="Times New Roman"/>
          <w:szCs w:val="28"/>
        </w:rPr>
        <w:t xml:space="preserve">-компаний; </w:t>
      </w:r>
    </w:p>
    <w:p w14:paraId="7C5B61D9" w14:textId="77777777" w:rsidR="003C75C2" w:rsidRDefault="00BE7EF6" w:rsidP="003C75C2">
      <w:pPr>
        <w:spacing w:before="120" w:after="120"/>
        <w:jc w:val="left"/>
        <w:rPr>
          <w:rFonts w:cs="Times New Roman"/>
          <w:szCs w:val="28"/>
        </w:rPr>
      </w:pPr>
      <w:r>
        <w:rPr>
          <w:rFonts w:cs="Times New Roman"/>
          <w:szCs w:val="28"/>
        </w:rPr>
        <w:t>5</w:t>
      </w:r>
      <w:r w:rsidR="00C75D2B" w:rsidRPr="00C75D2B">
        <w:rPr>
          <w:rFonts w:cs="Times New Roman"/>
          <w:szCs w:val="28"/>
        </w:rPr>
        <w:t>) выявить характеристики кризисных коммуникаций одной из самых популярных социальных сетей – сайта ВКонтакте.</w:t>
      </w:r>
    </w:p>
    <w:p w14:paraId="302871AA" w14:textId="1B75C197" w:rsidR="00983DC9" w:rsidRDefault="00983DC9" w:rsidP="00983DC9">
      <w:pPr>
        <w:spacing w:before="120" w:after="120"/>
        <w:rPr>
          <w:rFonts w:cs="Times New Roman"/>
          <w:szCs w:val="28"/>
        </w:rPr>
      </w:pPr>
      <w:r w:rsidRPr="00983DC9">
        <w:rPr>
          <w:rFonts w:cs="Times New Roman"/>
          <w:b/>
          <w:szCs w:val="28"/>
        </w:rPr>
        <w:t>Теоретическая база</w:t>
      </w:r>
      <w:r w:rsidRPr="00353894">
        <w:rPr>
          <w:rFonts w:cs="Times New Roman"/>
          <w:szCs w:val="28"/>
        </w:rPr>
        <w:t xml:space="preserve"> </w:t>
      </w:r>
      <w:r>
        <w:rPr>
          <w:rFonts w:cs="Times New Roman"/>
          <w:szCs w:val="28"/>
        </w:rPr>
        <w:t>исследования</w:t>
      </w:r>
      <w:r w:rsidRPr="00353894">
        <w:rPr>
          <w:rFonts w:cs="Times New Roman"/>
          <w:szCs w:val="28"/>
        </w:rPr>
        <w:t xml:space="preserve"> </w:t>
      </w:r>
      <w:r>
        <w:rPr>
          <w:rFonts w:cs="Times New Roman"/>
          <w:szCs w:val="28"/>
        </w:rPr>
        <w:t>основывается на</w:t>
      </w:r>
      <w:r w:rsidRPr="00353894">
        <w:rPr>
          <w:rFonts w:cs="Times New Roman"/>
          <w:szCs w:val="28"/>
        </w:rPr>
        <w:t xml:space="preserve"> работах зарубежных ученых: У. Бенуа, С. Блэка, Дж. Брокнера, Е. Джеймса, Т. Кумбса, Дж. Ларкина, О. Лербингера, М. Реджестера, Р. Улмера, Т. Селлнау, М. Сиджера, К. Ферн-Бэнкс, С. Финка, С. Хермана</w:t>
      </w:r>
      <w:r>
        <w:rPr>
          <w:rFonts w:cs="Times New Roman"/>
          <w:szCs w:val="28"/>
        </w:rPr>
        <w:t>.</w:t>
      </w:r>
      <w:r w:rsidRPr="00353894">
        <w:rPr>
          <w:rFonts w:cs="Times New Roman"/>
          <w:szCs w:val="28"/>
        </w:rPr>
        <w:t xml:space="preserve"> </w:t>
      </w:r>
    </w:p>
    <w:p w14:paraId="1A9D5237" w14:textId="3516A096" w:rsidR="00983DC9" w:rsidRPr="00C75D2B" w:rsidRDefault="00983DC9" w:rsidP="00983DC9">
      <w:pPr>
        <w:spacing w:before="120" w:after="120"/>
        <w:rPr>
          <w:rFonts w:cs="Times New Roman"/>
          <w:szCs w:val="28"/>
        </w:rPr>
      </w:pPr>
      <w:r w:rsidRPr="00353894">
        <w:rPr>
          <w:rFonts w:cs="Times New Roman"/>
          <w:szCs w:val="28"/>
        </w:rPr>
        <w:t>В отечественной литературе проблемами кризисных коммуникаций стали заниматься относительно недавно. Изучением теоретических подходо</w:t>
      </w:r>
      <w:r>
        <w:rPr>
          <w:rFonts w:cs="Times New Roman"/>
          <w:szCs w:val="28"/>
        </w:rPr>
        <w:t xml:space="preserve">в </w:t>
      </w:r>
      <w:r w:rsidRPr="00353894">
        <w:rPr>
          <w:rFonts w:cs="Times New Roman"/>
          <w:szCs w:val="28"/>
        </w:rPr>
        <w:lastRenderedPageBreak/>
        <w:t>к определению категории кр</w:t>
      </w:r>
      <w:r w:rsidR="00584CF9">
        <w:rPr>
          <w:rFonts w:cs="Times New Roman"/>
          <w:szCs w:val="28"/>
        </w:rPr>
        <w:t>изисных коммуникаций занимались</w:t>
      </w:r>
      <w:r w:rsidRPr="00353894">
        <w:rPr>
          <w:rFonts w:cs="Times New Roman"/>
          <w:szCs w:val="28"/>
        </w:rPr>
        <w:t>: И.В. Алёшина, Е.В. Быкова, Е.В. Валюлина, Д.П. Гавра, О.Ю. Голуб, Е.А. Грызунова, Ф.Н. Гуров, А. Дышкант, Э.М. Коротков, О.В. Куликова, А.А. Меньшиков, Е.А. Самарцева, В.Д. Соловей, А.Н. Чумиков.</w:t>
      </w:r>
    </w:p>
    <w:p w14:paraId="78535673" w14:textId="77777777" w:rsidR="00983DC9" w:rsidRDefault="00983DC9" w:rsidP="003C75C2">
      <w:pPr>
        <w:spacing w:before="120" w:after="120"/>
        <w:jc w:val="left"/>
        <w:rPr>
          <w:rFonts w:cs="Times New Roman"/>
          <w:szCs w:val="28"/>
        </w:rPr>
      </w:pPr>
    </w:p>
    <w:p w14:paraId="088542C9" w14:textId="4DF28676" w:rsidR="00212241" w:rsidRDefault="00212241" w:rsidP="00212241">
      <w:pPr>
        <w:ind w:firstLine="0"/>
        <w:jc w:val="left"/>
        <w:rPr>
          <w:rFonts w:eastAsia="Times New Roman" w:cs="Times New Roman"/>
          <w:szCs w:val="28"/>
          <w:highlight w:val="yellow"/>
        </w:rPr>
      </w:pPr>
      <w:r w:rsidRPr="00212241">
        <w:rPr>
          <w:rFonts w:eastAsia="Times New Roman" w:cs="Times New Roman"/>
          <w:b/>
          <w:szCs w:val="28"/>
        </w:rPr>
        <w:t>Эмпирическую базу</w:t>
      </w:r>
      <w:r w:rsidRPr="00212241">
        <w:rPr>
          <w:rFonts w:eastAsia="Times New Roman" w:cs="Times New Roman"/>
          <w:szCs w:val="28"/>
        </w:rPr>
        <w:t xml:space="preserve">  исследования составили следующие группы источников: </w:t>
      </w:r>
    </w:p>
    <w:p w14:paraId="6C1D2DA3" w14:textId="7ED5CF32" w:rsidR="00B31D0F" w:rsidRPr="00B31D0F" w:rsidRDefault="00404DFB" w:rsidP="00723768">
      <w:pPr>
        <w:pStyle w:val="a7"/>
        <w:numPr>
          <w:ilvl w:val="0"/>
          <w:numId w:val="9"/>
        </w:numPr>
        <w:spacing w:line="360" w:lineRule="auto"/>
        <w:rPr>
          <w:rFonts w:ascii="Times New Roman" w:eastAsia="Times New Roman" w:hAnsi="Times New Roman" w:cs="Times New Roman"/>
          <w:sz w:val="28"/>
          <w:szCs w:val="28"/>
        </w:rPr>
      </w:pPr>
      <w:r>
        <w:rPr>
          <w:rFonts w:ascii="Times New Roman" w:hAnsi="Times New Roman" w:cs="Times New Roman"/>
          <w:sz w:val="28"/>
          <w:szCs w:val="28"/>
        </w:rPr>
        <w:t>в</w:t>
      </w:r>
      <w:r w:rsidR="00B31D0F" w:rsidRPr="00B31D0F">
        <w:rPr>
          <w:rFonts w:ascii="Times New Roman" w:hAnsi="Times New Roman" w:cs="Times New Roman"/>
          <w:sz w:val="28"/>
          <w:szCs w:val="28"/>
        </w:rPr>
        <w:t>нутренние статистические данные и документы, а также публичные источник</w:t>
      </w:r>
      <w:r>
        <w:rPr>
          <w:rFonts w:ascii="Times New Roman" w:hAnsi="Times New Roman" w:cs="Times New Roman"/>
          <w:sz w:val="28"/>
          <w:szCs w:val="28"/>
        </w:rPr>
        <w:t>и, связанные с сайтом ВКонтакте;</w:t>
      </w:r>
    </w:p>
    <w:p w14:paraId="0B98D118" w14:textId="5B6F2647" w:rsidR="00B31D0F" w:rsidRPr="00B31D0F" w:rsidRDefault="00404DFB" w:rsidP="00723768">
      <w:pPr>
        <w:pStyle w:val="a7"/>
        <w:numPr>
          <w:ilvl w:val="0"/>
          <w:numId w:val="9"/>
        </w:numPr>
        <w:spacing w:line="360" w:lineRule="auto"/>
        <w:rPr>
          <w:rFonts w:ascii="Times New Roman" w:eastAsia="Times New Roman" w:hAnsi="Times New Roman" w:cs="Times New Roman"/>
          <w:sz w:val="28"/>
          <w:szCs w:val="28"/>
        </w:rPr>
      </w:pPr>
      <w:r>
        <w:rPr>
          <w:rFonts w:ascii="Times New Roman" w:hAnsi="Times New Roman" w:cs="Times New Roman"/>
          <w:sz w:val="28"/>
          <w:szCs w:val="28"/>
        </w:rPr>
        <w:t>с</w:t>
      </w:r>
      <w:r w:rsidR="00B31D0F">
        <w:rPr>
          <w:rFonts w:ascii="Times New Roman" w:hAnsi="Times New Roman" w:cs="Times New Roman"/>
          <w:sz w:val="28"/>
          <w:szCs w:val="28"/>
        </w:rPr>
        <w:t>оциологическ</w:t>
      </w:r>
      <w:r>
        <w:rPr>
          <w:rFonts w:ascii="Times New Roman" w:hAnsi="Times New Roman" w:cs="Times New Roman"/>
          <w:sz w:val="28"/>
          <w:szCs w:val="28"/>
        </w:rPr>
        <w:t>ий опрос, проведенный автором;</w:t>
      </w:r>
    </w:p>
    <w:p w14:paraId="009A4629" w14:textId="2562B6EF" w:rsidR="00B31D0F" w:rsidRPr="00404DFB" w:rsidRDefault="00404DFB" w:rsidP="00723768">
      <w:pPr>
        <w:pStyle w:val="a7"/>
        <w:numPr>
          <w:ilvl w:val="0"/>
          <w:numId w:val="9"/>
        </w:numPr>
        <w:spacing w:line="360" w:lineRule="auto"/>
        <w:rPr>
          <w:rFonts w:ascii="Times New Roman" w:eastAsia="Times New Roman" w:hAnsi="Times New Roman" w:cs="Times New Roman"/>
          <w:sz w:val="28"/>
          <w:szCs w:val="28"/>
        </w:rPr>
      </w:pPr>
      <w:r>
        <w:rPr>
          <w:rFonts w:ascii="Times New Roman" w:hAnsi="Times New Roman" w:cs="Times New Roman"/>
          <w:sz w:val="28"/>
          <w:szCs w:val="28"/>
        </w:rPr>
        <w:t>д</w:t>
      </w:r>
      <w:r w:rsidR="00B31D0F">
        <w:rPr>
          <w:rFonts w:ascii="Times New Roman" w:hAnsi="Times New Roman" w:cs="Times New Roman"/>
          <w:sz w:val="28"/>
          <w:szCs w:val="28"/>
        </w:rPr>
        <w:t>ан</w:t>
      </w:r>
      <w:r>
        <w:rPr>
          <w:rFonts w:ascii="Times New Roman" w:hAnsi="Times New Roman" w:cs="Times New Roman"/>
          <w:sz w:val="28"/>
          <w:szCs w:val="28"/>
        </w:rPr>
        <w:t xml:space="preserve">ные </w:t>
      </w:r>
      <w:r w:rsidRPr="00404DFB">
        <w:rPr>
          <w:rFonts w:ascii="Times New Roman" w:hAnsi="Times New Roman" w:cs="Times New Roman"/>
          <w:sz w:val="28"/>
          <w:szCs w:val="28"/>
        </w:rPr>
        <w:t>мониторингов СМИ Медиалогии;</w:t>
      </w:r>
    </w:p>
    <w:p w14:paraId="16E97592" w14:textId="397638DD" w:rsidR="00B31D0F" w:rsidRPr="00404DFB" w:rsidRDefault="00404DFB" w:rsidP="00723768">
      <w:pPr>
        <w:pStyle w:val="a7"/>
        <w:numPr>
          <w:ilvl w:val="0"/>
          <w:numId w:val="9"/>
        </w:numPr>
        <w:spacing w:line="360" w:lineRule="auto"/>
        <w:rPr>
          <w:rFonts w:ascii="Times New Roman" w:eastAsia="Times New Roman" w:hAnsi="Times New Roman" w:cs="Times New Roman"/>
          <w:sz w:val="28"/>
          <w:szCs w:val="28"/>
        </w:rPr>
      </w:pPr>
      <w:r w:rsidRPr="00404DFB">
        <w:rPr>
          <w:rFonts w:ascii="Times New Roman" w:hAnsi="Times New Roman" w:cs="Times New Roman"/>
          <w:sz w:val="28"/>
          <w:szCs w:val="28"/>
        </w:rPr>
        <w:t>э</w:t>
      </w:r>
      <w:r w:rsidR="00B31D0F" w:rsidRPr="00404DFB">
        <w:rPr>
          <w:rFonts w:ascii="Times New Roman" w:hAnsi="Times New Roman" w:cs="Times New Roman"/>
          <w:sz w:val="28"/>
          <w:szCs w:val="28"/>
        </w:rPr>
        <w:t>кспертны</w:t>
      </w:r>
      <w:r w:rsidRPr="00404DFB">
        <w:rPr>
          <w:rFonts w:ascii="Times New Roman" w:hAnsi="Times New Roman" w:cs="Times New Roman"/>
          <w:sz w:val="28"/>
          <w:szCs w:val="28"/>
        </w:rPr>
        <w:t>е интервью, проведенные автором;</w:t>
      </w:r>
    </w:p>
    <w:p w14:paraId="34107712" w14:textId="77DECE67" w:rsidR="00404DFB" w:rsidRPr="00404DFB" w:rsidRDefault="00404DFB" w:rsidP="00723768">
      <w:pPr>
        <w:pStyle w:val="a7"/>
        <w:numPr>
          <w:ilvl w:val="0"/>
          <w:numId w:val="9"/>
        </w:numPr>
        <w:spacing w:line="360" w:lineRule="auto"/>
        <w:rPr>
          <w:rFonts w:ascii="Times New Roman" w:eastAsia="Times New Roman" w:hAnsi="Times New Roman" w:cs="Times New Roman"/>
          <w:sz w:val="28"/>
          <w:szCs w:val="28"/>
        </w:rPr>
      </w:pPr>
      <w:r w:rsidRPr="00404DFB">
        <w:rPr>
          <w:rFonts w:ascii="Times New Roman" w:hAnsi="Times New Roman" w:cs="Times New Roman"/>
          <w:sz w:val="28"/>
          <w:szCs w:val="28"/>
        </w:rPr>
        <w:t>четырехлетний опыт работы автора в анализируемой компании.</w:t>
      </w:r>
    </w:p>
    <w:p w14:paraId="06B3EF52" w14:textId="5CF2085F" w:rsidR="00212241" w:rsidRDefault="00983DC9" w:rsidP="00983DC9">
      <w:pPr>
        <w:rPr>
          <w:rFonts w:eastAsia="Times New Roman" w:cs="Times New Roman"/>
          <w:szCs w:val="28"/>
        </w:rPr>
      </w:pPr>
      <w:r w:rsidRPr="00983DC9">
        <w:rPr>
          <w:rFonts w:eastAsia="Times New Roman" w:cs="Times New Roman"/>
          <w:b/>
          <w:szCs w:val="28"/>
        </w:rPr>
        <w:t>Методы исследования</w:t>
      </w:r>
      <w:r>
        <w:rPr>
          <w:rFonts w:eastAsia="Times New Roman" w:cs="Times New Roman"/>
          <w:szCs w:val="28"/>
        </w:rPr>
        <w:t xml:space="preserve"> включают в себя</w:t>
      </w:r>
      <w:r w:rsidRPr="00983DC9">
        <w:rPr>
          <w:rFonts w:eastAsia="Times New Roman" w:cs="Times New Roman"/>
          <w:szCs w:val="28"/>
        </w:rPr>
        <w:t xml:space="preserve"> анализ научной и профессиональной литературы отечественных и зарубежных авторов, сбор и обработка</w:t>
      </w:r>
      <w:r>
        <w:rPr>
          <w:rFonts w:eastAsia="Times New Roman" w:cs="Times New Roman"/>
          <w:szCs w:val="28"/>
        </w:rPr>
        <w:t xml:space="preserve"> статистических данных, </w:t>
      </w:r>
      <w:r w:rsidRPr="00983DC9">
        <w:rPr>
          <w:rFonts w:eastAsia="Times New Roman" w:cs="Times New Roman"/>
          <w:szCs w:val="28"/>
        </w:rPr>
        <w:t>анализ</w:t>
      </w:r>
      <w:r>
        <w:rPr>
          <w:rFonts w:eastAsia="Times New Roman" w:cs="Times New Roman"/>
          <w:szCs w:val="28"/>
        </w:rPr>
        <w:t xml:space="preserve"> контента</w:t>
      </w:r>
      <w:r w:rsidRPr="00983DC9">
        <w:rPr>
          <w:rFonts w:eastAsia="Times New Roman" w:cs="Times New Roman"/>
          <w:szCs w:val="28"/>
        </w:rPr>
        <w:t xml:space="preserve"> публикаций,</w:t>
      </w:r>
      <w:r>
        <w:rPr>
          <w:rFonts w:eastAsia="Times New Roman" w:cs="Times New Roman"/>
          <w:szCs w:val="28"/>
        </w:rPr>
        <w:t xml:space="preserve"> </w:t>
      </w:r>
      <w:r w:rsidRPr="00983DC9">
        <w:rPr>
          <w:rFonts w:eastAsia="Times New Roman" w:cs="Times New Roman"/>
          <w:szCs w:val="28"/>
        </w:rPr>
        <w:t xml:space="preserve"> интервьюирование экспертов и практиков</w:t>
      </w:r>
      <w:r>
        <w:rPr>
          <w:rFonts w:eastAsia="Times New Roman" w:cs="Times New Roman"/>
          <w:szCs w:val="28"/>
        </w:rPr>
        <w:t>.</w:t>
      </w:r>
    </w:p>
    <w:p w14:paraId="36C2743D" w14:textId="58F12478" w:rsidR="00983DC9" w:rsidRDefault="00983DC9" w:rsidP="00983DC9">
      <w:pPr>
        <w:pStyle w:val="af8"/>
        <w:ind w:firstLine="709"/>
        <w:rPr>
          <w:szCs w:val="28"/>
        </w:rPr>
      </w:pPr>
      <w:r w:rsidRPr="000745BD">
        <w:rPr>
          <w:szCs w:val="28"/>
        </w:rPr>
        <w:t xml:space="preserve">Результаты данной выпускной квалификационной работы могут иметь </w:t>
      </w:r>
      <w:r w:rsidRPr="000745BD">
        <w:rPr>
          <w:b/>
          <w:szCs w:val="28"/>
        </w:rPr>
        <w:t>практическую значимость</w:t>
      </w:r>
      <w:r w:rsidRPr="000745BD">
        <w:rPr>
          <w:szCs w:val="28"/>
        </w:rPr>
        <w:t xml:space="preserve"> для бизнеса, поскольку </w:t>
      </w:r>
      <w:r w:rsidRPr="00404DFB">
        <w:rPr>
          <w:szCs w:val="28"/>
        </w:rPr>
        <w:t>они содержат</w:t>
      </w:r>
      <w:r w:rsidRPr="000745BD">
        <w:rPr>
          <w:szCs w:val="28"/>
        </w:rPr>
        <w:t xml:space="preserve"> </w:t>
      </w:r>
      <w:r w:rsidR="00404DFB">
        <w:rPr>
          <w:szCs w:val="28"/>
        </w:rPr>
        <w:t>анализ реальных кейсов и</w:t>
      </w:r>
      <w:r>
        <w:rPr>
          <w:szCs w:val="28"/>
        </w:rPr>
        <w:t xml:space="preserve"> рекомендации</w:t>
      </w:r>
      <w:r w:rsidRPr="000745BD">
        <w:rPr>
          <w:szCs w:val="28"/>
        </w:rPr>
        <w:t xml:space="preserve">, основанные на проведённых </w:t>
      </w:r>
      <w:r>
        <w:rPr>
          <w:szCs w:val="28"/>
        </w:rPr>
        <w:t>исследованиях</w:t>
      </w:r>
      <w:r w:rsidRPr="000745BD">
        <w:rPr>
          <w:szCs w:val="28"/>
        </w:rPr>
        <w:t>.</w:t>
      </w:r>
    </w:p>
    <w:p w14:paraId="1DE00D14" w14:textId="4E9A4C5C" w:rsidR="00983DC9" w:rsidRPr="00983DC9" w:rsidRDefault="00983DC9" w:rsidP="00983DC9">
      <w:pPr>
        <w:pStyle w:val="af8"/>
        <w:ind w:firstLine="709"/>
        <w:rPr>
          <w:szCs w:val="28"/>
        </w:rPr>
      </w:pPr>
      <w:r w:rsidRPr="00983DC9">
        <w:rPr>
          <w:b/>
          <w:szCs w:val="28"/>
        </w:rPr>
        <w:t>Новизна</w:t>
      </w:r>
      <w:r>
        <w:rPr>
          <w:b/>
          <w:szCs w:val="28"/>
        </w:rPr>
        <w:t xml:space="preserve"> </w:t>
      </w:r>
      <w:r>
        <w:rPr>
          <w:szCs w:val="28"/>
        </w:rPr>
        <w:t xml:space="preserve">данной работы обуславливается постоянно обновляющимися условиями существования крупной </w:t>
      </w:r>
      <w:r>
        <w:rPr>
          <w:szCs w:val="28"/>
          <w:lang w:val="en-US"/>
        </w:rPr>
        <w:t>IT</w:t>
      </w:r>
      <w:r>
        <w:rPr>
          <w:szCs w:val="28"/>
        </w:rPr>
        <w:t>-компании, которая не только завоевывает рынок, но и старается удерживать свои позиции. Автор является не только наблюдателем, но и участвует в разрешении кризисных ситуаций, анализируемых ниже.</w:t>
      </w:r>
    </w:p>
    <w:p w14:paraId="0CF28CD2" w14:textId="5D7EF703" w:rsidR="003C75C2" w:rsidRPr="003C75C2" w:rsidRDefault="003C75C2" w:rsidP="003C75C2">
      <w:pPr>
        <w:spacing w:before="120" w:after="120"/>
        <w:rPr>
          <w:rFonts w:cs="Times New Roman"/>
          <w:szCs w:val="28"/>
        </w:rPr>
      </w:pPr>
      <w:r w:rsidRPr="00983DC9">
        <w:rPr>
          <w:rFonts w:eastAsia="Times New Roman" w:cs="Times New Roman"/>
          <w:b/>
          <w:szCs w:val="28"/>
        </w:rPr>
        <w:t>Структура работы</w:t>
      </w:r>
      <w:r w:rsidRPr="32D9971E">
        <w:rPr>
          <w:rFonts w:eastAsia="Times New Roman" w:cs="Times New Roman"/>
          <w:szCs w:val="28"/>
        </w:rPr>
        <w:t xml:space="preserve"> состоит из в</w:t>
      </w:r>
      <w:r w:rsidR="00CC4C5A">
        <w:rPr>
          <w:rFonts w:eastAsia="Times New Roman" w:cs="Times New Roman"/>
          <w:szCs w:val="28"/>
        </w:rPr>
        <w:t xml:space="preserve">ведения, двух глав, заключения </w:t>
      </w:r>
      <w:r w:rsidRPr="32D9971E">
        <w:rPr>
          <w:rFonts w:eastAsia="Times New Roman" w:cs="Times New Roman"/>
          <w:szCs w:val="28"/>
        </w:rPr>
        <w:t xml:space="preserve">и списка источников. В первой главе </w:t>
      </w:r>
      <w:r w:rsidR="002F0071">
        <w:rPr>
          <w:rFonts w:eastAsia="Times New Roman" w:cs="Times New Roman"/>
          <w:szCs w:val="28"/>
        </w:rPr>
        <w:t>проанализированы основные</w:t>
      </w:r>
      <w:r w:rsidRPr="32D9971E">
        <w:rPr>
          <w:rFonts w:eastAsia="Times New Roman" w:cs="Times New Roman"/>
          <w:szCs w:val="28"/>
        </w:rPr>
        <w:t xml:space="preserve"> теоретические </w:t>
      </w:r>
      <w:r w:rsidRPr="32D9971E">
        <w:rPr>
          <w:rFonts w:eastAsia="Times New Roman" w:cs="Times New Roman"/>
          <w:szCs w:val="28"/>
        </w:rPr>
        <w:lastRenderedPageBreak/>
        <w:t xml:space="preserve">подходы к понятиям </w:t>
      </w:r>
      <w:r>
        <w:rPr>
          <w:rFonts w:eastAsia="Times New Roman" w:cs="Times New Roman"/>
          <w:szCs w:val="28"/>
        </w:rPr>
        <w:t>коммуникация, кризис, антикризисные коммуникации и антикризисный менеджмент</w:t>
      </w:r>
      <w:r w:rsidRPr="32D9971E">
        <w:rPr>
          <w:rFonts w:eastAsia="Times New Roman" w:cs="Times New Roman"/>
          <w:szCs w:val="28"/>
        </w:rPr>
        <w:t xml:space="preserve">. </w:t>
      </w:r>
      <w:r>
        <w:rPr>
          <w:rFonts w:eastAsia="Times New Roman" w:cs="Times New Roman"/>
          <w:szCs w:val="28"/>
        </w:rPr>
        <w:t>Отдельно автором проанализированы тенденции в развитии кризисных коммуникаций в эпоху Интернета. Вторая глава отводится под анализ коммуникаций компании ВКонтакте в кризисных ситуациях на конкретных кейсах.</w:t>
      </w:r>
      <w:r w:rsidRPr="00DD2533">
        <w:rPr>
          <w:rFonts w:eastAsia="Times New Roman" w:cs="Times New Roman"/>
          <w:szCs w:val="28"/>
        </w:rPr>
        <w:t xml:space="preserve"> </w:t>
      </w:r>
      <w:r w:rsidR="0051785F">
        <w:rPr>
          <w:rFonts w:eastAsia="Times New Roman" w:cs="Times New Roman"/>
          <w:szCs w:val="28"/>
        </w:rPr>
        <w:t>Итоги по результатам данной работы подведены в заключении.</w:t>
      </w:r>
    </w:p>
    <w:p w14:paraId="159437A0" w14:textId="5CB8C535" w:rsidR="00C75D2B" w:rsidRDefault="00C75D2B" w:rsidP="001A341A">
      <w:pPr>
        <w:spacing w:before="120" w:after="120"/>
        <w:jc w:val="left"/>
        <w:rPr>
          <w:rFonts w:cs="Times New Roman"/>
          <w:szCs w:val="28"/>
        </w:rPr>
      </w:pPr>
    </w:p>
    <w:p w14:paraId="7226C2AC" w14:textId="77777777" w:rsidR="00C75D2B" w:rsidRDefault="00C75D2B" w:rsidP="00D52C0E">
      <w:pPr>
        <w:spacing w:before="120" w:after="120"/>
        <w:rPr>
          <w:rFonts w:cs="Times New Roman"/>
          <w:szCs w:val="28"/>
        </w:rPr>
      </w:pPr>
    </w:p>
    <w:p w14:paraId="5D7308CC" w14:textId="77777777" w:rsidR="00212241" w:rsidRDefault="00212241" w:rsidP="00D52C0E">
      <w:pPr>
        <w:spacing w:before="120" w:after="120"/>
        <w:rPr>
          <w:rFonts w:cs="Times New Roman"/>
          <w:szCs w:val="28"/>
        </w:rPr>
      </w:pPr>
    </w:p>
    <w:p w14:paraId="21254F88" w14:textId="77777777" w:rsidR="00212241" w:rsidRDefault="00212241" w:rsidP="00D52C0E">
      <w:pPr>
        <w:spacing w:before="120" w:after="120"/>
        <w:rPr>
          <w:rFonts w:cs="Times New Roman"/>
          <w:szCs w:val="28"/>
        </w:rPr>
      </w:pPr>
    </w:p>
    <w:p w14:paraId="2F68CA95" w14:textId="77777777" w:rsidR="00212241" w:rsidRDefault="00212241" w:rsidP="00D52C0E">
      <w:pPr>
        <w:spacing w:before="120" w:after="120"/>
        <w:rPr>
          <w:rFonts w:cs="Times New Roman"/>
          <w:szCs w:val="28"/>
        </w:rPr>
      </w:pPr>
    </w:p>
    <w:p w14:paraId="30BD21F2" w14:textId="77777777" w:rsidR="00584CF9" w:rsidRDefault="00584CF9" w:rsidP="00D52C0E">
      <w:pPr>
        <w:spacing w:before="120" w:after="120"/>
        <w:rPr>
          <w:rFonts w:cs="Times New Roman"/>
          <w:szCs w:val="28"/>
        </w:rPr>
      </w:pPr>
    </w:p>
    <w:p w14:paraId="62CC20E5" w14:textId="77777777" w:rsidR="00584CF9" w:rsidRDefault="00584CF9" w:rsidP="00D52C0E">
      <w:pPr>
        <w:spacing w:before="120" w:after="120"/>
        <w:rPr>
          <w:rFonts w:cs="Times New Roman"/>
          <w:szCs w:val="28"/>
        </w:rPr>
      </w:pPr>
    </w:p>
    <w:p w14:paraId="4C16E52E" w14:textId="77777777" w:rsidR="00584CF9" w:rsidRDefault="00584CF9" w:rsidP="00D52C0E">
      <w:pPr>
        <w:spacing w:before="120" w:after="120"/>
        <w:rPr>
          <w:rFonts w:cs="Times New Roman"/>
          <w:szCs w:val="28"/>
        </w:rPr>
      </w:pPr>
    </w:p>
    <w:p w14:paraId="2562F672" w14:textId="77777777" w:rsidR="00584CF9" w:rsidRDefault="00584CF9" w:rsidP="00D52C0E">
      <w:pPr>
        <w:spacing w:before="120" w:after="120"/>
        <w:rPr>
          <w:rFonts w:cs="Times New Roman"/>
          <w:szCs w:val="28"/>
        </w:rPr>
      </w:pPr>
    </w:p>
    <w:p w14:paraId="609539FF" w14:textId="77777777" w:rsidR="00584CF9" w:rsidRDefault="00584CF9" w:rsidP="00D52C0E">
      <w:pPr>
        <w:spacing w:before="120" w:after="120"/>
        <w:rPr>
          <w:rFonts w:cs="Times New Roman"/>
          <w:szCs w:val="28"/>
        </w:rPr>
      </w:pPr>
    </w:p>
    <w:p w14:paraId="57DEC985" w14:textId="77777777" w:rsidR="00584CF9" w:rsidRDefault="00584CF9" w:rsidP="00D52C0E">
      <w:pPr>
        <w:spacing w:before="120" w:after="120"/>
        <w:rPr>
          <w:rFonts w:cs="Times New Roman"/>
          <w:szCs w:val="28"/>
        </w:rPr>
      </w:pPr>
    </w:p>
    <w:p w14:paraId="18E5E403" w14:textId="77777777" w:rsidR="00584CF9" w:rsidRDefault="00584CF9" w:rsidP="00D52C0E">
      <w:pPr>
        <w:spacing w:before="120" w:after="120"/>
        <w:rPr>
          <w:rFonts w:cs="Times New Roman"/>
          <w:szCs w:val="28"/>
        </w:rPr>
      </w:pPr>
    </w:p>
    <w:p w14:paraId="466901C2" w14:textId="77777777" w:rsidR="00584CF9" w:rsidRDefault="00584CF9" w:rsidP="00D52C0E">
      <w:pPr>
        <w:spacing w:before="120" w:after="120"/>
        <w:rPr>
          <w:rFonts w:cs="Times New Roman"/>
          <w:szCs w:val="28"/>
        </w:rPr>
      </w:pPr>
    </w:p>
    <w:p w14:paraId="6230761E" w14:textId="77777777" w:rsidR="00212241" w:rsidRDefault="00212241" w:rsidP="00D52C0E">
      <w:pPr>
        <w:spacing w:before="120" w:after="120"/>
        <w:rPr>
          <w:rFonts w:cs="Times New Roman"/>
          <w:szCs w:val="28"/>
        </w:rPr>
      </w:pPr>
    </w:p>
    <w:p w14:paraId="1DE3ADAD" w14:textId="77777777" w:rsidR="00FB7A84" w:rsidRDefault="00FB7A84" w:rsidP="00D52C0E">
      <w:pPr>
        <w:spacing w:before="120" w:after="120"/>
        <w:rPr>
          <w:rFonts w:cs="Times New Roman"/>
          <w:szCs w:val="28"/>
        </w:rPr>
      </w:pPr>
    </w:p>
    <w:p w14:paraId="5B8C791E" w14:textId="77777777" w:rsidR="00AC69F0" w:rsidRDefault="00AC69F0" w:rsidP="00D52C0E">
      <w:pPr>
        <w:spacing w:before="120" w:after="120"/>
        <w:rPr>
          <w:rFonts w:cs="Times New Roman"/>
          <w:szCs w:val="28"/>
        </w:rPr>
      </w:pPr>
    </w:p>
    <w:p w14:paraId="78303B61" w14:textId="77777777" w:rsidR="00212241" w:rsidRDefault="00212241" w:rsidP="00D52C0E">
      <w:pPr>
        <w:spacing w:before="120" w:after="120"/>
        <w:rPr>
          <w:rFonts w:cs="Times New Roman"/>
          <w:szCs w:val="28"/>
        </w:rPr>
      </w:pPr>
    </w:p>
    <w:p w14:paraId="0C1F0CB9" w14:textId="669FB67A" w:rsidR="00172FBD" w:rsidRPr="007B4E41" w:rsidRDefault="007B4E41" w:rsidP="007B4E41">
      <w:pPr>
        <w:pStyle w:val="1"/>
        <w:jc w:val="center"/>
        <w:rPr>
          <w:rFonts w:ascii="Times" w:eastAsiaTheme="minorHAnsi" w:hAnsi="Times" w:cs="Times"/>
          <w:color w:val="000000"/>
          <w:lang w:eastAsia="en-US"/>
        </w:rPr>
      </w:pPr>
      <w:bookmarkStart w:id="1" w:name="_Toc514153686"/>
      <w:r w:rsidRPr="007B4E41">
        <w:rPr>
          <w:rFonts w:ascii="Times" w:eastAsiaTheme="minorHAnsi" w:hAnsi="Times" w:cs="Times"/>
          <w:b/>
          <w:bCs/>
          <w:color w:val="000000"/>
          <w:lang w:eastAsia="en-US"/>
        </w:rPr>
        <w:lastRenderedPageBreak/>
        <w:t>Глава 1. Теоретические аспекты изучения кризисных коммуникаций</w:t>
      </w:r>
      <w:bookmarkEnd w:id="1"/>
    </w:p>
    <w:p w14:paraId="01E7A4A5" w14:textId="3F3F0F00" w:rsidR="00875A35" w:rsidRDefault="003F317F" w:rsidP="00723768">
      <w:pPr>
        <w:pStyle w:val="2"/>
        <w:numPr>
          <w:ilvl w:val="1"/>
          <w:numId w:val="13"/>
        </w:numPr>
        <w:rPr>
          <w:rFonts w:ascii="Times" w:eastAsiaTheme="minorHAnsi" w:hAnsi="Times" w:cs="Times"/>
          <w:b/>
          <w:bCs/>
          <w:color w:val="000000"/>
          <w:sz w:val="32"/>
          <w:szCs w:val="37"/>
          <w:lang w:eastAsia="en-US"/>
        </w:rPr>
      </w:pPr>
      <w:bookmarkStart w:id="2" w:name="_Toc514153687"/>
      <w:r>
        <w:rPr>
          <w:rFonts w:ascii="Times" w:eastAsiaTheme="minorHAnsi" w:hAnsi="Times" w:cs="Times"/>
          <w:b/>
          <w:bCs/>
          <w:color w:val="000000"/>
          <w:sz w:val="32"/>
          <w:szCs w:val="37"/>
          <w:lang w:eastAsia="en-US"/>
        </w:rPr>
        <w:t>Понятие кризиса</w:t>
      </w:r>
      <w:r w:rsidR="00875A35" w:rsidRPr="00875A35">
        <w:rPr>
          <w:rFonts w:ascii="Times" w:eastAsiaTheme="minorHAnsi" w:hAnsi="Times" w:cs="Times"/>
          <w:b/>
          <w:bCs/>
          <w:color w:val="000000"/>
          <w:sz w:val="32"/>
          <w:szCs w:val="37"/>
          <w:lang w:eastAsia="en-US"/>
        </w:rPr>
        <w:t>: современные теоретические подходы</w:t>
      </w:r>
      <w:bookmarkEnd w:id="2"/>
    </w:p>
    <w:p w14:paraId="54B00436" w14:textId="77777777" w:rsidR="00FB7A84" w:rsidRPr="00FB7A84" w:rsidRDefault="00FB7A84" w:rsidP="00FB7A84"/>
    <w:p w14:paraId="52A87E11" w14:textId="7C685118" w:rsidR="007B4E41" w:rsidRPr="007B4E41" w:rsidRDefault="007B4E41" w:rsidP="007B4E41">
      <w:pPr>
        <w:spacing w:before="120" w:after="120"/>
        <w:rPr>
          <w:rFonts w:cs="Times New Roman"/>
          <w:szCs w:val="28"/>
        </w:rPr>
      </w:pPr>
      <w:r w:rsidRPr="007B4E41">
        <w:rPr>
          <w:rFonts w:cs="Times New Roman"/>
          <w:szCs w:val="28"/>
        </w:rPr>
        <w:t xml:space="preserve">Данную главу мы откроем рассмотрением ключевых понятий современной теории кризисных коммуникаций, </w:t>
      </w:r>
      <w:r>
        <w:rPr>
          <w:rFonts w:cs="Times New Roman"/>
          <w:szCs w:val="28"/>
        </w:rPr>
        <w:t>особенностей кризисного менеджмента и реакций на кризисы в у</w:t>
      </w:r>
      <w:r w:rsidR="00A032C0">
        <w:rPr>
          <w:rFonts w:cs="Times New Roman"/>
          <w:szCs w:val="28"/>
        </w:rPr>
        <w:t>словиях Интернет-присутствия.</w:t>
      </w:r>
      <w:r w:rsidRPr="007B4E41">
        <w:rPr>
          <w:rFonts w:cs="Times New Roman"/>
          <w:szCs w:val="28"/>
        </w:rPr>
        <w:t xml:space="preserve"> Результаты проведенного теоретического анализа позволят нам построить модели кризисной коммуникации </w:t>
      </w:r>
      <w:r w:rsidR="00A032C0">
        <w:rPr>
          <w:rFonts w:cs="Times New Roman"/>
          <w:szCs w:val="28"/>
        </w:rPr>
        <w:t>компаний и перейти к анализу конкретных кейсов на примере компании ВКонтакте</w:t>
      </w:r>
      <w:r w:rsidRPr="007B4E41">
        <w:rPr>
          <w:rFonts w:cs="Times New Roman"/>
          <w:szCs w:val="28"/>
        </w:rPr>
        <w:t xml:space="preserve">. </w:t>
      </w:r>
    </w:p>
    <w:p w14:paraId="14253B0B" w14:textId="7E61BCB9" w:rsidR="00893238" w:rsidRDefault="00DE47E4" w:rsidP="007B4E41">
      <w:pPr>
        <w:spacing w:before="120" w:after="120"/>
        <w:rPr>
          <w:rFonts w:eastAsia="TimesNewRoman" w:cs="Times New Roman"/>
          <w:szCs w:val="28"/>
        </w:rPr>
      </w:pPr>
      <w:r>
        <w:rPr>
          <w:rFonts w:cs="Times New Roman"/>
          <w:szCs w:val="28"/>
        </w:rPr>
        <w:t xml:space="preserve">Сегодня мы можем сказать о том, что вопрос достаточно изучен как в зарубежных, так и российских научных трудах. </w:t>
      </w:r>
      <w:r w:rsidR="004D5B48">
        <w:rPr>
          <w:rFonts w:cs="Times New Roman"/>
          <w:szCs w:val="28"/>
        </w:rPr>
        <w:t>В ходе работы автор обратился к различным научным источникам, что показало отсутствие единого общего подхода к трактовке понятия «кризис».</w:t>
      </w:r>
      <w:r w:rsidR="004D5B48">
        <w:rPr>
          <w:rFonts w:eastAsia="TimesNewRoman" w:cs="Times New Roman"/>
          <w:szCs w:val="28"/>
        </w:rPr>
        <w:t xml:space="preserve"> Автор видит необходимым обратиться к сравнительно-сопоставительному анализу отечественных и зарубежных литературных источников, </w:t>
      </w:r>
      <w:r w:rsidR="00893238" w:rsidRPr="00CC3F52">
        <w:rPr>
          <w:rFonts w:eastAsia="TimesNewRoman" w:cs="Times New Roman"/>
          <w:szCs w:val="28"/>
        </w:rPr>
        <w:t>с целью уточнить и конкретизировать понятийный аппарат исследования.</w:t>
      </w:r>
    </w:p>
    <w:p w14:paraId="09C2F922" w14:textId="0E8117DA" w:rsidR="001E2FE8" w:rsidRPr="000E29CA" w:rsidRDefault="006F58CA" w:rsidP="005F4BBC">
      <w:pPr>
        <w:ind w:firstLine="0"/>
        <w:rPr>
          <w:rFonts w:eastAsia="TimesNewRoman" w:cs="Times New Roman"/>
          <w:szCs w:val="28"/>
        </w:rPr>
      </w:pPr>
      <w:r>
        <w:rPr>
          <w:rFonts w:eastAsia="TimesNewRoman" w:cs="Times New Roman"/>
          <w:szCs w:val="28"/>
        </w:rPr>
        <w:t xml:space="preserve">        </w:t>
      </w:r>
      <w:r w:rsidR="004D5B48">
        <w:rPr>
          <w:rFonts w:eastAsia="TimesNewRoman" w:cs="Times New Roman"/>
          <w:szCs w:val="28"/>
        </w:rPr>
        <w:t>Отечественные авторы</w:t>
      </w:r>
      <w:r w:rsidR="0003041D">
        <w:rPr>
          <w:rFonts w:eastAsia="TimesNewRoman" w:cs="Times New Roman"/>
          <w:szCs w:val="28"/>
        </w:rPr>
        <w:t xml:space="preserve"> под «кризисом</w:t>
      </w:r>
      <w:r w:rsidR="005A2B5D" w:rsidRPr="00CC3F52">
        <w:rPr>
          <w:rFonts w:eastAsia="TimesNewRoman" w:cs="Times New Roman"/>
          <w:szCs w:val="28"/>
        </w:rPr>
        <w:t>»</w:t>
      </w:r>
      <w:r w:rsidR="004D5B48">
        <w:rPr>
          <w:rFonts w:eastAsia="TimesNewRoman" w:cs="Times New Roman"/>
          <w:szCs w:val="28"/>
        </w:rPr>
        <w:t xml:space="preserve"> в словарных изданиях понимают</w:t>
      </w:r>
      <w:r w:rsidR="005A2B5D" w:rsidRPr="00CC3F52">
        <w:rPr>
          <w:rFonts w:eastAsia="TimesNewRoman" w:cs="Times New Roman"/>
          <w:szCs w:val="28"/>
        </w:rPr>
        <w:t xml:space="preserve"> «</w:t>
      </w:r>
      <w:r w:rsidR="0003041D">
        <w:rPr>
          <w:rFonts w:eastAsia="TimesNewRoman" w:cs="Times New Roman"/>
          <w:szCs w:val="28"/>
        </w:rPr>
        <w:t>поворотный момент, влияющий на ход событий; неадекватное</w:t>
      </w:r>
      <w:r w:rsidR="00A0629E">
        <w:rPr>
          <w:rFonts w:eastAsia="TimesNewRoman" w:cs="Times New Roman"/>
          <w:szCs w:val="28"/>
        </w:rPr>
        <w:t xml:space="preserve"> </w:t>
      </w:r>
      <w:r w:rsidR="0003041D">
        <w:rPr>
          <w:rFonts w:eastAsia="TimesNewRoman" w:cs="Times New Roman"/>
          <w:szCs w:val="28"/>
        </w:rPr>
        <w:t>функционирование общественных структур</w:t>
      </w:r>
      <w:r w:rsidR="005A2B5D" w:rsidRPr="00CC3F52">
        <w:rPr>
          <w:rFonts w:eastAsia="TimesNewRoman" w:cs="Times New Roman"/>
          <w:szCs w:val="28"/>
        </w:rPr>
        <w:t>»</w:t>
      </w:r>
      <w:r w:rsidR="005A2B5D">
        <w:rPr>
          <w:rFonts w:eastAsia="TimesNewRoman" w:cs="Times New Roman"/>
          <w:szCs w:val="28"/>
        </w:rPr>
        <w:t>.</w:t>
      </w:r>
      <w:r w:rsidR="005A2B5D">
        <w:rPr>
          <w:rStyle w:val="a5"/>
          <w:rFonts w:eastAsia="TimesNewRoman" w:cs="Times New Roman"/>
          <w:szCs w:val="28"/>
        </w:rPr>
        <w:footnoteReference w:id="1"/>
      </w:r>
      <w:r w:rsidR="000E29CA">
        <w:rPr>
          <w:rFonts w:eastAsia="TimesNewRoman" w:cs="Times New Roman"/>
          <w:szCs w:val="28"/>
        </w:rPr>
        <w:t xml:space="preserve"> Л</w:t>
      </w:r>
      <w:r w:rsidR="0027268B">
        <w:rPr>
          <w:rFonts w:eastAsia="TimesNewRoman" w:cs="Times New Roman"/>
          <w:szCs w:val="28"/>
        </w:rPr>
        <w:t xml:space="preserve">. </w:t>
      </w:r>
      <w:r w:rsidR="000E29CA">
        <w:rPr>
          <w:rFonts w:eastAsia="TimesNewRoman" w:cs="Times New Roman"/>
          <w:szCs w:val="28"/>
        </w:rPr>
        <w:t>П</w:t>
      </w:r>
      <w:r w:rsidR="0027268B">
        <w:rPr>
          <w:rFonts w:eastAsia="TimesNewRoman" w:cs="Times New Roman"/>
          <w:szCs w:val="28"/>
        </w:rPr>
        <w:t>.</w:t>
      </w:r>
      <w:r w:rsidR="000E29CA">
        <w:rPr>
          <w:rFonts w:eastAsia="TimesNewRoman" w:cs="Times New Roman"/>
          <w:szCs w:val="28"/>
        </w:rPr>
        <w:t xml:space="preserve"> Крысин</w:t>
      </w:r>
      <w:r w:rsidR="0027268B">
        <w:rPr>
          <w:rFonts w:eastAsia="TimesNewRoman" w:cs="Times New Roman"/>
          <w:szCs w:val="28"/>
        </w:rPr>
        <w:t xml:space="preserve"> </w:t>
      </w:r>
      <w:r w:rsidR="005A2B5D" w:rsidRPr="00CC3F52">
        <w:rPr>
          <w:rFonts w:eastAsia="TimesNewRoman" w:cs="Times New Roman"/>
          <w:szCs w:val="28"/>
        </w:rPr>
        <w:t xml:space="preserve">в своем словаре иностранных слов </w:t>
      </w:r>
      <w:r>
        <w:rPr>
          <w:rFonts w:eastAsia="TimesNewRoman" w:cs="Times New Roman"/>
          <w:szCs w:val="28"/>
        </w:rPr>
        <w:t xml:space="preserve">рассматривает «кризис» как </w:t>
      </w:r>
      <w:r w:rsidR="000E29CA">
        <w:rPr>
          <w:rFonts w:eastAsia="TimesNewRoman" w:cs="Times New Roman"/>
          <w:szCs w:val="28"/>
        </w:rPr>
        <w:t>з</w:t>
      </w:r>
      <w:r w:rsidR="000E29CA" w:rsidRPr="000E29CA">
        <w:rPr>
          <w:rFonts w:eastAsia="TimesNewRoman" w:cs="Times New Roman"/>
          <w:szCs w:val="28"/>
        </w:rPr>
        <w:t>атруднительное, тяжелое положение</w:t>
      </w:r>
      <w:r w:rsidR="000E29CA">
        <w:rPr>
          <w:rStyle w:val="a5"/>
          <w:rFonts w:eastAsia="TimesNewRoman" w:cs="Times New Roman"/>
          <w:szCs w:val="28"/>
        </w:rPr>
        <w:footnoteReference w:id="2"/>
      </w:r>
      <w:r w:rsidR="000E29CA" w:rsidRPr="000E29CA">
        <w:rPr>
          <w:rFonts w:eastAsia="TimesNewRoman" w:cs="Times New Roman"/>
          <w:szCs w:val="28"/>
        </w:rPr>
        <w:t xml:space="preserve">. </w:t>
      </w:r>
    </w:p>
    <w:p w14:paraId="767EFD72" w14:textId="77777777" w:rsidR="002D4AF4" w:rsidRDefault="0027268B" w:rsidP="002D4AF4">
      <w:pPr>
        <w:rPr>
          <w:rFonts w:eastAsia="TimesNewRoman" w:cs="Times New Roman"/>
          <w:szCs w:val="28"/>
        </w:rPr>
      </w:pPr>
      <w:r w:rsidRPr="00CC3F52">
        <w:rPr>
          <w:rFonts w:eastAsia="TimesNewRoman" w:cs="Times New Roman"/>
          <w:szCs w:val="28"/>
        </w:rPr>
        <w:t>Довольное близко к вышеприведенным трактовкам о</w:t>
      </w:r>
      <w:r>
        <w:rPr>
          <w:rFonts w:eastAsia="TimesNewRoman" w:cs="Times New Roman"/>
          <w:szCs w:val="28"/>
        </w:rPr>
        <w:t>пределение дано в «С</w:t>
      </w:r>
      <w:r w:rsidRPr="00CC3F52">
        <w:rPr>
          <w:rFonts w:eastAsia="TimesNewRoman" w:cs="Times New Roman"/>
          <w:szCs w:val="28"/>
        </w:rPr>
        <w:t xml:space="preserve">ловаре </w:t>
      </w:r>
      <w:r w:rsidRPr="0027268B">
        <w:rPr>
          <w:rFonts w:eastAsia="TimesNewRoman" w:cs="Times New Roman"/>
          <w:szCs w:val="28"/>
        </w:rPr>
        <w:t>иностранных слов современного русского языка</w:t>
      </w:r>
      <w:r w:rsidRPr="00CC3F52">
        <w:rPr>
          <w:rFonts w:eastAsia="TimesNewRoman" w:cs="Times New Roman"/>
          <w:szCs w:val="28"/>
        </w:rPr>
        <w:t>».</w:t>
      </w:r>
      <w:r>
        <w:rPr>
          <w:rFonts w:eastAsia="TimesNewRoman" w:cs="Times New Roman"/>
          <w:szCs w:val="28"/>
        </w:rPr>
        <w:t xml:space="preserve"> Здесь автор определяет данное понятие как «крутой перелом, резкое изменение» и </w:t>
      </w:r>
      <w:r>
        <w:rPr>
          <w:rFonts w:eastAsia="TimesNewRoman" w:cs="Times New Roman"/>
          <w:szCs w:val="28"/>
        </w:rPr>
        <w:lastRenderedPageBreak/>
        <w:t>«обостренное положение»</w:t>
      </w:r>
      <w:r w:rsidR="000E29CA">
        <w:rPr>
          <w:rStyle w:val="a5"/>
          <w:rFonts w:eastAsia="TimesNewRoman" w:cs="Times New Roman"/>
          <w:szCs w:val="28"/>
        </w:rPr>
        <w:footnoteReference w:id="3"/>
      </w:r>
      <w:r>
        <w:rPr>
          <w:rFonts w:eastAsia="TimesNewRoman" w:cs="Times New Roman"/>
          <w:szCs w:val="28"/>
        </w:rPr>
        <w:t>, что еще раз указывает на то, что кризис несёт за собой значительные перемены и происходит в стрессовых условиях.</w:t>
      </w:r>
    </w:p>
    <w:p w14:paraId="0BC5E8A7" w14:textId="16E16EE4" w:rsidR="00D454E8" w:rsidRDefault="00A70B53" w:rsidP="002D4AF4">
      <w:pPr>
        <w:rPr>
          <w:rFonts w:eastAsia="TimesNewRoman" w:cs="Times New Roman"/>
          <w:szCs w:val="28"/>
        </w:rPr>
      </w:pPr>
      <w:r>
        <w:rPr>
          <w:rFonts w:eastAsia="TimesNewRoman" w:cs="Times New Roman"/>
          <w:szCs w:val="28"/>
        </w:rPr>
        <w:t>В</w:t>
      </w:r>
      <w:r w:rsidR="002E02EC">
        <w:rPr>
          <w:rFonts w:eastAsia="TimesNewRoman" w:cs="Times New Roman"/>
          <w:szCs w:val="28"/>
        </w:rPr>
        <w:t xml:space="preserve"> </w:t>
      </w:r>
      <w:r>
        <w:rPr>
          <w:rFonts w:eastAsia="TimesNewRoman" w:cs="Times New Roman"/>
          <w:szCs w:val="28"/>
        </w:rPr>
        <w:t>предлагаемых словарями</w:t>
      </w:r>
      <w:r w:rsidR="002E02EC">
        <w:rPr>
          <w:rFonts w:eastAsia="TimesNewRoman" w:cs="Times New Roman"/>
          <w:szCs w:val="28"/>
        </w:rPr>
        <w:t xml:space="preserve"> </w:t>
      </w:r>
      <w:r>
        <w:rPr>
          <w:rFonts w:eastAsia="TimesNewRoman" w:cs="Times New Roman"/>
          <w:szCs w:val="28"/>
        </w:rPr>
        <w:t>значениями</w:t>
      </w:r>
      <w:r w:rsidR="002E02EC">
        <w:rPr>
          <w:rFonts w:eastAsia="TimesNewRoman" w:cs="Times New Roman"/>
          <w:szCs w:val="28"/>
        </w:rPr>
        <w:t xml:space="preserve"> термина «кризис</w:t>
      </w:r>
      <w:r w:rsidR="002E02EC" w:rsidRPr="00CC3F52">
        <w:rPr>
          <w:rFonts w:eastAsia="TimesNewRoman" w:cs="Times New Roman"/>
          <w:szCs w:val="28"/>
        </w:rPr>
        <w:t>» обращается внимание на такие ка</w:t>
      </w:r>
      <w:r w:rsidR="002E02EC">
        <w:rPr>
          <w:rFonts w:eastAsia="TimesNewRoman" w:cs="Times New Roman"/>
          <w:szCs w:val="28"/>
        </w:rPr>
        <w:t>те</w:t>
      </w:r>
      <w:r w:rsidR="00A0629E">
        <w:rPr>
          <w:rFonts w:eastAsia="TimesNewRoman" w:cs="Times New Roman"/>
          <w:szCs w:val="28"/>
        </w:rPr>
        <w:t>гории, как «непредвиденность</w:t>
      </w:r>
      <w:r w:rsidR="002E02EC">
        <w:rPr>
          <w:rFonts w:eastAsia="TimesNewRoman" w:cs="Times New Roman"/>
          <w:szCs w:val="28"/>
        </w:rPr>
        <w:t>», «проблемность</w:t>
      </w:r>
      <w:r w:rsidR="002E02EC" w:rsidRPr="00CC3F52">
        <w:rPr>
          <w:rFonts w:eastAsia="TimesNewRoman" w:cs="Times New Roman"/>
          <w:szCs w:val="28"/>
        </w:rPr>
        <w:t>».</w:t>
      </w:r>
      <w:r>
        <w:rPr>
          <w:rFonts w:eastAsia="TimesNewRoman" w:cs="Times New Roman"/>
          <w:szCs w:val="28"/>
        </w:rPr>
        <w:t xml:space="preserve"> Исходя из этого можно сделать вывод: </w:t>
      </w:r>
      <w:r w:rsidR="002E02EC">
        <w:rPr>
          <w:rFonts w:eastAsia="TimesNewRoman" w:cs="Times New Roman"/>
          <w:szCs w:val="28"/>
        </w:rPr>
        <w:t>нельзя быть готовым к абсолютно любой кризисной ситуации, но важно уметь предугадывать проблемы, которые могут затронуть компанию. Кроме того, важно быть готовым к возможным резким изменениям и не терять контроль даже в самых неожиданных ситуациях.</w:t>
      </w:r>
    </w:p>
    <w:p w14:paraId="71812CA0" w14:textId="427B0883" w:rsidR="00D454E8" w:rsidRDefault="006B0849" w:rsidP="00D454E8">
      <w:pPr>
        <w:rPr>
          <w:rFonts w:eastAsia="TimesNewRoman" w:cs="Times New Roman"/>
          <w:szCs w:val="28"/>
        </w:rPr>
      </w:pPr>
      <w:r>
        <w:rPr>
          <w:rFonts w:eastAsia="TimesNewRoman" w:cs="Times New Roman"/>
          <w:szCs w:val="28"/>
        </w:rPr>
        <w:t>Зарубежная справочная</w:t>
      </w:r>
      <w:r w:rsidR="00F11071" w:rsidRPr="00CC3F52">
        <w:rPr>
          <w:rFonts w:eastAsia="TimesNewRoman" w:cs="Times New Roman"/>
          <w:szCs w:val="28"/>
        </w:rPr>
        <w:t xml:space="preserve"> и энциклопед</w:t>
      </w:r>
      <w:r>
        <w:rPr>
          <w:rFonts w:eastAsia="TimesNewRoman" w:cs="Times New Roman"/>
          <w:szCs w:val="28"/>
        </w:rPr>
        <w:t>ическая литература термин «кризис» трактует</w:t>
      </w:r>
      <w:r w:rsidR="00F11071" w:rsidRPr="00CC3F52">
        <w:rPr>
          <w:rFonts w:eastAsia="TimesNewRoman" w:cs="Times New Roman"/>
          <w:szCs w:val="28"/>
        </w:rPr>
        <w:t xml:space="preserve"> </w:t>
      </w:r>
      <w:r>
        <w:rPr>
          <w:rFonts w:eastAsia="TimesNewRoman" w:cs="Times New Roman"/>
          <w:szCs w:val="28"/>
        </w:rPr>
        <w:t>похожим образом</w:t>
      </w:r>
      <w:r w:rsidR="00F11071" w:rsidRPr="00CC3F52">
        <w:rPr>
          <w:rFonts w:eastAsia="TimesNewRoman" w:cs="Times New Roman"/>
          <w:szCs w:val="28"/>
        </w:rPr>
        <w:t>.</w:t>
      </w:r>
      <w:r>
        <w:rPr>
          <w:rFonts w:eastAsia="TimesNewRoman" w:cs="Times New Roman"/>
          <w:szCs w:val="28"/>
        </w:rPr>
        <w:t xml:space="preserve"> </w:t>
      </w:r>
      <w:r w:rsidR="00F30143">
        <w:rPr>
          <w:rFonts w:eastAsia="TimesNewRoman" w:cs="Times New Roman"/>
          <w:szCs w:val="28"/>
        </w:rPr>
        <w:t>Электронный словарь</w:t>
      </w:r>
      <w:r w:rsidRPr="00CC3F52">
        <w:rPr>
          <w:rFonts w:eastAsia="TimesNewRoman" w:cs="Times New Roman"/>
          <w:szCs w:val="28"/>
        </w:rPr>
        <w:t xml:space="preserve"> «Мерриам-Вебстер» («Merriam-Webster») </w:t>
      </w:r>
      <w:r w:rsidR="00F30143">
        <w:rPr>
          <w:rFonts w:eastAsia="TimesNewRoman" w:cs="Times New Roman"/>
          <w:szCs w:val="28"/>
        </w:rPr>
        <w:t>термин определяет как</w:t>
      </w:r>
      <w:r w:rsidRPr="006B0849">
        <w:t xml:space="preserve"> </w:t>
      </w:r>
      <w:r>
        <w:t>н</w:t>
      </w:r>
      <w:r w:rsidRPr="006B0849">
        <w:rPr>
          <w:rFonts w:eastAsia="TimesNewRoman" w:cs="Times New Roman"/>
          <w:szCs w:val="28"/>
        </w:rPr>
        <w:t>естабильное или критическое время</w:t>
      </w:r>
      <w:r w:rsidR="001A341A">
        <w:rPr>
          <w:rFonts w:eastAsia="TimesNewRoman" w:cs="Times New Roman"/>
          <w:szCs w:val="28"/>
        </w:rPr>
        <w:t>,</w:t>
      </w:r>
      <w:r w:rsidRPr="006B0849">
        <w:rPr>
          <w:rFonts w:eastAsia="TimesNewRoman" w:cs="Times New Roman"/>
          <w:szCs w:val="28"/>
        </w:rPr>
        <w:t xml:space="preserve"> или положение дел, в котором грядут решительные изменения</w:t>
      </w:r>
      <w:r>
        <w:rPr>
          <w:rFonts w:eastAsia="TimesNewRoman" w:cs="Times New Roman"/>
          <w:szCs w:val="28"/>
        </w:rPr>
        <w:t xml:space="preserve">; </w:t>
      </w:r>
      <w:r w:rsidRPr="006B0849">
        <w:rPr>
          <w:rFonts w:eastAsia="TimesNewRoman" w:cs="Times New Roman"/>
          <w:szCs w:val="28"/>
        </w:rPr>
        <w:t>переломный момент к лучшему или худшему</w:t>
      </w:r>
      <w:r w:rsidR="00DF044C">
        <w:rPr>
          <w:rStyle w:val="a5"/>
          <w:rFonts w:eastAsia="TimesNewRoman" w:cs="Times New Roman"/>
          <w:szCs w:val="28"/>
        </w:rPr>
        <w:footnoteReference w:id="4"/>
      </w:r>
      <w:r w:rsidR="00DF044C">
        <w:rPr>
          <w:rFonts w:eastAsia="TimesNewRoman" w:cs="Times New Roman"/>
          <w:szCs w:val="28"/>
        </w:rPr>
        <w:t xml:space="preserve">. Положительными сторонами </w:t>
      </w:r>
      <w:r w:rsidR="00B14C43">
        <w:rPr>
          <w:rFonts w:eastAsia="TimesNewRoman" w:cs="Times New Roman"/>
          <w:szCs w:val="28"/>
        </w:rPr>
        <w:t xml:space="preserve">этой </w:t>
      </w:r>
      <w:r w:rsidR="00DF044C">
        <w:rPr>
          <w:rFonts w:eastAsia="TimesNewRoman" w:cs="Times New Roman"/>
          <w:szCs w:val="28"/>
        </w:rPr>
        <w:t>дефиниции можно назвать возможность применения определения к различным сферам жизни и деятельн</w:t>
      </w:r>
      <w:r w:rsidR="00A0629E">
        <w:rPr>
          <w:rFonts w:eastAsia="TimesNewRoman" w:cs="Times New Roman"/>
          <w:szCs w:val="28"/>
        </w:rPr>
        <w:t>ости человека и учет вероятности</w:t>
      </w:r>
      <w:r w:rsidR="00DF044C">
        <w:rPr>
          <w:rFonts w:eastAsia="TimesNewRoman" w:cs="Times New Roman"/>
          <w:szCs w:val="28"/>
        </w:rPr>
        <w:t xml:space="preserve"> как отрицательного, так и положительного исходов. При этом сложно утверждать, что абсолютно любая кризисная ситуация несет за собой решительные изменения.</w:t>
      </w:r>
    </w:p>
    <w:p w14:paraId="74EC40D9" w14:textId="0399DAAF" w:rsidR="00D454E8" w:rsidRDefault="00DF044C" w:rsidP="00D454E8">
      <w:pPr>
        <w:rPr>
          <w:rFonts w:eastAsia="TimesNewRoman" w:cs="Times New Roman"/>
          <w:szCs w:val="28"/>
        </w:rPr>
      </w:pPr>
      <w:r>
        <w:rPr>
          <w:rFonts w:eastAsia="TimesNewRoman" w:cs="Times New Roman"/>
          <w:szCs w:val="28"/>
        </w:rPr>
        <w:t xml:space="preserve">В </w:t>
      </w:r>
      <w:r w:rsidRPr="00CC3F52">
        <w:rPr>
          <w:rFonts w:eastAsia="TimesNewRoman" w:cs="Times New Roman"/>
          <w:szCs w:val="28"/>
        </w:rPr>
        <w:t>другом зарубежном словаре «</w:t>
      </w:r>
      <w:r w:rsidRPr="00CC3F52">
        <w:rPr>
          <w:rFonts w:cs="Times New Roman"/>
          <w:szCs w:val="28"/>
        </w:rPr>
        <w:t>Макмиллан</w:t>
      </w:r>
      <w:r w:rsidRPr="00CC3F52">
        <w:rPr>
          <w:rFonts w:eastAsia="TimesNewRoman" w:cs="Times New Roman"/>
          <w:szCs w:val="28"/>
        </w:rPr>
        <w:t>» («Macmillan»)</w:t>
      </w:r>
      <w:r>
        <w:rPr>
          <w:rFonts w:eastAsia="TimesNewRoman" w:cs="Times New Roman"/>
          <w:szCs w:val="28"/>
        </w:rPr>
        <w:t xml:space="preserve"> кризис трактуется более конкретно. Явление описывается как срочная, сложная или опасная ситуация.</w:t>
      </w:r>
      <w:r>
        <w:rPr>
          <w:rStyle w:val="a5"/>
          <w:rFonts w:eastAsia="TimesNewRoman" w:cs="Times New Roman"/>
          <w:szCs w:val="28"/>
        </w:rPr>
        <w:footnoteReference w:id="5"/>
      </w:r>
      <w:r>
        <w:rPr>
          <w:rFonts w:eastAsia="TimesNewRoman" w:cs="Times New Roman"/>
          <w:szCs w:val="28"/>
        </w:rPr>
        <w:t xml:space="preserve"> Делается упор на то, что кризис может понести за собой серьезные последствия, но вместе </w:t>
      </w:r>
      <w:r w:rsidR="001B530C">
        <w:rPr>
          <w:rFonts w:eastAsia="TimesNewRoman" w:cs="Times New Roman"/>
          <w:szCs w:val="28"/>
        </w:rPr>
        <w:t xml:space="preserve">с этим, по приведенном понятии можно сделать вывод о том, что любая опасная и сложная ситуация – это кризисная </w:t>
      </w:r>
      <w:r w:rsidR="001B530C">
        <w:rPr>
          <w:rFonts w:eastAsia="TimesNewRoman" w:cs="Times New Roman"/>
          <w:szCs w:val="28"/>
        </w:rPr>
        <w:lastRenderedPageBreak/>
        <w:t>ситуация, что слишком расширяет понятие и размывает его основные характеристики.</w:t>
      </w:r>
      <w:r w:rsidR="00D454E8">
        <w:rPr>
          <w:rFonts w:eastAsia="TimesNewRoman" w:cs="Times New Roman"/>
          <w:szCs w:val="28"/>
        </w:rPr>
        <w:t xml:space="preserve"> </w:t>
      </w:r>
    </w:p>
    <w:p w14:paraId="2124D889" w14:textId="71BD1E90" w:rsidR="00D454E8" w:rsidRDefault="00D454E8" w:rsidP="00D454E8">
      <w:pPr>
        <w:rPr>
          <w:rFonts w:eastAsia="TimesNewRoman" w:cs="Times New Roman"/>
          <w:szCs w:val="28"/>
        </w:rPr>
      </w:pPr>
      <w:r>
        <w:rPr>
          <w:rFonts w:eastAsia="TimesNewRoman" w:cs="Times New Roman"/>
          <w:szCs w:val="28"/>
        </w:rPr>
        <w:t>Т</w:t>
      </w:r>
      <w:r w:rsidR="00CB68F6" w:rsidRPr="00CC3F52">
        <w:rPr>
          <w:rFonts w:eastAsia="TimesNewRoman" w:cs="Times New Roman"/>
          <w:szCs w:val="28"/>
        </w:rPr>
        <w:t>рактовка в словаре «</w:t>
      </w:r>
      <w:r w:rsidR="00CB68F6" w:rsidRPr="00CC3F52">
        <w:rPr>
          <w:rFonts w:cs="Times New Roman"/>
          <w:szCs w:val="28"/>
        </w:rPr>
        <w:t>Лонгман</w:t>
      </w:r>
      <w:r w:rsidR="00CB68F6" w:rsidRPr="00CC3F52">
        <w:rPr>
          <w:rFonts w:eastAsia="TimesNewRoman" w:cs="Times New Roman"/>
          <w:szCs w:val="28"/>
        </w:rPr>
        <w:t>» («Longman»)</w:t>
      </w:r>
      <w:r>
        <w:rPr>
          <w:rFonts w:eastAsia="TimesNewRoman" w:cs="Times New Roman"/>
          <w:szCs w:val="28"/>
        </w:rPr>
        <w:t xml:space="preserve"> похожа на вышеприведенные </w:t>
      </w:r>
      <w:r w:rsidR="00C44D62">
        <w:rPr>
          <w:rFonts w:eastAsia="TimesNewRoman" w:cs="Times New Roman"/>
          <w:szCs w:val="28"/>
        </w:rPr>
        <w:t>дефиниции. К</w:t>
      </w:r>
      <w:r w:rsidR="00CB68F6">
        <w:rPr>
          <w:rFonts w:eastAsia="TimesNewRoman" w:cs="Times New Roman"/>
          <w:szCs w:val="28"/>
        </w:rPr>
        <w:t>ризис</w:t>
      </w:r>
      <w:r w:rsidR="00C44D62">
        <w:rPr>
          <w:rFonts w:eastAsia="TimesNewRoman" w:cs="Times New Roman"/>
          <w:szCs w:val="28"/>
        </w:rPr>
        <w:t xml:space="preserve"> здесь определяется</w:t>
      </w:r>
      <w:r w:rsidR="00CB68F6">
        <w:rPr>
          <w:rFonts w:eastAsia="TimesNewRoman" w:cs="Times New Roman"/>
          <w:szCs w:val="28"/>
        </w:rPr>
        <w:t xml:space="preserve"> как </w:t>
      </w:r>
      <w:r w:rsidR="00CB68F6" w:rsidRPr="00CB68F6">
        <w:rPr>
          <w:rFonts w:eastAsia="TimesNewRoman" w:cs="Times New Roman"/>
          <w:szCs w:val="28"/>
        </w:rPr>
        <w:t>ситуаци</w:t>
      </w:r>
      <w:r w:rsidR="00C44D62">
        <w:rPr>
          <w:rFonts w:eastAsia="TimesNewRoman" w:cs="Times New Roman"/>
          <w:szCs w:val="28"/>
        </w:rPr>
        <w:t>я</w:t>
      </w:r>
      <w:r w:rsidR="00CB68F6" w:rsidRPr="00CB68F6">
        <w:rPr>
          <w:rFonts w:eastAsia="TimesNewRoman" w:cs="Times New Roman"/>
          <w:szCs w:val="28"/>
        </w:rPr>
        <w:t xml:space="preserve">, в которой есть много проблем, которые </w:t>
      </w:r>
      <w:r w:rsidR="00CB68F6">
        <w:rPr>
          <w:rFonts w:eastAsia="TimesNewRoman" w:cs="Times New Roman"/>
          <w:szCs w:val="28"/>
        </w:rPr>
        <w:t>необходимо решить быстро</w:t>
      </w:r>
      <w:r w:rsidR="00CB68F6" w:rsidRPr="00CB68F6">
        <w:rPr>
          <w:rFonts w:eastAsia="TimesNewRoman" w:cs="Times New Roman"/>
          <w:szCs w:val="28"/>
        </w:rPr>
        <w:t xml:space="preserve">, </w:t>
      </w:r>
      <w:r w:rsidR="00CB68F6">
        <w:rPr>
          <w:rFonts w:eastAsia="TimesNewRoman" w:cs="Times New Roman"/>
          <w:szCs w:val="28"/>
        </w:rPr>
        <w:t>иначе ситуация может стать</w:t>
      </w:r>
      <w:r w:rsidR="00CB68F6" w:rsidRPr="00CB68F6">
        <w:rPr>
          <w:rFonts w:eastAsia="TimesNewRoman" w:cs="Times New Roman"/>
          <w:szCs w:val="28"/>
        </w:rPr>
        <w:t xml:space="preserve"> хуже или опаснее</w:t>
      </w:r>
      <w:r w:rsidR="00CB68F6">
        <w:rPr>
          <w:rStyle w:val="a5"/>
          <w:rFonts w:eastAsia="TimesNewRoman" w:cs="Times New Roman"/>
          <w:szCs w:val="28"/>
        </w:rPr>
        <w:footnoteReference w:id="6"/>
      </w:r>
      <w:r w:rsidR="00CB68F6">
        <w:rPr>
          <w:rFonts w:eastAsia="TimesNewRoman" w:cs="Times New Roman"/>
          <w:szCs w:val="28"/>
        </w:rPr>
        <w:t xml:space="preserve">. Важной особенностью этого определения является акцент на необходимости быстрого решения кризисной ситуации. Если же ситуацию игнорировать или не решать – проблемы будут только углубляться и приводить к еще более критичным последствиям. </w:t>
      </w:r>
      <w:r w:rsidR="00D215F1">
        <w:rPr>
          <w:rFonts w:eastAsia="TimesNewRoman" w:cs="Times New Roman"/>
          <w:szCs w:val="28"/>
        </w:rPr>
        <w:t>Исходя из вышесказанного,</w:t>
      </w:r>
      <w:r w:rsidR="00CB68F6" w:rsidRPr="00CC3F52">
        <w:rPr>
          <w:rFonts w:eastAsia="TimesNewRoman" w:cs="Times New Roman"/>
          <w:szCs w:val="28"/>
        </w:rPr>
        <w:t xml:space="preserve"> в приведённы</w:t>
      </w:r>
      <w:r w:rsidR="00CB68F6">
        <w:rPr>
          <w:rFonts w:eastAsia="TimesNewRoman" w:cs="Times New Roman"/>
          <w:szCs w:val="28"/>
        </w:rPr>
        <w:t>х</w:t>
      </w:r>
      <w:r w:rsidR="00D215F1">
        <w:rPr>
          <w:rFonts w:eastAsia="TimesNewRoman" w:cs="Times New Roman"/>
          <w:szCs w:val="28"/>
        </w:rPr>
        <w:t xml:space="preserve"> выше трактовках понятия в зарубежных словарях</w:t>
      </w:r>
      <w:r w:rsidR="00CB68F6" w:rsidRPr="00CC3F52">
        <w:rPr>
          <w:rFonts w:eastAsia="TimesNewRoman" w:cs="Times New Roman"/>
          <w:szCs w:val="28"/>
        </w:rPr>
        <w:t xml:space="preserve"> м</w:t>
      </w:r>
      <w:r w:rsidR="00D215F1">
        <w:rPr>
          <w:rFonts w:eastAsia="TimesNewRoman" w:cs="Times New Roman"/>
          <w:szCs w:val="28"/>
        </w:rPr>
        <w:t xml:space="preserve">ы можем отметить </w:t>
      </w:r>
      <w:r w:rsidR="00CB68F6" w:rsidRPr="00CC3F52">
        <w:rPr>
          <w:rFonts w:eastAsia="TimesNewRoman" w:cs="Times New Roman"/>
          <w:szCs w:val="28"/>
        </w:rPr>
        <w:t xml:space="preserve">важные позиции </w:t>
      </w:r>
      <w:r w:rsidR="00D215F1">
        <w:rPr>
          <w:rFonts w:eastAsia="TimesNewRoman" w:cs="Times New Roman"/>
          <w:szCs w:val="28"/>
        </w:rPr>
        <w:t>кризиса</w:t>
      </w:r>
      <w:r w:rsidR="00CB68F6" w:rsidRPr="00CC3F52">
        <w:rPr>
          <w:rFonts w:eastAsia="TimesNewRoman" w:cs="Times New Roman"/>
          <w:szCs w:val="28"/>
        </w:rPr>
        <w:t>:</w:t>
      </w:r>
      <w:r w:rsidR="00CB68F6">
        <w:rPr>
          <w:rFonts w:eastAsia="TimesNewRoman" w:cs="Times New Roman"/>
          <w:szCs w:val="28"/>
        </w:rPr>
        <w:t xml:space="preserve"> проблема, переломный момент</w:t>
      </w:r>
      <w:r w:rsidR="00CB68F6" w:rsidRPr="00CC3F52">
        <w:rPr>
          <w:rFonts w:eastAsia="TimesNewRoman" w:cs="Times New Roman"/>
          <w:szCs w:val="28"/>
        </w:rPr>
        <w:t xml:space="preserve">, </w:t>
      </w:r>
      <w:r w:rsidR="00CB68F6">
        <w:rPr>
          <w:rFonts w:eastAsia="TimesNewRoman" w:cs="Times New Roman"/>
          <w:szCs w:val="28"/>
        </w:rPr>
        <w:t>скорость решения.</w:t>
      </w:r>
    </w:p>
    <w:p w14:paraId="7094B50F" w14:textId="400D7639" w:rsidR="006A36CC" w:rsidRDefault="00F455A3" w:rsidP="00D454E8">
      <w:pPr>
        <w:rPr>
          <w:rFonts w:eastAsia="TimesNewRoman" w:cs="Times New Roman"/>
          <w:szCs w:val="28"/>
        </w:rPr>
      </w:pPr>
      <w:r>
        <w:rPr>
          <w:rFonts w:eastAsia="TimesNewRoman" w:cs="Times New Roman"/>
          <w:szCs w:val="28"/>
        </w:rPr>
        <w:t>Теперь хотелось бы обратить внимание на определения</w:t>
      </w:r>
      <w:r w:rsidR="006D422B">
        <w:rPr>
          <w:rFonts w:eastAsia="TimesNewRoman" w:cs="Times New Roman"/>
          <w:szCs w:val="28"/>
        </w:rPr>
        <w:t xml:space="preserve"> кризиса</w:t>
      </w:r>
      <w:r w:rsidR="00CB68F6" w:rsidRPr="00CC3F52">
        <w:rPr>
          <w:rFonts w:eastAsia="TimesNewRoman" w:cs="Times New Roman"/>
          <w:szCs w:val="28"/>
        </w:rPr>
        <w:t xml:space="preserve"> в профессиональной литературе по рекламе и связям с общественностью.</w:t>
      </w:r>
      <w:r w:rsidR="006A36CC">
        <w:rPr>
          <w:rFonts w:eastAsia="TimesNewRoman" w:cs="Times New Roman"/>
          <w:szCs w:val="28"/>
        </w:rPr>
        <w:t xml:space="preserve"> </w:t>
      </w:r>
      <w:r w:rsidR="00127A8A">
        <w:rPr>
          <w:rFonts w:eastAsia="TimesNewRoman" w:cs="Times New Roman"/>
          <w:szCs w:val="28"/>
        </w:rPr>
        <w:t xml:space="preserve">Стоит </w:t>
      </w:r>
      <w:r w:rsidR="00EB111B">
        <w:rPr>
          <w:rFonts w:eastAsia="TimesNewRoman" w:cs="Times New Roman"/>
          <w:szCs w:val="28"/>
        </w:rPr>
        <w:t>отметить достаточно неравномерное освещение темы кризисных коммуникаций в</w:t>
      </w:r>
      <w:r w:rsidR="006A36CC">
        <w:rPr>
          <w:rFonts w:eastAsia="TimesNewRoman" w:cs="Times New Roman"/>
          <w:szCs w:val="28"/>
        </w:rPr>
        <w:t xml:space="preserve"> отечественных </w:t>
      </w:r>
      <w:r w:rsidR="00EB111B">
        <w:rPr>
          <w:rFonts w:eastAsia="TimesNewRoman" w:cs="Times New Roman"/>
          <w:szCs w:val="28"/>
        </w:rPr>
        <w:t xml:space="preserve">трудах — понятия «кризисного </w:t>
      </w:r>
      <w:r w:rsidR="00EB111B" w:rsidRPr="006A36CC">
        <w:rPr>
          <w:rFonts w:eastAsia="TimesNewRoman" w:cs="Times New Roman"/>
          <w:szCs w:val="28"/>
        </w:rPr>
        <w:t>менеджмента»,</w:t>
      </w:r>
      <w:r w:rsidR="00EB111B">
        <w:rPr>
          <w:rFonts w:eastAsia="TimesNewRoman" w:cs="Times New Roman"/>
          <w:szCs w:val="28"/>
        </w:rPr>
        <w:t xml:space="preserve"> </w:t>
      </w:r>
      <w:r w:rsidR="00EB111B" w:rsidRPr="006A36CC">
        <w:rPr>
          <w:rFonts w:eastAsia="TimesNewRoman" w:cs="Times New Roman"/>
          <w:szCs w:val="28"/>
        </w:rPr>
        <w:t>равно как и работы, посвященные кризисным коммуникациям и кризисному</w:t>
      </w:r>
      <w:r w:rsidR="00EB111B">
        <w:rPr>
          <w:rFonts w:eastAsia="TimesNewRoman" w:cs="Times New Roman"/>
          <w:szCs w:val="28"/>
        </w:rPr>
        <w:t xml:space="preserve"> менеджменту в различных сферах, стали встречаться интенсивнее в российской литературе только в последние годы.</w:t>
      </w:r>
      <w:r w:rsidR="00EB111B" w:rsidRPr="006A36CC">
        <w:rPr>
          <w:rFonts w:eastAsia="TimesNewRoman" w:cs="Times New Roman"/>
          <w:szCs w:val="28"/>
        </w:rPr>
        <w:t xml:space="preserve"> </w:t>
      </w:r>
      <w:r w:rsidR="004D0DBE">
        <w:rPr>
          <w:rFonts w:eastAsia="TimesNewRoman" w:cs="Times New Roman"/>
          <w:szCs w:val="28"/>
        </w:rPr>
        <w:t>Тем не менее, кризисный менеджмент – явление, которое неразрывно связано со сферой коммуникаций, ведь реальная действительность обязывает компании разрабатывать программы подготовки к кризисным ситуациям и поведения в них непосредственно.</w:t>
      </w:r>
    </w:p>
    <w:p w14:paraId="6F732863" w14:textId="57F74905" w:rsidR="00A0629E" w:rsidRDefault="004D0DBE" w:rsidP="004D0DBE">
      <w:pPr>
        <w:autoSpaceDE w:val="0"/>
        <w:autoSpaceDN w:val="0"/>
        <w:adjustRightInd w:val="0"/>
        <w:spacing w:before="120" w:after="120"/>
        <w:rPr>
          <w:rFonts w:eastAsia="TimesNewRoman" w:cs="Times New Roman"/>
          <w:szCs w:val="28"/>
        </w:rPr>
      </w:pPr>
      <w:r>
        <w:rPr>
          <w:rFonts w:eastAsia="TimesNewRoman" w:cs="Times New Roman"/>
          <w:szCs w:val="28"/>
        </w:rPr>
        <w:t>Александр Чумиков, говоря о кризисе, объединяет несколько дефиниций и описывает это явление как «</w:t>
      </w:r>
      <w:r w:rsidRPr="004D0DBE">
        <w:rPr>
          <w:rFonts w:eastAsia="TimesNewRoman" w:cs="Times New Roman"/>
          <w:szCs w:val="28"/>
        </w:rPr>
        <w:t xml:space="preserve">и прекращение нормального процесса; и непредвиденное событие, ставящее под угрозу стабильность некоторой структуры; и внезапное серьезное происшествие, способное </w:t>
      </w:r>
      <w:r w:rsidRPr="004D0DBE">
        <w:rPr>
          <w:rFonts w:eastAsia="TimesNewRoman" w:cs="Times New Roman"/>
          <w:szCs w:val="28"/>
        </w:rPr>
        <w:lastRenderedPageBreak/>
        <w:t>повредить репутации или даже разрушить ее</w:t>
      </w:r>
      <w:r>
        <w:rPr>
          <w:rFonts w:eastAsia="TimesNewRoman" w:cs="Times New Roman"/>
          <w:szCs w:val="28"/>
        </w:rPr>
        <w:t>»</w:t>
      </w:r>
      <w:r>
        <w:rPr>
          <w:rStyle w:val="a5"/>
          <w:rFonts w:eastAsia="TimesNewRoman" w:cs="Times New Roman"/>
          <w:szCs w:val="28"/>
        </w:rPr>
        <w:footnoteReference w:id="7"/>
      </w:r>
      <w:r>
        <w:rPr>
          <w:rFonts w:eastAsia="TimesNewRoman" w:cs="Times New Roman"/>
          <w:szCs w:val="28"/>
        </w:rPr>
        <w:t>. Таким образом, автор не только выделяет такую черту как «непредсказуемость», но и подчеркивает потенциально</w:t>
      </w:r>
      <w:r w:rsidR="00A62F20">
        <w:rPr>
          <w:rFonts w:eastAsia="TimesNewRoman" w:cs="Times New Roman"/>
          <w:szCs w:val="28"/>
        </w:rPr>
        <w:t xml:space="preserve"> негативные последствия кризиса.</w:t>
      </w:r>
      <w:r w:rsidR="00A0629E">
        <w:rPr>
          <w:rFonts w:eastAsia="TimesNewRoman" w:cs="Times New Roman"/>
          <w:szCs w:val="28"/>
        </w:rPr>
        <w:t xml:space="preserve"> </w:t>
      </w:r>
    </w:p>
    <w:p w14:paraId="7B7F693F" w14:textId="53446671" w:rsidR="004269B8" w:rsidRPr="004269B8" w:rsidRDefault="004269B8" w:rsidP="004269B8">
      <w:pPr>
        <w:autoSpaceDE w:val="0"/>
        <w:autoSpaceDN w:val="0"/>
        <w:adjustRightInd w:val="0"/>
        <w:spacing w:before="120" w:after="120"/>
        <w:rPr>
          <w:rFonts w:eastAsia="TimesNewRoman" w:cs="Times New Roman"/>
          <w:szCs w:val="28"/>
        </w:rPr>
      </w:pPr>
      <w:r>
        <w:rPr>
          <w:rFonts w:eastAsia="TimesNewRoman" w:cs="Times New Roman"/>
          <w:szCs w:val="28"/>
        </w:rPr>
        <w:t xml:space="preserve">Многие авторы связывают понятие кризиса с какой-либо социально-экономической системой и возможными последствиями для него. </w:t>
      </w:r>
      <w:r w:rsidR="00CC4C5A">
        <w:rPr>
          <w:rFonts w:eastAsia="TimesNewRoman" w:cs="Times New Roman"/>
          <w:szCs w:val="28"/>
        </w:rPr>
        <w:t xml:space="preserve">А.Ю. Гончарук кризис определяет </w:t>
      </w:r>
      <w:r>
        <w:rPr>
          <w:rFonts w:eastAsia="TimesNewRoman" w:cs="Times New Roman"/>
          <w:szCs w:val="28"/>
        </w:rPr>
        <w:t>как «п</w:t>
      </w:r>
      <w:r w:rsidRPr="004269B8">
        <w:rPr>
          <w:rFonts w:eastAsia="TimesNewRoman" w:cs="Times New Roman"/>
          <w:szCs w:val="28"/>
        </w:rPr>
        <w:t>оложение, характеризующееся неэффективностью или отсутствием некоторых процессов на предприятии, а также таким состоянием ресурсов или средств производства, которое влечет за собой в прогнозируемом будущем резкое уменьшение стоимости бизнеса</w:t>
      </w:r>
      <w:r>
        <w:rPr>
          <w:rFonts w:eastAsia="TimesNewRoman" w:cs="Times New Roman"/>
          <w:szCs w:val="28"/>
        </w:rPr>
        <w:t>»</w:t>
      </w:r>
      <w:r>
        <w:rPr>
          <w:rStyle w:val="a5"/>
          <w:rFonts w:eastAsia="TimesNewRoman" w:cs="Times New Roman"/>
          <w:szCs w:val="28"/>
        </w:rPr>
        <w:footnoteReference w:id="8"/>
      </w:r>
      <w:r>
        <w:rPr>
          <w:rFonts w:eastAsia="TimesNewRoman" w:cs="Times New Roman"/>
          <w:szCs w:val="28"/>
        </w:rPr>
        <w:t>. Таким образом, автор акцентирует внимание на самом предприятии, при этом не выделяя какие-то внешние факторы, а концентрируется только на внутренних элементах.</w:t>
      </w:r>
    </w:p>
    <w:p w14:paraId="74C0DF89" w14:textId="49E93598" w:rsidR="00A0629E" w:rsidRDefault="00A0629E" w:rsidP="00A0629E">
      <w:pPr>
        <w:autoSpaceDE w:val="0"/>
        <w:autoSpaceDN w:val="0"/>
        <w:adjustRightInd w:val="0"/>
        <w:spacing w:before="120" w:after="120"/>
        <w:rPr>
          <w:rFonts w:eastAsia="TimesNewRoman" w:cs="Times New Roman"/>
          <w:szCs w:val="28"/>
        </w:rPr>
      </w:pPr>
      <w:r>
        <w:rPr>
          <w:rFonts w:eastAsia="TimesNewRoman" w:cs="Times New Roman"/>
          <w:szCs w:val="28"/>
        </w:rPr>
        <w:t>По мнению М.В. Гундарина</w:t>
      </w:r>
      <w:r w:rsidR="001C471A">
        <w:rPr>
          <w:rStyle w:val="a5"/>
          <w:rFonts w:eastAsia="TimesNewRoman" w:cs="Times New Roman"/>
          <w:szCs w:val="28"/>
        </w:rPr>
        <w:footnoteReference w:id="9"/>
      </w:r>
      <w:r>
        <w:rPr>
          <w:rFonts w:eastAsia="TimesNewRoman" w:cs="Times New Roman"/>
          <w:szCs w:val="28"/>
        </w:rPr>
        <w:t xml:space="preserve"> большое значение для понимания специфики кризиса играют еще две дефиниции – это «конфликт» и «риск». Говоря о первой категории, конфликт он описывал как «</w:t>
      </w:r>
      <w:r w:rsidRPr="00A0629E">
        <w:rPr>
          <w:rFonts w:eastAsia="TimesNewRoman" w:cs="Times New Roman"/>
          <w:szCs w:val="28"/>
        </w:rPr>
        <w:t>гораздо менее желательное и более тяжелое звено в жизни организации, нежели кризис</w:t>
      </w:r>
      <w:r>
        <w:rPr>
          <w:rFonts w:eastAsia="TimesNewRoman" w:cs="Times New Roman"/>
          <w:szCs w:val="28"/>
        </w:rPr>
        <w:t>». Более того, он сравнивает кризис с неизбежной, но необходимой</w:t>
      </w:r>
      <w:r w:rsidRPr="00A0629E">
        <w:rPr>
          <w:rFonts w:eastAsia="TimesNewRoman" w:cs="Times New Roman"/>
          <w:szCs w:val="28"/>
        </w:rPr>
        <w:t xml:space="preserve"> ступень</w:t>
      </w:r>
      <w:r>
        <w:rPr>
          <w:rFonts w:eastAsia="TimesNewRoman" w:cs="Times New Roman"/>
          <w:szCs w:val="28"/>
        </w:rPr>
        <w:t>ю</w:t>
      </w:r>
      <w:r w:rsidRPr="00A0629E">
        <w:rPr>
          <w:rFonts w:eastAsia="TimesNewRoman" w:cs="Times New Roman"/>
          <w:szCs w:val="28"/>
        </w:rPr>
        <w:t xml:space="preserve"> всякого развития</w:t>
      </w:r>
      <w:r>
        <w:rPr>
          <w:rFonts w:eastAsia="TimesNewRoman" w:cs="Times New Roman"/>
          <w:szCs w:val="28"/>
        </w:rPr>
        <w:t xml:space="preserve">. </w:t>
      </w:r>
      <w:r w:rsidR="00A62F20">
        <w:rPr>
          <w:rFonts w:eastAsia="TimesNewRoman" w:cs="Times New Roman"/>
          <w:szCs w:val="28"/>
        </w:rPr>
        <w:t xml:space="preserve">Перед любым кризисом возникают определенного вида сигналы, требующие внимания – именно их можно отнести к рискам. </w:t>
      </w:r>
      <w:r>
        <w:rPr>
          <w:rFonts w:eastAsia="TimesNewRoman" w:cs="Times New Roman"/>
          <w:szCs w:val="28"/>
        </w:rPr>
        <w:t>Кроме того, автор замечает, что «к</w:t>
      </w:r>
      <w:r w:rsidRPr="00A0629E">
        <w:rPr>
          <w:rFonts w:eastAsia="TimesNewRoman" w:cs="Times New Roman"/>
          <w:szCs w:val="28"/>
        </w:rPr>
        <w:t>то не рискует, тот не развивается, а значит, не попадает в зону кризиса</w:t>
      </w:r>
      <w:r>
        <w:rPr>
          <w:rFonts w:eastAsia="TimesNewRoman" w:cs="Times New Roman"/>
          <w:szCs w:val="28"/>
        </w:rPr>
        <w:t>». Следовательно, можно заметить, что</w:t>
      </w:r>
      <w:r w:rsidR="004269B8">
        <w:rPr>
          <w:rFonts w:eastAsia="TimesNewRoman" w:cs="Times New Roman"/>
          <w:szCs w:val="28"/>
        </w:rPr>
        <w:t>,</w:t>
      </w:r>
      <w:r>
        <w:rPr>
          <w:rFonts w:eastAsia="TimesNewRoman" w:cs="Times New Roman"/>
          <w:szCs w:val="28"/>
        </w:rPr>
        <w:t xml:space="preserve"> несмотря на воз</w:t>
      </w:r>
      <w:r w:rsidR="00172FBD">
        <w:rPr>
          <w:rFonts w:eastAsia="TimesNewRoman" w:cs="Times New Roman"/>
          <w:szCs w:val="28"/>
        </w:rPr>
        <w:t xml:space="preserve">можные негативные репутационные </w:t>
      </w:r>
      <w:r>
        <w:rPr>
          <w:rFonts w:eastAsia="TimesNewRoman" w:cs="Times New Roman"/>
          <w:szCs w:val="28"/>
        </w:rPr>
        <w:t xml:space="preserve">последствия, кризис не всегда является негативным явлением и, в целом, может помочь компании с </w:t>
      </w:r>
      <w:r>
        <w:rPr>
          <w:rFonts w:eastAsia="TimesNewRoman" w:cs="Times New Roman"/>
          <w:szCs w:val="28"/>
        </w:rPr>
        <w:lastRenderedPageBreak/>
        <w:t>развитием, если сотрудники вовремя и правильно среагируют на возникшую ситуацию.</w:t>
      </w:r>
    </w:p>
    <w:p w14:paraId="5445E9D8" w14:textId="7F0D11CA" w:rsidR="00172FBD" w:rsidRDefault="00A0629E" w:rsidP="00BE7EF6">
      <w:pPr>
        <w:autoSpaceDE w:val="0"/>
        <w:autoSpaceDN w:val="0"/>
        <w:adjustRightInd w:val="0"/>
        <w:spacing w:before="120" w:after="120"/>
        <w:rPr>
          <w:rFonts w:eastAsia="TimesNewRoman" w:cs="Times New Roman"/>
          <w:szCs w:val="28"/>
        </w:rPr>
      </w:pPr>
      <w:r>
        <w:rPr>
          <w:rFonts w:eastAsia="TimesNewRoman" w:cs="Times New Roman"/>
          <w:szCs w:val="28"/>
        </w:rPr>
        <w:t>В целом, можно сказать о том, что российское научное общество опирается н</w:t>
      </w:r>
      <w:r w:rsidR="001C471A">
        <w:rPr>
          <w:rFonts w:eastAsia="TimesNewRoman" w:cs="Times New Roman"/>
          <w:szCs w:val="28"/>
        </w:rPr>
        <w:t>а труды зарубежных авторов, в которых можно найти большое количество широко используемых определений, имеющих некоторые концептуальные сходства. Д.П. Гавра</w:t>
      </w:r>
      <w:r w:rsidR="001C471A">
        <w:rPr>
          <w:rStyle w:val="a5"/>
          <w:rFonts w:eastAsia="TimesNewRoman" w:cs="Times New Roman"/>
          <w:szCs w:val="28"/>
        </w:rPr>
        <w:footnoteReference w:id="10"/>
      </w:r>
      <w:r w:rsidR="001C471A">
        <w:rPr>
          <w:rFonts w:eastAsia="TimesNewRoman" w:cs="Times New Roman"/>
          <w:szCs w:val="28"/>
        </w:rPr>
        <w:t xml:space="preserve"> выделяет дефиниции Т. Кумбса и К. Фирн-Бэнкса как наиболее </w:t>
      </w:r>
      <w:r w:rsidR="004269B8">
        <w:rPr>
          <w:rFonts w:eastAsia="TimesNewRoman" w:cs="Times New Roman"/>
          <w:szCs w:val="28"/>
        </w:rPr>
        <w:t>значительные</w:t>
      </w:r>
      <w:r w:rsidR="001C471A">
        <w:rPr>
          <w:rFonts w:eastAsia="TimesNewRoman" w:cs="Times New Roman"/>
          <w:szCs w:val="28"/>
        </w:rPr>
        <w:t xml:space="preserve">. Фирн-Бэнкс определяет кризис как </w:t>
      </w:r>
      <w:r w:rsidR="001C471A" w:rsidRPr="001C471A">
        <w:rPr>
          <w:rFonts w:eastAsia="TimesNewRoman" w:cs="Times New Roman"/>
          <w:szCs w:val="28"/>
        </w:rPr>
        <w:t>«наиболее важное событие с потенциально негативным эффектом, оказывающим влияние на организацию, компанию или индустрию, так же, как и на общественность, продукт, источники снабжения или доброе имя. Оно прерывает нормальные коммерческие операции и иногда может угрожать существов</w:t>
      </w:r>
      <w:r w:rsidR="001C471A">
        <w:rPr>
          <w:rFonts w:eastAsia="TimesNewRoman" w:cs="Times New Roman"/>
          <w:szCs w:val="28"/>
        </w:rPr>
        <w:t>анию организации»</w:t>
      </w:r>
      <w:r w:rsidR="001C471A">
        <w:rPr>
          <w:rStyle w:val="a5"/>
          <w:rFonts w:eastAsia="TimesNewRoman" w:cs="Times New Roman"/>
          <w:szCs w:val="28"/>
        </w:rPr>
        <w:footnoteReference w:id="11"/>
      </w:r>
      <w:r w:rsidR="001C471A">
        <w:rPr>
          <w:rFonts w:eastAsia="TimesNewRoman" w:cs="Times New Roman"/>
          <w:szCs w:val="28"/>
        </w:rPr>
        <w:t>. Такой подход Гавра называет объективистским</w:t>
      </w:r>
      <w:r w:rsidR="001C471A">
        <w:rPr>
          <w:rStyle w:val="a5"/>
          <w:rFonts w:eastAsia="TimesNewRoman" w:cs="Times New Roman"/>
          <w:szCs w:val="28"/>
        </w:rPr>
        <w:footnoteReference w:id="12"/>
      </w:r>
      <w:r w:rsidR="001C471A">
        <w:rPr>
          <w:rFonts w:eastAsia="TimesNewRoman" w:cs="Times New Roman"/>
          <w:szCs w:val="28"/>
        </w:rPr>
        <w:t xml:space="preserve">, ведь упор тут делается на «последствия кризиса и его негативное воздействие на базисный субъект </w:t>
      </w:r>
      <w:r w:rsidR="001C471A">
        <w:rPr>
          <w:rFonts w:eastAsia="TimesNewRoman" w:cs="Times New Roman"/>
          <w:szCs w:val="28"/>
          <w:lang w:val="en-US"/>
        </w:rPr>
        <w:t>PR</w:t>
      </w:r>
      <w:r w:rsidR="001C471A">
        <w:rPr>
          <w:rFonts w:eastAsia="TimesNewRoman" w:cs="Times New Roman"/>
          <w:szCs w:val="28"/>
        </w:rPr>
        <w:t>». У Кумбса</w:t>
      </w:r>
      <w:r w:rsidR="001C471A">
        <w:rPr>
          <w:rStyle w:val="a5"/>
          <w:rFonts w:eastAsia="TimesNewRoman" w:cs="Times New Roman"/>
          <w:szCs w:val="28"/>
        </w:rPr>
        <w:footnoteReference w:id="13"/>
      </w:r>
      <w:r w:rsidR="001C471A">
        <w:rPr>
          <w:rFonts w:eastAsia="TimesNewRoman" w:cs="Times New Roman"/>
          <w:szCs w:val="28"/>
        </w:rPr>
        <w:t xml:space="preserve"> же кризис рассматривается как </w:t>
      </w:r>
      <w:r w:rsidR="001C471A" w:rsidRPr="001C471A">
        <w:rPr>
          <w:rFonts w:eastAsia="TimesNewRoman" w:cs="Times New Roman"/>
          <w:szCs w:val="28"/>
        </w:rPr>
        <w:t>восприятие непредсказуемой угрозы, которая может затронуть стейкхолдеров компании и оказать отрицательный эффект на организаци</w:t>
      </w:r>
      <w:r w:rsidR="001C471A">
        <w:rPr>
          <w:rFonts w:eastAsia="TimesNewRoman" w:cs="Times New Roman"/>
          <w:szCs w:val="28"/>
        </w:rPr>
        <w:t xml:space="preserve">ю, индустрию или общественность. Важным тут будет слово восприятие, которое позволяет оценивать подход автора как субъективистский, так как у него реакция и восприятие стейкхолдеров на определенное событие помогают рассматривать его как кризис. </w:t>
      </w:r>
      <w:r w:rsidR="00937573" w:rsidRPr="00937573">
        <w:rPr>
          <w:rFonts w:eastAsia="TimesNewRoman" w:cs="Times New Roman"/>
          <w:szCs w:val="28"/>
        </w:rPr>
        <w:t>Здесь следует по</w:t>
      </w:r>
      <w:r w:rsidR="00937573">
        <w:rPr>
          <w:rFonts w:eastAsia="TimesNewRoman" w:cs="Times New Roman"/>
          <w:szCs w:val="28"/>
        </w:rPr>
        <w:t>яснить понятие «стейкхолдеры». Согласно Фримену</w:t>
      </w:r>
      <w:r w:rsidR="00937573">
        <w:rPr>
          <w:rStyle w:val="a5"/>
          <w:rFonts w:eastAsia="TimesNewRoman" w:cs="Times New Roman"/>
          <w:szCs w:val="28"/>
        </w:rPr>
        <w:footnoteReference w:id="14"/>
      </w:r>
      <w:r w:rsidR="00937573">
        <w:rPr>
          <w:rFonts w:eastAsia="TimesNewRoman" w:cs="Times New Roman"/>
          <w:szCs w:val="28"/>
        </w:rPr>
        <w:t xml:space="preserve">,  </w:t>
      </w:r>
      <w:r w:rsidR="00EB111B">
        <w:rPr>
          <w:rFonts w:eastAsia="TimesNewRoman" w:cs="Times New Roman"/>
          <w:szCs w:val="28"/>
        </w:rPr>
        <w:t>«</w:t>
      </w:r>
      <w:r w:rsidR="00937573" w:rsidRPr="00937573">
        <w:rPr>
          <w:rFonts w:eastAsia="TimesNewRoman" w:cs="Times New Roman"/>
          <w:szCs w:val="28"/>
        </w:rPr>
        <w:t xml:space="preserve">стейкхолдерами </w:t>
      </w:r>
      <w:r w:rsidR="00937573" w:rsidRPr="00937573">
        <w:rPr>
          <w:rFonts w:eastAsia="TimesNewRoman" w:cs="Times New Roman"/>
          <w:szCs w:val="28"/>
        </w:rPr>
        <w:lastRenderedPageBreak/>
        <w:t>компании являются любые индивидуумы, группы или организации, оказывающие значимое влияние на принимаемые компанией решения и/или оказывающиеся под воздействием этих решений</w:t>
      </w:r>
      <w:r w:rsidR="00EB111B">
        <w:rPr>
          <w:rFonts w:eastAsia="TimesNewRoman" w:cs="Times New Roman"/>
          <w:szCs w:val="28"/>
        </w:rPr>
        <w:t>»</w:t>
      </w:r>
      <w:r w:rsidR="00937573">
        <w:rPr>
          <w:rFonts w:eastAsia="TimesNewRoman" w:cs="Times New Roman"/>
          <w:szCs w:val="28"/>
        </w:rPr>
        <w:t xml:space="preserve">. Таким образом, </w:t>
      </w:r>
      <w:r w:rsidR="001C471A">
        <w:rPr>
          <w:rFonts w:eastAsia="TimesNewRoman" w:cs="Times New Roman"/>
          <w:szCs w:val="28"/>
        </w:rPr>
        <w:t>Кумбс акцентирует внимание на перцептивной природе кризиса. Тем не менее, несмотря на то, что авторов под</w:t>
      </w:r>
      <w:r w:rsidR="00E967F0">
        <w:rPr>
          <w:rFonts w:eastAsia="TimesNewRoman" w:cs="Times New Roman"/>
          <w:szCs w:val="28"/>
        </w:rPr>
        <w:t xml:space="preserve">ходы различаются, они скорее </w:t>
      </w:r>
      <w:r w:rsidR="001C471A">
        <w:rPr>
          <w:rFonts w:eastAsia="TimesNewRoman" w:cs="Times New Roman"/>
          <w:szCs w:val="28"/>
        </w:rPr>
        <w:t>дополняют друг друга, чем противопоставляются.</w:t>
      </w:r>
    </w:p>
    <w:p w14:paraId="7B354301" w14:textId="6F7FAA66" w:rsidR="002B6D67" w:rsidRDefault="00BE4653" w:rsidP="00875A35">
      <w:pPr>
        <w:autoSpaceDE w:val="0"/>
        <w:autoSpaceDN w:val="0"/>
        <w:adjustRightInd w:val="0"/>
        <w:spacing w:before="120" w:after="120"/>
        <w:rPr>
          <w:rFonts w:eastAsia="TimesNewRoman" w:cs="Times New Roman"/>
          <w:szCs w:val="28"/>
        </w:rPr>
      </w:pPr>
      <w:r>
        <w:rPr>
          <w:rFonts w:eastAsia="TimesNewRoman" w:cs="Times New Roman"/>
          <w:noProof/>
          <w:szCs w:val="28"/>
        </w:rPr>
        <w:drawing>
          <wp:anchor distT="0" distB="0" distL="114300" distR="114300" simplePos="0" relativeHeight="251660288" behindDoc="0" locked="0" layoutInCell="1" allowOverlap="1" wp14:anchorId="72A7B28D" wp14:editId="43F74944">
            <wp:simplePos x="0" y="0"/>
            <wp:positionH relativeFrom="margin">
              <wp:posOffset>-347345</wp:posOffset>
            </wp:positionH>
            <wp:positionV relativeFrom="margin">
              <wp:posOffset>2912110</wp:posOffset>
            </wp:positionV>
            <wp:extent cx="6285865" cy="3774440"/>
            <wp:effectExtent l="0" t="0" r="0" b="10160"/>
            <wp:wrapSquare wrapText="bothSides"/>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margin">
              <wp14:pctWidth>0</wp14:pctWidth>
            </wp14:sizeRelH>
            <wp14:sizeRelV relativeFrom="margin">
              <wp14:pctHeight>0</wp14:pctHeight>
            </wp14:sizeRelV>
          </wp:anchor>
        </w:drawing>
      </w:r>
      <w:r w:rsidR="002B6D67">
        <w:rPr>
          <w:rFonts w:eastAsia="TimesNewRoman" w:cs="Times New Roman"/>
          <w:szCs w:val="28"/>
        </w:rPr>
        <w:t>Исходя из работ ученых по кризисным коммуникациям и ра</w:t>
      </w:r>
      <w:r w:rsidR="00A92C89">
        <w:rPr>
          <w:rFonts w:eastAsia="TimesNewRoman" w:cs="Times New Roman"/>
          <w:szCs w:val="28"/>
        </w:rPr>
        <w:t>зличных дефиниций, автор данной работы выделил</w:t>
      </w:r>
      <w:r w:rsidR="002B6D67">
        <w:rPr>
          <w:rFonts w:eastAsia="TimesNewRoman" w:cs="Times New Roman"/>
          <w:szCs w:val="28"/>
        </w:rPr>
        <w:t xml:space="preserve"> определенные элементы опр</w:t>
      </w:r>
      <w:r w:rsidR="00A92C89">
        <w:rPr>
          <w:rFonts w:eastAsia="TimesNewRoman" w:cs="Times New Roman"/>
          <w:szCs w:val="28"/>
        </w:rPr>
        <w:t>еделения кризиса и представил</w:t>
      </w:r>
      <w:r w:rsidR="002A1932">
        <w:rPr>
          <w:rFonts w:eastAsia="TimesNewRoman" w:cs="Times New Roman"/>
          <w:szCs w:val="28"/>
        </w:rPr>
        <w:t xml:space="preserve"> их</w:t>
      </w:r>
      <w:r w:rsidR="002B6D67">
        <w:rPr>
          <w:rFonts w:eastAsia="TimesNewRoman" w:cs="Times New Roman"/>
          <w:szCs w:val="28"/>
        </w:rPr>
        <w:t xml:space="preserve"> на рисунке 1.</w:t>
      </w:r>
      <w:r w:rsidR="001A341A">
        <w:rPr>
          <w:rFonts w:eastAsia="TimesNewRoman" w:cs="Times New Roman"/>
          <w:szCs w:val="28"/>
        </w:rPr>
        <w:t xml:space="preserve"> </w:t>
      </w:r>
    </w:p>
    <w:p w14:paraId="78DF654F" w14:textId="4876D1F4" w:rsidR="009C1ED5" w:rsidRDefault="009C1ED5" w:rsidP="00875A35">
      <w:pPr>
        <w:autoSpaceDE w:val="0"/>
        <w:autoSpaceDN w:val="0"/>
        <w:adjustRightInd w:val="0"/>
        <w:spacing w:before="120" w:after="120"/>
        <w:rPr>
          <w:rFonts w:eastAsia="TimesNewRoman" w:cs="Times New Roman"/>
          <w:szCs w:val="28"/>
        </w:rPr>
      </w:pPr>
    </w:p>
    <w:p w14:paraId="1EF91D6A" w14:textId="7226312C" w:rsidR="002A1932" w:rsidRDefault="0047018D" w:rsidP="00F34D92">
      <w:pPr>
        <w:autoSpaceDE w:val="0"/>
        <w:autoSpaceDN w:val="0"/>
        <w:adjustRightInd w:val="0"/>
        <w:spacing w:before="120" w:after="120"/>
        <w:jc w:val="center"/>
        <w:rPr>
          <w:rFonts w:eastAsia="TimesNewRoman" w:cs="Times New Roman"/>
          <w:szCs w:val="28"/>
        </w:rPr>
      </w:pPr>
      <w:r>
        <w:rPr>
          <w:rFonts w:eastAsia="TimesNewRoman" w:cs="Times New Roman"/>
          <w:noProof/>
          <w:szCs w:val="28"/>
        </w:rPr>
        <mc:AlternateContent>
          <mc:Choice Requires="wps">
            <w:drawing>
              <wp:anchor distT="0" distB="0" distL="114300" distR="114300" simplePos="0" relativeHeight="251659264" behindDoc="0" locked="0" layoutInCell="1" allowOverlap="1" wp14:anchorId="55B2B2F1" wp14:editId="41070B47">
                <wp:simplePos x="0" y="0"/>
                <wp:positionH relativeFrom="column">
                  <wp:posOffset>1144270</wp:posOffset>
                </wp:positionH>
                <wp:positionV relativeFrom="paragraph">
                  <wp:posOffset>65405</wp:posOffset>
                </wp:positionV>
                <wp:extent cx="3081655" cy="574040"/>
                <wp:effectExtent l="0" t="0" r="0" b="0"/>
                <wp:wrapSquare wrapText="bothSides"/>
                <wp:docPr id="2" name="Надпись 2"/>
                <wp:cNvGraphicFramePr/>
                <a:graphic xmlns:a="http://schemas.openxmlformats.org/drawingml/2006/main">
                  <a:graphicData uri="http://schemas.microsoft.com/office/word/2010/wordprocessingShape">
                    <wps:wsp>
                      <wps:cNvSpPr txBox="1"/>
                      <wps:spPr>
                        <a:xfrm>
                          <a:off x="0" y="0"/>
                          <a:ext cx="308165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B101C3" w14:textId="3CA2CD71" w:rsidR="00CC4C5A" w:rsidRPr="003272ED" w:rsidRDefault="00CC4C5A" w:rsidP="00FA6B3E">
                            <w:pPr>
                              <w:ind w:firstLine="0"/>
                              <w:jc w:val="center"/>
                              <w:rPr>
                                <w:sz w:val="22"/>
                              </w:rPr>
                            </w:pPr>
                            <w:r w:rsidRPr="003272ED">
                              <w:rPr>
                                <w:rFonts w:eastAsia="TimesNewRoman" w:cs="Times New Roman"/>
                                <w:sz w:val="22"/>
                                <w:szCs w:val="28"/>
                              </w:rPr>
                              <w:t>Рисунок 1 – Элементы оп</w:t>
                            </w:r>
                            <w:r>
                              <w:rPr>
                                <w:rFonts w:eastAsia="TimesNewRoman" w:cs="Times New Roman"/>
                                <w:sz w:val="22"/>
                                <w:szCs w:val="28"/>
                              </w:rPr>
                              <w:t xml:space="preserve">ределения кризиса.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B2B2F1" id="_x0000_t202" coordsize="21600,21600" o:spt="202" path="m0,0l0,21600,21600,21600,21600,0xe">
                <v:stroke joinstyle="miter"/>
                <v:path gradientshapeok="t" o:connecttype="rect"/>
              </v:shapetype>
              <v:shape id="_x041d__x0430__x0434__x043f__x0438__x0441__x044c__x0020_2" o:spid="_x0000_s1026" type="#_x0000_t202" style="position:absolute;left:0;text-align:left;margin-left:90.1pt;margin-top:5.15pt;width:242.65pt;height:4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" filled="f" stroked="f">
                <v:textbox>
                  <w:txbxContent>
                    <w:p w14:paraId="4AB101C3" w14:textId="3CA2CD71" w:rsidR="00CC4C5A" w:rsidRPr="003272ED" w:rsidRDefault="00CC4C5A" w:rsidP="00FA6B3E">
                      <w:pPr>
                        <w:ind w:firstLine="0"/>
                        <w:jc w:val="center"/>
                        <w:rPr>
                          <w:sz w:val="22"/>
                        </w:rPr>
                      </w:pPr>
                      <w:r w:rsidRPr="003272ED">
                        <w:rPr>
                          <w:rFonts w:eastAsia="TimesNewRoman" w:cs="Times New Roman"/>
                          <w:sz w:val="22"/>
                          <w:szCs w:val="28"/>
                        </w:rPr>
                        <w:t>Рисунок 1 – Элементы оп</w:t>
                      </w:r>
                      <w:r>
                        <w:rPr>
                          <w:rFonts w:eastAsia="TimesNewRoman" w:cs="Times New Roman"/>
                          <w:sz w:val="22"/>
                          <w:szCs w:val="28"/>
                        </w:rPr>
                        <w:t xml:space="preserve">ределения кризиса.   </w:t>
                      </w:r>
                    </w:p>
                  </w:txbxContent>
                </v:textbox>
                <w10:wrap type="square"/>
              </v:shape>
            </w:pict>
          </mc:Fallback>
        </mc:AlternateContent>
      </w:r>
    </w:p>
    <w:p w14:paraId="2FD2F4EB" w14:textId="7C0FD73D" w:rsidR="002A1932" w:rsidRDefault="002A1932" w:rsidP="0024584D">
      <w:pPr>
        <w:autoSpaceDE w:val="0"/>
        <w:autoSpaceDN w:val="0"/>
        <w:adjustRightInd w:val="0"/>
        <w:spacing w:before="120" w:after="120"/>
        <w:rPr>
          <w:rFonts w:eastAsia="TimesNewRoman" w:cs="Times New Roman"/>
          <w:szCs w:val="28"/>
        </w:rPr>
      </w:pPr>
    </w:p>
    <w:p w14:paraId="3D6A0085" w14:textId="18171A91" w:rsidR="004D0DBE" w:rsidRPr="004D0DBE" w:rsidRDefault="0024584D" w:rsidP="0024584D">
      <w:pPr>
        <w:autoSpaceDE w:val="0"/>
        <w:autoSpaceDN w:val="0"/>
        <w:adjustRightInd w:val="0"/>
        <w:spacing w:before="120" w:after="120"/>
        <w:rPr>
          <w:rFonts w:eastAsia="TimesNewRoman" w:cs="Times New Roman"/>
          <w:szCs w:val="28"/>
        </w:rPr>
      </w:pPr>
      <w:r>
        <w:rPr>
          <w:rFonts w:eastAsia="TimesNewRoman" w:cs="Times New Roman"/>
          <w:szCs w:val="28"/>
        </w:rPr>
        <w:t>Если говорить о других авторских дефинициях, то можно заметить, что большая часть о</w:t>
      </w:r>
      <w:r w:rsidR="00415632">
        <w:rPr>
          <w:rFonts w:eastAsia="TimesNewRoman" w:cs="Times New Roman"/>
          <w:szCs w:val="28"/>
        </w:rPr>
        <w:t xml:space="preserve">пределений подразделяется на </w:t>
      </w:r>
      <w:r w:rsidR="007A2DBF">
        <w:rPr>
          <w:rFonts w:eastAsia="TimesNewRoman" w:cs="Times New Roman"/>
          <w:szCs w:val="28"/>
        </w:rPr>
        <w:t>несколько групп по</w:t>
      </w:r>
      <w:r>
        <w:rPr>
          <w:rFonts w:eastAsia="TimesNewRoman" w:cs="Times New Roman"/>
          <w:szCs w:val="28"/>
        </w:rPr>
        <w:t xml:space="preserve"> отношению ученых к кризису как явлению. Некоторые авторы выделяют лишь негативн</w:t>
      </w:r>
      <w:r w:rsidR="001A341A">
        <w:rPr>
          <w:rFonts w:eastAsia="TimesNewRoman" w:cs="Times New Roman"/>
          <w:szCs w:val="28"/>
        </w:rPr>
        <w:t xml:space="preserve">ые </w:t>
      </w:r>
      <w:r w:rsidR="001A341A">
        <w:rPr>
          <w:rFonts w:eastAsia="TimesNewRoman" w:cs="Times New Roman"/>
          <w:szCs w:val="28"/>
        </w:rPr>
        <w:lastRenderedPageBreak/>
        <w:t xml:space="preserve">последствия кризиса, другие </w:t>
      </w:r>
      <w:r>
        <w:rPr>
          <w:rFonts w:eastAsia="TimesNewRoman" w:cs="Times New Roman"/>
          <w:szCs w:val="28"/>
        </w:rPr>
        <w:t>нейт</w:t>
      </w:r>
      <w:r w:rsidR="00172FBD">
        <w:rPr>
          <w:rFonts w:eastAsia="TimesNewRoman" w:cs="Times New Roman"/>
          <w:szCs w:val="28"/>
        </w:rPr>
        <w:t xml:space="preserve">ральны в своих оценках, третьи </w:t>
      </w:r>
      <w:r>
        <w:rPr>
          <w:rFonts w:eastAsia="TimesNewRoman" w:cs="Times New Roman"/>
          <w:szCs w:val="28"/>
        </w:rPr>
        <w:t xml:space="preserve">же выделяют позитивные возможности для организации. </w:t>
      </w:r>
    </w:p>
    <w:p w14:paraId="3350F67A" w14:textId="2C7AF7D7" w:rsidR="00AF05D8" w:rsidRDefault="00BD6DE2" w:rsidP="00AF05D8">
      <w:pPr>
        <w:autoSpaceDE w:val="0"/>
        <w:autoSpaceDN w:val="0"/>
        <w:adjustRightInd w:val="0"/>
        <w:spacing w:before="120" w:after="120"/>
        <w:rPr>
          <w:rFonts w:eastAsia="TimesNewRoman" w:cs="Times New Roman"/>
          <w:szCs w:val="28"/>
        </w:rPr>
      </w:pPr>
      <w:r>
        <w:rPr>
          <w:rFonts w:eastAsia="TimesNewRoman" w:cs="Times New Roman"/>
          <w:szCs w:val="28"/>
        </w:rPr>
        <w:t>Если говорить о возможных позитивных эффектах кризиса, Майерс и Холуша</w:t>
      </w:r>
      <w:r w:rsidR="00207BB8">
        <w:rPr>
          <w:rStyle w:val="a5"/>
          <w:rFonts w:eastAsia="TimesNewRoman" w:cs="Times New Roman"/>
          <w:szCs w:val="28"/>
        </w:rPr>
        <w:footnoteReference w:id="15"/>
      </w:r>
      <w:r w:rsidR="00BA608A">
        <w:rPr>
          <w:rFonts w:eastAsia="TimesNewRoman" w:cs="Times New Roman"/>
          <w:szCs w:val="28"/>
        </w:rPr>
        <w:t xml:space="preserve">, </w:t>
      </w:r>
      <w:r w:rsidR="00BA608A" w:rsidRPr="00BA608A">
        <w:rPr>
          <w:rFonts w:eastAsia="TimesNewRoman" w:cs="Times New Roman"/>
          <w:szCs w:val="28"/>
        </w:rPr>
        <w:t>авторы одной из первых книг по кризисному управлению и коммуникациям для бизнеса</w:t>
      </w:r>
      <w:r w:rsidR="00BA608A">
        <w:rPr>
          <w:rFonts w:eastAsia="TimesNewRoman" w:cs="Times New Roman"/>
          <w:szCs w:val="28"/>
        </w:rPr>
        <w:t>,</w:t>
      </w:r>
      <w:r w:rsidR="004E4569">
        <w:rPr>
          <w:rFonts w:eastAsia="TimesNewRoman" w:cs="Times New Roman"/>
          <w:szCs w:val="28"/>
        </w:rPr>
        <w:t xml:space="preserve"> выделяют следующие возможные положительные последствия</w:t>
      </w:r>
      <w:r>
        <w:rPr>
          <w:rFonts w:eastAsia="TimesNewRoman" w:cs="Times New Roman"/>
          <w:szCs w:val="28"/>
        </w:rPr>
        <w:t xml:space="preserve">: </w:t>
      </w:r>
    </w:p>
    <w:p w14:paraId="00F24189" w14:textId="77777777" w:rsidR="00AF05D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рождаются герои;</w:t>
      </w:r>
    </w:p>
    <w:p w14:paraId="0B046250" w14:textId="77777777" w:rsidR="00AF05D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быстрее происходят изменения;</w:t>
      </w:r>
    </w:p>
    <w:p w14:paraId="118D7F4C" w14:textId="77777777" w:rsidR="00AF05D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 xml:space="preserve">выявляются скрытые проблемы; </w:t>
      </w:r>
    </w:p>
    <w:p w14:paraId="020F7E11" w14:textId="77777777" w:rsidR="00AF05D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 xml:space="preserve">люди меняются; </w:t>
      </w:r>
    </w:p>
    <w:p w14:paraId="5B9DFBC7" w14:textId="77777777" w:rsidR="00AF05D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 xml:space="preserve">разрабатываются новые стратегии; </w:t>
      </w:r>
    </w:p>
    <w:p w14:paraId="1B3537C5" w14:textId="4C715BA9" w:rsidR="00AF05D8" w:rsidRPr="00AF05D8" w:rsidRDefault="00207BB8"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создаются</w:t>
      </w:r>
      <w:r w:rsidR="00127A8A">
        <w:rPr>
          <w:rFonts w:ascii="Times New Roman" w:eastAsia="TimesNewRoman" w:hAnsi="Times New Roman" w:cs="Times New Roman"/>
          <w:sz w:val="28"/>
          <w:szCs w:val="28"/>
        </w:rPr>
        <w:t xml:space="preserve"> </w:t>
      </w:r>
      <w:r w:rsidR="00BD6DE2" w:rsidRPr="00AF05D8">
        <w:rPr>
          <w:rFonts w:ascii="Times New Roman" w:eastAsia="TimesNewRoman" w:hAnsi="Times New Roman" w:cs="Times New Roman"/>
          <w:sz w:val="28"/>
          <w:szCs w:val="28"/>
        </w:rPr>
        <w:t>системы заблаговременного предупреждения;</w:t>
      </w:r>
    </w:p>
    <w:p w14:paraId="4CB02A83" w14:textId="63A94C51" w:rsidR="00AE0F98" w:rsidRPr="00AF05D8" w:rsidRDefault="00BD6DE2" w:rsidP="00723768">
      <w:pPr>
        <w:pStyle w:val="a7"/>
        <w:numPr>
          <w:ilvl w:val="0"/>
          <w:numId w:val="10"/>
        </w:numPr>
        <w:autoSpaceDE w:val="0"/>
        <w:autoSpaceDN w:val="0"/>
        <w:adjustRightInd w:val="0"/>
        <w:spacing w:before="120" w:after="120" w:line="360" w:lineRule="auto"/>
        <w:rPr>
          <w:rFonts w:ascii="Times New Roman" w:eastAsia="TimesNewRoman" w:hAnsi="Times New Roman" w:cs="Times New Roman"/>
          <w:sz w:val="28"/>
          <w:szCs w:val="28"/>
        </w:rPr>
      </w:pPr>
      <w:r w:rsidRPr="00AF05D8">
        <w:rPr>
          <w:rFonts w:ascii="Times New Roman" w:eastAsia="TimesNewRoman" w:hAnsi="Times New Roman" w:cs="Times New Roman"/>
          <w:sz w:val="28"/>
          <w:szCs w:val="28"/>
        </w:rPr>
        <w:t xml:space="preserve">появляются новые конкурентные преимущества. </w:t>
      </w:r>
    </w:p>
    <w:p w14:paraId="6263B2B2" w14:textId="4D8CBA1D" w:rsidR="00D14967" w:rsidRDefault="00D14967" w:rsidP="00D14967">
      <w:pPr>
        <w:autoSpaceDE w:val="0"/>
        <w:autoSpaceDN w:val="0"/>
        <w:adjustRightInd w:val="0"/>
        <w:spacing w:before="120" w:after="120"/>
        <w:rPr>
          <w:rFonts w:eastAsia="TimesNewRoman" w:cs="Times New Roman"/>
          <w:szCs w:val="28"/>
        </w:rPr>
      </w:pPr>
      <w:bookmarkStart w:id="3" w:name="726"/>
      <w:r>
        <w:rPr>
          <w:rFonts w:eastAsia="TimesNewRoman" w:cs="Times New Roman"/>
          <w:szCs w:val="28"/>
        </w:rPr>
        <w:t xml:space="preserve">В том числе </w:t>
      </w:r>
      <w:r w:rsidRPr="00D14967">
        <w:rPr>
          <w:rFonts w:eastAsia="TimesNewRoman" w:cs="Times New Roman"/>
          <w:szCs w:val="28"/>
        </w:rPr>
        <w:t xml:space="preserve">Т. Кумбс, </w:t>
      </w:r>
      <w:r>
        <w:rPr>
          <w:rFonts w:eastAsia="TimesNewRoman" w:cs="Times New Roman"/>
          <w:szCs w:val="28"/>
        </w:rPr>
        <w:t>анализируя труды других ученых</w:t>
      </w:r>
      <w:r w:rsidRPr="00D14967">
        <w:rPr>
          <w:rFonts w:eastAsia="TimesNewRoman" w:cs="Times New Roman"/>
          <w:szCs w:val="28"/>
        </w:rPr>
        <w:t xml:space="preserve">, </w:t>
      </w:r>
      <w:r>
        <w:rPr>
          <w:rFonts w:eastAsia="TimesNewRoman" w:cs="Times New Roman"/>
          <w:szCs w:val="28"/>
        </w:rPr>
        <w:t xml:space="preserve">указывает </w:t>
      </w:r>
      <w:r w:rsidRPr="00D14967">
        <w:rPr>
          <w:rFonts w:eastAsia="TimesNewRoman" w:cs="Times New Roman"/>
          <w:szCs w:val="28"/>
        </w:rPr>
        <w:t xml:space="preserve">в своей работе «The Handbook of Crisis Communication» </w:t>
      </w:r>
      <w:r>
        <w:rPr>
          <w:rFonts w:eastAsia="TimesNewRoman" w:cs="Times New Roman"/>
          <w:szCs w:val="28"/>
        </w:rPr>
        <w:t>на то, что любой кризис –</w:t>
      </w:r>
      <w:r w:rsidRPr="00D14967">
        <w:rPr>
          <w:rFonts w:eastAsia="TimesNewRoman" w:cs="Times New Roman"/>
          <w:szCs w:val="28"/>
        </w:rPr>
        <w:t xml:space="preserve"> это прежде всего некий переломн</w:t>
      </w:r>
      <w:r w:rsidR="001A341A">
        <w:rPr>
          <w:rFonts w:eastAsia="TimesNewRoman" w:cs="Times New Roman"/>
          <w:szCs w:val="28"/>
        </w:rPr>
        <w:t xml:space="preserve">ый момент, результатом которого </w:t>
      </w:r>
      <w:r w:rsidRPr="00D14967">
        <w:rPr>
          <w:rFonts w:eastAsia="TimesNewRoman" w:cs="Times New Roman"/>
          <w:szCs w:val="28"/>
        </w:rPr>
        <w:t>может быть</w:t>
      </w:r>
      <w:r w:rsidR="001A341A">
        <w:rPr>
          <w:rFonts w:eastAsia="TimesNewRoman" w:cs="Times New Roman"/>
          <w:szCs w:val="28"/>
        </w:rPr>
        <w:t xml:space="preserve"> </w:t>
      </w:r>
      <w:r w:rsidRPr="00D14967">
        <w:rPr>
          <w:rFonts w:eastAsia="TimesNewRoman" w:cs="Times New Roman"/>
          <w:szCs w:val="28"/>
        </w:rPr>
        <w:t>как ущерб, так и перемены к лучшему</w:t>
      </w:r>
      <w:r w:rsidR="00C1503F">
        <w:rPr>
          <w:rStyle w:val="a5"/>
          <w:rFonts w:eastAsia="TimesNewRoman" w:cs="Times New Roman"/>
          <w:szCs w:val="28"/>
        </w:rPr>
        <w:footnoteReference w:id="16"/>
      </w:r>
      <w:r>
        <w:rPr>
          <w:rFonts w:eastAsia="TimesNewRoman" w:cs="Times New Roman"/>
          <w:szCs w:val="28"/>
        </w:rPr>
        <w:t>.</w:t>
      </w:r>
      <w:bookmarkEnd w:id="3"/>
    </w:p>
    <w:p w14:paraId="7EE7DA77" w14:textId="25CB3573" w:rsidR="0092387B" w:rsidRDefault="00C70B43" w:rsidP="001A341A">
      <w:pPr>
        <w:autoSpaceDE w:val="0"/>
        <w:autoSpaceDN w:val="0"/>
        <w:adjustRightInd w:val="0"/>
        <w:rPr>
          <w:rFonts w:eastAsia="TimesNewRoman" w:cs="Times New Roman"/>
          <w:szCs w:val="28"/>
        </w:rPr>
      </w:pPr>
      <w:r>
        <w:rPr>
          <w:rFonts w:eastAsia="TimesNewRoman" w:cs="Times New Roman"/>
          <w:szCs w:val="28"/>
        </w:rPr>
        <w:t>В целом, с авторами нельзя не согласиться – успешное разрешение кризиса показывает компанию с её сильной стороны, помогает предвидеть подобные ситуации в будущем и создает определенный опыт, на который компания сможет опираться в случае проблем. Более того, организация сможет увидеть свои слабые стороны и улучшить их для укрепления собственной позиции в целом. Быть может, любой кризис предвидеть и невозможно, но быть готовым к разным ситуациям необходимо.</w:t>
      </w:r>
      <w:r w:rsidR="00F1215C">
        <w:rPr>
          <w:rFonts w:eastAsia="TimesNewRoman" w:cs="Times New Roman"/>
          <w:szCs w:val="28"/>
        </w:rPr>
        <w:t xml:space="preserve"> </w:t>
      </w:r>
    </w:p>
    <w:p w14:paraId="14466358" w14:textId="525B7BD4" w:rsidR="003A39C9" w:rsidRDefault="00F1215C" w:rsidP="001A341A">
      <w:pPr>
        <w:autoSpaceDE w:val="0"/>
        <w:autoSpaceDN w:val="0"/>
        <w:adjustRightInd w:val="0"/>
        <w:rPr>
          <w:rFonts w:eastAsia="TimesNewRoman"/>
          <w:szCs w:val="28"/>
        </w:rPr>
      </w:pPr>
      <w:r>
        <w:rPr>
          <w:rFonts w:eastAsia="TimesNewRoman" w:cs="Times New Roman"/>
          <w:szCs w:val="28"/>
        </w:rPr>
        <w:lastRenderedPageBreak/>
        <w:t>Если говорить о негативных последствиях кризиса, то нельзя не выделить дефиницию</w:t>
      </w:r>
      <w:r w:rsidR="005D04B9">
        <w:rPr>
          <w:rFonts w:eastAsia="TimesNewRoman" w:cs="Times New Roman"/>
          <w:szCs w:val="28"/>
        </w:rPr>
        <w:t xml:space="preserve"> </w:t>
      </w:r>
      <w:r>
        <w:rPr>
          <w:rFonts w:eastAsia="TimesNewRoman" w:cs="Times New Roman"/>
          <w:szCs w:val="28"/>
        </w:rPr>
        <w:t>Бартона, ведущего</w:t>
      </w:r>
      <w:r w:rsidRPr="00F1215C">
        <w:rPr>
          <w:rFonts w:eastAsia="TimesNewRoman" w:cs="Times New Roman"/>
          <w:szCs w:val="28"/>
        </w:rPr>
        <w:t xml:space="preserve"> специалист</w:t>
      </w:r>
      <w:r>
        <w:rPr>
          <w:rFonts w:eastAsia="TimesNewRoman" w:cs="Times New Roman"/>
          <w:szCs w:val="28"/>
        </w:rPr>
        <w:t>а</w:t>
      </w:r>
      <w:r w:rsidRPr="00F1215C">
        <w:rPr>
          <w:rFonts w:eastAsia="TimesNewRoman" w:cs="Times New Roman"/>
          <w:szCs w:val="28"/>
        </w:rPr>
        <w:t xml:space="preserve"> по антикризисному планированию</w:t>
      </w:r>
      <w:r>
        <w:rPr>
          <w:rFonts w:eastAsia="TimesNewRoman" w:cs="Times New Roman"/>
          <w:szCs w:val="28"/>
        </w:rPr>
        <w:t xml:space="preserve">, который определяет </w:t>
      </w:r>
      <w:r w:rsidR="005D04B9">
        <w:rPr>
          <w:rFonts w:eastAsia="TimesNewRoman" w:cs="Times New Roman"/>
          <w:szCs w:val="28"/>
        </w:rPr>
        <w:t>кризис как «</w:t>
      </w:r>
      <w:r w:rsidR="005D04B9" w:rsidRPr="005D04B9">
        <w:rPr>
          <w:rFonts w:eastAsia="TimesNewRoman" w:cs="Times New Roman"/>
          <w:szCs w:val="28"/>
        </w:rPr>
        <w:t>широкомасштабное,</w:t>
      </w:r>
      <w:r w:rsidR="005D04B9">
        <w:rPr>
          <w:rFonts w:eastAsia="TimesNewRoman" w:cs="Times New Roman"/>
          <w:szCs w:val="28"/>
        </w:rPr>
        <w:t xml:space="preserve"> непредсказуемое событие, кото</w:t>
      </w:r>
      <w:r w:rsidR="005D04B9" w:rsidRPr="005D04B9">
        <w:rPr>
          <w:rFonts w:eastAsia="TimesNewRoman" w:cs="Times New Roman"/>
          <w:szCs w:val="28"/>
        </w:rPr>
        <w:t>рое ведет к потенциально негативным результатам</w:t>
      </w:r>
      <w:r w:rsidR="00DC3AB2">
        <w:rPr>
          <w:rFonts w:eastAsia="TimesNewRoman" w:cs="Times New Roman"/>
          <w:szCs w:val="28"/>
        </w:rPr>
        <w:t>»</w:t>
      </w:r>
      <w:r w:rsidR="00DC3AB2">
        <w:rPr>
          <w:rStyle w:val="a5"/>
          <w:rFonts w:eastAsia="TimesNewRoman" w:cs="Times New Roman"/>
          <w:szCs w:val="28"/>
        </w:rPr>
        <w:footnoteReference w:id="17"/>
      </w:r>
      <w:r w:rsidR="00DC3AB2">
        <w:rPr>
          <w:rFonts w:eastAsia="TimesNewRoman" w:cs="Times New Roman"/>
          <w:szCs w:val="28"/>
        </w:rPr>
        <w:t>.</w:t>
      </w:r>
      <w:r w:rsidR="003A39C9">
        <w:rPr>
          <w:rFonts w:eastAsia="TimesNewRoman" w:cs="Times New Roman"/>
          <w:szCs w:val="28"/>
        </w:rPr>
        <w:t xml:space="preserve"> Похожей</w:t>
      </w:r>
      <w:r w:rsidR="00172FBD">
        <w:rPr>
          <w:rFonts w:eastAsia="TimesNewRoman" w:cs="Times New Roman"/>
          <w:szCs w:val="28"/>
        </w:rPr>
        <w:t xml:space="preserve"> точки зрения придерживается и </w:t>
      </w:r>
      <w:r w:rsidR="003A39C9">
        <w:rPr>
          <w:rFonts w:eastAsia="TimesNewRoman" w:cs="Times New Roman"/>
          <w:szCs w:val="28"/>
        </w:rPr>
        <w:t>О. Лербингер, который назвал кризис «</w:t>
      </w:r>
      <w:r w:rsidR="003A39C9" w:rsidRPr="003A39C9">
        <w:rPr>
          <w:rFonts w:eastAsia="TimesNewRoman"/>
          <w:szCs w:val="28"/>
        </w:rPr>
        <w:t>событие</w:t>
      </w:r>
      <w:r w:rsidR="003A39C9">
        <w:rPr>
          <w:rFonts w:eastAsia="TimesNewRoman"/>
          <w:szCs w:val="28"/>
        </w:rPr>
        <w:t>м, ставящим</w:t>
      </w:r>
      <w:r w:rsidR="003A39C9" w:rsidRPr="003A39C9">
        <w:rPr>
          <w:rFonts w:eastAsia="TimesNewRoman"/>
          <w:szCs w:val="28"/>
        </w:rPr>
        <w:t xml:space="preserve"> под сомнение репутацию организации, и являющееся угрозой для ее будущей прибыльности, роста и, возможно, выживания»</w:t>
      </w:r>
      <w:r w:rsidR="003A39C9">
        <w:rPr>
          <w:rStyle w:val="a5"/>
          <w:rFonts w:eastAsia="TimesNewRoman"/>
          <w:szCs w:val="28"/>
        </w:rPr>
        <w:footnoteReference w:id="18"/>
      </w:r>
      <w:r w:rsidR="003A39C9" w:rsidRPr="003A39C9">
        <w:rPr>
          <w:rFonts w:eastAsia="TimesNewRoman"/>
          <w:szCs w:val="28"/>
        </w:rPr>
        <w:t>.</w:t>
      </w:r>
      <w:r w:rsidR="00C54C79">
        <w:rPr>
          <w:rFonts w:eastAsia="TimesNewRoman"/>
          <w:szCs w:val="28"/>
        </w:rPr>
        <w:t xml:space="preserve"> Безусловно, о негативных последствиях кризиса становится известно гораздо чаще </w:t>
      </w:r>
      <w:r w:rsidR="00437E88">
        <w:rPr>
          <w:rFonts w:eastAsia="TimesNewRoman"/>
          <w:szCs w:val="28"/>
        </w:rPr>
        <w:t>–</w:t>
      </w:r>
      <w:r w:rsidR="00C54C79">
        <w:rPr>
          <w:rFonts w:eastAsia="TimesNewRoman"/>
          <w:szCs w:val="28"/>
        </w:rPr>
        <w:t xml:space="preserve"> </w:t>
      </w:r>
      <w:r w:rsidR="00437E88">
        <w:rPr>
          <w:rFonts w:eastAsia="TimesNewRoman"/>
          <w:szCs w:val="28"/>
        </w:rPr>
        <w:t xml:space="preserve">не все компании могут справиться с навалившимися на них сложностями и правильно построить стратегию разрешения кризисной ситуации. Кризис, так как или иначе, является собой потенциальную или даже уже существующую угрозу для репутации организации и не терпит игнорирования или замалчивания. </w:t>
      </w:r>
    </w:p>
    <w:p w14:paraId="3F5A2C08" w14:textId="4A5F6CF0" w:rsidR="00437E88" w:rsidRDefault="00437E88" w:rsidP="003A39C9">
      <w:pPr>
        <w:autoSpaceDE w:val="0"/>
        <w:autoSpaceDN w:val="0"/>
        <w:adjustRightInd w:val="0"/>
        <w:spacing w:before="120" w:after="120"/>
        <w:rPr>
          <w:rFonts w:eastAsia="TimesNewRoman"/>
          <w:szCs w:val="28"/>
        </w:rPr>
      </w:pPr>
      <w:r>
        <w:rPr>
          <w:rFonts w:eastAsia="TimesNewRoman"/>
          <w:szCs w:val="28"/>
        </w:rPr>
        <w:t>В той же работе О. Лербингер выделил негативные элементы, которые встречаются в различных определениях такого явления как кризис:</w:t>
      </w:r>
    </w:p>
    <w:p w14:paraId="1EC48446" w14:textId="0046EE06" w:rsidR="00437E88" w:rsidRPr="00437E88" w:rsidRDefault="00617C3B"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с</w:t>
      </w:r>
      <w:r w:rsidR="00437E88" w:rsidRPr="00437E88">
        <w:rPr>
          <w:rFonts w:ascii="Times New Roman" w:eastAsia="TimesNewRoman" w:hAnsi="Times New Roman" w:cs="Times New Roman"/>
          <w:sz w:val="28"/>
          <w:szCs w:val="28"/>
        </w:rPr>
        <w:t>обытие внезапно, неожиданно и нежелательно;</w:t>
      </w:r>
    </w:p>
    <w:p w14:paraId="7413298C" w14:textId="5C6CD65C"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в</w:t>
      </w:r>
      <w:r w:rsidR="00437E88" w:rsidRPr="00437E88">
        <w:rPr>
          <w:rFonts w:ascii="Times New Roman" w:eastAsia="TimesNewRoman" w:hAnsi="Times New Roman" w:cs="Times New Roman"/>
          <w:sz w:val="28"/>
          <w:szCs w:val="28"/>
        </w:rPr>
        <w:t>ремя на принятие решений ограничено;</w:t>
      </w:r>
    </w:p>
    <w:p w14:paraId="1E2DE1F0" w14:textId="7FB83E5E"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с</w:t>
      </w:r>
      <w:r w:rsidR="00437E88" w:rsidRPr="00437E88">
        <w:rPr>
          <w:rFonts w:ascii="Times New Roman" w:eastAsia="TimesNewRoman" w:hAnsi="Times New Roman" w:cs="Times New Roman"/>
          <w:sz w:val="28"/>
          <w:szCs w:val="28"/>
        </w:rPr>
        <w:t>обытие маловероятно, однако оказывает сильное влияние;</w:t>
      </w:r>
    </w:p>
    <w:p w14:paraId="61417440" w14:textId="07D503C2"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н</w:t>
      </w:r>
      <w:r w:rsidR="00437E88" w:rsidRPr="00437E88">
        <w:rPr>
          <w:rFonts w:ascii="Times New Roman" w:eastAsia="TimesNewRoman" w:hAnsi="Times New Roman" w:cs="Times New Roman"/>
          <w:sz w:val="28"/>
          <w:szCs w:val="28"/>
        </w:rPr>
        <w:t>еоднозначность причин, следствий и способов решения проблемы;</w:t>
      </w:r>
    </w:p>
    <w:p w14:paraId="2715A0B4" w14:textId="528574A6"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с</w:t>
      </w:r>
      <w:r w:rsidR="00437E88" w:rsidRPr="00437E88">
        <w:rPr>
          <w:rFonts w:ascii="Times New Roman" w:eastAsia="TimesNewRoman" w:hAnsi="Times New Roman" w:cs="Times New Roman"/>
          <w:sz w:val="28"/>
          <w:szCs w:val="28"/>
        </w:rPr>
        <w:t>обытие прерывает нормальную работу организации;</w:t>
      </w:r>
    </w:p>
    <w:p w14:paraId="03C2F0FC" w14:textId="7041D26D"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м</w:t>
      </w:r>
      <w:r w:rsidR="00437E88" w:rsidRPr="00437E88">
        <w:rPr>
          <w:rFonts w:ascii="Times New Roman" w:eastAsia="TimesNewRoman" w:hAnsi="Times New Roman" w:cs="Times New Roman"/>
          <w:sz w:val="28"/>
          <w:szCs w:val="28"/>
        </w:rPr>
        <w:t>ешает приорит</w:t>
      </w:r>
      <w:r w:rsidR="00EC0640">
        <w:rPr>
          <w:rFonts w:ascii="Times New Roman" w:eastAsia="TimesNewRoman" w:hAnsi="Times New Roman" w:cs="Times New Roman"/>
          <w:sz w:val="28"/>
          <w:szCs w:val="28"/>
        </w:rPr>
        <w:t xml:space="preserve">етным целям и ставит под угрозу </w:t>
      </w:r>
      <w:r w:rsidR="00437E88" w:rsidRPr="00437E88">
        <w:rPr>
          <w:rFonts w:ascii="Times New Roman" w:eastAsia="TimesNewRoman" w:hAnsi="Times New Roman" w:cs="Times New Roman"/>
          <w:sz w:val="28"/>
          <w:szCs w:val="28"/>
        </w:rPr>
        <w:t>рентабельность, рост и выживание предприятия;</w:t>
      </w:r>
    </w:p>
    <w:p w14:paraId="68A3B3FC" w14:textId="39E9E4A1" w:rsidR="00437E88" w:rsidRPr="00437E88"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с</w:t>
      </w:r>
      <w:r w:rsidR="00437E88" w:rsidRPr="00437E88">
        <w:rPr>
          <w:rFonts w:ascii="Times New Roman" w:eastAsia="TimesNewRoman" w:hAnsi="Times New Roman" w:cs="Times New Roman"/>
          <w:sz w:val="28"/>
          <w:szCs w:val="28"/>
        </w:rPr>
        <w:t>итуация может стать безвыходной, если никакие действия не будут предприняты;</w:t>
      </w:r>
    </w:p>
    <w:p w14:paraId="4F5B7732" w14:textId="377F53F9" w:rsidR="005D04B9" w:rsidRDefault="00C23BDF" w:rsidP="00723768">
      <w:pPr>
        <w:pStyle w:val="a7"/>
        <w:numPr>
          <w:ilvl w:val="0"/>
          <w:numId w:val="1"/>
        </w:numPr>
        <w:autoSpaceDE w:val="0"/>
        <w:autoSpaceDN w:val="0"/>
        <w:adjustRightInd w:val="0"/>
        <w:spacing w:before="120" w:after="120" w:line="36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lastRenderedPageBreak/>
        <w:t>з</w:t>
      </w:r>
      <w:r w:rsidR="00437E88" w:rsidRPr="00437E88">
        <w:rPr>
          <w:rFonts w:ascii="Times New Roman" w:eastAsia="TimesNewRoman" w:hAnsi="Times New Roman" w:cs="Times New Roman"/>
          <w:sz w:val="28"/>
          <w:szCs w:val="28"/>
        </w:rPr>
        <w:t>начительный психологический стресс</w:t>
      </w:r>
      <w:r w:rsidR="00BC226D">
        <w:rPr>
          <w:rFonts w:ascii="Times New Roman" w:eastAsia="TimesNewRoman" w:hAnsi="Times New Roman" w:cs="Times New Roman"/>
          <w:sz w:val="28"/>
          <w:szCs w:val="28"/>
        </w:rPr>
        <w:t>.</w:t>
      </w:r>
      <w:r w:rsidR="00E96C7B">
        <w:rPr>
          <w:rStyle w:val="a5"/>
          <w:rFonts w:ascii="Times New Roman" w:eastAsia="TimesNewRoman" w:hAnsi="Times New Roman" w:cs="Times New Roman"/>
          <w:sz w:val="28"/>
          <w:szCs w:val="28"/>
        </w:rPr>
        <w:footnoteReference w:id="19"/>
      </w:r>
      <w:r w:rsidR="004B06E9">
        <w:rPr>
          <w:rFonts w:ascii="Times New Roman" w:eastAsia="TimesNewRoman" w:hAnsi="Times New Roman" w:cs="Times New Roman"/>
          <w:sz w:val="28"/>
          <w:szCs w:val="28"/>
        </w:rPr>
        <w:t xml:space="preserve"> </w:t>
      </w:r>
    </w:p>
    <w:p w14:paraId="692632D0" w14:textId="7A7738B1" w:rsidR="004E4569" w:rsidRDefault="00A61C37" w:rsidP="001A341A">
      <w:pPr>
        <w:autoSpaceDE w:val="0"/>
        <w:autoSpaceDN w:val="0"/>
        <w:adjustRightInd w:val="0"/>
        <w:rPr>
          <w:rFonts w:eastAsia="TimesNewRoman" w:cs="Times New Roman"/>
          <w:szCs w:val="28"/>
        </w:rPr>
      </w:pPr>
      <w:r>
        <w:rPr>
          <w:rFonts w:eastAsia="TimesNewRoman" w:cs="Times New Roman"/>
          <w:szCs w:val="28"/>
        </w:rPr>
        <w:t>Нельзя не обратить внимание на</w:t>
      </w:r>
      <w:r w:rsidR="004B06E9">
        <w:rPr>
          <w:rFonts w:eastAsia="TimesNewRoman" w:cs="Times New Roman"/>
          <w:szCs w:val="28"/>
        </w:rPr>
        <w:t xml:space="preserve"> </w:t>
      </w:r>
      <w:r>
        <w:rPr>
          <w:rFonts w:eastAsia="TimesNewRoman" w:cs="Times New Roman"/>
          <w:szCs w:val="28"/>
        </w:rPr>
        <w:t>группу авторов определений в нейтральном ключе – это ученые, акцентирующие внимание на противоречивости понятия. Нап</w:t>
      </w:r>
      <w:r w:rsidR="00762661">
        <w:rPr>
          <w:rFonts w:eastAsia="TimesNewRoman" w:cs="Times New Roman"/>
          <w:szCs w:val="28"/>
        </w:rPr>
        <w:t>ример, для Фридмена кризис</w:t>
      </w:r>
      <w:r w:rsidR="00D45F22">
        <w:rPr>
          <w:rFonts w:eastAsia="TimesNewRoman" w:cs="Times New Roman"/>
          <w:szCs w:val="28"/>
        </w:rPr>
        <w:t>:</w:t>
      </w:r>
      <w:bookmarkStart w:id="4" w:name="_GoBack"/>
      <w:bookmarkEnd w:id="4"/>
      <w:r>
        <w:rPr>
          <w:rFonts w:eastAsia="TimesNewRoman" w:cs="Times New Roman"/>
          <w:szCs w:val="28"/>
        </w:rPr>
        <w:t xml:space="preserve"> «</w:t>
      </w:r>
      <w:r w:rsidRPr="00A61C37">
        <w:rPr>
          <w:rFonts w:eastAsia="TimesNewRoman" w:cs="Times New Roman"/>
          <w:szCs w:val="28"/>
        </w:rPr>
        <w:t>не обязательно плохое явление</w:t>
      </w:r>
      <w:r>
        <w:rPr>
          <w:rFonts w:eastAsia="TimesNewRoman" w:cs="Times New Roman"/>
          <w:szCs w:val="28"/>
        </w:rPr>
        <w:t>, которое может</w:t>
      </w:r>
      <w:r w:rsidRPr="00A61C37">
        <w:rPr>
          <w:rFonts w:eastAsia="TimesNewRoman" w:cs="Times New Roman"/>
          <w:szCs w:val="28"/>
        </w:rPr>
        <w:t xml:space="preserve"> быть радикальной переменой</w:t>
      </w:r>
      <w:r>
        <w:rPr>
          <w:rFonts w:eastAsia="TimesNewRoman" w:cs="Times New Roman"/>
          <w:szCs w:val="28"/>
        </w:rPr>
        <w:t xml:space="preserve"> как к лучшему, так и к худшему»</w:t>
      </w:r>
      <w:r>
        <w:rPr>
          <w:rStyle w:val="a5"/>
          <w:rFonts w:eastAsia="TimesNewRoman" w:cs="Times New Roman"/>
          <w:szCs w:val="28"/>
        </w:rPr>
        <w:footnoteReference w:id="20"/>
      </w:r>
      <w:r>
        <w:rPr>
          <w:rFonts w:eastAsia="TimesNewRoman" w:cs="Times New Roman"/>
          <w:szCs w:val="28"/>
        </w:rPr>
        <w:t>.</w:t>
      </w:r>
      <w:r w:rsidR="002D5514">
        <w:rPr>
          <w:rFonts w:eastAsia="TimesNewRoman" w:cs="Times New Roman"/>
          <w:szCs w:val="28"/>
        </w:rPr>
        <w:t xml:space="preserve"> Реджестер же указывает на то, что кризис является «поворотным моментом в жизни организации»</w:t>
      </w:r>
      <w:r w:rsidR="002D5514">
        <w:rPr>
          <w:rStyle w:val="a5"/>
          <w:rFonts w:eastAsia="TimesNewRoman" w:cs="Times New Roman"/>
          <w:szCs w:val="28"/>
        </w:rPr>
        <w:footnoteReference w:id="21"/>
      </w:r>
      <w:r w:rsidR="002D5514">
        <w:rPr>
          <w:rFonts w:eastAsia="TimesNewRoman" w:cs="Times New Roman"/>
          <w:szCs w:val="28"/>
        </w:rPr>
        <w:t>, с чем сложно спорить – принести такое событие может серьезные последствия, но эти последствия не всегда бывают негативными, что подтверждают нынешние реалии компаний, регулярно оказывающихся в кризисных ситуациях.</w:t>
      </w:r>
      <w:r w:rsidR="00C46683">
        <w:rPr>
          <w:rFonts w:eastAsia="TimesNewRoman" w:cs="Times New Roman"/>
          <w:szCs w:val="28"/>
        </w:rPr>
        <w:t xml:space="preserve"> Тем не менее, нельзя не заметить, что то, какой вариант из описанных выше последствий последует, зависит от организации и её линии поведения в кризисной ситуации.</w:t>
      </w:r>
      <w:r w:rsidR="002D5514">
        <w:rPr>
          <w:rFonts w:eastAsia="TimesNewRoman" w:cs="Times New Roman"/>
          <w:szCs w:val="28"/>
        </w:rPr>
        <w:t xml:space="preserve"> </w:t>
      </w:r>
      <w:r w:rsidR="004E4569">
        <w:rPr>
          <w:rFonts w:eastAsia="TimesNewRoman" w:cs="Times New Roman"/>
          <w:szCs w:val="28"/>
        </w:rPr>
        <w:t>Улмер, Селлнау и Сиджер говорят о кризисах как о «благоприятных возможностях</w:t>
      </w:r>
      <w:r w:rsidR="004E4569" w:rsidRPr="0024584D">
        <w:rPr>
          <w:rFonts w:eastAsia="TimesNewRoman" w:cs="Times New Roman"/>
          <w:szCs w:val="28"/>
        </w:rPr>
        <w:t xml:space="preserve"> для извлечения урок</w:t>
      </w:r>
      <w:r w:rsidR="004E4569">
        <w:rPr>
          <w:rFonts w:eastAsia="TimesNewRoman" w:cs="Times New Roman"/>
          <w:szCs w:val="28"/>
        </w:rPr>
        <w:t>ов и улучшения процессов работы»</w:t>
      </w:r>
      <w:r w:rsidR="004E4569">
        <w:rPr>
          <w:rStyle w:val="a5"/>
          <w:rFonts w:eastAsia="TimesNewRoman" w:cs="Times New Roman"/>
          <w:szCs w:val="28"/>
        </w:rPr>
        <w:footnoteReference w:id="22"/>
      </w:r>
      <w:r w:rsidR="004E4569">
        <w:rPr>
          <w:rFonts w:eastAsia="TimesNewRoman" w:cs="Times New Roman"/>
          <w:szCs w:val="28"/>
        </w:rPr>
        <w:t>, отмечая, что, несмотря на опасность кризисных ситуаций, правильная и своевременная реакция может сделать организацию крепче и устойчивее.</w:t>
      </w:r>
    </w:p>
    <w:p w14:paraId="66F7455D" w14:textId="02B2A044" w:rsidR="00514023" w:rsidRDefault="00DC1992" w:rsidP="001A341A">
      <w:pPr>
        <w:autoSpaceDE w:val="0"/>
        <w:autoSpaceDN w:val="0"/>
        <w:adjustRightInd w:val="0"/>
        <w:rPr>
          <w:rFonts w:eastAsia="TimesNewRoman" w:cs="Times New Roman"/>
          <w:szCs w:val="28"/>
        </w:rPr>
      </w:pPr>
      <w:r>
        <w:rPr>
          <w:rFonts w:eastAsia="TimesNewRoman" w:cs="Times New Roman"/>
          <w:szCs w:val="28"/>
        </w:rPr>
        <w:t>Синтезируя все описанные выше источники, автору данной работы наиболее однозначным и легко трактуемым кажется определение Т. Кумбса</w:t>
      </w:r>
      <w:r w:rsidR="00762661">
        <w:rPr>
          <w:rFonts w:eastAsia="TimesNewRoman" w:cs="Times New Roman"/>
          <w:szCs w:val="28"/>
        </w:rPr>
        <w:t xml:space="preserve">. Для него кризис: </w:t>
      </w:r>
      <w:r w:rsidR="00514023">
        <w:rPr>
          <w:rFonts w:eastAsia="TimesNewRoman" w:cs="Times New Roman"/>
          <w:szCs w:val="28"/>
        </w:rPr>
        <w:t>«н</w:t>
      </w:r>
      <w:r w:rsidR="00514023" w:rsidRPr="00514023">
        <w:rPr>
          <w:rFonts w:eastAsia="TimesNewRoman" w:cs="Times New Roman"/>
          <w:szCs w:val="28"/>
        </w:rPr>
        <w:t>епредсказуемое событие, основная угроза, которая</w:t>
      </w:r>
    </w:p>
    <w:p w14:paraId="60F96A00" w14:textId="19BB0468" w:rsidR="006377BD" w:rsidRDefault="00514023" w:rsidP="00514023">
      <w:pPr>
        <w:autoSpaceDE w:val="0"/>
        <w:autoSpaceDN w:val="0"/>
        <w:adjustRightInd w:val="0"/>
        <w:spacing w:before="120" w:after="120"/>
        <w:ind w:firstLine="0"/>
        <w:rPr>
          <w:rFonts w:eastAsia="TimesNewRoman" w:cs="Times New Roman"/>
          <w:szCs w:val="28"/>
        </w:rPr>
      </w:pPr>
      <w:r w:rsidRPr="00514023">
        <w:rPr>
          <w:rFonts w:eastAsia="TimesNewRoman" w:cs="Times New Roman"/>
          <w:szCs w:val="28"/>
        </w:rPr>
        <w:t xml:space="preserve"> может оказать негативное влияние на организацию, индустрию, или стейкхолдеров при неправильном урегулировании»</w:t>
      </w:r>
      <w:r w:rsidR="00762661">
        <w:rPr>
          <w:rStyle w:val="a5"/>
          <w:rFonts w:eastAsia="TimesNewRoman" w:cs="Times New Roman"/>
          <w:szCs w:val="28"/>
        </w:rPr>
        <w:footnoteReference w:id="23"/>
      </w:r>
      <w:r w:rsidRPr="00514023">
        <w:rPr>
          <w:rFonts w:eastAsia="TimesNewRoman" w:cs="Times New Roman"/>
          <w:szCs w:val="28"/>
        </w:rPr>
        <w:t>.</w:t>
      </w:r>
      <w:r w:rsidR="006377BD">
        <w:rPr>
          <w:rFonts w:eastAsia="TimesNewRoman" w:cs="Times New Roman"/>
          <w:szCs w:val="28"/>
        </w:rPr>
        <w:t xml:space="preserve">         </w:t>
      </w:r>
    </w:p>
    <w:p w14:paraId="6BAC2780" w14:textId="064516FA" w:rsidR="00F913F5" w:rsidRDefault="006377BD" w:rsidP="00514023">
      <w:pPr>
        <w:autoSpaceDE w:val="0"/>
        <w:autoSpaceDN w:val="0"/>
        <w:adjustRightInd w:val="0"/>
        <w:spacing w:before="120" w:after="120"/>
        <w:ind w:firstLine="0"/>
        <w:rPr>
          <w:rFonts w:eastAsia="TimesNewRoman"/>
          <w:szCs w:val="28"/>
        </w:rPr>
      </w:pPr>
      <w:r>
        <w:rPr>
          <w:rFonts w:eastAsia="TimesNewRoman" w:cs="Times New Roman"/>
          <w:szCs w:val="28"/>
        </w:rPr>
        <w:lastRenderedPageBreak/>
        <w:t xml:space="preserve">          </w:t>
      </w:r>
      <w:r w:rsidR="00320402">
        <w:rPr>
          <w:rFonts w:eastAsia="TimesNewRoman" w:cs="Times New Roman"/>
          <w:szCs w:val="28"/>
        </w:rPr>
        <w:t>От дефиниций кризиса необходимо перейти к его классификациям, ведь для разрешения кризисной ситуации необходимо понимать причины, вызвавшие её, а также природу самого кризиса. В научной литературе можно обнаружить несколько классификаций, опирающихся на различные</w:t>
      </w:r>
      <w:r w:rsidR="00EF432B">
        <w:rPr>
          <w:rFonts w:eastAsia="TimesNewRoman" w:cs="Times New Roman"/>
          <w:szCs w:val="28"/>
        </w:rPr>
        <w:t xml:space="preserve"> критерии систематизации</w:t>
      </w:r>
      <w:r w:rsidR="00320402">
        <w:rPr>
          <w:rFonts w:eastAsia="TimesNewRoman" w:cs="Times New Roman"/>
          <w:szCs w:val="28"/>
        </w:rPr>
        <w:t xml:space="preserve">. </w:t>
      </w:r>
      <w:r w:rsidR="00755341">
        <w:rPr>
          <w:rFonts w:eastAsia="TimesNewRoman" w:cs="Times New Roman"/>
          <w:szCs w:val="28"/>
        </w:rPr>
        <w:t>Достаточно очевидным кажется разделение кризисов</w:t>
      </w:r>
      <w:r w:rsidR="00320402">
        <w:rPr>
          <w:rFonts w:eastAsia="TimesNewRoman" w:cs="Times New Roman"/>
          <w:szCs w:val="28"/>
        </w:rPr>
        <w:t xml:space="preserve"> на те, которые были вызваны непроизвольными действиями и неконтролируемыми ситуациями, и те, которые образовались из-за вполне конкретных действий участников кризиса. По этому поводу </w:t>
      </w:r>
      <w:r w:rsidR="00320402" w:rsidRPr="00320402">
        <w:rPr>
          <w:rFonts w:eastAsia="TimesNewRoman"/>
          <w:szCs w:val="28"/>
        </w:rPr>
        <w:t>Р. Уилмер, М. Сиджер и Т. Селлнау</w:t>
      </w:r>
      <w:r w:rsidR="001A341A">
        <w:rPr>
          <w:rFonts w:eastAsia="TimesNewRoman"/>
          <w:szCs w:val="28"/>
        </w:rPr>
        <w:t xml:space="preserve">  пишут </w:t>
      </w:r>
      <w:r w:rsidR="00320402">
        <w:rPr>
          <w:rFonts w:eastAsia="TimesNewRoman"/>
          <w:szCs w:val="28"/>
        </w:rPr>
        <w:t>следующее: «</w:t>
      </w:r>
      <w:r w:rsidR="00755341">
        <w:rPr>
          <w:rFonts w:eastAsia="TimesNewRoman"/>
          <w:szCs w:val="28"/>
        </w:rPr>
        <w:t>Б</w:t>
      </w:r>
      <w:r w:rsidR="00320402" w:rsidRPr="00320402">
        <w:rPr>
          <w:rFonts w:eastAsia="TimesNewRoman"/>
          <w:szCs w:val="28"/>
        </w:rPr>
        <w:t>ольшая часть произвольных кризисов - следствие неэтичного поведения руководства организац</w:t>
      </w:r>
      <w:r w:rsidR="00755341">
        <w:rPr>
          <w:rFonts w:eastAsia="TimesNewRoman"/>
          <w:szCs w:val="28"/>
        </w:rPr>
        <w:t>ии: к</w:t>
      </w:r>
      <w:r w:rsidR="00320402" w:rsidRPr="00320402">
        <w:rPr>
          <w:rFonts w:eastAsia="TimesNewRoman"/>
          <w:szCs w:val="28"/>
        </w:rPr>
        <w:t>огда руководство организации сознательно подвергает риску своих работников, клиентов, инвесторов и жителей прилегающих районов, не сообщая им об этом, есть два варианта развития событий: или система развалится, что часто приводит к кризису, или, когда люди узнают о нечестности руководства организации, они, вероятно, отомстят</w:t>
      </w:r>
      <w:r w:rsidR="00755341">
        <w:rPr>
          <w:rFonts w:eastAsia="TimesNewRoman"/>
          <w:szCs w:val="28"/>
        </w:rPr>
        <w:t>.»</w:t>
      </w:r>
      <w:r w:rsidR="00755341">
        <w:rPr>
          <w:rStyle w:val="a5"/>
          <w:rFonts w:eastAsia="TimesNewRoman"/>
          <w:szCs w:val="28"/>
        </w:rPr>
        <w:footnoteReference w:id="24"/>
      </w:r>
      <w:r w:rsidR="00F913F5">
        <w:rPr>
          <w:rFonts w:eastAsia="TimesNewRoman"/>
          <w:szCs w:val="28"/>
        </w:rPr>
        <w:t xml:space="preserve"> </w:t>
      </w:r>
    </w:p>
    <w:p w14:paraId="3702DE7A" w14:textId="22ACF650" w:rsidR="00F1215C" w:rsidRDefault="00F913F5" w:rsidP="000E2FBE">
      <w:pPr>
        <w:autoSpaceDE w:val="0"/>
        <w:autoSpaceDN w:val="0"/>
        <w:spacing w:before="120" w:after="120"/>
        <w:rPr>
          <w:rFonts w:eastAsia="TimesNewRoman"/>
          <w:szCs w:val="28"/>
        </w:rPr>
      </w:pPr>
      <w:r w:rsidRPr="00F913F5">
        <w:rPr>
          <w:rFonts w:eastAsia="TimesNewRoman"/>
          <w:szCs w:val="28"/>
        </w:rPr>
        <w:t xml:space="preserve">Английский </w:t>
      </w:r>
      <w:r>
        <w:rPr>
          <w:rFonts w:eastAsia="TimesNewRoman"/>
          <w:szCs w:val="28"/>
        </w:rPr>
        <w:t>ученый</w:t>
      </w:r>
      <w:r w:rsidRPr="00F913F5">
        <w:rPr>
          <w:rFonts w:eastAsia="TimesNewRoman"/>
          <w:szCs w:val="28"/>
        </w:rPr>
        <w:t xml:space="preserve"> Сэм Блэк </w:t>
      </w:r>
      <w:r>
        <w:rPr>
          <w:rFonts w:eastAsia="TimesNewRoman"/>
          <w:szCs w:val="28"/>
        </w:rPr>
        <w:t>классифицирует кризисы в зависимости от тех неприятностей, которые возникают из-за кризиса у организации. Он</w:t>
      </w:r>
      <w:r w:rsidRPr="00F913F5">
        <w:rPr>
          <w:rFonts w:eastAsia="TimesNewRoman"/>
          <w:szCs w:val="28"/>
        </w:rPr>
        <w:t xml:space="preserve"> делит кризисы на "известное неизвестное" и "неизвестное неизвестное".</w:t>
      </w:r>
      <w:r w:rsidR="00C02469">
        <w:rPr>
          <w:rStyle w:val="a5"/>
          <w:rFonts w:eastAsia="TimesNewRoman"/>
          <w:szCs w:val="28"/>
        </w:rPr>
        <w:footnoteReference w:id="25"/>
      </w:r>
      <w:r w:rsidR="00FE6138">
        <w:rPr>
          <w:rFonts w:eastAsia="TimesNewRoman"/>
          <w:szCs w:val="28"/>
        </w:rPr>
        <w:t xml:space="preserve"> Если говорить о первой категории – это такие кризисы, которые компания может </w:t>
      </w:r>
      <w:r w:rsidR="00B45B91">
        <w:rPr>
          <w:rFonts w:eastAsia="TimesNewRoman"/>
          <w:szCs w:val="28"/>
        </w:rPr>
        <w:t>предположить заранее: «м</w:t>
      </w:r>
      <w:r w:rsidR="00B45B91" w:rsidRPr="00B45B91">
        <w:rPr>
          <w:rFonts w:eastAsia="TimesNewRoman"/>
          <w:szCs w:val="28"/>
        </w:rPr>
        <w:t>ы знаем, что такой кризис, в принципе, возможен, но не знаем, произойдет ли он, и если д</w:t>
      </w:r>
      <w:r w:rsidR="000E2FBE">
        <w:rPr>
          <w:rFonts w:eastAsia="TimesNewRoman"/>
          <w:szCs w:val="28"/>
        </w:rPr>
        <w:t>а, то где именно и когда именно</w:t>
      </w:r>
      <w:r w:rsidR="00B45B91">
        <w:rPr>
          <w:rFonts w:eastAsia="TimesNewRoman"/>
          <w:szCs w:val="28"/>
        </w:rPr>
        <w:t>»</w:t>
      </w:r>
      <w:r w:rsidR="000E2FBE">
        <w:rPr>
          <w:rStyle w:val="a5"/>
          <w:rFonts w:eastAsia="TimesNewRoman"/>
          <w:szCs w:val="28"/>
        </w:rPr>
        <w:footnoteReference w:id="26"/>
      </w:r>
      <w:r w:rsidR="000E2FBE">
        <w:rPr>
          <w:rFonts w:eastAsia="TimesNewRoman"/>
          <w:szCs w:val="28"/>
        </w:rPr>
        <w:t>.</w:t>
      </w:r>
      <w:r w:rsidR="00B45B91">
        <w:rPr>
          <w:rFonts w:eastAsia="TimesNewRoman"/>
          <w:szCs w:val="28"/>
        </w:rPr>
        <w:t xml:space="preserve"> Вторая же категория – это кризисы, к которым нельзя быть готовыми (например, теракт в 2001 году, когда был взорвано здание </w:t>
      </w:r>
      <w:r w:rsidR="00B45B91" w:rsidRPr="00B45B91">
        <w:rPr>
          <w:rFonts w:eastAsia="TimesNewRoman"/>
          <w:szCs w:val="28"/>
        </w:rPr>
        <w:t>Торгового Центра в Нью-Йорке</w:t>
      </w:r>
      <w:r w:rsidR="00B45B91">
        <w:rPr>
          <w:rFonts w:eastAsia="TimesNewRoman"/>
          <w:szCs w:val="28"/>
        </w:rPr>
        <w:t>).</w:t>
      </w:r>
    </w:p>
    <w:p w14:paraId="5ED30B29" w14:textId="2DC5CB03" w:rsidR="0047018D" w:rsidRPr="007B4E41" w:rsidRDefault="00B45B91" w:rsidP="009C6D72">
      <w:pPr>
        <w:autoSpaceDE w:val="0"/>
        <w:autoSpaceDN w:val="0"/>
        <w:spacing w:before="120" w:after="120"/>
        <w:rPr>
          <w:rFonts w:eastAsia="TimesNewRoman"/>
          <w:szCs w:val="28"/>
        </w:rPr>
      </w:pPr>
      <w:r>
        <w:rPr>
          <w:rFonts w:eastAsia="TimesNewRoman"/>
          <w:szCs w:val="28"/>
        </w:rPr>
        <w:lastRenderedPageBreak/>
        <w:t xml:space="preserve">Более расширенную классификацию можно наблюдать у </w:t>
      </w:r>
      <w:r w:rsidRPr="00B45B91">
        <w:rPr>
          <w:rFonts w:eastAsia="TimesNewRoman"/>
          <w:szCs w:val="28"/>
        </w:rPr>
        <w:t>Д. Ньюсом</w:t>
      </w:r>
      <w:r>
        <w:rPr>
          <w:rFonts w:eastAsia="TimesNewRoman"/>
          <w:szCs w:val="28"/>
        </w:rPr>
        <w:t>а</w:t>
      </w:r>
      <w:r w:rsidRPr="00B45B91">
        <w:rPr>
          <w:rFonts w:eastAsia="TimesNewRoman"/>
          <w:szCs w:val="28"/>
        </w:rPr>
        <w:t>, А. Скотт</w:t>
      </w:r>
      <w:r>
        <w:rPr>
          <w:rFonts w:eastAsia="TimesNewRoman"/>
          <w:szCs w:val="28"/>
        </w:rPr>
        <w:t>а</w:t>
      </w:r>
      <w:r w:rsidRPr="00B45B91">
        <w:rPr>
          <w:rFonts w:eastAsia="TimesNewRoman"/>
          <w:szCs w:val="28"/>
        </w:rPr>
        <w:t xml:space="preserve"> и Дж.Турк</w:t>
      </w:r>
      <w:r>
        <w:rPr>
          <w:rFonts w:eastAsia="TimesNewRoman"/>
          <w:szCs w:val="28"/>
        </w:rPr>
        <w:t>а</w:t>
      </w:r>
      <w:r w:rsidR="00E81753">
        <w:rPr>
          <w:rStyle w:val="a5"/>
          <w:rFonts w:eastAsia="TimesNewRoman"/>
          <w:szCs w:val="28"/>
        </w:rPr>
        <w:footnoteReference w:id="27"/>
      </w:r>
      <w:r>
        <w:rPr>
          <w:rFonts w:eastAsia="TimesNewRoman"/>
          <w:szCs w:val="28"/>
        </w:rPr>
        <w:t xml:space="preserve"> – у </w:t>
      </w:r>
      <w:r w:rsidR="00E81753">
        <w:rPr>
          <w:rFonts w:eastAsia="TimesNewRoman"/>
          <w:szCs w:val="28"/>
        </w:rPr>
        <w:t>них акцент сделан</w:t>
      </w:r>
      <w:r>
        <w:rPr>
          <w:rFonts w:eastAsia="TimesNewRoman"/>
          <w:szCs w:val="28"/>
        </w:rPr>
        <w:t xml:space="preserve"> на причины, вызывающие кризис, и последствия э</w:t>
      </w:r>
      <w:r w:rsidR="00E81753">
        <w:rPr>
          <w:rFonts w:eastAsia="TimesNewRoman"/>
          <w:szCs w:val="28"/>
        </w:rPr>
        <w:t>тих кризисов</w:t>
      </w:r>
      <w:r w:rsidR="007B4E41">
        <w:rPr>
          <w:rFonts w:eastAsia="TimesNewRoman"/>
          <w:szCs w:val="28"/>
        </w:rPr>
        <w:t xml:space="preserve"> (Табл 1)</w:t>
      </w:r>
      <w:r w:rsidR="00E81753">
        <w:rPr>
          <w:rFonts w:eastAsia="TimesNewRoman"/>
          <w:szCs w:val="28"/>
        </w:rPr>
        <w:t xml:space="preserve">: </w:t>
      </w:r>
    </w:p>
    <w:p w14:paraId="520A5354" w14:textId="75B69A2D" w:rsidR="007B4E41" w:rsidRPr="00DF6C1F" w:rsidRDefault="007B4E41" w:rsidP="007B4E41">
      <w:pPr>
        <w:pStyle w:val="ad"/>
        <w:keepNext/>
        <w:jc w:val="center"/>
        <w:rPr>
          <w:color w:val="000000" w:themeColor="text1"/>
          <w:sz w:val="24"/>
          <w:szCs w:val="24"/>
        </w:rPr>
      </w:pPr>
      <w:r w:rsidRPr="00DF6C1F">
        <w:rPr>
          <w:color w:val="000000" w:themeColor="text1"/>
          <w:sz w:val="24"/>
          <w:szCs w:val="24"/>
        </w:rPr>
        <w:t xml:space="preserve">Таблица </w:t>
      </w:r>
      <w:r w:rsidRPr="00DF6C1F">
        <w:rPr>
          <w:color w:val="000000" w:themeColor="text1"/>
          <w:sz w:val="24"/>
          <w:szCs w:val="24"/>
        </w:rPr>
        <w:fldChar w:fldCharType="begin"/>
      </w:r>
      <w:r w:rsidRPr="00DF6C1F">
        <w:rPr>
          <w:color w:val="000000" w:themeColor="text1"/>
          <w:sz w:val="24"/>
          <w:szCs w:val="24"/>
        </w:rPr>
        <w:instrText xml:space="preserve"> SEQ Таблица \* ARABIC </w:instrText>
      </w:r>
      <w:r w:rsidRPr="00DF6C1F">
        <w:rPr>
          <w:color w:val="000000" w:themeColor="text1"/>
          <w:sz w:val="24"/>
          <w:szCs w:val="24"/>
        </w:rPr>
        <w:fldChar w:fldCharType="separate"/>
      </w:r>
      <w:r w:rsidRPr="00DF6C1F">
        <w:rPr>
          <w:noProof/>
          <w:color w:val="000000" w:themeColor="text1"/>
          <w:sz w:val="24"/>
          <w:szCs w:val="24"/>
        </w:rPr>
        <w:t>1</w:t>
      </w:r>
      <w:r w:rsidRPr="00DF6C1F">
        <w:rPr>
          <w:color w:val="000000" w:themeColor="text1"/>
          <w:sz w:val="24"/>
          <w:szCs w:val="24"/>
        </w:rPr>
        <w:fldChar w:fldCharType="end"/>
      </w:r>
      <w:r w:rsidRPr="00DF6C1F">
        <w:rPr>
          <w:noProof/>
          <w:color w:val="000000" w:themeColor="text1"/>
          <w:sz w:val="24"/>
          <w:szCs w:val="24"/>
        </w:rPr>
        <w:t xml:space="preserve"> Классификация кризисов</w:t>
      </w:r>
      <w:r w:rsidR="00C379D2">
        <w:rPr>
          <w:noProof/>
          <w:color w:val="000000" w:themeColor="text1"/>
          <w:sz w:val="24"/>
          <w:szCs w:val="24"/>
        </w:rPr>
        <w:t xml:space="preserve"> </w:t>
      </w:r>
      <w:r w:rsidR="00C379D2" w:rsidRPr="00C379D2">
        <w:rPr>
          <w:noProof/>
          <w:color w:val="000000" w:themeColor="text1"/>
          <w:sz w:val="24"/>
          <w:szCs w:val="24"/>
        </w:rPr>
        <w:t>Д. Ньюсома, А. Скотта и Дж.Турка</w:t>
      </w:r>
      <w:r w:rsidR="00C379D2">
        <w:rPr>
          <w:rStyle w:val="a5"/>
          <w:noProof/>
          <w:color w:val="000000" w:themeColor="text1"/>
          <w:sz w:val="24"/>
          <w:szCs w:val="24"/>
        </w:rPr>
        <w:footnoteReference w:id="28"/>
      </w:r>
    </w:p>
    <w:tbl>
      <w:tblPr>
        <w:tblStyle w:val="af"/>
        <w:tblW w:w="0" w:type="auto"/>
        <w:tblInd w:w="1066" w:type="dxa"/>
        <w:tblLook w:val="04A0" w:firstRow="1" w:lastRow="0" w:firstColumn="1" w:lastColumn="0" w:noHBand="0" w:noVBand="1"/>
      </w:tblPr>
      <w:tblGrid>
        <w:gridCol w:w="4151"/>
        <w:gridCol w:w="4122"/>
      </w:tblGrid>
      <w:tr w:rsidR="007B4E41" w14:paraId="738C34C0" w14:textId="77777777" w:rsidTr="007B4E41">
        <w:tc>
          <w:tcPr>
            <w:tcW w:w="4151" w:type="dxa"/>
          </w:tcPr>
          <w:p w14:paraId="4F96003D" w14:textId="2F8F27DB"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Разрушительные</w:t>
            </w:r>
          </w:p>
        </w:tc>
        <w:tc>
          <w:tcPr>
            <w:tcW w:w="4122" w:type="dxa"/>
          </w:tcPr>
          <w:p w14:paraId="4894123B" w14:textId="30BCA624"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Pr>
                <w:rFonts w:ascii="Times New Roman" w:eastAsia="TimesNewRoman" w:hAnsi="Times New Roman" w:cs="Times New Roman"/>
                <w:sz w:val="28"/>
                <w:szCs w:val="28"/>
              </w:rPr>
              <w:t>К</w:t>
            </w:r>
            <w:r w:rsidRPr="00172FBD">
              <w:rPr>
                <w:rFonts w:ascii="Times New Roman" w:eastAsia="TimesNewRoman" w:hAnsi="Times New Roman" w:cs="Times New Roman"/>
                <w:sz w:val="28"/>
                <w:szCs w:val="28"/>
              </w:rPr>
              <w:t>атастрофические последствия – жертвы и разрушения</w:t>
            </w:r>
          </w:p>
        </w:tc>
      </w:tr>
      <w:tr w:rsidR="007B4E41" w14:paraId="29FEB233" w14:textId="77777777" w:rsidTr="007B4E41">
        <w:tc>
          <w:tcPr>
            <w:tcW w:w="4151" w:type="dxa"/>
          </w:tcPr>
          <w:p w14:paraId="64D0A95A" w14:textId="4FFAB2BD"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Неразрушительные</w:t>
            </w:r>
          </w:p>
        </w:tc>
        <w:tc>
          <w:tcPr>
            <w:tcW w:w="4122" w:type="dxa"/>
          </w:tcPr>
          <w:p w14:paraId="33FDC86C" w14:textId="0299AE3B"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Pr>
                <w:rFonts w:ascii="Times New Roman" w:eastAsia="TimesNewRoman" w:hAnsi="Times New Roman" w:cs="Times New Roman"/>
                <w:sz w:val="28"/>
                <w:szCs w:val="28"/>
              </w:rPr>
              <w:t>Н</w:t>
            </w:r>
            <w:r w:rsidRPr="00172FBD">
              <w:rPr>
                <w:rFonts w:ascii="Times New Roman" w:eastAsia="TimesNewRoman" w:hAnsi="Times New Roman" w:cs="Times New Roman"/>
                <w:sz w:val="28"/>
                <w:szCs w:val="28"/>
              </w:rPr>
              <w:t>еожиданные угрозы, но потери отстрочены или отсутствуют</w:t>
            </w:r>
          </w:p>
        </w:tc>
      </w:tr>
      <w:tr w:rsidR="007B4E41" w14:paraId="2A9F3C04" w14:textId="77777777" w:rsidTr="007B4E41">
        <w:tc>
          <w:tcPr>
            <w:tcW w:w="4151" w:type="dxa"/>
          </w:tcPr>
          <w:p w14:paraId="2B0715A3" w14:textId="08B36A8E"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Природные</w:t>
            </w:r>
          </w:p>
        </w:tc>
        <w:tc>
          <w:tcPr>
            <w:tcW w:w="4122" w:type="dxa"/>
          </w:tcPr>
          <w:p w14:paraId="49D5D027" w14:textId="1793267E"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Pr>
                <w:rFonts w:ascii="Times New Roman" w:eastAsia="TimesNewRoman" w:hAnsi="Times New Roman" w:cs="Times New Roman"/>
                <w:sz w:val="28"/>
                <w:szCs w:val="28"/>
              </w:rPr>
              <w:t>З</w:t>
            </w:r>
            <w:r w:rsidRPr="00172FBD">
              <w:rPr>
                <w:rFonts w:ascii="Times New Roman" w:eastAsia="TimesNewRoman" w:hAnsi="Times New Roman" w:cs="Times New Roman"/>
                <w:sz w:val="28"/>
                <w:szCs w:val="28"/>
              </w:rPr>
              <w:t>емлетрясения, торнадо, ураганы, засухи, эпидемии</w:t>
            </w:r>
          </w:p>
        </w:tc>
      </w:tr>
      <w:tr w:rsidR="007B4E41" w14:paraId="0EA8056C" w14:textId="77777777" w:rsidTr="007B4E41">
        <w:tc>
          <w:tcPr>
            <w:tcW w:w="4151" w:type="dxa"/>
          </w:tcPr>
          <w:p w14:paraId="39CE22BF" w14:textId="77CF693D"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Преднамеренные</w:t>
            </w:r>
          </w:p>
        </w:tc>
        <w:tc>
          <w:tcPr>
            <w:tcW w:w="4122" w:type="dxa"/>
          </w:tcPr>
          <w:p w14:paraId="3417C331" w14:textId="09AFE6B5"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Pr>
                <w:rFonts w:ascii="Times New Roman" w:eastAsia="TimesNewRoman" w:hAnsi="Times New Roman" w:cs="Times New Roman"/>
                <w:sz w:val="28"/>
                <w:szCs w:val="28"/>
              </w:rPr>
              <w:t>А</w:t>
            </w:r>
            <w:r w:rsidRPr="00172FBD">
              <w:rPr>
                <w:rFonts w:ascii="Times New Roman" w:eastAsia="TimesNewRoman" w:hAnsi="Times New Roman" w:cs="Times New Roman"/>
                <w:sz w:val="28"/>
                <w:szCs w:val="28"/>
              </w:rPr>
              <w:t>кты терроризма, разглашение секретов, умышленные слухи, угрозы отравления продуктов</w:t>
            </w:r>
          </w:p>
        </w:tc>
      </w:tr>
      <w:tr w:rsidR="007B4E41" w14:paraId="27900E16" w14:textId="77777777" w:rsidTr="007B4E41">
        <w:trPr>
          <w:trHeight w:val="1889"/>
        </w:trPr>
        <w:tc>
          <w:tcPr>
            <w:tcW w:w="4151" w:type="dxa"/>
          </w:tcPr>
          <w:p w14:paraId="5EE4B2CF" w14:textId="320188FC"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Непреднамеренные</w:t>
            </w:r>
          </w:p>
        </w:tc>
        <w:tc>
          <w:tcPr>
            <w:tcW w:w="4122" w:type="dxa"/>
          </w:tcPr>
          <w:p w14:paraId="06ACA058" w14:textId="523CD3EC" w:rsidR="007B4E41" w:rsidRDefault="007B4E41" w:rsidP="007B4E41">
            <w:pPr>
              <w:pStyle w:val="a7"/>
              <w:autoSpaceDE w:val="0"/>
              <w:autoSpaceDN w:val="0"/>
              <w:spacing w:after="0" w:line="360" w:lineRule="auto"/>
              <w:ind w:left="0"/>
              <w:rPr>
                <w:rFonts w:ascii="Times New Roman" w:eastAsia="TimesNewRoman" w:hAnsi="Times New Roman" w:cs="Times New Roman"/>
                <w:sz w:val="28"/>
                <w:szCs w:val="28"/>
              </w:rPr>
            </w:pPr>
            <w:r w:rsidRPr="00172FBD">
              <w:rPr>
                <w:rFonts w:ascii="Times New Roman" w:eastAsia="TimesNewRoman" w:hAnsi="Times New Roman" w:cs="Times New Roman"/>
                <w:sz w:val="28"/>
                <w:szCs w:val="28"/>
              </w:rPr>
              <w:t>Взрывы, пожары, аварии, биржевые крахи, банкротства, финансовый кризис, проблемы на производстве</w:t>
            </w:r>
          </w:p>
        </w:tc>
      </w:tr>
    </w:tbl>
    <w:p w14:paraId="1AFCFD25" w14:textId="77777777" w:rsidR="007B4E41" w:rsidRPr="00172FBD" w:rsidRDefault="007B4E41" w:rsidP="007B4E41">
      <w:pPr>
        <w:pStyle w:val="a7"/>
        <w:autoSpaceDE w:val="0"/>
        <w:autoSpaceDN w:val="0"/>
        <w:spacing w:after="0" w:line="360" w:lineRule="auto"/>
        <w:ind w:left="1066"/>
        <w:rPr>
          <w:rFonts w:ascii="Times New Roman" w:eastAsia="TimesNewRoman" w:hAnsi="Times New Roman" w:cs="Times New Roman"/>
          <w:sz w:val="28"/>
          <w:szCs w:val="28"/>
        </w:rPr>
      </w:pPr>
    </w:p>
    <w:p w14:paraId="12EE0DD5" w14:textId="6D005C86" w:rsidR="00E81753" w:rsidRDefault="00E81753" w:rsidP="00E81753">
      <w:pPr>
        <w:autoSpaceDE w:val="0"/>
        <w:autoSpaceDN w:val="0"/>
        <w:spacing w:before="120" w:after="120"/>
        <w:rPr>
          <w:rFonts w:eastAsia="TimesNewRoman"/>
          <w:szCs w:val="28"/>
        </w:rPr>
      </w:pPr>
      <w:r w:rsidRPr="00E81753">
        <w:rPr>
          <w:rFonts w:eastAsia="TimesNewRoman"/>
          <w:szCs w:val="28"/>
        </w:rPr>
        <w:t xml:space="preserve">Возможна также описательная типология кризисов, </w:t>
      </w:r>
      <w:r w:rsidR="00BC226D">
        <w:rPr>
          <w:rFonts w:eastAsia="TimesNewRoman"/>
          <w:szCs w:val="28"/>
        </w:rPr>
        <w:t>предложенная американским профессором</w:t>
      </w:r>
      <w:r w:rsidR="0017280A">
        <w:rPr>
          <w:rFonts w:eastAsia="TimesNewRoman"/>
          <w:szCs w:val="28"/>
        </w:rPr>
        <w:t xml:space="preserve"> </w:t>
      </w:r>
      <w:r w:rsidRPr="00E81753">
        <w:rPr>
          <w:rFonts w:eastAsia="TimesNewRoman"/>
          <w:szCs w:val="28"/>
        </w:rPr>
        <w:t>Отто Лербингер</w:t>
      </w:r>
      <w:r w:rsidR="00BC226D">
        <w:rPr>
          <w:rFonts w:eastAsia="TimesNewRoman"/>
          <w:szCs w:val="28"/>
        </w:rPr>
        <w:t>ом</w:t>
      </w:r>
      <w:r w:rsidR="0017280A">
        <w:rPr>
          <w:rFonts w:eastAsia="TimesNewRoman"/>
          <w:szCs w:val="28"/>
        </w:rPr>
        <w:t>:</w:t>
      </w:r>
      <w:r w:rsidR="00172FBD">
        <w:rPr>
          <w:rFonts w:eastAsia="TimesNewRoman"/>
          <w:szCs w:val="28"/>
        </w:rPr>
        <w:t xml:space="preserve"> </w:t>
      </w:r>
    </w:p>
    <w:p w14:paraId="7BA830D6" w14:textId="2A981E45" w:rsidR="0017280A" w:rsidRPr="001A341A" w:rsidRDefault="00617C3B"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п</w:t>
      </w:r>
      <w:r w:rsidR="00BC226D">
        <w:rPr>
          <w:rFonts w:ascii="Times New Roman" w:eastAsia="TimesNewRoman" w:hAnsi="Times New Roman" w:cs="Times New Roman"/>
          <w:sz w:val="28"/>
          <w:szCs w:val="28"/>
          <w:u w:val="single"/>
        </w:rPr>
        <w:t>риродные</w:t>
      </w:r>
      <w:r w:rsidR="0017280A" w:rsidRPr="001A341A">
        <w:rPr>
          <w:rFonts w:ascii="Times New Roman" w:eastAsia="TimesNewRoman" w:hAnsi="Times New Roman" w:cs="Times New Roman"/>
          <w:sz w:val="28"/>
          <w:szCs w:val="28"/>
          <w:u w:val="single"/>
        </w:rPr>
        <w:t xml:space="preserve"> кризисы</w:t>
      </w:r>
      <w:r w:rsidR="0017280A" w:rsidRPr="001A341A">
        <w:rPr>
          <w:rFonts w:ascii="Times New Roman" w:eastAsia="TimesNewRoman" w:hAnsi="Times New Roman" w:cs="Times New Roman"/>
          <w:sz w:val="28"/>
          <w:szCs w:val="28"/>
        </w:rPr>
        <w:t xml:space="preserve"> (являются результатами стихийных бедствий, например, наводнений, землетрясений и т. д.);</w:t>
      </w:r>
    </w:p>
    <w:p w14:paraId="7B0FCBF0" w14:textId="3E51A634"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т</w:t>
      </w:r>
      <w:r w:rsidR="0017280A" w:rsidRPr="001A341A">
        <w:rPr>
          <w:rFonts w:ascii="Times New Roman" w:eastAsia="TimesNewRoman" w:hAnsi="Times New Roman" w:cs="Times New Roman"/>
          <w:sz w:val="28"/>
          <w:szCs w:val="28"/>
          <w:u w:val="single"/>
        </w:rPr>
        <w:t>ехнологические кризисы</w:t>
      </w:r>
      <w:r w:rsidR="0017280A" w:rsidRPr="001A341A">
        <w:rPr>
          <w:rFonts w:ascii="Times New Roman" w:eastAsia="TimesNewRoman" w:hAnsi="Times New Roman" w:cs="Times New Roman"/>
          <w:sz w:val="28"/>
          <w:szCs w:val="28"/>
        </w:rPr>
        <w:t xml:space="preserve"> (возникают из-за технических неполадок, когда техника становится неуправляема. Например, авария на Чернобыльской АЭС);</w:t>
      </w:r>
    </w:p>
    <w:p w14:paraId="76BAAD6B" w14:textId="0E768677"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lastRenderedPageBreak/>
        <w:t>к</w:t>
      </w:r>
      <w:r w:rsidR="0017280A" w:rsidRPr="001A341A">
        <w:rPr>
          <w:rFonts w:ascii="Times New Roman" w:eastAsia="TimesNewRoman" w:hAnsi="Times New Roman" w:cs="Times New Roman"/>
          <w:sz w:val="28"/>
          <w:szCs w:val="28"/>
          <w:u w:val="single"/>
        </w:rPr>
        <w:t>онфронтационные кризисы</w:t>
      </w:r>
      <w:r w:rsidR="0017280A" w:rsidRPr="001A341A">
        <w:rPr>
          <w:rFonts w:ascii="Times New Roman" w:eastAsia="TimesNewRoman" w:hAnsi="Times New Roman" w:cs="Times New Roman"/>
          <w:sz w:val="28"/>
          <w:szCs w:val="28"/>
        </w:rPr>
        <w:t xml:space="preserve"> (происходят, когда лица и/или группы пытаются повлиять на организацию или власть, с целью добиться выполнения своих требований. Например, бойкоты или неподчинение полиции);</w:t>
      </w:r>
    </w:p>
    <w:p w14:paraId="5FF51364" w14:textId="56E4C777"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к</w:t>
      </w:r>
      <w:r w:rsidR="0017280A" w:rsidRPr="001A341A">
        <w:rPr>
          <w:rFonts w:ascii="Times New Roman" w:eastAsia="TimesNewRoman" w:hAnsi="Times New Roman" w:cs="Times New Roman"/>
          <w:sz w:val="28"/>
          <w:szCs w:val="28"/>
          <w:u w:val="single"/>
        </w:rPr>
        <w:t>ризисы злонамеренного поведения</w:t>
      </w:r>
      <w:r w:rsidR="0017280A" w:rsidRPr="001A341A">
        <w:rPr>
          <w:rFonts w:ascii="Times New Roman" w:eastAsia="TimesNewRoman" w:hAnsi="Times New Roman" w:cs="Times New Roman"/>
          <w:sz w:val="28"/>
          <w:szCs w:val="28"/>
        </w:rPr>
        <w:t xml:space="preserve"> (возникают из-за криминальных действий некоторых групп, выражающих враждебное отношение к компании или стране. Например, терроризм, шпионаж, распространение порочащих слухов);</w:t>
      </w:r>
    </w:p>
    <w:p w14:paraId="0BCE109F" w14:textId="1B8F63AA"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к</w:t>
      </w:r>
      <w:r w:rsidR="0017280A" w:rsidRPr="001A341A">
        <w:rPr>
          <w:rFonts w:ascii="Times New Roman" w:eastAsia="TimesNewRoman" w:hAnsi="Times New Roman" w:cs="Times New Roman"/>
          <w:sz w:val="28"/>
          <w:szCs w:val="28"/>
          <w:u w:val="single"/>
        </w:rPr>
        <w:t>ризисы в результате обмана</w:t>
      </w:r>
      <w:r w:rsidR="0017280A" w:rsidRPr="001A341A">
        <w:rPr>
          <w:rFonts w:ascii="Times New Roman" w:eastAsia="TimesNewRoman" w:hAnsi="Times New Roman" w:cs="Times New Roman"/>
          <w:sz w:val="28"/>
          <w:szCs w:val="28"/>
        </w:rPr>
        <w:t xml:space="preserve"> (их причина - искажение или сокрытие информации о себе или о продукции руководством компании);</w:t>
      </w:r>
    </w:p>
    <w:p w14:paraId="39FF90D5" w14:textId="003998DE"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к</w:t>
      </w:r>
      <w:r w:rsidR="0017280A" w:rsidRPr="001A341A">
        <w:rPr>
          <w:rFonts w:ascii="Times New Roman" w:eastAsia="TimesNewRoman" w:hAnsi="Times New Roman" w:cs="Times New Roman"/>
          <w:sz w:val="28"/>
          <w:szCs w:val="28"/>
          <w:u w:val="single"/>
        </w:rPr>
        <w:t>ризисы искаженных ценностей управления</w:t>
      </w:r>
      <w:r w:rsidR="0017280A" w:rsidRPr="001A341A">
        <w:rPr>
          <w:rFonts w:ascii="Times New Roman" w:eastAsia="TimesNewRoman" w:hAnsi="Times New Roman" w:cs="Times New Roman"/>
          <w:sz w:val="28"/>
          <w:szCs w:val="28"/>
        </w:rPr>
        <w:t xml:space="preserve"> (происходят в результате ошибок управления, например, игнорирования некоторых заинтересованных сторон);</w:t>
      </w:r>
    </w:p>
    <w:p w14:paraId="1B0868C7" w14:textId="690D8166" w:rsidR="0017280A" w:rsidRPr="001A341A" w:rsidRDefault="00DF6C1F" w:rsidP="00723768">
      <w:pPr>
        <w:pStyle w:val="a7"/>
        <w:numPr>
          <w:ilvl w:val="0"/>
          <w:numId w:val="2"/>
        </w:numPr>
        <w:autoSpaceDE w:val="0"/>
        <w:autoSpaceDN w:val="0"/>
        <w:spacing w:before="120" w:after="0" w:line="360" w:lineRule="auto"/>
        <w:ind w:hanging="357"/>
        <w:jc w:val="both"/>
        <w:rPr>
          <w:rFonts w:ascii="Times New Roman" w:eastAsia="TimesNewRoman" w:hAnsi="Times New Roman" w:cs="Times New Roman"/>
          <w:sz w:val="28"/>
          <w:szCs w:val="28"/>
        </w:rPr>
      </w:pPr>
      <w:r>
        <w:rPr>
          <w:rFonts w:ascii="Times New Roman" w:eastAsia="TimesNewRoman" w:hAnsi="Times New Roman" w:cs="Times New Roman"/>
          <w:sz w:val="28"/>
          <w:szCs w:val="28"/>
          <w:u w:val="single"/>
        </w:rPr>
        <w:t>к</w:t>
      </w:r>
      <w:r w:rsidR="0017280A" w:rsidRPr="001A341A">
        <w:rPr>
          <w:rFonts w:ascii="Times New Roman" w:eastAsia="TimesNewRoman" w:hAnsi="Times New Roman" w:cs="Times New Roman"/>
          <w:sz w:val="28"/>
          <w:szCs w:val="28"/>
          <w:u w:val="single"/>
        </w:rPr>
        <w:t>ризисы неправомерного поведения руководства</w:t>
      </w:r>
      <w:r w:rsidR="0017280A" w:rsidRPr="001A341A">
        <w:rPr>
          <w:rFonts w:ascii="Times New Roman" w:eastAsia="TimesNewRoman" w:hAnsi="Times New Roman" w:cs="Times New Roman"/>
          <w:sz w:val="28"/>
          <w:szCs w:val="28"/>
        </w:rPr>
        <w:t xml:space="preserve"> (вызваны незаконностью, неэтичностью или безнравственностью поведения).</w:t>
      </w:r>
      <w:r w:rsidR="0017280A" w:rsidRPr="001A341A">
        <w:rPr>
          <w:rStyle w:val="a5"/>
          <w:rFonts w:ascii="Times New Roman" w:eastAsia="TimesNewRoman" w:hAnsi="Times New Roman" w:cs="Times New Roman"/>
          <w:sz w:val="28"/>
          <w:szCs w:val="28"/>
        </w:rPr>
        <w:footnoteReference w:id="29"/>
      </w:r>
    </w:p>
    <w:p w14:paraId="7371B206" w14:textId="6BC77422" w:rsidR="005C4E27" w:rsidRDefault="00FB305A" w:rsidP="005C4E27">
      <w:pPr>
        <w:autoSpaceDE w:val="0"/>
        <w:autoSpaceDN w:val="0"/>
        <w:spacing w:before="120" w:after="120"/>
        <w:rPr>
          <w:rFonts w:eastAsia="TimesNewRoman"/>
          <w:szCs w:val="28"/>
        </w:rPr>
      </w:pPr>
      <w:r>
        <w:rPr>
          <w:rFonts w:eastAsia="TimesNewRoman"/>
          <w:szCs w:val="28"/>
        </w:rPr>
        <w:t xml:space="preserve">Таким образом, можно обратить внимание на то, что ученый </w:t>
      </w:r>
      <w:r w:rsidRPr="00FB305A">
        <w:rPr>
          <w:rFonts w:eastAsia="TimesNewRoman"/>
          <w:szCs w:val="28"/>
        </w:rPr>
        <w:t>помимо естественных и технологических кризисных явлений</w:t>
      </w:r>
      <w:r>
        <w:rPr>
          <w:rFonts w:eastAsia="TimesNewRoman"/>
          <w:szCs w:val="28"/>
        </w:rPr>
        <w:t xml:space="preserve"> подробно рассматривает</w:t>
      </w:r>
      <w:r w:rsidRPr="00FB305A">
        <w:rPr>
          <w:rFonts w:eastAsia="TimesNewRoman"/>
          <w:szCs w:val="28"/>
        </w:rPr>
        <w:t xml:space="preserve"> и те, в которых основным является человеческий фактор</w:t>
      </w:r>
      <w:r>
        <w:rPr>
          <w:rFonts w:eastAsia="TimesNewRoman"/>
          <w:szCs w:val="28"/>
        </w:rPr>
        <w:t>.</w:t>
      </w:r>
      <w:r w:rsidR="005638B5">
        <w:rPr>
          <w:rFonts w:eastAsia="TimesNewRoman"/>
          <w:szCs w:val="28"/>
        </w:rPr>
        <w:t xml:space="preserve"> Лербингер выделяет три сектора кризисов: физической сферы, управления и человеческих отношений.</w:t>
      </w:r>
    </w:p>
    <w:p w14:paraId="5DBF222D" w14:textId="77777777" w:rsidR="005C4E27" w:rsidRDefault="00686802" w:rsidP="007D6B9B">
      <w:pPr>
        <w:autoSpaceDE w:val="0"/>
        <w:autoSpaceDN w:val="0"/>
        <w:spacing w:before="120" w:after="120"/>
        <w:rPr>
          <w:rFonts w:eastAsia="TimesNewRoman"/>
          <w:szCs w:val="28"/>
        </w:rPr>
      </w:pPr>
      <w:r>
        <w:rPr>
          <w:rFonts w:eastAsia="TimesNewRoman"/>
          <w:szCs w:val="28"/>
        </w:rPr>
        <w:t>Далее</w:t>
      </w:r>
      <w:r w:rsidR="007D6B9B">
        <w:rPr>
          <w:rFonts w:eastAsia="TimesNewRoman"/>
          <w:szCs w:val="28"/>
        </w:rPr>
        <w:t xml:space="preserve"> мы будем ориентироваться на классификацию Тимоти Кумбса,</w:t>
      </w:r>
      <w:r>
        <w:rPr>
          <w:rFonts w:eastAsia="TimesNewRoman"/>
          <w:szCs w:val="28"/>
        </w:rPr>
        <w:t xml:space="preserve"> которая не только кажется наиболее подробной, но и послужит основанием для исследования кризисных ситуаций во второй главе данной работы.</w:t>
      </w:r>
      <w:r w:rsidR="007D6B9B">
        <w:rPr>
          <w:rFonts w:eastAsia="TimesNewRoman"/>
          <w:szCs w:val="28"/>
        </w:rPr>
        <w:t xml:space="preserve"> </w:t>
      </w:r>
    </w:p>
    <w:p w14:paraId="0D8A4172" w14:textId="088F12DC" w:rsidR="007D6B9B" w:rsidRPr="007D6B9B" w:rsidRDefault="00686802" w:rsidP="007D6B9B">
      <w:pPr>
        <w:autoSpaceDE w:val="0"/>
        <w:autoSpaceDN w:val="0"/>
        <w:spacing w:before="120" w:after="120"/>
        <w:rPr>
          <w:rFonts w:eastAsia="TimesNewRoman"/>
          <w:szCs w:val="28"/>
        </w:rPr>
      </w:pPr>
      <w:r>
        <w:rPr>
          <w:rFonts w:eastAsia="TimesNewRoman"/>
          <w:szCs w:val="28"/>
        </w:rPr>
        <w:lastRenderedPageBreak/>
        <w:t>Ученый</w:t>
      </w:r>
      <w:r w:rsidR="007D6B9B">
        <w:rPr>
          <w:rFonts w:eastAsia="TimesNewRoman"/>
          <w:szCs w:val="28"/>
        </w:rPr>
        <w:t xml:space="preserve"> обобщил существующие классификации в следующие категории</w:t>
      </w:r>
      <w:r w:rsidR="00DD3C48">
        <w:rPr>
          <w:rStyle w:val="a5"/>
          <w:rFonts w:eastAsia="TimesNewRoman"/>
          <w:szCs w:val="28"/>
        </w:rPr>
        <w:footnoteReference w:id="30"/>
      </w:r>
      <w:r w:rsidR="007D6B9B">
        <w:rPr>
          <w:rFonts w:eastAsia="TimesNewRoman"/>
          <w:szCs w:val="28"/>
        </w:rPr>
        <w:t>:</w:t>
      </w:r>
    </w:p>
    <w:p w14:paraId="0BFD654B" w14:textId="54CE7190"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природные катаклизмы: организации нанесен урон в результате обстоятельств непреодолимой силы, таких как землетрясения, торнадо, наводнения, ураганы и т.п.;</w:t>
      </w:r>
    </w:p>
    <w:p w14:paraId="1323AE8A" w14:textId="36F9BB9B"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насилие на рабочем месте: работодатель или бывший работодатель совершает насилие над своими подчиненными на организационном уровне;</w:t>
      </w:r>
    </w:p>
    <w:p w14:paraId="5AEB91C3" w14:textId="4B1A7996"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слухи: циркуляция ложной или вводящей в заблуждение информации об организации и/или ее продукте с целью нанесения вреда организации;</w:t>
      </w:r>
    </w:p>
    <w:p w14:paraId="37AC7EE3" w14:textId="7C7FC73A"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вредительство: некоторый внешний фактор или оппонент осуществляет экстремальную деятельность для атаки организации, такие как ее отравление продуктов, похищения людей, терроризм или хакерские атаки;</w:t>
      </w:r>
    </w:p>
    <w:p w14:paraId="6F8CA1D4" w14:textId="406DA43B"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жалобы: организация сталкивается с раздраженными стейкхолдерами, заявляющими, что организация функционирует недолжным образом;</w:t>
      </w:r>
    </w:p>
    <w:p w14:paraId="01293A48" w14:textId="202BAD4A"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авария вследствие технической ошибки: технология, используемая организацией, дает сбой и вызывает техногенную аварию;</w:t>
      </w:r>
    </w:p>
    <w:p w14:paraId="25AD7DCD" w14:textId="0205CC02"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вред от продукта вследствие технической ошибки: технология, используемая организацией, дает сбой, что является причиной дефекта в продукте или производства потенциально опасного продукта;</w:t>
      </w:r>
    </w:p>
    <w:p w14:paraId="0BBFEA4F" w14:textId="5806415B"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lastRenderedPageBreak/>
        <w:t>вред от продукта вследствие человеческого фактора: человеческая ошибка становится причиной дефекта в продукте или производства потенциально опасного продукта;</w:t>
      </w:r>
    </w:p>
    <w:p w14:paraId="2B9DFB9E" w14:textId="77777777" w:rsidR="00172FBD"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авария вследствие человеческого фактора: человеческая ошибка становится причиной техногенной аварии;</w:t>
      </w:r>
    </w:p>
    <w:p w14:paraId="75950E70" w14:textId="77726C91" w:rsidR="007D6B9B" w:rsidRPr="001A341A" w:rsidRDefault="007D6B9B" w:rsidP="00723768">
      <w:pPr>
        <w:pStyle w:val="a7"/>
        <w:numPr>
          <w:ilvl w:val="0"/>
          <w:numId w:val="3"/>
        </w:numPr>
        <w:autoSpaceDE w:val="0"/>
        <w:autoSpaceDN w:val="0"/>
        <w:spacing w:after="0" w:line="360" w:lineRule="auto"/>
        <w:ind w:hanging="357"/>
        <w:jc w:val="both"/>
        <w:rPr>
          <w:rFonts w:ascii="Times New Roman" w:eastAsia="TimesNewRoman" w:hAnsi="Times New Roman" w:cs="Times New Roman"/>
          <w:sz w:val="28"/>
          <w:szCs w:val="28"/>
        </w:rPr>
      </w:pPr>
      <w:r w:rsidRPr="001A341A">
        <w:rPr>
          <w:rFonts w:ascii="Times New Roman" w:eastAsia="TimesNewRoman" w:hAnsi="Times New Roman" w:cs="Times New Roman"/>
          <w:sz w:val="28"/>
          <w:szCs w:val="28"/>
        </w:rPr>
        <w:t>организационные преступления: менеджмент организации совершает действия, которые могут преднамеренно подвергнуть риску стейкхолдеров или нарушать закон.</w:t>
      </w:r>
      <w:r w:rsidRPr="001A341A">
        <w:rPr>
          <w:rStyle w:val="a5"/>
          <w:rFonts w:ascii="Times New Roman" w:eastAsia="TimesNewRoman" w:hAnsi="Times New Roman" w:cs="Times New Roman"/>
          <w:sz w:val="28"/>
          <w:szCs w:val="28"/>
        </w:rPr>
        <w:footnoteReference w:id="31"/>
      </w:r>
      <w:r w:rsidR="00686802" w:rsidRPr="001A341A">
        <w:rPr>
          <w:rFonts w:ascii="Times New Roman" w:eastAsia="TimesNewRoman" w:hAnsi="Times New Roman" w:cs="Times New Roman"/>
          <w:sz w:val="28"/>
          <w:szCs w:val="28"/>
        </w:rPr>
        <w:t xml:space="preserve"> </w:t>
      </w:r>
    </w:p>
    <w:p w14:paraId="7AC8B36B" w14:textId="6CBB154A" w:rsidR="00B94B32" w:rsidRDefault="00E20984" w:rsidP="002521FC">
      <w:pPr>
        <w:autoSpaceDE w:val="0"/>
        <w:autoSpaceDN w:val="0"/>
        <w:spacing w:before="120" w:after="120"/>
        <w:rPr>
          <w:rFonts w:eastAsiaTheme="minorHAnsi" w:cs="Times New Roman"/>
          <w:szCs w:val="28"/>
          <w:lang w:eastAsia="en-US"/>
        </w:rPr>
      </w:pPr>
      <w:r w:rsidRPr="00A71F84">
        <w:rPr>
          <w:rFonts w:eastAsiaTheme="minorHAnsi" w:cs="Times New Roman"/>
          <w:szCs w:val="28"/>
          <w:lang w:eastAsia="en-US"/>
        </w:rPr>
        <w:t xml:space="preserve">Важно обратить внимание на то, что каждый кризис появляется и развивается по своему уникальному сценарию. Нельзя говорить о каком-то </w:t>
      </w:r>
      <w:r w:rsidR="00BE7EF6" w:rsidRPr="00A71F84">
        <w:rPr>
          <w:rFonts w:eastAsiaTheme="minorHAnsi" w:cs="Times New Roman"/>
          <w:szCs w:val="28"/>
          <w:lang w:eastAsia="en-US"/>
        </w:rPr>
        <w:t>унифицированном</w:t>
      </w:r>
      <w:r w:rsidRPr="00A71F84">
        <w:rPr>
          <w:rFonts w:eastAsiaTheme="minorHAnsi" w:cs="Times New Roman"/>
          <w:szCs w:val="28"/>
          <w:lang w:eastAsia="en-US"/>
        </w:rPr>
        <w:t xml:space="preserve"> плане действий, который </w:t>
      </w:r>
      <w:r w:rsidR="00BE7EF6" w:rsidRPr="00A71F84">
        <w:rPr>
          <w:rFonts w:eastAsiaTheme="minorHAnsi" w:cs="Times New Roman"/>
          <w:szCs w:val="28"/>
          <w:lang w:eastAsia="en-US"/>
        </w:rPr>
        <w:t>помог бы предотвратить любую</w:t>
      </w:r>
      <w:r w:rsidR="00CE534A" w:rsidRPr="00A71F84">
        <w:rPr>
          <w:rFonts w:eastAsiaTheme="minorHAnsi" w:cs="Times New Roman"/>
          <w:szCs w:val="28"/>
          <w:lang w:eastAsia="en-US"/>
        </w:rPr>
        <w:t xml:space="preserve"> кризисную ситуацию.</w:t>
      </w:r>
      <w:r w:rsidR="002E606F" w:rsidRPr="00A71F84">
        <w:rPr>
          <w:rFonts w:eastAsiaTheme="minorHAnsi" w:cs="Times New Roman"/>
          <w:szCs w:val="28"/>
          <w:lang w:eastAsia="en-US"/>
        </w:rPr>
        <w:t xml:space="preserve"> </w:t>
      </w:r>
      <w:r w:rsidR="00CE534A" w:rsidRPr="00A71F84">
        <w:rPr>
          <w:rFonts w:eastAsiaTheme="minorHAnsi" w:cs="Times New Roman"/>
          <w:szCs w:val="28"/>
          <w:lang w:eastAsia="en-US"/>
        </w:rPr>
        <w:t>Зато к появлению подобных проблем можно быть готовым заранее, например, продумав конкретные шаги по управлению</w:t>
      </w:r>
      <w:r w:rsidR="002E606F" w:rsidRPr="00A71F84">
        <w:rPr>
          <w:rFonts w:eastAsiaTheme="minorHAnsi" w:cs="Times New Roman"/>
          <w:szCs w:val="28"/>
          <w:lang w:eastAsia="en-US"/>
        </w:rPr>
        <w:t xml:space="preserve"> компанией в случае кризиса. </w:t>
      </w:r>
      <w:r w:rsidR="002521FC" w:rsidRPr="002521FC">
        <w:rPr>
          <w:rFonts w:eastAsiaTheme="minorHAnsi" w:cs="Times New Roman"/>
          <w:szCs w:val="28"/>
          <w:lang w:eastAsia="en-US"/>
        </w:rPr>
        <w:t>Кроме того, в любой кризисной ситуации компания должна показать, что осознает все машстабы и делает все возможное для её урегулирования и предотвращения повторения подобных ситуаций в будущем.</w:t>
      </w:r>
    </w:p>
    <w:p w14:paraId="602CB2FD" w14:textId="77777777" w:rsidR="002521FC" w:rsidRDefault="002521FC" w:rsidP="002521FC">
      <w:pPr>
        <w:autoSpaceDE w:val="0"/>
        <w:autoSpaceDN w:val="0"/>
        <w:spacing w:before="120" w:after="120"/>
        <w:rPr>
          <w:rFonts w:eastAsiaTheme="minorHAnsi" w:cs="Times New Roman"/>
          <w:szCs w:val="28"/>
          <w:lang w:eastAsia="en-US"/>
        </w:rPr>
      </w:pPr>
    </w:p>
    <w:p w14:paraId="013A8DC6" w14:textId="77777777" w:rsidR="002521FC" w:rsidRDefault="002521FC" w:rsidP="002521FC">
      <w:pPr>
        <w:autoSpaceDE w:val="0"/>
        <w:autoSpaceDN w:val="0"/>
        <w:spacing w:before="120" w:after="120"/>
        <w:rPr>
          <w:rFonts w:eastAsiaTheme="minorHAnsi" w:cs="Times New Roman"/>
          <w:szCs w:val="28"/>
          <w:lang w:eastAsia="en-US"/>
        </w:rPr>
      </w:pPr>
    </w:p>
    <w:p w14:paraId="3E5D9B1A" w14:textId="77777777" w:rsidR="002521FC" w:rsidRPr="00B94B32" w:rsidRDefault="002521FC" w:rsidP="002521FC">
      <w:pPr>
        <w:autoSpaceDE w:val="0"/>
        <w:autoSpaceDN w:val="0"/>
        <w:spacing w:before="120" w:after="120"/>
        <w:rPr>
          <w:rFonts w:eastAsiaTheme="minorHAnsi" w:cs="Times New Roman"/>
          <w:szCs w:val="28"/>
          <w:lang w:eastAsia="en-US"/>
        </w:rPr>
      </w:pPr>
    </w:p>
    <w:p w14:paraId="2C338F94" w14:textId="407B30FE" w:rsidR="0047018D" w:rsidRPr="0047018D" w:rsidRDefault="003F317F" w:rsidP="0047018D">
      <w:pPr>
        <w:pStyle w:val="2"/>
        <w:jc w:val="center"/>
        <w:rPr>
          <w:rFonts w:ascii="Times" w:eastAsiaTheme="minorHAnsi" w:hAnsi="Times" w:cs="Times"/>
          <w:b/>
          <w:bCs/>
          <w:color w:val="000000"/>
          <w:sz w:val="32"/>
          <w:szCs w:val="37"/>
          <w:lang w:eastAsia="en-US"/>
        </w:rPr>
      </w:pPr>
      <w:bookmarkStart w:id="5" w:name="_Toc514153688"/>
      <w:r>
        <w:rPr>
          <w:rFonts w:ascii="Times" w:eastAsiaTheme="minorHAnsi" w:hAnsi="Times" w:cs="Times"/>
          <w:b/>
          <w:bCs/>
          <w:color w:val="000000"/>
          <w:sz w:val="32"/>
          <w:szCs w:val="37"/>
          <w:lang w:eastAsia="en-US"/>
        </w:rPr>
        <w:t>1.2</w:t>
      </w:r>
      <w:r w:rsidRPr="00875A35">
        <w:rPr>
          <w:rFonts w:ascii="Times" w:eastAsiaTheme="minorHAnsi" w:hAnsi="Times" w:cs="Times"/>
          <w:b/>
          <w:bCs/>
          <w:color w:val="000000"/>
          <w:sz w:val="32"/>
          <w:szCs w:val="37"/>
          <w:lang w:eastAsia="en-US"/>
        </w:rPr>
        <w:t xml:space="preserve"> Теория кризисных коммуникаций</w:t>
      </w:r>
      <w:r w:rsidR="0047018D">
        <w:rPr>
          <w:rFonts w:ascii="Times" w:eastAsiaTheme="minorHAnsi" w:hAnsi="Times" w:cs="Times"/>
          <w:b/>
          <w:bCs/>
          <w:color w:val="000000"/>
          <w:sz w:val="32"/>
          <w:szCs w:val="37"/>
          <w:lang w:eastAsia="en-US"/>
        </w:rPr>
        <w:t xml:space="preserve">: </w:t>
      </w:r>
      <w:r w:rsidR="00702F62">
        <w:rPr>
          <w:rFonts w:ascii="Times" w:eastAsiaTheme="minorHAnsi" w:hAnsi="Times" w:cs="Times"/>
          <w:b/>
          <w:bCs/>
          <w:color w:val="000000"/>
          <w:sz w:val="32"/>
          <w:szCs w:val="37"/>
          <w:lang w:eastAsia="en-US"/>
        </w:rPr>
        <w:t>современные</w:t>
      </w:r>
      <w:r w:rsidR="0047018D" w:rsidRPr="0047018D">
        <w:rPr>
          <w:rFonts w:ascii="Times" w:eastAsiaTheme="minorHAnsi" w:hAnsi="Times" w:cs="Times"/>
          <w:b/>
          <w:bCs/>
          <w:color w:val="000000"/>
          <w:sz w:val="32"/>
          <w:szCs w:val="37"/>
          <w:lang w:eastAsia="en-US"/>
        </w:rPr>
        <w:t xml:space="preserve"> подходы</w:t>
      </w:r>
      <w:bookmarkEnd w:id="5"/>
      <w:r w:rsidR="0047018D" w:rsidRPr="0047018D">
        <w:rPr>
          <w:rFonts w:ascii="Times" w:eastAsiaTheme="minorHAnsi" w:hAnsi="Times" w:cs="Times"/>
          <w:b/>
          <w:bCs/>
          <w:color w:val="000000"/>
          <w:sz w:val="32"/>
          <w:szCs w:val="37"/>
          <w:lang w:eastAsia="en-US"/>
        </w:rPr>
        <w:t xml:space="preserve"> </w:t>
      </w:r>
    </w:p>
    <w:p w14:paraId="700AC0E2" w14:textId="77777777" w:rsidR="00B94B32" w:rsidRPr="00B94B32" w:rsidRDefault="00B94B32" w:rsidP="00B94B32"/>
    <w:p w14:paraId="34E2F84B" w14:textId="77777777" w:rsidR="00B0749B" w:rsidRDefault="00851E5E" w:rsidP="00B0749B">
      <w:pPr>
        <w:autoSpaceDE w:val="0"/>
        <w:autoSpaceDN w:val="0"/>
        <w:adjustRightInd w:val="0"/>
        <w:spacing w:before="120" w:after="120"/>
        <w:rPr>
          <w:rFonts w:eastAsia="TimesNewRoman" w:cs="Times New Roman"/>
          <w:szCs w:val="28"/>
        </w:rPr>
      </w:pPr>
      <w:r>
        <w:rPr>
          <w:rFonts w:eastAsia="TimesNewRoman" w:cs="Times New Roman"/>
          <w:szCs w:val="28"/>
        </w:rPr>
        <w:t>Прежде чем перейти к анализу понятия «кри</w:t>
      </w:r>
      <w:r w:rsidRPr="00B80239">
        <w:rPr>
          <w:rFonts w:eastAsia="TimesNewRoman" w:cs="Times New Roman"/>
          <w:szCs w:val="28"/>
        </w:rPr>
        <w:t>зисные коммуникации</w:t>
      </w:r>
      <w:r>
        <w:rPr>
          <w:rFonts w:eastAsia="TimesNewRoman" w:cs="Times New Roman"/>
          <w:szCs w:val="28"/>
        </w:rPr>
        <w:t>», видится необходи</w:t>
      </w:r>
      <w:r w:rsidR="00426F4F">
        <w:rPr>
          <w:rFonts w:eastAsia="TimesNewRoman" w:cs="Times New Roman"/>
          <w:szCs w:val="28"/>
        </w:rPr>
        <w:t>мы</w:t>
      </w:r>
      <w:r>
        <w:rPr>
          <w:rFonts w:eastAsia="TimesNewRoman" w:cs="Times New Roman"/>
          <w:szCs w:val="28"/>
        </w:rPr>
        <w:t>м пояснить такое явление как «коммуникация».</w:t>
      </w:r>
      <w:r w:rsidR="0062596B">
        <w:rPr>
          <w:rFonts w:eastAsia="TimesNewRoman" w:cs="Times New Roman"/>
          <w:szCs w:val="28"/>
        </w:rPr>
        <w:t xml:space="preserve"> В некоторых трудах «коммуникацию» приравнивают к термину «общение», что </w:t>
      </w:r>
      <w:r w:rsidR="0062596B">
        <w:rPr>
          <w:rFonts w:eastAsia="TimesNewRoman" w:cs="Times New Roman"/>
          <w:szCs w:val="28"/>
        </w:rPr>
        <w:lastRenderedPageBreak/>
        <w:t xml:space="preserve">имеет под собой основание – именно сознание и возможность передавать и обрабатывать информацию отличает человека от животных. </w:t>
      </w:r>
      <w:r w:rsidR="00102B8A">
        <w:rPr>
          <w:rFonts w:eastAsia="TimesNewRoman" w:cs="Times New Roman"/>
          <w:szCs w:val="28"/>
        </w:rPr>
        <w:t>Термин «коммуникация»</w:t>
      </w:r>
      <w:r>
        <w:rPr>
          <w:rFonts w:eastAsia="TimesNewRoman" w:cs="Times New Roman"/>
          <w:szCs w:val="28"/>
        </w:rPr>
        <w:t xml:space="preserve"> </w:t>
      </w:r>
      <w:r w:rsidR="00102B8A">
        <w:rPr>
          <w:rFonts w:eastAsia="TimesNewRoman" w:cs="Times New Roman"/>
          <w:szCs w:val="28"/>
        </w:rPr>
        <w:t>очень многогранен,</w:t>
      </w:r>
      <w:r>
        <w:rPr>
          <w:rFonts w:eastAsia="TimesNewRoman" w:cs="Times New Roman"/>
          <w:szCs w:val="28"/>
        </w:rPr>
        <w:t xml:space="preserve"> </w:t>
      </w:r>
      <w:r w:rsidR="0062596B">
        <w:rPr>
          <w:rFonts w:eastAsia="TimesNewRoman" w:cs="Times New Roman"/>
          <w:szCs w:val="28"/>
        </w:rPr>
        <w:t xml:space="preserve">в настоящее время </w:t>
      </w:r>
      <w:r>
        <w:rPr>
          <w:rFonts w:eastAsia="TimesNewRoman" w:cs="Times New Roman"/>
          <w:szCs w:val="28"/>
        </w:rPr>
        <w:t xml:space="preserve">используется в самых разных научных областях, но в работе специалиста по </w:t>
      </w:r>
      <w:r>
        <w:rPr>
          <w:rFonts w:eastAsia="TimesNewRoman" w:cs="Times New Roman"/>
          <w:szCs w:val="28"/>
          <w:lang w:val="en-US"/>
        </w:rPr>
        <w:t>pr</w:t>
      </w:r>
      <w:r w:rsidRPr="00B80239">
        <w:rPr>
          <w:rFonts w:eastAsia="TimesNewRoman" w:cs="Times New Roman"/>
          <w:szCs w:val="28"/>
        </w:rPr>
        <w:t xml:space="preserve"> </w:t>
      </w:r>
      <w:r>
        <w:rPr>
          <w:rFonts w:eastAsia="TimesNewRoman" w:cs="Times New Roman"/>
          <w:szCs w:val="28"/>
        </w:rPr>
        <w:t>он занимает ключевую позицию.</w:t>
      </w:r>
      <w:r w:rsidR="002E606F">
        <w:rPr>
          <w:rFonts w:eastAsia="TimesNewRoman" w:cs="Times New Roman"/>
          <w:szCs w:val="28"/>
        </w:rPr>
        <w:t xml:space="preserve"> Существует большое количество трактовок данного термина, но все они так или иначе означают передачу информации.</w:t>
      </w:r>
      <w:r w:rsidR="00102B8A">
        <w:rPr>
          <w:rFonts w:eastAsia="TimesNewRoman" w:cs="Times New Roman"/>
          <w:szCs w:val="28"/>
        </w:rPr>
        <w:t xml:space="preserve"> В научных трудах понятие появилось в 20 веке и в настоящий момент можно ознакомиться с большим количеством подходов к этому определению, но в </w:t>
      </w:r>
      <w:r w:rsidR="002E606F">
        <w:rPr>
          <w:rFonts w:eastAsia="TimesNewRoman" w:cs="Times New Roman"/>
          <w:szCs w:val="28"/>
        </w:rPr>
        <w:t>контексте данной работы мы не будем останавливаться на всем многообраз</w:t>
      </w:r>
      <w:r w:rsidR="00102B8A">
        <w:rPr>
          <w:rFonts w:eastAsia="TimesNewRoman" w:cs="Times New Roman"/>
          <w:szCs w:val="28"/>
        </w:rPr>
        <w:t xml:space="preserve">ии трактовок и выделим определение К. Черри. Ученый </w:t>
      </w:r>
      <w:r w:rsidR="000F221E">
        <w:rPr>
          <w:rFonts w:eastAsia="TimesNewRoman" w:cs="Times New Roman"/>
          <w:szCs w:val="28"/>
        </w:rPr>
        <w:t>говорил о коммуникации</w:t>
      </w:r>
      <w:r w:rsidR="00102B8A">
        <w:rPr>
          <w:rFonts w:eastAsia="TimesNewRoman" w:cs="Times New Roman"/>
          <w:szCs w:val="28"/>
        </w:rPr>
        <w:t xml:space="preserve"> следующим образом: «</w:t>
      </w:r>
      <w:r w:rsidR="00102B8A" w:rsidRPr="00102B8A">
        <w:rPr>
          <w:rFonts w:eastAsia="TimesNewRoman" w:cs="Times New Roman"/>
          <w:szCs w:val="28"/>
        </w:rPr>
        <w:t xml:space="preserve">в широком смысле </w:t>
      </w:r>
      <w:r w:rsidR="000F221E">
        <w:rPr>
          <w:rFonts w:eastAsia="TimesNewRoman" w:cs="Times New Roman"/>
          <w:szCs w:val="28"/>
        </w:rPr>
        <w:t xml:space="preserve">это </w:t>
      </w:r>
      <w:r w:rsidR="00102B8A" w:rsidRPr="00102B8A">
        <w:rPr>
          <w:rFonts w:eastAsia="TimesNewRoman" w:cs="Times New Roman"/>
          <w:szCs w:val="28"/>
        </w:rPr>
        <w:t>социальное объединение индивидов с помощью языка или знаков, установление общезначимых наборов правил для различной целенаправленной деятельности</w:t>
      </w:r>
      <w:r w:rsidR="00102B8A">
        <w:rPr>
          <w:rFonts w:eastAsia="TimesNewRoman" w:cs="Times New Roman"/>
          <w:szCs w:val="28"/>
        </w:rPr>
        <w:t>».</w:t>
      </w:r>
      <w:r w:rsidR="00102B8A">
        <w:rPr>
          <w:rStyle w:val="a5"/>
          <w:rFonts w:eastAsia="TimesNewRoman" w:cs="Times New Roman"/>
          <w:szCs w:val="28"/>
        </w:rPr>
        <w:footnoteReference w:id="32"/>
      </w:r>
    </w:p>
    <w:p w14:paraId="2064BEBA" w14:textId="3C737E0E" w:rsidR="00B0749B" w:rsidRDefault="00AD3CCE" w:rsidP="00B0749B">
      <w:pPr>
        <w:autoSpaceDE w:val="0"/>
        <w:autoSpaceDN w:val="0"/>
        <w:adjustRightInd w:val="0"/>
        <w:spacing w:before="120" w:after="120"/>
        <w:rPr>
          <w:rFonts w:eastAsiaTheme="minorHAnsi" w:cs="Times New Roman"/>
          <w:color w:val="000000"/>
          <w:szCs w:val="37"/>
          <w:lang w:eastAsia="en-US"/>
        </w:rPr>
      </w:pPr>
      <w:r>
        <w:rPr>
          <w:rFonts w:eastAsia="TimesNewRoman" w:cs="Times New Roman"/>
          <w:szCs w:val="28"/>
        </w:rPr>
        <w:t>Если говорить о кризисной коммуникации, то в широком смысле Кумбс определяет её как</w:t>
      </w:r>
      <w:r w:rsidR="006D5253">
        <w:rPr>
          <w:rFonts w:eastAsia="TimesNewRoman" w:cs="Times New Roman"/>
          <w:szCs w:val="28"/>
        </w:rPr>
        <w:t>:</w:t>
      </w:r>
      <w:r>
        <w:rPr>
          <w:rFonts w:eastAsia="TimesNewRoman" w:cs="Times New Roman"/>
          <w:szCs w:val="28"/>
        </w:rPr>
        <w:t xml:space="preserve"> </w:t>
      </w:r>
      <w:r w:rsidR="00705201">
        <w:rPr>
          <w:rFonts w:eastAsia="TimesNewRoman" w:cs="Times New Roman"/>
          <w:szCs w:val="28"/>
        </w:rPr>
        <w:t>«сбор, обработку</w:t>
      </w:r>
      <w:r w:rsidR="00705201" w:rsidRPr="00705201">
        <w:rPr>
          <w:rFonts w:eastAsia="TimesNewRoman" w:cs="Times New Roman"/>
          <w:szCs w:val="28"/>
        </w:rPr>
        <w:t xml:space="preserve"> и распространение информации необходимой для возд</w:t>
      </w:r>
      <w:r w:rsidR="00705201">
        <w:rPr>
          <w:rFonts w:eastAsia="TimesNewRoman" w:cs="Times New Roman"/>
          <w:szCs w:val="28"/>
        </w:rPr>
        <w:t>ействия на кризисную ситуацию»</w:t>
      </w:r>
      <w:r w:rsidR="00705201">
        <w:rPr>
          <w:rStyle w:val="a5"/>
          <w:rFonts w:eastAsia="TimesNewRoman" w:cs="Times New Roman"/>
          <w:szCs w:val="28"/>
        </w:rPr>
        <w:footnoteReference w:id="33"/>
      </w:r>
      <w:r w:rsidR="00705201">
        <w:rPr>
          <w:rFonts w:eastAsia="TimesNewRoman" w:cs="Times New Roman"/>
          <w:szCs w:val="28"/>
        </w:rPr>
        <w:t xml:space="preserve">. Таким образом, важно понимать, что в центре остается информация, но акцент необходимо делать на тех сведениях, которые помогут специалисту понять </w:t>
      </w:r>
      <w:r w:rsidR="00446DCE">
        <w:rPr>
          <w:rFonts w:eastAsia="TimesNewRoman" w:cs="Times New Roman"/>
          <w:szCs w:val="28"/>
        </w:rPr>
        <w:t>и</w:t>
      </w:r>
      <w:r w:rsidR="00705201">
        <w:rPr>
          <w:rFonts w:eastAsia="TimesNewRoman" w:cs="Times New Roman"/>
          <w:szCs w:val="28"/>
        </w:rPr>
        <w:t xml:space="preserve"> преодолеть кризис и его возможные негативные последствия.</w:t>
      </w:r>
      <w:r w:rsidR="00446DCE">
        <w:rPr>
          <w:rFonts w:eastAsia="TimesNewRoman" w:cs="Times New Roman"/>
          <w:szCs w:val="28"/>
        </w:rPr>
        <w:t xml:space="preserve"> Стоит заметить, что </w:t>
      </w:r>
      <w:r w:rsidR="005D3387">
        <w:rPr>
          <w:rFonts w:eastAsia="TimesNewRoman" w:cs="Times New Roman"/>
          <w:szCs w:val="28"/>
        </w:rPr>
        <w:t>докризисный период не должен</w:t>
      </w:r>
      <w:r w:rsidR="00446DCE">
        <w:rPr>
          <w:rFonts w:eastAsia="TimesNewRoman" w:cs="Times New Roman"/>
          <w:szCs w:val="28"/>
        </w:rPr>
        <w:t xml:space="preserve"> игнорироваться – в этот </w:t>
      </w:r>
      <w:r w:rsidR="005D3387">
        <w:rPr>
          <w:rFonts w:eastAsia="TimesNewRoman" w:cs="Times New Roman"/>
          <w:szCs w:val="28"/>
        </w:rPr>
        <w:t>промежуток времени</w:t>
      </w:r>
      <w:r w:rsidR="00446DCE">
        <w:rPr>
          <w:rFonts w:eastAsia="TimesNewRoman" w:cs="Times New Roman"/>
          <w:szCs w:val="28"/>
        </w:rPr>
        <w:t xml:space="preserve"> необходимо собирать и изучать всю информацию о возможных рисках и угрозах для компании, принимать решения о конкретных действиях в период возможных кризисов и обучать сотрудников, которые будут участвовать в разрешении такой ситуации.</w:t>
      </w:r>
      <w:r w:rsidR="00085215">
        <w:rPr>
          <w:rFonts w:eastAsia="TimesNewRoman" w:cs="Times New Roman"/>
          <w:szCs w:val="28"/>
        </w:rPr>
        <w:t xml:space="preserve"> </w:t>
      </w:r>
      <w:r w:rsidR="005D3387">
        <w:rPr>
          <w:rFonts w:eastAsiaTheme="minorHAnsi" w:cs="Times New Roman"/>
          <w:color w:val="000000"/>
          <w:szCs w:val="37"/>
          <w:lang w:eastAsia="en-US"/>
        </w:rPr>
        <w:t>Если же кризис уже произошел,</w:t>
      </w:r>
      <w:r w:rsidR="00085215" w:rsidRPr="00085215">
        <w:rPr>
          <w:rFonts w:eastAsiaTheme="minorHAnsi" w:cs="Times New Roman"/>
          <w:color w:val="000000"/>
          <w:szCs w:val="37"/>
          <w:lang w:eastAsia="en-US"/>
        </w:rPr>
        <w:t xml:space="preserve"> </w:t>
      </w:r>
      <w:r w:rsidR="00085215">
        <w:rPr>
          <w:rFonts w:eastAsiaTheme="minorHAnsi" w:cs="Times New Roman"/>
          <w:color w:val="000000"/>
          <w:szCs w:val="37"/>
          <w:lang w:eastAsia="en-US"/>
        </w:rPr>
        <w:t>необходимо проводить</w:t>
      </w:r>
      <w:r w:rsidR="00085215" w:rsidRPr="00085215">
        <w:rPr>
          <w:rFonts w:eastAsiaTheme="minorHAnsi" w:cs="Times New Roman"/>
          <w:color w:val="000000"/>
          <w:szCs w:val="37"/>
          <w:lang w:eastAsia="en-US"/>
        </w:rPr>
        <w:t xml:space="preserve"> анализ мероприятий, направленных на преодоление кризиса, </w:t>
      </w:r>
      <w:r w:rsidR="00085215">
        <w:rPr>
          <w:rFonts w:eastAsiaTheme="minorHAnsi" w:cs="Times New Roman"/>
          <w:color w:val="000000"/>
          <w:szCs w:val="37"/>
          <w:lang w:eastAsia="en-US"/>
        </w:rPr>
        <w:lastRenderedPageBreak/>
        <w:t>анализировать опыт для будущих ситуаций и передавать стейкхолдерам информацию о мерах, которые были приняты.</w:t>
      </w:r>
      <w:r w:rsidR="00085215">
        <w:rPr>
          <w:rStyle w:val="a5"/>
          <w:rFonts w:eastAsiaTheme="minorHAnsi" w:cs="Times New Roman"/>
          <w:color w:val="000000"/>
          <w:szCs w:val="37"/>
          <w:lang w:eastAsia="en-US"/>
        </w:rPr>
        <w:footnoteReference w:id="34"/>
      </w:r>
    </w:p>
    <w:p w14:paraId="158727D2" w14:textId="77777777" w:rsidR="0003471E" w:rsidRDefault="00B0749B" w:rsidP="0003471E">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 xml:space="preserve">Прежде чем углубиться в особенности антикризисных коммуникаций, </w:t>
      </w:r>
      <w:r w:rsidR="00DA491E">
        <w:rPr>
          <w:rFonts w:eastAsiaTheme="minorHAnsi" w:cs="Times New Roman"/>
          <w:color w:val="000000"/>
          <w:szCs w:val="37"/>
          <w:lang w:eastAsia="en-US"/>
        </w:rPr>
        <w:t>видится необходимым разграничение таких понятий как «антикризисные коммуникации», «антикризисный менеджмент»</w:t>
      </w:r>
      <w:r w:rsidR="00420A85">
        <w:rPr>
          <w:rFonts w:eastAsiaTheme="minorHAnsi" w:cs="Times New Roman"/>
          <w:color w:val="000000"/>
          <w:szCs w:val="37"/>
          <w:lang w:eastAsia="en-US"/>
        </w:rPr>
        <w:t xml:space="preserve">, </w:t>
      </w:r>
      <w:r w:rsidR="00DA491E">
        <w:rPr>
          <w:rFonts w:eastAsiaTheme="minorHAnsi" w:cs="Times New Roman"/>
          <w:color w:val="000000"/>
          <w:szCs w:val="37"/>
          <w:lang w:eastAsia="en-US"/>
        </w:rPr>
        <w:t xml:space="preserve">так как при </w:t>
      </w:r>
      <w:r w:rsidR="00420A85">
        <w:rPr>
          <w:rFonts w:eastAsiaTheme="minorHAnsi" w:cs="Times New Roman"/>
          <w:color w:val="000000"/>
          <w:szCs w:val="37"/>
          <w:lang w:eastAsia="en-US"/>
        </w:rPr>
        <w:t xml:space="preserve">своей </w:t>
      </w:r>
      <w:r w:rsidR="00172FBD">
        <w:rPr>
          <w:rFonts w:eastAsiaTheme="minorHAnsi" w:cs="Times New Roman"/>
          <w:color w:val="000000"/>
          <w:szCs w:val="37"/>
          <w:lang w:eastAsia="en-US"/>
        </w:rPr>
        <w:t xml:space="preserve"> тождественности </w:t>
      </w:r>
      <w:r w:rsidR="00DA491E">
        <w:rPr>
          <w:rFonts w:eastAsiaTheme="minorHAnsi" w:cs="Times New Roman"/>
          <w:color w:val="000000"/>
          <w:szCs w:val="37"/>
          <w:lang w:eastAsia="en-US"/>
        </w:rPr>
        <w:t>эти определения не являются синонимами. Если отталкиваться от определения антикризисных коммуникаций, которое было дано чуть выше, можно сказать, что антикризисный менеджмент понятие более общее. В процессе кризисного менеджмента происходит управление самой активностью, которая может выходить за границы внимания аудитории, коммуникация же работает непосредственно с восприятием действительности, формирует общественное мнение, такое важное в момент кризиса.</w:t>
      </w:r>
      <w:r w:rsidR="009B5F2D">
        <w:rPr>
          <w:rFonts w:eastAsiaTheme="minorHAnsi" w:cs="Times New Roman"/>
          <w:color w:val="000000"/>
          <w:szCs w:val="37"/>
          <w:lang w:eastAsia="en-US"/>
        </w:rPr>
        <w:t xml:space="preserve"> </w:t>
      </w:r>
      <w:r w:rsidR="009B5F2D" w:rsidRPr="009B5F2D">
        <w:rPr>
          <w:rFonts w:eastAsiaTheme="minorHAnsi" w:cs="Times New Roman"/>
          <w:color w:val="000000"/>
          <w:szCs w:val="37"/>
          <w:lang w:eastAsia="en-US"/>
        </w:rPr>
        <w:t>Кризисное сообщение делает понятным положение вещей и информирует о действи</w:t>
      </w:r>
      <w:r w:rsidR="009B5F2D">
        <w:rPr>
          <w:rFonts w:eastAsiaTheme="minorHAnsi" w:cs="Times New Roman"/>
          <w:color w:val="000000"/>
          <w:szCs w:val="37"/>
          <w:lang w:eastAsia="en-US"/>
        </w:rPr>
        <w:t xml:space="preserve">ях, которые должны быть приняты, </w:t>
      </w:r>
      <w:r w:rsidR="009B5F2D" w:rsidRPr="009B5F2D">
        <w:rPr>
          <w:rFonts w:eastAsiaTheme="minorHAnsi" w:cs="Times New Roman"/>
          <w:color w:val="000000"/>
          <w:szCs w:val="37"/>
          <w:lang w:eastAsia="en-US"/>
        </w:rPr>
        <w:t xml:space="preserve">кризисная коммуникация включает в себя сообщения о риске и потенциальных угрозах в целях уменьшения негативного воздействия. </w:t>
      </w:r>
      <w:r w:rsidR="009B5F2D">
        <w:rPr>
          <w:rStyle w:val="a5"/>
          <w:rFonts w:eastAsiaTheme="minorHAnsi" w:cs="Times New Roman"/>
          <w:color w:val="000000"/>
          <w:szCs w:val="37"/>
          <w:lang w:eastAsia="en-US"/>
        </w:rPr>
        <w:footnoteReference w:id="35"/>
      </w:r>
    </w:p>
    <w:p w14:paraId="1DF1E0B3" w14:textId="12970146" w:rsidR="00CE534A" w:rsidRPr="00967FD1" w:rsidRDefault="0003471E" w:rsidP="0003471E">
      <w:pPr>
        <w:autoSpaceDE w:val="0"/>
        <w:autoSpaceDN w:val="0"/>
        <w:adjustRightInd w:val="0"/>
        <w:spacing w:before="120" w:after="120"/>
        <w:rPr>
          <w:rFonts w:eastAsiaTheme="minorHAnsi" w:cs="Times New Roman"/>
          <w:color w:val="000000"/>
          <w:szCs w:val="37"/>
          <w:lang w:eastAsia="en-US"/>
        </w:rPr>
      </w:pPr>
      <w:r w:rsidRPr="0003471E">
        <w:rPr>
          <w:rFonts w:eastAsiaTheme="minorHAnsi" w:cs="Times New Roman"/>
          <w:color w:val="000000"/>
          <w:szCs w:val="37"/>
          <w:lang w:eastAsia="en-US"/>
        </w:rPr>
        <w:t>Митрофф опр</w:t>
      </w:r>
      <w:r>
        <w:rPr>
          <w:rFonts w:eastAsiaTheme="minorHAnsi" w:cs="Times New Roman"/>
          <w:color w:val="000000"/>
          <w:szCs w:val="37"/>
          <w:lang w:eastAsia="en-US"/>
        </w:rPr>
        <w:t xml:space="preserve">еделяет антикризисный менеджмент </w:t>
      </w:r>
      <w:r w:rsidRPr="0003471E">
        <w:rPr>
          <w:rFonts w:eastAsiaTheme="minorHAnsi" w:cs="Times New Roman"/>
          <w:color w:val="000000"/>
          <w:szCs w:val="37"/>
          <w:lang w:eastAsia="en-US"/>
        </w:rPr>
        <w:t>как</w:t>
      </w:r>
      <w:r w:rsidR="006D5253">
        <w:rPr>
          <w:rFonts w:eastAsiaTheme="minorHAnsi" w:cs="Times New Roman"/>
          <w:color w:val="000000"/>
          <w:szCs w:val="37"/>
          <w:lang w:eastAsia="en-US"/>
        </w:rPr>
        <w:t>:</w:t>
      </w:r>
      <w:r w:rsidRPr="0003471E">
        <w:rPr>
          <w:rFonts w:eastAsiaTheme="minorHAnsi" w:cs="Times New Roman"/>
          <w:color w:val="000000"/>
          <w:szCs w:val="37"/>
          <w:lang w:eastAsia="en-US"/>
        </w:rPr>
        <w:t xml:space="preserve"> </w:t>
      </w:r>
      <w:r w:rsidR="006D5253">
        <w:rPr>
          <w:rFonts w:eastAsiaTheme="minorHAnsi" w:cs="Times New Roman"/>
          <w:color w:val="000000"/>
          <w:szCs w:val="37"/>
          <w:lang w:eastAsia="en-US"/>
        </w:rPr>
        <w:t>«</w:t>
      </w:r>
      <w:r w:rsidRPr="0003471E">
        <w:rPr>
          <w:rFonts w:eastAsiaTheme="minorHAnsi" w:cs="Times New Roman"/>
          <w:color w:val="000000"/>
          <w:szCs w:val="37"/>
          <w:lang w:eastAsia="en-US"/>
        </w:rPr>
        <w:t>последовательную взаимозависимую оценку различных видов кризисов и сил, которые могут представлять угрозу для компании</w:t>
      </w:r>
      <w:r w:rsidR="006D5253">
        <w:rPr>
          <w:rFonts w:eastAsiaTheme="minorHAnsi" w:cs="Times New Roman"/>
          <w:color w:val="000000"/>
          <w:szCs w:val="37"/>
          <w:lang w:eastAsia="en-US"/>
        </w:rPr>
        <w:t>»</w:t>
      </w:r>
      <w:r>
        <w:rPr>
          <w:rStyle w:val="a5"/>
          <w:rFonts w:eastAsiaTheme="minorHAnsi" w:cs="Times New Roman"/>
          <w:color w:val="000000"/>
          <w:szCs w:val="37"/>
          <w:lang w:eastAsia="en-US"/>
        </w:rPr>
        <w:footnoteReference w:id="36"/>
      </w:r>
      <w:r>
        <w:rPr>
          <w:rFonts w:eastAsiaTheme="minorHAnsi" w:cs="Times New Roman"/>
          <w:color w:val="000000"/>
          <w:szCs w:val="37"/>
          <w:lang w:eastAsia="en-US"/>
        </w:rPr>
        <w:t xml:space="preserve">. </w:t>
      </w:r>
      <w:r w:rsidR="005D3387">
        <w:rPr>
          <w:rFonts w:eastAsiaTheme="minorHAnsi" w:cs="Times New Roman"/>
          <w:color w:val="000000"/>
          <w:szCs w:val="37"/>
          <w:lang w:eastAsia="en-US"/>
        </w:rPr>
        <w:t xml:space="preserve">По Финку, признанному классику </w:t>
      </w:r>
      <w:r w:rsidR="00D27292">
        <w:rPr>
          <w:rFonts w:eastAsiaTheme="minorHAnsi" w:cs="Times New Roman"/>
          <w:color w:val="000000"/>
          <w:szCs w:val="37"/>
          <w:lang w:eastAsia="en-US"/>
        </w:rPr>
        <w:t xml:space="preserve">в области кризисных коммуникаций, </w:t>
      </w:r>
      <w:r w:rsidR="00554368">
        <w:rPr>
          <w:rFonts w:eastAsiaTheme="minorHAnsi" w:cs="Times New Roman"/>
          <w:color w:val="000000"/>
          <w:szCs w:val="37"/>
          <w:lang w:eastAsia="en-US"/>
        </w:rPr>
        <w:t>«</w:t>
      </w:r>
      <w:r w:rsidR="00D27292">
        <w:rPr>
          <w:rFonts w:eastAsiaTheme="minorHAnsi" w:cs="Times New Roman"/>
          <w:color w:val="000000"/>
          <w:szCs w:val="37"/>
          <w:lang w:eastAsia="en-US"/>
        </w:rPr>
        <w:t xml:space="preserve">кризисный менеджмент </w:t>
      </w:r>
      <w:r w:rsidR="00554368" w:rsidRPr="00554368">
        <w:rPr>
          <w:rFonts w:eastAsiaTheme="minorHAnsi" w:cs="Times New Roman"/>
          <w:color w:val="000000"/>
          <w:szCs w:val="37"/>
          <w:lang w:eastAsia="en-US"/>
        </w:rPr>
        <w:t>имеет дело с кризисной реальностью. Это менеджмент опасной ситуации, кото</w:t>
      </w:r>
      <w:r w:rsidR="00554368">
        <w:rPr>
          <w:rFonts w:eastAsiaTheme="minorHAnsi" w:cs="Times New Roman"/>
          <w:color w:val="000000"/>
          <w:szCs w:val="37"/>
          <w:lang w:eastAsia="en-US"/>
        </w:rPr>
        <w:t>рая развивается крайне быстро».</w:t>
      </w:r>
      <w:r w:rsidR="0051149F">
        <w:rPr>
          <w:rStyle w:val="a5"/>
          <w:rFonts w:eastAsiaTheme="minorHAnsi" w:cs="Times New Roman"/>
          <w:color w:val="000000"/>
          <w:szCs w:val="37"/>
          <w:lang w:eastAsia="en-US"/>
        </w:rPr>
        <w:footnoteReference w:id="37"/>
      </w:r>
      <w:r w:rsidR="0051149F">
        <w:rPr>
          <w:rFonts w:eastAsiaTheme="minorHAnsi" w:cs="Times New Roman"/>
          <w:color w:val="000000"/>
          <w:szCs w:val="37"/>
          <w:lang w:eastAsia="en-US"/>
        </w:rPr>
        <w:t xml:space="preserve"> Менеджмент говорит нам о </w:t>
      </w:r>
      <w:r w:rsidR="0051149F">
        <w:rPr>
          <w:rFonts w:eastAsiaTheme="minorHAnsi" w:cs="Times New Roman"/>
          <w:color w:val="000000"/>
          <w:szCs w:val="37"/>
          <w:lang w:eastAsia="en-US"/>
        </w:rPr>
        <w:lastRenderedPageBreak/>
        <w:t xml:space="preserve">всех мерах и действиях, которые необходимо принять, чтобы ситуацию разрешить. Внутри этого процесса находят своё место кризисные коммуникации и кризисный </w:t>
      </w:r>
      <w:r w:rsidR="0051149F">
        <w:rPr>
          <w:rFonts w:eastAsiaTheme="minorHAnsi" w:cs="Times New Roman"/>
          <w:color w:val="000000"/>
          <w:szCs w:val="37"/>
          <w:lang w:val="en-US" w:eastAsia="en-US"/>
        </w:rPr>
        <w:t>pr</w:t>
      </w:r>
      <w:r w:rsidR="0051149F">
        <w:rPr>
          <w:rFonts w:eastAsiaTheme="minorHAnsi" w:cs="Times New Roman"/>
          <w:color w:val="000000"/>
          <w:szCs w:val="37"/>
          <w:lang w:eastAsia="en-US"/>
        </w:rPr>
        <w:t xml:space="preserve">. </w:t>
      </w:r>
      <w:r w:rsidR="00CE534A" w:rsidRPr="00CE534A">
        <w:rPr>
          <w:rFonts w:eastAsiaTheme="minorHAnsi" w:cs="Times New Roman"/>
          <w:color w:val="000000"/>
          <w:szCs w:val="37"/>
          <w:lang w:eastAsia="en-US"/>
        </w:rPr>
        <w:t>Антикризисн</w:t>
      </w:r>
      <w:r w:rsidR="00CE534A">
        <w:rPr>
          <w:rFonts w:eastAsiaTheme="minorHAnsi" w:cs="Times New Roman"/>
          <w:color w:val="000000"/>
          <w:szCs w:val="37"/>
          <w:lang w:eastAsia="en-US"/>
        </w:rPr>
        <w:t xml:space="preserve">ый менеджмент </w:t>
      </w:r>
      <w:r w:rsidR="006D5253">
        <w:rPr>
          <w:rFonts w:eastAsiaTheme="minorHAnsi" w:cs="Times New Roman"/>
          <w:color w:val="000000"/>
          <w:szCs w:val="37"/>
          <w:lang w:eastAsia="en-US"/>
        </w:rPr>
        <w:t>необходим для предотвращения</w:t>
      </w:r>
      <w:r w:rsidR="00CE534A" w:rsidRPr="00CE534A">
        <w:rPr>
          <w:rFonts w:eastAsiaTheme="minorHAnsi" w:cs="Times New Roman"/>
          <w:color w:val="000000"/>
          <w:szCs w:val="37"/>
          <w:lang w:eastAsia="en-US"/>
        </w:rPr>
        <w:t xml:space="preserve"> или ум</w:t>
      </w:r>
      <w:r w:rsidR="006D5253">
        <w:rPr>
          <w:rFonts w:eastAsiaTheme="minorHAnsi" w:cs="Times New Roman"/>
          <w:color w:val="000000"/>
          <w:szCs w:val="37"/>
          <w:lang w:eastAsia="en-US"/>
        </w:rPr>
        <w:t>еньшения</w:t>
      </w:r>
      <w:r w:rsidR="00CE534A">
        <w:rPr>
          <w:rFonts w:eastAsiaTheme="minorHAnsi" w:cs="Times New Roman"/>
          <w:color w:val="000000"/>
          <w:szCs w:val="37"/>
          <w:lang w:eastAsia="en-US"/>
        </w:rPr>
        <w:t xml:space="preserve"> негативны</w:t>
      </w:r>
      <w:r w:rsidR="006D5253">
        <w:rPr>
          <w:rFonts w:eastAsiaTheme="minorHAnsi" w:cs="Times New Roman"/>
          <w:color w:val="000000"/>
          <w:szCs w:val="37"/>
          <w:lang w:eastAsia="en-US"/>
        </w:rPr>
        <w:t>х последствий</w:t>
      </w:r>
      <w:r w:rsidR="00CE534A">
        <w:rPr>
          <w:rFonts w:eastAsiaTheme="minorHAnsi" w:cs="Times New Roman"/>
          <w:color w:val="000000"/>
          <w:szCs w:val="37"/>
          <w:lang w:eastAsia="en-US"/>
        </w:rPr>
        <w:t xml:space="preserve"> </w:t>
      </w:r>
      <w:r w:rsidR="00CE534A" w:rsidRPr="00CE534A">
        <w:rPr>
          <w:rFonts w:eastAsiaTheme="minorHAnsi" w:cs="Times New Roman"/>
          <w:color w:val="000000"/>
          <w:szCs w:val="37"/>
          <w:lang w:eastAsia="en-US"/>
        </w:rPr>
        <w:t>кризис</w:t>
      </w:r>
      <w:r w:rsidR="00CE534A">
        <w:rPr>
          <w:rFonts w:eastAsiaTheme="minorHAnsi" w:cs="Times New Roman"/>
          <w:color w:val="000000"/>
          <w:szCs w:val="37"/>
          <w:lang w:eastAsia="en-US"/>
        </w:rPr>
        <w:t>а</w:t>
      </w:r>
      <w:r w:rsidR="00CE534A" w:rsidRPr="00CE534A">
        <w:rPr>
          <w:rFonts w:eastAsiaTheme="minorHAnsi" w:cs="Times New Roman"/>
          <w:color w:val="000000"/>
          <w:szCs w:val="37"/>
          <w:lang w:eastAsia="en-US"/>
        </w:rPr>
        <w:t xml:space="preserve"> и </w:t>
      </w:r>
      <w:r w:rsidR="006D5253">
        <w:rPr>
          <w:rFonts w:eastAsiaTheme="minorHAnsi" w:cs="Times New Roman"/>
          <w:color w:val="000000"/>
          <w:szCs w:val="37"/>
          <w:lang w:eastAsia="en-US"/>
        </w:rPr>
        <w:t xml:space="preserve">для </w:t>
      </w:r>
      <w:r w:rsidR="00CE534A">
        <w:rPr>
          <w:rFonts w:eastAsiaTheme="minorHAnsi" w:cs="Times New Roman"/>
          <w:color w:val="000000"/>
          <w:szCs w:val="37"/>
          <w:lang w:eastAsia="en-US"/>
        </w:rPr>
        <w:t xml:space="preserve"> </w:t>
      </w:r>
      <w:r w:rsidR="006D5253">
        <w:rPr>
          <w:rFonts w:eastAsiaTheme="minorHAnsi" w:cs="Times New Roman"/>
          <w:color w:val="000000"/>
          <w:szCs w:val="37"/>
          <w:lang w:eastAsia="en-US"/>
        </w:rPr>
        <w:t>защиты организации</w:t>
      </w:r>
      <w:r w:rsidR="00CE534A">
        <w:rPr>
          <w:rFonts w:eastAsiaTheme="minorHAnsi" w:cs="Times New Roman"/>
          <w:color w:val="000000"/>
          <w:szCs w:val="37"/>
          <w:lang w:eastAsia="en-US"/>
        </w:rPr>
        <w:t xml:space="preserve"> и </w:t>
      </w:r>
      <w:r w:rsidR="006D5253">
        <w:rPr>
          <w:rFonts w:eastAsiaTheme="minorHAnsi" w:cs="Times New Roman"/>
          <w:color w:val="000000"/>
          <w:szCs w:val="37"/>
          <w:lang w:eastAsia="en-US"/>
        </w:rPr>
        <w:t>заинтересованных сторон</w:t>
      </w:r>
      <w:r w:rsidR="00CE534A">
        <w:rPr>
          <w:rFonts w:eastAsiaTheme="minorHAnsi" w:cs="Times New Roman"/>
          <w:color w:val="000000"/>
          <w:szCs w:val="37"/>
          <w:lang w:eastAsia="en-US"/>
        </w:rPr>
        <w:t xml:space="preserve"> от возможных негативных последствий.</w:t>
      </w:r>
    </w:p>
    <w:p w14:paraId="6FB02F2E" w14:textId="2BB4B376" w:rsidR="000207A9" w:rsidRDefault="00A864FD" w:rsidP="000207A9">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В настоящий момент можно сказать, что антикризисное управление ушло от</w:t>
      </w:r>
      <w:r w:rsidR="000207A9">
        <w:rPr>
          <w:rFonts w:eastAsiaTheme="minorHAnsi" w:cs="Times New Roman"/>
          <w:color w:val="000000"/>
          <w:szCs w:val="37"/>
          <w:lang w:eastAsia="en-US"/>
        </w:rPr>
        <w:t xml:space="preserve"> того, что к </w:t>
      </w:r>
      <w:r>
        <w:rPr>
          <w:rFonts w:eastAsiaTheme="minorHAnsi" w:cs="Times New Roman"/>
          <w:color w:val="000000"/>
          <w:szCs w:val="37"/>
          <w:lang w:eastAsia="en-US"/>
        </w:rPr>
        <w:t xml:space="preserve"> </w:t>
      </w:r>
      <w:r w:rsidR="000207A9">
        <w:rPr>
          <w:rFonts w:eastAsiaTheme="minorHAnsi" w:cs="Times New Roman"/>
          <w:color w:val="000000"/>
          <w:szCs w:val="37"/>
          <w:lang w:eastAsia="en-US"/>
        </w:rPr>
        <w:t>кризисам необходимо только готовиться</w:t>
      </w:r>
      <w:r w:rsidR="0003471E">
        <w:rPr>
          <w:rFonts w:eastAsiaTheme="minorHAnsi" w:cs="Times New Roman"/>
          <w:color w:val="000000"/>
          <w:szCs w:val="37"/>
          <w:lang w:eastAsia="en-US"/>
        </w:rPr>
        <w:t xml:space="preserve"> и ждать</w:t>
      </w:r>
      <w:r w:rsidR="008F2F14">
        <w:rPr>
          <w:rFonts w:eastAsiaTheme="minorHAnsi" w:cs="Times New Roman"/>
          <w:color w:val="000000"/>
          <w:szCs w:val="37"/>
          <w:lang w:eastAsia="en-US"/>
        </w:rPr>
        <w:t>, сейчас менеджмент состоит из четырех</w:t>
      </w:r>
      <w:r w:rsidR="000207A9">
        <w:rPr>
          <w:rFonts w:eastAsiaTheme="minorHAnsi" w:cs="Times New Roman"/>
          <w:color w:val="000000"/>
          <w:szCs w:val="37"/>
          <w:lang w:eastAsia="en-US"/>
        </w:rPr>
        <w:t xml:space="preserve"> основных элементов:</w:t>
      </w:r>
    </w:p>
    <w:p w14:paraId="1AA0FB19" w14:textId="21E7AC52" w:rsidR="000207A9" w:rsidRPr="002E2FC2" w:rsidRDefault="000207A9" w:rsidP="00723768">
      <w:pPr>
        <w:pStyle w:val="a7"/>
        <w:numPr>
          <w:ilvl w:val="0"/>
          <w:numId w:val="11"/>
        </w:numPr>
        <w:autoSpaceDE w:val="0"/>
        <w:autoSpaceDN w:val="0"/>
        <w:adjustRightInd w:val="0"/>
        <w:spacing w:before="120" w:after="120" w:line="360" w:lineRule="auto"/>
        <w:rPr>
          <w:rFonts w:ascii="Times New Roman" w:hAnsi="Times New Roman" w:cs="Times New Roman"/>
          <w:color w:val="000000"/>
          <w:sz w:val="28"/>
          <w:szCs w:val="28"/>
        </w:rPr>
      </w:pPr>
      <w:r w:rsidRPr="002E2FC2">
        <w:rPr>
          <w:rFonts w:ascii="Times New Roman" w:hAnsi="Times New Roman" w:cs="Times New Roman"/>
          <w:color w:val="000000"/>
          <w:sz w:val="28"/>
          <w:szCs w:val="28"/>
        </w:rPr>
        <w:t>предотвращения;</w:t>
      </w:r>
    </w:p>
    <w:p w14:paraId="7CEF7BC1" w14:textId="27024736" w:rsidR="000207A9" w:rsidRPr="002E2FC2" w:rsidRDefault="000207A9" w:rsidP="00723768">
      <w:pPr>
        <w:pStyle w:val="a7"/>
        <w:numPr>
          <w:ilvl w:val="0"/>
          <w:numId w:val="11"/>
        </w:numPr>
        <w:autoSpaceDE w:val="0"/>
        <w:autoSpaceDN w:val="0"/>
        <w:adjustRightInd w:val="0"/>
        <w:spacing w:before="120" w:after="120" w:line="360" w:lineRule="auto"/>
        <w:rPr>
          <w:rFonts w:ascii="Times New Roman" w:hAnsi="Times New Roman" w:cs="Times New Roman"/>
          <w:color w:val="000000"/>
          <w:sz w:val="28"/>
          <w:szCs w:val="28"/>
        </w:rPr>
      </w:pPr>
      <w:r w:rsidRPr="002E2FC2">
        <w:rPr>
          <w:rFonts w:ascii="Times New Roman" w:hAnsi="Times New Roman" w:cs="Times New Roman"/>
          <w:color w:val="000000"/>
          <w:sz w:val="28"/>
          <w:szCs w:val="28"/>
        </w:rPr>
        <w:t>подготовки;</w:t>
      </w:r>
    </w:p>
    <w:p w14:paraId="5D6EA161" w14:textId="532DE346" w:rsidR="000207A9" w:rsidRPr="002E2FC2" w:rsidRDefault="000207A9" w:rsidP="00723768">
      <w:pPr>
        <w:pStyle w:val="a7"/>
        <w:numPr>
          <w:ilvl w:val="0"/>
          <w:numId w:val="11"/>
        </w:numPr>
        <w:autoSpaceDE w:val="0"/>
        <w:autoSpaceDN w:val="0"/>
        <w:adjustRightInd w:val="0"/>
        <w:spacing w:before="120" w:after="120" w:line="360" w:lineRule="auto"/>
        <w:rPr>
          <w:rFonts w:ascii="Times New Roman" w:hAnsi="Times New Roman" w:cs="Times New Roman"/>
          <w:color w:val="000000"/>
          <w:sz w:val="28"/>
          <w:szCs w:val="28"/>
        </w:rPr>
      </w:pPr>
      <w:r w:rsidRPr="002E2FC2">
        <w:rPr>
          <w:rFonts w:ascii="Times New Roman" w:hAnsi="Times New Roman" w:cs="Times New Roman"/>
          <w:color w:val="000000"/>
          <w:sz w:val="28"/>
          <w:szCs w:val="28"/>
        </w:rPr>
        <w:t>реакции;</w:t>
      </w:r>
    </w:p>
    <w:p w14:paraId="3B0A352A" w14:textId="7702D443" w:rsidR="000207A9" w:rsidRPr="002E2FC2" w:rsidRDefault="000207A9" w:rsidP="00723768">
      <w:pPr>
        <w:pStyle w:val="a7"/>
        <w:numPr>
          <w:ilvl w:val="0"/>
          <w:numId w:val="11"/>
        </w:numPr>
        <w:autoSpaceDE w:val="0"/>
        <w:autoSpaceDN w:val="0"/>
        <w:adjustRightInd w:val="0"/>
        <w:spacing w:before="120" w:after="120" w:line="360" w:lineRule="auto"/>
        <w:rPr>
          <w:rFonts w:ascii="Times New Roman" w:hAnsi="Times New Roman" w:cs="Times New Roman"/>
          <w:color w:val="000000"/>
          <w:sz w:val="28"/>
          <w:szCs w:val="28"/>
        </w:rPr>
      </w:pPr>
      <w:r w:rsidRPr="002E2FC2">
        <w:rPr>
          <w:rFonts w:ascii="Times New Roman" w:hAnsi="Times New Roman" w:cs="Times New Roman"/>
          <w:color w:val="000000"/>
          <w:sz w:val="28"/>
          <w:szCs w:val="28"/>
        </w:rPr>
        <w:t>ревизии</w:t>
      </w:r>
      <w:r w:rsidRPr="002E2FC2">
        <w:rPr>
          <w:rStyle w:val="a5"/>
          <w:rFonts w:ascii="Times New Roman" w:hAnsi="Times New Roman" w:cs="Times New Roman"/>
          <w:color w:val="000000"/>
          <w:sz w:val="28"/>
          <w:szCs w:val="28"/>
        </w:rPr>
        <w:footnoteReference w:id="38"/>
      </w:r>
      <w:r w:rsidRPr="002E2FC2">
        <w:rPr>
          <w:rFonts w:ascii="Times New Roman" w:hAnsi="Times New Roman" w:cs="Times New Roman"/>
          <w:color w:val="000000"/>
          <w:sz w:val="28"/>
          <w:szCs w:val="28"/>
        </w:rPr>
        <w:t>.</w:t>
      </w:r>
    </w:p>
    <w:p w14:paraId="5941AD58" w14:textId="16A57EA1" w:rsidR="00277062" w:rsidRDefault="00277062" w:rsidP="000207A9">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М</w:t>
      </w:r>
      <w:r w:rsidR="000207A9">
        <w:rPr>
          <w:rFonts w:eastAsiaTheme="minorHAnsi" w:cs="Times New Roman"/>
          <w:color w:val="000000"/>
          <w:szCs w:val="37"/>
          <w:lang w:eastAsia="en-US"/>
        </w:rPr>
        <w:t>одель известна как ППРР (</w:t>
      </w:r>
      <w:r w:rsidR="000207A9" w:rsidRPr="000207A9">
        <w:rPr>
          <w:rFonts w:eastAsiaTheme="minorHAnsi" w:cs="Times New Roman"/>
          <w:color w:val="000000"/>
          <w:szCs w:val="37"/>
          <w:lang w:eastAsia="en-US"/>
        </w:rPr>
        <w:t>PPRR — pre</w:t>
      </w:r>
      <w:r w:rsidR="000207A9">
        <w:rPr>
          <w:rFonts w:eastAsiaTheme="minorHAnsi" w:cs="Times New Roman"/>
          <w:color w:val="000000"/>
          <w:szCs w:val="37"/>
          <w:lang w:eastAsia="en-US"/>
        </w:rPr>
        <w:t xml:space="preserve">vention, preparation, response </w:t>
      </w:r>
      <w:r w:rsidR="000207A9" w:rsidRPr="000207A9">
        <w:rPr>
          <w:rFonts w:eastAsiaTheme="minorHAnsi" w:cs="Times New Roman"/>
          <w:color w:val="000000"/>
          <w:szCs w:val="37"/>
          <w:lang w:eastAsia="en-US"/>
        </w:rPr>
        <w:t>and recovery)</w:t>
      </w:r>
      <w:r>
        <w:rPr>
          <w:rFonts w:eastAsiaTheme="minorHAnsi" w:cs="Times New Roman"/>
          <w:color w:val="000000"/>
          <w:szCs w:val="37"/>
          <w:lang w:eastAsia="en-US"/>
        </w:rPr>
        <w:t xml:space="preserve"> и описывает те действия, которые </w:t>
      </w:r>
      <w:r w:rsidR="0003471E">
        <w:rPr>
          <w:rFonts w:eastAsiaTheme="minorHAnsi" w:cs="Times New Roman"/>
          <w:color w:val="000000"/>
          <w:szCs w:val="37"/>
          <w:lang w:eastAsia="en-US"/>
        </w:rPr>
        <w:t>организация</w:t>
      </w:r>
      <w:r>
        <w:rPr>
          <w:rFonts w:eastAsiaTheme="minorHAnsi" w:cs="Times New Roman"/>
          <w:color w:val="000000"/>
          <w:szCs w:val="37"/>
          <w:lang w:eastAsia="en-US"/>
        </w:rPr>
        <w:t xml:space="preserve"> должна совершить при угрозе кризиса. Если говорить о первом этапе, то в процессе предотвращения сотрудники совершают шаги, которые могут так или иначе смягчить последствия и возможные проблемы. Довольно часто предупреждающие знаки заметны заранее, благодаря им к кризису можно не только подготовиться, но и даже предотвратить</w:t>
      </w:r>
      <w:r w:rsidR="00935EEB">
        <w:rPr>
          <w:rFonts w:eastAsiaTheme="minorHAnsi" w:cs="Times New Roman"/>
          <w:color w:val="000000"/>
          <w:szCs w:val="37"/>
          <w:lang w:eastAsia="en-US"/>
        </w:rPr>
        <w:t xml:space="preserve"> его </w:t>
      </w:r>
      <w:r w:rsidR="003224B7">
        <w:rPr>
          <w:rFonts w:eastAsiaTheme="minorHAnsi" w:cs="Times New Roman"/>
          <w:color w:val="000000"/>
          <w:szCs w:val="37"/>
          <w:lang w:eastAsia="en-US"/>
        </w:rPr>
        <w:t>в зачаточном состоянии</w:t>
      </w:r>
      <w:r>
        <w:rPr>
          <w:rFonts w:eastAsiaTheme="minorHAnsi" w:cs="Times New Roman"/>
          <w:color w:val="000000"/>
          <w:szCs w:val="37"/>
          <w:lang w:eastAsia="en-US"/>
        </w:rPr>
        <w:t>.</w:t>
      </w:r>
    </w:p>
    <w:p w14:paraId="409BF2F4" w14:textId="3C55823C" w:rsidR="000207A9" w:rsidRDefault="00277062" w:rsidP="003224B7">
      <w:pPr>
        <w:autoSpaceDE w:val="0"/>
        <w:autoSpaceDN w:val="0"/>
        <w:adjustRightInd w:val="0"/>
        <w:spacing w:after="120"/>
        <w:rPr>
          <w:rFonts w:eastAsiaTheme="minorHAnsi" w:cs="Times New Roman"/>
          <w:color w:val="000000"/>
          <w:szCs w:val="37"/>
          <w:lang w:eastAsia="en-US"/>
        </w:rPr>
      </w:pPr>
      <w:r>
        <w:rPr>
          <w:rFonts w:eastAsiaTheme="minorHAnsi" w:cs="Times New Roman"/>
          <w:color w:val="000000"/>
          <w:szCs w:val="37"/>
          <w:lang w:eastAsia="en-US"/>
        </w:rPr>
        <w:t xml:space="preserve"> Подготовка – самый важный этап, он даёт ценную информацию не только для нынешней ситуации, но и позволяет собрать определенные инструкции для возможных будущих кризисных ситуаций, от которых ни одна компания не застрахована. </w:t>
      </w:r>
      <w:r w:rsidR="003224B7">
        <w:rPr>
          <w:rFonts w:eastAsiaTheme="minorHAnsi" w:cs="Times New Roman"/>
          <w:color w:val="000000"/>
          <w:szCs w:val="37"/>
          <w:lang w:eastAsia="en-US"/>
        </w:rPr>
        <w:t>Кроме того, подготовка</w:t>
      </w:r>
      <w:r>
        <w:rPr>
          <w:rFonts w:eastAsiaTheme="minorHAnsi" w:cs="Times New Roman"/>
          <w:color w:val="000000"/>
          <w:szCs w:val="37"/>
          <w:lang w:eastAsia="en-US"/>
        </w:rPr>
        <w:t xml:space="preserve"> включает в себя диагностику</w:t>
      </w:r>
      <w:r w:rsidR="00C5781C">
        <w:rPr>
          <w:rFonts w:eastAsiaTheme="minorHAnsi" w:cs="Times New Roman"/>
          <w:color w:val="000000"/>
          <w:szCs w:val="37"/>
          <w:lang w:eastAsia="en-US"/>
        </w:rPr>
        <w:t xml:space="preserve"> уязвимостей компании, подбор и об</w:t>
      </w:r>
      <w:r w:rsidR="003224B7">
        <w:rPr>
          <w:rFonts w:eastAsiaTheme="minorHAnsi" w:cs="Times New Roman"/>
          <w:color w:val="000000"/>
          <w:szCs w:val="37"/>
          <w:lang w:eastAsia="en-US"/>
        </w:rPr>
        <w:t>учение специальных</w:t>
      </w:r>
      <w:r w:rsidR="00C5781C">
        <w:rPr>
          <w:rFonts w:eastAsiaTheme="minorHAnsi" w:cs="Times New Roman"/>
          <w:color w:val="000000"/>
          <w:szCs w:val="37"/>
          <w:lang w:eastAsia="en-US"/>
        </w:rPr>
        <w:t xml:space="preserve"> </w:t>
      </w:r>
      <w:r w:rsidR="00C5781C">
        <w:rPr>
          <w:rFonts w:eastAsiaTheme="minorHAnsi" w:cs="Times New Roman"/>
          <w:color w:val="000000"/>
          <w:szCs w:val="37"/>
          <w:lang w:eastAsia="en-US"/>
        </w:rPr>
        <w:lastRenderedPageBreak/>
        <w:t>сотрудников</w:t>
      </w:r>
      <w:r w:rsidR="003224B7">
        <w:rPr>
          <w:rFonts w:eastAsiaTheme="minorHAnsi" w:cs="Times New Roman"/>
          <w:color w:val="000000"/>
          <w:szCs w:val="37"/>
          <w:lang w:eastAsia="en-US"/>
        </w:rPr>
        <w:t>, а также совершенствование каналов, через которых будет совершаться информирование во время кризиса. Самое важное в процессе подготовки – создание плана кризисного урегулирования (</w:t>
      </w:r>
      <w:r w:rsidR="003224B7" w:rsidRPr="003224B7">
        <w:rPr>
          <w:rFonts w:eastAsiaTheme="minorHAnsi" w:cs="Times New Roman"/>
          <w:b/>
          <w:bCs/>
          <w:color w:val="000000"/>
          <w:szCs w:val="37"/>
          <w:lang w:eastAsia="en-US"/>
        </w:rPr>
        <w:t>CMP: Crisis Management Plan</w:t>
      </w:r>
      <w:r w:rsidR="003224B7">
        <w:rPr>
          <w:rFonts w:eastAsiaTheme="minorHAnsi" w:cs="Times New Roman"/>
          <w:b/>
          <w:bCs/>
          <w:color w:val="000000"/>
          <w:szCs w:val="37"/>
          <w:lang w:eastAsia="en-US"/>
        </w:rPr>
        <w:t>)</w:t>
      </w:r>
      <w:r w:rsidR="003224B7">
        <w:rPr>
          <w:rFonts w:eastAsiaTheme="minorHAnsi" w:cs="Times New Roman"/>
          <w:bCs/>
          <w:color w:val="000000"/>
          <w:szCs w:val="37"/>
          <w:lang w:eastAsia="en-US"/>
        </w:rPr>
        <w:t>, документа, без которого не должна обходиться ни одна компания</w:t>
      </w:r>
      <w:r w:rsidR="00B94B32">
        <w:rPr>
          <w:rFonts w:eastAsiaTheme="minorHAnsi" w:cs="Times New Roman"/>
          <w:bCs/>
          <w:color w:val="000000"/>
          <w:szCs w:val="37"/>
          <w:lang w:eastAsia="en-US"/>
        </w:rPr>
        <w:t>.</w:t>
      </w:r>
    </w:p>
    <w:p w14:paraId="47FB0ACE" w14:textId="5E660051" w:rsidR="003224B7" w:rsidRDefault="004A66B9" w:rsidP="00B94B32">
      <w:pPr>
        <w:autoSpaceDE w:val="0"/>
        <w:autoSpaceDN w:val="0"/>
        <w:adjustRightInd w:val="0"/>
        <w:spacing w:after="120"/>
        <w:rPr>
          <w:rFonts w:eastAsiaTheme="minorHAnsi" w:cs="Times New Roman"/>
          <w:color w:val="000000"/>
          <w:szCs w:val="37"/>
          <w:lang w:eastAsia="en-US"/>
        </w:rPr>
      </w:pPr>
      <w:r>
        <w:rPr>
          <w:rFonts w:eastAsiaTheme="minorHAnsi" w:cs="Times New Roman"/>
          <w:noProof/>
          <w:color w:val="000000"/>
          <w:szCs w:val="37"/>
        </w:rPr>
        <w:drawing>
          <wp:anchor distT="0" distB="0" distL="114300" distR="114300" simplePos="0" relativeHeight="251661312" behindDoc="0" locked="0" layoutInCell="1" allowOverlap="1" wp14:anchorId="564E27DC" wp14:editId="779305DF">
            <wp:simplePos x="0" y="0"/>
            <wp:positionH relativeFrom="margin">
              <wp:posOffset>680720</wp:posOffset>
            </wp:positionH>
            <wp:positionV relativeFrom="margin">
              <wp:posOffset>1658620</wp:posOffset>
            </wp:positionV>
            <wp:extent cx="4420870" cy="3737610"/>
            <wp:effectExtent l="0" t="0" r="0" b="0"/>
            <wp:wrapSquare wrapText="bothSides"/>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18-04-05 в 1.04.05.png"/>
                    <pic:cNvPicPr/>
                  </pic:nvPicPr>
                  <pic:blipFill>
                    <a:blip r:embed="rId13">
                      <a:extLst>
                        <a:ext uri="{28A0092B-C50C-407E-A947-70E740481C1C}">
                          <a14:useLocalDpi xmlns:a14="http://schemas.microsoft.com/office/drawing/2010/main" val="0"/>
                        </a:ext>
                      </a:extLst>
                    </a:blip>
                    <a:stretch>
                      <a:fillRect/>
                    </a:stretch>
                  </pic:blipFill>
                  <pic:spPr>
                    <a:xfrm>
                      <a:off x="0" y="0"/>
                      <a:ext cx="4420870" cy="3737610"/>
                    </a:xfrm>
                    <a:prstGeom prst="rect">
                      <a:avLst/>
                    </a:prstGeom>
                  </pic:spPr>
                </pic:pic>
              </a:graphicData>
            </a:graphic>
            <wp14:sizeRelH relativeFrom="margin">
              <wp14:pctWidth>0</wp14:pctWidth>
            </wp14:sizeRelH>
            <wp14:sizeRelV relativeFrom="margin">
              <wp14:pctHeight>0</wp14:pctHeight>
            </wp14:sizeRelV>
          </wp:anchor>
        </w:drawing>
      </w:r>
    </w:p>
    <w:p w14:paraId="04DA6146" w14:textId="51E52269" w:rsidR="003224B7" w:rsidRDefault="003224B7" w:rsidP="003224B7">
      <w:pPr>
        <w:autoSpaceDE w:val="0"/>
        <w:autoSpaceDN w:val="0"/>
        <w:adjustRightInd w:val="0"/>
        <w:spacing w:after="120"/>
        <w:rPr>
          <w:rFonts w:eastAsiaTheme="minorHAnsi" w:cs="Times New Roman"/>
          <w:color w:val="000000"/>
          <w:szCs w:val="37"/>
          <w:lang w:eastAsia="en-US"/>
        </w:rPr>
      </w:pPr>
    </w:p>
    <w:p w14:paraId="48D26523" w14:textId="7DDDE0D0" w:rsidR="003224B7" w:rsidRDefault="003224B7" w:rsidP="003224B7">
      <w:pPr>
        <w:autoSpaceDE w:val="0"/>
        <w:autoSpaceDN w:val="0"/>
        <w:adjustRightInd w:val="0"/>
        <w:spacing w:after="120"/>
        <w:rPr>
          <w:rFonts w:eastAsiaTheme="minorHAnsi" w:cs="Times New Roman"/>
          <w:color w:val="000000"/>
          <w:szCs w:val="37"/>
          <w:lang w:eastAsia="en-US"/>
        </w:rPr>
      </w:pPr>
    </w:p>
    <w:p w14:paraId="4A7EDE15" w14:textId="66EFD307" w:rsidR="003224B7" w:rsidRDefault="003224B7" w:rsidP="003224B7">
      <w:pPr>
        <w:autoSpaceDE w:val="0"/>
        <w:autoSpaceDN w:val="0"/>
        <w:adjustRightInd w:val="0"/>
        <w:spacing w:after="120"/>
        <w:rPr>
          <w:rFonts w:eastAsiaTheme="minorHAnsi" w:cs="Times New Roman"/>
          <w:color w:val="000000"/>
          <w:szCs w:val="37"/>
          <w:lang w:eastAsia="en-US"/>
        </w:rPr>
      </w:pPr>
    </w:p>
    <w:p w14:paraId="001ABAD4" w14:textId="1C21388B" w:rsidR="003224B7" w:rsidRDefault="003224B7" w:rsidP="003224B7">
      <w:pPr>
        <w:autoSpaceDE w:val="0"/>
        <w:autoSpaceDN w:val="0"/>
        <w:adjustRightInd w:val="0"/>
        <w:spacing w:after="120"/>
        <w:rPr>
          <w:rFonts w:eastAsiaTheme="minorHAnsi" w:cs="Times New Roman"/>
          <w:color w:val="000000"/>
          <w:szCs w:val="37"/>
          <w:lang w:eastAsia="en-US"/>
        </w:rPr>
      </w:pPr>
    </w:p>
    <w:p w14:paraId="1C7DF969" w14:textId="187CDF54" w:rsidR="003224B7" w:rsidRDefault="003224B7" w:rsidP="003224B7">
      <w:pPr>
        <w:autoSpaceDE w:val="0"/>
        <w:autoSpaceDN w:val="0"/>
        <w:adjustRightInd w:val="0"/>
        <w:spacing w:after="120"/>
        <w:rPr>
          <w:rFonts w:eastAsiaTheme="minorHAnsi" w:cs="Times New Roman"/>
          <w:color w:val="000000"/>
          <w:szCs w:val="37"/>
          <w:lang w:eastAsia="en-US"/>
        </w:rPr>
      </w:pPr>
    </w:p>
    <w:p w14:paraId="27D5F2EF" w14:textId="3C87A8D1" w:rsidR="003224B7" w:rsidRDefault="003224B7" w:rsidP="003224B7">
      <w:pPr>
        <w:autoSpaceDE w:val="0"/>
        <w:autoSpaceDN w:val="0"/>
        <w:adjustRightInd w:val="0"/>
        <w:spacing w:after="120"/>
        <w:rPr>
          <w:rFonts w:eastAsiaTheme="minorHAnsi" w:cs="Times New Roman"/>
          <w:color w:val="000000"/>
          <w:szCs w:val="37"/>
          <w:lang w:eastAsia="en-US"/>
        </w:rPr>
      </w:pPr>
    </w:p>
    <w:p w14:paraId="55D58F1E" w14:textId="0B4BC37E" w:rsidR="003224B7" w:rsidRDefault="003224B7" w:rsidP="003224B7">
      <w:pPr>
        <w:autoSpaceDE w:val="0"/>
        <w:autoSpaceDN w:val="0"/>
        <w:adjustRightInd w:val="0"/>
        <w:spacing w:after="120"/>
        <w:rPr>
          <w:rFonts w:eastAsiaTheme="minorHAnsi" w:cs="Times New Roman"/>
          <w:color w:val="000000"/>
          <w:szCs w:val="37"/>
          <w:lang w:eastAsia="en-US"/>
        </w:rPr>
      </w:pPr>
    </w:p>
    <w:p w14:paraId="7CE058FF" w14:textId="466738B5" w:rsidR="003224B7" w:rsidRDefault="003224B7" w:rsidP="003224B7">
      <w:pPr>
        <w:autoSpaceDE w:val="0"/>
        <w:autoSpaceDN w:val="0"/>
        <w:adjustRightInd w:val="0"/>
        <w:spacing w:after="120"/>
        <w:rPr>
          <w:rFonts w:eastAsiaTheme="minorHAnsi" w:cs="Times New Roman"/>
          <w:color w:val="000000"/>
          <w:szCs w:val="37"/>
          <w:lang w:eastAsia="en-US"/>
        </w:rPr>
      </w:pPr>
    </w:p>
    <w:p w14:paraId="1247B20E" w14:textId="0518FC92" w:rsidR="003224B7" w:rsidRDefault="003969B6" w:rsidP="003969B6">
      <w:pPr>
        <w:autoSpaceDE w:val="0"/>
        <w:autoSpaceDN w:val="0"/>
        <w:adjustRightInd w:val="0"/>
        <w:spacing w:after="120"/>
        <w:rPr>
          <w:rFonts w:eastAsiaTheme="minorHAnsi" w:cs="Times New Roman"/>
          <w:color w:val="000000"/>
          <w:szCs w:val="37"/>
          <w:lang w:eastAsia="en-US"/>
        </w:rPr>
      </w:pPr>
      <w:r>
        <w:rPr>
          <w:noProof/>
        </w:rPr>
        <mc:AlternateContent>
          <mc:Choice Requires="wps">
            <w:drawing>
              <wp:anchor distT="0" distB="0" distL="114300" distR="114300" simplePos="0" relativeHeight="251663360" behindDoc="0" locked="0" layoutInCell="1" allowOverlap="1" wp14:anchorId="2A7F116B" wp14:editId="39F91823">
                <wp:simplePos x="0" y="0"/>
                <wp:positionH relativeFrom="column">
                  <wp:posOffset>109220</wp:posOffset>
                </wp:positionH>
                <wp:positionV relativeFrom="paragraph">
                  <wp:posOffset>245110</wp:posOffset>
                </wp:positionV>
                <wp:extent cx="5241290" cy="1090930"/>
                <wp:effectExtent l="0" t="0" r="0" b="0"/>
                <wp:wrapSquare wrapText="bothSides"/>
                <wp:docPr id="4" name="Надпись 4"/>
                <wp:cNvGraphicFramePr/>
                <a:graphic xmlns:a="http://schemas.openxmlformats.org/drawingml/2006/main">
                  <a:graphicData uri="http://schemas.microsoft.com/office/word/2010/wordprocessingShape">
                    <wps:wsp>
                      <wps:cNvSpPr txBox="1"/>
                      <wps:spPr>
                        <a:xfrm>
                          <a:off x="0" y="0"/>
                          <a:ext cx="5241290" cy="1090930"/>
                        </a:xfrm>
                        <a:prstGeom prst="rect">
                          <a:avLst/>
                        </a:prstGeom>
                        <a:solidFill>
                          <a:prstClr val="white"/>
                        </a:solidFill>
                        <a:ln>
                          <a:noFill/>
                        </a:ln>
                        <a:effectLst/>
                      </wps:spPr>
                      <wps:txbx>
                        <w:txbxContent>
                          <w:p w14:paraId="6796A293" w14:textId="18E7C0A4" w:rsidR="00B94B32" w:rsidRPr="00B94B32" w:rsidRDefault="002409A8" w:rsidP="00B94B32">
                            <w:pPr>
                              <w:pStyle w:val="ad"/>
                              <w:jc w:val="center"/>
                              <w:rPr>
                                <w:i w:val="0"/>
                                <w:color w:val="000000" w:themeColor="text1"/>
                                <w:sz w:val="24"/>
                                <w:szCs w:val="24"/>
                              </w:rPr>
                            </w:pPr>
                            <w:r w:rsidRPr="00B94B32">
                              <w:rPr>
                                <w:i w:val="0"/>
                                <w:color w:val="000000" w:themeColor="text1"/>
                                <w:sz w:val="24"/>
                                <w:szCs w:val="24"/>
                              </w:rPr>
                              <w:t>Рисунок 2.</w:t>
                            </w:r>
                            <w:r w:rsidR="00CC4C5A" w:rsidRPr="00B94B32">
                              <w:rPr>
                                <w:i w:val="0"/>
                                <w:color w:val="000000" w:themeColor="text1"/>
                                <w:sz w:val="24"/>
                                <w:szCs w:val="24"/>
                              </w:rPr>
                              <w:t xml:space="preserve"> Модель ППРР</w:t>
                            </w:r>
                          </w:p>
                          <w:p w14:paraId="0DD601E3" w14:textId="0B03C54F" w:rsidR="00B94B32" w:rsidRPr="00B94B32" w:rsidRDefault="00B94B32" w:rsidP="00B94B32">
                            <w:pPr>
                              <w:ind w:firstLine="0"/>
                              <w:jc w:val="left"/>
                              <w:rPr>
                                <w:i/>
                                <w:sz w:val="24"/>
                                <w:szCs w:val="24"/>
                              </w:rPr>
                            </w:pPr>
                            <w:r w:rsidRPr="00B94B32">
                              <w:rPr>
                                <w:i/>
                                <w:sz w:val="24"/>
                                <w:szCs w:val="24"/>
                              </w:rPr>
                              <w:t>Источник</w:t>
                            </w:r>
                            <w:r>
                              <w:rPr>
                                <w:i/>
                                <w:sz w:val="24"/>
                                <w:szCs w:val="24"/>
                              </w:rPr>
                              <w:t xml:space="preserve">: </w:t>
                            </w:r>
                            <w:r w:rsidRPr="00B94B32">
                              <w:rPr>
                                <w:i/>
                                <w:sz w:val="24"/>
                                <w:szCs w:val="24"/>
                              </w:rPr>
                              <w:t>Австралийский</w:t>
                            </w:r>
                            <w:r>
                              <w:rPr>
                                <w:i/>
                                <w:sz w:val="24"/>
                                <w:szCs w:val="24"/>
                              </w:rPr>
                              <w:t xml:space="preserve"> Совет социального обслуживания [Электронный ресурс] // </w:t>
                            </w:r>
                            <w:r>
                              <w:rPr>
                                <w:i/>
                                <w:sz w:val="24"/>
                                <w:szCs w:val="24"/>
                                <w:lang w:val="en-US"/>
                              </w:rPr>
                              <w:t>ACOSS</w:t>
                            </w:r>
                            <w:r>
                              <w:rPr>
                                <w:i/>
                                <w:sz w:val="24"/>
                                <w:szCs w:val="24"/>
                              </w:rPr>
                              <w:t xml:space="preserve"> : [сайт – </w:t>
                            </w:r>
                            <w:r>
                              <w:rPr>
                                <w:i/>
                                <w:sz w:val="24"/>
                                <w:szCs w:val="24"/>
                                <w:lang w:val="en-US"/>
                              </w:rPr>
                              <w:t>URL:</w:t>
                            </w:r>
                            <w:r w:rsidRPr="00B94B32">
                              <w:rPr>
                                <w:i/>
                                <w:sz w:val="24"/>
                                <w:szCs w:val="24"/>
                              </w:rPr>
                              <w:t xml:space="preserve"> http://resilience.acoss.org.au/</w:t>
                            </w:r>
                            <w:r>
                              <w:rPr>
                                <w:i/>
                                <w:sz w:val="24"/>
                                <w:szCs w:val="24"/>
                              </w:rPr>
                              <w:t xml:space="preserve"> (дата обращения 23.04.2018)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7F116B" id="_x041d__x0430__x0434__x043f__x0438__x0441__x044c__x0020_4" o:spid="_x0000_s1027" type="#_x0000_t202" style="position:absolute;left:0;text-align:left;margin-left:8.6pt;margin-top:19.3pt;width:412.7pt;height:85.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" stroked="f">
                <v:textbox style="mso-fit-shape-to-text:t" inset="0,0,0,0">
                  <w:txbxContent>
                    <w:p w14:paraId="6796A293" w14:textId="18E7C0A4" w:rsidR="00B94B32" w:rsidRPr="00B94B32" w:rsidRDefault="002409A8" w:rsidP="00B94B32">
                      <w:pPr>
                        <w:pStyle w:val="ad"/>
                        <w:jc w:val="center"/>
                        <w:rPr>
                          <w:i w:val="0"/>
                          <w:color w:val="000000" w:themeColor="text1"/>
                          <w:sz w:val="24"/>
                          <w:szCs w:val="24"/>
                        </w:rPr>
                      </w:pPr>
                      <w:r w:rsidRPr="00B94B32">
                        <w:rPr>
                          <w:i w:val="0"/>
                          <w:color w:val="000000" w:themeColor="text1"/>
                          <w:sz w:val="24"/>
                          <w:szCs w:val="24"/>
                        </w:rPr>
                        <w:t>Рисунок 2.</w:t>
                      </w:r>
                      <w:r w:rsidR="00CC4C5A" w:rsidRPr="00B94B32">
                        <w:rPr>
                          <w:i w:val="0"/>
                          <w:color w:val="000000" w:themeColor="text1"/>
                          <w:sz w:val="24"/>
                          <w:szCs w:val="24"/>
                        </w:rPr>
                        <w:t xml:space="preserve"> Модель ППРР</w:t>
                      </w:r>
                    </w:p>
                    <w:p w14:paraId="0DD601E3" w14:textId="0B03C54F" w:rsidR="00B94B32" w:rsidRPr="00B94B32" w:rsidRDefault="00B94B32" w:rsidP="00B94B32">
                      <w:pPr>
                        <w:ind w:firstLine="0"/>
                        <w:jc w:val="left"/>
                        <w:rPr>
                          <w:i/>
                          <w:sz w:val="24"/>
                          <w:szCs w:val="24"/>
                        </w:rPr>
                      </w:pPr>
                      <w:r w:rsidRPr="00B94B32">
                        <w:rPr>
                          <w:i/>
                          <w:sz w:val="24"/>
                          <w:szCs w:val="24"/>
                        </w:rPr>
                        <w:t>Источник</w:t>
                      </w:r>
                      <w:r>
                        <w:rPr>
                          <w:i/>
                          <w:sz w:val="24"/>
                          <w:szCs w:val="24"/>
                        </w:rPr>
                        <w:t xml:space="preserve">: </w:t>
                      </w:r>
                      <w:r w:rsidRPr="00B94B32">
                        <w:rPr>
                          <w:i/>
                          <w:sz w:val="24"/>
                          <w:szCs w:val="24"/>
                        </w:rPr>
                        <w:t>Австралийский</w:t>
                      </w:r>
                      <w:r>
                        <w:rPr>
                          <w:i/>
                          <w:sz w:val="24"/>
                          <w:szCs w:val="24"/>
                        </w:rPr>
                        <w:t xml:space="preserve"> Совет социального обслуживания [Электронный ресурс] // </w:t>
                      </w:r>
                      <w:r>
                        <w:rPr>
                          <w:i/>
                          <w:sz w:val="24"/>
                          <w:szCs w:val="24"/>
                          <w:lang w:val="en-US"/>
                        </w:rPr>
                        <w:t>ACOSS</w:t>
                      </w:r>
                      <w:r>
                        <w:rPr>
                          <w:i/>
                          <w:sz w:val="24"/>
                          <w:szCs w:val="24"/>
                        </w:rPr>
                        <w:t xml:space="preserve"> : [сайт – </w:t>
                      </w:r>
                      <w:r>
                        <w:rPr>
                          <w:i/>
                          <w:sz w:val="24"/>
                          <w:szCs w:val="24"/>
                          <w:lang w:val="en-US"/>
                        </w:rPr>
                        <w:t>URL:</w:t>
                      </w:r>
                      <w:r w:rsidRPr="00B94B32">
                        <w:rPr>
                          <w:i/>
                          <w:sz w:val="24"/>
                          <w:szCs w:val="24"/>
                        </w:rPr>
                        <w:t xml:space="preserve"> http://resilien</w:t>
                      </w:r>
                      <w:r w:rsidRPr="00B94B32">
                        <w:rPr>
                          <w:i/>
                          <w:sz w:val="24"/>
                          <w:szCs w:val="24"/>
                        </w:rPr>
                        <w:t>c</w:t>
                      </w:r>
                      <w:r w:rsidRPr="00B94B32">
                        <w:rPr>
                          <w:i/>
                          <w:sz w:val="24"/>
                          <w:szCs w:val="24"/>
                        </w:rPr>
                        <w:t>e.acoss.org.au/</w:t>
                      </w:r>
                      <w:r>
                        <w:rPr>
                          <w:i/>
                          <w:sz w:val="24"/>
                          <w:szCs w:val="24"/>
                        </w:rPr>
                        <w:t xml:space="preserve"> (дата обращения 23.04.2018)</w:t>
                      </w:r>
                    </w:p>
                  </w:txbxContent>
                </v:textbox>
                <w10:wrap type="square"/>
              </v:shape>
            </w:pict>
          </mc:Fallback>
        </mc:AlternateContent>
      </w:r>
    </w:p>
    <w:p w14:paraId="02B20A13" w14:textId="77777777" w:rsidR="00B94B32" w:rsidRDefault="00B94B32" w:rsidP="003224B7">
      <w:pPr>
        <w:autoSpaceDE w:val="0"/>
        <w:autoSpaceDN w:val="0"/>
        <w:adjustRightInd w:val="0"/>
        <w:spacing w:after="120"/>
        <w:rPr>
          <w:rFonts w:eastAsiaTheme="minorHAnsi" w:cs="Times New Roman"/>
          <w:bCs/>
          <w:color w:val="000000"/>
          <w:szCs w:val="37"/>
          <w:lang w:eastAsia="en-US"/>
        </w:rPr>
      </w:pPr>
    </w:p>
    <w:p w14:paraId="03391E7F" w14:textId="77777777" w:rsidR="00B94B32" w:rsidRDefault="00B94B32" w:rsidP="003224B7">
      <w:pPr>
        <w:autoSpaceDE w:val="0"/>
        <w:autoSpaceDN w:val="0"/>
        <w:adjustRightInd w:val="0"/>
        <w:spacing w:after="120"/>
        <w:rPr>
          <w:rFonts w:eastAsiaTheme="minorHAnsi" w:cs="Times New Roman"/>
          <w:bCs/>
          <w:color w:val="000000"/>
          <w:szCs w:val="37"/>
          <w:lang w:eastAsia="en-US"/>
        </w:rPr>
      </w:pPr>
    </w:p>
    <w:p w14:paraId="4153AC54" w14:textId="77777777" w:rsidR="00B94B32" w:rsidRDefault="00B94B32" w:rsidP="003224B7">
      <w:pPr>
        <w:autoSpaceDE w:val="0"/>
        <w:autoSpaceDN w:val="0"/>
        <w:adjustRightInd w:val="0"/>
        <w:spacing w:after="120"/>
        <w:rPr>
          <w:rFonts w:eastAsiaTheme="minorHAnsi" w:cs="Times New Roman"/>
          <w:bCs/>
          <w:color w:val="000000"/>
          <w:szCs w:val="37"/>
          <w:lang w:eastAsia="en-US"/>
        </w:rPr>
      </w:pPr>
    </w:p>
    <w:p w14:paraId="63868159" w14:textId="022B5062" w:rsidR="003224B7" w:rsidRDefault="003224B7" w:rsidP="003224B7">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 xml:space="preserve">Реакция – это этап, в котором </w:t>
      </w:r>
      <w:r w:rsidR="003969B6">
        <w:rPr>
          <w:rFonts w:eastAsiaTheme="minorHAnsi" w:cs="Times New Roman"/>
          <w:bCs/>
          <w:color w:val="000000"/>
          <w:szCs w:val="37"/>
          <w:lang w:eastAsia="en-US"/>
        </w:rPr>
        <w:t>применяются конкретные шаги для решения кризиса. Сам же кризис может быть реальным, а может смоделированным – что тоже будет полезно для компании и её кризисного плана, ведь даже придуманный шаблон может принести реальные эффективные шаги для будущих ситуаций.</w:t>
      </w:r>
    </w:p>
    <w:p w14:paraId="10558552" w14:textId="77777777" w:rsidR="00935EEB" w:rsidRDefault="003969B6" w:rsidP="003224B7">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 xml:space="preserve">Ревизия помогает компании оценить проделанные шаги и сделать выводы о том, что было правильно, а что привело к негативным последствиям. Организация, опираясь на этот опыт, может пересмотреть предыдущие три </w:t>
      </w:r>
      <w:r>
        <w:rPr>
          <w:rFonts w:eastAsiaTheme="minorHAnsi" w:cs="Times New Roman"/>
          <w:bCs/>
          <w:color w:val="000000"/>
          <w:szCs w:val="37"/>
          <w:lang w:eastAsia="en-US"/>
        </w:rPr>
        <w:lastRenderedPageBreak/>
        <w:t>этапа и усовершенствовать их. В идеале – в будущем компания применяет только правильные шаги, а все неудачные р</w:t>
      </w:r>
      <w:r w:rsidR="00B82641">
        <w:rPr>
          <w:rFonts w:eastAsiaTheme="minorHAnsi" w:cs="Times New Roman"/>
          <w:bCs/>
          <w:color w:val="000000"/>
          <w:szCs w:val="37"/>
          <w:lang w:eastAsia="en-US"/>
        </w:rPr>
        <w:t>ешения заменяются на более подходящие действия. Чем больше смоделированных кризисов смогут решать компания и её сотрудники, тем эффективнее они будут справляться с реальными кризисами.</w:t>
      </w:r>
      <w:r w:rsidR="00935EEB">
        <w:rPr>
          <w:rFonts w:eastAsiaTheme="minorHAnsi" w:cs="Times New Roman"/>
          <w:bCs/>
          <w:color w:val="000000"/>
          <w:szCs w:val="37"/>
          <w:lang w:eastAsia="en-US"/>
        </w:rPr>
        <w:t xml:space="preserve"> Понимание процессов, происходящих при управлении кризисами, необходимо для успешной кризисной коммуникации. </w:t>
      </w:r>
    </w:p>
    <w:p w14:paraId="7866BEF7" w14:textId="0A1A41EE" w:rsidR="00935EEB" w:rsidRDefault="00935EEB" w:rsidP="007641E5">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 xml:space="preserve">Подобный подход может считаться универсальным, но он не единственный – существуют и другие модели. Например, Финк </w:t>
      </w:r>
      <w:r w:rsidR="00FB6203">
        <w:rPr>
          <w:rFonts w:eastAsiaTheme="minorHAnsi" w:cs="Times New Roman"/>
          <w:bCs/>
          <w:color w:val="000000"/>
          <w:szCs w:val="37"/>
          <w:lang w:eastAsia="en-US"/>
        </w:rPr>
        <w:t>выделяет четыре стадии жизненного цикла</w:t>
      </w:r>
      <w:r>
        <w:rPr>
          <w:rFonts w:eastAsiaTheme="minorHAnsi" w:cs="Times New Roman"/>
          <w:bCs/>
          <w:color w:val="000000"/>
          <w:szCs w:val="37"/>
          <w:lang w:eastAsia="en-US"/>
        </w:rPr>
        <w:t xml:space="preserve"> кризиса:</w:t>
      </w:r>
      <w:r w:rsidR="007641E5">
        <w:rPr>
          <w:rFonts w:eastAsiaTheme="minorHAnsi" w:cs="Times New Roman"/>
          <w:bCs/>
          <w:color w:val="000000"/>
          <w:szCs w:val="37"/>
          <w:lang w:eastAsia="en-US"/>
        </w:rPr>
        <w:t xml:space="preserve"> вводная (</w:t>
      </w:r>
      <w:r w:rsidRPr="00935EEB">
        <w:rPr>
          <w:rFonts w:eastAsiaTheme="minorHAnsi" w:cs="Times New Roman"/>
          <w:bCs/>
          <w:color w:val="000000"/>
          <w:szCs w:val="37"/>
          <w:lang w:eastAsia="en-US"/>
        </w:rPr>
        <w:t>предупредите</w:t>
      </w:r>
      <w:r w:rsidR="007641E5">
        <w:rPr>
          <w:rFonts w:eastAsiaTheme="minorHAnsi" w:cs="Times New Roman"/>
          <w:bCs/>
          <w:color w:val="000000"/>
          <w:szCs w:val="37"/>
          <w:lang w:eastAsia="en-US"/>
        </w:rPr>
        <w:t>льные сигналы появления кризиса),</w:t>
      </w:r>
      <w:r w:rsidRPr="00935EEB">
        <w:rPr>
          <w:rFonts w:eastAsiaTheme="minorHAnsi" w:cs="Times New Roman"/>
          <w:bCs/>
          <w:color w:val="000000"/>
          <w:szCs w:val="37"/>
          <w:lang w:eastAsia="en-US"/>
        </w:rPr>
        <w:t xml:space="preserve"> </w:t>
      </w:r>
      <w:r w:rsidR="007641E5">
        <w:rPr>
          <w:rFonts w:eastAsiaTheme="minorHAnsi" w:cs="Times New Roman"/>
          <w:bCs/>
          <w:color w:val="000000"/>
          <w:szCs w:val="37"/>
          <w:lang w:eastAsia="en-US"/>
        </w:rPr>
        <w:t>восходящая</w:t>
      </w:r>
      <w:r w:rsidRPr="00935EEB">
        <w:rPr>
          <w:rFonts w:eastAsiaTheme="minorHAnsi" w:cs="Times New Roman"/>
          <w:bCs/>
          <w:color w:val="000000"/>
          <w:szCs w:val="37"/>
          <w:lang w:eastAsia="en-US"/>
        </w:rPr>
        <w:t xml:space="preserve"> </w:t>
      </w:r>
      <w:r w:rsidR="007641E5">
        <w:rPr>
          <w:rFonts w:eastAsiaTheme="minorHAnsi" w:cs="Times New Roman"/>
          <w:bCs/>
          <w:color w:val="000000"/>
          <w:szCs w:val="37"/>
          <w:lang w:eastAsia="en-US"/>
        </w:rPr>
        <w:t>(</w:t>
      </w:r>
      <w:r w:rsidRPr="00935EEB">
        <w:rPr>
          <w:rFonts w:eastAsiaTheme="minorHAnsi" w:cs="Times New Roman"/>
          <w:bCs/>
          <w:color w:val="000000"/>
          <w:szCs w:val="37"/>
          <w:lang w:eastAsia="en-US"/>
        </w:rPr>
        <w:t>кризис случается</w:t>
      </w:r>
      <w:r w:rsidR="007641E5">
        <w:rPr>
          <w:rFonts w:eastAsiaTheme="minorHAnsi" w:cs="Times New Roman"/>
          <w:bCs/>
          <w:color w:val="000000"/>
          <w:szCs w:val="37"/>
          <w:lang w:eastAsia="en-US"/>
        </w:rPr>
        <w:t>),</w:t>
      </w:r>
      <w:r w:rsidRPr="00935EEB">
        <w:rPr>
          <w:rFonts w:eastAsiaTheme="minorHAnsi" w:cs="Times New Roman"/>
          <w:bCs/>
          <w:color w:val="000000"/>
          <w:szCs w:val="37"/>
          <w:lang w:eastAsia="en-US"/>
        </w:rPr>
        <w:t xml:space="preserve"> </w:t>
      </w:r>
      <w:r w:rsidR="007641E5">
        <w:rPr>
          <w:rFonts w:eastAsiaTheme="minorHAnsi" w:cs="Times New Roman"/>
          <w:bCs/>
          <w:color w:val="000000"/>
          <w:szCs w:val="37"/>
          <w:lang w:eastAsia="en-US"/>
        </w:rPr>
        <w:t>хроническая</w:t>
      </w:r>
      <w:r w:rsidRPr="00935EEB">
        <w:rPr>
          <w:rFonts w:eastAsiaTheme="minorHAnsi" w:cs="Times New Roman"/>
          <w:bCs/>
          <w:color w:val="000000"/>
          <w:szCs w:val="37"/>
          <w:lang w:eastAsia="en-US"/>
        </w:rPr>
        <w:t xml:space="preserve"> </w:t>
      </w:r>
      <w:r w:rsidR="007641E5">
        <w:rPr>
          <w:rFonts w:eastAsiaTheme="minorHAnsi" w:cs="Times New Roman"/>
          <w:bCs/>
          <w:color w:val="000000"/>
          <w:szCs w:val="37"/>
          <w:lang w:eastAsia="en-US"/>
        </w:rPr>
        <w:t>(</w:t>
      </w:r>
      <w:r w:rsidRPr="00935EEB">
        <w:rPr>
          <w:rFonts w:eastAsiaTheme="minorHAnsi" w:cs="Times New Roman"/>
          <w:bCs/>
          <w:color w:val="000000"/>
          <w:szCs w:val="37"/>
          <w:lang w:eastAsia="en-US"/>
        </w:rPr>
        <w:t>период восстановления, который может включать продолжительные затруднения от кризиса</w:t>
      </w:r>
      <w:r w:rsidR="007641E5">
        <w:rPr>
          <w:rFonts w:eastAsiaTheme="minorHAnsi" w:cs="Times New Roman"/>
          <w:bCs/>
          <w:color w:val="000000"/>
          <w:szCs w:val="37"/>
          <w:lang w:eastAsia="en-US"/>
        </w:rPr>
        <w:t>), разрешение кризиса (</w:t>
      </w:r>
      <w:r w:rsidRPr="00935EEB">
        <w:rPr>
          <w:rFonts w:eastAsiaTheme="minorHAnsi" w:cs="Times New Roman"/>
          <w:bCs/>
          <w:color w:val="000000"/>
          <w:szCs w:val="37"/>
          <w:lang w:eastAsia="en-US"/>
        </w:rPr>
        <w:t>организация возвращается к деятельности в обычном режиме</w:t>
      </w:r>
      <w:r w:rsidR="007641E5">
        <w:rPr>
          <w:rFonts w:eastAsiaTheme="minorHAnsi" w:cs="Times New Roman"/>
          <w:bCs/>
          <w:color w:val="000000"/>
          <w:szCs w:val="37"/>
          <w:lang w:eastAsia="en-US"/>
        </w:rPr>
        <w:t>)</w:t>
      </w:r>
      <w:r w:rsidRPr="00935EEB">
        <w:rPr>
          <w:rFonts w:eastAsiaTheme="minorHAnsi" w:cs="Times New Roman"/>
          <w:bCs/>
          <w:color w:val="000000"/>
          <w:szCs w:val="37"/>
          <w:lang w:eastAsia="en-US"/>
        </w:rPr>
        <w:t xml:space="preserve">. </w:t>
      </w:r>
    </w:p>
    <w:p w14:paraId="26A29456" w14:textId="15AA72A9" w:rsidR="007641E5" w:rsidRDefault="007641E5" w:rsidP="00935EEB">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Митрофф</w:t>
      </w:r>
      <w:r w:rsidR="006643E9">
        <w:rPr>
          <w:rStyle w:val="a5"/>
          <w:rFonts w:eastAsiaTheme="minorHAnsi" w:cs="Times New Roman"/>
          <w:bCs/>
          <w:color w:val="000000"/>
          <w:szCs w:val="37"/>
          <w:lang w:eastAsia="en-US"/>
        </w:rPr>
        <w:footnoteReference w:id="39"/>
      </w:r>
      <w:r>
        <w:rPr>
          <w:rFonts w:eastAsiaTheme="minorHAnsi" w:cs="Times New Roman"/>
          <w:bCs/>
          <w:color w:val="000000"/>
          <w:szCs w:val="37"/>
          <w:lang w:eastAsia="en-US"/>
        </w:rPr>
        <w:t xml:space="preserve"> тоже придерживается мнения, что кризис – протяжное явление, но выделяет при этом ученый пять этапов: </w:t>
      </w:r>
    </w:p>
    <w:p w14:paraId="1E2D6B2D" w14:textId="71AD6691" w:rsidR="007641E5" w:rsidRPr="0075262A" w:rsidRDefault="007641E5"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sidRPr="0075262A">
        <w:rPr>
          <w:rFonts w:ascii="Times New Roman" w:hAnsi="Times New Roman" w:cs="Times New Roman"/>
          <w:bCs/>
          <w:color w:val="000000"/>
          <w:sz w:val="28"/>
          <w:szCs w:val="28"/>
        </w:rPr>
        <w:t xml:space="preserve">поиск с целью идентификации предупредительных сигналов и принятие превентивных мер; </w:t>
      </w:r>
    </w:p>
    <w:p w14:paraId="6770295C" w14:textId="38EB2EB2" w:rsidR="007641E5" w:rsidRPr="0075262A" w:rsidRDefault="007641E5"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sidRPr="0075262A">
        <w:rPr>
          <w:rFonts w:ascii="Times New Roman" w:hAnsi="Times New Roman" w:cs="Times New Roman"/>
          <w:bCs/>
          <w:color w:val="000000"/>
          <w:sz w:val="28"/>
          <w:szCs w:val="28"/>
        </w:rPr>
        <w:t xml:space="preserve">зондирование и предотвращение, </w:t>
      </w:r>
      <w:r w:rsidR="006643E9" w:rsidRPr="0075262A">
        <w:rPr>
          <w:rFonts w:ascii="Times New Roman" w:hAnsi="Times New Roman" w:cs="Times New Roman"/>
          <w:bCs/>
          <w:color w:val="000000"/>
          <w:sz w:val="28"/>
          <w:szCs w:val="28"/>
        </w:rPr>
        <w:t>активное</w:t>
      </w:r>
      <w:r w:rsidRPr="0075262A">
        <w:rPr>
          <w:rFonts w:ascii="Times New Roman" w:hAnsi="Times New Roman" w:cs="Times New Roman"/>
          <w:bCs/>
          <w:color w:val="000000"/>
          <w:sz w:val="28"/>
          <w:szCs w:val="28"/>
        </w:rPr>
        <w:t xml:space="preserve"> снижение рисковых факторов;</w:t>
      </w:r>
    </w:p>
    <w:p w14:paraId="7F85BBC7" w14:textId="054BD6BF" w:rsidR="007641E5" w:rsidRPr="0075262A" w:rsidRDefault="007641E5"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sidRPr="0075262A">
        <w:rPr>
          <w:rFonts w:ascii="Times New Roman" w:hAnsi="Times New Roman" w:cs="Times New Roman"/>
          <w:bCs/>
          <w:color w:val="000000"/>
          <w:sz w:val="28"/>
          <w:szCs w:val="28"/>
        </w:rPr>
        <w:t xml:space="preserve">сдерживание ущерба, кризис случился, предприняты действия для ограничения его распространения; </w:t>
      </w:r>
    </w:p>
    <w:p w14:paraId="1EA67E23" w14:textId="3AFC8AF6" w:rsidR="006643E9" w:rsidRPr="0075262A" w:rsidRDefault="007641E5"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sidRPr="0075262A">
        <w:rPr>
          <w:rFonts w:ascii="Times New Roman" w:hAnsi="Times New Roman" w:cs="Times New Roman"/>
          <w:bCs/>
          <w:color w:val="000000"/>
          <w:sz w:val="28"/>
          <w:szCs w:val="28"/>
        </w:rPr>
        <w:t xml:space="preserve">восстановление, попытка вернуться к нормальным операциям; </w:t>
      </w:r>
    </w:p>
    <w:p w14:paraId="5AD1ED24" w14:textId="16E8A38C" w:rsidR="007641E5" w:rsidRPr="0075262A" w:rsidRDefault="007641E5"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sidRPr="0075262A">
        <w:rPr>
          <w:rFonts w:ascii="Times New Roman" w:hAnsi="Times New Roman" w:cs="Times New Roman"/>
          <w:bCs/>
          <w:color w:val="000000"/>
          <w:sz w:val="28"/>
          <w:szCs w:val="28"/>
        </w:rPr>
        <w:t xml:space="preserve">накопление опыта, люди пересматривают усилия кризисного менеджмента и извлекают из этого уроки. </w:t>
      </w:r>
    </w:p>
    <w:p w14:paraId="1EAA15C0" w14:textId="364E18F0" w:rsidR="00381B86" w:rsidRDefault="00381B86" w:rsidP="00381B86">
      <w:pPr>
        <w:autoSpaceDE w:val="0"/>
        <w:autoSpaceDN w:val="0"/>
        <w:adjustRightInd w:val="0"/>
        <w:spacing w:after="120"/>
        <w:rPr>
          <w:rFonts w:eastAsiaTheme="minorHAnsi" w:cs="Times New Roman"/>
          <w:bCs/>
          <w:color w:val="000000"/>
          <w:szCs w:val="37"/>
          <w:lang w:eastAsia="en-US"/>
        </w:rPr>
      </w:pPr>
      <w:r w:rsidRPr="00FF091E">
        <w:rPr>
          <w:rFonts w:eastAsiaTheme="minorHAnsi" w:cs="Times New Roman"/>
          <w:bCs/>
          <w:color w:val="000000"/>
          <w:szCs w:val="37"/>
          <w:lang w:eastAsia="en-US"/>
        </w:rPr>
        <w:lastRenderedPageBreak/>
        <w:t>Т. Кумбс</w:t>
      </w:r>
      <w:r w:rsidR="00C32278" w:rsidRPr="00FF091E">
        <w:rPr>
          <w:rFonts w:eastAsiaTheme="minorHAnsi" w:cs="Times New Roman"/>
          <w:bCs/>
          <w:color w:val="000000"/>
          <w:szCs w:val="37"/>
          <w:lang w:eastAsia="en-US"/>
        </w:rPr>
        <w:t>, говоря о кризисной коммуникации</w:t>
      </w:r>
      <w:r w:rsidR="00612B00" w:rsidRPr="00FF091E">
        <w:rPr>
          <w:rFonts w:eastAsiaTheme="minorHAnsi" w:cs="Times New Roman"/>
          <w:bCs/>
          <w:color w:val="000000"/>
          <w:szCs w:val="37"/>
          <w:lang w:eastAsia="en-US"/>
        </w:rPr>
        <w:t xml:space="preserve"> внутри кризисного менеджмента</w:t>
      </w:r>
      <w:r w:rsidR="00C32278" w:rsidRPr="00FF091E">
        <w:rPr>
          <w:rFonts w:eastAsiaTheme="minorHAnsi" w:cs="Times New Roman"/>
          <w:bCs/>
          <w:color w:val="000000"/>
          <w:szCs w:val="37"/>
          <w:lang w:eastAsia="en-US"/>
        </w:rPr>
        <w:t>,</w:t>
      </w:r>
      <w:r w:rsidRPr="00FF091E">
        <w:rPr>
          <w:rFonts w:eastAsiaTheme="minorHAnsi" w:cs="Times New Roman"/>
          <w:bCs/>
          <w:color w:val="000000"/>
          <w:szCs w:val="37"/>
          <w:lang w:eastAsia="en-US"/>
        </w:rPr>
        <w:t xml:space="preserve"> </w:t>
      </w:r>
      <w:r w:rsidR="00612B00" w:rsidRPr="00FF091E">
        <w:rPr>
          <w:rFonts w:eastAsiaTheme="minorHAnsi" w:cs="Times New Roman"/>
          <w:bCs/>
          <w:color w:val="000000"/>
          <w:szCs w:val="37"/>
          <w:lang w:eastAsia="en-US"/>
        </w:rPr>
        <w:t>выделяет</w:t>
      </w:r>
      <w:r w:rsidRPr="00FF091E">
        <w:rPr>
          <w:rFonts w:eastAsiaTheme="minorHAnsi" w:cs="Times New Roman"/>
          <w:bCs/>
          <w:color w:val="000000"/>
          <w:szCs w:val="37"/>
          <w:lang w:eastAsia="en-US"/>
        </w:rPr>
        <w:t xml:space="preserve"> </w:t>
      </w:r>
      <w:r w:rsidR="001E0123">
        <w:rPr>
          <w:rFonts w:eastAsiaTheme="minorHAnsi" w:cs="Times New Roman"/>
          <w:bCs/>
          <w:color w:val="000000"/>
          <w:szCs w:val="37"/>
          <w:lang w:eastAsia="en-US"/>
        </w:rPr>
        <w:t>докризисную,</w:t>
      </w:r>
      <w:r w:rsidRPr="00FF091E">
        <w:rPr>
          <w:rFonts w:eastAsiaTheme="minorHAnsi" w:cs="Times New Roman"/>
          <w:bCs/>
          <w:color w:val="000000"/>
          <w:szCs w:val="37"/>
          <w:lang w:eastAsia="en-US"/>
        </w:rPr>
        <w:t xml:space="preserve"> кризис</w:t>
      </w:r>
      <w:r w:rsidR="001E0123">
        <w:rPr>
          <w:rFonts w:eastAsiaTheme="minorHAnsi" w:cs="Times New Roman"/>
          <w:bCs/>
          <w:color w:val="000000"/>
          <w:szCs w:val="37"/>
          <w:lang w:eastAsia="en-US"/>
        </w:rPr>
        <w:t>ную и посткризисную фазы</w:t>
      </w:r>
      <w:r w:rsidRPr="00FF091E">
        <w:rPr>
          <w:rFonts w:eastAsiaTheme="minorHAnsi" w:cs="Times New Roman"/>
          <w:bCs/>
          <w:color w:val="000000"/>
          <w:szCs w:val="37"/>
          <w:lang w:eastAsia="en-US"/>
        </w:rPr>
        <w:t>.</w:t>
      </w:r>
      <w:r w:rsidRPr="00FF091E">
        <w:rPr>
          <w:rStyle w:val="a5"/>
          <w:rFonts w:eastAsiaTheme="minorHAnsi" w:cs="Times New Roman"/>
          <w:bCs/>
          <w:color w:val="000000"/>
          <w:szCs w:val="37"/>
          <w:lang w:eastAsia="en-US"/>
        </w:rPr>
        <w:footnoteReference w:id="40"/>
      </w:r>
      <w:r w:rsidRPr="00FF091E">
        <w:rPr>
          <w:rFonts w:eastAsiaTheme="minorHAnsi" w:cs="Times New Roman"/>
          <w:bCs/>
          <w:color w:val="000000"/>
          <w:szCs w:val="37"/>
          <w:lang w:eastAsia="en-US"/>
        </w:rPr>
        <w:t xml:space="preserve"> Отечественные </w:t>
      </w:r>
      <w:r w:rsidR="00FF0DAF">
        <w:rPr>
          <w:rFonts w:eastAsiaTheme="minorHAnsi" w:cs="Times New Roman"/>
          <w:bCs/>
          <w:color w:val="000000"/>
          <w:szCs w:val="37"/>
          <w:lang w:eastAsia="en-US"/>
        </w:rPr>
        <w:t>ученые согласны с данным</w:t>
      </w:r>
      <w:r w:rsidRPr="00FF091E">
        <w:rPr>
          <w:rFonts w:eastAsiaTheme="minorHAnsi" w:cs="Times New Roman"/>
          <w:bCs/>
          <w:color w:val="000000"/>
          <w:szCs w:val="37"/>
          <w:lang w:eastAsia="en-US"/>
        </w:rPr>
        <w:t xml:space="preserve"> подход</w:t>
      </w:r>
      <w:r w:rsidR="00FF0DAF">
        <w:rPr>
          <w:rFonts w:eastAsiaTheme="minorHAnsi" w:cs="Times New Roman"/>
          <w:bCs/>
          <w:color w:val="000000"/>
          <w:szCs w:val="37"/>
          <w:lang w:eastAsia="en-US"/>
        </w:rPr>
        <w:t>ом и выделяют</w:t>
      </w:r>
      <w:r w:rsidRPr="00FF091E">
        <w:rPr>
          <w:rFonts w:eastAsiaTheme="minorHAnsi" w:cs="Times New Roman"/>
          <w:bCs/>
          <w:color w:val="000000"/>
          <w:szCs w:val="37"/>
          <w:lang w:eastAsia="en-US"/>
        </w:rPr>
        <w:t xml:space="preserve"> три основных этапа в антикризисном </w:t>
      </w:r>
      <w:r w:rsidR="00FF0DAF">
        <w:rPr>
          <w:rFonts w:eastAsiaTheme="minorHAnsi" w:cs="Times New Roman"/>
          <w:bCs/>
          <w:color w:val="000000"/>
          <w:szCs w:val="37"/>
          <w:lang w:eastAsia="en-US"/>
        </w:rPr>
        <w:t>менеджменте</w:t>
      </w:r>
      <w:r w:rsidR="00FF091E" w:rsidRPr="00FF091E">
        <w:rPr>
          <w:rFonts w:eastAsiaTheme="minorHAnsi" w:cs="Times New Roman"/>
          <w:bCs/>
          <w:color w:val="000000"/>
          <w:szCs w:val="37"/>
          <w:lang w:eastAsia="en-US"/>
        </w:rPr>
        <w:t>:  предварительный,  преодоление кризиса,</w:t>
      </w:r>
      <w:r w:rsidR="008D56CA">
        <w:rPr>
          <w:rFonts w:eastAsiaTheme="minorHAnsi" w:cs="Times New Roman"/>
          <w:bCs/>
          <w:color w:val="000000"/>
          <w:szCs w:val="37"/>
          <w:lang w:eastAsia="en-US"/>
        </w:rPr>
        <w:t xml:space="preserve"> восстановление</w:t>
      </w:r>
      <w:r w:rsidRPr="00FF091E">
        <w:rPr>
          <w:rFonts w:eastAsiaTheme="minorHAnsi" w:cs="Times New Roman"/>
          <w:bCs/>
          <w:color w:val="000000"/>
          <w:szCs w:val="37"/>
          <w:lang w:eastAsia="en-US"/>
        </w:rPr>
        <w:t>.</w:t>
      </w:r>
      <w:r w:rsidRPr="00FF091E">
        <w:rPr>
          <w:rStyle w:val="a5"/>
          <w:rFonts w:eastAsiaTheme="minorHAnsi" w:cs="Times New Roman"/>
          <w:bCs/>
          <w:color w:val="000000"/>
          <w:szCs w:val="37"/>
          <w:lang w:eastAsia="en-US"/>
        </w:rPr>
        <w:footnoteReference w:id="41"/>
      </w:r>
    </w:p>
    <w:p w14:paraId="676217CA" w14:textId="27615991" w:rsidR="00FF091E" w:rsidRDefault="00FF091E" w:rsidP="00FF091E">
      <w:pPr>
        <w:autoSpaceDE w:val="0"/>
        <w:autoSpaceDN w:val="0"/>
        <w:adjustRightInd w:val="0"/>
        <w:spacing w:after="120"/>
        <w:rPr>
          <w:rFonts w:eastAsiaTheme="minorHAnsi" w:cs="Times New Roman"/>
          <w:bCs/>
          <w:color w:val="000000"/>
          <w:szCs w:val="37"/>
          <w:lang w:eastAsia="en-US"/>
        </w:rPr>
      </w:pPr>
      <w:bookmarkStart w:id="6" w:name="560"/>
      <w:r w:rsidRPr="00FF091E">
        <w:rPr>
          <w:rFonts w:eastAsiaTheme="minorHAnsi" w:cs="Times New Roman"/>
          <w:bCs/>
          <w:color w:val="000000"/>
          <w:szCs w:val="37"/>
          <w:lang w:eastAsia="en-US"/>
        </w:rPr>
        <w:t xml:space="preserve">В своей работе «Crisis Management and Communication» Т. Кумбс предлагает стратегии </w:t>
      </w:r>
      <w:r>
        <w:rPr>
          <w:rFonts w:eastAsiaTheme="minorHAnsi" w:cs="Times New Roman"/>
          <w:bCs/>
          <w:color w:val="000000"/>
          <w:szCs w:val="37"/>
          <w:lang w:eastAsia="en-US"/>
        </w:rPr>
        <w:t>преодоления кризисных ситуаций:</w:t>
      </w:r>
    </w:p>
    <w:p w14:paraId="1007553C" w14:textId="17FEACAB" w:rsidR="00FF091E" w:rsidRPr="00F05818" w:rsidRDefault="00617C3B"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а</w:t>
      </w:r>
      <w:r w:rsidR="00FF091E" w:rsidRPr="00F05818">
        <w:rPr>
          <w:rFonts w:ascii="Times New Roman" w:hAnsi="Times New Roman" w:cs="Times New Roman"/>
          <w:bCs/>
          <w:color w:val="000000"/>
          <w:sz w:val="28"/>
          <w:szCs w:val="28"/>
        </w:rPr>
        <w:t>така обвинителя: компания вступает в конфронтацию с человеком или группой людей, заявляющих что она функционирует неправильно;</w:t>
      </w:r>
    </w:p>
    <w:p w14:paraId="0C953CA6" w14:textId="51AD5779"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о</w:t>
      </w:r>
      <w:r w:rsidR="00FF091E" w:rsidRPr="00F05818">
        <w:rPr>
          <w:rFonts w:ascii="Times New Roman" w:hAnsi="Times New Roman" w:cs="Times New Roman"/>
          <w:bCs/>
          <w:color w:val="000000"/>
          <w:sz w:val="28"/>
          <w:szCs w:val="28"/>
        </w:rPr>
        <w:t>трицание: компания не признает наличие кризисной ситуации;</w:t>
      </w:r>
    </w:p>
    <w:p w14:paraId="04F6D8B8" w14:textId="145E86A0"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к</w:t>
      </w:r>
      <w:r w:rsidR="00FF091E" w:rsidRPr="00F05818">
        <w:rPr>
          <w:rFonts w:ascii="Times New Roman" w:hAnsi="Times New Roman" w:cs="Times New Roman"/>
          <w:bCs/>
          <w:color w:val="000000"/>
          <w:sz w:val="28"/>
          <w:szCs w:val="28"/>
        </w:rPr>
        <w:t>озел отпущения: компания обвиняет в наступлении кризиса человека или группу людей извне;</w:t>
      </w:r>
    </w:p>
    <w:p w14:paraId="09AF182A" w14:textId="2CC26F2C"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о</w:t>
      </w:r>
      <w:r w:rsidR="00FF091E" w:rsidRPr="00F05818">
        <w:rPr>
          <w:rFonts w:ascii="Times New Roman" w:hAnsi="Times New Roman" w:cs="Times New Roman"/>
          <w:bCs/>
          <w:color w:val="000000"/>
          <w:sz w:val="28"/>
          <w:szCs w:val="28"/>
        </w:rPr>
        <w:t xml:space="preserve">тговорка: компания заявляет о том, что событие, являющееся причиной кризиса, произошло непреднамеренно и/или компания не могла его контролировать. </w:t>
      </w:r>
    </w:p>
    <w:p w14:paraId="1D3EACB2" w14:textId="508E3EA6"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о</w:t>
      </w:r>
      <w:r w:rsidR="00FF091E" w:rsidRPr="00F05818">
        <w:rPr>
          <w:rFonts w:ascii="Times New Roman" w:hAnsi="Times New Roman" w:cs="Times New Roman"/>
          <w:bCs/>
          <w:color w:val="000000"/>
          <w:sz w:val="28"/>
          <w:szCs w:val="28"/>
        </w:rPr>
        <w:t>правдание: компания говорит о том, что ущерб незначителен;</w:t>
      </w:r>
    </w:p>
    <w:p w14:paraId="0873ED4D" w14:textId="1958A047"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FF091E" w:rsidRPr="00F05818">
        <w:rPr>
          <w:rFonts w:ascii="Times New Roman" w:hAnsi="Times New Roman" w:cs="Times New Roman"/>
          <w:bCs/>
          <w:color w:val="000000"/>
          <w:sz w:val="28"/>
          <w:szCs w:val="28"/>
        </w:rPr>
        <w:t>апоминание: стейкхолдерам напоминается о прошлых заслугах компании;</w:t>
      </w:r>
    </w:p>
    <w:p w14:paraId="62636522" w14:textId="1E65216A"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з</w:t>
      </w:r>
      <w:r w:rsidR="00FF091E" w:rsidRPr="00F05818">
        <w:rPr>
          <w:rFonts w:ascii="Times New Roman" w:hAnsi="Times New Roman" w:cs="Times New Roman"/>
          <w:bCs/>
          <w:color w:val="000000"/>
          <w:sz w:val="28"/>
          <w:szCs w:val="28"/>
        </w:rPr>
        <w:t>аискивание: кризисный менеджер хвалит стейкхолдеров за их действия;</w:t>
      </w:r>
    </w:p>
    <w:p w14:paraId="1A2BB21B" w14:textId="58C71B99" w:rsidR="00FF091E"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к</w:t>
      </w:r>
      <w:r w:rsidR="00FF091E" w:rsidRPr="00F05818">
        <w:rPr>
          <w:rFonts w:ascii="Times New Roman" w:hAnsi="Times New Roman" w:cs="Times New Roman"/>
          <w:bCs/>
          <w:color w:val="000000"/>
          <w:sz w:val="28"/>
          <w:szCs w:val="28"/>
        </w:rPr>
        <w:t>омпенсация: жертвам предлагаются деньги или подарки;</w:t>
      </w:r>
    </w:p>
    <w:p w14:paraId="57077CE9" w14:textId="1ECCC034" w:rsidR="007641E5"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и</w:t>
      </w:r>
      <w:r w:rsidR="00FF091E" w:rsidRPr="00F05818">
        <w:rPr>
          <w:rFonts w:ascii="Times New Roman" w:hAnsi="Times New Roman" w:cs="Times New Roman"/>
          <w:bCs/>
          <w:color w:val="000000"/>
          <w:sz w:val="28"/>
          <w:szCs w:val="28"/>
        </w:rPr>
        <w:t>звинение: организация признает свою вину и просит о прощении.</w:t>
      </w:r>
      <w:r w:rsidR="00FF091E" w:rsidRPr="00F05818">
        <w:rPr>
          <w:rStyle w:val="a5"/>
          <w:rFonts w:ascii="Times New Roman" w:hAnsi="Times New Roman" w:cs="Times New Roman"/>
          <w:bCs/>
          <w:color w:val="000000"/>
          <w:sz w:val="28"/>
          <w:szCs w:val="28"/>
        </w:rPr>
        <w:footnoteReference w:id="42"/>
      </w:r>
      <w:bookmarkEnd w:id="6"/>
    </w:p>
    <w:p w14:paraId="0B2BDFB8" w14:textId="74B105D0" w:rsidR="002C5307" w:rsidRPr="002C5307" w:rsidRDefault="00F312C9" w:rsidP="002C5307">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Кроме того,</w:t>
      </w:r>
      <w:r w:rsidR="002C5307" w:rsidRPr="002C5307">
        <w:rPr>
          <w:rFonts w:eastAsiaTheme="minorHAnsi" w:cs="Times New Roman"/>
          <w:bCs/>
          <w:color w:val="000000"/>
          <w:szCs w:val="37"/>
          <w:lang w:eastAsia="en-US"/>
        </w:rPr>
        <w:t xml:space="preserve"> Кумбс п</w:t>
      </w:r>
      <w:r>
        <w:rPr>
          <w:rFonts w:eastAsiaTheme="minorHAnsi" w:cs="Times New Roman"/>
          <w:bCs/>
          <w:color w:val="000000"/>
          <w:szCs w:val="37"/>
          <w:lang w:eastAsia="en-US"/>
        </w:rPr>
        <w:t>редлагает основные</w:t>
      </w:r>
      <w:r w:rsidR="002C5307" w:rsidRPr="002C5307">
        <w:rPr>
          <w:rFonts w:eastAsiaTheme="minorHAnsi" w:cs="Times New Roman"/>
          <w:bCs/>
          <w:color w:val="000000"/>
          <w:szCs w:val="37"/>
          <w:lang w:eastAsia="en-US"/>
        </w:rPr>
        <w:t xml:space="preserve"> принципы кризисного реагирования, которые актуальны независимо от типа кризисной ситуации. Согласно его рекомендациям, необходимо:</w:t>
      </w:r>
    </w:p>
    <w:p w14:paraId="2D325430" w14:textId="58A08EC3" w:rsidR="002C5307" w:rsidRPr="00F05818" w:rsidRDefault="00617C3B"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д</w:t>
      </w:r>
      <w:r w:rsidR="002C5307" w:rsidRPr="00F05818">
        <w:rPr>
          <w:rFonts w:ascii="Times New Roman" w:hAnsi="Times New Roman" w:cs="Times New Roman"/>
          <w:bCs/>
          <w:color w:val="000000"/>
          <w:sz w:val="28"/>
          <w:szCs w:val="28"/>
        </w:rPr>
        <w:t>ействовать быстро и постараться отреагировать на кризисную ситуацию в течение часа;</w:t>
      </w:r>
    </w:p>
    <w:p w14:paraId="7ED46DB5" w14:textId="7126272D"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а</w:t>
      </w:r>
      <w:r w:rsidR="002C5307" w:rsidRPr="00F05818">
        <w:rPr>
          <w:rFonts w:ascii="Times New Roman" w:hAnsi="Times New Roman" w:cs="Times New Roman"/>
          <w:bCs/>
          <w:color w:val="000000"/>
          <w:sz w:val="28"/>
          <w:szCs w:val="28"/>
        </w:rPr>
        <w:t>ккуратно обращаться с фактами;</w:t>
      </w:r>
    </w:p>
    <w:p w14:paraId="3681A267" w14:textId="7A4FF73F"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б</w:t>
      </w:r>
      <w:r w:rsidR="002C5307" w:rsidRPr="00F05818">
        <w:rPr>
          <w:rFonts w:ascii="Times New Roman" w:hAnsi="Times New Roman" w:cs="Times New Roman"/>
          <w:bCs/>
          <w:color w:val="000000"/>
          <w:sz w:val="28"/>
          <w:szCs w:val="28"/>
        </w:rPr>
        <w:t>ыть в состоянии бесперебойно снабжать спикеров информацией о происходящем и о содержании ключевых сообщений;</w:t>
      </w:r>
    </w:p>
    <w:p w14:paraId="264027C1" w14:textId="1EF98485"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п</w:t>
      </w:r>
      <w:r w:rsidR="002C5307" w:rsidRPr="00F05818">
        <w:rPr>
          <w:rFonts w:ascii="Times New Roman" w:hAnsi="Times New Roman" w:cs="Times New Roman"/>
          <w:bCs/>
          <w:color w:val="000000"/>
          <w:sz w:val="28"/>
          <w:szCs w:val="28"/>
        </w:rPr>
        <w:t>убличная безопасность - в приоритете;</w:t>
      </w:r>
    </w:p>
    <w:p w14:paraId="0641E4E5" w14:textId="555EDADA"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и</w:t>
      </w:r>
      <w:r w:rsidR="002C5307" w:rsidRPr="00F05818">
        <w:rPr>
          <w:rFonts w:ascii="Times New Roman" w:hAnsi="Times New Roman" w:cs="Times New Roman"/>
          <w:bCs/>
          <w:color w:val="000000"/>
          <w:sz w:val="28"/>
          <w:szCs w:val="28"/>
        </w:rPr>
        <w:t>спользовать все доступные ка</w:t>
      </w:r>
      <w:r w:rsidR="008D56CA">
        <w:rPr>
          <w:rFonts w:ascii="Times New Roman" w:hAnsi="Times New Roman" w:cs="Times New Roman"/>
          <w:bCs/>
          <w:color w:val="000000"/>
          <w:sz w:val="28"/>
          <w:szCs w:val="28"/>
        </w:rPr>
        <w:t>налы коммуникации, в том числе И</w:t>
      </w:r>
      <w:r w:rsidR="002C5307" w:rsidRPr="00F05818">
        <w:rPr>
          <w:rFonts w:ascii="Times New Roman" w:hAnsi="Times New Roman" w:cs="Times New Roman"/>
          <w:bCs/>
          <w:color w:val="000000"/>
          <w:sz w:val="28"/>
          <w:szCs w:val="28"/>
        </w:rPr>
        <w:t>нтернет, интранет и системы массового оповещения;</w:t>
      </w:r>
    </w:p>
    <w:p w14:paraId="28F6C723" w14:textId="7352E853"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в</w:t>
      </w:r>
      <w:r w:rsidR="002C5307" w:rsidRPr="00F05818">
        <w:rPr>
          <w:rFonts w:ascii="Times New Roman" w:hAnsi="Times New Roman" w:cs="Times New Roman"/>
          <w:bCs/>
          <w:color w:val="000000"/>
          <w:sz w:val="28"/>
          <w:szCs w:val="28"/>
        </w:rPr>
        <w:t>ыразить сочувствие/поддержку жертвам;</w:t>
      </w:r>
    </w:p>
    <w:p w14:paraId="0665CE6B" w14:textId="0FD4955D" w:rsidR="002C5307"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2C5307" w:rsidRPr="00F05818">
        <w:rPr>
          <w:rFonts w:ascii="Times New Roman" w:hAnsi="Times New Roman" w:cs="Times New Roman"/>
          <w:bCs/>
          <w:color w:val="000000"/>
          <w:sz w:val="28"/>
          <w:szCs w:val="28"/>
        </w:rPr>
        <w:t>е забывать давать слово сотрудникам комп</w:t>
      </w:r>
      <w:r w:rsidR="006A7955" w:rsidRPr="00F05818">
        <w:rPr>
          <w:rFonts w:ascii="Times New Roman" w:hAnsi="Times New Roman" w:cs="Times New Roman"/>
          <w:bCs/>
          <w:color w:val="000000"/>
          <w:sz w:val="28"/>
          <w:szCs w:val="28"/>
        </w:rPr>
        <w:t>ании;</w:t>
      </w:r>
    </w:p>
    <w:p w14:paraId="71CBCF51" w14:textId="72BAB1B1" w:rsidR="00996EFF" w:rsidRPr="00F05818" w:rsidRDefault="008200D4" w:rsidP="00723768">
      <w:pPr>
        <w:pStyle w:val="a7"/>
        <w:numPr>
          <w:ilvl w:val="1"/>
          <w:numId w:val="4"/>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б</w:t>
      </w:r>
      <w:r w:rsidR="006A7955" w:rsidRPr="00F05818">
        <w:rPr>
          <w:rFonts w:ascii="Times New Roman" w:hAnsi="Times New Roman" w:cs="Times New Roman"/>
          <w:bCs/>
          <w:color w:val="000000"/>
          <w:sz w:val="28"/>
          <w:szCs w:val="28"/>
        </w:rPr>
        <w:t>ыть готовым обеспечить психологическую поддержку жертвам кризиса и их семьям, включая сотрудников компании.</w:t>
      </w:r>
      <w:r w:rsidR="009268D8" w:rsidRPr="00F05818">
        <w:rPr>
          <w:rStyle w:val="a5"/>
          <w:rFonts w:ascii="Times New Roman" w:hAnsi="Times New Roman" w:cs="Times New Roman"/>
          <w:bCs/>
          <w:color w:val="000000"/>
          <w:sz w:val="28"/>
          <w:szCs w:val="28"/>
        </w:rPr>
        <w:footnoteReference w:id="43"/>
      </w:r>
    </w:p>
    <w:p w14:paraId="38FF60BA" w14:textId="0433769B" w:rsidR="00AD282C" w:rsidRDefault="00AD282C" w:rsidP="00AD282C">
      <w:pPr>
        <w:autoSpaceDE w:val="0"/>
        <w:autoSpaceDN w:val="0"/>
        <w:adjustRightInd w:val="0"/>
        <w:spacing w:after="120"/>
        <w:rPr>
          <w:rFonts w:eastAsiaTheme="minorHAnsi" w:cs="Times New Roman"/>
          <w:bCs/>
          <w:color w:val="000000"/>
          <w:szCs w:val="37"/>
          <w:lang w:eastAsia="en-US"/>
        </w:rPr>
      </w:pPr>
      <w:r w:rsidRPr="00AD282C">
        <w:rPr>
          <w:rFonts w:eastAsiaTheme="minorHAnsi" w:cs="Times New Roman"/>
          <w:bCs/>
          <w:color w:val="000000"/>
          <w:szCs w:val="37"/>
          <w:lang w:eastAsia="en-US"/>
        </w:rPr>
        <w:t xml:space="preserve">Улмер, Селлнау и Сиджер </w:t>
      </w:r>
      <w:r>
        <w:rPr>
          <w:rFonts w:eastAsiaTheme="minorHAnsi" w:cs="Times New Roman"/>
          <w:bCs/>
          <w:color w:val="000000"/>
          <w:szCs w:val="37"/>
          <w:lang w:eastAsia="en-US"/>
        </w:rPr>
        <w:t>акцентируют своё внимание на том, что контакт должен быть установлен незамедлительно с участниками кризиса – им необходимо сообщить всю необходимую информацию о происходящем. Если же организация будет уклоняться от ответов, это создаст негативное впечатление у стейкхолдеров и ухудшит ситуацию. Кроме того, ученые говорят о необходимости демонстрации с</w:t>
      </w:r>
      <w:r w:rsidRPr="00AD282C">
        <w:rPr>
          <w:rFonts w:eastAsiaTheme="minorHAnsi" w:cs="Times New Roman"/>
          <w:bCs/>
          <w:color w:val="000000"/>
          <w:szCs w:val="37"/>
          <w:lang w:eastAsia="en-US"/>
        </w:rPr>
        <w:t>острадания, заботы</w:t>
      </w:r>
      <w:r>
        <w:rPr>
          <w:rFonts w:eastAsiaTheme="minorHAnsi" w:cs="Times New Roman"/>
          <w:bCs/>
          <w:color w:val="000000"/>
          <w:szCs w:val="37"/>
          <w:lang w:eastAsia="en-US"/>
        </w:rPr>
        <w:t xml:space="preserve"> и сочувствия. По их мнению</w:t>
      </w:r>
      <w:r w:rsidRPr="00AD282C">
        <w:rPr>
          <w:rFonts w:eastAsiaTheme="minorHAnsi" w:cs="Times New Roman"/>
          <w:bCs/>
          <w:color w:val="000000"/>
          <w:szCs w:val="37"/>
          <w:lang w:eastAsia="en-US"/>
        </w:rPr>
        <w:t xml:space="preserve">, «это три основные стратегии коммуникации, с помощью которых </w:t>
      </w:r>
      <w:r w:rsidRPr="00AD282C">
        <w:rPr>
          <w:rFonts w:eastAsiaTheme="minorHAnsi" w:cs="Times New Roman"/>
          <w:bCs/>
          <w:color w:val="000000"/>
          <w:szCs w:val="37"/>
          <w:lang w:eastAsia="en-US"/>
        </w:rPr>
        <w:lastRenderedPageBreak/>
        <w:t>организация может выйти из кризиса, получить возможность обновления и зарядиться оптимизмом».</w:t>
      </w:r>
      <w:r>
        <w:rPr>
          <w:rStyle w:val="a5"/>
          <w:rFonts w:eastAsiaTheme="minorHAnsi" w:cs="Times New Roman"/>
          <w:bCs/>
          <w:color w:val="000000"/>
          <w:szCs w:val="37"/>
          <w:lang w:eastAsia="en-US"/>
        </w:rPr>
        <w:footnoteReference w:id="44"/>
      </w:r>
    </w:p>
    <w:p w14:paraId="115E1939" w14:textId="5EDF7B02" w:rsidR="00CE6119" w:rsidRDefault="00CE6119" w:rsidP="00AD282C">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Исходя из анализа научной литературы, можно сказать о двух основных ошибках, которые совершаются компаниями во время кризисных ситуаций:</w:t>
      </w:r>
    </w:p>
    <w:p w14:paraId="61FA6AC9" w14:textId="49824710" w:rsidR="00CE6119" w:rsidRPr="002E5F0B" w:rsidRDefault="00617C3B" w:rsidP="00723768">
      <w:pPr>
        <w:pStyle w:val="a7"/>
        <w:numPr>
          <w:ilvl w:val="0"/>
          <w:numId w:val="5"/>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о</w:t>
      </w:r>
      <w:r w:rsidR="00CE6119" w:rsidRPr="002E5F0B">
        <w:rPr>
          <w:rFonts w:ascii="Times New Roman" w:hAnsi="Times New Roman" w:cs="Times New Roman"/>
          <w:bCs/>
          <w:color w:val="000000"/>
          <w:sz w:val="28"/>
          <w:szCs w:val="28"/>
        </w:rPr>
        <w:t>рганизация отказывается от каких-либо комментариев, что в понимании заинтересованных групп расценивается как признание вины и утаивание фактов;</w:t>
      </w:r>
    </w:p>
    <w:p w14:paraId="7FA4C993" w14:textId="638BA1E6" w:rsidR="00CE6119" w:rsidRPr="002E5F0B" w:rsidRDefault="00877D5B" w:rsidP="00723768">
      <w:pPr>
        <w:pStyle w:val="a7"/>
        <w:numPr>
          <w:ilvl w:val="0"/>
          <w:numId w:val="5"/>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о</w:t>
      </w:r>
      <w:r w:rsidR="00CE6119" w:rsidRPr="002E5F0B">
        <w:rPr>
          <w:rFonts w:ascii="Times New Roman" w:hAnsi="Times New Roman" w:cs="Times New Roman"/>
          <w:bCs/>
          <w:color w:val="000000"/>
          <w:sz w:val="28"/>
          <w:szCs w:val="28"/>
        </w:rPr>
        <w:t>рганизация обещает информацию, но не выдаёт её, что ухудшает отношения со СМИ и разрушает доверие к самой компании.</w:t>
      </w:r>
    </w:p>
    <w:p w14:paraId="06891A4A" w14:textId="7CF4824B" w:rsidR="00AD282C" w:rsidRDefault="00CE6119" w:rsidP="003A6308">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В целом, скорость ответа на сегодняшн</w:t>
      </w:r>
      <w:r w:rsidR="002E5F0B">
        <w:rPr>
          <w:rFonts w:eastAsiaTheme="minorHAnsi" w:cs="Times New Roman"/>
          <w:bCs/>
          <w:color w:val="000000"/>
          <w:szCs w:val="37"/>
          <w:lang w:eastAsia="en-US"/>
        </w:rPr>
        <w:t>ий день играет решающую роль в момент кризиса. С</w:t>
      </w:r>
      <w:r>
        <w:rPr>
          <w:rFonts w:eastAsiaTheme="minorHAnsi" w:cs="Times New Roman"/>
          <w:bCs/>
          <w:color w:val="000000"/>
          <w:szCs w:val="37"/>
          <w:lang w:eastAsia="en-US"/>
        </w:rPr>
        <w:t xml:space="preserve">уществование Интернета и социальных медиа поменяли правила игры и создали условия, при которых реакция должна быть не только информативной, но и оперативной. Компании не могут позволить себе реагировать в течение дней или часов – счет идёт на минуты и даже секунды.  </w:t>
      </w:r>
    </w:p>
    <w:p w14:paraId="4B3777D3" w14:textId="77777777" w:rsidR="003A6308" w:rsidRDefault="003A6308" w:rsidP="003A6308">
      <w:pPr>
        <w:autoSpaceDE w:val="0"/>
        <w:autoSpaceDN w:val="0"/>
        <w:adjustRightInd w:val="0"/>
        <w:spacing w:after="120"/>
        <w:rPr>
          <w:rFonts w:eastAsiaTheme="minorHAnsi" w:cs="Times New Roman"/>
          <w:bCs/>
          <w:color w:val="000000"/>
          <w:szCs w:val="37"/>
          <w:lang w:eastAsia="en-US"/>
        </w:rPr>
      </w:pPr>
    </w:p>
    <w:p w14:paraId="6AB04D6D" w14:textId="77777777" w:rsidR="003A6308" w:rsidRDefault="003A6308" w:rsidP="003A6308">
      <w:pPr>
        <w:autoSpaceDE w:val="0"/>
        <w:autoSpaceDN w:val="0"/>
        <w:adjustRightInd w:val="0"/>
        <w:spacing w:after="120"/>
        <w:rPr>
          <w:rFonts w:eastAsiaTheme="minorHAnsi" w:cs="Times New Roman"/>
          <w:bCs/>
          <w:color w:val="000000"/>
          <w:szCs w:val="37"/>
          <w:lang w:eastAsia="en-US"/>
        </w:rPr>
      </w:pPr>
    </w:p>
    <w:p w14:paraId="08974D01" w14:textId="77777777" w:rsidR="003A6308" w:rsidRDefault="003A6308" w:rsidP="003A6308">
      <w:pPr>
        <w:autoSpaceDE w:val="0"/>
        <w:autoSpaceDN w:val="0"/>
        <w:adjustRightInd w:val="0"/>
        <w:spacing w:after="120"/>
        <w:rPr>
          <w:rFonts w:eastAsiaTheme="minorHAnsi" w:cs="Times New Roman"/>
          <w:bCs/>
          <w:color w:val="000000"/>
          <w:szCs w:val="37"/>
          <w:lang w:eastAsia="en-US"/>
        </w:rPr>
      </w:pPr>
    </w:p>
    <w:p w14:paraId="3DF49D4D" w14:textId="505487F6" w:rsidR="002E5F0B" w:rsidRPr="007B4E41" w:rsidRDefault="002E5F0B" w:rsidP="007B4E41">
      <w:pPr>
        <w:pStyle w:val="2"/>
        <w:jc w:val="center"/>
        <w:rPr>
          <w:rFonts w:ascii="Times New Roman" w:eastAsiaTheme="minorHAnsi" w:hAnsi="Times New Roman" w:cs="Times New Roman"/>
          <w:b/>
          <w:bCs/>
          <w:color w:val="000000"/>
          <w:sz w:val="32"/>
          <w:szCs w:val="32"/>
          <w:lang w:eastAsia="en-US"/>
        </w:rPr>
      </w:pPr>
      <w:bookmarkStart w:id="7" w:name="_Toc514153689"/>
      <w:r w:rsidRPr="007B4E41">
        <w:rPr>
          <w:rFonts w:ascii="Times New Roman" w:eastAsiaTheme="minorHAnsi" w:hAnsi="Times New Roman" w:cs="Times New Roman"/>
          <w:b/>
          <w:bCs/>
          <w:color w:val="000000"/>
          <w:sz w:val="32"/>
          <w:szCs w:val="32"/>
          <w:lang w:eastAsia="en-US"/>
        </w:rPr>
        <w:t>1.3. Кризисные коммуникации в эпоху Интернета</w:t>
      </w:r>
      <w:bookmarkEnd w:id="7"/>
    </w:p>
    <w:p w14:paraId="19B32D18" w14:textId="77777777" w:rsidR="006E2FC0" w:rsidRDefault="006E2FC0" w:rsidP="00DC441D">
      <w:pPr>
        <w:autoSpaceDE w:val="0"/>
        <w:autoSpaceDN w:val="0"/>
        <w:adjustRightInd w:val="0"/>
        <w:spacing w:after="120"/>
        <w:rPr>
          <w:rFonts w:eastAsiaTheme="minorHAnsi" w:cs="Times New Roman"/>
          <w:bCs/>
          <w:color w:val="000000"/>
          <w:szCs w:val="37"/>
          <w:lang w:eastAsia="en-US"/>
        </w:rPr>
      </w:pPr>
    </w:p>
    <w:p w14:paraId="21B98E72" w14:textId="4F71C360" w:rsidR="00FF091E" w:rsidRPr="00935EEB" w:rsidRDefault="00FF091E" w:rsidP="00DC441D">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Важно понимать, что в любой кризисной ситуации компания оказывается в информационном вакууме, который заполняется различными сообщениями СМИ, не всегда играющими на руку для компании. Если организация не будет оперативно и содержательно реагировать, это может привести к ещё более серьезным последствиям</w:t>
      </w:r>
      <w:r w:rsidR="00ED05E8">
        <w:rPr>
          <w:rFonts w:eastAsiaTheme="minorHAnsi" w:cs="Times New Roman"/>
          <w:bCs/>
          <w:color w:val="000000"/>
          <w:szCs w:val="37"/>
          <w:lang w:eastAsia="en-US"/>
        </w:rPr>
        <w:t xml:space="preserve"> – если кризисная команда не </w:t>
      </w:r>
      <w:r w:rsidR="00ED05E8">
        <w:rPr>
          <w:rFonts w:eastAsiaTheme="minorHAnsi" w:cs="Times New Roman"/>
          <w:bCs/>
          <w:color w:val="000000"/>
          <w:szCs w:val="37"/>
          <w:lang w:eastAsia="en-US"/>
        </w:rPr>
        <w:lastRenderedPageBreak/>
        <w:t>предоставляет информацию, сделать это могут другие заинтересованные группы</w:t>
      </w:r>
      <w:r>
        <w:rPr>
          <w:rFonts w:eastAsiaTheme="minorHAnsi" w:cs="Times New Roman"/>
          <w:bCs/>
          <w:color w:val="000000"/>
          <w:szCs w:val="37"/>
          <w:lang w:eastAsia="en-US"/>
        </w:rPr>
        <w:t>.</w:t>
      </w:r>
      <w:r w:rsidR="00ED05E8">
        <w:rPr>
          <w:rFonts w:eastAsiaTheme="minorHAnsi" w:cs="Times New Roman"/>
          <w:bCs/>
          <w:color w:val="000000"/>
          <w:szCs w:val="37"/>
          <w:lang w:eastAsia="en-US"/>
        </w:rPr>
        <w:t xml:space="preserve"> Кроме того, если со стороны компании сохраняется молчание, то вместо фактов информационное поле может заполняться слухами и домыслами.</w:t>
      </w:r>
      <w:r>
        <w:rPr>
          <w:rFonts w:eastAsiaTheme="minorHAnsi" w:cs="Times New Roman"/>
          <w:bCs/>
          <w:color w:val="000000"/>
          <w:szCs w:val="37"/>
          <w:lang w:eastAsia="en-US"/>
        </w:rPr>
        <w:t xml:space="preserve"> Игнорирование даже не</w:t>
      </w:r>
      <w:r w:rsidR="002E5F0B">
        <w:rPr>
          <w:rFonts w:eastAsiaTheme="minorHAnsi" w:cs="Times New Roman"/>
          <w:bCs/>
          <w:color w:val="000000"/>
          <w:szCs w:val="37"/>
          <w:lang w:eastAsia="en-US"/>
        </w:rPr>
        <w:t>существенной с виду</w:t>
      </w:r>
      <w:r>
        <w:rPr>
          <w:rFonts w:eastAsiaTheme="minorHAnsi" w:cs="Times New Roman"/>
          <w:bCs/>
          <w:color w:val="000000"/>
          <w:szCs w:val="37"/>
          <w:lang w:eastAsia="en-US"/>
        </w:rPr>
        <w:t xml:space="preserve"> кризисной ситуации может подорвать доверие потребителей и стейкхолдеров, что отрицательно скажется на имидже компании.</w:t>
      </w:r>
      <w:r w:rsidR="005E35C0">
        <w:rPr>
          <w:rFonts w:eastAsiaTheme="minorHAnsi" w:cs="Times New Roman"/>
          <w:bCs/>
          <w:color w:val="000000"/>
          <w:szCs w:val="37"/>
          <w:lang w:eastAsia="en-US"/>
        </w:rPr>
        <w:t xml:space="preserve"> Сообщения должны быть своевременными, открытыми, быстрыми и согласованными.</w:t>
      </w:r>
    </w:p>
    <w:p w14:paraId="771EB509" w14:textId="77777777" w:rsidR="002E5F0B" w:rsidRDefault="00935EEB" w:rsidP="009268D8">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 xml:space="preserve"> </w:t>
      </w:r>
      <w:r w:rsidR="006A7955">
        <w:rPr>
          <w:rFonts w:eastAsiaTheme="minorHAnsi" w:cs="Times New Roman"/>
          <w:bCs/>
          <w:color w:val="000000"/>
          <w:szCs w:val="37"/>
          <w:lang w:eastAsia="en-US"/>
        </w:rPr>
        <w:t>В</w:t>
      </w:r>
      <w:r w:rsidR="00ED05E8">
        <w:rPr>
          <w:rFonts w:eastAsiaTheme="minorHAnsi" w:cs="Times New Roman"/>
          <w:bCs/>
          <w:color w:val="000000"/>
          <w:szCs w:val="37"/>
          <w:lang w:eastAsia="en-US"/>
        </w:rPr>
        <w:t xml:space="preserve"> настоящее время Интернет выходит на первый план по распространению информации. Если реакция компании не будет быстрой или будет грубой – информация об этом разлетится в считанные минуты, а с каждым новым днём игнорирования негативный фон будет нарастать.</w:t>
      </w:r>
      <w:r w:rsidR="00764BBC">
        <w:rPr>
          <w:rFonts w:eastAsiaTheme="minorHAnsi" w:cs="Times New Roman"/>
          <w:bCs/>
          <w:color w:val="000000"/>
          <w:szCs w:val="37"/>
          <w:lang w:eastAsia="en-US"/>
        </w:rPr>
        <w:t xml:space="preserve"> </w:t>
      </w:r>
      <w:r w:rsidR="00ED05E8">
        <w:rPr>
          <w:rFonts w:eastAsiaTheme="minorHAnsi" w:cs="Times New Roman"/>
          <w:bCs/>
          <w:color w:val="000000"/>
          <w:szCs w:val="37"/>
          <w:lang w:eastAsia="en-US"/>
        </w:rPr>
        <w:t>Особенно это заметно у таких компании как ВКонтакте, анализируе</w:t>
      </w:r>
      <w:r w:rsidR="006919B1">
        <w:rPr>
          <w:rFonts w:eastAsiaTheme="minorHAnsi" w:cs="Times New Roman"/>
          <w:bCs/>
          <w:color w:val="000000"/>
          <w:szCs w:val="37"/>
          <w:lang w:eastAsia="en-US"/>
        </w:rPr>
        <w:t>мой нами – это не просто сайт, это социальная сеть, которая сама по себе является площадкой для распространения информации.</w:t>
      </w:r>
      <w:r w:rsidR="00764BBC">
        <w:rPr>
          <w:rFonts w:eastAsiaTheme="minorHAnsi" w:cs="Times New Roman"/>
          <w:bCs/>
          <w:color w:val="000000"/>
          <w:szCs w:val="37"/>
          <w:lang w:eastAsia="en-US"/>
        </w:rPr>
        <w:t xml:space="preserve"> Если</w:t>
      </w:r>
      <w:r w:rsidR="006919B1">
        <w:rPr>
          <w:rFonts w:eastAsiaTheme="minorHAnsi" w:cs="Times New Roman"/>
          <w:bCs/>
          <w:color w:val="000000"/>
          <w:szCs w:val="37"/>
          <w:lang w:eastAsia="en-US"/>
        </w:rPr>
        <w:t xml:space="preserve"> с сайтом случается какой-либо кризис, об этом узнают миллионы пользователей, нуждающиеся в пояснении ситуации – от ВКонтакте зависит не только досуг </w:t>
      </w:r>
      <w:r w:rsidR="002E5F0B">
        <w:rPr>
          <w:rFonts w:eastAsiaTheme="minorHAnsi" w:cs="Times New Roman"/>
          <w:bCs/>
          <w:color w:val="000000"/>
          <w:szCs w:val="37"/>
          <w:lang w:eastAsia="en-US"/>
        </w:rPr>
        <w:t xml:space="preserve">и дружеское общение </w:t>
      </w:r>
      <w:r w:rsidR="006919B1">
        <w:rPr>
          <w:rFonts w:eastAsiaTheme="minorHAnsi" w:cs="Times New Roman"/>
          <w:bCs/>
          <w:color w:val="000000"/>
          <w:szCs w:val="37"/>
          <w:lang w:eastAsia="en-US"/>
        </w:rPr>
        <w:t>этих людей, но и часто бизнес</w:t>
      </w:r>
      <w:r w:rsidR="002E5F0B">
        <w:rPr>
          <w:rFonts w:eastAsiaTheme="minorHAnsi" w:cs="Times New Roman"/>
          <w:bCs/>
          <w:color w:val="000000"/>
          <w:szCs w:val="37"/>
          <w:lang w:eastAsia="en-US"/>
        </w:rPr>
        <w:t xml:space="preserve"> и партнерские отношения</w:t>
      </w:r>
      <w:r w:rsidR="006919B1">
        <w:rPr>
          <w:rFonts w:eastAsiaTheme="minorHAnsi" w:cs="Times New Roman"/>
          <w:bCs/>
          <w:color w:val="000000"/>
          <w:szCs w:val="37"/>
          <w:lang w:eastAsia="en-US"/>
        </w:rPr>
        <w:t>.</w:t>
      </w:r>
      <w:r w:rsidR="00764BBC">
        <w:rPr>
          <w:rFonts w:eastAsiaTheme="minorHAnsi" w:cs="Times New Roman"/>
          <w:bCs/>
          <w:color w:val="000000"/>
          <w:szCs w:val="37"/>
          <w:lang w:eastAsia="en-US"/>
        </w:rPr>
        <w:t xml:space="preserve"> </w:t>
      </w:r>
    </w:p>
    <w:p w14:paraId="4E8A94D1" w14:textId="5DEDBBEE" w:rsidR="009268D8" w:rsidRPr="009268D8" w:rsidRDefault="00764BBC" w:rsidP="009268D8">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 xml:space="preserve">Сегодня Интернет – это не просто канал коммуникации, это </w:t>
      </w:r>
      <w:r w:rsidR="009268D8">
        <w:rPr>
          <w:rFonts w:eastAsiaTheme="minorHAnsi" w:cs="Times New Roman"/>
          <w:bCs/>
          <w:color w:val="000000"/>
          <w:szCs w:val="37"/>
          <w:lang w:eastAsia="en-US"/>
        </w:rPr>
        <w:t>полноценная среда обитания людей</w:t>
      </w:r>
      <w:r w:rsidR="00DC57F8">
        <w:rPr>
          <w:rFonts w:eastAsiaTheme="minorHAnsi" w:cs="Times New Roman"/>
          <w:bCs/>
          <w:color w:val="000000"/>
          <w:szCs w:val="37"/>
          <w:lang w:eastAsia="en-US"/>
        </w:rPr>
        <w:t xml:space="preserve"> (Приложение 6)</w:t>
      </w:r>
      <w:r w:rsidR="009268D8">
        <w:rPr>
          <w:rFonts w:eastAsiaTheme="minorHAnsi" w:cs="Times New Roman"/>
          <w:bCs/>
          <w:color w:val="000000"/>
          <w:szCs w:val="37"/>
          <w:lang w:eastAsia="en-US"/>
        </w:rPr>
        <w:t xml:space="preserve">. </w:t>
      </w:r>
      <w:r w:rsidR="009268D8" w:rsidRPr="009268D8">
        <w:rPr>
          <w:rFonts w:eastAsiaTheme="minorHAnsi" w:cs="Times New Roman"/>
          <w:bCs/>
          <w:color w:val="000000"/>
          <w:szCs w:val="37"/>
          <w:lang w:eastAsia="en-US"/>
        </w:rPr>
        <w:t>О. П. Сотникова пишет: «В Интернете наряду с субъекта</w:t>
      </w:r>
      <w:r w:rsidR="009268D8">
        <w:rPr>
          <w:rFonts w:eastAsiaTheme="minorHAnsi" w:cs="Times New Roman"/>
          <w:bCs/>
          <w:color w:val="000000"/>
          <w:szCs w:val="37"/>
          <w:lang w:eastAsia="en-US"/>
        </w:rPr>
        <w:t>ми, участвующими в информацион</w:t>
      </w:r>
      <w:r w:rsidR="009268D8" w:rsidRPr="009268D8">
        <w:rPr>
          <w:rFonts w:eastAsiaTheme="minorHAnsi" w:cs="Times New Roman"/>
          <w:bCs/>
          <w:color w:val="000000"/>
          <w:szCs w:val="37"/>
          <w:lang w:eastAsia="en-US"/>
        </w:rPr>
        <w:t>но-коммуникационном обмене, и результатами этого самого обмена в виде текстов различной семиотики (канал), с параметрами взаимного расположения объектов и их протяженности, выстраивающих определенную геометрию сети (пространство)</w:t>
      </w:r>
      <w:r w:rsidR="009268D8">
        <w:rPr>
          <w:rFonts w:eastAsiaTheme="minorHAnsi" w:cs="Times New Roman"/>
          <w:bCs/>
          <w:color w:val="000000"/>
          <w:szCs w:val="37"/>
          <w:lang w:eastAsia="en-US"/>
        </w:rPr>
        <w:t>, существуют также явления вре</w:t>
      </w:r>
      <w:r w:rsidR="009268D8" w:rsidRPr="009268D8">
        <w:rPr>
          <w:rFonts w:eastAsiaTheme="minorHAnsi" w:cs="Times New Roman"/>
          <w:bCs/>
          <w:color w:val="000000"/>
          <w:szCs w:val="37"/>
          <w:lang w:eastAsia="en-US"/>
        </w:rPr>
        <w:t>мени</w:t>
      </w:r>
      <w:r w:rsidR="00EB0961">
        <w:rPr>
          <w:rFonts w:eastAsiaTheme="minorHAnsi" w:cs="Times New Roman"/>
          <w:bCs/>
          <w:color w:val="000000"/>
          <w:szCs w:val="37"/>
          <w:lang w:eastAsia="en-US"/>
        </w:rPr>
        <w:t xml:space="preserve"> (и в Интернете оно совершенно «другое»</w:t>
      </w:r>
      <w:r w:rsidR="009268D8" w:rsidRPr="009268D8">
        <w:rPr>
          <w:rFonts w:eastAsiaTheme="minorHAnsi" w:cs="Times New Roman"/>
          <w:bCs/>
          <w:color w:val="000000"/>
          <w:szCs w:val="37"/>
          <w:lang w:eastAsia="en-US"/>
        </w:rPr>
        <w:t>, хотя формально и совп</w:t>
      </w:r>
      <w:r w:rsidR="00996EFF">
        <w:rPr>
          <w:rFonts w:eastAsiaTheme="minorHAnsi" w:cs="Times New Roman"/>
          <w:bCs/>
          <w:color w:val="000000"/>
          <w:szCs w:val="37"/>
          <w:lang w:eastAsia="en-US"/>
        </w:rPr>
        <w:t>адает</w:t>
      </w:r>
      <w:r w:rsidR="009268D8">
        <w:rPr>
          <w:rFonts w:eastAsiaTheme="minorHAnsi" w:cs="Times New Roman"/>
          <w:bCs/>
          <w:color w:val="000000"/>
          <w:szCs w:val="37"/>
          <w:lang w:eastAsia="en-US"/>
        </w:rPr>
        <w:t xml:space="preserve"> со </w:t>
      </w:r>
      <w:r w:rsidR="009268D8" w:rsidRPr="009268D8">
        <w:rPr>
          <w:rFonts w:eastAsiaTheme="minorHAnsi" w:cs="Times New Roman"/>
          <w:bCs/>
          <w:color w:val="000000"/>
          <w:szCs w:val="37"/>
          <w:lang w:eastAsia="en-US"/>
        </w:rPr>
        <w:t>стандартным: все процессы многократно ускоряются, появляется привыкание</w:t>
      </w:r>
      <w:r w:rsidR="009268D8">
        <w:rPr>
          <w:rFonts w:eastAsiaTheme="minorHAnsi" w:cs="Times New Roman"/>
          <w:bCs/>
          <w:color w:val="000000"/>
          <w:szCs w:val="37"/>
          <w:lang w:eastAsia="en-US"/>
        </w:rPr>
        <w:t xml:space="preserve"> к мгновенным изменениям состо</w:t>
      </w:r>
      <w:r w:rsidR="009268D8" w:rsidRPr="009268D8">
        <w:rPr>
          <w:rFonts w:eastAsiaTheme="minorHAnsi" w:cs="Times New Roman"/>
          <w:bCs/>
          <w:color w:val="000000"/>
          <w:szCs w:val="37"/>
          <w:lang w:eastAsia="en-US"/>
        </w:rPr>
        <w:t>яний субъектов, объектов</w:t>
      </w:r>
      <w:r w:rsidR="009268D8">
        <w:rPr>
          <w:rFonts w:eastAsiaTheme="minorHAnsi" w:cs="Times New Roman"/>
          <w:bCs/>
          <w:color w:val="000000"/>
          <w:szCs w:val="37"/>
          <w:lang w:eastAsia="en-US"/>
        </w:rPr>
        <w:t xml:space="preserve"> и явлений, возникает иллюзия «остановки времени»</w:t>
      </w:r>
      <w:r w:rsidR="009268D8" w:rsidRPr="009268D8">
        <w:rPr>
          <w:rFonts w:eastAsiaTheme="minorHAnsi" w:cs="Times New Roman"/>
          <w:bCs/>
          <w:color w:val="000000"/>
          <w:szCs w:val="37"/>
          <w:lang w:eastAsia="en-US"/>
        </w:rPr>
        <w:t>, когда находясь в Интернете более трех часов, человек оценивает данный период в несколько минут), плюс закон</w:t>
      </w:r>
      <w:r w:rsidR="009268D8">
        <w:rPr>
          <w:rFonts w:eastAsiaTheme="minorHAnsi" w:cs="Times New Roman"/>
          <w:bCs/>
          <w:color w:val="000000"/>
          <w:szCs w:val="37"/>
          <w:lang w:eastAsia="en-US"/>
        </w:rPr>
        <w:t xml:space="preserve">ы существования – </w:t>
      </w:r>
      <w:r w:rsidR="009268D8">
        <w:rPr>
          <w:rFonts w:eastAsiaTheme="minorHAnsi" w:cs="Times New Roman"/>
          <w:bCs/>
          <w:color w:val="000000"/>
          <w:szCs w:val="37"/>
          <w:lang w:eastAsia="en-US"/>
        </w:rPr>
        <w:lastRenderedPageBreak/>
        <w:t>своеобразные «правила игры»</w:t>
      </w:r>
      <w:r w:rsidR="009268D8" w:rsidRPr="009268D8">
        <w:rPr>
          <w:rFonts w:eastAsiaTheme="minorHAnsi" w:cs="Times New Roman"/>
          <w:bCs/>
          <w:color w:val="000000"/>
          <w:szCs w:val="37"/>
          <w:lang w:eastAsia="en-US"/>
        </w:rPr>
        <w:t xml:space="preserve"> – и даже методы выживания»</w:t>
      </w:r>
      <w:r w:rsidR="00996EFF">
        <w:rPr>
          <w:rStyle w:val="a5"/>
          <w:rFonts w:eastAsiaTheme="minorHAnsi" w:cs="Times New Roman"/>
          <w:bCs/>
          <w:color w:val="000000"/>
          <w:szCs w:val="37"/>
          <w:lang w:eastAsia="en-US"/>
        </w:rPr>
        <w:footnoteReference w:id="45"/>
      </w:r>
      <w:r w:rsidR="009268D8" w:rsidRPr="009268D8">
        <w:rPr>
          <w:rFonts w:eastAsiaTheme="minorHAnsi" w:cs="Times New Roman"/>
          <w:bCs/>
          <w:color w:val="000000"/>
          <w:szCs w:val="37"/>
          <w:lang w:eastAsia="en-US"/>
        </w:rPr>
        <w:t>. И далее: «Интернет можно представить как технико-технологически созданную новую виртуальную среду, в которой протекает коммуникационная дея</w:t>
      </w:r>
      <w:r w:rsidR="009268D8">
        <w:rPr>
          <w:rFonts w:eastAsiaTheme="minorHAnsi" w:cs="Times New Roman"/>
          <w:bCs/>
          <w:color w:val="000000"/>
          <w:szCs w:val="37"/>
          <w:lang w:eastAsia="en-US"/>
        </w:rPr>
        <w:t>тельность че</w:t>
      </w:r>
      <w:r w:rsidR="009268D8" w:rsidRPr="009268D8">
        <w:rPr>
          <w:rFonts w:eastAsiaTheme="minorHAnsi" w:cs="Times New Roman"/>
          <w:bCs/>
          <w:color w:val="000000"/>
          <w:szCs w:val="37"/>
          <w:lang w:eastAsia="en-US"/>
        </w:rPr>
        <w:t>ловеческого общества»</w:t>
      </w:r>
      <w:r w:rsidR="00996EFF">
        <w:rPr>
          <w:rStyle w:val="a5"/>
          <w:rFonts w:eastAsiaTheme="minorHAnsi" w:cs="Times New Roman"/>
          <w:bCs/>
          <w:color w:val="000000"/>
          <w:szCs w:val="37"/>
          <w:lang w:eastAsia="en-US"/>
        </w:rPr>
        <w:footnoteReference w:id="46"/>
      </w:r>
      <w:r w:rsidR="009268D8" w:rsidRPr="009268D8">
        <w:rPr>
          <w:rFonts w:eastAsiaTheme="minorHAnsi" w:cs="Times New Roman"/>
          <w:bCs/>
          <w:color w:val="000000"/>
          <w:szCs w:val="37"/>
          <w:lang w:eastAsia="en-US"/>
        </w:rPr>
        <w:t xml:space="preserve">. </w:t>
      </w:r>
    </w:p>
    <w:p w14:paraId="5CF8259F" w14:textId="1568A316" w:rsidR="0046102F" w:rsidRPr="0046102F" w:rsidRDefault="00996EFF" w:rsidP="0046102F">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Говоря об Интернете, Д. Вольтон отмечал: «Очарова</w:t>
      </w:r>
      <w:r w:rsidRPr="00996EFF">
        <w:rPr>
          <w:rFonts w:eastAsiaTheme="minorHAnsi" w:cs="Times New Roman"/>
          <w:bCs/>
          <w:color w:val="000000"/>
          <w:szCs w:val="37"/>
          <w:lang w:eastAsia="en-US"/>
        </w:rPr>
        <w:t xml:space="preserve">ние Интернета </w:t>
      </w:r>
      <w:r>
        <w:rPr>
          <w:rFonts w:eastAsiaTheme="minorHAnsi" w:cs="Times New Roman"/>
          <w:bCs/>
          <w:color w:val="000000"/>
          <w:szCs w:val="37"/>
          <w:lang w:eastAsia="en-US"/>
        </w:rPr>
        <w:t>можно резюмировать тремя слова</w:t>
      </w:r>
      <w:r w:rsidRPr="00996EFF">
        <w:rPr>
          <w:rFonts w:eastAsiaTheme="minorHAnsi" w:cs="Times New Roman"/>
          <w:bCs/>
          <w:color w:val="000000"/>
          <w:szCs w:val="37"/>
          <w:lang w:eastAsia="en-US"/>
        </w:rPr>
        <w:t>ми: скор</w:t>
      </w:r>
      <w:r>
        <w:rPr>
          <w:rFonts w:eastAsiaTheme="minorHAnsi" w:cs="Times New Roman"/>
          <w:bCs/>
          <w:color w:val="000000"/>
          <w:szCs w:val="37"/>
          <w:lang w:eastAsia="en-US"/>
        </w:rPr>
        <w:t>ость, свобода, интерактивность»</w:t>
      </w:r>
      <w:r>
        <w:rPr>
          <w:rStyle w:val="a5"/>
          <w:rFonts w:eastAsiaTheme="minorHAnsi" w:cs="Times New Roman"/>
          <w:bCs/>
          <w:color w:val="000000"/>
          <w:szCs w:val="37"/>
          <w:lang w:eastAsia="en-US"/>
        </w:rPr>
        <w:footnoteReference w:id="47"/>
      </w:r>
      <w:r>
        <w:rPr>
          <w:rFonts w:eastAsiaTheme="minorHAnsi" w:cs="Times New Roman"/>
          <w:bCs/>
          <w:color w:val="000000"/>
          <w:szCs w:val="37"/>
          <w:lang w:eastAsia="en-US"/>
        </w:rPr>
        <w:t>.</w:t>
      </w:r>
      <w:r w:rsidR="002E5F0B">
        <w:rPr>
          <w:rFonts w:eastAsiaTheme="minorHAnsi" w:cs="Times New Roman"/>
          <w:bCs/>
          <w:color w:val="000000"/>
          <w:szCs w:val="37"/>
          <w:lang w:eastAsia="en-US"/>
        </w:rPr>
        <w:t xml:space="preserve"> С этим сложно спорить – отсутствие цензуры и секундный доступ к гигабайтам информации позволяет людям не только узнавать новое и заводить друзей, но и высказывать своё мнение. Отзывы, жалобы, комментарии заполонили онлайн-среду и стали нормальным явлением: сегодня, если Вам не нравится суп в ресторане или обслуживание в банке, Вы можете прямо об этом заявить и потребовать объяснений. Если компания дорожит своим имиджем, от неё последует официальный ответ, который в социальных сетях станет доступен тысячам потенциальных клиентов. Правильное поведение в сети напрямую влияет на то, как компанию будут воспринимать. Все современные организации нанимают и обучают сотрудников, становящихся «голосом» организации в пространстве онлайн. Позиция в сети сейчас не менее важна,</w:t>
      </w:r>
      <w:r w:rsidR="00943169">
        <w:rPr>
          <w:rFonts w:eastAsiaTheme="minorHAnsi" w:cs="Times New Roman"/>
          <w:bCs/>
          <w:color w:val="000000"/>
          <w:szCs w:val="37"/>
          <w:lang w:eastAsia="en-US"/>
        </w:rPr>
        <w:t xml:space="preserve"> чем хорошие отношения с традиционными СМИ. О</w:t>
      </w:r>
      <w:r w:rsidR="002E5F0B">
        <w:rPr>
          <w:rFonts w:eastAsiaTheme="minorHAnsi" w:cs="Times New Roman"/>
          <w:bCs/>
          <w:color w:val="000000"/>
          <w:szCs w:val="37"/>
          <w:lang w:eastAsia="en-US"/>
        </w:rPr>
        <w:t>собенно это заметно, если сама организация полностью работает через Интернет.</w:t>
      </w:r>
      <w:r w:rsidR="0046102F">
        <w:rPr>
          <w:rFonts w:eastAsiaTheme="minorHAnsi" w:cs="Times New Roman"/>
          <w:bCs/>
          <w:color w:val="000000"/>
          <w:szCs w:val="37"/>
          <w:lang w:eastAsia="en-US"/>
        </w:rPr>
        <w:t xml:space="preserve"> По мнению </w:t>
      </w:r>
      <w:r w:rsidR="0046102F">
        <w:rPr>
          <w:rFonts w:eastAsiaTheme="minorHAnsi" w:cs="Times New Roman"/>
          <w:bCs/>
          <w:color w:val="000000"/>
          <w:szCs w:val="37"/>
          <w:lang w:val="en-US" w:eastAsia="en-US"/>
        </w:rPr>
        <w:t>O</w:t>
      </w:r>
      <w:r w:rsidR="0046102F" w:rsidRPr="00E478DF">
        <w:rPr>
          <w:rFonts w:eastAsiaTheme="minorHAnsi" w:cs="Times New Roman"/>
          <w:bCs/>
          <w:color w:val="000000"/>
          <w:szCs w:val="37"/>
          <w:lang w:eastAsia="en-US"/>
        </w:rPr>
        <w:t>. Голуб</w:t>
      </w:r>
      <w:r w:rsidR="0046102F">
        <w:rPr>
          <w:rFonts w:eastAsiaTheme="minorHAnsi" w:cs="Times New Roman"/>
          <w:bCs/>
          <w:color w:val="000000"/>
          <w:szCs w:val="37"/>
          <w:lang w:eastAsia="en-US"/>
        </w:rPr>
        <w:t>, «и</w:t>
      </w:r>
      <w:r w:rsidR="0046102F" w:rsidRPr="0046102F">
        <w:rPr>
          <w:rFonts w:eastAsiaTheme="minorHAnsi" w:cs="Times New Roman"/>
          <w:bCs/>
          <w:color w:val="000000"/>
          <w:szCs w:val="37"/>
          <w:lang w:eastAsia="en-US"/>
        </w:rPr>
        <w:t>спользование инновационных технологий, персонализация</w:t>
      </w:r>
      <w:r w:rsidR="0046102F">
        <w:rPr>
          <w:rFonts w:eastAsiaTheme="minorHAnsi" w:cs="Times New Roman"/>
          <w:bCs/>
          <w:color w:val="000000"/>
          <w:szCs w:val="37"/>
          <w:lang w:eastAsia="en-US"/>
        </w:rPr>
        <w:t xml:space="preserve"> отношений с клиентами и инте</w:t>
      </w:r>
      <w:r w:rsidR="0046102F" w:rsidRPr="0046102F">
        <w:rPr>
          <w:rFonts w:eastAsiaTheme="minorHAnsi" w:cs="Times New Roman"/>
          <w:bCs/>
          <w:color w:val="000000"/>
          <w:szCs w:val="37"/>
          <w:lang w:eastAsia="en-US"/>
        </w:rPr>
        <w:t xml:space="preserve">рактивность – </w:t>
      </w:r>
      <w:r w:rsidR="0046102F">
        <w:rPr>
          <w:rFonts w:eastAsiaTheme="minorHAnsi" w:cs="Times New Roman"/>
          <w:bCs/>
          <w:color w:val="000000"/>
          <w:szCs w:val="37"/>
          <w:lang w:eastAsia="en-US"/>
        </w:rPr>
        <w:t>именно эти свойства делают но</w:t>
      </w:r>
      <w:r w:rsidR="0046102F" w:rsidRPr="0046102F">
        <w:rPr>
          <w:rFonts w:eastAsiaTheme="minorHAnsi" w:cs="Times New Roman"/>
          <w:bCs/>
          <w:color w:val="000000"/>
          <w:szCs w:val="37"/>
          <w:lang w:eastAsia="en-US"/>
        </w:rPr>
        <w:t>вые медиа весьма эффективным инструментом кризисных интернет-коммуникаций</w:t>
      </w:r>
      <w:r w:rsidR="0046102F">
        <w:rPr>
          <w:rFonts w:eastAsiaTheme="minorHAnsi" w:cs="Times New Roman"/>
          <w:bCs/>
          <w:color w:val="000000"/>
          <w:szCs w:val="37"/>
          <w:lang w:eastAsia="en-US"/>
        </w:rPr>
        <w:t>»</w:t>
      </w:r>
      <w:r w:rsidR="0046102F">
        <w:rPr>
          <w:rStyle w:val="a5"/>
          <w:rFonts w:eastAsiaTheme="minorHAnsi" w:cs="Times New Roman"/>
          <w:bCs/>
          <w:color w:val="000000"/>
          <w:szCs w:val="37"/>
          <w:lang w:eastAsia="en-US"/>
        </w:rPr>
        <w:footnoteReference w:id="48"/>
      </w:r>
      <w:r w:rsidR="0046102F" w:rsidRPr="0046102F">
        <w:rPr>
          <w:rFonts w:eastAsiaTheme="minorHAnsi" w:cs="Times New Roman"/>
          <w:bCs/>
          <w:color w:val="000000"/>
          <w:szCs w:val="37"/>
          <w:lang w:eastAsia="en-US"/>
        </w:rPr>
        <w:t xml:space="preserve">. </w:t>
      </w:r>
    </w:p>
    <w:p w14:paraId="25EB18D8" w14:textId="04412473" w:rsidR="00996EFF" w:rsidRPr="0046102F" w:rsidRDefault="00CA6488" w:rsidP="00DA3613">
      <w:pPr>
        <w:autoSpaceDE w:val="0"/>
        <w:autoSpaceDN w:val="0"/>
        <w:adjustRightInd w:val="0"/>
        <w:spacing w:after="120"/>
        <w:rPr>
          <w:rFonts w:eastAsiaTheme="minorHAnsi" w:cs="Times New Roman"/>
          <w:bCs/>
          <w:color w:val="000000"/>
          <w:szCs w:val="37"/>
          <w:lang w:eastAsia="en-US"/>
        </w:rPr>
      </w:pPr>
      <w:r w:rsidRPr="00CA6488">
        <w:rPr>
          <w:rFonts w:eastAsiaTheme="minorHAnsi" w:cs="Times New Roman"/>
          <w:bCs/>
          <w:color w:val="000000"/>
          <w:szCs w:val="37"/>
          <w:lang w:eastAsia="en-US"/>
        </w:rPr>
        <w:lastRenderedPageBreak/>
        <w:t xml:space="preserve">Интернет, с социальными сетями и блогами, представляет как угрозу, так и  возможность для организаций и кризисных коммуникаций.  </w:t>
      </w:r>
      <w:r>
        <w:rPr>
          <w:rFonts w:eastAsiaTheme="minorHAnsi" w:cs="Times New Roman"/>
          <w:bCs/>
          <w:color w:val="000000"/>
          <w:szCs w:val="37"/>
          <w:lang w:eastAsia="en-US"/>
        </w:rPr>
        <w:t xml:space="preserve">Новые медиа – </w:t>
      </w:r>
      <w:r w:rsidRPr="00CA6488">
        <w:rPr>
          <w:rFonts w:eastAsiaTheme="minorHAnsi" w:cs="Times New Roman"/>
          <w:bCs/>
          <w:color w:val="000000"/>
          <w:szCs w:val="37"/>
          <w:lang w:eastAsia="en-US"/>
        </w:rPr>
        <w:t xml:space="preserve">это возможность, поскольку они предлагают быстрый способ  </w:t>
      </w:r>
      <w:r>
        <w:rPr>
          <w:rFonts w:eastAsiaTheme="minorHAnsi" w:cs="Times New Roman"/>
          <w:bCs/>
          <w:color w:val="000000"/>
          <w:szCs w:val="37"/>
          <w:lang w:eastAsia="en-US"/>
        </w:rPr>
        <w:t>общения и получения</w:t>
      </w:r>
      <w:r w:rsidRPr="00CA6488">
        <w:rPr>
          <w:rFonts w:eastAsiaTheme="minorHAnsi" w:cs="Times New Roman"/>
          <w:bCs/>
          <w:color w:val="000000"/>
          <w:szCs w:val="37"/>
          <w:lang w:eastAsia="en-US"/>
        </w:rPr>
        <w:t xml:space="preserve"> </w:t>
      </w:r>
      <w:r>
        <w:rPr>
          <w:rFonts w:eastAsiaTheme="minorHAnsi" w:cs="Times New Roman"/>
          <w:bCs/>
          <w:color w:val="000000"/>
          <w:szCs w:val="37"/>
          <w:lang w:eastAsia="en-US"/>
        </w:rPr>
        <w:t>обратной связи от потребителей</w:t>
      </w:r>
      <w:r w:rsidRPr="00CA6488">
        <w:rPr>
          <w:rFonts w:eastAsiaTheme="minorHAnsi" w:cs="Times New Roman"/>
          <w:bCs/>
          <w:color w:val="000000"/>
          <w:szCs w:val="37"/>
          <w:lang w:eastAsia="en-US"/>
        </w:rPr>
        <w:t xml:space="preserve">: эффективное </w:t>
      </w:r>
      <w:r>
        <w:rPr>
          <w:rFonts w:eastAsiaTheme="minorHAnsi" w:cs="Times New Roman"/>
          <w:bCs/>
          <w:color w:val="000000"/>
          <w:szCs w:val="37"/>
          <w:lang w:eastAsia="en-US"/>
        </w:rPr>
        <w:t>использование социальных медиа становится очень мощным</w:t>
      </w:r>
      <w:r w:rsidRPr="00CA6488">
        <w:rPr>
          <w:rFonts w:eastAsiaTheme="minorHAnsi" w:cs="Times New Roman"/>
          <w:bCs/>
          <w:color w:val="000000"/>
          <w:szCs w:val="37"/>
          <w:lang w:eastAsia="en-US"/>
        </w:rPr>
        <w:t xml:space="preserve"> </w:t>
      </w:r>
      <w:r>
        <w:rPr>
          <w:rFonts w:eastAsiaTheme="minorHAnsi" w:cs="Times New Roman"/>
          <w:bCs/>
          <w:color w:val="000000"/>
          <w:szCs w:val="37"/>
          <w:lang w:eastAsia="en-US"/>
        </w:rPr>
        <w:t>путем</w:t>
      </w:r>
      <w:r w:rsidRPr="00CA6488">
        <w:rPr>
          <w:rFonts w:eastAsiaTheme="minorHAnsi" w:cs="Times New Roman"/>
          <w:bCs/>
          <w:color w:val="000000"/>
          <w:szCs w:val="37"/>
          <w:lang w:eastAsia="en-US"/>
        </w:rPr>
        <w:t xml:space="preserve"> контрол</w:t>
      </w:r>
      <w:r>
        <w:rPr>
          <w:rFonts w:eastAsiaTheme="minorHAnsi" w:cs="Times New Roman"/>
          <w:bCs/>
          <w:color w:val="000000"/>
          <w:szCs w:val="37"/>
          <w:lang w:eastAsia="en-US"/>
        </w:rPr>
        <w:t>я</w:t>
      </w:r>
      <w:r w:rsidRPr="00CA6488">
        <w:rPr>
          <w:rFonts w:eastAsiaTheme="minorHAnsi" w:cs="Times New Roman"/>
          <w:bCs/>
          <w:color w:val="000000"/>
          <w:szCs w:val="37"/>
          <w:lang w:eastAsia="en-US"/>
        </w:rPr>
        <w:t xml:space="preserve"> общественно</w:t>
      </w:r>
      <w:r>
        <w:rPr>
          <w:rFonts w:eastAsiaTheme="minorHAnsi" w:cs="Times New Roman"/>
          <w:bCs/>
          <w:color w:val="000000"/>
          <w:szCs w:val="37"/>
          <w:lang w:eastAsia="en-US"/>
        </w:rPr>
        <w:t>го</w:t>
      </w:r>
      <w:r w:rsidRPr="00CA6488">
        <w:rPr>
          <w:rFonts w:eastAsiaTheme="minorHAnsi" w:cs="Times New Roman"/>
          <w:bCs/>
          <w:color w:val="000000"/>
          <w:szCs w:val="37"/>
          <w:lang w:eastAsia="en-US"/>
        </w:rPr>
        <w:t xml:space="preserve"> воспр</w:t>
      </w:r>
      <w:r>
        <w:rPr>
          <w:rFonts w:eastAsiaTheme="minorHAnsi" w:cs="Times New Roman"/>
          <w:bCs/>
          <w:color w:val="000000"/>
          <w:szCs w:val="37"/>
          <w:lang w:eastAsia="en-US"/>
        </w:rPr>
        <w:t>иятия организации</w:t>
      </w:r>
      <w:r w:rsidRPr="00CA6488">
        <w:rPr>
          <w:rFonts w:eastAsiaTheme="minorHAnsi" w:cs="Times New Roman"/>
          <w:bCs/>
          <w:color w:val="000000"/>
          <w:szCs w:val="37"/>
          <w:lang w:eastAsia="en-US"/>
        </w:rPr>
        <w:t xml:space="preserve">.  </w:t>
      </w:r>
      <w:r w:rsidR="00DA3613">
        <w:rPr>
          <w:rFonts w:eastAsiaTheme="minorHAnsi" w:cs="Times New Roman"/>
          <w:bCs/>
          <w:color w:val="000000"/>
          <w:szCs w:val="37"/>
          <w:lang w:eastAsia="en-US"/>
        </w:rPr>
        <w:t>При этом, безусловно, есть и определенные угрозы</w:t>
      </w:r>
      <w:r w:rsidR="00DA3613" w:rsidRPr="00DA3613">
        <w:rPr>
          <w:rFonts w:eastAsiaTheme="minorHAnsi" w:cs="Times New Roman"/>
          <w:bCs/>
          <w:color w:val="000000"/>
          <w:szCs w:val="37"/>
          <w:lang w:eastAsia="en-US"/>
        </w:rPr>
        <w:t xml:space="preserve">, потому что </w:t>
      </w:r>
      <w:r w:rsidR="00DA3613">
        <w:rPr>
          <w:rFonts w:eastAsiaTheme="minorHAnsi" w:cs="Times New Roman"/>
          <w:bCs/>
          <w:color w:val="000000"/>
          <w:szCs w:val="37"/>
          <w:lang w:eastAsia="en-US"/>
        </w:rPr>
        <w:t>в настоящий</w:t>
      </w:r>
      <w:r w:rsidR="00DA3613" w:rsidRPr="00DA3613">
        <w:rPr>
          <w:rFonts w:eastAsiaTheme="minorHAnsi" w:cs="Times New Roman"/>
          <w:bCs/>
          <w:color w:val="000000"/>
          <w:szCs w:val="37"/>
          <w:lang w:eastAsia="en-US"/>
        </w:rPr>
        <w:t xml:space="preserve"> невозможно контролировать все новости</w:t>
      </w:r>
      <w:r w:rsidR="00DA3613">
        <w:rPr>
          <w:rFonts w:eastAsiaTheme="minorHAnsi" w:cs="Times New Roman"/>
          <w:bCs/>
          <w:color w:val="000000"/>
          <w:szCs w:val="37"/>
          <w:lang w:eastAsia="en-US"/>
        </w:rPr>
        <w:t xml:space="preserve"> и потоки информации, обновляющейся каждую секунду. Более того, нельзя не отметить существование таких людей как хакеры, которые могут не только создать серьезные проблемы для сайта и </w:t>
      </w:r>
      <w:r w:rsidR="00A91877">
        <w:rPr>
          <w:rFonts w:eastAsiaTheme="minorHAnsi" w:cs="Times New Roman"/>
          <w:bCs/>
          <w:color w:val="000000"/>
          <w:szCs w:val="37"/>
          <w:lang w:eastAsia="en-US"/>
        </w:rPr>
        <w:t xml:space="preserve">других </w:t>
      </w:r>
      <w:r w:rsidR="00DA3613">
        <w:rPr>
          <w:rFonts w:eastAsiaTheme="minorHAnsi" w:cs="Times New Roman"/>
          <w:bCs/>
          <w:color w:val="000000"/>
          <w:szCs w:val="37"/>
          <w:lang w:eastAsia="en-US"/>
        </w:rPr>
        <w:t>площадок компании, но и создать публикации, так или иначе порочащие имя организации</w:t>
      </w:r>
      <w:r w:rsidR="002521FC">
        <w:rPr>
          <w:rFonts w:eastAsiaTheme="minorHAnsi" w:cs="Times New Roman"/>
          <w:bCs/>
          <w:color w:val="000000"/>
          <w:szCs w:val="37"/>
          <w:lang w:eastAsia="en-US"/>
        </w:rPr>
        <w:t>.</w:t>
      </w:r>
    </w:p>
    <w:p w14:paraId="3418C958" w14:textId="329A6165" w:rsidR="00592F44" w:rsidRPr="00592F44" w:rsidRDefault="00AE22A3" w:rsidP="00592F44">
      <w:pPr>
        <w:autoSpaceDE w:val="0"/>
        <w:autoSpaceDN w:val="0"/>
        <w:adjustRightInd w:val="0"/>
        <w:spacing w:after="120"/>
        <w:rPr>
          <w:rFonts w:eastAsiaTheme="minorHAnsi" w:cs="Times New Roman"/>
          <w:bCs/>
          <w:color w:val="000000"/>
          <w:szCs w:val="37"/>
          <w:lang w:eastAsia="en-US"/>
        </w:rPr>
      </w:pPr>
      <w:r>
        <w:rPr>
          <w:rFonts w:eastAsiaTheme="minorHAnsi" w:cs="Times New Roman"/>
          <w:bCs/>
          <w:color w:val="000000"/>
          <w:szCs w:val="37"/>
          <w:lang w:eastAsia="en-US"/>
        </w:rPr>
        <w:t>Возможность написать звезде или представителям компании создаёт у пользователей ощущение диалога и возможности повлиять на ситуацию. Рамон Делеон, экспер по социальным медиа, сказал: «единственная возможность потушить пожар в социальных сетях – использование «воды» социальных сетей (</w:t>
      </w:r>
      <w:r w:rsidR="00A76D3C">
        <w:rPr>
          <w:rFonts w:eastAsiaTheme="minorHAnsi" w:cs="Times New Roman"/>
          <w:bCs/>
          <w:color w:val="000000"/>
          <w:szCs w:val="37"/>
          <w:lang w:eastAsia="en-US"/>
        </w:rPr>
        <w:t xml:space="preserve">The only way to put  out a </w:t>
      </w:r>
      <w:r w:rsidRPr="00AE22A3">
        <w:rPr>
          <w:rFonts w:eastAsiaTheme="minorHAnsi" w:cs="Times New Roman"/>
          <w:bCs/>
          <w:color w:val="000000"/>
          <w:szCs w:val="37"/>
          <w:lang w:eastAsia="en-US"/>
        </w:rPr>
        <w:t>social</w:t>
      </w:r>
      <w:r w:rsidRPr="00AE22A3">
        <w:rPr>
          <w:rFonts w:ascii="Calibri" w:eastAsiaTheme="minorHAnsi" w:hAnsi="Calibri" w:cs="Times New Roman"/>
          <w:bCs/>
          <w:color w:val="000000"/>
          <w:szCs w:val="37"/>
          <w:lang w:eastAsia="en-US"/>
        </w:rPr>
        <w:t>‐</w:t>
      </w:r>
      <w:r w:rsidR="00A76D3C">
        <w:rPr>
          <w:rFonts w:eastAsiaTheme="minorHAnsi" w:cs="Times New Roman"/>
          <w:bCs/>
          <w:color w:val="000000"/>
          <w:szCs w:val="37"/>
          <w:lang w:eastAsia="en-US"/>
        </w:rPr>
        <w:t xml:space="preserve">media fire is with </w:t>
      </w:r>
      <w:r w:rsidRPr="00AE22A3">
        <w:rPr>
          <w:rFonts w:eastAsiaTheme="minorHAnsi" w:cs="Times New Roman"/>
          <w:bCs/>
          <w:color w:val="000000"/>
          <w:szCs w:val="37"/>
          <w:lang w:eastAsia="en-US"/>
        </w:rPr>
        <w:t>social-</w:t>
      </w:r>
      <w:r>
        <w:rPr>
          <w:rFonts w:eastAsiaTheme="minorHAnsi" w:cs="Times New Roman"/>
          <w:bCs/>
          <w:color w:val="000000"/>
          <w:szCs w:val="37"/>
          <w:lang w:eastAsia="en-US"/>
        </w:rPr>
        <w:t xml:space="preserve">media  </w:t>
      </w:r>
      <w:r w:rsidRPr="00AE22A3">
        <w:rPr>
          <w:rFonts w:eastAsiaTheme="minorHAnsi" w:cs="Times New Roman"/>
          <w:bCs/>
          <w:color w:val="000000"/>
          <w:szCs w:val="37"/>
          <w:lang w:eastAsia="en-US"/>
        </w:rPr>
        <w:t>water</w:t>
      </w:r>
      <w:r>
        <w:rPr>
          <w:rFonts w:eastAsiaTheme="minorHAnsi" w:cs="Times New Roman"/>
          <w:bCs/>
          <w:color w:val="000000"/>
          <w:szCs w:val="37"/>
          <w:lang w:eastAsia="en-US"/>
        </w:rPr>
        <w:t>)</w:t>
      </w:r>
      <w:r>
        <w:rPr>
          <w:rStyle w:val="a5"/>
          <w:rFonts w:eastAsiaTheme="minorHAnsi" w:cs="Times New Roman"/>
          <w:bCs/>
          <w:color w:val="000000"/>
          <w:szCs w:val="37"/>
          <w:lang w:eastAsia="en-US"/>
        </w:rPr>
        <w:footnoteReference w:id="49"/>
      </w:r>
      <w:r>
        <w:rPr>
          <w:rFonts w:eastAsiaTheme="minorHAnsi" w:cs="Times New Roman"/>
          <w:bCs/>
          <w:color w:val="000000"/>
          <w:szCs w:val="37"/>
          <w:lang w:eastAsia="en-US"/>
        </w:rPr>
        <w:t>»</w:t>
      </w:r>
      <w:r w:rsidR="00A00BB6">
        <w:rPr>
          <w:rFonts w:eastAsiaTheme="minorHAnsi" w:cs="Times New Roman"/>
          <w:bCs/>
          <w:color w:val="000000"/>
          <w:szCs w:val="37"/>
          <w:lang w:eastAsia="en-US"/>
        </w:rPr>
        <w:t>. Компания должна использовать все возможности для оперативного реагирования, регулярного отслеживания информации и мониторинга предупредительных сигналов.</w:t>
      </w:r>
      <w:r w:rsidR="00592F44">
        <w:rPr>
          <w:rFonts w:eastAsiaTheme="minorHAnsi" w:cs="Times New Roman"/>
          <w:bCs/>
          <w:color w:val="000000"/>
          <w:szCs w:val="37"/>
          <w:lang w:eastAsia="en-US"/>
        </w:rPr>
        <w:t xml:space="preserve"> </w:t>
      </w:r>
      <w:r w:rsidR="00592F44" w:rsidRPr="00592F44">
        <w:rPr>
          <w:rFonts w:eastAsiaTheme="minorHAnsi" w:cs="Times New Roman"/>
          <w:bCs/>
          <w:color w:val="000000"/>
          <w:szCs w:val="37"/>
          <w:lang w:eastAsia="en-US"/>
        </w:rPr>
        <w:t xml:space="preserve">Основное различие между традиционными средствами массовой информации  </w:t>
      </w:r>
      <w:r w:rsidR="00592F44">
        <w:rPr>
          <w:rFonts w:eastAsiaTheme="minorHAnsi" w:cs="Times New Roman"/>
          <w:bCs/>
          <w:color w:val="000000"/>
          <w:szCs w:val="37"/>
          <w:lang w:eastAsia="en-US"/>
        </w:rPr>
        <w:t>и социальными медиа – это скорость, с которой информация</w:t>
      </w:r>
      <w:r w:rsidR="00592F44" w:rsidRPr="00592F44">
        <w:rPr>
          <w:rFonts w:eastAsiaTheme="minorHAnsi" w:cs="Times New Roman"/>
          <w:bCs/>
          <w:color w:val="000000"/>
          <w:szCs w:val="37"/>
          <w:lang w:eastAsia="en-US"/>
        </w:rPr>
        <w:t xml:space="preserve"> (и дезинформация)  рас</w:t>
      </w:r>
      <w:r w:rsidR="00592F44">
        <w:rPr>
          <w:rFonts w:eastAsiaTheme="minorHAnsi" w:cs="Times New Roman"/>
          <w:bCs/>
          <w:color w:val="000000"/>
          <w:szCs w:val="37"/>
          <w:lang w:eastAsia="en-US"/>
        </w:rPr>
        <w:t xml:space="preserve">пространяются среди пользователей Интернета. Исходя из нынешних реалий, компаниям полезно опираться на определенный список «правил», смоделированный </w:t>
      </w:r>
      <w:r w:rsidR="00592F44" w:rsidRPr="00592F44">
        <w:rPr>
          <w:rFonts w:eastAsiaTheme="minorHAnsi" w:cs="Times New Roman"/>
          <w:bCs/>
          <w:color w:val="000000"/>
          <w:szCs w:val="37"/>
          <w:lang w:eastAsia="en-US"/>
        </w:rPr>
        <w:t>Кэтлин Фирн-Бэнкс</w:t>
      </w:r>
      <w:r w:rsidR="00A24F0E">
        <w:rPr>
          <w:rStyle w:val="a5"/>
          <w:rFonts w:eastAsiaTheme="minorHAnsi" w:cs="Times New Roman"/>
          <w:bCs/>
          <w:color w:val="000000"/>
          <w:szCs w:val="37"/>
          <w:lang w:eastAsia="en-US"/>
        </w:rPr>
        <w:footnoteReference w:id="50"/>
      </w:r>
      <w:r w:rsidR="00592F44">
        <w:rPr>
          <w:rFonts w:eastAsiaTheme="minorHAnsi" w:cs="Times New Roman"/>
          <w:bCs/>
          <w:color w:val="000000"/>
          <w:szCs w:val="37"/>
          <w:lang w:eastAsia="en-US"/>
        </w:rPr>
        <w:t>:</w:t>
      </w:r>
    </w:p>
    <w:p w14:paraId="78B5B0B1" w14:textId="1916B7DB" w:rsidR="00592F44" w:rsidRPr="00592F44" w:rsidRDefault="0063218D"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б</w:t>
      </w:r>
      <w:r w:rsidR="00592F44">
        <w:rPr>
          <w:rFonts w:ascii="Times New Roman" w:hAnsi="Times New Roman" w:cs="Times New Roman"/>
          <w:bCs/>
          <w:color w:val="000000"/>
          <w:sz w:val="28"/>
          <w:szCs w:val="28"/>
        </w:rPr>
        <w:t>удьте в теме того, о чём Вы пишете;</w:t>
      </w:r>
      <w:r w:rsidR="00592F44" w:rsidRPr="00592F44">
        <w:rPr>
          <w:rFonts w:ascii="Times New Roman" w:hAnsi="Times New Roman" w:cs="Times New Roman"/>
          <w:bCs/>
          <w:color w:val="000000"/>
          <w:sz w:val="28"/>
          <w:szCs w:val="28"/>
        </w:rPr>
        <w:t xml:space="preserve">  </w:t>
      </w:r>
    </w:p>
    <w:p w14:paraId="0E7E757B" w14:textId="50B3A821"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з</w:t>
      </w:r>
      <w:r w:rsidR="00592F44">
        <w:rPr>
          <w:rFonts w:ascii="Times New Roman" w:hAnsi="Times New Roman" w:cs="Times New Roman"/>
          <w:bCs/>
          <w:color w:val="000000"/>
          <w:sz w:val="28"/>
          <w:szCs w:val="28"/>
        </w:rPr>
        <w:t>найте свои группы общественности;</w:t>
      </w:r>
    </w:p>
    <w:p w14:paraId="32C32991" w14:textId="6E07303C"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в</w:t>
      </w:r>
      <w:r w:rsidR="00592F44">
        <w:rPr>
          <w:rFonts w:ascii="Times New Roman" w:hAnsi="Times New Roman" w:cs="Times New Roman"/>
          <w:bCs/>
          <w:color w:val="000000"/>
          <w:sz w:val="28"/>
          <w:szCs w:val="28"/>
        </w:rPr>
        <w:t>ыбирайте наиболее подходящую площадку и методы коммуникации под запросы Вашей аудитории;</w:t>
      </w:r>
      <w:r w:rsidR="00592F44" w:rsidRPr="00592F44">
        <w:rPr>
          <w:rFonts w:ascii="Times New Roman" w:hAnsi="Times New Roman" w:cs="Times New Roman"/>
          <w:bCs/>
          <w:color w:val="000000"/>
          <w:sz w:val="28"/>
          <w:szCs w:val="28"/>
        </w:rPr>
        <w:t xml:space="preserve">  </w:t>
      </w:r>
    </w:p>
    <w:p w14:paraId="2036EDFB" w14:textId="3208112B"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592F44">
        <w:rPr>
          <w:rFonts w:ascii="Times New Roman" w:hAnsi="Times New Roman" w:cs="Times New Roman"/>
          <w:bCs/>
          <w:color w:val="000000"/>
          <w:sz w:val="28"/>
          <w:szCs w:val="28"/>
        </w:rPr>
        <w:t>е забывайте старые (но еще актуальные) инструменты;</w:t>
      </w:r>
      <w:r w:rsidR="00592F44" w:rsidRPr="00592F44">
        <w:rPr>
          <w:rFonts w:ascii="Times New Roman" w:hAnsi="Times New Roman" w:cs="Times New Roman"/>
          <w:bCs/>
          <w:color w:val="000000"/>
          <w:sz w:val="28"/>
          <w:szCs w:val="28"/>
        </w:rPr>
        <w:t xml:space="preserve">  </w:t>
      </w:r>
    </w:p>
    <w:p w14:paraId="33BDD462" w14:textId="3A7874CA"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A24F0E">
        <w:rPr>
          <w:rFonts w:ascii="Times New Roman" w:hAnsi="Times New Roman" w:cs="Times New Roman"/>
          <w:bCs/>
          <w:color w:val="000000"/>
          <w:sz w:val="28"/>
          <w:szCs w:val="28"/>
        </w:rPr>
        <w:t xml:space="preserve">еобходим постоянный мониторинг </w:t>
      </w:r>
      <w:r w:rsidR="00592F44">
        <w:rPr>
          <w:rFonts w:ascii="Times New Roman" w:hAnsi="Times New Roman" w:cs="Times New Roman"/>
          <w:bCs/>
          <w:color w:val="000000"/>
          <w:sz w:val="28"/>
          <w:szCs w:val="28"/>
        </w:rPr>
        <w:t>Интернет</w:t>
      </w:r>
      <w:r w:rsidR="00A24F0E">
        <w:rPr>
          <w:rFonts w:ascii="Times New Roman" w:hAnsi="Times New Roman" w:cs="Times New Roman"/>
          <w:bCs/>
          <w:color w:val="000000"/>
          <w:sz w:val="28"/>
          <w:szCs w:val="28"/>
        </w:rPr>
        <w:t>а</w:t>
      </w:r>
      <w:r w:rsidR="00592F44">
        <w:rPr>
          <w:rFonts w:ascii="Times New Roman" w:hAnsi="Times New Roman" w:cs="Times New Roman"/>
          <w:bCs/>
          <w:color w:val="000000"/>
          <w:sz w:val="28"/>
          <w:szCs w:val="28"/>
        </w:rPr>
        <w:t xml:space="preserve"> на налич</w:t>
      </w:r>
      <w:r w:rsidR="00A24F0E">
        <w:rPr>
          <w:rFonts w:ascii="Times New Roman" w:hAnsi="Times New Roman" w:cs="Times New Roman"/>
          <w:bCs/>
          <w:color w:val="000000"/>
          <w:sz w:val="28"/>
          <w:szCs w:val="28"/>
        </w:rPr>
        <w:t>ие упоминаний Вашей организации;</w:t>
      </w:r>
      <w:r w:rsidR="00592F44" w:rsidRPr="00592F44">
        <w:rPr>
          <w:rFonts w:ascii="Times New Roman" w:hAnsi="Times New Roman" w:cs="Times New Roman"/>
          <w:bCs/>
          <w:color w:val="000000"/>
          <w:sz w:val="28"/>
          <w:szCs w:val="28"/>
        </w:rPr>
        <w:t xml:space="preserve"> </w:t>
      </w:r>
    </w:p>
    <w:p w14:paraId="7CCA50CC" w14:textId="41D8BBA8"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п</w:t>
      </w:r>
      <w:r w:rsidR="00592F44">
        <w:rPr>
          <w:rFonts w:ascii="Times New Roman" w:hAnsi="Times New Roman" w:cs="Times New Roman"/>
          <w:bCs/>
          <w:color w:val="000000"/>
          <w:sz w:val="28"/>
          <w:szCs w:val="28"/>
        </w:rPr>
        <w:t>режде чем писать, изучите Ваших читателей;</w:t>
      </w:r>
      <w:r w:rsidR="00592F44" w:rsidRPr="00592F44">
        <w:rPr>
          <w:rFonts w:ascii="Times New Roman" w:hAnsi="Times New Roman" w:cs="Times New Roman"/>
          <w:bCs/>
          <w:color w:val="000000"/>
          <w:sz w:val="28"/>
          <w:szCs w:val="28"/>
        </w:rPr>
        <w:t xml:space="preserve">  </w:t>
      </w:r>
    </w:p>
    <w:p w14:paraId="7711E4F2" w14:textId="565306BC"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п</w:t>
      </w:r>
      <w:r w:rsidR="00A24F0E">
        <w:rPr>
          <w:rFonts w:ascii="Times New Roman" w:hAnsi="Times New Roman" w:cs="Times New Roman"/>
          <w:bCs/>
          <w:color w:val="000000"/>
          <w:sz w:val="28"/>
          <w:szCs w:val="28"/>
        </w:rPr>
        <w:t>одумайте, прежде чем писать.;</w:t>
      </w:r>
    </w:p>
    <w:p w14:paraId="18809EE4" w14:textId="1F6652C4"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с</w:t>
      </w:r>
      <w:r w:rsidR="00A24F0E">
        <w:rPr>
          <w:rFonts w:ascii="Times New Roman" w:hAnsi="Times New Roman" w:cs="Times New Roman"/>
          <w:bCs/>
          <w:color w:val="000000"/>
          <w:sz w:val="28"/>
          <w:szCs w:val="28"/>
        </w:rPr>
        <w:t>оздайте свой стиль и придерживайтесь его;</w:t>
      </w:r>
      <w:r w:rsidR="00592F44" w:rsidRPr="00592F44">
        <w:rPr>
          <w:rFonts w:ascii="Times New Roman" w:hAnsi="Times New Roman" w:cs="Times New Roman"/>
          <w:bCs/>
          <w:color w:val="000000"/>
          <w:sz w:val="28"/>
          <w:szCs w:val="28"/>
        </w:rPr>
        <w:t xml:space="preserve">  </w:t>
      </w:r>
    </w:p>
    <w:p w14:paraId="076CAB34" w14:textId="18520D01"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у</w:t>
      </w:r>
      <w:r w:rsidR="00592F44" w:rsidRPr="00592F44">
        <w:rPr>
          <w:rFonts w:ascii="Times New Roman" w:hAnsi="Times New Roman" w:cs="Times New Roman"/>
          <w:bCs/>
          <w:color w:val="000000"/>
          <w:sz w:val="28"/>
          <w:szCs w:val="28"/>
        </w:rPr>
        <w:t xml:space="preserve">бедитесь, что все </w:t>
      </w:r>
      <w:r w:rsidR="00A24F0E">
        <w:rPr>
          <w:rFonts w:ascii="Times New Roman" w:hAnsi="Times New Roman" w:cs="Times New Roman"/>
          <w:bCs/>
          <w:color w:val="000000"/>
          <w:sz w:val="28"/>
          <w:szCs w:val="28"/>
        </w:rPr>
        <w:t>правильно;</w:t>
      </w:r>
    </w:p>
    <w:p w14:paraId="224D343E" w14:textId="3A79E115"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у</w:t>
      </w:r>
      <w:r w:rsidR="00A24F0E">
        <w:rPr>
          <w:rFonts w:ascii="Times New Roman" w:hAnsi="Times New Roman" w:cs="Times New Roman"/>
          <w:bCs/>
          <w:color w:val="000000"/>
          <w:sz w:val="28"/>
          <w:szCs w:val="28"/>
        </w:rPr>
        <w:t>бедитесь, что все понятно;</w:t>
      </w:r>
      <w:r w:rsidR="00592F44" w:rsidRPr="00592F44">
        <w:rPr>
          <w:rFonts w:ascii="Times New Roman" w:hAnsi="Times New Roman" w:cs="Times New Roman"/>
          <w:bCs/>
          <w:color w:val="000000"/>
          <w:sz w:val="28"/>
          <w:szCs w:val="28"/>
        </w:rPr>
        <w:t xml:space="preserve">  </w:t>
      </w:r>
    </w:p>
    <w:p w14:paraId="712FDB1E" w14:textId="12E4E149" w:rsidR="00592F44" w:rsidRPr="00592F44"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б</w:t>
      </w:r>
      <w:r w:rsidR="00A24F0E">
        <w:rPr>
          <w:rFonts w:ascii="Times New Roman" w:hAnsi="Times New Roman" w:cs="Times New Roman"/>
          <w:bCs/>
          <w:color w:val="000000"/>
          <w:sz w:val="28"/>
          <w:szCs w:val="28"/>
        </w:rPr>
        <w:t>удьте кратким;</w:t>
      </w:r>
    </w:p>
    <w:p w14:paraId="1D26BFA2" w14:textId="27873D60" w:rsidR="00592F44" w:rsidRPr="00A24F0E"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A24F0E">
        <w:rPr>
          <w:rFonts w:ascii="Times New Roman" w:hAnsi="Times New Roman" w:cs="Times New Roman"/>
          <w:bCs/>
          <w:color w:val="000000"/>
          <w:sz w:val="28"/>
          <w:szCs w:val="28"/>
        </w:rPr>
        <w:t>е д</w:t>
      </w:r>
      <w:r w:rsidR="008E0582">
        <w:rPr>
          <w:rFonts w:ascii="Times New Roman" w:hAnsi="Times New Roman" w:cs="Times New Roman"/>
          <w:bCs/>
          <w:color w:val="000000"/>
          <w:sz w:val="28"/>
          <w:szCs w:val="28"/>
        </w:rPr>
        <w:t>опускайте грамматических ошибок</w:t>
      </w:r>
      <w:r w:rsidR="00A24F0E">
        <w:rPr>
          <w:rFonts w:ascii="Times New Roman" w:hAnsi="Times New Roman" w:cs="Times New Roman"/>
          <w:bCs/>
          <w:color w:val="000000"/>
          <w:sz w:val="28"/>
          <w:szCs w:val="28"/>
        </w:rPr>
        <w:t>;</w:t>
      </w:r>
    </w:p>
    <w:p w14:paraId="74720CEB" w14:textId="5F501BA4" w:rsidR="00592F44" w:rsidRPr="00A24F0E"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A24F0E">
        <w:rPr>
          <w:rFonts w:ascii="Times New Roman" w:hAnsi="Times New Roman" w:cs="Times New Roman"/>
          <w:bCs/>
          <w:color w:val="000000"/>
          <w:sz w:val="28"/>
          <w:szCs w:val="28"/>
        </w:rPr>
        <w:t>е используйте сокращения;</w:t>
      </w:r>
    </w:p>
    <w:p w14:paraId="3507E4E1" w14:textId="24616A6D" w:rsidR="00592F44" w:rsidRPr="00A24F0E"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592F44" w:rsidRPr="00592F44">
        <w:rPr>
          <w:rFonts w:ascii="Times New Roman" w:hAnsi="Times New Roman" w:cs="Times New Roman"/>
          <w:bCs/>
          <w:color w:val="000000"/>
          <w:sz w:val="28"/>
          <w:szCs w:val="28"/>
        </w:rPr>
        <w:t>е используйте сма</w:t>
      </w:r>
      <w:r w:rsidR="00A24F0E">
        <w:rPr>
          <w:rFonts w:ascii="Times New Roman" w:hAnsi="Times New Roman" w:cs="Times New Roman"/>
          <w:bCs/>
          <w:color w:val="000000"/>
          <w:sz w:val="28"/>
          <w:szCs w:val="28"/>
        </w:rPr>
        <w:t>йлики в деловых коммуникациях;</w:t>
      </w:r>
    </w:p>
    <w:p w14:paraId="753F65C6" w14:textId="56E69B9B" w:rsidR="00592F44" w:rsidRPr="00A24F0E"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и</w:t>
      </w:r>
      <w:r w:rsidR="00592F44" w:rsidRPr="00592F44">
        <w:rPr>
          <w:rFonts w:ascii="Times New Roman" w:hAnsi="Times New Roman" w:cs="Times New Roman"/>
          <w:bCs/>
          <w:color w:val="000000"/>
          <w:sz w:val="28"/>
          <w:szCs w:val="28"/>
        </w:rPr>
        <w:t xml:space="preserve">спользуйте </w:t>
      </w:r>
      <w:r w:rsidR="00A24F0E">
        <w:rPr>
          <w:rFonts w:ascii="Times New Roman" w:hAnsi="Times New Roman" w:cs="Times New Roman"/>
          <w:bCs/>
          <w:color w:val="000000"/>
          <w:sz w:val="28"/>
          <w:szCs w:val="28"/>
        </w:rPr>
        <w:t>допустимые сокращения;</w:t>
      </w:r>
      <w:r w:rsidR="00592F44" w:rsidRPr="00592F44">
        <w:rPr>
          <w:rFonts w:ascii="Times New Roman" w:hAnsi="Times New Roman" w:cs="Times New Roman"/>
          <w:bCs/>
          <w:color w:val="000000"/>
          <w:sz w:val="28"/>
          <w:szCs w:val="28"/>
        </w:rPr>
        <w:t xml:space="preserve">  </w:t>
      </w:r>
    </w:p>
    <w:p w14:paraId="04CB260A" w14:textId="74DDA0DE" w:rsidR="00592F44" w:rsidRPr="00A24F0E"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н</w:t>
      </w:r>
      <w:r w:rsidR="00592F44" w:rsidRPr="00592F44">
        <w:rPr>
          <w:rFonts w:ascii="Times New Roman" w:hAnsi="Times New Roman" w:cs="Times New Roman"/>
          <w:bCs/>
          <w:color w:val="000000"/>
          <w:sz w:val="28"/>
          <w:szCs w:val="28"/>
        </w:rPr>
        <w:t xml:space="preserve">е полагайтесь на </w:t>
      </w:r>
      <w:r w:rsidR="00A24F0E">
        <w:rPr>
          <w:rFonts w:ascii="Times New Roman" w:hAnsi="Times New Roman" w:cs="Times New Roman"/>
          <w:bCs/>
          <w:color w:val="000000"/>
          <w:sz w:val="28"/>
          <w:szCs w:val="28"/>
        </w:rPr>
        <w:t>техническую</w:t>
      </w:r>
      <w:r w:rsidR="00592F44" w:rsidRPr="00592F44">
        <w:rPr>
          <w:rFonts w:ascii="Times New Roman" w:hAnsi="Times New Roman" w:cs="Times New Roman"/>
          <w:bCs/>
          <w:color w:val="000000"/>
          <w:sz w:val="28"/>
          <w:szCs w:val="28"/>
        </w:rPr>
        <w:t xml:space="preserve"> проверку орфографии.  </w:t>
      </w:r>
    </w:p>
    <w:p w14:paraId="18497518" w14:textId="1898E391" w:rsidR="00764BBC" w:rsidRDefault="007864E7" w:rsidP="00723768">
      <w:pPr>
        <w:pStyle w:val="a7"/>
        <w:numPr>
          <w:ilvl w:val="0"/>
          <w:numId w:val="6"/>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р</w:t>
      </w:r>
      <w:r w:rsidR="00592F44" w:rsidRPr="00A24F0E">
        <w:rPr>
          <w:rFonts w:ascii="Times New Roman" w:hAnsi="Times New Roman" w:cs="Times New Roman"/>
          <w:bCs/>
          <w:color w:val="000000"/>
          <w:sz w:val="28"/>
          <w:szCs w:val="28"/>
        </w:rPr>
        <w:t>едактир</w:t>
      </w:r>
      <w:r w:rsidR="00A24F0E">
        <w:rPr>
          <w:rFonts w:ascii="Times New Roman" w:hAnsi="Times New Roman" w:cs="Times New Roman"/>
          <w:bCs/>
          <w:color w:val="000000"/>
          <w:sz w:val="28"/>
          <w:szCs w:val="28"/>
        </w:rPr>
        <w:t>уйте и корректируйте.</w:t>
      </w:r>
    </w:p>
    <w:p w14:paraId="3272641F" w14:textId="150B5121" w:rsidR="00723DFD" w:rsidRDefault="00A24F0E" w:rsidP="00723DFD">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 xml:space="preserve">Другим </w:t>
      </w:r>
      <w:r w:rsidRPr="00A24F0E">
        <w:rPr>
          <w:rFonts w:eastAsiaTheme="minorHAnsi" w:cs="Times New Roman"/>
          <w:bCs/>
          <w:color w:val="000000"/>
          <w:szCs w:val="28"/>
        </w:rPr>
        <w:t xml:space="preserve">важным моментом является прозрачность: Интернет </w:t>
      </w:r>
      <w:r w:rsidR="007864E7" w:rsidRPr="007864E7">
        <w:rPr>
          <w:rFonts w:eastAsiaTheme="minorHAnsi" w:cs="Times New Roman"/>
          <w:bCs/>
          <w:color w:val="000000"/>
          <w:szCs w:val="28"/>
        </w:rPr>
        <w:t>«</w:t>
      </w:r>
      <w:r w:rsidRPr="007864E7">
        <w:rPr>
          <w:rFonts w:eastAsiaTheme="minorHAnsi" w:cs="Times New Roman"/>
          <w:bCs/>
          <w:color w:val="000000"/>
          <w:szCs w:val="28"/>
        </w:rPr>
        <w:t>помнит</w:t>
      </w:r>
      <w:r w:rsidR="007864E7" w:rsidRPr="007864E7">
        <w:rPr>
          <w:rFonts w:eastAsiaTheme="minorHAnsi" w:cs="Times New Roman"/>
          <w:bCs/>
          <w:color w:val="000000"/>
          <w:szCs w:val="28"/>
        </w:rPr>
        <w:t>»</w:t>
      </w:r>
      <w:r w:rsidRPr="00A24F0E">
        <w:rPr>
          <w:rFonts w:eastAsiaTheme="minorHAnsi" w:cs="Times New Roman"/>
          <w:bCs/>
          <w:color w:val="000000"/>
          <w:szCs w:val="28"/>
        </w:rPr>
        <w:t xml:space="preserve"> </w:t>
      </w:r>
      <w:r w:rsidR="008E0582">
        <w:rPr>
          <w:rFonts w:eastAsiaTheme="minorHAnsi" w:cs="Times New Roman"/>
          <w:bCs/>
          <w:color w:val="000000"/>
          <w:szCs w:val="28"/>
        </w:rPr>
        <w:t xml:space="preserve"> </w:t>
      </w:r>
      <w:r w:rsidRPr="00A24F0E">
        <w:rPr>
          <w:rFonts w:eastAsiaTheme="minorHAnsi" w:cs="Times New Roman"/>
          <w:bCs/>
          <w:color w:val="000000"/>
          <w:szCs w:val="28"/>
        </w:rPr>
        <w:t xml:space="preserve">каждое слово, которое </w:t>
      </w:r>
      <w:r>
        <w:rPr>
          <w:rFonts w:eastAsiaTheme="minorHAnsi" w:cs="Times New Roman"/>
          <w:bCs/>
          <w:color w:val="000000"/>
          <w:szCs w:val="28"/>
        </w:rPr>
        <w:t>было опубликовано</w:t>
      </w:r>
      <w:r w:rsidRPr="00A24F0E">
        <w:rPr>
          <w:rFonts w:eastAsiaTheme="minorHAnsi" w:cs="Times New Roman"/>
          <w:bCs/>
          <w:color w:val="000000"/>
          <w:szCs w:val="28"/>
        </w:rPr>
        <w:t xml:space="preserve">, так </w:t>
      </w:r>
      <w:r>
        <w:rPr>
          <w:rFonts w:eastAsiaTheme="minorHAnsi" w:cs="Times New Roman"/>
          <w:bCs/>
          <w:color w:val="000000"/>
          <w:szCs w:val="28"/>
        </w:rPr>
        <w:t xml:space="preserve">что врать пользователям нельзя – большую роль играет искренность и открытость. </w:t>
      </w:r>
    </w:p>
    <w:p w14:paraId="38C7D3DE" w14:textId="29CCC293" w:rsidR="00A24F0E" w:rsidRDefault="00A24F0E" w:rsidP="00723DFD">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 xml:space="preserve">Инновации и глобализация меняют и способы борьбы с кризисами, это касается не только </w:t>
      </w:r>
      <w:r>
        <w:rPr>
          <w:rFonts w:eastAsiaTheme="minorHAnsi" w:cs="Times New Roman"/>
          <w:bCs/>
          <w:color w:val="000000"/>
          <w:szCs w:val="28"/>
          <w:lang w:val="en-US"/>
        </w:rPr>
        <w:t>IT</w:t>
      </w:r>
      <w:r>
        <w:rPr>
          <w:rFonts w:eastAsiaTheme="minorHAnsi" w:cs="Times New Roman"/>
          <w:bCs/>
          <w:color w:val="000000"/>
          <w:szCs w:val="28"/>
        </w:rPr>
        <w:t>-компаний – все организации так или иначе выбирают Интернет как площадку для распространения информации и работы с потребителями.</w:t>
      </w:r>
      <w:r w:rsidR="00723DFD">
        <w:rPr>
          <w:rFonts w:eastAsiaTheme="minorHAnsi" w:cs="Times New Roman"/>
          <w:bCs/>
          <w:color w:val="000000"/>
          <w:szCs w:val="28"/>
        </w:rPr>
        <w:t xml:space="preserve"> Кратко анализируя происходящие в мире процессы, можно выделить основные влияния глобализации на коммуникацию:</w:t>
      </w:r>
    </w:p>
    <w:p w14:paraId="7EE17184" w14:textId="220EA79D" w:rsidR="00723DFD" w:rsidRPr="00723DFD" w:rsidRDefault="00C74CCE" w:rsidP="00723768">
      <w:pPr>
        <w:pStyle w:val="a7"/>
        <w:numPr>
          <w:ilvl w:val="0"/>
          <w:numId w:val="7"/>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и</w:t>
      </w:r>
      <w:r w:rsidR="00723DFD" w:rsidRPr="00723DFD">
        <w:rPr>
          <w:rFonts w:ascii="Times New Roman" w:hAnsi="Times New Roman" w:cs="Times New Roman"/>
          <w:bCs/>
          <w:color w:val="000000"/>
          <w:sz w:val="28"/>
          <w:szCs w:val="28"/>
        </w:rPr>
        <w:t>нформация о кризисных ситуациях распространяется с каждым годом всё быстрее и масштабнее;</w:t>
      </w:r>
    </w:p>
    <w:p w14:paraId="32DACA0B" w14:textId="485BEADA" w:rsidR="004C35DF" w:rsidRDefault="0035032D" w:rsidP="00723768">
      <w:pPr>
        <w:pStyle w:val="a7"/>
        <w:numPr>
          <w:ilvl w:val="0"/>
          <w:numId w:val="7"/>
        </w:numPr>
        <w:autoSpaceDE w:val="0"/>
        <w:autoSpaceDN w:val="0"/>
        <w:adjustRightInd w:val="0"/>
        <w:spacing w:after="120" w:line="36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в</w:t>
      </w:r>
      <w:r w:rsidR="00723DFD" w:rsidRPr="00723DFD">
        <w:rPr>
          <w:rFonts w:ascii="Times New Roman" w:hAnsi="Times New Roman" w:cs="Times New Roman"/>
          <w:bCs/>
          <w:color w:val="000000"/>
          <w:sz w:val="28"/>
          <w:szCs w:val="28"/>
        </w:rPr>
        <w:t>се кризисные ситуации должны решаться в многокультурном контексте.</w:t>
      </w:r>
      <w:r w:rsidR="004C35DF">
        <w:rPr>
          <w:rStyle w:val="a5"/>
          <w:rFonts w:ascii="Times New Roman" w:hAnsi="Times New Roman" w:cs="Times New Roman"/>
          <w:bCs/>
          <w:color w:val="000000"/>
          <w:sz w:val="28"/>
          <w:szCs w:val="28"/>
        </w:rPr>
        <w:footnoteReference w:id="51"/>
      </w:r>
    </w:p>
    <w:p w14:paraId="59F6EF8A" w14:textId="798219CA" w:rsidR="004C35DF" w:rsidRDefault="004C35DF" w:rsidP="004C35DF">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 xml:space="preserve">Восприятие аудитории играет огромную роль: если </w:t>
      </w:r>
      <w:r w:rsidR="00D176AC">
        <w:rPr>
          <w:rFonts w:eastAsiaTheme="minorHAnsi" w:cs="Times New Roman"/>
          <w:bCs/>
          <w:color w:val="000000"/>
          <w:szCs w:val="28"/>
        </w:rPr>
        <w:t>представители организации</w:t>
      </w:r>
      <w:r>
        <w:rPr>
          <w:rFonts w:eastAsiaTheme="minorHAnsi" w:cs="Times New Roman"/>
          <w:bCs/>
          <w:color w:val="000000"/>
          <w:szCs w:val="28"/>
        </w:rPr>
        <w:t xml:space="preserve"> полностью уверены в своей правоте, а пользователи считают иначе –</w:t>
      </w:r>
      <w:r w:rsidR="00D176AC">
        <w:rPr>
          <w:rFonts w:eastAsiaTheme="minorHAnsi" w:cs="Times New Roman"/>
          <w:bCs/>
          <w:color w:val="000000"/>
          <w:szCs w:val="28"/>
        </w:rPr>
        <w:t xml:space="preserve"> неправой</w:t>
      </w:r>
      <w:r>
        <w:rPr>
          <w:rFonts w:eastAsiaTheme="minorHAnsi" w:cs="Times New Roman"/>
          <w:bCs/>
          <w:color w:val="000000"/>
          <w:szCs w:val="28"/>
        </w:rPr>
        <w:t xml:space="preserve"> </w:t>
      </w:r>
      <w:r w:rsidR="00D176AC">
        <w:rPr>
          <w:rFonts w:eastAsiaTheme="minorHAnsi" w:cs="Times New Roman"/>
          <w:bCs/>
          <w:color w:val="000000"/>
          <w:szCs w:val="28"/>
        </w:rPr>
        <w:t>окажется именно компания</w:t>
      </w:r>
      <w:r>
        <w:rPr>
          <w:rFonts w:eastAsiaTheme="minorHAnsi" w:cs="Times New Roman"/>
          <w:bCs/>
          <w:color w:val="000000"/>
          <w:szCs w:val="28"/>
        </w:rPr>
        <w:t xml:space="preserve">, что окажет влияние на </w:t>
      </w:r>
      <w:r w:rsidR="00D176AC">
        <w:rPr>
          <w:rFonts w:eastAsiaTheme="minorHAnsi" w:cs="Times New Roman"/>
          <w:bCs/>
          <w:color w:val="000000"/>
          <w:szCs w:val="28"/>
        </w:rPr>
        <w:t>ее имидж</w:t>
      </w:r>
      <w:r w:rsidR="00D176AC">
        <w:rPr>
          <w:rStyle w:val="a5"/>
          <w:rFonts w:eastAsiaTheme="minorHAnsi" w:cs="Times New Roman"/>
          <w:bCs/>
          <w:color w:val="000000"/>
          <w:szCs w:val="28"/>
        </w:rPr>
        <w:footnoteReference w:id="52"/>
      </w:r>
      <w:r w:rsidR="00D176AC">
        <w:rPr>
          <w:rFonts w:eastAsiaTheme="minorHAnsi" w:cs="Times New Roman"/>
          <w:bCs/>
          <w:color w:val="000000"/>
          <w:szCs w:val="28"/>
        </w:rPr>
        <w:t>.</w:t>
      </w:r>
    </w:p>
    <w:p w14:paraId="67973BB4" w14:textId="7E24F497" w:rsidR="00A76D3C" w:rsidRDefault="006E2FC0" w:rsidP="00274E87">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 xml:space="preserve">Качественное и информативное ведение социальных сетей, блогов и сайта компании позволяет распространять верифицированную информацию, создавать и освещать информационные поводы, позиционировать компанию независимо от СМИ и получать обратную связь. К организациям, которые не используют подобные инструменты, меньше доверие – с большой долей вероятности потребители предпочтут конкурентов, о которых можно получить </w:t>
      </w:r>
      <w:r w:rsidR="00F327FF">
        <w:rPr>
          <w:rFonts w:eastAsiaTheme="minorHAnsi" w:cs="Times New Roman"/>
          <w:bCs/>
          <w:color w:val="000000"/>
          <w:szCs w:val="28"/>
        </w:rPr>
        <w:t>исчерпывающую информацию в Сети.</w:t>
      </w:r>
    </w:p>
    <w:p w14:paraId="2AB4571B" w14:textId="56A0DA9B" w:rsidR="008D56CA" w:rsidRPr="008D56CA" w:rsidRDefault="00A76D3C" w:rsidP="00274E87">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П</w:t>
      </w:r>
      <w:r w:rsidR="006E2FC0">
        <w:rPr>
          <w:rFonts w:eastAsiaTheme="minorHAnsi" w:cs="Times New Roman"/>
          <w:bCs/>
          <w:color w:val="000000"/>
          <w:szCs w:val="28"/>
        </w:rPr>
        <w:t xml:space="preserve">лощадки в Интернете становятся важным инструментом разрешения кризисных ситуаций – </w:t>
      </w:r>
      <w:r w:rsidR="008D56CA">
        <w:rPr>
          <w:rFonts w:eastAsiaTheme="minorHAnsi" w:cs="Times New Roman"/>
          <w:bCs/>
          <w:color w:val="000000"/>
          <w:szCs w:val="28"/>
        </w:rPr>
        <w:t>о</w:t>
      </w:r>
      <w:r w:rsidR="006E2FC0">
        <w:rPr>
          <w:rFonts w:eastAsiaTheme="minorHAnsi" w:cs="Times New Roman"/>
          <w:bCs/>
          <w:color w:val="000000"/>
          <w:szCs w:val="28"/>
        </w:rPr>
        <w:t xml:space="preserve">ни позволяют </w:t>
      </w:r>
      <w:r w:rsidR="008D56CA">
        <w:rPr>
          <w:rFonts w:eastAsiaTheme="minorHAnsi" w:cs="Times New Roman"/>
          <w:bCs/>
          <w:color w:val="000000"/>
          <w:szCs w:val="28"/>
        </w:rPr>
        <w:t>опер</w:t>
      </w:r>
      <w:r>
        <w:rPr>
          <w:rFonts w:eastAsiaTheme="minorHAnsi" w:cs="Times New Roman"/>
          <w:bCs/>
          <w:color w:val="000000"/>
          <w:szCs w:val="28"/>
        </w:rPr>
        <w:t xml:space="preserve">ативно </w:t>
      </w:r>
      <w:r w:rsidR="008D56CA">
        <w:rPr>
          <w:rFonts w:eastAsiaTheme="minorHAnsi" w:cs="Times New Roman"/>
          <w:bCs/>
          <w:color w:val="000000"/>
          <w:szCs w:val="28"/>
        </w:rPr>
        <w:t xml:space="preserve">реагировать на кризис, сообщать всю необходимую информацию и держать обратную связь с участниками кризиса и потребителями компании. Если компания регулярно обновляет информацию о себе, это создаёт эффект «присутствия», при котором пользователи не станут уличать организацию в утаивании информации или игнорировании кризиса, что, как мы выяснили выше, является одной из основных ошибочных стратегий в антикризисных коммуникациях. Кроме того, прежде чем </w:t>
      </w:r>
      <w:r w:rsidR="002521FC">
        <w:rPr>
          <w:rFonts w:eastAsiaTheme="minorHAnsi" w:cs="Times New Roman"/>
          <w:bCs/>
          <w:color w:val="000000"/>
          <w:szCs w:val="28"/>
        </w:rPr>
        <w:t>кого-то обвинять и что-то опровергать, необходимо заработать</w:t>
      </w:r>
      <w:r w:rsidR="008D56CA" w:rsidRPr="008D56CA">
        <w:rPr>
          <w:rFonts w:eastAsiaTheme="minorHAnsi" w:cs="Times New Roman"/>
          <w:bCs/>
          <w:color w:val="000000"/>
          <w:szCs w:val="28"/>
        </w:rPr>
        <w:t xml:space="preserve"> д</w:t>
      </w:r>
      <w:r w:rsidR="008D56CA">
        <w:rPr>
          <w:rFonts w:eastAsiaTheme="minorHAnsi" w:cs="Times New Roman"/>
          <w:bCs/>
          <w:color w:val="000000"/>
          <w:szCs w:val="28"/>
        </w:rPr>
        <w:t>оверие к себе, п</w:t>
      </w:r>
      <w:r w:rsidR="002521FC">
        <w:rPr>
          <w:rFonts w:eastAsiaTheme="minorHAnsi" w:cs="Times New Roman"/>
          <w:bCs/>
          <w:color w:val="000000"/>
          <w:szCs w:val="28"/>
        </w:rPr>
        <w:t xml:space="preserve">родемонстрировать </w:t>
      </w:r>
      <w:r w:rsidR="008D56CA" w:rsidRPr="008D56CA">
        <w:rPr>
          <w:rFonts w:eastAsiaTheme="minorHAnsi" w:cs="Times New Roman"/>
          <w:bCs/>
          <w:color w:val="000000"/>
          <w:szCs w:val="28"/>
        </w:rPr>
        <w:lastRenderedPageBreak/>
        <w:t>заинтересованность в разрешении проблемы, п</w:t>
      </w:r>
      <w:r w:rsidR="002521FC">
        <w:rPr>
          <w:rFonts w:eastAsiaTheme="minorHAnsi" w:cs="Times New Roman"/>
          <w:bCs/>
          <w:color w:val="000000"/>
          <w:szCs w:val="28"/>
        </w:rPr>
        <w:t>оказать</w:t>
      </w:r>
      <w:r w:rsidR="008D56CA" w:rsidRPr="008D56CA">
        <w:rPr>
          <w:rFonts w:eastAsiaTheme="minorHAnsi" w:cs="Times New Roman"/>
          <w:bCs/>
          <w:color w:val="000000"/>
          <w:szCs w:val="28"/>
        </w:rPr>
        <w:t xml:space="preserve">, что компания готова идти даже на </w:t>
      </w:r>
      <w:r w:rsidR="002521FC">
        <w:rPr>
          <w:rFonts w:eastAsiaTheme="minorHAnsi" w:cs="Times New Roman"/>
          <w:bCs/>
          <w:color w:val="000000"/>
          <w:szCs w:val="28"/>
        </w:rPr>
        <w:t>финансовые</w:t>
      </w:r>
      <w:r w:rsidR="008D56CA">
        <w:rPr>
          <w:rFonts w:eastAsiaTheme="minorHAnsi" w:cs="Times New Roman"/>
          <w:bCs/>
          <w:color w:val="000000"/>
          <w:szCs w:val="28"/>
        </w:rPr>
        <w:t xml:space="preserve"> издержки во имя обще</w:t>
      </w:r>
      <w:r w:rsidR="008D56CA" w:rsidRPr="008D56CA">
        <w:rPr>
          <w:rFonts w:eastAsiaTheme="minorHAnsi" w:cs="Times New Roman"/>
          <w:bCs/>
          <w:color w:val="000000"/>
          <w:szCs w:val="28"/>
        </w:rPr>
        <w:t>ственного благ</w:t>
      </w:r>
      <w:r w:rsidR="002521FC">
        <w:rPr>
          <w:rFonts w:eastAsiaTheme="minorHAnsi" w:cs="Times New Roman"/>
          <w:bCs/>
          <w:color w:val="000000"/>
          <w:szCs w:val="28"/>
        </w:rPr>
        <w:t>а</w:t>
      </w:r>
      <w:r w:rsidR="008D56CA">
        <w:rPr>
          <w:rFonts w:eastAsiaTheme="minorHAnsi" w:cs="Times New Roman"/>
          <w:bCs/>
          <w:color w:val="000000"/>
          <w:szCs w:val="28"/>
        </w:rPr>
        <w:t>.</w:t>
      </w:r>
      <w:r w:rsidR="008D56CA">
        <w:rPr>
          <w:rStyle w:val="a5"/>
          <w:rFonts w:eastAsiaTheme="minorHAnsi" w:cs="Times New Roman"/>
          <w:bCs/>
          <w:color w:val="000000"/>
          <w:szCs w:val="28"/>
        </w:rPr>
        <w:footnoteReference w:id="53"/>
      </w:r>
      <w:r w:rsidR="00274E87">
        <w:rPr>
          <w:rFonts w:eastAsiaTheme="minorHAnsi" w:cs="Times New Roman"/>
          <w:bCs/>
          <w:color w:val="000000"/>
          <w:szCs w:val="28"/>
        </w:rPr>
        <w:t xml:space="preserve"> </w:t>
      </w:r>
      <w:r w:rsidR="008D56CA">
        <w:rPr>
          <w:rFonts w:eastAsiaTheme="minorHAnsi" w:cs="Times New Roman"/>
          <w:bCs/>
          <w:color w:val="000000"/>
          <w:szCs w:val="28"/>
        </w:rPr>
        <w:t>Как отметила Голуб, «</w:t>
      </w:r>
      <w:r w:rsidR="00274E87">
        <w:rPr>
          <w:rFonts w:eastAsiaTheme="minorHAnsi" w:cs="Times New Roman"/>
          <w:bCs/>
          <w:color w:val="000000"/>
          <w:szCs w:val="28"/>
        </w:rPr>
        <w:t>в</w:t>
      </w:r>
      <w:r w:rsidR="008D56CA" w:rsidRPr="008D56CA">
        <w:rPr>
          <w:rFonts w:eastAsiaTheme="minorHAnsi" w:cs="Times New Roman"/>
          <w:bCs/>
          <w:color w:val="000000"/>
          <w:szCs w:val="28"/>
        </w:rPr>
        <w:t xml:space="preserve">ся </w:t>
      </w:r>
      <w:r w:rsidR="008D56CA" w:rsidRPr="00274E87">
        <w:rPr>
          <w:rFonts w:eastAsiaTheme="minorHAnsi" w:cs="Times New Roman"/>
          <w:bCs/>
          <w:color w:val="000000"/>
          <w:szCs w:val="28"/>
        </w:rPr>
        <w:t xml:space="preserve">информация должна быть </w:t>
      </w:r>
      <w:r w:rsidR="00274E87" w:rsidRPr="00274E87">
        <w:rPr>
          <w:rFonts w:eastAsiaTheme="minorHAnsi" w:cs="Times New Roman"/>
          <w:bCs/>
          <w:color w:val="000000"/>
          <w:szCs w:val="28"/>
        </w:rPr>
        <w:t>четкой</w:t>
      </w:r>
      <w:r w:rsidR="008D56CA" w:rsidRPr="00274E87">
        <w:rPr>
          <w:rFonts w:eastAsiaTheme="minorHAnsi" w:cs="Times New Roman"/>
          <w:bCs/>
          <w:color w:val="000000"/>
          <w:szCs w:val="28"/>
        </w:rPr>
        <w:t xml:space="preserve">, </w:t>
      </w:r>
      <w:r w:rsidR="00274E87" w:rsidRPr="00274E87">
        <w:rPr>
          <w:rFonts w:eastAsiaTheme="minorHAnsi" w:cs="Times New Roman"/>
          <w:bCs/>
          <w:color w:val="000000"/>
          <w:szCs w:val="28"/>
        </w:rPr>
        <w:t>лаконичной</w:t>
      </w:r>
      <w:r w:rsidR="008D56CA" w:rsidRPr="00274E87">
        <w:rPr>
          <w:rFonts w:eastAsiaTheme="minorHAnsi" w:cs="Times New Roman"/>
          <w:bCs/>
          <w:color w:val="000000"/>
          <w:szCs w:val="28"/>
        </w:rPr>
        <w:t xml:space="preserve"> и </w:t>
      </w:r>
      <w:r w:rsidR="00274E87" w:rsidRPr="00274E87">
        <w:rPr>
          <w:rFonts w:eastAsiaTheme="minorHAnsi" w:cs="Times New Roman"/>
          <w:bCs/>
          <w:color w:val="000000"/>
          <w:szCs w:val="28"/>
        </w:rPr>
        <w:t>правдивой</w:t>
      </w:r>
      <w:r w:rsidR="008D56CA" w:rsidRPr="00274E87">
        <w:rPr>
          <w:rFonts w:eastAsiaTheme="minorHAnsi" w:cs="Times New Roman"/>
          <w:bCs/>
          <w:color w:val="000000"/>
          <w:szCs w:val="28"/>
        </w:rPr>
        <w:t xml:space="preserve">, не </w:t>
      </w:r>
      <w:r w:rsidR="00274E87" w:rsidRPr="00274E87">
        <w:rPr>
          <w:rFonts w:eastAsiaTheme="minorHAnsi" w:cs="Times New Roman"/>
          <w:bCs/>
          <w:color w:val="000000"/>
          <w:szCs w:val="28"/>
        </w:rPr>
        <w:t>содержащей</w:t>
      </w:r>
      <w:r w:rsidR="008D56CA" w:rsidRPr="00274E87">
        <w:rPr>
          <w:rFonts w:eastAsiaTheme="minorHAnsi" w:cs="Times New Roman"/>
          <w:bCs/>
          <w:color w:val="000000"/>
          <w:szCs w:val="28"/>
        </w:rPr>
        <w:t xml:space="preserve"> непроверенных,</w:t>
      </w:r>
      <w:r w:rsidR="008D56CA" w:rsidRPr="008D56CA">
        <w:rPr>
          <w:rFonts w:eastAsiaTheme="minorHAnsi" w:cs="Times New Roman"/>
          <w:bCs/>
          <w:color w:val="000000"/>
          <w:szCs w:val="28"/>
        </w:rPr>
        <w:t xml:space="preserve"> недосто</w:t>
      </w:r>
      <w:r w:rsidR="00274E87">
        <w:rPr>
          <w:rFonts w:eastAsiaTheme="minorHAnsi" w:cs="Times New Roman"/>
          <w:bCs/>
          <w:color w:val="000000"/>
          <w:szCs w:val="28"/>
        </w:rPr>
        <w:t>верных сведений.»</w:t>
      </w:r>
      <w:r w:rsidR="00274E87">
        <w:rPr>
          <w:rStyle w:val="a5"/>
          <w:rFonts w:eastAsiaTheme="minorHAnsi" w:cs="Times New Roman"/>
          <w:bCs/>
          <w:color w:val="000000"/>
          <w:szCs w:val="28"/>
        </w:rPr>
        <w:footnoteReference w:id="54"/>
      </w:r>
      <w:r w:rsidR="00274E87">
        <w:rPr>
          <w:rFonts w:eastAsiaTheme="minorHAnsi" w:cs="Times New Roman"/>
          <w:bCs/>
          <w:color w:val="000000"/>
          <w:szCs w:val="28"/>
        </w:rPr>
        <w:t xml:space="preserve"> Профессор акцентирует внимание на том, что «е</w:t>
      </w:r>
      <w:r w:rsidR="008D56CA">
        <w:rPr>
          <w:rFonts w:eastAsiaTheme="minorHAnsi" w:cs="Times New Roman"/>
          <w:bCs/>
          <w:color w:val="000000"/>
          <w:szCs w:val="28"/>
        </w:rPr>
        <w:t xml:space="preserve">сли информация, </w:t>
      </w:r>
      <w:r w:rsidR="008D56CA" w:rsidRPr="008D56CA">
        <w:rPr>
          <w:rFonts w:eastAsiaTheme="minorHAnsi" w:cs="Times New Roman"/>
          <w:bCs/>
          <w:color w:val="000000"/>
          <w:szCs w:val="28"/>
        </w:rPr>
        <w:t>которая распространяется среди ключевых аудиторий, расход</w:t>
      </w:r>
      <w:r w:rsidR="008D56CA">
        <w:rPr>
          <w:rFonts w:eastAsiaTheme="minorHAnsi" w:cs="Times New Roman"/>
          <w:bCs/>
          <w:color w:val="000000"/>
          <w:szCs w:val="28"/>
        </w:rPr>
        <w:t>ится с тем, что делается факти</w:t>
      </w:r>
      <w:r w:rsidR="008D56CA" w:rsidRPr="008D56CA">
        <w:rPr>
          <w:rFonts w:eastAsiaTheme="minorHAnsi" w:cs="Times New Roman"/>
          <w:bCs/>
          <w:color w:val="000000"/>
          <w:szCs w:val="28"/>
        </w:rPr>
        <w:t>чески, – это первое, что отрицательным образом скажется на репутации</w:t>
      </w:r>
      <w:r w:rsidR="00274E87">
        <w:rPr>
          <w:rFonts w:eastAsiaTheme="minorHAnsi" w:cs="Times New Roman"/>
          <w:bCs/>
          <w:color w:val="000000"/>
          <w:szCs w:val="28"/>
        </w:rPr>
        <w:t>»</w:t>
      </w:r>
      <w:r w:rsidR="008D56CA" w:rsidRPr="008D56CA">
        <w:rPr>
          <w:rFonts w:eastAsiaTheme="minorHAnsi" w:cs="Times New Roman"/>
          <w:bCs/>
          <w:color w:val="000000"/>
          <w:szCs w:val="28"/>
        </w:rPr>
        <w:t xml:space="preserve">. </w:t>
      </w:r>
      <w:r w:rsidR="00274E87">
        <w:rPr>
          <w:rFonts w:eastAsiaTheme="minorHAnsi" w:cs="Times New Roman"/>
          <w:bCs/>
          <w:color w:val="000000"/>
          <w:szCs w:val="28"/>
        </w:rPr>
        <w:t xml:space="preserve">Если учитывать, что информация распространяется через Интернет – это может нанести непоправимый ущерб для имиджа компании. </w:t>
      </w:r>
    </w:p>
    <w:p w14:paraId="0AA80C9F" w14:textId="4CF7EF18" w:rsidR="006E2FC0" w:rsidRDefault="00274E87" w:rsidP="004C35DF">
      <w:pPr>
        <w:autoSpaceDE w:val="0"/>
        <w:autoSpaceDN w:val="0"/>
        <w:adjustRightInd w:val="0"/>
        <w:spacing w:after="120"/>
        <w:rPr>
          <w:rFonts w:eastAsiaTheme="minorHAnsi" w:cs="Times New Roman"/>
          <w:bCs/>
          <w:color w:val="000000"/>
          <w:szCs w:val="28"/>
        </w:rPr>
      </w:pPr>
      <w:r>
        <w:rPr>
          <w:rFonts w:eastAsiaTheme="minorHAnsi" w:cs="Times New Roman"/>
          <w:bCs/>
          <w:color w:val="000000"/>
          <w:szCs w:val="28"/>
        </w:rPr>
        <w:t>Таким образом, можно сказать, что в кризисных ситуациях наравне с традиционными инструментами необходимо использовать положительный потенциал и новы</w:t>
      </w:r>
      <w:r w:rsidR="002A1932">
        <w:rPr>
          <w:rFonts w:eastAsiaTheme="minorHAnsi" w:cs="Times New Roman"/>
          <w:bCs/>
          <w:color w:val="000000"/>
          <w:szCs w:val="28"/>
        </w:rPr>
        <w:t>е</w:t>
      </w:r>
      <w:r>
        <w:rPr>
          <w:rFonts w:eastAsiaTheme="minorHAnsi" w:cs="Times New Roman"/>
          <w:bCs/>
          <w:color w:val="000000"/>
          <w:szCs w:val="28"/>
        </w:rPr>
        <w:t xml:space="preserve"> возможности, которые с</w:t>
      </w:r>
      <w:r w:rsidR="002A1932">
        <w:rPr>
          <w:rFonts w:eastAsiaTheme="minorHAnsi" w:cs="Times New Roman"/>
          <w:bCs/>
          <w:color w:val="000000"/>
          <w:szCs w:val="28"/>
        </w:rPr>
        <w:t>егодня предоставляет Интернет. Несмотря на все возможные риски, у</w:t>
      </w:r>
      <w:r>
        <w:rPr>
          <w:rFonts w:eastAsiaTheme="minorHAnsi" w:cs="Times New Roman"/>
          <w:bCs/>
          <w:color w:val="000000"/>
          <w:szCs w:val="28"/>
        </w:rPr>
        <w:t xml:space="preserve">спешное преодоление кризиса поможет не только укрепить имидж компании, но и поставит её в один ряд со всеми прогрессивными организациями, </w:t>
      </w:r>
      <w:r w:rsidRPr="00F327FF">
        <w:rPr>
          <w:rFonts w:eastAsiaTheme="minorHAnsi" w:cs="Times New Roman"/>
          <w:bCs/>
          <w:color w:val="000000"/>
          <w:szCs w:val="28"/>
        </w:rPr>
        <w:t xml:space="preserve">адаптирующимися </w:t>
      </w:r>
      <w:r w:rsidR="00F327FF" w:rsidRPr="00F327FF">
        <w:rPr>
          <w:rFonts w:eastAsiaTheme="minorHAnsi" w:cs="Times New Roman"/>
          <w:bCs/>
          <w:color w:val="000000"/>
          <w:szCs w:val="28"/>
        </w:rPr>
        <w:t>под</w:t>
      </w:r>
      <w:r w:rsidR="006C4DC7" w:rsidRPr="00F327FF">
        <w:rPr>
          <w:rFonts w:eastAsiaTheme="minorHAnsi" w:cs="Times New Roman"/>
          <w:bCs/>
          <w:color w:val="000000"/>
          <w:szCs w:val="28"/>
        </w:rPr>
        <w:t xml:space="preserve"> </w:t>
      </w:r>
      <w:r w:rsidR="00F327FF" w:rsidRPr="00F327FF">
        <w:rPr>
          <w:rFonts w:eastAsiaTheme="minorHAnsi" w:cs="Times New Roman"/>
          <w:bCs/>
          <w:color w:val="000000"/>
          <w:szCs w:val="28"/>
        </w:rPr>
        <w:t>сегодняшние реалии</w:t>
      </w:r>
      <w:r w:rsidRPr="00F327FF">
        <w:rPr>
          <w:rFonts w:eastAsiaTheme="minorHAnsi" w:cs="Times New Roman"/>
          <w:bCs/>
          <w:color w:val="000000"/>
          <w:szCs w:val="28"/>
        </w:rPr>
        <w:t>.</w:t>
      </w:r>
    </w:p>
    <w:p w14:paraId="5603E1CD" w14:textId="77777777" w:rsidR="00212241" w:rsidRDefault="00212241" w:rsidP="007B4E41">
      <w:pPr>
        <w:autoSpaceDE w:val="0"/>
        <w:autoSpaceDN w:val="0"/>
        <w:adjustRightInd w:val="0"/>
        <w:spacing w:before="120" w:after="120"/>
        <w:ind w:firstLine="0"/>
        <w:rPr>
          <w:rFonts w:eastAsiaTheme="minorHAnsi" w:cs="Times New Roman"/>
          <w:color w:val="000000"/>
          <w:szCs w:val="37"/>
          <w:lang w:eastAsia="en-US"/>
        </w:rPr>
      </w:pPr>
    </w:p>
    <w:p w14:paraId="6DFA6005" w14:textId="77777777" w:rsidR="00212241" w:rsidRDefault="00212241" w:rsidP="007B4E41">
      <w:pPr>
        <w:autoSpaceDE w:val="0"/>
        <w:autoSpaceDN w:val="0"/>
        <w:adjustRightInd w:val="0"/>
        <w:spacing w:before="120" w:after="120"/>
        <w:ind w:firstLine="0"/>
        <w:rPr>
          <w:rFonts w:eastAsiaTheme="minorHAnsi" w:cs="Times New Roman"/>
          <w:color w:val="000000"/>
          <w:szCs w:val="37"/>
          <w:lang w:eastAsia="en-US"/>
        </w:rPr>
      </w:pPr>
    </w:p>
    <w:p w14:paraId="0F480DE1"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5A492530"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432481F9"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6A9AF7A2"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561AFB4F"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6427F065"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6B3E45B4"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4F0503A0" w14:textId="77777777" w:rsidR="008C1182" w:rsidRDefault="008C1182" w:rsidP="007B4E41">
      <w:pPr>
        <w:autoSpaceDE w:val="0"/>
        <w:autoSpaceDN w:val="0"/>
        <w:adjustRightInd w:val="0"/>
        <w:spacing w:before="120" w:after="120"/>
        <w:ind w:firstLine="0"/>
        <w:rPr>
          <w:rFonts w:eastAsiaTheme="minorHAnsi" w:cs="Times New Roman"/>
          <w:color w:val="000000"/>
          <w:szCs w:val="37"/>
          <w:lang w:eastAsia="en-US"/>
        </w:rPr>
      </w:pPr>
    </w:p>
    <w:p w14:paraId="394284E5" w14:textId="77777777" w:rsidR="00212241" w:rsidRDefault="00212241" w:rsidP="007B4E41">
      <w:pPr>
        <w:autoSpaceDE w:val="0"/>
        <w:autoSpaceDN w:val="0"/>
        <w:adjustRightInd w:val="0"/>
        <w:spacing w:before="120" w:after="120"/>
        <w:ind w:firstLine="0"/>
        <w:rPr>
          <w:rFonts w:eastAsiaTheme="minorHAnsi" w:cs="Times New Roman"/>
          <w:color w:val="000000"/>
          <w:szCs w:val="37"/>
          <w:lang w:eastAsia="en-US"/>
        </w:rPr>
      </w:pPr>
    </w:p>
    <w:p w14:paraId="4DC109B9" w14:textId="3755038F" w:rsidR="00A76D3C" w:rsidRPr="007B4E41" w:rsidRDefault="00A76D3C" w:rsidP="007B4E41">
      <w:pPr>
        <w:pStyle w:val="1"/>
        <w:jc w:val="center"/>
        <w:rPr>
          <w:rFonts w:ascii="Times New Roman" w:eastAsiaTheme="minorHAnsi" w:hAnsi="Times New Roman" w:cs="Times New Roman"/>
          <w:color w:val="000000"/>
          <w:lang w:eastAsia="en-US"/>
        </w:rPr>
      </w:pPr>
      <w:bookmarkStart w:id="8" w:name="_Toc514153690"/>
      <w:r w:rsidRPr="007B4E41">
        <w:rPr>
          <w:rFonts w:ascii="Times New Roman" w:eastAsiaTheme="minorHAnsi" w:hAnsi="Times New Roman" w:cs="Times New Roman"/>
          <w:b/>
          <w:bCs/>
          <w:color w:val="000000"/>
          <w:lang w:eastAsia="en-US"/>
        </w:rPr>
        <w:t>Глава 2. Кризисные коммуникации социальной сети ВКонтакте</w:t>
      </w:r>
      <w:bookmarkEnd w:id="8"/>
    </w:p>
    <w:p w14:paraId="019EEFF4" w14:textId="5C5A95BA" w:rsidR="00A76D3C" w:rsidRPr="007B4E41" w:rsidRDefault="00A76D3C" w:rsidP="007B4E41">
      <w:pPr>
        <w:pStyle w:val="2"/>
        <w:jc w:val="center"/>
        <w:rPr>
          <w:rFonts w:ascii="Times New Roman" w:eastAsiaTheme="minorHAnsi" w:hAnsi="Times New Roman" w:cs="Times New Roman"/>
          <w:color w:val="000000"/>
          <w:sz w:val="32"/>
          <w:szCs w:val="32"/>
          <w:lang w:eastAsia="en-US"/>
        </w:rPr>
      </w:pPr>
      <w:bookmarkStart w:id="9" w:name="_Toc514153691"/>
      <w:r w:rsidRPr="007B4E41">
        <w:rPr>
          <w:rFonts w:ascii="Times New Roman" w:eastAsiaTheme="minorHAnsi" w:hAnsi="Times New Roman" w:cs="Times New Roman"/>
          <w:b/>
          <w:bCs/>
          <w:color w:val="000000"/>
          <w:sz w:val="32"/>
          <w:szCs w:val="32"/>
          <w:lang w:eastAsia="en-US"/>
        </w:rPr>
        <w:t>2.1 Краткая характеристика компании</w:t>
      </w:r>
      <w:bookmarkEnd w:id="9"/>
    </w:p>
    <w:p w14:paraId="57C060BC" w14:textId="4743B083" w:rsidR="00A76D3C" w:rsidRPr="00EB753F" w:rsidRDefault="00A76D3C" w:rsidP="00A76D3C">
      <w:pPr>
        <w:shd w:val="clear" w:color="auto" w:fill="FFFFFF"/>
        <w:spacing w:before="100" w:beforeAutospacing="1" w:after="24"/>
        <w:rPr>
          <w:rFonts w:eastAsia="Times New Roman"/>
          <w:iCs/>
          <w:color w:val="252525"/>
          <w:szCs w:val="28"/>
        </w:rPr>
      </w:pPr>
      <w:r w:rsidRPr="00EB753F">
        <w:rPr>
          <w:rFonts w:eastAsia="Times New Roman"/>
          <w:iCs/>
          <w:color w:val="252525"/>
          <w:szCs w:val="28"/>
        </w:rPr>
        <w:t xml:space="preserve">«ВКонтакте» — социальная сеть, </w:t>
      </w:r>
      <w:r w:rsidR="00D21A4D">
        <w:rPr>
          <w:rFonts w:eastAsia="Times New Roman"/>
          <w:iCs/>
          <w:color w:val="252525"/>
          <w:szCs w:val="28"/>
        </w:rPr>
        <w:t>находящаяся внутри технологического гиганта</w:t>
      </w:r>
      <w:r w:rsidRPr="00EB753F">
        <w:rPr>
          <w:rFonts w:eastAsia="Times New Roman"/>
          <w:iCs/>
          <w:color w:val="252525"/>
          <w:szCs w:val="28"/>
        </w:rPr>
        <w:t xml:space="preserve"> Mail.Ru Group. Располагается</w:t>
      </w:r>
      <w:r w:rsidR="00D21A4D">
        <w:rPr>
          <w:rFonts w:eastAsia="Times New Roman"/>
          <w:iCs/>
          <w:color w:val="252525"/>
          <w:szCs w:val="28"/>
        </w:rPr>
        <w:t xml:space="preserve"> сайт</w:t>
      </w:r>
      <w:r w:rsidRPr="00EB753F">
        <w:rPr>
          <w:rFonts w:eastAsia="Times New Roman"/>
          <w:iCs/>
          <w:color w:val="252525"/>
          <w:szCs w:val="28"/>
        </w:rPr>
        <w:t xml:space="preserve"> по адресу vk.com. По данным SimilarWeb, «ВКонтакте» является первым по популярности сайтом в России и на Украине, </w:t>
      </w:r>
      <w:r>
        <w:rPr>
          <w:rFonts w:eastAsia="Times New Roman"/>
          <w:iCs/>
          <w:color w:val="252525"/>
          <w:szCs w:val="28"/>
        </w:rPr>
        <w:t>четвертым</w:t>
      </w:r>
      <w:r w:rsidRPr="00EB753F">
        <w:rPr>
          <w:rFonts w:eastAsia="Times New Roman"/>
          <w:iCs/>
          <w:color w:val="252525"/>
          <w:szCs w:val="28"/>
        </w:rPr>
        <w:t xml:space="preserve"> — в мире. По данным Alexa Internet, первый по популярности сайт в России и Белоруссии, второй — на Украине и в Казахстане, 1</w:t>
      </w:r>
      <w:r w:rsidR="00A70845">
        <w:rPr>
          <w:rFonts w:eastAsia="Times New Roman"/>
          <w:iCs/>
          <w:color w:val="252525"/>
          <w:szCs w:val="28"/>
        </w:rPr>
        <w:t>6</w:t>
      </w:r>
      <w:r w:rsidRPr="00EB753F">
        <w:rPr>
          <w:rFonts w:eastAsia="Times New Roman"/>
          <w:iCs/>
          <w:color w:val="252525"/>
          <w:szCs w:val="28"/>
        </w:rPr>
        <w:t xml:space="preserve"> — в мире</w:t>
      </w:r>
      <w:r>
        <w:rPr>
          <w:rStyle w:val="a5"/>
          <w:rFonts w:eastAsia="Times New Roman"/>
          <w:iCs/>
          <w:color w:val="252525"/>
          <w:szCs w:val="28"/>
        </w:rPr>
        <w:footnoteReference w:id="55"/>
      </w:r>
      <w:r w:rsidRPr="00EB753F">
        <w:rPr>
          <w:rFonts w:eastAsia="Times New Roman"/>
          <w:iCs/>
          <w:color w:val="252525"/>
          <w:szCs w:val="28"/>
        </w:rPr>
        <w:t>.</w:t>
      </w:r>
    </w:p>
    <w:p w14:paraId="0FFB6F96" w14:textId="0194C99E" w:rsidR="009F2D33" w:rsidRDefault="00A76D3C" w:rsidP="009F2D33">
      <w:pPr>
        <w:shd w:val="clear" w:color="auto" w:fill="FFFFFF"/>
        <w:spacing w:before="100" w:beforeAutospacing="1" w:after="24"/>
        <w:rPr>
          <w:rFonts w:eastAsia="Times New Roman"/>
          <w:iCs/>
          <w:color w:val="252525"/>
          <w:szCs w:val="28"/>
        </w:rPr>
      </w:pPr>
      <w:r w:rsidRPr="00EB753F">
        <w:rPr>
          <w:rFonts w:eastAsia="Times New Roman"/>
          <w:iCs/>
          <w:color w:val="252525"/>
          <w:szCs w:val="28"/>
        </w:rPr>
        <w:t xml:space="preserve">Запущенный 10 октября 2006 года, ресурс изначально </w:t>
      </w:r>
      <w:r w:rsidR="00D21A4D">
        <w:rPr>
          <w:rFonts w:eastAsia="Times New Roman"/>
          <w:iCs/>
          <w:color w:val="252525"/>
          <w:szCs w:val="28"/>
        </w:rPr>
        <w:t xml:space="preserve">выступал в </w:t>
      </w:r>
      <w:r w:rsidRPr="00EB753F">
        <w:rPr>
          <w:rFonts w:eastAsia="Times New Roman"/>
          <w:iCs/>
          <w:color w:val="252525"/>
          <w:szCs w:val="28"/>
        </w:rPr>
        <w:t xml:space="preserve">качестве </w:t>
      </w:r>
      <w:r w:rsidR="00D21A4D">
        <w:rPr>
          <w:rFonts w:eastAsia="Times New Roman"/>
          <w:iCs/>
          <w:color w:val="252525"/>
          <w:szCs w:val="28"/>
        </w:rPr>
        <w:t>сайта только для</w:t>
      </w:r>
      <w:r w:rsidRPr="00EB753F">
        <w:rPr>
          <w:rFonts w:eastAsia="Times New Roman"/>
          <w:iCs/>
          <w:color w:val="252525"/>
          <w:szCs w:val="28"/>
        </w:rPr>
        <w:t xml:space="preserve"> студентов, позднее </w:t>
      </w:r>
      <w:r w:rsidR="00D21A4D">
        <w:rPr>
          <w:rFonts w:eastAsia="Times New Roman"/>
          <w:iCs/>
          <w:color w:val="252525"/>
          <w:szCs w:val="28"/>
        </w:rPr>
        <w:t>же трансформировался и стал заявлять о себе как о</w:t>
      </w:r>
      <w:r w:rsidRPr="00EB753F">
        <w:rPr>
          <w:rFonts w:eastAsia="Times New Roman"/>
          <w:iCs/>
          <w:color w:val="252525"/>
          <w:szCs w:val="28"/>
        </w:rPr>
        <w:t xml:space="preserve"> «современным, быстрым и эстетичным способом общения в сети». В январе 2014 года ежедневная аудитория «ВКонтакте» составляла около 60 миллионов человек, а в январе 2015 года — 70 миллионов человек в день. </w:t>
      </w:r>
      <w:r w:rsidR="008A6624">
        <w:rPr>
          <w:rFonts w:eastAsia="Times New Roman"/>
          <w:iCs/>
          <w:color w:val="252525"/>
          <w:szCs w:val="28"/>
        </w:rPr>
        <w:t xml:space="preserve">Сегодня ВКонтакте можно назвать </w:t>
      </w:r>
      <w:r w:rsidR="008A6624" w:rsidRPr="008A6624">
        <w:rPr>
          <w:rFonts w:eastAsia="Times New Roman"/>
          <w:bCs/>
          <w:iCs/>
          <w:color w:val="252525"/>
          <w:szCs w:val="28"/>
        </w:rPr>
        <w:t xml:space="preserve">самым востребованным </w:t>
      </w:r>
      <w:r w:rsidR="00D21A4D">
        <w:rPr>
          <w:rFonts w:eastAsia="Times New Roman"/>
          <w:bCs/>
          <w:iCs/>
          <w:color w:val="252525"/>
          <w:szCs w:val="28"/>
        </w:rPr>
        <w:t>И</w:t>
      </w:r>
      <w:r w:rsidR="008A6624" w:rsidRPr="008A6624">
        <w:rPr>
          <w:rFonts w:eastAsia="Times New Roman"/>
          <w:bCs/>
          <w:iCs/>
          <w:color w:val="252525"/>
          <w:szCs w:val="28"/>
        </w:rPr>
        <w:t>нтернет-ресурсом: 41% жителей страны посещает VK ежедневно</w:t>
      </w:r>
      <w:r w:rsidR="008A6624">
        <w:rPr>
          <w:rStyle w:val="a5"/>
          <w:rFonts w:eastAsia="Times New Roman"/>
          <w:bCs/>
          <w:iCs/>
          <w:color w:val="252525"/>
          <w:szCs w:val="28"/>
        </w:rPr>
        <w:footnoteReference w:id="56"/>
      </w:r>
      <w:r w:rsidR="008A6624" w:rsidRPr="008A6624">
        <w:rPr>
          <w:rFonts w:ascii="PT Serif" w:eastAsia="Times New Roman" w:hAnsi="PT Serif" w:cs="Times New Roman"/>
          <w:bCs/>
          <w:sz w:val="29"/>
          <w:szCs w:val="29"/>
          <w:shd w:val="clear" w:color="auto" w:fill="FFFFFF"/>
        </w:rPr>
        <w:t>.</w:t>
      </w:r>
    </w:p>
    <w:p w14:paraId="1EAE6888" w14:textId="591E45E6" w:rsidR="00A76D3C" w:rsidRDefault="00D21A4D" w:rsidP="009F2D33">
      <w:pPr>
        <w:shd w:val="clear" w:color="auto" w:fill="FFFFFF"/>
        <w:spacing w:before="100" w:beforeAutospacing="1" w:after="24"/>
        <w:rPr>
          <w:rFonts w:eastAsia="Times New Roman"/>
          <w:iCs/>
          <w:color w:val="252525"/>
          <w:szCs w:val="28"/>
        </w:rPr>
      </w:pPr>
      <w:r>
        <w:rPr>
          <w:rFonts w:eastAsia="Times New Roman"/>
          <w:iCs/>
          <w:color w:val="252525"/>
          <w:szCs w:val="28"/>
        </w:rPr>
        <w:t xml:space="preserve">Пользователи </w:t>
      </w:r>
      <w:r w:rsidR="00A76D3C" w:rsidRPr="00EB753F">
        <w:rPr>
          <w:rFonts w:eastAsia="Times New Roman"/>
          <w:iCs/>
          <w:color w:val="252525"/>
          <w:szCs w:val="28"/>
        </w:rPr>
        <w:t xml:space="preserve">«ВКонтакте» </w:t>
      </w:r>
      <w:r>
        <w:rPr>
          <w:rFonts w:eastAsia="Times New Roman"/>
          <w:iCs/>
          <w:color w:val="252525"/>
          <w:szCs w:val="28"/>
        </w:rPr>
        <w:t>имеют доступ к</w:t>
      </w:r>
      <w:r w:rsidR="00A76D3C" w:rsidRPr="00EB753F">
        <w:rPr>
          <w:rFonts w:eastAsia="Times New Roman"/>
          <w:iCs/>
          <w:color w:val="252525"/>
          <w:szCs w:val="28"/>
        </w:rPr>
        <w:t xml:space="preserve"> </w:t>
      </w:r>
      <w:r>
        <w:rPr>
          <w:rFonts w:eastAsia="Times New Roman"/>
          <w:iCs/>
          <w:color w:val="252525"/>
          <w:szCs w:val="28"/>
        </w:rPr>
        <w:t>типичному</w:t>
      </w:r>
      <w:r w:rsidR="00A76D3C" w:rsidRPr="00EB753F">
        <w:rPr>
          <w:rFonts w:eastAsia="Times New Roman"/>
          <w:iCs/>
          <w:color w:val="252525"/>
          <w:szCs w:val="28"/>
        </w:rPr>
        <w:t xml:space="preserve"> для многих социальных сетей набор возможностей: </w:t>
      </w:r>
      <w:r>
        <w:rPr>
          <w:rFonts w:eastAsia="Times New Roman"/>
          <w:iCs/>
          <w:color w:val="252525"/>
          <w:szCs w:val="28"/>
        </w:rPr>
        <w:t>каждый может создать профиль</w:t>
      </w:r>
      <w:r w:rsidR="00A76D3C" w:rsidRPr="00EB753F">
        <w:rPr>
          <w:rFonts w:eastAsia="Times New Roman"/>
          <w:iCs/>
          <w:color w:val="252525"/>
          <w:szCs w:val="28"/>
        </w:rPr>
        <w:t xml:space="preserve"> с </w:t>
      </w:r>
      <w:r>
        <w:rPr>
          <w:rFonts w:eastAsia="Times New Roman"/>
          <w:iCs/>
          <w:color w:val="252525"/>
          <w:szCs w:val="28"/>
        </w:rPr>
        <w:t>информацией о себе, создавать и распространенять контент</w:t>
      </w:r>
      <w:r w:rsidR="00A76D3C" w:rsidRPr="00EB753F">
        <w:rPr>
          <w:rFonts w:eastAsia="Times New Roman"/>
          <w:iCs/>
          <w:color w:val="252525"/>
          <w:szCs w:val="28"/>
        </w:rPr>
        <w:t xml:space="preserve">, </w:t>
      </w:r>
      <w:r>
        <w:rPr>
          <w:rFonts w:eastAsia="Times New Roman"/>
          <w:iCs/>
          <w:color w:val="252525"/>
          <w:szCs w:val="28"/>
        </w:rPr>
        <w:t>управлять</w:t>
      </w:r>
      <w:r w:rsidR="00A76D3C" w:rsidRPr="00EB753F">
        <w:rPr>
          <w:rFonts w:eastAsia="Times New Roman"/>
          <w:iCs/>
          <w:color w:val="252525"/>
          <w:szCs w:val="28"/>
        </w:rPr>
        <w:t xml:space="preserve"> </w:t>
      </w:r>
      <w:r w:rsidR="00A76D3C" w:rsidRPr="00EB753F">
        <w:rPr>
          <w:rFonts w:eastAsia="Times New Roman"/>
          <w:iCs/>
          <w:color w:val="252525"/>
          <w:szCs w:val="28"/>
        </w:rPr>
        <w:lastRenderedPageBreak/>
        <w:t>нас</w:t>
      </w:r>
      <w:r>
        <w:rPr>
          <w:rFonts w:eastAsia="Times New Roman"/>
          <w:iCs/>
          <w:color w:val="252525"/>
          <w:szCs w:val="28"/>
        </w:rPr>
        <w:t>тройками доступа, взаимодействовать</w:t>
      </w:r>
      <w:r w:rsidR="00A76D3C" w:rsidRPr="00EB753F">
        <w:rPr>
          <w:rFonts w:eastAsia="Times New Roman"/>
          <w:iCs/>
          <w:color w:val="252525"/>
          <w:szCs w:val="28"/>
        </w:rPr>
        <w:t xml:space="preserve"> с другими пользователями приватно (через личные сообщения) и публично (с помощью записей на «стене», а также через механи</w:t>
      </w:r>
      <w:r>
        <w:rPr>
          <w:rFonts w:eastAsia="Times New Roman"/>
          <w:iCs/>
          <w:color w:val="252525"/>
          <w:szCs w:val="28"/>
        </w:rPr>
        <w:t>зм групп и встреч), отслеживать</w:t>
      </w:r>
      <w:r w:rsidR="00A76D3C" w:rsidRPr="00EB753F">
        <w:rPr>
          <w:rFonts w:eastAsia="Times New Roman"/>
          <w:iCs/>
          <w:color w:val="252525"/>
          <w:szCs w:val="28"/>
        </w:rPr>
        <w:t xml:space="preserve"> </w:t>
      </w:r>
      <w:r>
        <w:rPr>
          <w:rFonts w:eastAsia="Times New Roman"/>
          <w:iCs/>
          <w:color w:val="252525"/>
          <w:szCs w:val="28"/>
        </w:rPr>
        <w:t>новости и быть в курсе последних событий.</w:t>
      </w:r>
    </w:p>
    <w:p w14:paraId="588FE88A" w14:textId="66AF82E6" w:rsidR="00FF6F52" w:rsidRPr="00EB753F" w:rsidRDefault="00FF6F52" w:rsidP="009F2D33">
      <w:pPr>
        <w:shd w:val="clear" w:color="auto" w:fill="FFFFFF"/>
        <w:spacing w:before="100" w:beforeAutospacing="1" w:after="24"/>
        <w:rPr>
          <w:rFonts w:eastAsia="Times New Roman"/>
          <w:iCs/>
          <w:color w:val="252525"/>
          <w:szCs w:val="28"/>
        </w:rPr>
      </w:pPr>
      <w:r>
        <w:rPr>
          <w:rFonts w:eastAsia="Times New Roman"/>
          <w:iCs/>
          <w:color w:val="252525"/>
          <w:szCs w:val="28"/>
        </w:rPr>
        <w:t xml:space="preserve">Каждый пользователь может прокомментировать волнующую его новость, прикрепить к своей записи различный медиаконтент, создать развернутую статью или опрос. В настоящий момент сайт можно назвать крупнейшей площадкой Рунета для хранения контента – любой человек может загрузить фотографии, видео, аудиозаписи. Каждый тип контента можно группировать определенным образом и делиться такими альбомами с друзьями. </w:t>
      </w:r>
    </w:p>
    <w:p w14:paraId="0FF173A3" w14:textId="68B80410" w:rsidR="00A76D3C" w:rsidRPr="00EB753F" w:rsidRDefault="00A76D3C" w:rsidP="00A76D3C">
      <w:pPr>
        <w:shd w:val="clear" w:color="auto" w:fill="FFFFFF"/>
        <w:spacing w:before="100" w:beforeAutospacing="1" w:after="24"/>
        <w:rPr>
          <w:rFonts w:eastAsia="Times New Roman"/>
          <w:iCs/>
          <w:color w:val="252525"/>
          <w:szCs w:val="28"/>
        </w:rPr>
      </w:pPr>
      <w:r w:rsidRPr="00EB753F">
        <w:rPr>
          <w:rFonts w:eastAsia="Times New Roman"/>
          <w:iCs/>
          <w:color w:val="252525"/>
          <w:szCs w:val="28"/>
        </w:rPr>
        <w:t xml:space="preserve">«ВКонтакте» предлагает сторонним </w:t>
      </w:r>
      <w:r w:rsidR="00FF6F52">
        <w:rPr>
          <w:rFonts w:eastAsia="Times New Roman"/>
          <w:iCs/>
          <w:color w:val="252525"/>
          <w:szCs w:val="28"/>
        </w:rPr>
        <w:t xml:space="preserve">сайтам </w:t>
      </w:r>
      <w:r w:rsidRPr="00EB753F">
        <w:rPr>
          <w:rFonts w:eastAsia="Times New Roman"/>
          <w:iCs/>
          <w:color w:val="252525"/>
          <w:szCs w:val="28"/>
        </w:rPr>
        <w:t>использовать специально разработа</w:t>
      </w:r>
      <w:r w:rsidR="00FF6F52">
        <w:rPr>
          <w:rFonts w:eastAsia="Times New Roman"/>
          <w:iCs/>
          <w:color w:val="252525"/>
          <w:szCs w:val="28"/>
        </w:rPr>
        <w:t>нные инструменты для глубокого взаимодействия</w:t>
      </w:r>
      <w:r w:rsidRPr="00EB753F">
        <w:rPr>
          <w:rFonts w:eastAsia="Times New Roman"/>
          <w:iCs/>
          <w:color w:val="252525"/>
          <w:szCs w:val="28"/>
        </w:rPr>
        <w:t xml:space="preserve"> с социальной сетью — виджеты. </w:t>
      </w:r>
      <w:r w:rsidR="00FF6F52">
        <w:rPr>
          <w:rFonts w:eastAsia="Times New Roman"/>
          <w:iCs/>
          <w:color w:val="252525"/>
          <w:szCs w:val="28"/>
        </w:rPr>
        <w:t>Частично открытые разработки помогают молодым специалистам писать приложения и интегрировать их в работу сообществ – сегодня тысячи приложений улучшают бизнес-решения пользователей. Возможность подключения сообщений сообществ позволяет налаживать обратную связь с клиентами и отрабатывать негатив через ВКонтакте непосредственно. Уже давно представительство в социальной сети вполне успешно заменяет собственные сайты для небольших компаний.</w:t>
      </w:r>
    </w:p>
    <w:p w14:paraId="3CEDE299" w14:textId="63551D1A" w:rsidR="00A76D3C" w:rsidRPr="00EB753F" w:rsidRDefault="0071089D" w:rsidP="00A76D3C">
      <w:pPr>
        <w:shd w:val="clear" w:color="auto" w:fill="FFFFFF"/>
        <w:spacing w:before="100" w:beforeAutospacing="1" w:after="24"/>
        <w:rPr>
          <w:rFonts w:eastAsia="Times New Roman"/>
          <w:iCs/>
          <w:color w:val="252525"/>
          <w:szCs w:val="28"/>
        </w:rPr>
      </w:pPr>
      <w:r>
        <w:rPr>
          <w:rFonts w:eastAsia="Times New Roman"/>
          <w:iCs/>
          <w:color w:val="252525"/>
          <w:szCs w:val="28"/>
        </w:rPr>
        <w:t>Сайт</w:t>
      </w:r>
      <w:r w:rsidR="00A76D3C" w:rsidRPr="00EB753F">
        <w:rPr>
          <w:rFonts w:eastAsia="Times New Roman"/>
          <w:iCs/>
          <w:color w:val="252525"/>
          <w:szCs w:val="28"/>
        </w:rPr>
        <w:t xml:space="preserve"> «ВКо</w:t>
      </w:r>
      <w:r>
        <w:rPr>
          <w:rFonts w:eastAsia="Times New Roman"/>
          <w:iCs/>
          <w:color w:val="252525"/>
          <w:szCs w:val="28"/>
        </w:rPr>
        <w:t xml:space="preserve">нтакте» доступен более чем на 75 языках. Команда </w:t>
      </w:r>
      <w:r w:rsidR="00A76D3C" w:rsidRPr="00EB753F">
        <w:rPr>
          <w:rFonts w:eastAsia="Times New Roman"/>
          <w:iCs/>
          <w:color w:val="252525"/>
          <w:szCs w:val="28"/>
        </w:rPr>
        <w:t>постоянно изучает новые</w:t>
      </w:r>
      <w:r w:rsidR="00F34D92">
        <w:rPr>
          <w:rFonts w:eastAsia="Times New Roman"/>
          <w:iCs/>
          <w:color w:val="252525"/>
          <w:szCs w:val="28"/>
        </w:rPr>
        <w:t xml:space="preserve"> </w:t>
      </w:r>
      <w:r w:rsidR="00A76D3C" w:rsidRPr="00EB753F">
        <w:rPr>
          <w:rFonts w:eastAsia="Times New Roman"/>
          <w:iCs/>
          <w:color w:val="252525"/>
          <w:szCs w:val="28"/>
        </w:rPr>
        <w:t>аудитории, работает с носителями языка и дополняет уже имеющиеся языковые варианты сайта.</w:t>
      </w:r>
      <w:r w:rsidR="00A76D3C">
        <w:rPr>
          <w:rFonts w:eastAsia="Times New Roman"/>
          <w:iCs/>
          <w:color w:val="252525"/>
          <w:szCs w:val="28"/>
        </w:rPr>
        <w:t xml:space="preserve"> </w:t>
      </w:r>
      <w:r w:rsidR="00A76D3C" w:rsidRPr="00EB753F">
        <w:rPr>
          <w:rFonts w:eastAsia="Times New Roman"/>
          <w:iCs/>
          <w:color w:val="252525"/>
          <w:szCs w:val="28"/>
        </w:rPr>
        <w:t xml:space="preserve">У сайта имеется мобильная версия, расположенная по адресу m.vk.com. </w:t>
      </w:r>
    </w:p>
    <w:p w14:paraId="58080348" w14:textId="79AA1C2E" w:rsidR="00A76D3C" w:rsidRDefault="00A76D3C" w:rsidP="008A6624">
      <w:pPr>
        <w:shd w:val="clear" w:color="auto" w:fill="FFFFFF"/>
        <w:spacing w:before="100" w:beforeAutospacing="1" w:after="24"/>
        <w:rPr>
          <w:rFonts w:eastAsia="Times New Roman"/>
          <w:iCs/>
          <w:color w:val="252525"/>
          <w:szCs w:val="28"/>
        </w:rPr>
      </w:pPr>
      <w:r w:rsidRPr="00EB753F">
        <w:rPr>
          <w:rFonts w:eastAsia="Times New Roman"/>
          <w:iCs/>
          <w:color w:val="252525"/>
          <w:szCs w:val="28"/>
        </w:rPr>
        <w:t xml:space="preserve">Часто «ВКонтакте» называют клоном Facebook. Павел Дуров в ответ на обвинения утверждал, что действительно впервые ознакомился с принципами социальной сети на примере Facebook, но реализация сайта потребовала </w:t>
      </w:r>
      <w:r w:rsidRPr="00EB753F">
        <w:rPr>
          <w:rFonts w:eastAsia="Times New Roman"/>
          <w:iCs/>
          <w:color w:val="252525"/>
          <w:szCs w:val="28"/>
        </w:rPr>
        <w:lastRenderedPageBreak/>
        <w:t xml:space="preserve">адаптации концепции под российскую систему образования, а также написания собственного программного кода. Схожесть дизайна объясняется использованием открытой концепции стилей. Кроме того, некоторые идеи и механизмы, используемые в социальных сетях, впервые были реализованы именно во «ВКонтакте». </w:t>
      </w:r>
    </w:p>
    <w:p w14:paraId="2BE5AA3B" w14:textId="606B215A" w:rsidR="00A76D3C" w:rsidRDefault="00A76D3C" w:rsidP="00A76D3C">
      <w:pPr>
        <w:rPr>
          <w:rFonts w:eastAsia="Times New Roman"/>
          <w:iCs/>
          <w:color w:val="252525"/>
          <w:szCs w:val="28"/>
        </w:rPr>
      </w:pPr>
      <w:r w:rsidRPr="00EB753F">
        <w:rPr>
          <w:rFonts w:eastAsia="Times New Roman"/>
          <w:iCs/>
          <w:color w:val="252525"/>
          <w:szCs w:val="28"/>
        </w:rPr>
        <w:t>ВКонтакте имеет чем-то похожий на Facebook</w:t>
      </w:r>
      <w:r>
        <w:rPr>
          <w:rFonts w:eastAsia="Times New Roman"/>
          <w:iCs/>
          <w:color w:val="252525"/>
          <w:szCs w:val="28"/>
        </w:rPr>
        <w:t xml:space="preserve"> интерфейс (что не удивительно, </w:t>
      </w:r>
      <w:r w:rsidRPr="00EB753F">
        <w:rPr>
          <w:rFonts w:eastAsia="Times New Roman"/>
          <w:iCs/>
          <w:color w:val="252525"/>
          <w:szCs w:val="28"/>
        </w:rPr>
        <w:t xml:space="preserve">так как изначальная идея была </w:t>
      </w:r>
      <w:r>
        <w:rPr>
          <w:rFonts w:eastAsia="Times New Roman"/>
          <w:iCs/>
          <w:color w:val="252525"/>
          <w:szCs w:val="28"/>
        </w:rPr>
        <w:t>взята</w:t>
      </w:r>
      <w:r w:rsidRPr="00EB753F">
        <w:rPr>
          <w:rFonts w:eastAsia="Times New Roman"/>
          <w:iCs/>
          <w:color w:val="252525"/>
          <w:szCs w:val="28"/>
        </w:rPr>
        <w:t xml:space="preserve"> именно с этой социальной сети), но существенно доработанный в плане удобства и функциональности. </w:t>
      </w:r>
      <w:r>
        <w:rPr>
          <w:rFonts w:eastAsia="Times New Roman"/>
          <w:iCs/>
          <w:color w:val="252525"/>
          <w:szCs w:val="28"/>
          <w:lang w:val="en-US"/>
        </w:rPr>
        <w:t>Facebook</w:t>
      </w:r>
      <w:r w:rsidRPr="00137577">
        <w:rPr>
          <w:rFonts w:eastAsia="Times New Roman"/>
          <w:iCs/>
          <w:color w:val="252525"/>
          <w:szCs w:val="28"/>
        </w:rPr>
        <w:t xml:space="preserve"> </w:t>
      </w:r>
      <w:r>
        <w:rPr>
          <w:rFonts w:eastAsia="Times New Roman"/>
          <w:iCs/>
          <w:color w:val="252525"/>
          <w:szCs w:val="28"/>
        </w:rPr>
        <w:t>часто отталкивает русскоязычного пользователя за счет расположенности элементов меню, но, безусловно, в нём широко представлено российское бизнес-сообщество.</w:t>
      </w:r>
    </w:p>
    <w:p w14:paraId="0549DF29" w14:textId="3FC8764F" w:rsidR="00A76D3C" w:rsidRPr="00EB753F" w:rsidRDefault="00A76D3C" w:rsidP="008A6624">
      <w:pPr>
        <w:rPr>
          <w:rFonts w:eastAsia="Times New Roman"/>
          <w:iCs/>
          <w:color w:val="252525"/>
          <w:szCs w:val="28"/>
        </w:rPr>
      </w:pPr>
      <w:r>
        <w:rPr>
          <w:rFonts w:eastAsia="Times New Roman"/>
          <w:iCs/>
          <w:color w:val="252525"/>
          <w:szCs w:val="28"/>
        </w:rPr>
        <w:t xml:space="preserve">    Тем не менее, </w:t>
      </w:r>
      <w:r w:rsidRPr="00C6486A">
        <w:rPr>
          <w:rFonts w:eastAsia="Times New Roman"/>
          <w:iCs/>
          <w:color w:val="252525"/>
          <w:szCs w:val="28"/>
        </w:rPr>
        <w:t>Во ВКо</w:t>
      </w:r>
      <w:r>
        <w:rPr>
          <w:rFonts w:eastAsia="Times New Roman"/>
          <w:iCs/>
          <w:color w:val="252525"/>
          <w:szCs w:val="28"/>
        </w:rPr>
        <w:t>нтакте, как и в Facebook, для работы пользователей существуют широкие возможности. Е</w:t>
      </w:r>
      <w:r w:rsidRPr="00C6486A">
        <w:rPr>
          <w:rFonts w:eastAsia="Times New Roman"/>
          <w:iCs/>
          <w:color w:val="252525"/>
          <w:szCs w:val="28"/>
        </w:rPr>
        <w:t>сли учитывать тот факт, что проект ориентирован преимущественно на русскоязычных пользователей, зарабатывать в нем гораздо удобнее и выгоднее, чем у его прямого конкурента. Особо популярен ВКонтакте заработок на создании разнообразных сообществ и групп, на которых в дальнейшем размещаются рекламные материалы и продвигаются партнерские программы.</w:t>
      </w:r>
    </w:p>
    <w:p w14:paraId="66B7B034" w14:textId="1269ECC8" w:rsidR="009F2D33" w:rsidRDefault="00A76D3C" w:rsidP="00DA17C1">
      <w:pPr>
        <w:shd w:val="clear" w:color="auto" w:fill="FFFFFF"/>
        <w:spacing w:before="100" w:beforeAutospacing="1" w:after="24"/>
        <w:rPr>
          <w:rFonts w:eastAsia="Times New Roman"/>
          <w:iCs/>
          <w:color w:val="252525"/>
          <w:szCs w:val="28"/>
        </w:rPr>
      </w:pPr>
      <w:r>
        <w:rPr>
          <w:rFonts w:eastAsia="Times New Roman"/>
          <w:iCs/>
          <w:color w:val="252525"/>
          <w:szCs w:val="28"/>
        </w:rPr>
        <w:t xml:space="preserve">Несмотря на схожие стилистические особенности, сайты идут каждый по своему пути, представляя друг другу здоровую конкуренцию: множество особенностей, выработанных кем-то одним, были реализованы у другого. </w:t>
      </w:r>
      <w:r w:rsidR="008A6624">
        <w:rPr>
          <w:rFonts w:eastAsia="Times New Roman"/>
          <w:iCs/>
          <w:color w:val="252525"/>
          <w:szCs w:val="28"/>
        </w:rPr>
        <w:t>Тем не менее, обе компании регулярно сталкиваются с кризисами и преодолевают их по-своему, что мы сможем увидеть в анализе кейсов далее.</w:t>
      </w:r>
      <w:r>
        <w:rPr>
          <w:rFonts w:eastAsia="Times New Roman"/>
          <w:iCs/>
          <w:color w:val="252525"/>
          <w:szCs w:val="28"/>
        </w:rPr>
        <w:t xml:space="preserve"> </w:t>
      </w:r>
    </w:p>
    <w:p w14:paraId="4A54BF96" w14:textId="77777777" w:rsidR="00DA17C1" w:rsidRDefault="00DA17C1" w:rsidP="00DA17C1">
      <w:pPr>
        <w:shd w:val="clear" w:color="auto" w:fill="FFFFFF"/>
        <w:spacing w:before="100" w:beforeAutospacing="1" w:after="24"/>
        <w:rPr>
          <w:rFonts w:eastAsia="Times New Roman"/>
          <w:iCs/>
          <w:color w:val="252525"/>
          <w:szCs w:val="28"/>
        </w:rPr>
      </w:pPr>
    </w:p>
    <w:p w14:paraId="3046B310" w14:textId="77777777" w:rsidR="00DA17C1" w:rsidRDefault="00DA17C1" w:rsidP="00DA17C1">
      <w:pPr>
        <w:shd w:val="clear" w:color="auto" w:fill="FFFFFF"/>
        <w:spacing w:before="100" w:beforeAutospacing="1" w:after="24"/>
        <w:rPr>
          <w:rFonts w:eastAsia="Times New Roman"/>
          <w:iCs/>
          <w:color w:val="252525"/>
          <w:szCs w:val="28"/>
        </w:rPr>
      </w:pPr>
    </w:p>
    <w:p w14:paraId="235030ED" w14:textId="77777777" w:rsidR="00DA17C1" w:rsidRDefault="00DA17C1" w:rsidP="00DA17C1">
      <w:pPr>
        <w:shd w:val="clear" w:color="auto" w:fill="FFFFFF"/>
        <w:spacing w:before="100" w:beforeAutospacing="1" w:after="24"/>
        <w:rPr>
          <w:rFonts w:eastAsia="Times New Roman"/>
          <w:iCs/>
          <w:color w:val="252525"/>
          <w:szCs w:val="28"/>
        </w:rPr>
      </w:pPr>
    </w:p>
    <w:p w14:paraId="0DBB55DB" w14:textId="3E0A3308" w:rsidR="005D3387" w:rsidRPr="00DE4D9F" w:rsidRDefault="005A5E43" w:rsidP="00DE4D9F">
      <w:pPr>
        <w:pStyle w:val="1"/>
        <w:jc w:val="center"/>
        <w:rPr>
          <w:rFonts w:ascii="Times New Roman" w:eastAsiaTheme="minorHAnsi" w:hAnsi="Times New Roman" w:cs="Times New Roman"/>
          <w:b/>
          <w:color w:val="000000"/>
          <w:szCs w:val="37"/>
          <w:lang w:eastAsia="en-US"/>
        </w:rPr>
      </w:pPr>
      <w:bookmarkStart w:id="10" w:name="_Toc514153692"/>
      <w:r w:rsidRPr="00DE4D9F">
        <w:rPr>
          <w:rFonts w:ascii="Times New Roman" w:eastAsiaTheme="minorHAnsi" w:hAnsi="Times New Roman" w:cs="Times New Roman"/>
          <w:b/>
          <w:color w:val="000000"/>
          <w:szCs w:val="37"/>
          <w:lang w:eastAsia="en-US"/>
        </w:rPr>
        <w:lastRenderedPageBreak/>
        <w:t>2.2 Анализ кризисных ситуаций</w:t>
      </w:r>
      <w:bookmarkEnd w:id="10"/>
    </w:p>
    <w:p w14:paraId="66D96FFF" w14:textId="31605101" w:rsidR="005D3387" w:rsidRDefault="0035211F" w:rsidP="009B5F2D">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 xml:space="preserve">В предыдущей главе мы отмечали, что любая организация так или иначе подвержена самым различным кризисам. Это специфика бизнеса – на него влияют самые разные </w:t>
      </w:r>
      <w:r w:rsidR="00DA0C93">
        <w:rPr>
          <w:rFonts w:eastAsiaTheme="minorHAnsi" w:cs="Times New Roman"/>
          <w:color w:val="000000"/>
          <w:szCs w:val="37"/>
          <w:lang w:eastAsia="en-US"/>
        </w:rPr>
        <w:t>обстоятельства</w:t>
      </w:r>
      <w:r>
        <w:rPr>
          <w:rFonts w:eastAsiaTheme="minorHAnsi" w:cs="Times New Roman"/>
          <w:color w:val="000000"/>
          <w:szCs w:val="37"/>
          <w:lang w:eastAsia="en-US"/>
        </w:rPr>
        <w:t>: от при</w:t>
      </w:r>
      <w:r w:rsidR="00DA0C93">
        <w:rPr>
          <w:rFonts w:eastAsiaTheme="minorHAnsi" w:cs="Times New Roman"/>
          <w:color w:val="000000"/>
          <w:szCs w:val="37"/>
          <w:lang w:eastAsia="en-US"/>
        </w:rPr>
        <w:t xml:space="preserve">родных или техногенных явлений </w:t>
      </w:r>
      <w:r>
        <w:rPr>
          <w:rFonts w:eastAsiaTheme="minorHAnsi" w:cs="Times New Roman"/>
          <w:color w:val="000000"/>
          <w:szCs w:val="37"/>
          <w:lang w:eastAsia="en-US"/>
        </w:rPr>
        <w:t>до человеческого фактора. ВКонтакте – не исключение, в условиях ежесекундно обновляющейся информации сайт оказывается под воздействием новых угроз. Для анализа автором данной работы были выбраны несколько кейсов, разных по своей природе и последствиям.</w:t>
      </w:r>
    </w:p>
    <w:p w14:paraId="2FBD5998" w14:textId="11412F18" w:rsidR="0035211F" w:rsidRDefault="00F7023D" w:rsidP="009B5F2D">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При отборе</w:t>
      </w:r>
      <w:r w:rsidR="00AC015F">
        <w:rPr>
          <w:rFonts w:eastAsiaTheme="minorHAnsi" w:cs="Times New Roman"/>
          <w:color w:val="000000"/>
          <w:szCs w:val="37"/>
          <w:lang w:eastAsia="en-US"/>
        </w:rPr>
        <w:t xml:space="preserve"> кейсов для анализа учитывались</w:t>
      </w:r>
      <w:r>
        <w:rPr>
          <w:rFonts w:eastAsiaTheme="minorHAnsi" w:cs="Times New Roman"/>
          <w:color w:val="000000"/>
          <w:szCs w:val="37"/>
          <w:lang w:eastAsia="en-US"/>
        </w:rPr>
        <w:t xml:space="preserve"> следующие критерии:</w:t>
      </w:r>
    </w:p>
    <w:p w14:paraId="0CD5914D" w14:textId="58B42AE4" w:rsidR="00F7023D" w:rsidRPr="000D71C5" w:rsidRDefault="000E4FC7" w:rsidP="00723768">
      <w:pPr>
        <w:pStyle w:val="a7"/>
        <w:numPr>
          <w:ilvl w:val="0"/>
          <w:numId w:val="12"/>
        </w:numPr>
        <w:autoSpaceDE w:val="0"/>
        <w:autoSpaceDN w:val="0"/>
        <w:adjustRightInd w:val="0"/>
        <w:spacing w:before="120" w:after="120" w:line="360" w:lineRule="auto"/>
        <w:rPr>
          <w:rFonts w:ascii="Times New Roman" w:hAnsi="Times New Roman" w:cs="Times New Roman"/>
          <w:color w:val="000000"/>
          <w:sz w:val="28"/>
          <w:szCs w:val="28"/>
        </w:rPr>
      </w:pPr>
      <w:r w:rsidRPr="000D71C5">
        <w:rPr>
          <w:rFonts w:ascii="Times New Roman" w:hAnsi="Times New Roman" w:cs="Times New Roman"/>
          <w:color w:val="000000"/>
          <w:sz w:val="28"/>
          <w:szCs w:val="28"/>
        </w:rPr>
        <w:t>события последних четырех</w:t>
      </w:r>
      <w:r w:rsidR="00F7023D" w:rsidRPr="000D71C5">
        <w:rPr>
          <w:rFonts w:ascii="Times New Roman" w:hAnsi="Times New Roman" w:cs="Times New Roman"/>
          <w:color w:val="000000"/>
          <w:sz w:val="28"/>
          <w:szCs w:val="28"/>
        </w:rPr>
        <w:t xml:space="preserve"> лет (хронология обосновывает</w:t>
      </w:r>
      <w:r w:rsidR="00062885" w:rsidRPr="000D71C5">
        <w:rPr>
          <w:rFonts w:ascii="Times New Roman" w:hAnsi="Times New Roman" w:cs="Times New Roman"/>
          <w:color w:val="000000"/>
          <w:sz w:val="28"/>
          <w:szCs w:val="28"/>
        </w:rPr>
        <w:t>ся периодом работы автора</w:t>
      </w:r>
      <w:r w:rsidR="00F7023D" w:rsidRPr="000D71C5">
        <w:rPr>
          <w:rFonts w:ascii="Times New Roman" w:hAnsi="Times New Roman" w:cs="Times New Roman"/>
          <w:color w:val="000000"/>
          <w:sz w:val="28"/>
          <w:szCs w:val="28"/>
        </w:rPr>
        <w:t xml:space="preserve"> в компании);</w:t>
      </w:r>
    </w:p>
    <w:p w14:paraId="732717FD" w14:textId="1D1B2077" w:rsidR="00F7023D" w:rsidRPr="000D71C5" w:rsidRDefault="006F1324" w:rsidP="00723768">
      <w:pPr>
        <w:pStyle w:val="a7"/>
        <w:numPr>
          <w:ilvl w:val="0"/>
          <w:numId w:val="12"/>
        </w:numPr>
        <w:autoSpaceDE w:val="0"/>
        <w:autoSpaceDN w:val="0"/>
        <w:adjustRightInd w:val="0"/>
        <w:spacing w:before="120" w:after="12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в</w:t>
      </w:r>
      <w:r w:rsidR="00062885" w:rsidRPr="000D71C5">
        <w:rPr>
          <w:rFonts w:ascii="Times New Roman" w:hAnsi="Times New Roman" w:cs="Times New Roman"/>
          <w:color w:val="000000"/>
          <w:sz w:val="28"/>
          <w:szCs w:val="28"/>
        </w:rPr>
        <w:t>озможные серьезные последствия для компании;</w:t>
      </w:r>
    </w:p>
    <w:p w14:paraId="23323EF9" w14:textId="4335418F" w:rsidR="00062885" w:rsidRPr="000D71C5" w:rsidRDefault="006F1324" w:rsidP="00723768">
      <w:pPr>
        <w:pStyle w:val="a7"/>
        <w:numPr>
          <w:ilvl w:val="0"/>
          <w:numId w:val="12"/>
        </w:numPr>
        <w:autoSpaceDE w:val="0"/>
        <w:autoSpaceDN w:val="0"/>
        <w:adjustRightInd w:val="0"/>
        <w:spacing w:before="120" w:after="12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ш</w:t>
      </w:r>
      <w:r w:rsidR="00062885" w:rsidRPr="000D71C5">
        <w:rPr>
          <w:rFonts w:ascii="Times New Roman" w:hAnsi="Times New Roman" w:cs="Times New Roman"/>
          <w:color w:val="000000"/>
          <w:sz w:val="28"/>
          <w:szCs w:val="28"/>
        </w:rPr>
        <w:t>ирокое освещение в СМИ;</w:t>
      </w:r>
    </w:p>
    <w:p w14:paraId="652EA5AF" w14:textId="1F8EC6BC" w:rsidR="00062885" w:rsidRPr="000D71C5" w:rsidRDefault="006F1324" w:rsidP="00723768">
      <w:pPr>
        <w:pStyle w:val="a7"/>
        <w:numPr>
          <w:ilvl w:val="0"/>
          <w:numId w:val="12"/>
        </w:numPr>
        <w:autoSpaceDE w:val="0"/>
        <w:autoSpaceDN w:val="0"/>
        <w:adjustRightInd w:val="0"/>
        <w:spacing w:before="120" w:after="12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у</w:t>
      </w:r>
      <w:r w:rsidR="00062885" w:rsidRPr="000D71C5">
        <w:rPr>
          <w:rFonts w:ascii="Times New Roman" w:hAnsi="Times New Roman" w:cs="Times New Roman"/>
          <w:color w:val="000000"/>
          <w:sz w:val="28"/>
          <w:szCs w:val="28"/>
        </w:rPr>
        <w:t>грозы для имиджа компании;</w:t>
      </w:r>
    </w:p>
    <w:p w14:paraId="471D709D" w14:textId="73427827" w:rsidR="00617273" w:rsidRPr="000D71C5" w:rsidRDefault="006F1324" w:rsidP="00723768">
      <w:pPr>
        <w:pStyle w:val="a7"/>
        <w:numPr>
          <w:ilvl w:val="0"/>
          <w:numId w:val="12"/>
        </w:numPr>
        <w:autoSpaceDE w:val="0"/>
        <w:autoSpaceDN w:val="0"/>
        <w:adjustRightInd w:val="0"/>
        <w:spacing w:before="120" w:after="12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д</w:t>
      </w:r>
      <w:r w:rsidR="00062885" w:rsidRPr="000D71C5">
        <w:rPr>
          <w:rFonts w:ascii="Times New Roman" w:hAnsi="Times New Roman" w:cs="Times New Roman"/>
          <w:color w:val="000000"/>
          <w:sz w:val="28"/>
          <w:szCs w:val="28"/>
        </w:rPr>
        <w:t>искомфорт для пользователей и их пребывания на сайте.</w:t>
      </w:r>
    </w:p>
    <w:p w14:paraId="6BE3D9ED" w14:textId="77777777" w:rsidR="00327E48" w:rsidRDefault="00D37635" w:rsidP="00AC015F">
      <w:pPr>
        <w:autoSpaceDE w:val="0"/>
        <w:autoSpaceDN w:val="0"/>
        <w:adjustRightInd w:val="0"/>
        <w:spacing w:before="120" w:after="120"/>
        <w:rPr>
          <w:rFonts w:eastAsiaTheme="minorHAnsi" w:cs="Times New Roman"/>
          <w:color w:val="000000"/>
          <w:szCs w:val="37"/>
        </w:rPr>
      </w:pPr>
      <w:r w:rsidRPr="00617273">
        <w:rPr>
          <w:rFonts w:eastAsiaTheme="minorHAnsi" w:cs="Times New Roman"/>
          <w:color w:val="000000"/>
          <w:szCs w:val="37"/>
        </w:rPr>
        <w:t>Начать анализ хотелось бы с ситуации, к которой компания могла подготовиться, но не могла знат</w:t>
      </w:r>
      <w:r w:rsidR="00F94C53" w:rsidRPr="00617273">
        <w:rPr>
          <w:rFonts w:eastAsiaTheme="minorHAnsi" w:cs="Times New Roman"/>
          <w:color w:val="000000"/>
          <w:szCs w:val="37"/>
        </w:rPr>
        <w:t>ь заранее о том, что она случит</w:t>
      </w:r>
      <w:r w:rsidRPr="00617273">
        <w:rPr>
          <w:rFonts w:eastAsiaTheme="minorHAnsi" w:cs="Times New Roman"/>
          <w:color w:val="000000"/>
          <w:szCs w:val="37"/>
        </w:rPr>
        <w:t xml:space="preserve">ся. Произошел этот кейс </w:t>
      </w:r>
      <w:r w:rsidR="002829E0" w:rsidRPr="00617273">
        <w:rPr>
          <w:rFonts w:eastAsiaTheme="minorHAnsi" w:cs="Times New Roman"/>
          <w:color w:val="000000"/>
          <w:szCs w:val="37"/>
        </w:rPr>
        <w:t>16 февраля 2018 года – из-за отключения электричества в Ленэнерго сайт ВКонтакте и миллионы его пользователей оказались без какого-либо доступа к привычным функциям, зайти невозможно было в том числе и в мобильное приложение.</w:t>
      </w:r>
      <w:r w:rsidR="00272578">
        <w:rPr>
          <w:rStyle w:val="a5"/>
          <w:rFonts w:eastAsiaTheme="minorHAnsi" w:cs="Times New Roman"/>
          <w:color w:val="000000"/>
          <w:szCs w:val="37"/>
        </w:rPr>
        <w:footnoteReference w:id="57"/>
      </w:r>
      <w:r w:rsidR="002829E0" w:rsidRPr="00617273">
        <w:rPr>
          <w:rFonts w:eastAsiaTheme="minorHAnsi" w:cs="Times New Roman"/>
          <w:color w:val="000000"/>
          <w:szCs w:val="37"/>
        </w:rPr>
        <w:t xml:space="preserve"> Учитывая, что </w:t>
      </w:r>
      <w:r w:rsidR="00F94C53" w:rsidRPr="00617273">
        <w:rPr>
          <w:rFonts w:eastAsiaTheme="minorHAnsi" w:cs="Times New Roman"/>
          <w:color w:val="000000"/>
          <w:szCs w:val="37"/>
        </w:rPr>
        <w:t xml:space="preserve"> мобильное приложение VK используют 42% жителей России</w:t>
      </w:r>
      <w:r w:rsidR="00F94C53">
        <w:rPr>
          <w:rStyle w:val="a5"/>
          <w:rFonts w:eastAsiaTheme="minorHAnsi" w:cs="Times New Roman"/>
          <w:color w:val="000000"/>
          <w:szCs w:val="37"/>
          <w:lang w:eastAsia="en-US"/>
        </w:rPr>
        <w:footnoteReference w:id="58"/>
      </w:r>
      <w:r w:rsidR="00F94C53" w:rsidRPr="00617273">
        <w:rPr>
          <w:rFonts w:eastAsiaTheme="minorHAnsi" w:cs="Times New Roman"/>
          <w:color w:val="000000"/>
          <w:szCs w:val="37"/>
        </w:rPr>
        <w:t xml:space="preserve">, для пользователей произошедшее оказалось серьезной встряской. </w:t>
      </w:r>
    </w:p>
    <w:p w14:paraId="64943AED" w14:textId="30C89944" w:rsidR="00327E48" w:rsidRDefault="008E0720" w:rsidP="00327E48">
      <w:pPr>
        <w:keepNext/>
        <w:autoSpaceDE w:val="0"/>
        <w:autoSpaceDN w:val="0"/>
        <w:adjustRightInd w:val="0"/>
        <w:spacing w:before="120" w:after="120"/>
      </w:pPr>
      <w:r w:rsidRPr="00327E48">
        <w:rPr>
          <w:rFonts w:eastAsiaTheme="minorHAnsi" w:cs="Times New Roman"/>
          <w:noProof/>
          <w:color w:val="000000"/>
          <w:szCs w:val="37"/>
        </w:rPr>
        <w:lastRenderedPageBreak/>
        <w:drawing>
          <wp:anchor distT="0" distB="0" distL="114300" distR="114300" simplePos="0" relativeHeight="251678720" behindDoc="0" locked="0" layoutInCell="1" allowOverlap="1" wp14:anchorId="3F80449D" wp14:editId="30858065">
            <wp:simplePos x="0" y="0"/>
            <wp:positionH relativeFrom="margin">
              <wp:posOffset>-635</wp:posOffset>
            </wp:positionH>
            <wp:positionV relativeFrom="margin">
              <wp:posOffset>54610</wp:posOffset>
            </wp:positionV>
            <wp:extent cx="5936615" cy="4726305"/>
            <wp:effectExtent l="0" t="0" r="6985" b="0"/>
            <wp:wrapSquare wrapText="bothSides"/>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36615" cy="4726305"/>
                    </a:xfrm>
                    <a:prstGeom prst="rect">
                      <a:avLst/>
                    </a:prstGeom>
                  </pic:spPr>
                </pic:pic>
              </a:graphicData>
            </a:graphic>
            <wp14:sizeRelH relativeFrom="margin">
              <wp14:pctWidth>0</wp14:pctWidth>
            </wp14:sizeRelH>
            <wp14:sizeRelV relativeFrom="margin">
              <wp14:pctHeight>0</wp14:pctHeight>
            </wp14:sizeRelV>
          </wp:anchor>
        </w:drawing>
      </w:r>
    </w:p>
    <w:p w14:paraId="62A134EC" w14:textId="7820CBFE" w:rsidR="00A52D7E" w:rsidRPr="00DE4D9F" w:rsidRDefault="00DE4D9F" w:rsidP="00327E48">
      <w:pPr>
        <w:pStyle w:val="ad"/>
        <w:jc w:val="center"/>
        <w:rPr>
          <w:color w:val="000000" w:themeColor="text1"/>
          <w:sz w:val="24"/>
          <w:szCs w:val="24"/>
        </w:rPr>
      </w:pPr>
      <w:r w:rsidRPr="00DE4D9F">
        <w:rPr>
          <w:color w:val="000000" w:themeColor="text1"/>
          <w:sz w:val="24"/>
          <w:szCs w:val="24"/>
        </w:rPr>
        <w:t>Рис.</w:t>
      </w:r>
      <w:r w:rsidR="00327E48" w:rsidRPr="00DE4D9F">
        <w:rPr>
          <w:color w:val="000000" w:themeColor="text1"/>
          <w:sz w:val="24"/>
          <w:szCs w:val="24"/>
        </w:rPr>
        <w:t xml:space="preserve"> </w:t>
      </w:r>
      <w:r w:rsidR="00A52D7E" w:rsidRPr="00DE4D9F">
        <w:rPr>
          <w:color w:val="000000" w:themeColor="text1"/>
          <w:sz w:val="24"/>
          <w:szCs w:val="24"/>
        </w:rPr>
        <w:t>3. Данные о выходах россиян в Интернет с мобильных устройств</w:t>
      </w:r>
    </w:p>
    <w:p w14:paraId="7EFE23AC" w14:textId="682A9581" w:rsidR="00327E48" w:rsidRPr="00A52D7E" w:rsidRDefault="00A52D7E" w:rsidP="00327E48">
      <w:pPr>
        <w:pStyle w:val="ad"/>
        <w:jc w:val="center"/>
        <w:rPr>
          <w:rFonts w:eastAsiaTheme="minorHAnsi" w:cs="Times New Roman"/>
          <w:color w:val="000000" w:themeColor="text1"/>
          <w:szCs w:val="37"/>
        </w:rPr>
      </w:pPr>
      <w:r w:rsidRPr="00A52D7E">
        <w:rPr>
          <w:color w:val="000000" w:themeColor="text1"/>
          <w:sz w:val="24"/>
          <w:szCs w:val="24"/>
        </w:rPr>
        <w:t>Источник: внутренний мониторинг ВКонтакте.</w:t>
      </w:r>
      <w:r w:rsidR="00327E48" w:rsidRPr="00A52D7E">
        <w:rPr>
          <w:rStyle w:val="a5"/>
          <w:color w:val="000000" w:themeColor="text1"/>
        </w:rPr>
        <w:footnoteReference w:id="59"/>
      </w:r>
    </w:p>
    <w:p w14:paraId="1CEA8C57" w14:textId="334E3236" w:rsidR="00327E48" w:rsidRDefault="00327E48" w:rsidP="00327E48">
      <w:pPr>
        <w:autoSpaceDE w:val="0"/>
        <w:autoSpaceDN w:val="0"/>
        <w:adjustRightInd w:val="0"/>
        <w:spacing w:before="120" w:after="120"/>
        <w:rPr>
          <w:rFonts w:eastAsiaTheme="minorHAnsi" w:cs="Times New Roman"/>
          <w:color w:val="000000"/>
          <w:szCs w:val="37"/>
        </w:rPr>
      </w:pPr>
    </w:p>
    <w:p w14:paraId="4842C304" w14:textId="4F3BA52F" w:rsidR="00617273" w:rsidRDefault="00AC015F" w:rsidP="00327E48">
      <w:pPr>
        <w:autoSpaceDE w:val="0"/>
        <w:autoSpaceDN w:val="0"/>
        <w:adjustRightInd w:val="0"/>
        <w:spacing w:before="120" w:after="120"/>
        <w:rPr>
          <w:rFonts w:eastAsiaTheme="minorHAnsi" w:cs="Times New Roman"/>
          <w:color w:val="000000"/>
          <w:szCs w:val="37"/>
        </w:rPr>
      </w:pPr>
      <w:r>
        <w:rPr>
          <w:rFonts w:eastAsiaTheme="minorHAnsi" w:cs="Times New Roman"/>
          <w:color w:val="000000"/>
          <w:szCs w:val="37"/>
        </w:rPr>
        <w:t>Это происшествие можно отнести к категории «</w:t>
      </w:r>
      <w:r w:rsidR="00D534BB">
        <w:rPr>
          <w:rFonts w:eastAsiaTheme="minorHAnsi" w:cs="Times New Roman"/>
          <w:color w:val="000000"/>
          <w:szCs w:val="37"/>
        </w:rPr>
        <w:t xml:space="preserve">авария вследствие </w:t>
      </w:r>
      <w:r w:rsidRPr="00AC015F">
        <w:rPr>
          <w:rFonts w:eastAsiaTheme="minorHAnsi" w:cs="Times New Roman"/>
          <w:color w:val="000000"/>
          <w:szCs w:val="37"/>
        </w:rPr>
        <w:t>технической ошибки</w:t>
      </w:r>
      <w:r>
        <w:rPr>
          <w:rFonts w:eastAsiaTheme="minorHAnsi" w:cs="Times New Roman"/>
          <w:color w:val="000000"/>
          <w:szCs w:val="37"/>
        </w:rPr>
        <w:t>» по классификации Кумбса.</w:t>
      </w:r>
      <w:r w:rsidR="00327E48">
        <w:rPr>
          <w:rFonts w:eastAsiaTheme="minorHAnsi" w:cs="Times New Roman"/>
          <w:color w:val="000000"/>
          <w:szCs w:val="37"/>
        </w:rPr>
        <w:t xml:space="preserve"> </w:t>
      </w:r>
      <w:r w:rsidR="00F94C53" w:rsidRPr="00617273">
        <w:rPr>
          <w:rFonts w:eastAsiaTheme="minorHAnsi" w:cs="Times New Roman"/>
          <w:color w:val="000000"/>
          <w:szCs w:val="37"/>
        </w:rPr>
        <w:t>Новость не только стала главным информационным поводом недели, но и затмила любые другие отраслевые инфоповоды за последние несколько месяцев. По внутренним мониторингам</w:t>
      </w:r>
      <w:r w:rsidR="00497181" w:rsidRPr="00617273">
        <w:rPr>
          <w:rFonts w:eastAsiaTheme="minorHAnsi" w:cs="Times New Roman"/>
          <w:color w:val="000000"/>
          <w:szCs w:val="37"/>
        </w:rPr>
        <w:t xml:space="preserve"> компании были отмечены 1054 публикаций, среди самых крупных СМИ, осве</w:t>
      </w:r>
      <w:r w:rsidR="00D534BB">
        <w:rPr>
          <w:rFonts w:eastAsiaTheme="minorHAnsi" w:cs="Times New Roman"/>
          <w:color w:val="000000"/>
          <w:szCs w:val="37"/>
        </w:rPr>
        <w:t>и</w:t>
      </w:r>
      <w:r w:rsidR="00497181" w:rsidRPr="00617273">
        <w:rPr>
          <w:rFonts w:eastAsiaTheme="minorHAnsi" w:cs="Times New Roman"/>
          <w:color w:val="000000"/>
          <w:szCs w:val="37"/>
        </w:rPr>
        <w:t xml:space="preserve">ающих публикацию, были названы: РБК (rbc.ru), </w:t>
      </w:r>
      <w:r w:rsidR="00497181" w:rsidRPr="00617273">
        <w:rPr>
          <w:rFonts w:eastAsiaTheme="minorHAnsi" w:cs="Times New Roman"/>
          <w:color w:val="000000"/>
          <w:szCs w:val="37"/>
        </w:rPr>
        <w:lastRenderedPageBreak/>
        <w:t>Телеканал 360, РИА Новости, РИА Новости, РИА Новости, Kp.ru, Kp.ru, ТАСС, ТАСС, Телеканал 360, Фонтанка (fontanka.ru), Russia Today (russian.rt.com), Интерфакс, Интерфакс, Газета.Ru, Газета.Ru, NewsRu.com, Ura.ru (ura.news), Kp.ru, Телеканал 360, Фонтанка (fontanka.ru), Национальная Служба Новостей (nsn.fm), ТК Звезда, ИА Росбалт.</w:t>
      </w:r>
    </w:p>
    <w:p w14:paraId="419FEB8B" w14:textId="5F02574C" w:rsidR="00272578" w:rsidRDefault="00272578" w:rsidP="00617273">
      <w:pPr>
        <w:autoSpaceDE w:val="0"/>
        <w:autoSpaceDN w:val="0"/>
        <w:adjustRightInd w:val="0"/>
        <w:spacing w:before="120" w:after="120"/>
        <w:rPr>
          <w:rFonts w:eastAsiaTheme="minorHAnsi" w:cs="Times New Roman"/>
          <w:color w:val="000000"/>
          <w:szCs w:val="37"/>
        </w:rPr>
      </w:pPr>
      <w:r>
        <w:rPr>
          <w:rFonts w:eastAsiaTheme="minorHAnsi" w:cs="Times New Roman"/>
          <w:color w:val="000000"/>
          <w:szCs w:val="37"/>
        </w:rPr>
        <w:t>Сотрудник пресс-службы Ленэнерго прокомментировал ситуацию следующим образом: «</w:t>
      </w:r>
      <w:r w:rsidRPr="00272578">
        <w:rPr>
          <w:rFonts w:eastAsiaTheme="minorHAnsi" w:cs="Times New Roman"/>
          <w:color w:val="000000"/>
          <w:szCs w:val="37"/>
        </w:rPr>
        <w:t>В 15:44 произошло технологическое нарушение на подс</w:t>
      </w:r>
      <w:r>
        <w:rPr>
          <w:rFonts w:eastAsiaTheme="minorHAnsi" w:cs="Times New Roman"/>
          <w:color w:val="000000"/>
          <w:szCs w:val="37"/>
        </w:rPr>
        <w:t>танции, принадлежащей компании «ОЭК»</w:t>
      </w:r>
      <w:r w:rsidRPr="00272578">
        <w:rPr>
          <w:rFonts w:eastAsiaTheme="minorHAnsi" w:cs="Times New Roman"/>
          <w:color w:val="000000"/>
          <w:szCs w:val="37"/>
        </w:rPr>
        <w:t>, в результате которого произошла кратковременная просадка напряжения в элек</w:t>
      </w:r>
      <w:r>
        <w:rPr>
          <w:rFonts w:eastAsiaTheme="minorHAnsi" w:cs="Times New Roman"/>
          <w:color w:val="000000"/>
          <w:szCs w:val="37"/>
        </w:rPr>
        <w:t>тросети. Потребители «Ленэнерго»</w:t>
      </w:r>
      <w:r w:rsidRPr="00272578">
        <w:rPr>
          <w:rFonts w:eastAsiaTheme="minorHAnsi" w:cs="Times New Roman"/>
          <w:color w:val="000000"/>
          <w:szCs w:val="37"/>
        </w:rPr>
        <w:t xml:space="preserve"> были автоматически переведены на р</w:t>
      </w:r>
      <w:r>
        <w:rPr>
          <w:rFonts w:eastAsiaTheme="minorHAnsi" w:cs="Times New Roman"/>
          <w:color w:val="000000"/>
          <w:szCs w:val="37"/>
        </w:rPr>
        <w:t>езервную схему электроснабжения»</w:t>
      </w:r>
      <w:r w:rsidR="00CA36F1">
        <w:rPr>
          <w:rStyle w:val="a5"/>
          <w:rFonts w:eastAsiaTheme="minorHAnsi" w:cs="Times New Roman"/>
          <w:color w:val="000000"/>
          <w:szCs w:val="37"/>
        </w:rPr>
        <w:footnoteReference w:id="60"/>
      </w:r>
      <w:r>
        <w:rPr>
          <w:rFonts w:eastAsiaTheme="minorHAnsi" w:cs="Times New Roman"/>
          <w:color w:val="000000"/>
          <w:szCs w:val="37"/>
        </w:rPr>
        <w:t>.</w:t>
      </w:r>
    </w:p>
    <w:p w14:paraId="48647116" w14:textId="32760275" w:rsidR="00180671" w:rsidRDefault="00497181" w:rsidP="00272578">
      <w:pPr>
        <w:autoSpaceDE w:val="0"/>
        <w:autoSpaceDN w:val="0"/>
        <w:adjustRightInd w:val="0"/>
        <w:spacing w:before="120" w:after="120"/>
        <w:rPr>
          <w:rFonts w:eastAsiaTheme="minorHAnsi" w:cs="Times New Roman"/>
          <w:color w:val="000000"/>
          <w:szCs w:val="37"/>
          <w:lang w:eastAsia="en-US"/>
        </w:rPr>
      </w:pPr>
      <w:r>
        <w:rPr>
          <w:rFonts w:eastAsiaTheme="minorHAnsi" w:cs="Times New Roman"/>
          <w:color w:val="000000"/>
          <w:szCs w:val="37"/>
          <w:lang w:eastAsia="en-US"/>
        </w:rPr>
        <w:t>Информация о произошедшем разлетелась в кратчайшие сроки – если привычный сайт оказывается недоступен, пользователи идут на другие площадки для уточнения информац</w:t>
      </w:r>
      <w:r w:rsidR="00CA36F1">
        <w:rPr>
          <w:rFonts w:eastAsiaTheme="minorHAnsi" w:cs="Times New Roman"/>
          <w:color w:val="000000"/>
          <w:szCs w:val="37"/>
          <w:lang w:eastAsia="en-US"/>
        </w:rPr>
        <w:t xml:space="preserve">ии. Так из года в год в </w:t>
      </w:r>
      <w:r w:rsidR="00CA36F1">
        <w:rPr>
          <w:rFonts w:eastAsiaTheme="minorHAnsi" w:cs="Times New Roman"/>
          <w:color w:val="000000"/>
          <w:szCs w:val="37"/>
          <w:lang w:val="en-US" w:eastAsia="en-US"/>
        </w:rPr>
        <w:t>Twitter</w:t>
      </w:r>
      <w:r>
        <w:rPr>
          <w:rFonts w:eastAsiaTheme="minorHAnsi" w:cs="Times New Roman"/>
          <w:color w:val="000000"/>
          <w:szCs w:val="37"/>
          <w:lang w:eastAsia="en-US"/>
        </w:rPr>
        <w:t xml:space="preserve"> публикуется хештег </w:t>
      </w:r>
      <w:r w:rsidRPr="00E478DF">
        <w:rPr>
          <w:rFonts w:eastAsiaTheme="minorHAnsi" w:cs="Times New Roman"/>
          <w:color w:val="000000"/>
          <w:szCs w:val="37"/>
          <w:lang w:eastAsia="en-US"/>
        </w:rPr>
        <w:t>#</w:t>
      </w:r>
      <w:r>
        <w:rPr>
          <w:rFonts w:eastAsiaTheme="minorHAnsi" w:cs="Times New Roman"/>
          <w:color w:val="000000"/>
          <w:szCs w:val="37"/>
          <w:lang w:eastAsia="en-US"/>
        </w:rPr>
        <w:t>ВКживи, означающий обеспокоенность пользователей – через него можно понять о массовости проблемы и обсудить ситуацию.</w:t>
      </w:r>
    </w:p>
    <w:p w14:paraId="22E04668" w14:textId="595F8249" w:rsidR="00180671" w:rsidRDefault="00180671" w:rsidP="00272578">
      <w:pPr>
        <w:autoSpaceDE w:val="0"/>
        <w:autoSpaceDN w:val="0"/>
        <w:adjustRightInd w:val="0"/>
        <w:spacing w:before="120" w:after="120"/>
        <w:rPr>
          <w:rFonts w:eastAsiaTheme="minorHAnsi" w:cs="Times New Roman"/>
          <w:color w:val="000000"/>
          <w:szCs w:val="37"/>
          <w:lang w:eastAsia="en-US"/>
        </w:rPr>
      </w:pPr>
      <w:r>
        <w:rPr>
          <w:noProof/>
        </w:rPr>
        <mc:AlternateContent>
          <mc:Choice Requires="wps">
            <w:drawing>
              <wp:anchor distT="0" distB="0" distL="114300" distR="114300" simplePos="0" relativeHeight="251666432" behindDoc="0" locked="0" layoutInCell="1" allowOverlap="1" wp14:anchorId="401605A2" wp14:editId="27E2ECE6">
                <wp:simplePos x="0" y="0"/>
                <wp:positionH relativeFrom="column">
                  <wp:posOffset>685800</wp:posOffset>
                </wp:positionH>
                <wp:positionV relativeFrom="paragraph">
                  <wp:posOffset>3079115</wp:posOffset>
                </wp:positionV>
                <wp:extent cx="4495800" cy="302260"/>
                <wp:effectExtent l="0" t="0" r="0" b="0"/>
                <wp:wrapThrough wrapText="bothSides">
                  <wp:wrapPolygon edited="0">
                    <wp:start x="0" y="0"/>
                    <wp:lineTo x="0" y="0"/>
                    <wp:lineTo x="0" y="0"/>
                  </wp:wrapPolygon>
                </wp:wrapThrough>
                <wp:docPr id="7" name="Надпись 7"/>
                <wp:cNvGraphicFramePr/>
                <a:graphic xmlns:a="http://schemas.openxmlformats.org/drawingml/2006/main">
                  <a:graphicData uri="http://schemas.microsoft.com/office/word/2010/wordprocessingShape">
                    <wps:wsp>
                      <wps:cNvSpPr txBox="1"/>
                      <wps:spPr>
                        <a:xfrm>
                          <a:off x="0" y="0"/>
                          <a:ext cx="4495800" cy="302260"/>
                        </a:xfrm>
                        <a:prstGeom prst="rect">
                          <a:avLst/>
                        </a:prstGeom>
                        <a:solidFill>
                          <a:prstClr val="white"/>
                        </a:solidFill>
                        <a:ln>
                          <a:noFill/>
                        </a:ln>
                        <a:effectLst/>
                      </wps:spPr>
                      <wps:txbx>
                        <w:txbxContent>
                          <w:p w14:paraId="3577D612" w14:textId="5A91FC77" w:rsidR="00CC4C5A" w:rsidRPr="00FA5FD0" w:rsidRDefault="00CC4C5A" w:rsidP="002F5AA3">
                            <w:pPr>
                              <w:pStyle w:val="ad"/>
                              <w:jc w:val="center"/>
                              <w:rPr>
                                <w:rFonts w:eastAsiaTheme="minorHAnsi" w:cs="Times New Roman"/>
                                <w:noProof/>
                                <w:color w:val="000000" w:themeColor="text1"/>
                                <w:sz w:val="24"/>
                                <w:szCs w:val="24"/>
                                <w:lang w:val="en-US"/>
                              </w:rPr>
                            </w:pPr>
                            <w:r w:rsidRPr="00FA5FD0">
                              <w:rPr>
                                <w:color w:val="000000" w:themeColor="text1"/>
                                <w:sz w:val="24"/>
                                <w:szCs w:val="24"/>
                              </w:rPr>
                              <w:t>Р</w:t>
                            </w:r>
                            <w:r w:rsidR="00FA5FD0">
                              <w:rPr>
                                <w:color w:val="000000" w:themeColor="text1"/>
                                <w:sz w:val="24"/>
                                <w:szCs w:val="24"/>
                              </w:rPr>
                              <w:t>ис.</w:t>
                            </w:r>
                            <w:r w:rsidRPr="00FA5FD0">
                              <w:rPr>
                                <w:color w:val="000000" w:themeColor="text1"/>
                                <w:sz w:val="24"/>
                                <w:szCs w:val="24"/>
                              </w:rPr>
                              <w:t xml:space="preserve"> </w:t>
                            </w:r>
                            <w:r w:rsidR="002F5AA3" w:rsidRPr="00FA5FD0">
                              <w:rPr>
                                <w:color w:val="000000" w:themeColor="text1"/>
                                <w:sz w:val="24"/>
                                <w:szCs w:val="24"/>
                              </w:rPr>
                              <w:t>4.</w:t>
                            </w:r>
                            <w:r w:rsidRPr="00FA5FD0">
                              <w:rPr>
                                <w:color w:val="000000" w:themeColor="text1"/>
                                <w:sz w:val="24"/>
                                <w:szCs w:val="24"/>
                              </w:rPr>
                              <w:t xml:space="preserve"> Примеры сообщений по хештегу #ВКживи</w:t>
                            </w:r>
                            <w:r w:rsidR="002F5AA3" w:rsidRPr="00FA5FD0">
                              <w:rPr>
                                <w:color w:val="000000" w:themeColor="text1"/>
                                <w:sz w:val="24"/>
                                <w:szCs w:val="24"/>
                              </w:rPr>
                              <w:t xml:space="preserve"> в </w:t>
                            </w:r>
                            <w:r w:rsidR="002F5AA3" w:rsidRPr="00FA5FD0">
                              <w:rPr>
                                <w:color w:val="000000" w:themeColor="text1"/>
                                <w:sz w:val="24"/>
                                <w:szCs w:val="24"/>
                                <w:lang w:val="en-US"/>
                              </w:rPr>
                              <w:t>Twitter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605A2" id="_x041d__x0430__x0434__x043f__x0438__x0441__x044c__x0020_7" o:spid="_x0000_s1028" type="#_x0000_t202" style="position:absolute;left:0;text-align:left;margin-left:54pt;margin-top:242.45pt;width:354pt;height:23.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" stroked="f">
                <v:textbox style="mso-fit-shape-to-text:t" inset="0,0,0,0">
                  <w:txbxContent>
                    <w:p w14:paraId="3577D612" w14:textId="5A91FC77" w:rsidR="00CC4C5A" w:rsidRPr="00FA5FD0" w:rsidRDefault="00CC4C5A" w:rsidP="002F5AA3">
                      <w:pPr>
                        <w:pStyle w:val="ad"/>
                        <w:jc w:val="center"/>
                        <w:rPr>
                          <w:rFonts w:eastAsiaTheme="minorHAnsi" w:cs="Times New Roman"/>
                          <w:noProof/>
                          <w:color w:val="000000" w:themeColor="text1"/>
                          <w:sz w:val="24"/>
                          <w:szCs w:val="24"/>
                          <w:lang w:val="en-US"/>
                        </w:rPr>
                      </w:pPr>
                      <w:r w:rsidRPr="00FA5FD0">
                        <w:rPr>
                          <w:color w:val="000000" w:themeColor="text1"/>
                          <w:sz w:val="24"/>
                          <w:szCs w:val="24"/>
                        </w:rPr>
                        <w:t>Р</w:t>
                      </w:r>
                      <w:r w:rsidR="00FA5FD0">
                        <w:rPr>
                          <w:color w:val="000000" w:themeColor="text1"/>
                          <w:sz w:val="24"/>
                          <w:szCs w:val="24"/>
                        </w:rPr>
                        <w:t>ис.</w:t>
                      </w:r>
                      <w:r w:rsidRPr="00FA5FD0">
                        <w:rPr>
                          <w:color w:val="000000" w:themeColor="text1"/>
                          <w:sz w:val="24"/>
                          <w:szCs w:val="24"/>
                        </w:rPr>
                        <w:t xml:space="preserve"> </w:t>
                      </w:r>
                      <w:r w:rsidR="002F5AA3" w:rsidRPr="00FA5FD0">
                        <w:rPr>
                          <w:color w:val="000000" w:themeColor="text1"/>
                          <w:sz w:val="24"/>
                          <w:szCs w:val="24"/>
                        </w:rPr>
                        <w:t>4.</w:t>
                      </w:r>
                      <w:r w:rsidRPr="00FA5FD0">
                        <w:rPr>
                          <w:color w:val="000000" w:themeColor="text1"/>
                          <w:sz w:val="24"/>
                          <w:szCs w:val="24"/>
                        </w:rPr>
                        <w:t xml:space="preserve"> Примеры сообщений по </w:t>
                      </w:r>
                      <w:proofErr w:type="spellStart"/>
                      <w:r w:rsidRPr="00FA5FD0">
                        <w:rPr>
                          <w:color w:val="000000" w:themeColor="text1"/>
                          <w:sz w:val="24"/>
                          <w:szCs w:val="24"/>
                        </w:rPr>
                        <w:t>хештегу</w:t>
                      </w:r>
                      <w:proofErr w:type="spellEnd"/>
                      <w:r w:rsidRPr="00FA5FD0">
                        <w:rPr>
                          <w:color w:val="000000" w:themeColor="text1"/>
                          <w:sz w:val="24"/>
                          <w:szCs w:val="24"/>
                        </w:rPr>
                        <w:t xml:space="preserve"> #</w:t>
                      </w:r>
                      <w:proofErr w:type="spellStart"/>
                      <w:r w:rsidRPr="00FA5FD0">
                        <w:rPr>
                          <w:color w:val="000000" w:themeColor="text1"/>
                          <w:sz w:val="24"/>
                          <w:szCs w:val="24"/>
                        </w:rPr>
                        <w:t>ВКживи</w:t>
                      </w:r>
                      <w:proofErr w:type="spellEnd"/>
                      <w:r w:rsidR="002F5AA3" w:rsidRPr="00FA5FD0">
                        <w:rPr>
                          <w:color w:val="000000" w:themeColor="text1"/>
                          <w:sz w:val="24"/>
                          <w:szCs w:val="24"/>
                        </w:rPr>
                        <w:t xml:space="preserve"> в </w:t>
                      </w:r>
                      <w:r w:rsidR="002F5AA3" w:rsidRPr="00FA5FD0">
                        <w:rPr>
                          <w:color w:val="000000" w:themeColor="text1"/>
                          <w:sz w:val="24"/>
                          <w:szCs w:val="24"/>
                          <w:lang w:val="en-US"/>
                        </w:rPr>
                        <w:t>Twitter</w:t>
                      </w:r>
                    </w:p>
                  </w:txbxContent>
                </v:textbox>
                <w10:wrap type="through"/>
              </v:shape>
            </w:pict>
          </mc:Fallback>
        </mc:AlternateContent>
      </w:r>
      <w:r>
        <w:rPr>
          <w:rFonts w:eastAsiaTheme="minorHAnsi" w:cs="Times New Roman"/>
          <w:noProof/>
          <w:color w:val="000000"/>
          <w:szCs w:val="28"/>
        </w:rPr>
        <w:drawing>
          <wp:anchor distT="0" distB="0" distL="114300" distR="114300" simplePos="0" relativeHeight="251664384" behindDoc="0" locked="0" layoutInCell="1" allowOverlap="1" wp14:anchorId="0AAF69DE" wp14:editId="1D368DE7">
            <wp:simplePos x="0" y="0"/>
            <wp:positionH relativeFrom="column">
              <wp:posOffset>685800</wp:posOffset>
            </wp:positionH>
            <wp:positionV relativeFrom="paragraph">
              <wp:posOffset>251460</wp:posOffset>
            </wp:positionV>
            <wp:extent cx="4495800" cy="2770505"/>
            <wp:effectExtent l="0" t="0" r="0" b="0"/>
            <wp:wrapTopAndBottom/>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18-04-24 в 15.34.41.png"/>
                    <pic:cNvPicPr/>
                  </pic:nvPicPr>
                  <pic:blipFill>
                    <a:blip r:embed="rId15">
                      <a:extLst>
                        <a:ext uri="{28A0092B-C50C-407E-A947-70E740481C1C}">
                          <a14:useLocalDpi xmlns:a14="http://schemas.microsoft.com/office/drawing/2010/main" val="0"/>
                        </a:ext>
                      </a:extLst>
                    </a:blip>
                    <a:stretch>
                      <a:fillRect/>
                    </a:stretch>
                  </pic:blipFill>
                  <pic:spPr>
                    <a:xfrm>
                      <a:off x="0" y="0"/>
                      <a:ext cx="4495800" cy="2770505"/>
                    </a:xfrm>
                    <a:prstGeom prst="rect">
                      <a:avLst/>
                    </a:prstGeom>
                  </pic:spPr>
                </pic:pic>
              </a:graphicData>
            </a:graphic>
            <wp14:sizeRelH relativeFrom="page">
              <wp14:pctWidth>0</wp14:pctWidth>
            </wp14:sizeRelH>
            <wp14:sizeRelV relativeFrom="page">
              <wp14:pctHeight>0</wp14:pctHeight>
            </wp14:sizeRelV>
          </wp:anchor>
        </w:drawing>
      </w:r>
    </w:p>
    <w:p w14:paraId="161EF160" w14:textId="0183824B" w:rsidR="00180671" w:rsidRDefault="00180671" w:rsidP="00180671">
      <w:pPr>
        <w:autoSpaceDE w:val="0"/>
        <w:autoSpaceDN w:val="0"/>
        <w:adjustRightInd w:val="0"/>
        <w:spacing w:before="120" w:after="120"/>
        <w:ind w:firstLine="0"/>
        <w:rPr>
          <w:rFonts w:eastAsiaTheme="minorHAnsi" w:cs="Times New Roman"/>
          <w:color w:val="000000"/>
          <w:szCs w:val="37"/>
          <w:lang w:eastAsia="en-US"/>
        </w:rPr>
      </w:pPr>
    </w:p>
    <w:p w14:paraId="2071D9F9" w14:textId="1B5DF35D" w:rsidR="00AC015F" w:rsidRDefault="00272578" w:rsidP="00AC015F">
      <w:pPr>
        <w:autoSpaceDE w:val="0"/>
        <w:autoSpaceDN w:val="0"/>
        <w:adjustRightInd w:val="0"/>
        <w:spacing w:before="120" w:after="120"/>
      </w:pPr>
      <w:r>
        <w:rPr>
          <w:rFonts w:eastAsiaTheme="minorHAnsi" w:cs="Times New Roman"/>
          <w:color w:val="000000"/>
          <w:szCs w:val="37"/>
          <w:lang w:eastAsia="en-US"/>
        </w:rPr>
        <w:lastRenderedPageBreak/>
        <w:t xml:space="preserve">В </w:t>
      </w:r>
      <w:r w:rsidR="00497181">
        <w:rPr>
          <w:rFonts w:eastAsiaTheme="minorHAnsi" w:cs="Times New Roman"/>
          <w:color w:val="000000"/>
          <w:szCs w:val="37"/>
          <w:lang w:eastAsia="en-US"/>
        </w:rPr>
        <w:t xml:space="preserve">настоящий момент можно найти </w:t>
      </w:r>
      <w:r>
        <w:rPr>
          <w:rFonts w:eastAsiaTheme="minorHAnsi" w:cs="Times New Roman"/>
          <w:color w:val="000000"/>
          <w:szCs w:val="28"/>
        </w:rPr>
        <w:t>тысячи подобных твитов, в момент отсутствия доступа к сайту хештег выходит</w:t>
      </w:r>
      <w:r w:rsidR="003A410D">
        <w:rPr>
          <w:rFonts w:eastAsiaTheme="minorHAnsi" w:cs="Times New Roman"/>
          <w:color w:val="000000"/>
          <w:szCs w:val="28"/>
        </w:rPr>
        <w:t>ся</w:t>
      </w:r>
      <w:r>
        <w:rPr>
          <w:rFonts w:eastAsiaTheme="minorHAnsi" w:cs="Times New Roman"/>
          <w:color w:val="000000"/>
          <w:szCs w:val="28"/>
        </w:rPr>
        <w:t xml:space="preserve"> в тренды и виден всем пользователям </w:t>
      </w:r>
      <w:r>
        <w:rPr>
          <w:rFonts w:eastAsiaTheme="minorHAnsi" w:cs="Times New Roman"/>
          <w:color w:val="000000"/>
          <w:szCs w:val="28"/>
          <w:lang w:val="en-US"/>
        </w:rPr>
        <w:t>Twitter</w:t>
      </w:r>
      <w:r>
        <w:rPr>
          <w:rFonts w:eastAsiaTheme="minorHAnsi" w:cs="Times New Roman"/>
          <w:color w:val="000000"/>
          <w:szCs w:val="28"/>
        </w:rPr>
        <w:t>, что еще более способствует распространению информации.</w:t>
      </w:r>
      <w:r w:rsidR="00AC015F">
        <w:rPr>
          <w:rFonts w:eastAsiaTheme="minorHAnsi" w:cs="Times New Roman"/>
          <w:color w:val="000000"/>
          <w:szCs w:val="28"/>
        </w:rPr>
        <w:t xml:space="preserve"> Как заметил в интервью Влад Леготкин (Приложение №2), «е</w:t>
      </w:r>
      <w:r w:rsidR="00AC015F" w:rsidRPr="00AC015F">
        <w:rPr>
          <w:rFonts w:eastAsiaTheme="minorHAnsi" w:cs="Times New Roman"/>
          <w:color w:val="000000"/>
          <w:szCs w:val="28"/>
        </w:rPr>
        <w:t>сли вашими продуктами регулярно пользуется почти 100 миллионов человек, к вашим действиям всегда повышенное внимание. Мгновенно замечают ваши достижения, а неудачи — ещё быстрее</w:t>
      </w:r>
      <w:r w:rsidR="00AC015F">
        <w:rPr>
          <w:rFonts w:eastAsiaTheme="minorHAnsi" w:cs="Times New Roman"/>
          <w:color w:val="000000"/>
          <w:szCs w:val="28"/>
        </w:rPr>
        <w:t>». Это действительно так – негативные новости распространяются с большей скоростью и с большим энтузиазмом: пользователи делятся эмоциями, возмущениями, оставляют отзывы и спрашивают об аналогичных проблемах у своих друзей.</w:t>
      </w:r>
    </w:p>
    <w:p w14:paraId="38A4D57C" w14:textId="25DB0711" w:rsidR="00272578" w:rsidRDefault="00AC015F" w:rsidP="00AC015F">
      <w:pPr>
        <w:autoSpaceDE w:val="0"/>
        <w:autoSpaceDN w:val="0"/>
        <w:adjustRightInd w:val="0"/>
        <w:spacing w:before="120" w:after="120"/>
      </w:pPr>
      <w:r>
        <w:t>Т</w:t>
      </w:r>
      <w:r w:rsidR="00180671">
        <w:t xml:space="preserve">ак как проблема носила глобальный характер и среди пользователей начинались паника и возмущение, </w:t>
      </w:r>
      <w:r w:rsidR="00A124A6">
        <w:t>а в</w:t>
      </w:r>
      <w:r w:rsidR="00A124A6" w:rsidRPr="00A124A6">
        <w:t>о время падений ВКонтакте активность пользователей и журналистов сосред</w:t>
      </w:r>
      <w:r w:rsidR="00A124A6">
        <w:t>оточена преимуществ</w:t>
      </w:r>
      <w:r w:rsidR="003E7ACA">
        <w:t xml:space="preserve">енно на </w:t>
      </w:r>
      <w:r w:rsidR="003E7ACA">
        <w:rPr>
          <w:lang w:val="en-US"/>
        </w:rPr>
        <w:t>Twitter</w:t>
      </w:r>
      <w:r w:rsidR="00A124A6">
        <w:t xml:space="preserve">, </w:t>
      </w:r>
      <w:r w:rsidR="00A124A6" w:rsidRPr="00A124A6">
        <w:t>в официа</w:t>
      </w:r>
      <w:r w:rsidR="00A124A6">
        <w:t xml:space="preserve">льном представительстве было дано </w:t>
      </w:r>
      <w:r w:rsidR="00A124A6" w:rsidRPr="00A124A6">
        <w:t>три лаконичных и предельно чётких комментария. В медиа они были мгновенно и широко процитированы. </w:t>
      </w:r>
    </w:p>
    <w:p w14:paraId="01446857" w14:textId="3E7C61CB" w:rsidR="00DA0C93" w:rsidRDefault="00557B88" w:rsidP="00D66B94">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Сайт был недоступен несколько часов и по всему миру, основной инструмент для коммуникации</w:t>
      </w:r>
      <w:r w:rsidR="003A410D">
        <w:rPr>
          <w:rFonts w:eastAsiaTheme="minorHAnsi" w:cs="Times New Roman"/>
          <w:color w:val="000000"/>
          <w:szCs w:val="28"/>
        </w:rPr>
        <w:t xml:space="preserve"> с пользователями</w:t>
      </w:r>
      <w:r>
        <w:rPr>
          <w:rFonts w:eastAsiaTheme="minorHAnsi" w:cs="Times New Roman"/>
          <w:color w:val="000000"/>
          <w:szCs w:val="28"/>
        </w:rPr>
        <w:t>, к ко</w:t>
      </w:r>
      <w:r w:rsidR="00C24B08">
        <w:rPr>
          <w:rFonts w:eastAsiaTheme="minorHAnsi" w:cs="Times New Roman"/>
          <w:color w:val="000000"/>
          <w:szCs w:val="28"/>
        </w:rPr>
        <w:t>торому прибегает ВКонтакте,</w:t>
      </w:r>
      <w:r>
        <w:rPr>
          <w:rFonts w:eastAsiaTheme="minorHAnsi" w:cs="Times New Roman"/>
          <w:color w:val="000000"/>
          <w:szCs w:val="28"/>
        </w:rPr>
        <w:t xml:space="preserve"> не мог быть использован – для агентов Технической Поддержки доступа не было как и для всех пользователей. Если представители сайта оставили бы ситуацию без каких-либо комментариев, это бы подорвало имидж сайта и создало новые проблемы в будущем. Важно заметить, что комментариев для СМИ и сообщений в </w:t>
      </w:r>
      <w:r>
        <w:rPr>
          <w:rFonts w:eastAsiaTheme="minorHAnsi" w:cs="Times New Roman"/>
          <w:color w:val="000000"/>
          <w:szCs w:val="28"/>
          <w:lang w:val="en-US"/>
        </w:rPr>
        <w:t>Twittere</w:t>
      </w:r>
      <w:r>
        <w:rPr>
          <w:rFonts w:eastAsiaTheme="minorHAnsi" w:cs="Times New Roman"/>
          <w:color w:val="000000"/>
          <w:szCs w:val="28"/>
        </w:rPr>
        <w:t xml:space="preserve"> было бы недостаточно – серьезные происшествия требуют серьезных и подробных пояснений. </w:t>
      </w:r>
    </w:p>
    <w:p w14:paraId="2C8FE54B" w14:textId="5B626FFB" w:rsidR="00F35266" w:rsidRDefault="00DA0C93" w:rsidP="00FC25BA">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Андрея Рогозов, операционный директор ВКонтакте,</w:t>
      </w:r>
      <w:r w:rsidR="00557B88">
        <w:rPr>
          <w:rFonts w:eastAsiaTheme="minorHAnsi" w:cs="Times New Roman"/>
          <w:color w:val="000000"/>
          <w:szCs w:val="28"/>
        </w:rPr>
        <w:t xml:space="preserve"> </w:t>
      </w:r>
      <w:r w:rsidR="006F7743">
        <w:rPr>
          <w:rFonts w:eastAsiaTheme="minorHAnsi" w:cs="Times New Roman"/>
          <w:color w:val="000000"/>
          <w:szCs w:val="28"/>
        </w:rPr>
        <w:t>написал</w:t>
      </w:r>
      <w:r>
        <w:rPr>
          <w:rFonts w:eastAsiaTheme="minorHAnsi" w:cs="Times New Roman"/>
          <w:color w:val="000000"/>
          <w:szCs w:val="28"/>
        </w:rPr>
        <w:t xml:space="preserve"> комментарий о произошедшем на своей странице ВКонтакте</w:t>
      </w:r>
      <w:r w:rsidR="00C24B08">
        <w:rPr>
          <w:rFonts w:eastAsiaTheme="minorHAnsi" w:cs="Times New Roman"/>
          <w:color w:val="000000"/>
          <w:szCs w:val="28"/>
        </w:rPr>
        <w:t xml:space="preserve"> (Приложение №4)</w:t>
      </w:r>
      <w:r>
        <w:rPr>
          <w:rFonts w:eastAsiaTheme="minorHAnsi" w:cs="Times New Roman"/>
          <w:color w:val="000000"/>
          <w:szCs w:val="28"/>
        </w:rPr>
        <w:t xml:space="preserve">. </w:t>
      </w:r>
      <w:r w:rsidR="006F7743">
        <w:rPr>
          <w:rFonts w:eastAsiaTheme="minorHAnsi" w:cs="Times New Roman"/>
          <w:color w:val="000000"/>
          <w:szCs w:val="28"/>
        </w:rPr>
        <w:t xml:space="preserve">В нём он подробно объяснил, что вызван сбой независящими от компании обстоятельствами, и извинился, так как компания к подобному повороту событий была не готова. </w:t>
      </w:r>
      <w:r w:rsidR="00F35266">
        <w:rPr>
          <w:rFonts w:eastAsiaTheme="minorHAnsi" w:cs="Times New Roman"/>
          <w:color w:val="000000"/>
          <w:szCs w:val="28"/>
        </w:rPr>
        <w:t>Комментарий директора содержит</w:t>
      </w:r>
      <w:r w:rsidR="0094207F">
        <w:rPr>
          <w:rFonts w:eastAsiaTheme="minorHAnsi" w:cs="Times New Roman"/>
          <w:color w:val="000000"/>
          <w:szCs w:val="28"/>
        </w:rPr>
        <w:t xml:space="preserve"> в себе много технический детале</w:t>
      </w:r>
      <w:r w:rsidR="00F35266">
        <w:rPr>
          <w:rFonts w:eastAsiaTheme="minorHAnsi" w:cs="Times New Roman"/>
          <w:color w:val="000000"/>
          <w:szCs w:val="28"/>
        </w:rPr>
        <w:t xml:space="preserve">й и описывает причины, из-за которых компании </w:t>
      </w:r>
      <w:r w:rsidR="00F35266">
        <w:rPr>
          <w:rFonts w:eastAsiaTheme="minorHAnsi" w:cs="Times New Roman"/>
          <w:color w:val="000000"/>
          <w:szCs w:val="28"/>
        </w:rPr>
        <w:lastRenderedPageBreak/>
        <w:t>пришлось пойти на такие шаги, как отключение</w:t>
      </w:r>
      <w:r w:rsidR="0094207F">
        <w:rPr>
          <w:rFonts w:eastAsiaTheme="minorHAnsi" w:cs="Times New Roman"/>
          <w:color w:val="000000"/>
          <w:szCs w:val="28"/>
        </w:rPr>
        <w:t xml:space="preserve"> некоторых отделов сайта, что привело к отсутствию доступа для пользователей. Данный пост</w:t>
      </w:r>
      <w:r w:rsidR="0083413F">
        <w:rPr>
          <w:rFonts w:eastAsiaTheme="minorHAnsi" w:cs="Times New Roman"/>
          <w:color w:val="000000"/>
          <w:szCs w:val="28"/>
        </w:rPr>
        <w:t xml:space="preserve"> был опубликован с возможностью обратной связи </w:t>
      </w:r>
      <w:r w:rsidR="0094207F">
        <w:rPr>
          <w:rFonts w:eastAsiaTheme="minorHAnsi" w:cs="Times New Roman"/>
          <w:color w:val="000000"/>
          <w:szCs w:val="28"/>
        </w:rPr>
        <w:t>– пользователи могли открыто задать свои вопросы и получить ответы. Остальную информацию можно было было прочитать в большом количестве публикаций</w:t>
      </w:r>
      <w:r w:rsidR="00FC25BA">
        <w:rPr>
          <w:rFonts w:eastAsiaTheme="minorHAnsi" w:cs="Times New Roman"/>
          <w:color w:val="000000"/>
          <w:szCs w:val="28"/>
        </w:rPr>
        <w:t xml:space="preserve"> </w:t>
      </w:r>
      <w:r w:rsidR="00C24B08">
        <w:rPr>
          <w:rFonts w:eastAsiaTheme="minorHAnsi" w:cs="Times New Roman"/>
          <w:color w:val="000000"/>
          <w:szCs w:val="28"/>
        </w:rPr>
        <w:t xml:space="preserve">в </w:t>
      </w:r>
      <w:r w:rsidR="00FC25BA">
        <w:rPr>
          <w:rFonts w:eastAsiaTheme="minorHAnsi" w:cs="Times New Roman"/>
          <w:color w:val="000000"/>
          <w:szCs w:val="28"/>
        </w:rPr>
        <w:t>СМИ.</w:t>
      </w:r>
    </w:p>
    <w:p w14:paraId="0CB86DCF" w14:textId="4AF6EDF0" w:rsidR="00AC015F" w:rsidRDefault="006F7743" w:rsidP="008E0720">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Учитывая, насколько большой игрок рынка ВКонтакте, такие внезапные кризисы сильно бьют по имиджу – если пользователи не могут зайти на сайт, существует большая вероятность, что они уйдут на другую площадку – этого допускать нельзя.</w:t>
      </w:r>
      <w:r w:rsidR="00FC25BA">
        <w:rPr>
          <w:rFonts w:eastAsiaTheme="minorHAnsi" w:cs="Times New Roman"/>
          <w:color w:val="000000"/>
          <w:szCs w:val="28"/>
        </w:rPr>
        <w:t xml:space="preserve"> С</w:t>
      </w:r>
      <w:r w:rsidR="00C24B08">
        <w:rPr>
          <w:rFonts w:eastAsiaTheme="minorHAnsi" w:cs="Times New Roman"/>
          <w:color w:val="000000"/>
          <w:szCs w:val="28"/>
        </w:rPr>
        <w:t>огласно результатам проведенного</w:t>
      </w:r>
      <w:r w:rsidR="00FC25BA">
        <w:rPr>
          <w:rFonts w:eastAsiaTheme="minorHAnsi" w:cs="Times New Roman"/>
          <w:color w:val="000000"/>
          <w:szCs w:val="28"/>
        </w:rPr>
        <w:t xml:space="preserve"> автором </w:t>
      </w:r>
      <w:r w:rsidR="0083413F" w:rsidRPr="0083413F">
        <w:rPr>
          <w:rFonts w:eastAsiaTheme="minorHAnsi" w:cs="Times New Roman"/>
          <w:color w:val="000000"/>
          <w:szCs w:val="28"/>
        </w:rPr>
        <w:t>социологического исследования</w:t>
      </w:r>
      <w:r w:rsidR="00FC25BA" w:rsidRPr="0083413F">
        <w:rPr>
          <w:rFonts w:eastAsiaTheme="minorHAnsi" w:cs="Times New Roman"/>
          <w:color w:val="000000"/>
          <w:szCs w:val="28"/>
        </w:rPr>
        <w:t>,</w:t>
      </w:r>
      <w:r w:rsidR="00FC25BA">
        <w:rPr>
          <w:rFonts w:eastAsiaTheme="minorHAnsi" w:cs="Times New Roman"/>
          <w:color w:val="000000"/>
          <w:szCs w:val="28"/>
        </w:rPr>
        <w:t xml:space="preserve"> почти 60% опрошенных считают недоступность ВКонтакте </w:t>
      </w:r>
      <w:r w:rsidR="00E700EE">
        <w:rPr>
          <w:rFonts w:eastAsiaTheme="minorHAnsi" w:cs="Times New Roman"/>
          <w:color w:val="000000"/>
          <w:szCs w:val="28"/>
        </w:rPr>
        <w:t>неприятным</w:t>
      </w:r>
      <w:r w:rsidR="00FC25BA">
        <w:rPr>
          <w:rFonts w:eastAsiaTheme="minorHAnsi" w:cs="Times New Roman"/>
          <w:color w:val="000000"/>
          <w:szCs w:val="28"/>
        </w:rPr>
        <w:t xml:space="preserve">, но, тем не менее, терпимым </w:t>
      </w:r>
      <w:r w:rsidR="00E700EE">
        <w:rPr>
          <w:rFonts w:eastAsiaTheme="minorHAnsi" w:cs="Times New Roman"/>
          <w:color w:val="000000"/>
          <w:szCs w:val="28"/>
        </w:rPr>
        <w:t xml:space="preserve">моментом </w:t>
      </w:r>
      <w:r w:rsidR="00FC25BA">
        <w:rPr>
          <w:rFonts w:eastAsiaTheme="minorHAnsi" w:cs="Times New Roman"/>
          <w:color w:val="000000"/>
          <w:szCs w:val="28"/>
        </w:rPr>
        <w:t xml:space="preserve">(Приложение №1, Рис </w:t>
      </w:r>
      <w:r w:rsidR="00E700EE">
        <w:rPr>
          <w:rFonts w:eastAsiaTheme="minorHAnsi" w:cs="Times New Roman"/>
          <w:color w:val="000000"/>
          <w:szCs w:val="28"/>
        </w:rPr>
        <w:t>5</w:t>
      </w:r>
      <w:r w:rsidR="00FC25BA">
        <w:rPr>
          <w:rFonts w:eastAsiaTheme="minorHAnsi" w:cs="Times New Roman"/>
          <w:color w:val="000000"/>
          <w:szCs w:val="28"/>
        </w:rPr>
        <w:t>) – это говорит о том, что сейчас перед пользователем существует большой выбор площадок для общения, и если не станет одной – он</w:t>
      </w:r>
      <w:r w:rsidR="00E700EE">
        <w:rPr>
          <w:rFonts w:eastAsiaTheme="minorHAnsi" w:cs="Times New Roman"/>
          <w:color w:val="000000"/>
          <w:szCs w:val="28"/>
        </w:rPr>
        <w:t>и перейду</w:t>
      </w:r>
      <w:r w:rsidR="00FC25BA">
        <w:rPr>
          <w:rFonts w:eastAsiaTheme="minorHAnsi" w:cs="Times New Roman"/>
          <w:color w:val="000000"/>
          <w:szCs w:val="28"/>
        </w:rPr>
        <w:t xml:space="preserve">т на другую. Такой большой компании как ВКонтакте важно не только это понимать, но и делать всё возможное для того, чтобы пользователи оставались на сайте. </w:t>
      </w:r>
    </w:p>
    <w:p w14:paraId="24BD0726" w14:textId="1205F6FC" w:rsidR="00327E48" w:rsidRDefault="00AC015F" w:rsidP="00327E48">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Другим интересным кейсом может послужить ситуация, в которой весь информационный переполох последовал из-за действий сотрудника. В классификации Т. Кумбса эта ситуация находит своё место в пункте «</w:t>
      </w:r>
      <w:r w:rsidRPr="00AC015F">
        <w:rPr>
          <w:rFonts w:eastAsiaTheme="minorHAnsi" w:cs="Times New Roman"/>
          <w:color w:val="000000"/>
          <w:szCs w:val="28"/>
        </w:rPr>
        <w:t>вред от продукта вследствие человеческого фактора</w:t>
      </w:r>
      <w:r w:rsidR="0069191E">
        <w:rPr>
          <w:rFonts w:eastAsiaTheme="minorHAnsi" w:cs="Times New Roman"/>
          <w:color w:val="000000"/>
          <w:szCs w:val="28"/>
        </w:rPr>
        <w:t xml:space="preserve">». Несмотря на всю свою высокую </w:t>
      </w:r>
      <w:r>
        <w:rPr>
          <w:rFonts w:eastAsiaTheme="minorHAnsi" w:cs="Times New Roman"/>
          <w:color w:val="000000"/>
          <w:szCs w:val="28"/>
        </w:rPr>
        <w:t xml:space="preserve">технологичность, даже </w:t>
      </w:r>
      <w:r>
        <w:rPr>
          <w:rFonts w:eastAsiaTheme="minorHAnsi" w:cs="Times New Roman"/>
          <w:color w:val="000000"/>
          <w:szCs w:val="28"/>
          <w:lang w:val="en-US"/>
        </w:rPr>
        <w:t>IT</w:t>
      </w:r>
      <w:r>
        <w:rPr>
          <w:rFonts w:eastAsiaTheme="minorHAnsi" w:cs="Times New Roman"/>
          <w:color w:val="000000"/>
          <w:szCs w:val="28"/>
        </w:rPr>
        <w:t>-компания зависит в первую очередь от людей</w:t>
      </w:r>
      <w:r w:rsidR="001D34C7">
        <w:rPr>
          <w:rFonts w:eastAsiaTheme="minorHAnsi" w:cs="Times New Roman"/>
          <w:color w:val="000000"/>
          <w:szCs w:val="28"/>
        </w:rPr>
        <w:t xml:space="preserve">: </w:t>
      </w:r>
      <w:r>
        <w:rPr>
          <w:rFonts w:eastAsiaTheme="minorHAnsi" w:cs="Times New Roman"/>
          <w:color w:val="000000"/>
          <w:szCs w:val="28"/>
        </w:rPr>
        <w:t xml:space="preserve">разработчики пишут код, дизайнеры занимаются фирменным стилем, </w:t>
      </w:r>
      <w:r>
        <w:rPr>
          <w:rFonts w:eastAsiaTheme="minorHAnsi" w:cs="Times New Roman"/>
          <w:color w:val="000000"/>
          <w:szCs w:val="28"/>
          <w:lang w:val="en-US"/>
        </w:rPr>
        <w:t>pr</w:t>
      </w:r>
      <w:r w:rsidRPr="00E478DF">
        <w:rPr>
          <w:rFonts w:eastAsiaTheme="minorHAnsi" w:cs="Times New Roman"/>
          <w:color w:val="000000"/>
          <w:szCs w:val="28"/>
        </w:rPr>
        <w:t>-</w:t>
      </w:r>
      <w:r>
        <w:rPr>
          <w:rFonts w:eastAsiaTheme="minorHAnsi" w:cs="Times New Roman"/>
          <w:color w:val="000000"/>
          <w:szCs w:val="28"/>
        </w:rPr>
        <w:t xml:space="preserve">специалисты </w:t>
      </w:r>
      <w:r w:rsidR="001D34C7">
        <w:rPr>
          <w:rFonts w:eastAsiaTheme="minorHAnsi" w:cs="Times New Roman"/>
          <w:color w:val="000000"/>
          <w:szCs w:val="28"/>
        </w:rPr>
        <w:t>отвечают за коммуникации</w:t>
      </w:r>
      <w:r>
        <w:rPr>
          <w:rFonts w:eastAsiaTheme="minorHAnsi" w:cs="Times New Roman"/>
          <w:color w:val="000000"/>
          <w:szCs w:val="28"/>
        </w:rPr>
        <w:t xml:space="preserve">. </w:t>
      </w:r>
      <w:r w:rsidR="00327E48">
        <w:rPr>
          <w:rFonts w:eastAsiaTheme="minorHAnsi" w:cs="Times New Roman"/>
          <w:color w:val="000000"/>
          <w:szCs w:val="28"/>
        </w:rPr>
        <w:t xml:space="preserve">Одна ошибка может привести к огромным потерям: от имиджевых, если сотрудник неправильно выразился и его позицию приняли за слова от имени компании, до более глобальных – ошибка в коде может обнародовать секретную информацию или сломать жизненно-важные для сайта функции. </w:t>
      </w:r>
      <w:r w:rsidR="00E700EE">
        <w:rPr>
          <w:rFonts w:eastAsiaTheme="minorHAnsi" w:cs="Times New Roman"/>
          <w:color w:val="000000"/>
          <w:szCs w:val="28"/>
        </w:rPr>
        <w:t>Так произошло и в этом кейсе:</w:t>
      </w:r>
      <w:r w:rsidR="008D2CF7">
        <w:rPr>
          <w:rFonts w:eastAsiaTheme="minorHAnsi" w:cs="Times New Roman"/>
          <w:color w:val="000000"/>
          <w:szCs w:val="28"/>
        </w:rPr>
        <w:t xml:space="preserve"> 21 марта 2017 года разработчик социальной сети ВКонтакте допустил</w:t>
      </w:r>
      <w:r w:rsidR="008D2CF7" w:rsidRPr="008D2CF7">
        <w:rPr>
          <w:rFonts w:eastAsiaTheme="minorHAnsi" w:cs="Times New Roman"/>
          <w:color w:val="000000"/>
          <w:szCs w:val="28"/>
        </w:rPr>
        <w:t xml:space="preserve"> ошибку, из-за которой рядовые пользователи на короткое время получили доступ к </w:t>
      </w:r>
      <w:r w:rsidR="001D34C7">
        <w:rPr>
          <w:rFonts w:eastAsiaTheme="minorHAnsi" w:cs="Times New Roman"/>
          <w:color w:val="000000"/>
          <w:szCs w:val="28"/>
        </w:rPr>
        <w:lastRenderedPageBreak/>
        <w:t>внутренним</w:t>
      </w:r>
      <w:r w:rsidR="008D2CF7" w:rsidRPr="008D2CF7">
        <w:rPr>
          <w:rFonts w:eastAsiaTheme="minorHAnsi" w:cs="Times New Roman"/>
          <w:color w:val="000000"/>
          <w:szCs w:val="28"/>
        </w:rPr>
        <w:t xml:space="preserve"> функциям, предназначенным для модераторов.</w:t>
      </w:r>
      <w:r w:rsidR="008D2CF7">
        <w:rPr>
          <w:rFonts w:eastAsiaTheme="minorHAnsi" w:cs="Times New Roman"/>
          <w:color w:val="000000"/>
          <w:szCs w:val="28"/>
        </w:rPr>
        <w:t xml:space="preserve"> Дополнительные возможности были доступны лишь несколько минут, но, тем не менее, этого хватило для бурной реакции пользователей – были созданы десятки скриншотов, записаны видео, заданы тысячи вопросов в Поддержку, слухи распространялись и в СМИ, и среди пользователей. Изначально скриншоты оперативно удалялись, но распространение достигло таких масштабов, что был дан комментарий в официальном сообществе </w:t>
      </w:r>
      <w:r w:rsidR="001D34C7">
        <w:rPr>
          <w:rFonts w:eastAsiaTheme="minorHAnsi" w:cs="Times New Roman"/>
          <w:color w:val="000000"/>
          <w:szCs w:val="28"/>
        </w:rPr>
        <w:t>«</w:t>
      </w:r>
      <w:r w:rsidR="008D2CF7">
        <w:rPr>
          <w:rFonts w:eastAsiaTheme="minorHAnsi" w:cs="Times New Roman"/>
          <w:color w:val="000000"/>
          <w:szCs w:val="28"/>
        </w:rPr>
        <w:t>Команда ВКонтакте</w:t>
      </w:r>
      <w:r w:rsidR="001D34C7">
        <w:rPr>
          <w:rFonts w:eastAsiaTheme="minorHAnsi" w:cs="Times New Roman"/>
          <w:color w:val="000000"/>
          <w:szCs w:val="28"/>
        </w:rPr>
        <w:t>»</w:t>
      </w:r>
      <w:r w:rsidR="008D2CF7">
        <w:rPr>
          <w:rFonts w:eastAsiaTheme="minorHAnsi" w:cs="Times New Roman"/>
          <w:color w:val="000000"/>
          <w:szCs w:val="28"/>
        </w:rPr>
        <w:t>. Данная запись в настоящий момент достигла 2 миллионов просмотров.</w:t>
      </w:r>
      <w:r w:rsidR="004810B2">
        <w:rPr>
          <w:rFonts w:eastAsiaTheme="minorHAnsi" w:cs="Times New Roman"/>
          <w:color w:val="000000"/>
          <w:szCs w:val="28"/>
        </w:rPr>
        <w:t xml:space="preserve"> </w:t>
      </w:r>
      <w:r w:rsidR="004810B2" w:rsidRPr="004810B2">
        <w:rPr>
          <w:rFonts w:eastAsiaTheme="minorHAnsi" w:cs="Times New Roman"/>
          <w:color w:val="000000"/>
          <w:szCs w:val="28"/>
          <w:highlight w:val="lightGray"/>
        </w:rPr>
        <w:t xml:space="preserve"> </w:t>
      </w:r>
      <w:r w:rsidR="00FA5FD0">
        <w:rPr>
          <w:noProof/>
        </w:rPr>
        <mc:AlternateContent>
          <mc:Choice Requires="wps">
            <w:drawing>
              <wp:anchor distT="0" distB="0" distL="114300" distR="114300" simplePos="0" relativeHeight="251689984" behindDoc="0" locked="0" layoutInCell="1" allowOverlap="1" wp14:anchorId="09E0DACC" wp14:editId="12366EE6">
                <wp:simplePos x="0" y="0"/>
                <wp:positionH relativeFrom="column">
                  <wp:posOffset>3175</wp:posOffset>
                </wp:positionH>
                <wp:positionV relativeFrom="paragraph">
                  <wp:posOffset>4827905</wp:posOffset>
                </wp:positionV>
                <wp:extent cx="5936615" cy="302260"/>
                <wp:effectExtent l="0" t="0" r="0" b="0"/>
                <wp:wrapSquare wrapText="bothSides"/>
                <wp:docPr id="27" name="Надпись 27"/>
                <wp:cNvGraphicFramePr/>
                <a:graphic xmlns:a="http://schemas.openxmlformats.org/drawingml/2006/main">
                  <a:graphicData uri="http://schemas.microsoft.com/office/word/2010/wordprocessingShape">
                    <wps:wsp>
                      <wps:cNvSpPr txBox="1"/>
                      <wps:spPr>
                        <a:xfrm>
                          <a:off x="0" y="0"/>
                          <a:ext cx="5936615" cy="302260"/>
                        </a:xfrm>
                        <a:prstGeom prst="rect">
                          <a:avLst/>
                        </a:prstGeom>
                        <a:solidFill>
                          <a:prstClr val="white"/>
                        </a:solidFill>
                        <a:ln>
                          <a:noFill/>
                        </a:ln>
                        <a:effectLst/>
                      </wps:spPr>
                      <wps:txbx>
                        <w:txbxContent>
                          <w:p w14:paraId="3FAE0516" w14:textId="22F0A5AF" w:rsidR="00FA5FD0" w:rsidRPr="00FA5FD0" w:rsidRDefault="00FA5FD0" w:rsidP="00FA5FD0">
                            <w:pPr>
                              <w:pStyle w:val="ad"/>
                              <w:jc w:val="center"/>
                              <w:rPr>
                                <w:rFonts w:eastAsiaTheme="minorHAnsi" w:cs="Times New Roman"/>
                                <w:color w:val="000000" w:themeColor="text1"/>
                                <w:sz w:val="24"/>
                                <w:szCs w:val="24"/>
                              </w:rPr>
                            </w:pPr>
                            <w:r w:rsidRPr="00FA5FD0">
                              <w:rPr>
                                <w:color w:val="000000" w:themeColor="text1"/>
                                <w:sz w:val="24"/>
                                <w:szCs w:val="24"/>
                              </w:rPr>
                              <w:t>Р</w:t>
                            </w:r>
                            <w:r>
                              <w:rPr>
                                <w:color w:val="000000" w:themeColor="text1"/>
                                <w:sz w:val="24"/>
                                <w:szCs w:val="24"/>
                              </w:rPr>
                              <w:t>ис.</w:t>
                            </w:r>
                            <w:r w:rsidRPr="00FA5FD0">
                              <w:rPr>
                                <w:color w:val="000000" w:themeColor="text1"/>
                                <w:sz w:val="24"/>
                                <w:szCs w:val="24"/>
                              </w:rPr>
                              <w:t xml:space="preserve"> 5. Запись в сообществе Команда ВКонтакте (https://vk.com/team)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E0DACC" id="_x041d__x0430__x0434__x043f__x0438__x0441__x044c__x0020_27" o:spid="_x0000_s1029" type="#_x0000_t202" style="position:absolute;left:0;text-align:left;margin-left:.25pt;margin-top:380.15pt;width:467.45pt;height:23.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" stroked="f">
                <v:textbox style="mso-fit-shape-to-text:t" inset="0,0,0,0">
                  <w:txbxContent>
                    <w:p w14:paraId="3FAE0516" w14:textId="22F0A5AF" w:rsidR="00FA5FD0" w:rsidRPr="00FA5FD0" w:rsidRDefault="00FA5FD0" w:rsidP="00FA5FD0">
                      <w:pPr>
                        <w:pStyle w:val="ad"/>
                        <w:jc w:val="center"/>
                        <w:rPr>
                          <w:rFonts w:eastAsiaTheme="minorHAnsi" w:cs="Times New Roman"/>
                          <w:color w:val="000000" w:themeColor="text1"/>
                          <w:sz w:val="24"/>
                          <w:szCs w:val="24"/>
                        </w:rPr>
                      </w:pPr>
                      <w:r w:rsidRPr="00FA5FD0">
                        <w:rPr>
                          <w:color w:val="000000" w:themeColor="text1"/>
                          <w:sz w:val="24"/>
                          <w:szCs w:val="24"/>
                        </w:rPr>
                        <w:t>Р</w:t>
                      </w:r>
                      <w:r>
                        <w:rPr>
                          <w:color w:val="000000" w:themeColor="text1"/>
                          <w:sz w:val="24"/>
                          <w:szCs w:val="24"/>
                        </w:rPr>
                        <w:t>ис.</w:t>
                      </w:r>
                      <w:r w:rsidRPr="00FA5FD0">
                        <w:rPr>
                          <w:color w:val="000000" w:themeColor="text1"/>
                          <w:sz w:val="24"/>
                          <w:szCs w:val="24"/>
                        </w:rPr>
                        <w:t xml:space="preserve"> 5. Запись в сообществе Команда </w:t>
                      </w:r>
                      <w:proofErr w:type="spellStart"/>
                      <w:r w:rsidRPr="00FA5FD0">
                        <w:rPr>
                          <w:color w:val="000000" w:themeColor="text1"/>
                          <w:sz w:val="24"/>
                          <w:szCs w:val="24"/>
                        </w:rPr>
                        <w:t>ВКонтакте</w:t>
                      </w:r>
                      <w:proofErr w:type="spellEnd"/>
                      <w:r w:rsidRPr="00FA5FD0">
                        <w:rPr>
                          <w:color w:val="000000" w:themeColor="text1"/>
                          <w:sz w:val="24"/>
                          <w:szCs w:val="24"/>
                        </w:rPr>
                        <w:t xml:space="preserve"> (https://vk.com/team)</w:t>
                      </w:r>
                    </w:p>
                  </w:txbxContent>
                </v:textbox>
                <w10:wrap type="square"/>
              </v:shape>
            </w:pict>
          </mc:Fallback>
        </mc:AlternateContent>
      </w:r>
      <w:r w:rsidR="00FA5FD0">
        <w:rPr>
          <w:rFonts w:eastAsiaTheme="minorHAnsi" w:cs="Times New Roman"/>
          <w:noProof/>
          <w:color w:val="000000"/>
          <w:szCs w:val="28"/>
        </w:rPr>
        <w:drawing>
          <wp:anchor distT="0" distB="0" distL="114300" distR="114300" simplePos="0" relativeHeight="251680768" behindDoc="0" locked="0" layoutInCell="1" allowOverlap="1" wp14:anchorId="34DC5CB9" wp14:editId="7FCACAC2">
            <wp:simplePos x="0" y="0"/>
            <wp:positionH relativeFrom="margin">
              <wp:posOffset>3175</wp:posOffset>
            </wp:positionH>
            <wp:positionV relativeFrom="margin">
              <wp:posOffset>2682875</wp:posOffset>
            </wp:positionV>
            <wp:extent cx="5936615" cy="2087880"/>
            <wp:effectExtent l="0" t="0" r="6985" b="0"/>
            <wp:wrapSquare wrapText="bothSides"/>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18-05-09 в 1.09.11.png"/>
                    <pic:cNvPicPr/>
                  </pic:nvPicPr>
                  <pic:blipFill>
                    <a:blip r:embed="rId16">
                      <a:extLst>
                        <a:ext uri="{28A0092B-C50C-407E-A947-70E740481C1C}">
                          <a14:useLocalDpi xmlns:a14="http://schemas.microsoft.com/office/drawing/2010/main" val="0"/>
                        </a:ext>
                      </a:extLst>
                    </a:blip>
                    <a:stretch>
                      <a:fillRect/>
                    </a:stretch>
                  </pic:blipFill>
                  <pic:spPr>
                    <a:xfrm>
                      <a:off x="0" y="0"/>
                      <a:ext cx="5936615" cy="2087880"/>
                    </a:xfrm>
                    <a:prstGeom prst="rect">
                      <a:avLst/>
                    </a:prstGeom>
                  </pic:spPr>
                </pic:pic>
              </a:graphicData>
            </a:graphic>
          </wp:anchor>
        </w:drawing>
      </w:r>
    </w:p>
    <w:p w14:paraId="59F8DDA3" w14:textId="77777777" w:rsidR="00FA5FD0" w:rsidRDefault="00FA5FD0" w:rsidP="00FA5FD0">
      <w:pPr>
        <w:autoSpaceDE w:val="0"/>
        <w:autoSpaceDN w:val="0"/>
        <w:adjustRightInd w:val="0"/>
        <w:spacing w:before="120" w:after="120"/>
        <w:ind w:firstLine="0"/>
        <w:rPr>
          <w:rFonts w:eastAsiaTheme="minorHAnsi" w:cs="Times New Roman"/>
          <w:color w:val="000000"/>
          <w:szCs w:val="28"/>
        </w:rPr>
      </w:pPr>
    </w:p>
    <w:p w14:paraId="7935E449" w14:textId="0934A341" w:rsidR="006F7743" w:rsidRDefault="008D2CF7" w:rsidP="00D66B94">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По данным Медиалогии в тот день резко увеличилось количество публикаций, почти 80 из них несли негативный характер</w:t>
      </w:r>
      <w:r w:rsidR="001D7291">
        <w:rPr>
          <w:rFonts w:eastAsiaTheme="minorHAnsi" w:cs="Times New Roman"/>
          <w:color w:val="000000"/>
          <w:szCs w:val="28"/>
        </w:rPr>
        <w:t xml:space="preserve"> (Приложение №6</w:t>
      </w:r>
      <w:r w:rsidR="001D34C7">
        <w:rPr>
          <w:rFonts w:eastAsiaTheme="minorHAnsi" w:cs="Times New Roman"/>
          <w:color w:val="000000"/>
          <w:szCs w:val="28"/>
        </w:rPr>
        <w:t>)</w:t>
      </w:r>
      <w:r>
        <w:rPr>
          <w:rFonts w:eastAsiaTheme="minorHAnsi" w:cs="Times New Roman"/>
          <w:color w:val="000000"/>
          <w:szCs w:val="28"/>
        </w:rPr>
        <w:t>. Пользователи испугались за приватность своих данных, СМИ активно привлекали внимание громким</w:t>
      </w:r>
      <w:r w:rsidR="00C23108">
        <w:rPr>
          <w:rFonts w:eastAsiaTheme="minorHAnsi" w:cs="Times New Roman"/>
          <w:color w:val="000000"/>
          <w:szCs w:val="28"/>
        </w:rPr>
        <w:t>и заголовками, количество слухов</w:t>
      </w:r>
      <w:r>
        <w:rPr>
          <w:rFonts w:eastAsiaTheme="minorHAnsi" w:cs="Times New Roman"/>
          <w:color w:val="000000"/>
          <w:szCs w:val="28"/>
        </w:rPr>
        <w:t xml:space="preserve"> росло – название служебных кнопок вызвало панику, </w:t>
      </w:r>
      <w:r w:rsidR="00DE4560">
        <w:rPr>
          <w:rFonts w:eastAsiaTheme="minorHAnsi" w:cs="Times New Roman"/>
          <w:color w:val="000000"/>
          <w:szCs w:val="28"/>
        </w:rPr>
        <w:t>распространялось мнение о том</w:t>
      </w:r>
      <w:r>
        <w:rPr>
          <w:rFonts w:eastAsiaTheme="minorHAnsi" w:cs="Times New Roman"/>
          <w:color w:val="000000"/>
          <w:szCs w:val="28"/>
        </w:rPr>
        <w:t xml:space="preserve">, что сотрудникам видны приватные фотографии и сообщения. </w:t>
      </w:r>
      <w:r w:rsidR="00DE4560">
        <w:rPr>
          <w:rFonts w:eastAsiaTheme="minorHAnsi" w:cs="Times New Roman"/>
          <w:color w:val="000000"/>
          <w:szCs w:val="28"/>
        </w:rPr>
        <w:t>Даже 300 секунд сбоя привели к очень серьезным последствиям – сотрудникам Поддержки в течение нескольких дней пришлось объяснять пользователям, для чего конкретно служили эти кнопки и почему произошла подобная ситуация. Учитывая, что объяснить всю техническую природу сбоя невозможно из-за вопроса конфиденциальности, у пользовате</w:t>
      </w:r>
      <w:r w:rsidR="001D34C7">
        <w:rPr>
          <w:rFonts w:eastAsiaTheme="minorHAnsi" w:cs="Times New Roman"/>
          <w:color w:val="000000"/>
          <w:szCs w:val="28"/>
        </w:rPr>
        <w:t>лей возникало</w:t>
      </w:r>
      <w:r w:rsidR="00DE4560">
        <w:rPr>
          <w:rFonts w:eastAsiaTheme="minorHAnsi" w:cs="Times New Roman"/>
          <w:color w:val="000000"/>
          <w:szCs w:val="28"/>
        </w:rPr>
        <w:t xml:space="preserve"> недоверие, что пр</w:t>
      </w:r>
      <w:r w:rsidR="00C23108">
        <w:rPr>
          <w:rFonts w:eastAsiaTheme="minorHAnsi" w:cs="Times New Roman"/>
          <w:color w:val="000000"/>
          <w:szCs w:val="28"/>
        </w:rPr>
        <w:t>иводило к новым всплескам сообщений</w:t>
      </w:r>
      <w:r w:rsidR="00DE4560">
        <w:rPr>
          <w:rFonts w:eastAsiaTheme="minorHAnsi" w:cs="Times New Roman"/>
          <w:color w:val="000000"/>
          <w:szCs w:val="28"/>
        </w:rPr>
        <w:t xml:space="preserve"> и недовольств. Вопросы о </w:t>
      </w:r>
      <w:r w:rsidR="00DE4560">
        <w:rPr>
          <w:rFonts w:eastAsiaTheme="minorHAnsi" w:cs="Times New Roman"/>
          <w:color w:val="000000"/>
          <w:szCs w:val="28"/>
        </w:rPr>
        <w:lastRenderedPageBreak/>
        <w:t>произошедшем иногда появляются и сейчас, несмотря на то, что были даны тысячи подробных ответов на вопросы – скриншоты до сих пор можно найти в сети и посмотреть на то</w:t>
      </w:r>
      <w:r w:rsidR="00C23108">
        <w:rPr>
          <w:rFonts w:eastAsiaTheme="minorHAnsi" w:cs="Times New Roman"/>
          <w:color w:val="000000"/>
          <w:szCs w:val="28"/>
        </w:rPr>
        <w:t>, как сайт видят его работники</w:t>
      </w:r>
      <w:r w:rsidR="00DE4560">
        <w:rPr>
          <w:rFonts w:eastAsiaTheme="minorHAnsi" w:cs="Times New Roman"/>
          <w:color w:val="000000"/>
          <w:szCs w:val="28"/>
        </w:rPr>
        <w:t>.</w:t>
      </w:r>
    </w:p>
    <w:p w14:paraId="2EE85894" w14:textId="6D21E47B" w:rsidR="00003D30" w:rsidRDefault="00DE4560" w:rsidP="00003D30">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Учитывая масштаб ситуации, вызванной одной ошибкой пользователя, сотрудники сайта приняли решение написать развернутую статью, в которой по мере возможности объяснялись те или иные рабочие инструменты – по итогу пользователям подтвердили, что все данные з</w:t>
      </w:r>
      <w:r w:rsidR="004810B2">
        <w:rPr>
          <w:rFonts w:eastAsiaTheme="minorHAnsi" w:cs="Times New Roman"/>
          <w:color w:val="000000"/>
          <w:szCs w:val="28"/>
        </w:rPr>
        <w:t xml:space="preserve">ащищены, а сайту можно доверять </w:t>
      </w:r>
      <w:r>
        <w:rPr>
          <w:rFonts w:eastAsiaTheme="minorHAnsi" w:cs="Times New Roman"/>
          <w:color w:val="000000"/>
          <w:szCs w:val="28"/>
        </w:rPr>
        <w:t xml:space="preserve">как и прежде. </w:t>
      </w:r>
      <w:r w:rsidR="00C23108">
        <w:rPr>
          <w:rFonts w:eastAsiaTheme="minorHAnsi" w:cs="Times New Roman"/>
          <w:color w:val="000000"/>
          <w:szCs w:val="28"/>
        </w:rPr>
        <w:t>Команда ВКонтакте</w:t>
      </w:r>
      <w:r w:rsidRPr="00DE4560">
        <w:rPr>
          <w:rFonts w:eastAsiaTheme="minorHAnsi" w:cs="Times New Roman"/>
          <w:color w:val="000000"/>
          <w:szCs w:val="28"/>
        </w:rPr>
        <w:t> опубликовала ответы на злободневные вопросы, которые накопились у пользователей за все вре</w:t>
      </w:r>
      <w:r>
        <w:rPr>
          <w:rFonts w:eastAsiaTheme="minorHAnsi" w:cs="Times New Roman"/>
          <w:color w:val="000000"/>
          <w:szCs w:val="28"/>
        </w:rPr>
        <w:t xml:space="preserve">мя после сбоя с 20 </w:t>
      </w:r>
      <w:r w:rsidRPr="00DE4560">
        <w:rPr>
          <w:rFonts w:eastAsiaTheme="minorHAnsi" w:cs="Times New Roman"/>
          <w:color w:val="000000"/>
          <w:szCs w:val="28"/>
        </w:rPr>
        <w:t>на 21 марта</w:t>
      </w:r>
      <w:r>
        <w:rPr>
          <w:rStyle w:val="a5"/>
          <w:rFonts w:eastAsiaTheme="minorHAnsi" w:cs="Times New Roman"/>
          <w:color w:val="000000"/>
          <w:szCs w:val="28"/>
        </w:rPr>
        <w:footnoteReference w:id="61"/>
      </w:r>
      <w:r>
        <w:rPr>
          <w:rFonts w:eastAsiaTheme="minorHAnsi" w:cs="Times New Roman"/>
          <w:color w:val="000000"/>
          <w:szCs w:val="28"/>
        </w:rPr>
        <w:t>.</w:t>
      </w:r>
      <w:r w:rsidR="00444CBE">
        <w:rPr>
          <w:rFonts w:eastAsiaTheme="minorHAnsi" w:cs="Times New Roman"/>
          <w:color w:val="000000"/>
          <w:szCs w:val="28"/>
        </w:rPr>
        <w:t xml:space="preserve"> В комментариях пользователям отвечал руководитель маркетинга и прояснял моменты, которые вызвали сомнение.</w:t>
      </w:r>
      <w:r>
        <w:rPr>
          <w:rFonts w:eastAsiaTheme="minorHAnsi" w:cs="Times New Roman"/>
          <w:color w:val="000000"/>
          <w:szCs w:val="28"/>
        </w:rPr>
        <w:t xml:space="preserve"> Статья доступна и в настоящий момент, в ней доступным языком были объяснены технические термины и озвучены извинения перед всеми, кого сбой затронул. Учитывая, что аудитория у сайта миллионная</w:t>
      </w:r>
      <w:r w:rsidR="001D34C7">
        <w:rPr>
          <w:rFonts w:eastAsiaTheme="minorHAnsi" w:cs="Times New Roman"/>
          <w:color w:val="000000"/>
          <w:szCs w:val="28"/>
        </w:rPr>
        <w:t>,</w:t>
      </w:r>
      <w:r>
        <w:rPr>
          <w:rFonts w:eastAsiaTheme="minorHAnsi" w:cs="Times New Roman"/>
          <w:color w:val="000000"/>
          <w:szCs w:val="28"/>
        </w:rPr>
        <w:t xml:space="preserve"> ситуация не осталась не замеченной. Тем не менее, очевидно и другое – даже масштаб произошедшего не </w:t>
      </w:r>
      <w:r w:rsidR="004F44E1">
        <w:rPr>
          <w:rFonts w:eastAsiaTheme="minorHAnsi" w:cs="Times New Roman"/>
          <w:color w:val="000000"/>
          <w:szCs w:val="28"/>
        </w:rPr>
        <w:t>«</w:t>
      </w:r>
      <w:r>
        <w:rPr>
          <w:rFonts w:eastAsiaTheme="minorHAnsi" w:cs="Times New Roman"/>
          <w:color w:val="000000"/>
          <w:szCs w:val="28"/>
        </w:rPr>
        <w:t>потопил</w:t>
      </w:r>
      <w:r w:rsidR="004F44E1">
        <w:rPr>
          <w:rFonts w:eastAsiaTheme="minorHAnsi" w:cs="Times New Roman"/>
          <w:color w:val="000000"/>
          <w:szCs w:val="28"/>
        </w:rPr>
        <w:t>»</w:t>
      </w:r>
      <w:r>
        <w:rPr>
          <w:rFonts w:eastAsiaTheme="minorHAnsi" w:cs="Times New Roman"/>
          <w:color w:val="000000"/>
          <w:szCs w:val="28"/>
        </w:rPr>
        <w:t xml:space="preserve"> организацию,</w:t>
      </w:r>
      <w:r w:rsidR="004F44E1">
        <w:rPr>
          <w:rFonts w:eastAsiaTheme="minorHAnsi" w:cs="Times New Roman"/>
          <w:color w:val="000000"/>
          <w:szCs w:val="28"/>
        </w:rPr>
        <w:t xml:space="preserve"> а</w:t>
      </w:r>
      <w:r>
        <w:rPr>
          <w:rFonts w:eastAsiaTheme="minorHAnsi" w:cs="Times New Roman"/>
          <w:color w:val="000000"/>
          <w:szCs w:val="28"/>
        </w:rPr>
        <w:t xml:space="preserve"> оперативные и разумные шаги, настроенные на ди</w:t>
      </w:r>
      <w:r w:rsidR="001D34C7">
        <w:rPr>
          <w:rFonts w:eastAsiaTheme="minorHAnsi" w:cs="Times New Roman"/>
          <w:color w:val="000000"/>
          <w:szCs w:val="28"/>
        </w:rPr>
        <w:t>алог с аудиторией сайта, не дали</w:t>
      </w:r>
      <w:r>
        <w:rPr>
          <w:rFonts w:eastAsiaTheme="minorHAnsi" w:cs="Times New Roman"/>
          <w:color w:val="000000"/>
          <w:szCs w:val="28"/>
        </w:rPr>
        <w:t xml:space="preserve"> проблеме на</w:t>
      </w:r>
      <w:r w:rsidR="001D34C7">
        <w:rPr>
          <w:rFonts w:eastAsiaTheme="minorHAnsi" w:cs="Times New Roman"/>
          <w:color w:val="000000"/>
          <w:szCs w:val="28"/>
        </w:rPr>
        <w:t xml:space="preserve">нести </w:t>
      </w:r>
      <w:r w:rsidR="004F44E1">
        <w:rPr>
          <w:rFonts w:eastAsiaTheme="minorHAnsi" w:cs="Times New Roman"/>
          <w:color w:val="000000"/>
          <w:szCs w:val="28"/>
        </w:rPr>
        <w:t xml:space="preserve">более </w:t>
      </w:r>
      <w:r w:rsidR="001D34C7">
        <w:rPr>
          <w:rFonts w:eastAsiaTheme="minorHAnsi" w:cs="Times New Roman"/>
          <w:color w:val="000000"/>
          <w:szCs w:val="28"/>
        </w:rPr>
        <w:t>серьезный</w:t>
      </w:r>
      <w:r>
        <w:rPr>
          <w:rFonts w:eastAsiaTheme="minorHAnsi" w:cs="Times New Roman"/>
          <w:color w:val="000000"/>
          <w:szCs w:val="28"/>
        </w:rPr>
        <w:t xml:space="preserve"> ущерб. По словам Влада Леготкина и Екатерины Лебедевой, важным в подобных кризисных ситуациях  остается коммуникация между отделами и люди, готовые взять на себя ответственность в решении проблем – у ВКонтакте всегда есть сотрудники, которые доступны в любое время суток и готовы своевременно решать возникающие вопросы</w:t>
      </w:r>
      <w:r w:rsidR="001D34C7">
        <w:rPr>
          <w:rFonts w:eastAsiaTheme="minorHAnsi" w:cs="Times New Roman"/>
          <w:color w:val="000000"/>
          <w:szCs w:val="28"/>
        </w:rPr>
        <w:t xml:space="preserve"> (Приложения </w:t>
      </w:r>
      <w:r w:rsidR="008E0720">
        <w:rPr>
          <w:rFonts w:eastAsiaTheme="minorHAnsi" w:cs="Times New Roman"/>
          <w:color w:val="000000"/>
          <w:szCs w:val="28"/>
        </w:rPr>
        <w:t xml:space="preserve">№2 и </w:t>
      </w:r>
      <w:r w:rsidR="001D34C7">
        <w:rPr>
          <w:rFonts w:eastAsiaTheme="minorHAnsi" w:cs="Times New Roman"/>
          <w:color w:val="000000"/>
          <w:szCs w:val="28"/>
        </w:rPr>
        <w:t>№3)</w:t>
      </w:r>
      <w:r>
        <w:rPr>
          <w:rFonts w:eastAsiaTheme="minorHAnsi" w:cs="Times New Roman"/>
          <w:color w:val="000000"/>
          <w:szCs w:val="28"/>
        </w:rPr>
        <w:t>.</w:t>
      </w:r>
    </w:p>
    <w:p w14:paraId="5B6302D7" w14:textId="461F295B" w:rsidR="00783758" w:rsidRDefault="00003D30" w:rsidP="00BD62C2">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Кумбс выделяет и кризисы, которые вызваны природными катаклизмами. О них он говорит так: «</w:t>
      </w:r>
      <w:r w:rsidRPr="00003D30">
        <w:rPr>
          <w:rFonts w:eastAsiaTheme="minorHAnsi" w:cs="Times New Roman"/>
          <w:color w:val="000000"/>
          <w:szCs w:val="28"/>
        </w:rPr>
        <w:t>организации нанесен урон в результате обстоятельств непреодолимой силы, таких как землетрясения, тор</w:t>
      </w:r>
      <w:r>
        <w:rPr>
          <w:rFonts w:eastAsiaTheme="minorHAnsi" w:cs="Times New Roman"/>
          <w:color w:val="000000"/>
          <w:szCs w:val="28"/>
        </w:rPr>
        <w:t xml:space="preserve">надо, </w:t>
      </w:r>
      <w:r>
        <w:rPr>
          <w:rFonts w:eastAsiaTheme="minorHAnsi" w:cs="Times New Roman"/>
          <w:color w:val="000000"/>
          <w:szCs w:val="28"/>
        </w:rPr>
        <w:lastRenderedPageBreak/>
        <w:t>наводнения, ураганы и т.п». Торнадо и землетрясения в Санкт-Петербурге не встречаются, но природное воздействие не обошло и ВКонтакте –</w:t>
      </w:r>
      <w:r w:rsidR="008E0720">
        <w:rPr>
          <w:rFonts w:eastAsiaTheme="minorHAnsi" w:cs="Times New Roman"/>
          <w:color w:val="000000"/>
          <w:szCs w:val="28"/>
        </w:rPr>
        <w:t xml:space="preserve"> 27 июля</w:t>
      </w:r>
      <w:r>
        <w:rPr>
          <w:rFonts w:eastAsiaTheme="minorHAnsi" w:cs="Times New Roman"/>
          <w:color w:val="000000"/>
          <w:szCs w:val="28"/>
        </w:rPr>
        <w:t xml:space="preserve"> </w:t>
      </w:r>
      <w:r w:rsidR="008E0720">
        <w:rPr>
          <w:rFonts w:eastAsiaTheme="minorHAnsi" w:cs="Times New Roman"/>
          <w:color w:val="000000"/>
          <w:szCs w:val="28"/>
        </w:rPr>
        <w:t>2014 года</w:t>
      </w:r>
      <w:r>
        <w:rPr>
          <w:rFonts w:eastAsiaTheme="minorHAnsi" w:cs="Times New Roman"/>
          <w:color w:val="000000"/>
          <w:szCs w:val="28"/>
        </w:rPr>
        <w:t xml:space="preserve"> сайт был недоступен больше трёх часов</w:t>
      </w:r>
      <w:r w:rsidR="00A93C0C">
        <w:rPr>
          <w:rFonts w:eastAsiaTheme="minorHAnsi" w:cs="Times New Roman"/>
          <w:color w:val="000000"/>
          <w:szCs w:val="28"/>
        </w:rPr>
        <w:t>, что вызвало множество волнений</w:t>
      </w:r>
      <w:r>
        <w:rPr>
          <w:rFonts w:eastAsiaTheme="minorHAnsi" w:cs="Times New Roman"/>
          <w:color w:val="000000"/>
          <w:szCs w:val="28"/>
        </w:rPr>
        <w:t xml:space="preserve"> у пользователей, ведь на такой срок сайт «не падал» ранее – невозможно было открыть страницы, написать друзьям, послушать музыку. Согласно данным исследования, проведенного автором этой работы, во ВКонтакте пользователи приходят именно за этими уже привычными и необходимыми функциями </w:t>
      </w:r>
      <w:r w:rsidRPr="001D7291">
        <w:rPr>
          <w:rFonts w:eastAsiaTheme="minorHAnsi" w:cs="Times New Roman"/>
          <w:color w:val="000000"/>
          <w:szCs w:val="28"/>
        </w:rPr>
        <w:t>(Приложение 1</w:t>
      </w:r>
      <w:r w:rsidR="001D7291" w:rsidRPr="001D7291">
        <w:rPr>
          <w:rFonts w:eastAsiaTheme="minorHAnsi" w:cs="Times New Roman"/>
          <w:color w:val="000000"/>
          <w:szCs w:val="28"/>
        </w:rPr>
        <w:t>, Рис 8</w:t>
      </w:r>
      <w:r w:rsidRPr="001D7291">
        <w:rPr>
          <w:rFonts w:eastAsiaTheme="minorHAnsi" w:cs="Times New Roman"/>
          <w:color w:val="000000"/>
          <w:szCs w:val="28"/>
        </w:rPr>
        <w:t>).</w:t>
      </w:r>
      <w:r w:rsidR="008E0720">
        <w:rPr>
          <w:rFonts w:eastAsiaTheme="minorHAnsi" w:cs="Times New Roman"/>
          <w:color w:val="000000"/>
          <w:szCs w:val="28"/>
        </w:rPr>
        <w:t xml:space="preserve"> В этот раз неполадки вызвала аномальная для Санкт-Петербурга жара – из-за неё произошел сбой в дата-центре, что в итоге обернулось проблемами и для сотрудников, и для пользователей. По этому поводу дал свой комментарий Георгий Лобушкин – в тот момент он занимал позицию пресс-секретаря ВКонтакте (сейчас Георгий работает в штабе Ксении Собчак). Комментарий снова был дан через </w:t>
      </w:r>
      <w:r w:rsidR="008E0720">
        <w:rPr>
          <w:rFonts w:eastAsiaTheme="minorHAnsi" w:cs="Times New Roman"/>
          <w:color w:val="000000"/>
          <w:szCs w:val="28"/>
          <w:lang w:val="en-US"/>
        </w:rPr>
        <w:t>Twitter</w:t>
      </w:r>
      <w:r w:rsidR="008E0720" w:rsidRPr="00E478DF">
        <w:rPr>
          <w:rFonts w:eastAsiaTheme="minorHAnsi" w:cs="Times New Roman"/>
          <w:color w:val="000000"/>
          <w:szCs w:val="28"/>
        </w:rPr>
        <w:t xml:space="preserve"> </w:t>
      </w:r>
      <w:r w:rsidR="008E0720">
        <w:rPr>
          <w:rFonts w:eastAsiaTheme="minorHAnsi" w:cs="Times New Roman"/>
          <w:color w:val="000000"/>
          <w:szCs w:val="28"/>
        </w:rPr>
        <w:t>– эту социальную сеть ВКонтакте использует уже много лет</w:t>
      </w:r>
      <w:r w:rsidR="00BD62C2">
        <w:rPr>
          <w:rFonts w:eastAsiaTheme="minorHAnsi" w:cs="Times New Roman"/>
          <w:color w:val="000000"/>
          <w:szCs w:val="28"/>
        </w:rPr>
        <w:t xml:space="preserve"> в подобных ситуациях</w:t>
      </w:r>
      <w:r w:rsidR="008E0720">
        <w:rPr>
          <w:rFonts w:eastAsiaTheme="minorHAnsi" w:cs="Times New Roman"/>
          <w:color w:val="000000"/>
          <w:szCs w:val="28"/>
        </w:rPr>
        <w:t xml:space="preserve">. </w:t>
      </w:r>
      <w:r w:rsidR="00BD62C2">
        <w:rPr>
          <w:rFonts w:eastAsiaTheme="minorHAnsi" w:cs="Times New Roman"/>
          <w:color w:val="000000"/>
          <w:szCs w:val="28"/>
        </w:rPr>
        <w:t xml:space="preserve">Позже Георгий написал подробный пост на стене, в котором сделал отсылку к 2010 году, где жара уже ранее оказывала влияние на работу </w:t>
      </w:r>
      <w:r w:rsidR="00DE4D9F">
        <w:rPr>
          <w:rFonts w:eastAsiaTheme="minorHAnsi" w:cs="Times New Roman"/>
          <w:noProof/>
          <w:color w:val="000000"/>
          <w:szCs w:val="28"/>
        </w:rPr>
        <w:drawing>
          <wp:anchor distT="0" distB="0" distL="114300" distR="114300" simplePos="0" relativeHeight="251679744" behindDoc="0" locked="0" layoutInCell="1" allowOverlap="1" wp14:anchorId="58F9CA9A" wp14:editId="4E349912">
            <wp:simplePos x="0" y="0"/>
            <wp:positionH relativeFrom="margin">
              <wp:posOffset>3175</wp:posOffset>
            </wp:positionH>
            <wp:positionV relativeFrom="margin">
              <wp:posOffset>5198745</wp:posOffset>
            </wp:positionV>
            <wp:extent cx="5936615" cy="2800350"/>
            <wp:effectExtent l="0" t="0" r="6985" b="0"/>
            <wp:wrapSquare wrapText="bothSides"/>
            <wp:docPr id="25" name="Изображение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26803_original.jpg"/>
                    <pic:cNvPicPr/>
                  </pic:nvPicPr>
                  <pic:blipFill>
                    <a:blip r:embed="rId17">
                      <a:extLst>
                        <a:ext uri="{28A0092B-C50C-407E-A947-70E740481C1C}">
                          <a14:useLocalDpi xmlns:a14="http://schemas.microsoft.com/office/drawing/2010/main" val="0"/>
                        </a:ext>
                      </a:extLst>
                    </a:blip>
                    <a:stretch>
                      <a:fillRect/>
                    </a:stretch>
                  </pic:blipFill>
                  <pic:spPr>
                    <a:xfrm>
                      <a:off x="0" y="0"/>
                      <a:ext cx="5936615" cy="2800350"/>
                    </a:xfrm>
                    <a:prstGeom prst="rect">
                      <a:avLst/>
                    </a:prstGeom>
                  </pic:spPr>
                </pic:pic>
              </a:graphicData>
            </a:graphic>
          </wp:anchor>
        </w:drawing>
      </w:r>
      <w:r w:rsidR="007853E3">
        <w:rPr>
          <w:noProof/>
        </w:rPr>
        <mc:AlternateContent>
          <mc:Choice Requires="wps">
            <w:drawing>
              <wp:anchor distT="0" distB="0" distL="114300" distR="114300" simplePos="0" relativeHeight="251692032" behindDoc="0" locked="0" layoutInCell="1" allowOverlap="1" wp14:anchorId="77477872" wp14:editId="16D28012">
                <wp:simplePos x="0" y="0"/>
                <wp:positionH relativeFrom="column">
                  <wp:posOffset>-2540</wp:posOffset>
                </wp:positionH>
                <wp:positionV relativeFrom="paragraph">
                  <wp:posOffset>7493000</wp:posOffset>
                </wp:positionV>
                <wp:extent cx="5936615" cy="302260"/>
                <wp:effectExtent l="0" t="0" r="0" b="0"/>
                <wp:wrapSquare wrapText="bothSides"/>
                <wp:docPr id="29" name="Надпись 29"/>
                <wp:cNvGraphicFramePr/>
                <a:graphic xmlns:a="http://schemas.openxmlformats.org/drawingml/2006/main">
                  <a:graphicData uri="http://schemas.microsoft.com/office/word/2010/wordprocessingShape">
                    <wps:wsp>
                      <wps:cNvSpPr txBox="1"/>
                      <wps:spPr>
                        <a:xfrm>
                          <a:off x="0" y="0"/>
                          <a:ext cx="5936615" cy="302260"/>
                        </a:xfrm>
                        <a:prstGeom prst="rect">
                          <a:avLst/>
                        </a:prstGeom>
                        <a:solidFill>
                          <a:prstClr val="white"/>
                        </a:solidFill>
                        <a:ln>
                          <a:noFill/>
                        </a:ln>
                        <a:effectLst/>
                      </wps:spPr>
                      <wps:txbx>
                        <w:txbxContent>
                          <w:p w14:paraId="054BF57D" w14:textId="251462DE" w:rsidR="007853E3" w:rsidRPr="007853E3" w:rsidRDefault="007853E3" w:rsidP="007853E3">
                            <w:pPr>
                              <w:pStyle w:val="ad"/>
                              <w:jc w:val="center"/>
                              <w:rPr>
                                <w:rFonts w:eastAsiaTheme="minorHAnsi" w:cs="Times New Roman"/>
                                <w:color w:val="000000" w:themeColor="text1"/>
                                <w:sz w:val="24"/>
                                <w:szCs w:val="24"/>
                              </w:rPr>
                            </w:pPr>
                            <w:r w:rsidRPr="007853E3">
                              <w:rPr>
                                <w:color w:val="000000" w:themeColor="text1"/>
                                <w:sz w:val="24"/>
                                <w:szCs w:val="24"/>
                              </w:rPr>
                              <w:t xml:space="preserve">Рис. 6. Комментарий пресс-секретаря в </w:t>
                            </w:r>
                            <w:r w:rsidRPr="007853E3">
                              <w:rPr>
                                <w:color w:val="000000" w:themeColor="text1"/>
                                <w:sz w:val="24"/>
                                <w:szCs w:val="24"/>
                                <w:lang w:val="en-US"/>
                              </w:rPr>
                              <w:t>Twitter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477872" id="_x041d__x0430__x0434__x043f__x0438__x0441__x044c__x0020_29" o:spid="_x0000_s1030" type="#_x0000_t202" style="position:absolute;left:0;text-align:left;margin-left:-.2pt;margin-top:590pt;width:467.45pt;height:23.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" stroked="f">
                <v:textbox style="mso-fit-shape-to-text:t" inset="0,0,0,0">
                  <w:txbxContent>
                    <w:p w14:paraId="054BF57D" w14:textId="251462DE" w:rsidR="007853E3" w:rsidRPr="007853E3" w:rsidRDefault="007853E3" w:rsidP="007853E3">
                      <w:pPr>
                        <w:pStyle w:val="ad"/>
                        <w:jc w:val="center"/>
                        <w:rPr>
                          <w:rFonts w:eastAsiaTheme="minorHAnsi" w:cs="Times New Roman"/>
                          <w:color w:val="000000" w:themeColor="text1"/>
                          <w:sz w:val="24"/>
                          <w:szCs w:val="24"/>
                        </w:rPr>
                      </w:pPr>
                      <w:r w:rsidRPr="007853E3">
                        <w:rPr>
                          <w:color w:val="000000" w:themeColor="text1"/>
                          <w:sz w:val="24"/>
                          <w:szCs w:val="24"/>
                        </w:rPr>
                        <w:t xml:space="preserve">Рис. 6. Комментарий пресс-секретаря в </w:t>
                      </w:r>
                      <w:r w:rsidRPr="007853E3">
                        <w:rPr>
                          <w:color w:val="000000" w:themeColor="text1"/>
                          <w:sz w:val="24"/>
                          <w:szCs w:val="24"/>
                          <w:lang w:val="en-US"/>
                        </w:rPr>
                        <w:t>Twitter</w:t>
                      </w:r>
                    </w:p>
                  </w:txbxContent>
                </v:textbox>
                <w10:wrap type="square"/>
              </v:shape>
            </w:pict>
          </mc:Fallback>
        </mc:AlternateContent>
      </w:r>
      <w:r w:rsidR="00BD62C2">
        <w:rPr>
          <w:rFonts w:eastAsiaTheme="minorHAnsi" w:cs="Times New Roman"/>
          <w:color w:val="000000"/>
          <w:szCs w:val="28"/>
        </w:rPr>
        <w:t>оборудования.</w:t>
      </w:r>
    </w:p>
    <w:p w14:paraId="4E70DF35" w14:textId="77777777" w:rsidR="007853E3" w:rsidRDefault="007853E3" w:rsidP="007853E3">
      <w:pPr>
        <w:autoSpaceDE w:val="0"/>
        <w:autoSpaceDN w:val="0"/>
        <w:adjustRightInd w:val="0"/>
        <w:spacing w:before="120" w:after="120"/>
        <w:ind w:firstLine="0"/>
        <w:rPr>
          <w:rFonts w:eastAsiaTheme="minorHAnsi" w:cs="Times New Roman"/>
          <w:color w:val="000000"/>
          <w:szCs w:val="28"/>
        </w:rPr>
      </w:pPr>
    </w:p>
    <w:p w14:paraId="10DA2904" w14:textId="37970C59" w:rsidR="00BD62C2" w:rsidRPr="00BD62C2" w:rsidRDefault="00783758" w:rsidP="00BD62C2">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П</w:t>
      </w:r>
      <w:r w:rsidRPr="00783758">
        <w:rPr>
          <w:rFonts w:eastAsiaTheme="minorHAnsi" w:cs="Times New Roman"/>
          <w:color w:val="000000"/>
          <w:szCs w:val="28"/>
        </w:rPr>
        <w:t xml:space="preserve">о данным сервиса Gismeteo.ru, температура в Санкт-Петербурге в </w:t>
      </w:r>
      <w:r>
        <w:rPr>
          <w:rFonts w:eastAsiaTheme="minorHAnsi" w:cs="Times New Roman"/>
          <w:color w:val="000000"/>
          <w:szCs w:val="28"/>
        </w:rPr>
        <w:t xml:space="preserve">то </w:t>
      </w:r>
      <w:r w:rsidRPr="00783758">
        <w:rPr>
          <w:rFonts w:eastAsiaTheme="minorHAnsi" w:cs="Times New Roman"/>
          <w:color w:val="000000"/>
          <w:szCs w:val="28"/>
        </w:rPr>
        <w:t>воскресенье достигала 31 градуса</w:t>
      </w:r>
      <w:r>
        <w:rPr>
          <w:rFonts w:eastAsiaTheme="minorHAnsi" w:cs="Times New Roman"/>
          <w:color w:val="000000"/>
          <w:szCs w:val="28"/>
        </w:rPr>
        <w:t>.</w:t>
      </w:r>
      <w:r w:rsidR="00BD62C2">
        <w:rPr>
          <w:rFonts w:eastAsiaTheme="minorHAnsi" w:cs="Times New Roman"/>
          <w:color w:val="000000"/>
          <w:szCs w:val="28"/>
        </w:rPr>
        <w:t xml:space="preserve"> Н</w:t>
      </w:r>
      <w:r w:rsidR="00BD62C2" w:rsidRPr="00BD62C2">
        <w:rPr>
          <w:rFonts w:eastAsiaTheme="minorHAnsi" w:cs="Times New Roman"/>
          <w:color w:val="000000"/>
          <w:szCs w:val="28"/>
        </w:rPr>
        <w:t xml:space="preserve">еприятности начались в момент выхода из </w:t>
      </w:r>
      <w:r w:rsidR="00BD62C2" w:rsidRPr="00BD62C2">
        <w:rPr>
          <w:rFonts w:eastAsiaTheme="minorHAnsi" w:cs="Times New Roman"/>
          <w:color w:val="000000"/>
          <w:szCs w:val="28"/>
        </w:rPr>
        <w:lastRenderedPageBreak/>
        <w:t>строя охлаждающего оборудования серверной одного из центров обработки данных ВКонтакте в Ленинградской области. После этого произошло аварийное отключение части серверов. </w:t>
      </w:r>
    </w:p>
    <w:p w14:paraId="37272ECB" w14:textId="12DA8AB4" w:rsidR="008E0720" w:rsidRDefault="00783758" w:rsidP="00BE19BB">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 xml:space="preserve"> Жара оказывала влияние и на другие технологические компании, которые не были готовы к таким событиям: к</w:t>
      </w:r>
      <w:r w:rsidRPr="00783758">
        <w:rPr>
          <w:rFonts w:eastAsiaTheme="minorHAnsi" w:cs="Times New Roman"/>
          <w:color w:val="000000"/>
          <w:szCs w:val="28"/>
        </w:rPr>
        <w:t>рупнейшая в 2014 году авария из-за перегрева в дата-центре произошла 12 марта. Тогда перебои со службами Microsoft — SkyDrive, Hotmail, и Outlook — многие пользователи испытывали в течение 16 часов.</w:t>
      </w:r>
      <w:r>
        <w:rPr>
          <w:rStyle w:val="a5"/>
          <w:rFonts w:eastAsiaTheme="minorHAnsi" w:cs="Times New Roman"/>
          <w:color w:val="000000"/>
          <w:szCs w:val="28"/>
        </w:rPr>
        <w:footnoteReference w:id="62"/>
      </w:r>
      <w:r w:rsidR="00C06682">
        <w:rPr>
          <w:rFonts w:eastAsiaTheme="minorHAnsi" w:cs="Times New Roman"/>
          <w:color w:val="000000"/>
          <w:szCs w:val="28"/>
        </w:rPr>
        <w:t xml:space="preserve"> Готовность к таким ситуациям характеризует компанию как крупного игрока, ведь учитывать необходимо не только возможные имиджевые потери, но и ситуации, которые не за</w:t>
      </w:r>
      <w:r w:rsidR="009D158C">
        <w:rPr>
          <w:rFonts w:eastAsiaTheme="minorHAnsi" w:cs="Times New Roman"/>
          <w:color w:val="000000"/>
          <w:szCs w:val="28"/>
        </w:rPr>
        <w:t>висят от сотрудников. Если существование</w:t>
      </w:r>
      <w:r w:rsidR="00C06682">
        <w:rPr>
          <w:rFonts w:eastAsiaTheme="minorHAnsi" w:cs="Times New Roman"/>
          <w:color w:val="000000"/>
          <w:szCs w:val="28"/>
        </w:rPr>
        <w:t xml:space="preserve"> организации зависит от технического оборудования, то экономить на нём нельзя – техническое оборудование должно быть готово к любым ситуациям. Даже если возможные проблемы</w:t>
      </w:r>
      <w:r w:rsidR="00C06682" w:rsidRPr="00C06682">
        <w:rPr>
          <w:rFonts w:eastAsiaTheme="minorHAnsi" w:cs="Times New Roman"/>
          <w:color w:val="000000"/>
          <w:szCs w:val="28"/>
        </w:rPr>
        <w:t xml:space="preserve"> </w:t>
      </w:r>
      <w:r w:rsidR="00C06682">
        <w:rPr>
          <w:rFonts w:eastAsiaTheme="minorHAnsi" w:cs="Times New Roman"/>
          <w:color w:val="000000"/>
          <w:szCs w:val="28"/>
        </w:rPr>
        <w:t>оказываются внешними</w:t>
      </w:r>
      <w:r w:rsidR="00C06682" w:rsidRPr="00C06682">
        <w:rPr>
          <w:rFonts w:eastAsiaTheme="minorHAnsi" w:cs="Times New Roman"/>
          <w:color w:val="000000"/>
          <w:szCs w:val="28"/>
        </w:rPr>
        <w:t xml:space="preserve">, </w:t>
      </w:r>
      <w:r w:rsidR="00C06682">
        <w:rPr>
          <w:rFonts w:eastAsiaTheme="minorHAnsi" w:cs="Times New Roman"/>
          <w:color w:val="000000"/>
          <w:szCs w:val="28"/>
        </w:rPr>
        <w:t>организация должна заранее проводить работы по предотвращению подобных происшествий.</w:t>
      </w:r>
    </w:p>
    <w:p w14:paraId="76E9F30E" w14:textId="715F11C4" w:rsidR="005350A8" w:rsidRDefault="00BE19BB" w:rsidP="00B40A23">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 xml:space="preserve">Тем не менее, нельзя не заметить серьезный прогресс в коммуникациях организации за </w:t>
      </w:r>
      <w:r w:rsidR="007853E3">
        <w:rPr>
          <w:rFonts w:eastAsiaTheme="minorHAnsi" w:cs="Times New Roman"/>
          <w:color w:val="000000"/>
          <w:szCs w:val="28"/>
        </w:rPr>
        <w:t>четыре</w:t>
      </w:r>
      <w:r>
        <w:rPr>
          <w:rFonts w:eastAsiaTheme="minorHAnsi" w:cs="Times New Roman"/>
          <w:color w:val="000000"/>
          <w:szCs w:val="28"/>
        </w:rPr>
        <w:t xml:space="preserve"> года – если в последнем кейсе в качестве источников информации выступали только пресс-секретарь, СМИ и Команда Поддержки, то сейчас количество каналов значительно выросло – пользователям не пр</w:t>
      </w:r>
      <w:r w:rsidR="005350A8">
        <w:rPr>
          <w:rFonts w:eastAsiaTheme="minorHAnsi" w:cs="Times New Roman"/>
          <w:color w:val="000000"/>
          <w:szCs w:val="28"/>
        </w:rPr>
        <w:t>иходится искать информацию, сотрудники доносят все обстоятельства оперативно и подробно, поддерживают обратную связь и стараются преодолеть все возможные информационные дыры и слухи. Как и отметила Екатерина Лебедева в интервью автору работы, сейчас все коммуникации внутри компании стабилизировались и становится проще – уже есть наработанные опыт и связи, с помощью которых удается двигаться в нужную сторону (Приложение №2).</w:t>
      </w:r>
      <w:r w:rsidR="00B40A23">
        <w:rPr>
          <w:rFonts w:eastAsiaTheme="minorHAnsi" w:cs="Times New Roman"/>
          <w:color w:val="000000"/>
          <w:szCs w:val="28"/>
        </w:rPr>
        <w:t xml:space="preserve"> По словам Влада Леготкина, е</w:t>
      </w:r>
      <w:r w:rsidR="00B40A23" w:rsidRPr="00B40A23">
        <w:rPr>
          <w:rFonts w:eastAsiaTheme="minorHAnsi" w:cs="Times New Roman"/>
          <w:color w:val="000000"/>
          <w:szCs w:val="28"/>
        </w:rPr>
        <w:t xml:space="preserve">сли случается то, что </w:t>
      </w:r>
      <w:r w:rsidR="00B40A23">
        <w:rPr>
          <w:rFonts w:eastAsiaTheme="minorHAnsi" w:cs="Times New Roman"/>
          <w:color w:val="000000"/>
          <w:szCs w:val="28"/>
        </w:rPr>
        <w:t>называется</w:t>
      </w:r>
      <w:r w:rsidR="00B40A23" w:rsidRPr="00B40A23">
        <w:rPr>
          <w:rFonts w:eastAsiaTheme="minorHAnsi" w:cs="Times New Roman"/>
          <w:color w:val="000000"/>
          <w:szCs w:val="28"/>
        </w:rPr>
        <w:t xml:space="preserve"> «болевым вопросом», каждый сотрудник PR-команды знает свою </w:t>
      </w:r>
      <w:r w:rsidR="00B40A23" w:rsidRPr="00B40A23">
        <w:rPr>
          <w:rFonts w:eastAsiaTheme="minorHAnsi" w:cs="Times New Roman"/>
          <w:color w:val="000000"/>
          <w:szCs w:val="28"/>
        </w:rPr>
        <w:lastRenderedPageBreak/>
        <w:t>роль по минимизации рисков и коммуникации с пользователями</w:t>
      </w:r>
      <w:r w:rsidR="00B40A23">
        <w:rPr>
          <w:rFonts w:eastAsiaTheme="minorHAnsi" w:cs="Times New Roman"/>
          <w:color w:val="000000"/>
          <w:szCs w:val="28"/>
        </w:rPr>
        <w:t xml:space="preserve"> (Приложение №3)</w:t>
      </w:r>
      <w:r w:rsidR="00B40A23" w:rsidRPr="00B40A23">
        <w:rPr>
          <w:rFonts w:eastAsiaTheme="minorHAnsi" w:cs="Times New Roman"/>
          <w:color w:val="000000"/>
          <w:szCs w:val="28"/>
        </w:rPr>
        <w:t xml:space="preserve">. </w:t>
      </w:r>
    </w:p>
    <w:p w14:paraId="3B7F5FF2" w14:textId="58A606DD" w:rsidR="001E5772" w:rsidRDefault="005239AF" w:rsidP="001E5772">
      <w:pPr>
        <w:autoSpaceDE w:val="0"/>
        <w:autoSpaceDN w:val="0"/>
        <w:adjustRightInd w:val="0"/>
        <w:spacing w:before="120" w:after="120"/>
        <w:rPr>
          <w:rFonts w:eastAsiaTheme="minorHAnsi" w:cs="Times New Roman"/>
          <w:color w:val="000000"/>
          <w:szCs w:val="28"/>
        </w:rPr>
      </w:pPr>
      <w:r>
        <w:rPr>
          <w:noProof/>
        </w:rPr>
        <mc:AlternateContent>
          <mc:Choice Requires="wps">
            <w:drawing>
              <wp:anchor distT="0" distB="0" distL="114300" distR="114300" simplePos="0" relativeHeight="251694080" behindDoc="0" locked="0" layoutInCell="1" allowOverlap="1" wp14:anchorId="76ECA982" wp14:editId="74660AE8">
                <wp:simplePos x="0" y="0"/>
                <wp:positionH relativeFrom="column">
                  <wp:posOffset>-223520</wp:posOffset>
                </wp:positionH>
                <wp:positionV relativeFrom="paragraph">
                  <wp:posOffset>6037580</wp:posOffset>
                </wp:positionV>
                <wp:extent cx="6557010" cy="302260"/>
                <wp:effectExtent l="0" t="0" r="0" b="0"/>
                <wp:wrapSquare wrapText="bothSides"/>
                <wp:docPr id="30" name="Надпись 30"/>
                <wp:cNvGraphicFramePr/>
                <a:graphic xmlns:a="http://schemas.openxmlformats.org/drawingml/2006/main">
                  <a:graphicData uri="http://schemas.microsoft.com/office/word/2010/wordprocessingShape">
                    <wps:wsp>
                      <wps:cNvSpPr txBox="1"/>
                      <wps:spPr>
                        <a:xfrm>
                          <a:off x="0" y="0"/>
                          <a:ext cx="6557010" cy="302260"/>
                        </a:xfrm>
                        <a:prstGeom prst="rect">
                          <a:avLst/>
                        </a:prstGeom>
                        <a:solidFill>
                          <a:prstClr val="white"/>
                        </a:solidFill>
                        <a:ln>
                          <a:noFill/>
                        </a:ln>
                        <a:effectLst/>
                      </wps:spPr>
                      <wps:txbx>
                        <w:txbxContent>
                          <w:p w14:paraId="7CDE727B" w14:textId="1D79CA88" w:rsidR="005239AF" w:rsidRPr="005239AF" w:rsidRDefault="005239AF" w:rsidP="005239AF">
                            <w:pPr>
                              <w:pStyle w:val="ad"/>
                              <w:jc w:val="center"/>
                              <w:rPr>
                                <w:rFonts w:eastAsiaTheme="minorHAnsi" w:cs="Times New Roman"/>
                                <w:noProof/>
                                <w:color w:val="000000" w:themeColor="text1"/>
                                <w:sz w:val="24"/>
                                <w:szCs w:val="24"/>
                              </w:rPr>
                            </w:pPr>
                            <w:r w:rsidRPr="005239AF">
                              <w:rPr>
                                <w:color w:val="000000" w:themeColor="text1"/>
                                <w:sz w:val="24"/>
                                <w:szCs w:val="24"/>
                              </w:rPr>
                              <w:t>Рис. 7. Интерфейс Поддержки, ответ пользователю</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CA982" id="_x041d__x0430__x0434__x043f__x0438__x0441__x044c__x0020_30" o:spid="_x0000_s1031" type="#_x0000_t202" style="position:absolute;left:0;text-align:left;margin-left:-17.6pt;margin-top:475.4pt;width:516.3pt;height:23.8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" stroked="f">
                <v:textbox style="mso-fit-shape-to-text:t" inset="0,0,0,0">
                  <w:txbxContent>
                    <w:p w14:paraId="7CDE727B" w14:textId="1D79CA88" w:rsidR="005239AF" w:rsidRPr="005239AF" w:rsidRDefault="005239AF" w:rsidP="005239AF">
                      <w:pPr>
                        <w:pStyle w:val="ad"/>
                        <w:jc w:val="center"/>
                        <w:rPr>
                          <w:rFonts w:eastAsiaTheme="minorHAnsi" w:cs="Times New Roman"/>
                          <w:noProof/>
                          <w:color w:val="000000" w:themeColor="text1"/>
                          <w:sz w:val="24"/>
                          <w:szCs w:val="24"/>
                        </w:rPr>
                      </w:pPr>
                      <w:r w:rsidRPr="005239AF">
                        <w:rPr>
                          <w:color w:val="000000" w:themeColor="text1"/>
                          <w:sz w:val="24"/>
                          <w:szCs w:val="24"/>
                        </w:rPr>
                        <w:t>Рис. 7. Интерфейс Поддержки, ответ пользователю</w:t>
                      </w:r>
                    </w:p>
                  </w:txbxContent>
                </v:textbox>
                <w10:wrap type="square"/>
              </v:shape>
            </w:pict>
          </mc:Fallback>
        </mc:AlternateContent>
      </w:r>
      <w:r w:rsidR="00B40A23">
        <w:rPr>
          <w:rFonts w:eastAsiaTheme="minorHAnsi" w:cs="Times New Roman"/>
          <w:color w:val="000000"/>
          <w:szCs w:val="28"/>
        </w:rPr>
        <w:t xml:space="preserve">Как и любая большая компания, ВКонтакте регулярно попадает под влияние слухов. Они быстро распространяются и приводят к самым невероятным умозаключениям пользователей, часто такие слухи становятся источником для публикаций СМИ, что вызывает ещё большее распространение фейковой информации среди целевых групп общественности компании. </w:t>
      </w:r>
      <w:r w:rsidR="001E5772">
        <w:rPr>
          <w:rFonts w:eastAsiaTheme="minorHAnsi" w:cs="Times New Roman"/>
          <w:color w:val="000000"/>
          <w:szCs w:val="28"/>
        </w:rPr>
        <w:t>У Кумбса данные кризисы относятся к категории «</w:t>
      </w:r>
      <w:r w:rsidR="001E5772" w:rsidRPr="001E5772">
        <w:rPr>
          <w:rFonts w:eastAsiaTheme="minorHAnsi" w:cs="Times New Roman"/>
          <w:color w:val="000000"/>
          <w:szCs w:val="28"/>
        </w:rPr>
        <w:t>слухи: циркуляция ложной или вводящей в заблуждение информации об организации и/или ее проду</w:t>
      </w:r>
      <w:r w:rsidR="001E5772">
        <w:rPr>
          <w:rFonts w:eastAsiaTheme="minorHAnsi" w:cs="Times New Roman"/>
          <w:color w:val="000000"/>
          <w:szCs w:val="28"/>
        </w:rPr>
        <w:t>кте».</w:t>
      </w:r>
      <w:r w:rsidR="001E5772" w:rsidRPr="001E5772">
        <w:rPr>
          <w:rFonts w:eastAsiaTheme="minorHAnsi" w:cs="Times New Roman"/>
          <w:color w:val="000000"/>
          <w:szCs w:val="28"/>
        </w:rPr>
        <w:t xml:space="preserve"> </w:t>
      </w:r>
      <w:r w:rsidR="001830EE">
        <w:rPr>
          <w:rFonts w:eastAsiaTheme="minorHAnsi" w:cs="Times New Roman"/>
          <w:color w:val="000000"/>
          <w:szCs w:val="28"/>
        </w:rPr>
        <w:t xml:space="preserve">Каждый год распространяются слухи о том, что 29, 30 и 31 февраля сайт будет закрыт, что не смущает пользователей – пугаясь того, что они потеряют доступ к информации, они не замечают отсутствия таких дней в календаре. </w:t>
      </w:r>
    </w:p>
    <w:p w14:paraId="7384D356" w14:textId="5585472B" w:rsidR="005773BD" w:rsidRDefault="00006F33" w:rsidP="008337D3">
      <w:pPr>
        <w:autoSpaceDE w:val="0"/>
        <w:autoSpaceDN w:val="0"/>
        <w:adjustRightInd w:val="0"/>
        <w:spacing w:before="120" w:after="120"/>
        <w:ind w:firstLine="0"/>
        <w:rPr>
          <w:rFonts w:eastAsiaTheme="minorHAnsi" w:cs="Times New Roman"/>
          <w:color w:val="000000"/>
          <w:szCs w:val="28"/>
        </w:rPr>
      </w:pPr>
      <w:r>
        <w:rPr>
          <w:rFonts w:eastAsiaTheme="minorHAnsi" w:cs="Times New Roman"/>
          <w:noProof/>
          <w:color w:val="000000"/>
          <w:szCs w:val="28"/>
        </w:rPr>
        <w:drawing>
          <wp:anchor distT="0" distB="0" distL="114300" distR="114300" simplePos="0" relativeHeight="251681792" behindDoc="0" locked="0" layoutInCell="1" allowOverlap="1" wp14:anchorId="595E096B" wp14:editId="0B1FDCDD">
            <wp:simplePos x="0" y="0"/>
            <wp:positionH relativeFrom="margin">
              <wp:posOffset>-118745</wp:posOffset>
            </wp:positionH>
            <wp:positionV relativeFrom="margin">
              <wp:posOffset>4403090</wp:posOffset>
            </wp:positionV>
            <wp:extent cx="6289675" cy="2397125"/>
            <wp:effectExtent l="0" t="0" r="9525" b="0"/>
            <wp:wrapSquare wrapText="bothSides"/>
            <wp:docPr id="2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18-05-09 в 18.27.53.png"/>
                    <pic:cNvPicPr/>
                  </pic:nvPicPr>
                  <pic:blipFill>
                    <a:blip r:embed="rId18">
                      <a:extLst>
                        <a:ext uri="{28A0092B-C50C-407E-A947-70E740481C1C}">
                          <a14:useLocalDpi xmlns:a14="http://schemas.microsoft.com/office/drawing/2010/main" val="0"/>
                        </a:ext>
                      </a:extLst>
                    </a:blip>
                    <a:stretch>
                      <a:fillRect/>
                    </a:stretch>
                  </pic:blipFill>
                  <pic:spPr>
                    <a:xfrm>
                      <a:off x="0" y="0"/>
                      <a:ext cx="6289675" cy="2397125"/>
                    </a:xfrm>
                    <a:prstGeom prst="rect">
                      <a:avLst/>
                    </a:prstGeom>
                  </pic:spPr>
                </pic:pic>
              </a:graphicData>
            </a:graphic>
            <wp14:sizeRelH relativeFrom="margin">
              <wp14:pctWidth>0</wp14:pctWidth>
            </wp14:sizeRelH>
            <wp14:sizeRelV relativeFrom="margin">
              <wp14:pctHeight>0</wp14:pctHeight>
            </wp14:sizeRelV>
          </wp:anchor>
        </w:drawing>
      </w:r>
    </w:p>
    <w:p w14:paraId="74139F42" w14:textId="39F05F50" w:rsidR="00953A61" w:rsidRDefault="001830EE" w:rsidP="00953A61">
      <w:pPr>
        <w:autoSpaceDE w:val="0"/>
        <w:autoSpaceDN w:val="0"/>
        <w:adjustRightInd w:val="0"/>
        <w:spacing w:before="120" w:after="120"/>
        <w:rPr>
          <w:rFonts w:eastAsiaTheme="minorHAnsi" w:cs="Times New Roman"/>
          <w:color w:val="000000"/>
          <w:szCs w:val="28"/>
        </w:rPr>
      </w:pPr>
      <w:r>
        <w:rPr>
          <w:rFonts w:eastAsiaTheme="minorHAnsi" w:cs="Times New Roman"/>
          <w:color w:val="000000"/>
          <w:szCs w:val="28"/>
        </w:rPr>
        <w:t>Пользователи чутко реагируют на любые громкие законопроекты и так или иначе связывают их с сайтом. Например, после принятия Пакета Яровой</w:t>
      </w:r>
      <w:r>
        <w:rPr>
          <w:rStyle w:val="a5"/>
          <w:rFonts w:eastAsiaTheme="minorHAnsi" w:cs="Times New Roman"/>
          <w:color w:val="000000"/>
          <w:szCs w:val="28"/>
        </w:rPr>
        <w:footnoteReference w:id="63"/>
      </w:r>
      <w:r>
        <w:rPr>
          <w:rFonts w:eastAsiaTheme="minorHAnsi" w:cs="Times New Roman"/>
          <w:color w:val="000000"/>
          <w:szCs w:val="28"/>
        </w:rPr>
        <w:t xml:space="preserve"> </w:t>
      </w:r>
      <w:r>
        <w:rPr>
          <w:rFonts w:eastAsiaTheme="minorHAnsi" w:cs="Times New Roman"/>
          <w:color w:val="000000"/>
          <w:szCs w:val="28"/>
        </w:rPr>
        <w:lastRenderedPageBreak/>
        <w:t xml:space="preserve">последовали обращения от напуганных пользователей, которые решили, что их информация больше не защищена, а регистрация будет разрешена только с 14 лет и по паспорту. Согласно </w:t>
      </w:r>
      <w:r w:rsidRPr="008337D3">
        <w:rPr>
          <w:rFonts w:eastAsiaTheme="minorHAnsi" w:cs="Times New Roman"/>
          <w:color w:val="000000"/>
          <w:szCs w:val="28"/>
        </w:rPr>
        <w:t>правилам сайта</w:t>
      </w:r>
      <w:r w:rsidR="008337D3" w:rsidRPr="008337D3">
        <w:rPr>
          <w:rStyle w:val="a5"/>
          <w:rFonts w:eastAsiaTheme="minorHAnsi" w:cs="Times New Roman"/>
          <w:color w:val="000000"/>
          <w:szCs w:val="28"/>
        </w:rPr>
        <w:footnoteReference w:id="64"/>
      </w:r>
      <w:r>
        <w:rPr>
          <w:rFonts w:eastAsiaTheme="minorHAnsi" w:cs="Times New Roman"/>
          <w:color w:val="000000"/>
          <w:szCs w:val="28"/>
        </w:rPr>
        <w:t xml:space="preserve"> регистрация пользователей разрешена изначально с 14 лет, но никто не проверяет документ перед регистрацией – это достаточно сложно организовать технически, да и усложнять жизнь пользователям представители сайта не станут. Тем н</w:t>
      </w:r>
      <w:r w:rsidR="00953A61">
        <w:rPr>
          <w:rFonts w:eastAsiaTheme="minorHAnsi" w:cs="Times New Roman"/>
          <w:color w:val="000000"/>
          <w:szCs w:val="28"/>
        </w:rPr>
        <w:t>е менее, информация распространи</w:t>
      </w:r>
      <w:r>
        <w:rPr>
          <w:rFonts w:eastAsiaTheme="minorHAnsi" w:cs="Times New Roman"/>
          <w:color w:val="000000"/>
          <w:szCs w:val="28"/>
        </w:rPr>
        <w:t>лась достаточно широко</w:t>
      </w:r>
      <w:r w:rsidR="00953A61">
        <w:rPr>
          <w:rFonts w:eastAsiaTheme="minorHAnsi" w:cs="Times New Roman"/>
          <w:color w:val="000000"/>
          <w:szCs w:val="28"/>
        </w:rPr>
        <w:t>:</w:t>
      </w:r>
      <w:r>
        <w:rPr>
          <w:rFonts w:eastAsiaTheme="minorHAnsi" w:cs="Times New Roman"/>
          <w:color w:val="000000"/>
          <w:szCs w:val="28"/>
        </w:rPr>
        <w:t xml:space="preserve"> пользователи публиковали посты на стене, призывающие к защите их данных и распр</w:t>
      </w:r>
      <w:r w:rsidR="00953A61">
        <w:rPr>
          <w:rFonts w:eastAsiaTheme="minorHAnsi" w:cs="Times New Roman"/>
          <w:color w:val="000000"/>
          <w:szCs w:val="28"/>
        </w:rPr>
        <w:t xml:space="preserve">остранению этой записи далее. В таких ситуациях не  требуется широкое вмешательство </w:t>
      </w:r>
      <w:r w:rsidR="00953A61">
        <w:rPr>
          <w:rFonts w:eastAsiaTheme="minorHAnsi" w:cs="Times New Roman"/>
          <w:color w:val="000000"/>
          <w:szCs w:val="28"/>
          <w:lang w:val="en-US"/>
        </w:rPr>
        <w:t>pr</w:t>
      </w:r>
      <w:r w:rsidR="00953A61">
        <w:rPr>
          <w:rFonts w:eastAsiaTheme="minorHAnsi" w:cs="Times New Roman"/>
          <w:color w:val="000000"/>
          <w:szCs w:val="28"/>
        </w:rPr>
        <w:t xml:space="preserve">-представителей, обеспокоенные пользователи могут узнать информацию у агентов Поддержки, которые развеют слухи и подробно ответят на все возникающие вопросы. </w:t>
      </w:r>
    </w:p>
    <w:p w14:paraId="7CFA1CFB" w14:textId="2B884D17" w:rsidR="001830EE" w:rsidRDefault="00953A61" w:rsidP="00953A61">
      <w:pPr>
        <w:autoSpaceDE w:val="0"/>
        <w:autoSpaceDN w:val="0"/>
        <w:adjustRightInd w:val="0"/>
        <w:spacing w:before="120" w:after="120"/>
        <w:rPr>
          <w:bCs/>
          <w:color w:val="000000"/>
          <w:szCs w:val="28"/>
        </w:rPr>
      </w:pPr>
      <w:r>
        <w:rPr>
          <w:rFonts w:eastAsiaTheme="minorHAnsi" w:cs="Times New Roman"/>
          <w:color w:val="000000"/>
          <w:szCs w:val="28"/>
        </w:rPr>
        <w:t>Глава Поддержки считает, что через агентов решается</w:t>
      </w:r>
      <w:r w:rsidR="000A366C">
        <w:rPr>
          <w:rFonts w:eastAsiaTheme="minorHAnsi" w:cs="Times New Roman"/>
          <w:color w:val="000000"/>
          <w:szCs w:val="28"/>
        </w:rPr>
        <w:t xml:space="preserve"> больше половины </w:t>
      </w:r>
      <w:r>
        <w:rPr>
          <w:rFonts w:eastAsiaTheme="minorHAnsi" w:cs="Times New Roman"/>
          <w:color w:val="000000"/>
          <w:szCs w:val="28"/>
        </w:rPr>
        <w:t xml:space="preserve">возможных кризисов для компании, что является хорошим результатом – ВКонтакте задал планку «человеческой» Поддержки, к которой сейчас стремятся многие компании и банки, ведь если пользователь своевременно получает помощь, он не пойдет к конкурентам (Приложения №2 и №3). Важно заметить, что работа Поддержки совершенствуется каждый день: изучаются ответы пользователей, их оценки для агентов и плохие отзывы. Согласно результатам социологического исследования, проведенного автором работы, </w:t>
      </w:r>
      <w:r w:rsidR="00C423CD">
        <w:rPr>
          <w:rFonts w:eastAsiaTheme="minorHAnsi" w:cs="Times New Roman"/>
          <w:color w:val="000000"/>
          <w:szCs w:val="28"/>
        </w:rPr>
        <w:t xml:space="preserve">больше половины опрошенных считает, что сотрудники оперативно узнают о проблемах на сайте и решают их. </w:t>
      </w:r>
      <w:r>
        <w:rPr>
          <w:rFonts w:eastAsiaTheme="minorHAnsi" w:cs="Times New Roman"/>
          <w:color w:val="000000"/>
          <w:szCs w:val="28"/>
        </w:rPr>
        <w:t xml:space="preserve">Что интересно, </w:t>
      </w:r>
      <w:r w:rsidR="00C423CD">
        <w:rPr>
          <w:bCs/>
          <w:color w:val="000000"/>
          <w:szCs w:val="28"/>
        </w:rPr>
        <w:t>по</w:t>
      </w:r>
      <w:r w:rsidRPr="00953A61">
        <w:rPr>
          <w:bCs/>
          <w:color w:val="000000"/>
          <w:szCs w:val="28"/>
        </w:rPr>
        <w:t xml:space="preserve"> результатам исследования RTE, более 30% компаний вообще не отслеживают то, что о них пишут на их собственном сайте, в мобильном приложении или профилях в соцсетях</w:t>
      </w:r>
      <w:r>
        <w:rPr>
          <w:rStyle w:val="a5"/>
          <w:bCs/>
          <w:color w:val="000000"/>
          <w:szCs w:val="28"/>
        </w:rPr>
        <w:footnoteReference w:id="65"/>
      </w:r>
      <w:r w:rsidR="005E42FE">
        <w:rPr>
          <w:bCs/>
          <w:color w:val="000000"/>
          <w:szCs w:val="28"/>
        </w:rPr>
        <w:t>, что, в итоге, увеличивает количество недовольства потребителей и стейкхолдеров и усугубляет возможные кризисные ситуации</w:t>
      </w:r>
      <w:r w:rsidRPr="00953A61">
        <w:rPr>
          <w:bCs/>
          <w:color w:val="000000"/>
          <w:szCs w:val="28"/>
        </w:rPr>
        <w:t>.</w:t>
      </w:r>
      <w:r w:rsidR="005E42FE">
        <w:rPr>
          <w:bCs/>
          <w:color w:val="000000"/>
          <w:szCs w:val="28"/>
        </w:rPr>
        <w:t xml:space="preserve"> ВКонтакте пресекает такие </w:t>
      </w:r>
      <w:r w:rsidR="005E42FE">
        <w:rPr>
          <w:bCs/>
          <w:color w:val="000000"/>
          <w:szCs w:val="28"/>
        </w:rPr>
        <w:lastRenderedPageBreak/>
        <w:t>ситуации на корню и мониторит все отзывы и сообщения пользователей – голос каждого важен для развития всей компании.</w:t>
      </w:r>
    </w:p>
    <w:p w14:paraId="5219A831" w14:textId="77777777" w:rsidR="005773BD" w:rsidRPr="00E478DF" w:rsidRDefault="005E42FE" w:rsidP="005773BD">
      <w:pPr>
        <w:autoSpaceDE w:val="0"/>
        <w:autoSpaceDN w:val="0"/>
        <w:adjustRightInd w:val="0"/>
        <w:spacing w:before="120" w:after="120"/>
        <w:rPr>
          <w:bCs/>
          <w:color w:val="000000"/>
          <w:szCs w:val="28"/>
        </w:rPr>
      </w:pPr>
      <w:r>
        <w:rPr>
          <w:bCs/>
          <w:color w:val="000000"/>
          <w:szCs w:val="28"/>
        </w:rPr>
        <w:t>Как уже было сказано в первой главе данной работы, любая компания подвержена кризисам. Особенно ощущаются кризисы у таких крупных игроков как ВКонтакте – когда учеба, работа, доход и личные связи миллионов зависят от компании, компания должна быть готова ко всему. Для ВКонтакте кризисы – это рутина, н</w:t>
      </w:r>
      <w:r w:rsidR="0076612E">
        <w:rPr>
          <w:bCs/>
          <w:color w:val="000000"/>
          <w:szCs w:val="28"/>
        </w:rPr>
        <w:t>о, кроме того, это и возможность</w:t>
      </w:r>
      <w:r>
        <w:rPr>
          <w:bCs/>
          <w:color w:val="000000"/>
          <w:szCs w:val="28"/>
        </w:rPr>
        <w:t xml:space="preserve"> – стать лучше, удобнее и комфортнее (Приложение №2). Особенно болезненно воспринимаются пользователями вопросы конфиденциальности их данных, ведь социальной сети мы доверяем сегодня почти всю важную информацию о себе: номер телефона, контакты, документы, банковскую карту и приватные сообщения и фотографии. Доверие пользователей – главный двигатель социальной сети, от которого зависит её устойчивость и рост. Для полноценной картины автор данной работы хочет поделиться ещё одним кейсом, связанным с социальной сетью и кризисом, но в этот раз мы уделим внимание прямому конкуренту ВКонтакте – американской социальной сети </w:t>
      </w:r>
      <w:r>
        <w:rPr>
          <w:bCs/>
          <w:color w:val="000000"/>
          <w:szCs w:val="28"/>
          <w:lang w:val="en-US"/>
        </w:rPr>
        <w:t>Facebook</w:t>
      </w:r>
      <w:r w:rsidRPr="00E478DF">
        <w:rPr>
          <w:bCs/>
          <w:color w:val="000000"/>
          <w:szCs w:val="28"/>
        </w:rPr>
        <w:t>.</w:t>
      </w:r>
      <w:r w:rsidR="00BD1C83" w:rsidRPr="00E478DF">
        <w:rPr>
          <w:bCs/>
          <w:color w:val="000000"/>
          <w:szCs w:val="28"/>
        </w:rPr>
        <w:t xml:space="preserve"> </w:t>
      </w:r>
    </w:p>
    <w:p w14:paraId="1AF617DD" w14:textId="1C33057E" w:rsidR="00115939" w:rsidRPr="00E478DF" w:rsidRDefault="003916CE" w:rsidP="005773BD">
      <w:pPr>
        <w:autoSpaceDE w:val="0"/>
        <w:autoSpaceDN w:val="0"/>
        <w:adjustRightInd w:val="0"/>
        <w:spacing w:before="120" w:after="120"/>
        <w:rPr>
          <w:bCs/>
          <w:color w:val="000000"/>
          <w:szCs w:val="28"/>
        </w:rPr>
      </w:pPr>
      <w:r w:rsidRPr="00E478DF">
        <w:rPr>
          <w:bCs/>
          <w:color w:val="000000"/>
          <w:szCs w:val="28"/>
        </w:rPr>
        <w:t>Около четырех</w:t>
      </w:r>
      <w:r w:rsidR="00BD1C83" w:rsidRPr="00E478DF">
        <w:rPr>
          <w:bCs/>
          <w:color w:val="000000"/>
          <w:szCs w:val="28"/>
        </w:rPr>
        <w:t xml:space="preserve"> лет назад американский профессор создал приложение для психологических тестов. В приложении было стандартное логирование с предупреждением о том, что оно может получить информацию из профиля пользователя и его друзей. Таких приложений сотни и знакомы они каждому, но ситуация повернулась интересным образом в тот момент, когда профессор скачал всю эту информацию себе и продал в 2014 году аналитической компании. Известно это стало только в 2018 году, по итогу сторонним разработчикам стали </w:t>
      </w:r>
      <w:r w:rsidR="00392C81" w:rsidRPr="00E478DF">
        <w:rPr>
          <w:bCs/>
          <w:color w:val="000000"/>
          <w:szCs w:val="28"/>
        </w:rPr>
        <w:t>доступны</w:t>
      </w:r>
      <w:r w:rsidR="00BD1C83" w:rsidRPr="00E478DF">
        <w:rPr>
          <w:bCs/>
          <w:color w:val="000000"/>
          <w:szCs w:val="28"/>
        </w:rPr>
        <w:t xml:space="preserve"> данные 50 миллионов пользователей.</w:t>
      </w:r>
    </w:p>
    <w:p w14:paraId="591BE800" w14:textId="68287FA0" w:rsidR="00BD1C83" w:rsidRPr="00E478DF" w:rsidRDefault="0061586E" w:rsidP="005773BD">
      <w:pPr>
        <w:autoSpaceDE w:val="0"/>
        <w:autoSpaceDN w:val="0"/>
        <w:adjustRightInd w:val="0"/>
        <w:spacing w:before="120" w:after="120"/>
        <w:rPr>
          <w:bCs/>
          <w:color w:val="000000"/>
          <w:szCs w:val="28"/>
        </w:rPr>
      </w:pPr>
      <w:r w:rsidRPr="00607B37">
        <w:rPr>
          <w:bCs/>
          <w:noProof/>
          <w:color w:val="000000"/>
          <w:szCs w:val="28"/>
        </w:rPr>
        <w:lastRenderedPageBreak/>
        <w:drawing>
          <wp:anchor distT="0" distB="0" distL="114300" distR="114300" simplePos="0" relativeHeight="251682816" behindDoc="0" locked="0" layoutInCell="1" allowOverlap="1" wp14:anchorId="5C27FDDB" wp14:editId="024E2F54">
            <wp:simplePos x="0" y="0"/>
            <wp:positionH relativeFrom="margin">
              <wp:posOffset>344805</wp:posOffset>
            </wp:positionH>
            <wp:positionV relativeFrom="margin">
              <wp:posOffset>3259455</wp:posOffset>
            </wp:positionV>
            <wp:extent cx="5146675" cy="3315970"/>
            <wp:effectExtent l="0" t="0" r="9525" b="11430"/>
            <wp:wrapSquare wrapText="bothSides"/>
            <wp:docPr id="28"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146675" cy="3315970"/>
                    </a:xfrm>
                    <a:prstGeom prst="rect">
                      <a:avLst/>
                    </a:prstGeom>
                  </pic:spPr>
                </pic:pic>
              </a:graphicData>
            </a:graphic>
            <wp14:sizeRelH relativeFrom="margin">
              <wp14:pctWidth>0</wp14:pctWidth>
            </wp14:sizeRelH>
            <wp14:sizeRelV relativeFrom="margin">
              <wp14:pctHeight>0</wp14:pctHeight>
            </wp14:sizeRelV>
          </wp:anchor>
        </w:drawing>
      </w:r>
      <w:r w:rsidR="00BD1C83" w:rsidRPr="00E478DF">
        <w:rPr>
          <w:bCs/>
          <w:color w:val="000000"/>
          <w:szCs w:val="28"/>
        </w:rPr>
        <w:t xml:space="preserve"> </w:t>
      </w:r>
      <w:r w:rsidR="005773BD" w:rsidRPr="005773BD">
        <w:rPr>
          <w:szCs w:val="28"/>
        </w:rPr>
        <w:t xml:space="preserve">За неделю с момента выхода расследования об утечке данных Facebook потеряла более 50 миллиардов долларов в стоимости компании из-за падения курса акций. </w:t>
      </w:r>
      <w:r w:rsidR="005773BD">
        <w:rPr>
          <w:szCs w:val="28"/>
        </w:rPr>
        <w:t>Пользователи массово бойкотировали</w:t>
      </w:r>
      <w:r w:rsidR="005773BD" w:rsidRPr="005773BD">
        <w:rPr>
          <w:szCs w:val="28"/>
        </w:rPr>
        <w:t xml:space="preserve"> соцсеть,</w:t>
      </w:r>
      <w:r w:rsidR="005773BD">
        <w:rPr>
          <w:szCs w:val="28"/>
        </w:rPr>
        <w:t xml:space="preserve"> в англоязычных изданиях выходили</w:t>
      </w:r>
      <w:r w:rsidR="005773BD" w:rsidRPr="005773BD">
        <w:rPr>
          <w:szCs w:val="28"/>
        </w:rPr>
        <w:t xml:space="preserve"> инструкции по тому, как полностью удалиться из Facebook. Издание The Bell подготовило</w:t>
      </w:r>
      <w:r w:rsidR="003C6FB6">
        <w:rPr>
          <w:rStyle w:val="a5"/>
          <w:szCs w:val="28"/>
        </w:rPr>
        <w:footnoteReference w:id="66"/>
      </w:r>
      <w:r w:rsidR="005773BD" w:rsidRPr="005773BD">
        <w:rPr>
          <w:szCs w:val="28"/>
        </w:rPr>
        <w:t xml:space="preserve"> материал «Как потерять максимум денег в конфликтной ситуации», подчеркнув, что это «уникальный кейс, как виртуозно можно облажаться в кризисной ситуации, даже если ты компания-техногигант».</w:t>
      </w:r>
    </w:p>
    <w:p w14:paraId="1EA02E21" w14:textId="7E8AF0A7" w:rsidR="00BD1C83" w:rsidRDefault="00BD1C83" w:rsidP="00BD1C83">
      <w:pPr>
        <w:rPr>
          <w:rFonts w:eastAsia="Times New Roman"/>
          <w:sz w:val="24"/>
          <w:szCs w:val="24"/>
        </w:rPr>
      </w:pPr>
    </w:p>
    <w:p w14:paraId="75276E1B" w14:textId="333F3B5E" w:rsidR="00392C81" w:rsidRDefault="004C3904" w:rsidP="008337D3">
      <w:pPr>
        <w:autoSpaceDE w:val="0"/>
        <w:autoSpaceDN w:val="0"/>
        <w:adjustRightInd w:val="0"/>
        <w:spacing w:before="120" w:after="120"/>
        <w:ind w:firstLine="0"/>
        <w:rPr>
          <w:bCs/>
          <w:color w:val="000000"/>
          <w:szCs w:val="28"/>
        </w:rPr>
      </w:pPr>
      <w:r>
        <w:rPr>
          <w:noProof/>
        </w:rPr>
        <mc:AlternateContent>
          <mc:Choice Requires="wps">
            <w:drawing>
              <wp:anchor distT="0" distB="0" distL="114300" distR="114300" simplePos="0" relativeHeight="251696128" behindDoc="0" locked="0" layoutInCell="1" allowOverlap="1" wp14:anchorId="261A8755" wp14:editId="5CF9EF92">
                <wp:simplePos x="0" y="0"/>
                <wp:positionH relativeFrom="column">
                  <wp:posOffset>344805</wp:posOffset>
                </wp:positionH>
                <wp:positionV relativeFrom="paragraph">
                  <wp:posOffset>3891915</wp:posOffset>
                </wp:positionV>
                <wp:extent cx="5146675" cy="302260"/>
                <wp:effectExtent l="0" t="0" r="0" b="0"/>
                <wp:wrapSquare wrapText="bothSides"/>
                <wp:docPr id="33" name="Надпись 33"/>
                <wp:cNvGraphicFramePr/>
                <a:graphic xmlns:a="http://schemas.openxmlformats.org/drawingml/2006/main">
                  <a:graphicData uri="http://schemas.microsoft.com/office/word/2010/wordprocessingShape">
                    <wps:wsp>
                      <wps:cNvSpPr txBox="1"/>
                      <wps:spPr>
                        <a:xfrm>
                          <a:off x="0" y="0"/>
                          <a:ext cx="5146675" cy="302260"/>
                        </a:xfrm>
                        <a:prstGeom prst="rect">
                          <a:avLst/>
                        </a:prstGeom>
                        <a:solidFill>
                          <a:prstClr val="white"/>
                        </a:solidFill>
                        <a:ln>
                          <a:noFill/>
                        </a:ln>
                        <a:effectLst/>
                      </wps:spPr>
                      <wps:txbx>
                        <w:txbxContent>
                          <w:p w14:paraId="1AA83731" w14:textId="2F525903" w:rsidR="008337D3" w:rsidRPr="008337D3" w:rsidRDefault="008337D3" w:rsidP="008337D3">
                            <w:pPr>
                              <w:pStyle w:val="ad"/>
                              <w:jc w:val="center"/>
                              <w:rPr>
                                <w:bCs/>
                                <w:noProof/>
                                <w:color w:val="000000" w:themeColor="text1"/>
                                <w:sz w:val="24"/>
                                <w:szCs w:val="24"/>
                              </w:rPr>
                            </w:pPr>
                            <w:r w:rsidRPr="008337D3">
                              <w:rPr>
                                <w:color w:val="000000" w:themeColor="text1"/>
                                <w:sz w:val="24"/>
                                <w:szCs w:val="24"/>
                              </w:rPr>
                              <w:t xml:space="preserve">Рис. 8. Курс акций </w:t>
                            </w:r>
                            <w:r w:rsidRPr="008337D3">
                              <w:rPr>
                                <w:color w:val="000000" w:themeColor="text1"/>
                                <w:sz w:val="24"/>
                                <w:szCs w:val="24"/>
                                <w:lang w:val="en-US"/>
                              </w:rPr>
                              <w:t>Facebook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1A8755" id="_x041d__x0430__x0434__x043f__x0438__x0441__x044c__x0020_33" o:spid="_x0000_s1032" type="#_x0000_t202" style="position:absolute;left:0;text-align:left;margin-left:27.15pt;margin-top:306.45pt;width:405.25pt;height:23.8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" stroked="f">
                <v:textbox style="mso-fit-shape-to-text:t" inset="0,0,0,0">
                  <w:txbxContent>
                    <w:p w14:paraId="1AA83731" w14:textId="2F525903" w:rsidR="008337D3" w:rsidRPr="008337D3" w:rsidRDefault="008337D3" w:rsidP="008337D3">
                      <w:pPr>
                        <w:pStyle w:val="ad"/>
                        <w:jc w:val="center"/>
                        <w:rPr>
                          <w:bCs/>
                          <w:noProof/>
                          <w:color w:val="000000" w:themeColor="text1"/>
                          <w:sz w:val="24"/>
                          <w:szCs w:val="24"/>
                        </w:rPr>
                      </w:pPr>
                      <w:r w:rsidRPr="008337D3">
                        <w:rPr>
                          <w:color w:val="000000" w:themeColor="text1"/>
                          <w:sz w:val="24"/>
                          <w:szCs w:val="24"/>
                        </w:rPr>
                        <w:t xml:space="preserve">Рис. 8. Курс акций </w:t>
                      </w:r>
                      <w:r w:rsidRPr="008337D3">
                        <w:rPr>
                          <w:color w:val="000000" w:themeColor="text1"/>
                          <w:sz w:val="24"/>
                          <w:szCs w:val="24"/>
                          <w:lang w:val="en-US"/>
                        </w:rPr>
                        <w:t>Facebook</w:t>
                      </w:r>
                    </w:p>
                  </w:txbxContent>
                </v:textbox>
                <w10:wrap type="square"/>
              </v:shape>
            </w:pict>
          </mc:Fallback>
        </mc:AlternateContent>
      </w:r>
    </w:p>
    <w:p w14:paraId="04B7ED69" w14:textId="77777777" w:rsidR="00392C81" w:rsidRDefault="00392C81" w:rsidP="00C64DD3">
      <w:pPr>
        <w:autoSpaceDE w:val="0"/>
        <w:autoSpaceDN w:val="0"/>
        <w:adjustRightInd w:val="0"/>
        <w:spacing w:before="120" w:after="120"/>
        <w:rPr>
          <w:bCs/>
          <w:color w:val="000000"/>
          <w:szCs w:val="28"/>
        </w:rPr>
      </w:pPr>
    </w:p>
    <w:p w14:paraId="70FF3DC6" w14:textId="6924BECD" w:rsidR="00C64DD3" w:rsidRDefault="00C64DD3" w:rsidP="00C64DD3">
      <w:pPr>
        <w:autoSpaceDE w:val="0"/>
        <w:autoSpaceDN w:val="0"/>
        <w:adjustRightInd w:val="0"/>
        <w:spacing w:before="120" w:after="120"/>
        <w:rPr>
          <w:bCs/>
          <w:color w:val="000000"/>
          <w:szCs w:val="28"/>
        </w:rPr>
      </w:pPr>
      <w:r w:rsidRPr="00C64DD3">
        <w:rPr>
          <w:bCs/>
          <w:color w:val="000000"/>
          <w:szCs w:val="28"/>
        </w:rPr>
        <w:t>Особое внимание стоит уделить тому моменту, что фирма, получившая данные, предположительно использовала их для продвижения кампании Дональда Трампа в 2016 году. </w:t>
      </w:r>
    </w:p>
    <w:p w14:paraId="716A4082" w14:textId="31720D19" w:rsidR="00115939" w:rsidRDefault="00E60BAB" w:rsidP="00115939">
      <w:pPr>
        <w:autoSpaceDE w:val="0"/>
        <w:autoSpaceDN w:val="0"/>
        <w:adjustRightInd w:val="0"/>
        <w:spacing w:before="120" w:after="120"/>
        <w:rPr>
          <w:bCs/>
          <w:color w:val="000000"/>
          <w:szCs w:val="28"/>
        </w:rPr>
      </w:pPr>
      <w:r w:rsidRPr="00E60BAB">
        <w:rPr>
          <w:bCs/>
          <w:color w:val="000000"/>
          <w:szCs w:val="28"/>
        </w:rPr>
        <w:lastRenderedPageBreak/>
        <w:t xml:space="preserve">21 марта глава Facebook Марк Цукерберг впервые прокомментировал скандал, в центре которого оказалась соцсеть. </w:t>
      </w:r>
      <w:r w:rsidR="00115939" w:rsidRPr="005773BD">
        <w:rPr>
          <w:bCs/>
          <w:color w:val="000000"/>
          <w:szCs w:val="28"/>
        </w:rPr>
        <w:t>Комитет по энергетике и торговле палаты предст</w:t>
      </w:r>
      <w:r w:rsidR="00115939">
        <w:rPr>
          <w:bCs/>
          <w:color w:val="000000"/>
          <w:szCs w:val="28"/>
        </w:rPr>
        <w:t>авителей конгресса США пригласил</w:t>
      </w:r>
      <w:r w:rsidR="00115939" w:rsidRPr="005773BD">
        <w:rPr>
          <w:bCs/>
          <w:color w:val="000000"/>
          <w:szCs w:val="28"/>
        </w:rPr>
        <w:t xml:space="preserve"> </w:t>
      </w:r>
      <w:r w:rsidR="00115939">
        <w:rPr>
          <w:bCs/>
          <w:color w:val="000000"/>
          <w:szCs w:val="28"/>
        </w:rPr>
        <w:t xml:space="preserve">главу Марка </w:t>
      </w:r>
      <w:r w:rsidR="00115939" w:rsidRPr="005773BD">
        <w:rPr>
          <w:bCs/>
          <w:color w:val="000000"/>
          <w:szCs w:val="28"/>
        </w:rPr>
        <w:t>дать показания по делу компании Cambridge Analytica. Цукерберг ранее заявил, что к этому он готов. </w:t>
      </w:r>
    </w:p>
    <w:p w14:paraId="12DB3345" w14:textId="4CEC68B7" w:rsidR="009D32A9" w:rsidRDefault="00E60BAB" w:rsidP="009D32A9">
      <w:pPr>
        <w:autoSpaceDE w:val="0"/>
        <w:autoSpaceDN w:val="0"/>
        <w:adjustRightInd w:val="0"/>
        <w:spacing w:before="120" w:after="120"/>
        <w:rPr>
          <w:bCs/>
          <w:color w:val="000000"/>
          <w:szCs w:val="28"/>
        </w:rPr>
      </w:pPr>
      <w:r w:rsidRPr="00E60BAB">
        <w:rPr>
          <w:bCs/>
          <w:color w:val="000000"/>
          <w:szCs w:val="28"/>
        </w:rPr>
        <w:t>Позже Facebook разместила объявления в крупных британских газетах, в том числе The Sunday Times и The Observer, в которых от имени Марка Цукерберга извинилась перед пользователям</w:t>
      </w:r>
      <w:r w:rsidR="009D32A9">
        <w:rPr>
          <w:bCs/>
          <w:color w:val="000000"/>
          <w:szCs w:val="28"/>
        </w:rPr>
        <w:t>и соцсети за преданное доверие</w:t>
      </w:r>
      <w:r w:rsidR="0061586E">
        <w:rPr>
          <w:bCs/>
          <w:color w:val="000000"/>
          <w:szCs w:val="28"/>
        </w:rPr>
        <w:t>.</w:t>
      </w:r>
    </w:p>
    <w:p w14:paraId="43BAA7C3" w14:textId="27E6EC32" w:rsidR="00F834A7" w:rsidRDefault="005C2B5C" w:rsidP="00F834A7">
      <w:pPr>
        <w:autoSpaceDE w:val="0"/>
        <w:autoSpaceDN w:val="0"/>
        <w:adjustRightInd w:val="0"/>
        <w:spacing w:before="120" w:after="120"/>
        <w:rPr>
          <w:bCs/>
          <w:color w:val="000000"/>
          <w:szCs w:val="28"/>
        </w:rPr>
      </w:pPr>
      <w:r>
        <w:rPr>
          <w:bCs/>
          <w:noProof/>
          <w:color w:val="000000"/>
          <w:szCs w:val="28"/>
        </w:rPr>
        <w:drawing>
          <wp:anchor distT="0" distB="0" distL="114300" distR="114300" simplePos="0" relativeHeight="251683840" behindDoc="0" locked="0" layoutInCell="1" allowOverlap="1" wp14:anchorId="3B363965" wp14:editId="39BAD21A">
            <wp:simplePos x="0" y="0"/>
            <wp:positionH relativeFrom="margin">
              <wp:posOffset>635</wp:posOffset>
            </wp:positionH>
            <wp:positionV relativeFrom="margin">
              <wp:posOffset>3376295</wp:posOffset>
            </wp:positionV>
            <wp:extent cx="5824855" cy="3686810"/>
            <wp:effectExtent l="0" t="0" r="0" b="0"/>
            <wp:wrapSquare wrapText="bothSides"/>
            <wp:docPr id="31"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891.jpg"/>
                    <pic:cNvPicPr/>
                  </pic:nvPicPr>
                  <pic:blipFill>
                    <a:blip r:embed="rId20">
                      <a:extLst>
                        <a:ext uri="{28A0092B-C50C-407E-A947-70E740481C1C}">
                          <a14:useLocalDpi xmlns:a14="http://schemas.microsoft.com/office/drawing/2010/main" val="0"/>
                        </a:ext>
                      </a:extLst>
                    </a:blip>
                    <a:stretch>
                      <a:fillRect/>
                    </a:stretch>
                  </pic:blipFill>
                  <pic:spPr>
                    <a:xfrm>
                      <a:off x="0" y="0"/>
                      <a:ext cx="5824855" cy="3686810"/>
                    </a:xfrm>
                    <a:prstGeom prst="rect">
                      <a:avLst/>
                    </a:prstGeom>
                  </pic:spPr>
                </pic:pic>
              </a:graphicData>
            </a:graphic>
            <wp14:sizeRelH relativeFrom="margin">
              <wp14:pctWidth>0</wp14:pctWidth>
            </wp14:sizeRelH>
            <wp14:sizeRelV relativeFrom="margin">
              <wp14:pctHeight>0</wp14:pctHeight>
            </wp14:sizeRelV>
          </wp:anchor>
        </w:drawing>
      </w:r>
      <w:r w:rsidR="009D32A9">
        <w:rPr>
          <w:noProof/>
        </w:rPr>
        <mc:AlternateContent>
          <mc:Choice Requires="wps">
            <w:drawing>
              <wp:anchor distT="0" distB="0" distL="114300" distR="114300" simplePos="0" relativeHeight="251685888" behindDoc="0" locked="0" layoutInCell="1" allowOverlap="1" wp14:anchorId="5D239D74" wp14:editId="466ACE53">
                <wp:simplePos x="0" y="0"/>
                <wp:positionH relativeFrom="column">
                  <wp:posOffset>3810</wp:posOffset>
                </wp:positionH>
                <wp:positionV relativeFrom="paragraph">
                  <wp:posOffset>4489450</wp:posOffset>
                </wp:positionV>
                <wp:extent cx="6053455" cy="597535"/>
                <wp:effectExtent l="0" t="0" r="0" b="12065"/>
                <wp:wrapSquare wrapText="bothSides"/>
                <wp:docPr id="32" name="Надпись 32"/>
                <wp:cNvGraphicFramePr/>
                <a:graphic xmlns:a="http://schemas.openxmlformats.org/drawingml/2006/main">
                  <a:graphicData uri="http://schemas.microsoft.com/office/word/2010/wordprocessingShape">
                    <wps:wsp>
                      <wps:cNvSpPr txBox="1"/>
                      <wps:spPr>
                        <a:xfrm>
                          <a:off x="0" y="0"/>
                          <a:ext cx="6053455" cy="597535"/>
                        </a:xfrm>
                        <a:prstGeom prst="rect">
                          <a:avLst/>
                        </a:prstGeom>
                        <a:solidFill>
                          <a:prstClr val="white"/>
                        </a:solidFill>
                        <a:ln>
                          <a:noFill/>
                        </a:ln>
                        <a:effectLst/>
                      </wps:spPr>
                      <wps:txbx>
                        <w:txbxContent>
                          <w:p w14:paraId="5CD98E88" w14:textId="741F12F4" w:rsidR="00CC4C5A" w:rsidRPr="009D32A9" w:rsidRDefault="00CC4C5A" w:rsidP="009D32A9">
                            <w:pPr>
                              <w:pStyle w:val="ad"/>
                              <w:rPr>
                                <w:bCs/>
                                <w:noProof/>
                                <w:color w:val="000000"/>
                                <w:sz w:val="36"/>
                                <w:szCs w:val="28"/>
                              </w:rPr>
                            </w:pPr>
                            <w:r w:rsidRPr="009D32A9">
                              <w:rPr>
                                <w:sz w:val="21"/>
                              </w:rPr>
                              <w:t>Р</w:t>
                            </w:r>
                            <w:r w:rsidR="008337D3">
                              <w:rPr>
                                <w:sz w:val="21"/>
                              </w:rPr>
                              <w:t xml:space="preserve">ис. 9. </w:t>
                            </w:r>
                            <w:r w:rsidRPr="009D32A9">
                              <w:rPr>
                                <w:sz w:val="21"/>
                              </w:rPr>
                              <w:t>Надпись на карикатуре: «Мне жаль, что нам пришлось перестать игнорировать утечки данных, по поводу которых мы делали вид, что это не наша проблема, потому что Facebook — это платформа, а не издатель»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39D74" id="_x041d__x0430__x0434__x043f__x0438__x0441__x044c__x0020_32" o:spid="_x0000_s1033" type="#_x0000_t202" style="position:absolute;left:0;text-align:left;margin-left:.3pt;margin-top:353.5pt;width:476.65pt;height:4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" stroked="f">
                <v:textbox inset="0,0,0,0">
                  <w:txbxContent>
                    <w:p w14:paraId="5CD98E88" w14:textId="741F12F4" w:rsidR="00CC4C5A" w:rsidRPr="009D32A9" w:rsidRDefault="00CC4C5A" w:rsidP="009D32A9">
                      <w:pPr>
                        <w:pStyle w:val="ad"/>
                        <w:rPr>
                          <w:bCs/>
                          <w:noProof/>
                          <w:color w:val="000000"/>
                          <w:sz w:val="36"/>
                          <w:szCs w:val="28"/>
                        </w:rPr>
                      </w:pPr>
                      <w:r w:rsidRPr="009D32A9">
                        <w:rPr>
                          <w:sz w:val="21"/>
                        </w:rPr>
                        <w:t>Р</w:t>
                      </w:r>
                      <w:r w:rsidR="008337D3">
                        <w:rPr>
                          <w:sz w:val="21"/>
                        </w:rPr>
                        <w:t xml:space="preserve">ис. 9. </w:t>
                      </w:r>
                      <w:r w:rsidRPr="009D32A9">
                        <w:rPr>
                          <w:sz w:val="21"/>
                        </w:rPr>
                        <w:t xml:space="preserve">Надпись на карикатуре: «Мне жаль, что нам пришлось перестать игнорировать утечки данных, по поводу которых мы делали вид, что это не наша проблема, потому что </w:t>
                      </w:r>
                      <w:proofErr w:type="spellStart"/>
                      <w:r w:rsidRPr="009D32A9">
                        <w:rPr>
                          <w:sz w:val="21"/>
                        </w:rPr>
                        <w:t>Facebook</w:t>
                      </w:r>
                      <w:proofErr w:type="spellEnd"/>
                      <w:r w:rsidRPr="009D32A9">
                        <w:rPr>
                          <w:sz w:val="21"/>
                        </w:rPr>
                        <w:t xml:space="preserve"> — это платформа, а не издатель»</w:t>
                      </w:r>
                    </w:p>
                  </w:txbxContent>
                </v:textbox>
                <w10:wrap type="square"/>
              </v:shape>
            </w:pict>
          </mc:Fallback>
        </mc:AlternateContent>
      </w:r>
      <w:r w:rsidR="009D32A9">
        <w:rPr>
          <w:bCs/>
          <w:color w:val="000000"/>
          <w:szCs w:val="28"/>
        </w:rPr>
        <w:t>Т</w:t>
      </w:r>
      <w:r w:rsidR="00E60BAB" w:rsidRPr="00E60BAB">
        <w:rPr>
          <w:bCs/>
          <w:color w:val="000000"/>
          <w:szCs w:val="28"/>
        </w:rPr>
        <w:t>ем же утром The Observer выпустила</w:t>
      </w:r>
      <w:r w:rsidR="008337D3">
        <w:rPr>
          <w:rStyle w:val="a5"/>
          <w:bCs/>
          <w:color w:val="000000"/>
          <w:szCs w:val="28"/>
        </w:rPr>
        <w:footnoteReference w:id="67"/>
      </w:r>
      <w:r w:rsidR="00E60BAB" w:rsidRPr="00E60BAB">
        <w:rPr>
          <w:bCs/>
          <w:color w:val="000000"/>
          <w:szCs w:val="28"/>
        </w:rPr>
        <w:t xml:space="preserve"> карикатуру под заголовком «Извинения — типа — от Марка Цукербе</w:t>
      </w:r>
      <w:r w:rsidR="005A5E43">
        <w:rPr>
          <w:bCs/>
          <w:color w:val="000000"/>
          <w:szCs w:val="28"/>
        </w:rPr>
        <w:t>га.</w:t>
      </w:r>
    </w:p>
    <w:p w14:paraId="1C15CC59" w14:textId="7AA85C39" w:rsidR="00F834A7" w:rsidRDefault="003F2525" w:rsidP="00F834A7">
      <w:pPr>
        <w:autoSpaceDE w:val="0"/>
        <w:autoSpaceDN w:val="0"/>
        <w:adjustRightInd w:val="0"/>
        <w:spacing w:before="120" w:after="120"/>
        <w:rPr>
          <w:bCs/>
          <w:color w:val="000000"/>
          <w:szCs w:val="28"/>
        </w:rPr>
      </w:pPr>
      <w:r>
        <w:rPr>
          <w:bCs/>
          <w:color w:val="000000"/>
          <w:szCs w:val="28"/>
        </w:rPr>
        <w:t xml:space="preserve">Эта ситуация не разрешилась до сих пор – социальная сеть понесла как финансовые, так и репутационные потери. К сожалению, далеко не все шаги </w:t>
      </w:r>
      <w:r>
        <w:rPr>
          <w:bCs/>
          <w:color w:val="000000"/>
          <w:szCs w:val="28"/>
        </w:rPr>
        <w:lastRenderedPageBreak/>
        <w:t xml:space="preserve">по предотвращению кризиса принесли свои результаты, так как каждое слово Цукерберга подвергалось и подвергается жесткой критике и анализу, а его комментарии не всегда сдержаны. </w:t>
      </w:r>
      <w:r w:rsidRPr="003F2525">
        <w:rPr>
          <w:bCs/>
          <w:color w:val="000000"/>
          <w:szCs w:val="28"/>
        </w:rPr>
        <w:t>Марк Цукерберг заявил</w:t>
      </w:r>
      <w:r>
        <w:rPr>
          <w:rStyle w:val="a5"/>
          <w:bCs/>
          <w:color w:val="000000"/>
          <w:szCs w:val="28"/>
        </w:rPr>
        <w:footnoteReference w:id="68"/>
      </w:r>
      <w:r w:rsidRPr="003F2525">
        <w:rPr>
          <w:bCs/>
          <w:color w:val="000000"/>
          <w:szCs w:val="28"/>
        </w:rPr>
        <w:t>, что компании понадобятся несколько лет, чтобы решить проблемы с безопасностью данных в Facebook. На данный момент над этим вопросом работают 14 тысяч сотрудников, но штат отдела безопасности данных планируют расшить до 20 тысяч человек до конца года. </w:t>
      </w:r>
      <w:r>
        <w:rPr>
          <w:bCs/>
          <w:color w:val="000000"/>
          <w:szCs w:val="28"/>
        </w:rPr>
        <w:t>До конца доверие всех пользователей после такого грандиозного промаха восстановить будет очень проблематично.</w:t>
      </w:r>
      <w:r w:rsidR="00392C81">
        <w:rPr>
          <w:bCs/>
          <w:color w:val="000000"/>
          <w:szCs w:val="28"/>
        </w:rPr>
        <w:t xml:space="preserve"> </w:t>
      </w:r>
    </w:p>
    <w:p w14:paraId="1F67BDE8" w14:textId="5DEA6261" w:rsidR="00AD7D89" w:rsidRDefault="00AD7D89" w:rsidP="00AD7D89">
      <w:pPr>
        <w:autoSpaceDE w:val="0"/>
        <w:autoSpaceDN w:val="0"/>
        <w:adjustRightInd w:val="0"/>
        <w:spacing w:before="120" w:after="120"/>
        <w:rPr>
          <w:bCs/>
          <w:color w:val="000000"/>
          <w:szCs w:val="28"/>
        </w:rPr>
      </w:pPr>
      <w:r>
        <w:rPr>
          <w:bCs/>
          <w:color w:val="000000"/>
          <w:szCs w:val="28"/>
        </w:rPr>
        <w:t>И</w:t>
      </w:r>
      <w:r w:rsidR="00F834A7">
        <w:rPr>
          <w:bCs/>
          <w:color w:val="000000"/>
          <w:szCs w:val="28"/>
        </w:rPr>
        <w:t>сходя из</w:t>
      </w:r>
      <w:r>
        <w:rPr>
          <w:bCs/>
          <w:color w:val="000000"/>
          <w:szCs w:val="28"/>
        </w:rPr>
        <w:t xml:space="preserve"> анализа кейсов выше, можно сказать, что все </w:t>
      </w:r>
      <w:r>
        <w:rPr>
          <w:rFonts w:eastAsiaTheme="minorHAnsi" w:cs="Times New Roman"/>
          <w:color w:val="000000"/>
          <w:szCs w:val="37"/>
          <w:lang w:eastAsia="en-US"/>
        </w:rPr>
        <w:t xml:space="preserve">компании сталкиваются на своем пути со сложностями, эффектное преодоление которых помогает организациям расти, развиваться и набирать лояльную аудиторию. Кризисы имеют множество определений и классификаций, и свойственны они любому бизнесу – даже таким техногигантам как крупнейшие социальные сети. </w:t>
      </w:r>
      <w:r>
        <w:rPr>
          <w:bCs/>
          <w:color w:val="000000"/>
          <w:szCs w:val="28"/>
        </w:rPr>
        <w:t xml:space="preserve">Если же компания имеет представительство в Интернете, это накладывает определенные </w:t>
      </w:r>
      <w:r w:rsidRPr="00AD7D89">
        <w:rPr>
          <w:bCs/>
          <w:color w:val="000000" w:themeColor="text1"/>
          <w:szCs w:val="28"/>
        </w:rPr>
        <w:t>о</w:t>
      </w:r>
      <w:r>
        <w:rPr>
          <w:bCs/>
          <w:color w:val="000000" w:themeColor="text1"/>
          <w:szCs w:val="28"/>
        </w:rPr>
        <w:t>бязательства</w:t>
      </w:r>
      <w:r w:rsidRPr="00AD7D89">
        <w:rPr>
          <w:bCs/>
          <w:color w:val="000000" w:themeColor="text1"/>
          <w:szCs w:val="28"/>
        </w:rPr>
        <w:t xml:space="preserve"> </w:t>
      </w:r>
      <w:r>
        <w:rPr>
          <w:bCs/>
          <w:color w:val="000000"/>
          <w:szCs w:val="28"/>
        </w:rPr>
        <w:t>– информация обновляется каждую секунду, её необходимо изучать, анализировать и использовать с пользой для компании. Нельзя пропускать отзывы и недовольства клиентов, игнорировать проблемы и замалчивать кризисные ситуации.</w:t>
      </w:r>
    </w:p>
    <w:p w14:paraId="6E6A25C9" w14:textId="61CC24CC" w:rsidR="00EA4199" w:rsidRPr="00660F52" w:rsidRDefault="00931669" w:rsidP="00660F52">
      <w:pPr>
        <w:autoSpaceDE w:val="0"/>
        <w:autoSpaceDN w:val="0"/>
        <w:adjustRightInd w:val="0"/>
        <w:spacing w:before="120" w:after="120"/>
        <w:rPr>
          <w:bCs/>
          <w:color w:val="000000"/>
          <w:szCs w:val="28"/>
          <w:lang w:val="en-US"/>
        </w:rPr>
      </w:pPr>
      <w:r>
        <w:rPr>
          <w:bCs/>
          <w:color w:val="000000"/>
          <w:szCs w:val="28"/>
        </w:rPr>
        <w:t xml:space="preserve">Если у организации есть несколько основных каналов коммуникации, важно использовать их все – своевременный и подробный ответ может погасить кризис в самом начале, именно поэтому для организации полезно иметь </w:t>
      </w:r>
      <w:r w:rsidR="00AB5334">
        <w:rPr>
          <w:bCs/>
          <w:color w:val="000000"/>
          <w:szCs w:val="28"/>
        </w:rPr>
        <w:t>каналы, по которым работники</w:t>
      </w:r>
      <w:r>
        <w:rPr>
          <w:bCs/>
          <w:color w:val="000000"/>
          <w:szCs w:val="28"/>
        </w:rPr>
        <w:t xml:space="preserve"> регулярно будут поддерживать связь с клиентами. Сотрудники, так или иначе задействованные в решении кризисов должны четко знать свои обязанности и шаги. Важным элементом коммуникаций</w:t>
      </w:r>
      <w:r w:rsidR="000A5875">
        <w:rPr>
          <w:bCs/>
          <w:color w:val="000000"/>
          <w:szCs w:val="28"/>
        </w:rPr>
        <w:t xml:space="preserve"> в подобных ситуациях</w:t>
      </w:r>
      <w:r>
        <w:rPr>
          <w:bCs/>
          <w:color w:val="000000"/>
          <w:szCs w:val="28"/>
        </w:rPr>
        <w:t xml:space="preserve"> становится</w:t>
      </w:r>
      <w:r w:rsidR="000A5875">
        <w:rPr>
          <w:bCs/>
          <w:color w:val="000000"/>
          <w:szCs w:val="28"/>
        </w:rPr>
        <w:t xml:space="preserve"> </w:t>
      </w:r>
      <w:r w:rsidR="000A5875">
        <w:rPr>
          <w:bCs/>
          <w:color w:val="000000"/>
          <w:szCs w:val="28"/>
          <w:lang w:val="en-US"/>
        </w:rPr>
        <w:t xml:space="preserve">CMP </w:t>
      </w:r>
      <w:r w:rsidR="000A5875" w:rsidRPr="000A5875">
        <w:rPr>
          <w:rFonts w:eastAsia="Times New Roman" w:cs="Times New Roman"/>
          <w:bCs/>
          <w:iCs/>
          <w:szCs w:val="28"/>
        </w:rPr>
        <w:t>(план кризисного урегулирования)</w:t>
      </w:r>
      <w:r w:rsidR="00AB5334">
        <w:rPr>
          <w:rFonts w:eastAsia="Times New Roman" w:cs="Times New Roman"/>
          <w:bCs/>
          <w:iCs/>
          <w:szCs w:val="28"/>
        </w:rPr>
        <w:t>, опирающийся на опыт кризисных ситуаций, случавшихся ранее в компании.</w:t>
      </w:r>
    </w:p>
    <w:p w14:paraId="2D045F3B" w14:textId="15BCA133" w:rsidR="005249F2" w:rsidRPr="00660F52" w:rsidRDefault="00E07632" w:rsidP="00660F52">
      <w:pPr>
        <w:pStyle w:val="1"/>
        <w:jc w:val="center"/>
        <w:rPr>
          <w:rFonts w:ascii="Times New Roman" w:eastAsiaTheme="minorHAnsi" w:hAnsi="Times New Roman" w:cs="Times New Roman"/>
          <w:b/>
          <w:color w:val="000000"/>
          <w:szCs w:val="37"/>
          <w:lang w:eastAsia="en-US"/>
        </w:rPr>
      </w:pPr>
      <w:bookmarkStart w:id="11" w:name="_Toc514153693"/>
      <w:r w:rsidRPr="00660F52">
        <w:rPr>
          <w:rFonts w:ascii="Times New Roman" w:eastAsiaTheme="minorHAnsi" w:hAnsi="Times New Roman" w:cs="Times New Roman"/>
          <w:b/>
          <w:color w:val="000000"/>
          <w:szCs w:val="37"/>
          <w:lang w:eastAsia="en-US"/>
        </w:rPr>
        <w:lastRenderedPageBreak/>
        <w:t>Заключение</w:t>
      </w:r>
      <w:bookmarkEnd w:id="11"/>
    </w:p>
    <w:p w14:paraId="264F44A8" w14:textId="77777777" w:rsidR="009424C2" w:rsidRPr="00E07632" w:rsidRDefault="009424C2" w:rsidP="005249F2">
      <w:pPr>
        <w:autoSpaceDE w:val="0"/>
        <w:autoSpaceDN w:val="0"/>
        <w:adjustRightInd w:val="0"/>
        <w:spacing w:before="120" w:after="120"/>
        <w:ind w:firstLine="0"/>
        <w:jc w:val="center"/>
        <w:rPr>
          <w:rFonts w:eastAsiaTheme="minorHAnsi" w:cs="Times New Roman"/>
          <w:color w:val="000000"/>
          <w:szCs w:val="28"/>
        </w:rPr>
      </w:pPr>
    </w:p>
    <w:p w14:paraId="1BC626A4" w14:textId="2BF067A3" w:rsidR="005249F2" w:rsidRDefault="00AB5334" w:rsidP="005249F2">
      <w:pPr>
        <w:autoSpaceDE w:val="0"/>
        <w:autoSpaceDN w:val="0"/>
        <w:adjustRightInd w:val="0"/>
        <w:spacing w:before="120" w:after="120"/>
        <w:rPr>
          <w:rFonts w:cs="Times New Roman"/>
          <w:bCs/>
          <w:szCs w:val="28"/>
        </w:rPr>
      </w:pPr>
      <w:r>
        <w:rPr>
          <w:bCs/>
          <w:color w:val="000000"/>
          <w:szCs w:val="28"/>
        </w:rPr>
        <w:t>В данном</w:t>
      </w:r>
      <w:r w:rsidR="009424C2">
        <w:rPr>
          <w:bCs/>
          <w:color w:val="000000"/>
          <w:szCs w:val="28"/>
        </w:rPr>
        <w:t xml:space="preserve"> исследовании был</w:t>
      </w:r>
      <w:r w:rsidR="00F06509">
        <w:rPr>
          <w:bCs/>
          <w:color w:val="000000"/>
          <w:szCs w:val="28"/>
        </w:rPr>
        <w:t>и</w:t>
      </w:r>
      <w:r>
        <w:rPr>
          <w:bCs/>
          <w:color w:val="000000"/>
          <w:szCs w:val="28"/>
        </w:rPr>
        <w:t xml:space="preserve"> рассмотрены</w:t>
      </w:r>
      <w:r w:rsidR="009424C2">
        <w:rPr>
          <w:bCs/>
          <w:color w:val="000000"/>
          <w:szCs w:val="28"/>
        </w:rPr>
        <w:t xml:space="preserve"> особенности таких понятий как кризис и кризисные коммуникации, проанализированы </w:t>
      </w:r>
      <w:r w:rsidR="009424C2">
        <w:rPr>
          <w:rFonts w:cs="Times New Roman"/>
          <w:bCs/>
          <w:szCs w:val="28"/>
        </w:rPr>
        <w:t>возможные</w:t>
      </w:r>
      <w:r w:rsidR="009424C2" w:rsidRPr="00C75D2B">
        <w:rPr>
          <w:rFonts w:cs="Times New Roman"/>
          <w:bCs/>
          <w:szCs w:val="28"/>
        </w:rPr>
        <w:t xml:space="preserve"> мер</w:t>
      </w:r>
      <w:r w:rsidR="009424C2">
        <w:rPr>
          <w:rFonts w:cs="Times New Roman"/>
          <w:bCs/>
          <w:szCs w:val="28"/>
        </w:rPr>
        <w:t>ы и действия</w:t>
      </w:r>
      <w:r w:rsidR="009424C2" w:rsidRPr="00C75D2B">
        <w:rPr>
          <w:rFonts w:cs="Times New Roman"/>
          <w:bCs/>
          <w:szCs w:val="28"/>
        </w:rPr>
        <w:t xml:space="preserve">, </w:t>
      </w:r>
      <w:r w:rsidR="009424C2">
        <w:rPr>
          <w:rFonts w:cs="Times New Roman"/>
          <w:bCs/>
          <w:szCs w:val="28"/>
        </w:rPr>
        <w:t>к которым обращают</w:t>
      </w:r>
      <w:r w:rsidR="00E40C3A">
        <w:rPr>
          <w:rFonts w:cs="Times New Roman"/>
          <w:bCs/>
          <w:szCs w:val="28"/>
        </w:rPr>
        <w:t>ся</w:t>
      </w:r>
      <w:r w:rsidR="009424C2">
        <w:rPr>
          <w:rFonts w:cs="Times New Roman"/>
          <w:bCs/>
          <w:szCs w:val="28"/>
        </w:rPr>
        <w:t xml:space="preserve"> </w:t>
      </w:r>
      <w:r w:rsidR="009424C2" w:rsidRPr="0033261A">
        <w:rPr>
          <w:rFonts w:cs="Times New Roman"/>
          <w:bCs/>
          <w:szCs w:val="28"/>
          <w:lang w:val="en-US"/>
        </w:rPr>
        <w:t>IT</w:t>
      </w:r>
      <w:r w:rsidR="009424C2" w:rsidRPr="0033261A">
        <w:rPr>
          <w:rFonts w:cs="Times New Roman"/>
          <w:bCs/>
          <w:szCs w:val="28"/>
        </w:rPr>
        <w:t>-</w:t>
      </w:r>
      <w:r w:rsidR="009424C2">
        <w:rPr>
          <w:rFonts w:cs="Times New Roman"/>
          <w:bCs/>
          <w:szCs w:val="28"/>
        </w:rPr>
        <w:t>компании</w:t>
      </w:r>
      <w:r w:rsidR="009424C2" w:rsidRPr="0033261A">
        <w:rPr>
          <w:rFonts w:cs="Times New Roman"/>
          <w:bCs/>
          <w:szCs w:val="28"/>
        </w:rPr>
        <w:t xml:space="preserve"> при столкновении</w:t>
      </w:r>
      <w:r w:rsidR="00AC04A0">
        <w:rPr>
          <w:rFonts w:cs="Times New Roman"/>
          <w:bCs/>
          <w:szCs w:val="28"/>
        </w:rPr>
        <w:t xml:space="preserve"> с кризисными ситуациями</w:t>
      </w:r>
      <w:r w:rsidR="009424C2">
        <w:rPr>
          <w:rFonts w:cs="Times New Roman"/>
          <w:bCs/>
          <w:szCs w:val="28"/>
        </w:rPr>
        <w:t xml:space="preserve">, а также выявлены </w:t>
      </w:r>
      <w:r w:rsidR="005F1440">
        <w:rPr>
          <w:rFonts w:cs="Times New Roman"/>
          <w:bCs/>
          <w:szCs w:val="28"/>
        </w:rPr>
        <w:t xml:space="preserve">особенности их разрешения </w:t>
      </w:r>
      <w:r w:rsidR="009424C2">
        <w:rPr>
          <w:rFonts w:cs="Times New Roman"/>
          <w:bCs/>
          <w:szCs w:val="28"/>
        </w:rPr>
        <w:t>на примере такой крупной социальной сети как ВКонтакте</w:t>
      </w:r>
      <w:r w:rsidR="009424C2" w:rsidRPr="0033261A">
        <w:rPr>
          <w:rFonts w:cs="Times New Roman"/>
          <w:bCs/>
          <w:szCs w:val="28"/>
        </w:rPr>
        <w:t>.</w:t>
      </w:r>
    </w:p>
    <w:p w14:paraId="0B072A96" w14:textId="54F618E4" w:rsidR="00086CB5" w:rsidRDefault="00E40C3A" w:rsidP="005249F2">
      <w:pPr>
        <w:autoSpaceDE w:val="0"/>
        <w:autoSpaceDN w:val="0"/>
        <w:adjustRightInd w:val="0"/>
        <w:spacing w:before="120" w:after="120"/>
        <w:rPr>
          <w:bCs/>
          <w:color w:val="000000"/>
          <w:szCs w:val="28"/>
        </w:rPr>
      </w:pPr>
      <w:r>
        <w:rPr>
          <w:bCs/>
          <w:color w:val="000000"/>
          <w:szCs w:val="28"/>
        </w:rPr>
        <w:t>В ходе исследования удалось наглядно показать, что</w:t>
      </w:r>
      <w:r w:rsidR="00086CB5">
        <w:rPr>
          <w:bCs/>
          <w:color w:val="000000"/>
          <w:szCs w:val="28"/>
        </w:rPr>
        <w:t xml:space="preserve">, несмотря на </w:t>
      </w:r>
      <w:r>
        <w:rPr>
          <w:bCs/>
          <w:color w:val="000000"/>
          <w:szCs w:val="28"/>
        </w:rPr>
        <w:t xml:space="preserve"> специфику и технологичность </w:t>
      </w:r>
      <w:r>
        <w:rPr>
          <w:bCs/>
          <w:color w:val="000000"/>
          <w:szCs w:val="28"/>
          <w:lang w:val="en-US"/>
        </w:rPr>
        <w:t>IT</w:t>
      </w:r>
      <w:r>
        <w:rPr>
          <w:bCs/>
          <w:color w:val="000000"/>
          <w:szCs w:val="28"/>
        </w:rPr>
        <w:t xml:space="preserve">-компаний, они подвергаются самым различным кризисам, успешное или неуспешное решение которых напрямую влияет на имидж компании и доверие её </w:t>
      </w:r>
      <w:r w:rsidR="00086CB5">
        <w:rPr>
          <w:bCs/>
          <w:color w:val="000000"/>
          <w:szCs w:val="28"/>
        </w:rPr>
        <w:t xml:space="preserve">потребителей и </w:t>
      </w:r>
      <w:r>
        <w:rPr>
          <w:bCs/>
          <w:color w:val="000000"/>
          <w:szCs w:val="28"/>
        </w:rPr>
        <w:t>стей</w:t>
      </w:r>
      <w:r w:rsidR="00086CB5">
        <w:rPr>
          <w:bCs/>
          <w:color w:val="000000"/>
          <w:szCs w:val="28"/>
        </w:rPr>
        <w:t>к</w:t>
      </w:r>
      <w:r>
        <w:rPr>
          <w:bCs/>
          <w:color w:val="000000"/>
          <w:szCs w:val="28"/>
        </w:rPr>
        <w:t xml:space="preserve">холдеров. </w:t>
      </w:r>
      <w:r w:rsidR="00086CB5">
        <w:rPr>
          <w:bCs/>
          <w:color w:val="000000"/>
          <w:szCs w:val="28"/>
        </w:rPr>
        <w:t xml:space="preserve">Сегодня потребитель не только получает услуги, но и громко говорит о том, что в этих услугах его не устроило – диалог с компанией во многом влияет на восприятие </w:t>
      </w:r>
      <w:r w:rsidR="00AC04A0">
        <w:rPr>
          <w:bCs/>
          <w:color w:val="000000"/>
          <w:szCs w:val="28"/>
        </w:rPr>
        <w:t>организации</w:t>
      </w:r>
      <w:r w:rsidR="00086CB5">
        <w:rPr>
          <w:bCs/>
          <w:color w:val="000000"/>
          <w:szCs w:val="28"/>
        </w:rPr>
        <w:t xml:space="preserve"> непосредственными клиентами.</w:t>
      </w:r>
    </w:p>
    <w:p w14:paraId="14B67205" w14:textId="1721B99C" w:rsidR="00086CB5" w:rsidRDefault="00086CB5" w:rsidP="005249F2">
      <w:pPr>
        <w:autoSpaceDE w:val="0"/>
        <w:autoSpaceDN w:val="0"/>
        <w:adjustRightInd w:val="0"/>
        <w:spacing w:before="120" w:after="120"/>
        <w:rPr>
          <w:bCs/>
          <w:color w:val="000000"/>
          <w:szCs w:val="28"/>
        </w:rPr>
      </w:pPr>
      <w:r>
        <w:rPr>
          <w:bCs/>
          <w:color w:val="000000"/>
          <w:szCs w:val="28"/>
        </w:rPr>
        <w:t>Также была затронута тема увеличения роли электронных коммуникаций –</w:t>
      </w:r>
      <w:r w:rsidR="00AC04A0">
        <w:rPr>
          <w:bCs/>
          <w:color w:val="000000"/>
          <w:szCs w:val="28"/>
        </w:rPr>
        <w:t xml:space="preserve"> в настоящее время</w:t>
      </w:r>
      <w:r>
        <w:rPr>
          <w:bCs/>
          <w:color w:val="000000"/>
          <w:szCs w:val="28"/>
        </w:rPr>
        <w:t xml:space="preserve"> практически любой пользователь Интернета за секунды может обменяться информацией с </w:t>
      </w:r>
      <w:r w:rsidR="00ED5CB9">
        <w:rPr>
          <w:bCs/>
          <w:color w:val="000000"/>
          <w:szCs w:val="28"/>
        </w:rPr>
        <w:t>людьми</w:t>
      </w:r>
      <w:r>
        <w:rPr>
          <w:bCs/>
          <w:color w:val="000000"/>
          <w:szCs w:val="28"/>
        </w:rPr>
        <w:t>, живущим</w:t>
      </w:r>
      <w:r w:rsidR="00ED5CB9">
        <w:rPr>
          <w:bCs/>
          <w:color w:val="000000"/>
          <w:szCs w:val="28"/>
        </w:rPr>
        <w:t>и</w:t>
      </w:r>
      <w:r>
        <w:rPr>
          <w:bCs/>
          <w:color w:val="000000"/>
          <w:szCs w:val="28"/>
        </w:rPr>
        <w:t xml:space="preserve"> на другом краю света, высказать публично своё мнение и получить ответ на любой возникающий вопрос. Присутствие компании в Интернете не только позволяет напрямую общаться с потребителями, но и накладывает серьезную ответственность – сегодня клиенты знают всё о конкурентах и выбирают те компании, которые наиболее соответствуют их требованиям. </w:t>
      </w:r>
    </w:p>
    <w:p w14:paraId="2B06532A" w14:textId="5299AFA8" w:rsidR="00E40C3A" w:rsidRDefault="00AC04A0" w:rsidP="005249F2">
      <w:pPr>
        <w:autoSpaceDE w:val="0"/>
        <w:autoSpaceDN w:val="0"/>
        <w:adjustRightInd w:val="0"/>
        <w:spacing w:before="120" w:after="120"/>
        <w:rPr>
          <w:bCs/>
          <w:color w:val="000000"/>
          <w:szCs w:val="28"/>
        </w:rPr>
      </w:pPr>
      <w:r>
        <w:rPr>
          <w:bCs/>
          <w:color w:val="000000"/>
          <w:szCs w:val="28"/>
        </w:rPr>
        <w:t>Социальная</w:t>
      </w:r>
      <w:r w:rsidR="00086CB5">
        <w:rPr>
          <w:bCs/>
          <w:color w:val="000000"/>
          <w:szCs w:val="28"/>
        </w:rPr>
        <w:t xml:space="preserve"> сеть – не только площадка для коммуникации между пользователями, это еще и удобное место для </w:t>
      </w:r>
      <w:r>
        <w:rPr>
          <w:bCs/>
          <w:color w:val="000000"/>
          <w:szCs w:val="28"/>
        </w:rPr>
        <w:t xml:space="preserve">ведения бизнеса и </w:t>
      </w:r>
      <w:r w:rsidR="00086CB5">
        <w:rPr>
          <w:bCs/>
          <w:color w:val="000000"/>
          <w:szCs w:val="28"/>
        </w:rPr>
        <w:t xml:space="preserve">отработки негатива </w:t>
      </w:r>
      <w:r>
        <w:rPr>
          <w:bCs/>
          <w:color w:val="000000"/>
          <w:szCs w:val="28"/>
        </w:rPr>
        <w:t>организациями</w:t>
      </w:r>
      <w:r w:rsidR="00086CB5">
        <w:rPr>
          <w:bCs/>
          <w:color w:val="000000"/>
          <w:szCs w:val="28"/>
        </w:rPr>
        <w:t>. Тем интереснее для авт</w:t>
      </w:r>
      <w:r>
        <w:rPr>
          <w:bCs/>
          <w:color w:val="000000"/>
          <w:szCs w:val="28"/>
        </w:rPr>
        <w:t xml:space="preserve">ора была анализируемая компания: ВКонтакте позволяет общаться, проводить досуг, работать и </w:t>
      </w:r>
      <w:r w:rsidR="005F1440">
        <w:rPr>
          <w:bCs/>
          <w:color w:val="000000"/>
          <w:szCs w:val="28"/>
        </w:rPr>
        <w:t>взаимодействовать</w:t>
      </w:r>
      <w:r>
        <w:rPr>
          <w:bCs/>
          <w:color w:val="000000"/>
          <w:szCs w:val="28"/>
        </w:rPr>
        <w:t xml:space="preserve"> с клиентами; для такого сайта важно оставаться </w:t>
      </w:r>
      <w:r>
        <w:rPr>
          <w:bCs/>
          <w:color w:val="000000"/>
          <w:szCs w:val="28"/>
        </w:rPr>
        <w:lastRenderedPageBreak/>
        <w:t xml:space="preserve">доступным постоянно – кризис, затрагивающий социальную сеть, затронет миллионы пользователей. </w:t>
      </w:r>
    </w:p>
    <w:p w14:paraId="56D26216" w14:textId="67526CA5" w:rsidR="00AC04A0" w:rsidRDefault="008D0658" w:rsidP="008D0658">
      <w:pPr>
        <w:autoSpaceDE w:val="0"/>
        <w:autoSpaceDN w:val="0"/>
        <w:adjustRightInd w:val="0"/>
        <w:spacing w:before="120" w:after="120"/>
        <w:rPr>
          <w:bCs/>
          <w:color w:val="000000"/>
          <w:szCs w:val="28"/>
        </w:rPr>
      </w:pPr>
      <w:r w:rsidRPr="008D0658">
        <w:rPr>
          <w:bCs/>
          <w:color w:val="000000"/>
          <w:szCs w:val="28"/>
        </w:rPr>
        <w:t>По итогам изучения эмпирической базы автором работы было</w:t>
      </w:r>
      <w:r>
        <w:rPr>
          <w:bCs/>
          <w:color w:val="000000"/>
          <w:szCs w:val="28"/>
        </w:rPr>
        <w:t xml:space="preserve"> </w:t>
      </w:r>
      <w:r w:rsidRPr="008D0658">
        <w:rPr>
          <w:bCs/>
          <w:color w:val="000000"/>
          <w:szCs w:val="28"/>
        </w:rPr>
        <w:t>выявлено,</w:t>
      </w:r>
      <w:r>
        <w:rPr>
          <w:bCs/>
          <w:color w:val="000000"/>
          <w:szCs w:val="28"/>
        </w:rPr>
        <w:t xml:space="preserve"> </w:t>
      </w:r>
      <w:r w:rsidR="006E6EC6">
        <w:rPr>
          <w:bCs/>
          <w:color w:val="000000"/>
          <w:szCs w:val="28"/>
        </w:rPr>
        <w:t xml:space="preserve"> что сотрудники ВКонтакте сталкиваются с трудностями в самых разных областях</w:t>
      </w:r>
      <w:r>
        <w:rPr>
          <w:bCs/>
          <w:color w:val="000000"/>
          <w:szCs w:val="28"/>
        </w:rPr>
        <w:t xml:space="preserve">. Подобные кризисы </w:t>
      </w:r>
      <w:r w:rsidR="00AC04A0">
        <w:rPr>
          <w:bCs/>
          <w:color w:val="000000"/>
          <w:szCs w:val="28"/>
        </w:rPr>
        <w:t xml:space="preserve">требуют оперативных решений, так как </w:t>
      </w:r>
      <w:r w:rsidR="005F1440">
        <w:rPr>
          <w:bCs/>
          <w:color w:val="000000"/>
          <w:szCs w:val="28"/>
        </w:rPr>
        <w:t xml:space="preserve">даже </w:t>
      </w:r>
      <w:r w:rsidR="00AC04A0">
        <w:rPr>
          <w:bCs/>
          <w:color w:val="000000"/>
          <w:szCs w:val="28"/>
        </w:rPr>
        <w:t>секундное замешательство может привести к серьезным последствиям. Миссия сайта «</w:t>
      </w:r>
      <w:r w:rsidR="00AC04A0" w:rsidRPr="00AC04A0">
        <w:rPr>
          <w:bCs/>
          <w:color w:val="000000"/>
          <w:szCs w:val="28"/>
        </w:rPr>
        <w:t>соединять</w:t>
      </w:r>
      <w:r w:rsidR="00AC04A0">
        <w:rPr>
          <w:bCs/>
          <w:color w:val="000000"/>
          <w:szCs w:val="28"/>
        </w:rPr>
        <w:t xml:space="preserve"> </w:t>
      </w:r>
      <w:r w:rsidR="00AC04A0" w:rsidRPr="00AC04A0">
        <w:rPr>
          <w:bCs/>
          <w:color w:val="000000"/>
          <w:szCs w:val="28"/>
        </w:rPr>
        <w:t>людей, сервисы и компании</w:t>
      </w:r>
      <w:r w:rsidR="00AC04A0">
        <w:rPr>
          <w:bCs/>
          <w:color w:val="000000"/>
          <w:szCs w:val="28"/>
        </w:rPr>
        <w:t xml:space="preserve"> </w:t>
      </w:r>
      <w:r w:rsidR="00AC04A0" w:rsidRPr="00AC04A0">
        <w:rPr>
          <w:bCs/>
          <w:color w:val="000000"/>
          <w:szCs w:val="28"/>
        </w:rPr>
        <w:t>через простые и удобные</w:t>
      </w:r>
      <w:r w:rsidR="00AC04A0">
        <w:rPr>
          <w:bCs/>
          <w:color w:val="000000"/>
          <w:szCs w:val="28"/>
        </w:rPr>
        <w:t xml:space="preserve"> </w:t>
      </w:r>
      <w:r w:rsidR="00AC04A0" w:rsidRPr="00AC04A0">
        <w:rPr>
          <w:bCs/>
          <w:color w:val="000000"/>
          <w:szCs w:val="28"/>
        </w:rPr>
        <w:t>инструменты коммуникации</w:t>
      </w:r>
      <w:r w:rsidR="00AC04A0">
        <w:rPr>
          <w:bCs/>
          <w:color w:val="000000"/>
          <w:szCs w:val="28"/>
        </w:rPr>
        <w:t>»</w:t>
      </w:r>
      <w:r w:rsidR="00AC04A0">
        <w:rPr>
          <w:rStyle w:val="a5"/>
          <w:bCs/>
          <w:color w:val="000000"/>
          <w:szCs w:val="28"/>
        </w:rPr>
        <w:footnoteReference w:id="69"/>
      </w:r>
      <w:r w:rsidR="00AC04A0">
        <w:rPr>
          <w:bCs/>
          <w:color w:val="000000"/>
          <w:szCs w:val="28"/>
        </w:rPr>
        <w:t xml:space="preserve"> несет за собой сл</w:t>
      </w:r>
      <w:r w:rsidR="00F670BD">
        <w:rPr>
          <w:bCs/>
          <w:color w:val="000000"/>
          <w:szCs w:val="28"/>
        </w:rPr>
        <w:t>ожную техническую составляющую: от качественного оборудования и безошибочного кода зависит комфортное времяпрепр</w:t>
      </w:r>
      <w:r w:rsidR="005F1440">
        <w:rPr>
          <w:bCs/>
          <w:color w:val="000000"/>
          <w:szCs w:val="28"/>
        </w:rPr>
        <w:t>овождение пользователей ресурса</w:t>
      </w:r>
      <w:r w:rsidR="00F670BD">
        <w:rPr>
          <w:bCs/>
          <w:color w:val="000000"/>
          <w:szCs w:val="28"/>
        </w:rPr>
        <w:t>.</w:t>
      </w:r>
    </w:p>
    <w:p w14:paraId="3E6AB816" w14:textId="7C5F97B9" w:rsidR="00F37B71" w:rsidRDefault="008D0658" w:rsidP="00786990">
      <w:pPr>
        <w:autoSpaceDE w:val="0"/>
        <w:autoSpaceDN w:val="0"/>
        <w:adjustRightInd w:val="0"/>
        <w:spacing w:before="120" w:after="120"/>
        <w:rPr>
          <w:bCs/>
          <w:color w:val="000000"/>
          <w:szCs w:val="28"/>
        </w:rPr>
      </w:pPr>
      <w:r>
        <w:rPr>
          <w:bCs/>
          <w:color w:val="000000"/>
          <w:szCs w:val="28"/>
        </w:rPr>
        <w:t xml:space="preserve">Нельзя не заметить, что каналы коммуникации ВКонтакте сильно выросли в качестве и количестве за четыре анализируемых года. Команда учитывает прошлый опыт и налаживает не только обратную связь с пользователями, но и улучшает коммуникации между отделами и сотрудниками. </w:t>
      </w:r>
      <w:r w:rsidR="006E6EC6">
        <w:rPr>
          <w:bCs/>
          <w:color w:val="000000"/>
          <w:szCs w:val="28"/>
        </w:rPr>
        <w:t xml:space="preserve">С годами было принято решение отказаться от общепринятой должности пресс-секретаря в пользу сильного </w:t>
      </w:r>
      <w:r w:rsidR="006E6EC6">
        <w:rPr>
          <w:bCs/>
          <w:color w:val="000000"/>
          <w:szCs w:val="28"/>
          <w:lang w:val="en-US"/>
        </w:rPr>
        <w:t>pr</w:t>
      </w:r>
      <w:r>
        <w:rPr>
          <w:bCs/>
          <w:color w:val="000000"/>
          <w:szCs w:val="28"/>
        </w:rPr>
        <w:t>-департамента</w:t>
      </w:r>
      <w:r w:rsidR="006E6EC6">
        <w:rPr>
          <w:bCs/>
          <w:color w:val="000000"/>
          <w:szCs w:val="28"/>
        </w:rPr>
        <w:t xml:space="preserve">, где каждый сотрудник принимает решения по своему направлению и отвечает за них. В настоящий момент у компании нет антикризисного плана (Приложение №3), но команда молодых специалистов становится все более скоординированной и готовой к возможным кризисам. </w:t>
      </w:r>
    </w:p>
    <w:p w14:paraId="77083629" w14:textId="4DE84D3F" w:rsidR="008A4A33" w:rsidRPr="008A4A33" w:rsidRDefault="00786990" w:rsidP="008A4A33">
      <w:pPr>
        <w:autoSpaceDE w:val="0"/>
        <w:autoSpaceDN w:val="0"/>
        <w:adjustRightInd w:val="0"/>
        <w:spacing w:before="120" w:after="120"/>
        <w:rPr>
          <w:bCs/>
          <w:color w:val="000000"/>
          <w:szCs w:val="28"/>
        </w:rPr>
      </w:pPr>
      <w:r w:rsidRPr="00786990">
        <w:rPr>
          <w:bCs/>
          <w:color w:val="000000"/>
          <w:szCs w:val="28"/>
        </w:rPr>
        <w:t>Ключевой вывод выпускной квалификационной работы состоит в том,</w:t>
      </w:r>
      <w:r>
        <w:rPr>
          <w:bCs/>
          <w:color w:val="000000"/>
          <w:szCs w:val="28"/>
        </w:rPr>
        <w:t xml:space="preserve"> современные </w:t>
      </w:r>
      <w:r>
        <w:rPr>
          <w:bCs/>
          <w:color w:val="000000"/>
          <w:szCs w:val="28"/>
          <w:lang w:val="en-US"/>
        </w:rPr>
        <w:t>IT</w:t>
      </w:r>
      <w:r>
        <w:rPr>
          <w:bCs/>
          <w:color w:val="000000"/>
          <w:szCs w:val="28"/>
        </w:rPr>
        <w:t>-компании должны учитывать ежесекундно меняющееся информационное поле и оперативно реагировать на любые кризисные ситуации, а также регулярно улучшать каналы коммуникации и поддерживать обратную связь с клиентами.</w:t>
      </w:r>
      <w:r w:rsidR="008A4A33">
        <w:rPr>
          <w:bCs/>
          <w:color w:val="000000"/>
          <w:szCs w:val="28"/>
        </w:rPr>
        <w:t xml:space="preserve"> </w:t>
      </w:r>
      <w:r w:rsidR="008A4A33" w:rsidRPr="008A4A33">
        <w:rPr>
          <w:bCs/>
          <w:color w:val="000000"/>
          <w:szCs w:val="28"/>
        </w:rPr>
        <w:t>Рекомендации, сформулированные автором, могут быть полезны как</w:t>
      </w:r>
      <w:r w:rsidR="008A4A33">
        <w:rPr>
          <w:bCs/>
          <w:color w:val="000000"/>
          <w:szCs w:val="28"/>
        </w:rPr>
        <w:t xml:space="preserve"> </w:t>
      </w:r>
      <w:r w:rsidR="008A4A33" w:rsidRPr="008A4A33">
        <w:rPr>
          <w:bCs/>
          <w:color w:val="000000"/>
          <w:szCs w:val="28"/>
        </w:rPr>
        <w:t>теоретикам, так и практикующим специалистам</w:t>
      </w:r>
      <w:r w:rsidR="008A4A33">
        <w:rPr>
          <w:bCs/>
          <w:color w:val="000000"/>
          <w:szCs w:val="28"/>
        </w:rPr>
        <w:t>.</w:t>
      </w:r>
    </w:p>
    <w:p w14:paraId="6D00513B" w14:textId="51E8F166" w:rsidR="00EA4199" w:rsidRPr="00660F52" w:rsidRDefault="00786990" w:rsidP="00660F52">
      <w:pPr>
        <w:autoSpaceDE w:val="0"/>
        <w:autoSpaceDN w:val="0"/>
        <w:adjustRightInd w:val="0"/>
        <w:spacing w:before="120" w:after="120"/>
        <w:rPr>
          <w:bCs/>
          <w:color w:val="000000"/>
          <w:szCs w:val="28"/>
        </w:rPr>
      </w:pPr>
      <w:r>
        <w:rPr>
          <w:bCs/>
          <w:color w:val="000000"/>
          <w:szCs w:val="28"/>
        </w:rPr>
        <w:t xml:space="preserve"> </w:t>
      </w:r>
    </w:p>
    <w:p w14:paraId="6CB86576" w14:textId="2EF80C71" w:rsidR="008A6624" w:rsidRDefault="008A6624" w:rsidP="00660F52">
      <w:pPr>
        <w:pStyle w:val="1"/>
        <w:jc w:val="center"/>
        <w:rPr>
          <w:rFonts w:ascii="Times New Roman" w:eastAsia="TimesNewRoman" w:hAnsi="Times New Roman" w:cs="Times New Roman"/>
          <w:b/>
          <w:color w:val="000000" w:themeColor="text1"/>
        </w:rPr>
      </w:pPr>
      <w:bookmarkStart w:id="12" w:name="_Toc514153694"/>
      <w:r w:rsidRPr="008A6624">
        <w:rPr>
          <w:rFonts w:ascii="Times New Roman" w:eastAsia="TimesNewRoman" w:hAnsi="Times New Roman" w:cs="Times New Roman"/>
          <w:b/>
          <w:color w:val="000000" w:themeColor="text1"/>
        </w:rPr>
        <w:lastRenderedPageBreak/>
        <w:t>Список литературы</w:t>
      </w:r>
      <w:bookmarkEnd w:id="12"/>
    </w:p>
    <w:p w14:paraId="5C4292F9" w14:textId="77777777" w:rsidR="008A6624" w:rsidRPr="00BB23B1" w:rsidRDefault="008A6624" w:rsidP="008A6624">
      <w:pPr>
        <w:rPr>
          <w:b/>
        </w:rPr>
      </w:pPr>
    </w:p>
    <w:p w14:paraId="233B32FB" w14:textId="311F9E07" w:rsidR="006356A0" w:rsidRDefault="00BB23B1" w:rsidP="006356A0">
      <w:pPr>
        <w:rPr>
          <w:b/>
        </w:rPr>
      </w:pPr>
      <w:r w:rsidRPr="00BB23B1">
        <w:rPr>
          <w:b/>
        </w:rPr>
        <w:t xml:space="preserve">Книги и монографии: </w:t>
      </w:r>
    </w:p>
    <w:p w14:paraId="24FE3A07" w14:textId="77777777" w:rsidR="006356A0" w:rsidRPr="00BB23B1" w:rsidRDefault="006356A0" w:rsidP="006356A0">
      <w:pPr>
        <w:rPr>
          <w:b/>
        </w:rPr>
      </w:pPr>
    </w:p>
    <w:p w14:paraId="47444A99" w14:textId="5319C73E" w:rsidR="00BB23B1" w:rsidRPr="00BB23B1" w:rsidRDefault="002B03A5"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Алёшина, И.</w:t>
      </w:r>
      <w:r w:rsidR="00BB23B1" w:rsidRPr="00BB23B1">
        <w:rPr>
          <w:rFonts w:ascii="Times New Roman" w:hAnsi="Times New Roman" w:cs="Times New Roman"/>
          <w:sz w:val="28"/>
          <w:szCs w:val="28"/>
        </w:rPr>
        <w:t xml:space="preserve"> Паблик рилейшнз для менеджеров. − М., 2005. – 99 с. </w:t>
      </w:r>
    </w:p>
    <w:p w14:paraId="50FDFFCD" w14:textId="77777777" w:rsidR="007A64F5" w:rsidRPr="007A64F5" w:rsidRDefault="007A64F5"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szCs w:val="28"/>
          <w:lang w:eastAsia="en-US"/>
        </w:rPr>
      </w:pPr>
      <w:r>
        <w:rPr>
          <w:rFonts w:eastAsiaTheme="minorHAnsi" w:cs="Times New Roman"/>
          <w:szCs w:val="28"/>
          <w:lang w:eastAsia="en-US"/>
        </w:rPr>
        <w:t>Блэк, С. Введение в паблик рилейшнз: учебное пособие. – Ростов н/Д: Феникс, 2011. – 317с.</w:t>
      </w:r>
    </w:p>
    <w:p w14:paraId="389A0190" w14:textId="39FE3AC4" w:rsidR="00D93876" w:rsidRPr="00D93876" w:rsidRDefault="002B03A5"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szCs w:val="28"/>
          <w:lang w:eastAsia="en-US"/>
        </w:rPr>
      </w:pPr>
      <w:r>
        <w:rPr>
          <w:rFonts w:eastAsiaTheme="minorHAnsi" w:cs="Times New Roman"/>
          <w:color w:val="000000"/>
          <w:szCs w:val="28"/>
          <w:lang w:eastAsia="en-US"/>
        </w:rPr>
        <w:t>Гавра, Д</w:t>
      </w:r>
      <w:r w:rsidR="00D93876" w:rsidRPr="00D93876">
        <w:rPr>
          <w:rFonts w:eastAsiaTheme="minorHAnsi" w:cs="Times New Roman"/>
          <w:color w:val="000000"/>
          <w:szCs w:val="28"/>
          <w:lang w:eastAsia="en-US"/>
        </w:rPr>
        <w:t xml:space="preserve">. К переосмыслению категории кризисной коммуникации / Д.П. Гавра // Стратегические коммуникации в бизнесе и политике: матер. междунар. науч. конф., (23 апреля 2014 г.) / отв. ред.-сост. Д. П. Гавра. – СПб: Свое издательство, 2014. – 158 с. </w:t>
      </w:r>
    </w:p>
    <w:p w14:paraId="508189A8" w14:textId="72516881" w:rsidR="006356A0" w:rsidRPr="006356A0" w:rsidRDefault="00B918BC" w:rsidP="00723768">
      <w:pPr>
        <w:pStyle w:val="a7"/>
        <w:numPr>
          <w:ilvl w:val="0"/>
          <w:numId w:val="8"/>
        </w:numPr>
        <w:spacing w:line="360" w:lineRule="auto"/>
        <w:rPr>
          <w:rFonts w:ascii="Times New Roman" w:hAnsi="Times New Roman" w:cs="Times New Roman"/>
          <w:sz w:val="28"/>
          <w:szCs w:val="28"/>
        </w:rPr>
      </w:pPr>
      <w:r w:rsidRPr="00BE7CD1">
        <w:rPr>
          <w:rFonts w:ascii="Times New Roman" w:hAnsi="Times New Roman" w:cs="Times New Roman"/>
          <w:iCs/>
          <w:sz w:val="28"/>
          <w:szCs w:val="28"/>
        </w:rPr>
        <w:t>Гончарук А.</w:t>
      </w:r>
      <w:r w:rsidRPr="00BE7CD1">
        <w:rPr>
          <w:rFonts w:ascii="Times New Roman" w:hAnsi="Times New Roman" w:cs="Times New Roman"/>
          <w:i/>
          <w:iCs/>
          <w:sz w:val="28"/>
          <w:szCs w:val="28"/>
        </w:rPr>
        <w:t>.</w:t>
      </w:r>
      <w:r w:rsidRPr="00BE7CD1">
        <w:rPr>
          <w:rFonts w:ascii="Times New Roman" w:hAnsi="Times New Roman" w:cs="Times New Roman"/>
          <w:sz w:val="28"/>
          <w:szCs w:val="28"/>
        </w:rPr>
        <w:t xml:space="preserve"> Антикризисное управление и трансформация производственных систем: методология и практика: </w:t>
      </w:r>
      <w:r w:rsidRPr="00B918BC">
        <w:rPr>
          <w:rFonts w:ascii="Times New Roman" w:hAnsi="Times New Roman" w:cs="Times New Roman"/>
          <w:sz w:val="28"/>
          <w:szCs w:val="28"/>
        </w:rPr>
        <w:t>монография / А.Ю. Гончарук. – М.: Экономика, 2006. – 287 с.</w:t>
      </w:r>
    </w:p>
    <w:p w14:paraId="35F1366D" w14:textId="329B2F7A" w:rsidR="00251C3D" w:rsidRDefault="002B03A5"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Гундарин М</w:t>
      </w:r>
      <w:r w:rsidR="00251C3D" w:rsidRPr="00251C3D">
        <w:rPr>
          <w:rFonts w:ascii="Times New Roman" w:hAnsi="Times New Roman" w:cs="Times New Roman"/>
          <w:sz w:val="28"/>
          <w:szCs w:val="28"/>
        </w:rPr>
        <w:t>. Книга руководителя отдела PR: Практические рекомендации – СПб.: Питер, 2006. </w:t>
      </w:r>
    </w:p>
    <w:p w14:paraId="0B2144B2" w14:textId="55DF4C68" w:rsidR="00BE7CD1" w:rsidRPr="007A64F5" w:rsidRDefault="00BE7CD1" w:rsidP="00723768">
      <w:pPr>
        <w:pStyle w:val="a7"/>
        <w:numPr>
          <w:ilvl w:val="0"/>
          <w:numId w:val="8"/>
        </w:numPr>
        <w:spacing w:line="360" w:lineRule="auto"/>
        <w:rPr>
          <w:rFonts w:ascii="Times New Roman" w:eastAsia="Times New Roman" w:hAnsi="Times New Roman" w:cs="Times New Roman"/>
          <w:sz w:val="28"/>
          <w:szCs w:val="28"/>
        </w:rPr>
      </w:pPr>
      <w:r w:rsidRPr="00BE7CD1">
        <w:rPr>
          <w:rFonts w:ascii="Times New Roman" w:eastAsia="Times New Roman" w:hAnsi="Times New Roman" w:cs="Times New Roman"/>
          <w:color w:val="000000"/>
          <w:sz w:val="28"/>
          <w:szCs w:val="28"/>
          <w:shd w:val="clear" w:color="auto" w:fill="FFFFFF"/>
        </w:rPr>
        <w:t>Ньюсом Д., Скотт А., Турк Дж.</w:t>
      </w:r>
      <w:r>
        <w:rPr>
          <w:rFonts w:ascii="Times New Roman" w:eastAsia="Times New Roman" w:hAnsi="Times New Roman" w:cs="Times New Roman"/>
          <w:color w:val="000000"/>
          <w:sz w:val="28"/>
          <w:szCs w:val="28"/>
          <w:shd w:val="clear" w:color="auto" w:fill="FFFFFF"/>
        </w:rPr>
        <w:t xml:space="preserve"> Это PR. Реалии паблик рилейшнз</w:t>
      </w:r>
      <w:r w:rsidRPr="00BE7CD1">
        <w:rPr>
          <w:rFonts w:ascii="Times New Roman" w:eastAsia="Times New Roman" w:hAnsi="Times New Roman" w:cs="Times New Roman"/>
          <w:color w:val="000000"/>
          <w:sz w:val="28"/>
          <w:szCs w:val="28"/>
          <w:shd w:val="clear" w:color="auto" w:fill="FFFFFF"/>
        </w:rPr>
        <w:t>. — М., 2007. 590с.</w:t>
      </w:r>
    </w:p>
    <w:p w14:paraId="2923A554" w14:textId="19C34097" w:rsidR="007A64F5" w:rsidRDefault="007A64F5" w:rsidP="00723768">
      <w:pPr>
        <w:pStyle w:val="a7"/>
        <w:numPr>
          <w:ilvl w:val="0"/>
          <w:numId w:val="8"/>
        </w:numPr>
        <w:spacing w:line="360" w:lineRule="auto"/>
        <w:rPr>
          <w:rFonts w:ascii="Times New Roman" w:eastAsia="Times New Roman" w:hAnsi="Times New Roman" w:cs="Times New Roman"/>
          <w:sz w:val="28"/>
          <w:szCs w:val="28"/>
        </w:rPr>
      </w:pPr>
      <w:r w:rsidRPr="007A64F5">
        <w:rPr>
          <w:rFonts w:ascii="Times New Roman" w:eastAsia="Times New Roman" w:hAnsi="Times New Roman" w:cs="Times New Roman"/>
          <w:sz w:val="28"/>
          <w:szCs w:val="28"/>
        </w:rPr>
        <w:t>Ольшевский, А. Антикризисный PR и консалтинг: учебник. – СПб.: Питер, 2010. – 432с.</w:t>
      </w:r>
    </w:p>
    <w:p w14:paraId="5170F6E7" w14:textId="2528D71E" w:rsidR="007A64F5" w:rsidRPr="00EA6A84" w:rsidRDefault="007A64F5" w:rsidP="00723768">
      <w:pPr>
        <w:pStyle w:val="a7"/>
        <w:numPr>
          <w:ilvl w:val="0"/>
          <w:numId w:val="8"/>
        </w:numPr>
        <w:spacing w:line="360" w:lineRule="auto"/>
        <w:rPr>
          <w:rFonts w:ascii="Times New Roman" w:eastAsia="Times New Roman" w:hAnsi="Times New Roman" w:cs="Times New Roman"/>
          <w:sz w:val="28"/>
          <w:szCs w:val="28"/>
        </w:rPr>
      </w:pPr>
      <w:r w:rsidRPr="007A64F5">
        <w:rPr>
          <w:rFonts w:ascii="Times New Roman" w:eastAsia="Times New Roman" w:hAnsi="Times New Roman" w:cs="Times New Roman"/>
          <w:sz w:val="28"/>
          <w:szCs w:val="28"/>
        </w:rPr>
        <w:t>Паршин, М. Антикризисное управление: обучение жизнью // Антикриз</w:t>
      </w:r>
      <w:r>
        <w:rPr>
          <w:rFonts w:ascii="Times New Roman" w:eastAsia="Times New Roman" w:hAnsi="Times New Roman" w:cs="Times New Roman"/>
          <w:sz w:val="28"/>
          <w:szCs w:val="28"/>
        </w:rPr>
        <w:t>исное управление. – 2012.  – С. 38</w:t>
      </w:r>
      <w:r w:rsidRPr="007A64F5">
        <w:rPr>
          <w:rFonts w:ascii="Times New Roman" w:eastAsia="Times New Roman" w:hAnsi="Times New Roman" w:cs="Times New Roman"/>
          <w:sz w:val="28"/>
          <w:szCs w:val="28"/>
        </w:rPr>
        <w:t>.</w:t>
      </w:r>
    </w:p>
    <w:p w14:paraId="062F8AB8" w14:textId="72D3D93F" w:rsidR="00EA6A84" w:rsidRPr="00BE7CD1" w:rsidRDefault="002B03A5" w:rsidP="00723768">
      <w:pPr>
        <w:pStyle w:val="a7"/>
        <w:numPr>
          <w:ilvl w:val="0"/>
          <w:numId w:val="8"/>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iCs/>
          <w:sz w:val="28"/>
          <w:szCs w:val="28"/>
        </w:rPr>
        <w:t xml:space="preserve">Сотникова О. </w:t>
      </w:r>
      <w:r w:rsidR="00EA6A84" w:rsidRPr="00EA6A84">
        <w:rPr>
          <w:rFonts w:ascii="Times New Roman" w:eastAsia="Times New Roman" w:hAnsi="Times New Roman" w:cs="Times New Roman"/>
          <w:iCs/>
          <w:sz w:val="28"/>
          <w:szCs w:val="28"/>
        </w:rPr>
        <w:t xml:space="preserve">. </w:t>
      </w:r>
      <w:r w:rsidR="00EA6A84" w:rsidRPr="00EA6A84">
        <w:rPr>
          <w:rFonts w:ascii="Times New Roman" w:eastAsia="Times New Roman" w:hAnsi="Times New Roman" w:cs="Times New Roman"/>
          <w:sz w:val="28"/>
          <w:szCs w:val="28"/>
        </w:rPr>
        <w:t>Интернет-издание от А до Я : Руководство для веб-редактора. М. : Аспект Пресс, 2014. С. 10.</w:t>
      </w:r>
    </w:p>
    <w:p w14:paraId="5B7DCB77" w14:textId="0A48C786" w:rsidR="00BF08F2" w:rsidRPr="00BB23B1" w:rsidRDefault="00BF08F2" w:rsidP="00723768">
      <w:pPr>
        <w:pStyle w:val="a7"/>
        <w:numPr>
          <w:ilvl w:val="0"/>
          <w:numId w:val="8"/>
        </w:numPr>
        <w:spacing w:line="360" w:lineRule="auto"/>
        <w:rPr>
          <w:rFonts w:ascii="Times New Roman" w:hAnsi="Times New Roman" w:cs="Times New Roman"/>
          <w:sz w:val="28"/>
          <w:szCs w:val="28"/>
        </w:rPr>
      </w:pPr>
      <w:r w:rsidRPr="00BE7CD1">
        <w:rPr>
          <w:rFonts w:ascii="Times New Roman" w:hAnsi="Times New Roman" w:cs="Times New Roman"/>
          <w:sz w:val="28"/>
          <w:szCs w:val="28"/>
        </w:rPr>
        <w:t>Улмер, Р., Селлнау, Т., Сиджер, М. Эффективная кризисная коммуникация</w:t>
      </w:r>
      <w:r w:rsidRPr="00BF08F2">
        <w:rPr>
          <w:rFonts w:ascii="Times New Roman" w:hAnsi="Times New Roman" w:cs="Times New Roman"/>
          <w:sz w:val="28"/>
          <w:szCs w:val="28"/>
        </w:rPr>
        <w:t>: от кризиса к возможности / Р. Улмер, Т. Селлнау, М. Сиджер; ред. А.А.Киселева. – Х.: Изд-во Гуманитарный центр, 2011. - С. 25-26.</w:t>
      </w:r>
    </w:p>
    <w:p w14:paraId="7519EF64" w14:textId="0FF2C5D5" w:rsidR="00B23AAE" w:rsidRPr="00EA4199" w:rsidRDefault="00BB23B1" w:rsidP="00723768">
      <w:pPr>
        <w:pStyle w:val="a7"/>
        <w:numPr>
          <w:ilvl w:val="0"/>
          <w:numId w:val="8"/>
        </w:numPr>
        <w:spacing w:line="360" w:lineRule="auto"/>
        <w:rPr>
          <w:rFonts w:ascii="Times New Roman" w:hAnsi="Times New Roman" w:cs="Times New Roman"/>
          <w:sz w:val="28"/>
          <w:szCs w:val="28"/>
        </w:rPr>
      </w:pPr>
      <w:r w:rsidRPr="00BB23B1">
        <w:rPr>
          <w:rFonts w:ascii="Times New Roman" w:hAnsi="Times New Roman" w:cs="Times New Roman"/>
          <w:sz w:val="28"/>
          <w:szCs w:val="28"/>
        </w:rPr>
        <w:lastRenderedPageBreak/>
        <w:t>Чумиков, А.Н. Антикризисные коммуникации: Учеб. пособие для студентов вузов / А.Н. Чумиков. – М.: ЗАО Издательство «Аспект Пресс», 2013. – 172 с. 10. Шишкин, Д.П., Гавра, Д.П., Бровко, С.Л. PR-кампании: методология и технология : Учеб. пособие. – СПб.: Роза мира, 2004. – С.48</w:t>
      </w:r>
      <w:r w:rsidR="00EA4199">
        <w:rPr>
          <w:rFonts w:ascii="Times New Roman" w:hAnsi="Times New Roman" w:cs="Times New Roman"/>
          <w:sz w:val="28"/>
          <w:szCs w:val="28"/>
        </w:rPr>
        <w:t>.</w:t>
      </w:r>
    </w:p>
    <w:p w14:paraId="7F01BC1F" w14:textId="77777777" w:rsidR="00B23AAE" w:rsidRDefault="00B23AAE" w:rsidP="00251C3D">
      <w:pPr>
        <w:ind w:left="360" w:firstLine="0"/>
        <w:rPr>
          <w:rFonts w:eastAsia="Times New Roman" w:cs="Times New Roman"/>
          <w:sz w:val="24"/>
          <w:szCs w:val="24"/>
        </w:rPr>
      </w:pPr>
    </w:p>
    <w:p w14:paraId="009AE794" w14:textId="77777777" w:rsidR="00B23AAE" w:rsidRPr="008A25E0" w:rsidRDefault="00B23AAE" w:rsidP="008A25E0">
      <w:pPr>
        <w:ind w:left="360" w:firstLine="0"/>
        <w:rPr>
          <w:rFonts w:eastAsia="Times New Roman" w:cs="Times New Roman"/>
          <w:szCs w:val="28"/>
        </w:rPr>
      </w:pPr>
    </w:p>
    <w:p w14:paraId="41C17E3E" w14:textId="77777777" w:rsidR="00251C3D" w:rsidRPr="008A25E0" w:rsidRDefault="00251C3D" w:rsidP="008A25E0">
      <w:pPr>
        <w:ind w:left="360" w:firstLine="0"/>
        <w:rPr>
          <w:rFonts w:eastAsia="Times New Roman" w:cs="Times New Roman"/>
          <w:b/>
          <w:szCs w:val="28"/>
        </w:rPr>
      </w:pPr>
      <w:r w:rsidRPr="008A25E0">
        <w:rPr>
          <w:rFonts w:eastAsia="Times New Roman" w:cs="Times New Roman"/>
          <w:b/>
          <w:szCs w:val="28"/>
        </w:rPr>
        <w:t>Словари и справочники:</w:t>
      </w:r>
    </w:p>
    <w:p w14:paraId="010D472F" w14:textId="77777777" w:rsidR="008A6624" w:rsidRPr="008A25E0" w:rsidRDefault="008A6624" w:rsidP="008A25E0">
      <w:pPr>
        <w:rPr>
          <w:rFonts w:cs="Times New Roman"/>
          <w:szCs w:val="28"/>
        </w:rPr>
      </w:pPr>
    </w:p>
    <w:p w14:paraId="670FD6A2" w14:textId="5338B3F4" w:rsidR="008C1182" w:rsidRDefault="008C1182"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8C1182">
        <w:rPr>
          <w:rFonts w:ascii="Times New Roman" w:hAnsi="Times New Roman" w:cs="Times New Roman"/>
          <w:iCs/>
          <w:sz w:val="28"/>
          <w:szCs w:val="28"/>
        </w:rPr>
        <w:t>Вольтон Д.</w:t>
      </w:r>
      <w:r w:rsidRPr="008C1182">
        <w:rPr>
          <w:rFonts w:ascii="Times New Roman" w:hAnsi="Times New Roman" w:cs="Times New Roman"/>
          <w:i/>
          <w:iCs/>
          <w:sz w:val="28"/>
          <w:szCs w:val="28"/>
        </w:rPr>
        <w:t xml:space="preserve"> </w:t>
      </w:r>
      <w:r w:rsidRPr="008C1182">
        <w:rPr>
          <w:rFonts w:ascii="Times New Roman" w:hAnsi="Times New Roman" w:cs="Times New Roman"/>
          <w:sz w:val="28"/>
          <w:szCs w:val="28"/>
        </w:rPr>
        <w:t>Информация не значит коммуникация : пер. с фр. М. : ПОЛПРЕД Справочники, 2011. С. 12.</w:t>
      </w:r>
      <w:r w:rsidRPr="008C1182">
        <w:rPr>
          <w:rFonts w:ascii="MS Mincho" w:eastAsia="MS Mincho" w:hAnsi="MS Mincho" w:cs="MS Mincho"/>
          <w:sz w:val="28"/>
          <w:szCs w:val="28"/>
        </w:rPr>
        <w:t> </w:t>
      </w:r>
    </w:p>
    <w:p w14:paraId="5C941EFE" w14:textId="42D8387E" w:rsidR="00251C3D" w:rsidRPr="008A25E0" w:rsidRDefault="00251C3D" w:rsidP="00723768">
      <w:pPr>
        <w:pStyle w:val="a7"/>
        <w:numPr>
          <w:ilvl w:val="0"/>
          <w:numId w:val="8"/>
        </w:numPr>
        <w:spacing w:line="360" w:lineRule="auto"/>
        <w:rPr>
          <w:rFonts w:ascii="Times New Roman" w:hAnsi="Times New Roman" w:cs="Times New Roman"/>
          <w:sz w:val="28"/>
          <w:szCs w:val="28"/>
        </w:rPr>
      </w:pPr>
      <w:r w:rsidRPr="008A25E0">
        <w:rPr>
          <w:rFonts w:ascii="Times New Roman" w:hAnsi="Times New Roman" w:cs="Times New Roman"/>
          <w:sz w:val="28"/>
          <w:szCs w:val="28"/>
        </w:rPr>
        <w:t>Егорова Т. В. Словарь иностранных слов современного русского языка. – М.: Аделант, 2014.</w:t>
      </w:r>
    </w:p>
    <w:p w14:paraId="097C9ECE" w14:textId="68207BEA" w:rsidR="00251C3D" w:rsidRPr="008A25E0" w:rsidRDefault="00251C3D" w:rsidP="00723768">
      <w:pPr>
        <w:pStyle w:val="a7"/>
        <w:numPr>
          <w:ilvl w:val="0"/>
          <w:numId w:val="8"/>
        </w:numPr>
        <w:spacing w:line="360" w:lineRule="auto"/>
        <w:rPr>
          <w:rFonts w:ascii="Times New Roman" w:hAnsi="Times New Roman" w:cs="Times New Roman"/>
          <w:sz w:val="28"/>
          <w:szCs w:val="28"/>
        </w:rPr>
      </w:pPr>
      <w:r w:rsidRPr="008A25E0">
        <w:rPr>
          <w:rFonts w:ascii="Times New Roman" w:hAnsi="Times New Roman" w:cs="Times New Roman"/>
          <w:sz w:val="28"/>
          <w:szCs w:val="28"/>
        </w:rPr>
        <w:t>Крысин Л. Современный словарь иностранных слов.  М.: Аст-пресс Книга, 2012.</w:t>
      </w:r>
    </w:p>
    <w:p w14:paraId="1EF2B62E" w14:textId="46E70C5E" w:rsidR="00503663" w:rsidRPr="0044700A" w:rsidRDefault="00B918BC" w:rsidP="00723768">
      <w:pPr>
        <w:pStyle w:val="a7"/>
        <w:numPr>
          <w:ilvl w:val="0"/>
          <w:numId w:val="8"/>
        </w:numPr>
        <w:spacing w:line="360" w:lineRule="auto"/>
        <w:rPr>
          <w:rFonts w:ascii="Times New Roman" w:hAnsi="Times New Roman" w:cs="Times New Roman"/>
          <w:sz w:val="28"/>
          <w:szCs w:val="28"/>
        </w:rPr>
      </w:pPr>
      <w:r w:rsidRPr="008A25E0">
        <w:rPr>
          <w:rFonts w:ascii="Times New Roman" w:hAnsi="Times New Roman" w:cs="Times New Roman"/>
          <w:sz w:val="28"/>
          <w:szCs w:val="28"/>
        </w:rPr>
        <w:t>Кравченко А. И. Краткий социологический словарь. - М.: Проспект, 2013. – С. 184.</w:t>
      </w:r>
    </w:p>
    <w:p w14:paraId="6FB57266" w14:textId="2762353A" w:rsidR="00503663" w:rsidRDefault="00503663" w:rsidP="00723768">
      <w:pPr>
        <w:pStyle w:val="a7"/>
        <w:numPr>
          <w:ilvl w:val="0"/>
          <w:numId w:val="8"/>
        </w:numPr>
        <w:spacing w:line="360" w:lineRule="auto"/>
        <w:rPr>
          <w:rFonts w:ascii="Times New Roman" w:hAnsi="Times New Roman" w:cs="Times New Roman"/>
          <w:sz w:val="28"/>
          <w:szCs w:val="28"/>
        </w:rPr>
      </w:pPr>
      <w:r>
        <w:rPr>
          <w:rFonts w:cs="Times New Roman"/>
        </w:rPr>
        <w:t xml:space="preserve"> </w:t>
      </w:r>
      <w:r w:rsidRPr="00503663">
        <w:rPr>
          <w:rFonts w:ascii="Times New Roman" w:hAnsi="Times New Roman" w:cs="Times New Roman"/>
          <w:sz w:val="28"/>
          <w:szCs w:val="28"/>
        </w:rPr>
        <w:t>Электронный словарь «Мерриам-Вебстер»// www.merriam-webster.com/dictionary/</w:t>
      </w:r>
      <w:r w:rsidRPr="00503663">
        <w:rPr>
          <w:rFonts w:ascii="Times New Roman" w:hAnsi="Times New Roman" w:cs="Times New Roman"/>
          <w:sz w:val="28"/>
          <w:szCs w:val="28"/>
          <w:lang w:val="en-US"/>
        </w:rPr>
        <w:t>crisis</w:t>
      </w:r>
      <w:r w:rsidRPr="00E478DF">
        <w:rPr>
          <w:rFonts w:ascii="Times New Roman" w:hAnsi="Times New Roman" w:cs="Times New Roman"/>
          <w:sz w:val="28"/>
          <w:szCs w:val="28"/>
        </w:rPr>
        <w:t xml:space="preserve"> </w:t>
      </w:r>
      <w:r w:rsidRPr="00503663">
        <w:rPr>
          <w:rFonts w:ascii="Times New Roman" w:hAnsi="Times New Roman" w:cs="Times New Roman"/>
          <w:sz w:val="28"/>
          <w:szCs w:val="28"/>
        </w:rPr>
        <w:t>(Дата обращения: 15.03.2018)</w:t>
      </w:r>
    </w:p>
    <w:p w14:paraId="28D23B48" w14:textId="7C910C33" w:rsidR="0044700A" w:rsidRPr="00503663" w:rsidRDefault="0044700A"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4700A">
        <w:rPr>
          <w:rFonts w:ascii="Times New Roman" w:hAnsi="Times New Roman" w:cs="Times New Roman"/>
          <w:sz w:val="28"/>
          <w:szCs w:val="28"/>
        </w:rPr>
        <w:t>Электронный словарь «Макмиллан»//</w:t>
      </w:r>
      <w:r>
        <w:rPr>
          <w:rFonts w:ascii="Times New Roman" w:hAnsi="Times New Roman" w:cs="Times New Roman"/>
          <w:sz w:val="28"/>
          <w:szCs w:val="28"/>
        </w:rPr>
        <w:t xml:space="preserve"> </w:t>
      </w:r>
      <w:r w:rsidRPr="0044700A">
        <w:rPr>
          <w:rFonts w:ascii="Times New Roman" w:hAnsi="Times New Roman" w:cs="Times New Roman"/>
          <w:sz w:val="28"/>
          <w:szCs w:val="28"/>
        </w:rPr>
        <w:t>http://www.macmillandictionary.com/dictionary/british/crisis</w:t>
      </w:r>
      <w:r>
        <w:rPr>
          <w:rFonts w:ascii="Times New Roman" w:hAnsi="Times New Roman" w:cs="Times New Roman"/>
          <w:sz w:val="28"/>
          <w:szCs w:val="28"/>
        </w:rPr>
        <w:t xml:space="preserve"> </w:t>
      </w:r>
      <w:r w:rsidRPr="00503663">
        <w:rPr>
          <w:rFonts w:ascii="Times New Roman" w:hAnsi="Times New Roman" w:cs="Times New Roman"/>
          <w:sz w:val="28"/>
          <w:szCs w:val="28"/>
        </w:rPr>
        <w:t>(Дата обращения: 15.03.2018)</w:t>
      </w:r>
    </w:p>
    <w:p w14:paraId="2B568B74" w14:textId="77777777" w:rsidR="001D5A1B" w:rsidRPr="008A25E0" w:rsidRDefault="001D5A1B" w:rsidP="008A25E0">
      <w:pPr>
        <w:rPr>
          <w:rFonts w:cs="Times New Roman"/>
          <w:szCs w:val="28"/>
        </w:rPr>
      </w:pPr>
    </w:p>
    <w:p w14:paraId="3230AB78" w14:textId="77777777" w:rsidR="001D5A1B" w:rsidRPr="008A25E0" w:rsidRDefault="001D5A1B" w:rsidP="008A25E0">
      <w:pPr>
        <w:rPr>
          <w:rFonts w:cs="Times New Roman"/>
          <w:szCs w:val="28"/>
        </w:rPr>
      </w:pPr>
    </w:p>
    <w:p w14:paraId="74DE8D73" w14:textId="18E568C5" w:rsidR="001D5A1B" w:rsidRPr="008A25E0" w:rsidRDefault="006356A0" w:rsidP="008A25E0">
      <w:pPr>
        <w:rPr>
          <w:rFonts w:cs="Times New Roman"/>
          <w:b/>
          <w:szCs w:val="28"/>
        </w:rPr>
      </w:pPr>
      <w:r w:rsidRPr="008A25E0">
        <w:rPr>
          <w:rFonts w:cs="Times New Roman"/>
          <w:b/>
          <w:szCs w:val="28"/>
        </w:rPr>
        <w:t>Статьи</w:t>
      </w:r>
    </w:p>
    <w:p w14:paraId="33F107F0" w14:textId="77777777" w:rsidR="001D5A1B" w:rsidRPr="008A25E0" w:rsidRDefault="001D5A1B" w:rsidP="008A25E0">
      <w:pPr>
        <w:rPr>
          <w:rFonts w:cs="Times New Roman"/>
          <w:b/>
          <w:szCs w:val="28"/>
        </w:rPr>
      </w:pPr>
    </w:p>
    <w:p w14:paraId="28510718" w14:textId="080D486A" w:rsidR="001D5A1B" w:rsidRPr="00503663" w:rsidRDefault="005F1440" w:rsidP="00723768">
      <w:pPr>
        <w:pStyle w:val="a7"/>
        <w:numPr>
          <w:ilvl w:val="0"/>
          <w:numId w:val="8"/>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D5A1B" w:rsidRPr="008A25E0">
        <w:rPr>
          <w:rFonts w:ascii="Times New Roman" w:eastAsia="Times New Roman" w:hAnsi="Times New Roman" w:cs="Times New Roman"/>
          <w:sz w:val="28"/>
          <w:szCs w:val="28"/>
        </w:rPr>
        <w:t xml:space="preserve">Гавра Д.П., Быкова Е.В. Кризисные коммуникации в строительном </w:t>
      </w:r>
      <w:r w:rsidR="001D5A1B" w:rsidRPr="00503663">
        <w:rPr>
          <w:rFonts w:ascii="Times New Roman" w:eastAsia="Times New Roman" w:hAnsi="Times New Roman" w:cs="Times New Roman"/>
          <w:sz w:val="28"/>
          <w:szCs w:val="28"/>
        </w:rPr>
        <w:t>бизнесе: базовые принципы и прикладные аспекты // Российская школа связей с общественностью, 2016. − Т. 8. − С. 100-109.</w:t>
      </w:r>
    </w:p>
    <w:p w14:paraId="67F4C549" w14:textId="32804783" w:rsidR="00503663" w:rsidRDefault="00503663" w:rsidP="00723768">
      <w:pPr>
        <w:pStyle w:val="a7"/>
        <w:numPr>
          <w:ilvl w:val="0"/>
          <w:numId w:val="8"/>
        </w:numPr>
        <w:spacing w:line="360" w:lineRule="auto"/>
        <w:rPr>
          <w:rFonts w:ascii="Times New Roman" w:eastAsia="Times New Roman" w:hAnsi="Times New Roman" w:cs="Times New Roman"/>
          <w:sz w:val="28"/>
          <w:szCs w:val="28"/>
        </w:rPr>
      </w:pPr>
      <w:r w:rsidRPr="00503663">
        <w:rPr>
          <w:rFonts w:ascii="Times New Roman" w:eastAsia="Times New Roman" w:hAnsi="Times New Roman" w:cs="Times New Roman"/>
          <w:sz w:val="28"/>
          <w:szCs w:val="28"/>
        </w:rPr>
        <w:lastRenderedPageBreak/>
        <w:t>Голуб, О.Ю. Коммуникации в кризисных ситуациях: модели Интернет-присутствия // Известия Саратовского университета. Новая серия. Серия: Социология. Политология. − 2014. − Т.14. − № 4. − С. 9-18.</w:t>
      </w:r>
    </w:p>
    <w:p w14:paraId="64B437D4" w14:textId="6E7C7B7B" w:rsidR="00842801" w:rsidRPr="00842801" w:rsidRDefault="00842801"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szCs w:val="28"/>
          <w:lang w:eastAsia="en-US"/>
        </w:rPr>
      </w:pPr>
      <w:r w:rsidRPr="00842801">
        <w:rPr>
          <w:rFonts w:eastAsiaTheme="minorHAnsi" w:cs="Times New Roman"/>
          <w:color w:val="000000"/>
          <w:szCs w:val="28"/>
          <w:lang w:eastAsia="en-US"/>
        </w:rPr>
        <w:t xml:space="preserve">Голуб, О.Ю. Управление кризисными организационными коммуникациями: </w:t>
      </w:r>
      <w:r w:rsidRPr="00842801">
        <w:rPr>
          <w:rFonts w:ascii="MS Mincho" w:eastAsia="MS Mincho" w:hAnsi="MS Mincho" w:cs="MS Mincho"/>
          <w:color w:val="000000"/>
          <w:szCs w:val="28"/>
          <w:lang w:eastAsia="en-US"/>
        </w:rPr>
        <w:t> </w:t>
      </w:r>
      <w:r w:rsidRPr="00842801">
        <w:rPr>
          <w:rFonts w:eastAsiaTheme="minorHAnsi" w:cs="Times New Roman"/>
          <w:color w:val="000000"/>
          <w:szCs w:val="28"/>
          <w:lang w:eastAsia="en-US"/>
        </w:rPr>
        <w:t>теоретические основания изучения [Электронный ресурс] // Саратовский государственный университет имени Н. Г.</w:t>
      </w:r>
      <w:r w:rsidR="00D93876">
        <w:rPr>
          <w:rFonts w:eastAsiaTheme="minorHAnsi" w:cs="Times New Roman"/>
          <w:color w:val="000000"/>
          <w:szCs w:val="28"/>
          <w:lang w:eastAsia="en-US"/>
        </w:rPr>
        <w:t xml:space="preserve"> </w:t>
      </w:r>
      <w:r w:rsidRPr="00842801">
        <w:rPr>
          <w:rFonts w:eastAsiaTheme="minorHAnsi" w:cs="Times New Roman"/>
          <w:color w:val="000000"/>
          <w:szCs w:val="28"/>
          <w:lang w:eastAsia="en-US"/>
        </w:rPr>
        <w:t xml:space="preserve">Чернышевского. – Режим доступа: http://www.sgu.ru/files/izvestia/full/2011._tom_11.4.9.pdf. </w:t>
      </w:r>
      <w:r w:rsidRPr="00842801">
        <w:rPr>
          <w:rFonts w:ascii="MS Mincho" w:eastAsia="MS Mincho" w:hAnsi="MS Mincho" w:cs="MS Mincho"/>
          <w:color w:val="000000"/>
          <w:szCs w:val="28"/>
          <w:lang w:eastAsia="en-US"/>
        </w:rPr>
        <w:t> </w:t>
      </w:r>
    </w:p>
    <w:p w14:paraId="1F8E87D7" w14:textId="7C432939" w:rsidR="006356A0" w:rsidRPr="00503663" w:rsidRDefault="006356A0" w:rsidP="00723768">
      <w:pPr>
        <w:pStyle w:val="a7"/>
        <w:numPr>
          <w:ilvl w:val="0"/>
          <w:numId w:val="8"/>
        </w:numPr>
        <w:spacing w:line="360" w:lineRule="auto"/>
        <w:rPr>
          <w:rFonts w:ascii="Times New Roman" w:hAnsi="Times New Roman" w:cs="Times New Roman"/>
          <w:sz w:val="28"/>
          <w:szCs w:val="28"/>
        </w:rPr>
      </w:pPr>
      <w:r w:rsidRPr="00503663">
        <w:rPr>
          <w:rFonts w:ascii="Times New Roman" w:hAnsi="Times New Roman" w:cs="Times New Roman"/>
          <w:sz w:val="28"/>
          <w:szCs w:val="28"/>
        </w:rPr>
        <w:t>Грызунова Е.А. Практика антикризисного управления и коммуникаций//Менеджмент сегодня. 2011. No3. C. 37.</w:t>
      </w:r>
    </w:p>
    <w:p w14:paraId="51B2C50C" w14:textId="53B619AF" w:rsidR="00B23AAE" w:rsidRDefault="00B23AAE" w:rsidP="00723768">
      <w:pPr>
        <w:pStyle w:val="a7"/>
        <w:numPr>
          <w:ilvl w:val="0"/>
          <w:numId w:val="8"/>
        </w:numPr>
        <w:spacing w:line="360" w:lineRule="auto"/>
        <w:rPr>
          <w:rFonts w:ascii="Times New Roman" w:hAnsi="Times New Roman" w:cs="Times New Roman"/>
          <w:sz w:val="28"/>
          <w:szCs w:val="28"/>
        </w:rPr>
      </w:pPr>
      <w:r w:rsidRPr="008A25E0">
        <w:rPr>
          <w:rFonts w:ascii="Times New Roman" w:hAnsi="Times New Roman" w:cs="Times New Roman"/>
          <w:sz w:val="28"/>
          <w:szCs w:val="28"/>
        </w:rPr>
        <w:t>Талах В.И. Кризис в теориях экономического развития /</w:t>
      </w:r>
      <w:r w:rsidRPr="00E478DF">
        <w:rPr>
          <w:rFonts w:ascii="Times New Roman" w:hAnsi="Times New Roman" w:cs="Times New Roman"/>
          <w:sz w:val="28"/>
          <w:szCs w:val="28"/>
        </w:rPr>
        <w:t>/</w:t>
      </w:r>
      <w:r w:rsidRPr="008A25E0">
        <w:rPr>
          <w:rFonts w:ascii="Times New Roman" w:hAnsi="Times New Roman" w:cs="Times New Roman"/>
          <w:sz w:val="28"/>
          <w:szCs w:val="28"/>
        </w:rPr>
        <w:t>Естественно-гуманитарные исследования. 2013. № 1. С. 58-63.</w:t>
      </w:r>
    </w:p>
    <w:p w14:paraId="3B0929B3" w14:textId="15B0DE6D" w:rsidR="00DE66BD" w:rsidRDefault="00DE66BD"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DE66BD">
        <w:rPr>
          <w:rFonts w:ascii="Times New Roman" w:hAnsi="Times New Roman" w:cs="Times New Roman"/>
          <w:sz w:val="28"/>
          <w:szCs w:val="28"/>
        </w:rPr>
        <w:t>Чумиков А.Н. Управление информацией в условиях кризиса</w:t>
      </w:r>
      <w:r>
        <w:rPr>
          <w:rFonts w:ascii="Times New Roman" w:hAnsi="Times New Roman" w:cs="Times New Roman"/>
          <w:sz w:val="28"/>
          <w:szCs w:val="28"/>
        </w:rPr>
        <w:t xml:space="preserve"> / [Электронный ресурс] // URL:</w:t>
      </w:r>
      <w:r w:rsidRPr="00DE66BD">
        <w:rPr>
          <w:rFonts w:ascii="Times New Roman" w:hAnsi="Times New Roman" w:cs="Times New Roman"/>
          <w:sz w:val="28"/>
          <w:szCs w:val="28"/>
        </w:rPr>
        <w:t>http://www.evartist.narod.ru/text16/091.htm</w:t>
      </w:r>
      <w:r>
        <w:rPr>
          <w:rFonts w:ascii="Times New Roman" w:hAnsi="Times New Roman" w:cs="Times New Roman"/>
          <w:sz w:val="28"/>
          <w:szCs w:val="28"/>
        </w:rPr>
        <w:t xml:space="preserve"> (Дата обращения 14.04.2018)</w:t>
      </w:r>
    </w:p>
    <w:p w14:paraId="23F2502D" w14:textId="77777777" w:rsidR="00F772C5" w:rsidRDefault="00F772C5" w:rsidP="00F772C5">
      <w:pPr>
        <w:rPr>
          <w:rFonts w:cs="Times New Roman"/>
          <w:szCs w:val="28"/>
        </w:rPr>
      </w:pPr>
    </w:p>
    <w:p w14:paraId="366BF951" w14:textId="77777777" w:rsidR="00F772C5" w:rsidRDefault="00F772C5" w:rsidP="00F772C5">
      <w:pPr>
        <w:rPr>
          <w:rFonts w:cs="Times New Roman"/>
          <w:szCs w:val="28"/>
        </w:rPr>
      </w:pPr>
    </w:p>
    <w:p w14:paraId="5FB95EDE" w14:textId="4662F0FB" w:rsidR="00F772C5" w:rsidRPr="00F772C5" w:rsidRDefault="00F772C5" w:rsidP="00F772C5">
      <w:pPr>
        <w:rPr>
          <w:rFonts w:cs="Times New Roman"/>
          <w:b/>
          <w:szCs w:val="28"/>
        </w:rPr>
      </w:pPr>
      <w:r w:rsidRPr="00CB3576">
        <w:rPr>
          <w:rFonts w:cs="Times New Roman"/>
          <w:b/>
          <w:szCs w:val="28"/>
        </w:rPr>
        <w:t>Зарубежные источники</w:t>
      </w:r>
    </w:p>
    <w:p w14:paraId="4C1F38B4" w14:textId="77777777" w:rsidR="007A64F5" w:rsidRPr="00762661" w:rsidRDefault="007A64F5" w:rsidP="00762661">
      <w:pPr>
        <w:ind w:firstLine="0"/>
        <w:rPr>
          <w:rFonts w:cs="Times New Roman"/>
          <w:szCs w:val="28"/>
        </w:rPr>
      </w:pPr>
    </w:p>
    <w:p w14:paraId="72BB7F11" w14:textId="12937C8C" w:rsidR="007A64F5" w:rsidRPr="00762661" w:rsidRDefault="007A64F5"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themeColor="text1"/>
          <w:szCs w:val="28"/>
          <w:lang w:eastAsia="en-US"/>
        </w:rPr>
      </w:pPr>
      <w:r w:rsidRPr="00762661">
        <w:rPr>
          <w:rFonts w:eastAsiaTheme="minorHAnsi" w:cs="Times New Roman"/>
          <w:color w:val="000000" w:themeColor="text1"/>
          <w:szCs w:val="28"/>
          <w:lang w:eastAsia="en-US"/>
        </w:rPr>
        <w:t>Abrams, A.L. Legal strategies: Crisis management and accident investigation [Электронный ресурс] / A.L. Abrams // www.asse.org. Режим доступа: http://www.asse.org//Abrams%20Paper.pdf#search=’abrams%20abrams%20crisis %20management.</w:t>
      </w:r>
    </w:p>
    <w:p w14:paraId="11778475" w14:textId="312143FD" w:rsidR="007A64F5" w:rsidRPr="00762661" w:rsidRDefault="007A64F5"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themeColor="text1"/>
          <w:szCs w:val="28"/>
          <w:lang w:eastAsia="en-US"/>
        </w:rPr>
      </w:pPr>
      <w:r w:rsidRPr="00762661">
        <w:rPr>
          <w:rFonts w:eastAsiaTheme="minorHAnsi" w:cs="Times New Roman"/>
          <w:color w:val="000000" w:themeColor="text1"/>
          <w:szCs w:val="28"/>
          <w:lang w:eastAsia="en-US"/>
        </w:rPr>
        <w:t>Colin C. On human communication: a review, a survey, and a criticism - Cambridge, Mass.: MIT Press, 1978.</w:t>
      </w:r>
    </w:p>
    <w:p w14:paraId="1A804178" w14:textId="1E06911D" w:rsidR="00842801" w:rsidRPr="00762661" w:rsidRDefault="00EA4199" w:rsidP="00723768">
      <w:pPr>
        <w:widowControl w:val="0"/>
        <w:numPr>
          <w:ilvl w:val="0"/>
          <w:numId w:val="8"/>
        </w:numPr>
        <w:tabs>
          <w:tab w:val="left" w:pos="220"/>
          <w:tab w:val="left" w:pos="720"/>
        </w:tabs>
        <w:autoSpaceDE w:val="0"/>
        <w:autoSpaceDN w:val="0"/>
        <w:adjustRightInd w:val="0"/>
        <w:spacing w:after="373"/>
        <w:jc w:val="left"/>
        <w:rPr>
          <w:rFonts w:eastAsiaTheme="minorHAnsi" w:cs="Times New Roman"/>
          <w:color w:val="000000" w:themeColor="text1"/>
          <w:szCs w:val="28"/>
          <w:lang w:eastAsia="en-US"/>
        </w:rPr>
      </w:pPr>
      <w:r w:rsidRPr="00762661">
        <w:rPr>
          <w:rFonts w:cs="Times New Roman"/>
          <w:color w:val="000000" w:themeColor="text1"/>
          <w:szCs w:val="28"/>
        </w:rPr>
        <w:lastRenderedPageBreak/>
        <w:t xml:space="preserve"> </w:t>
      </w:r>
      <w:r w:rsidRPr="00762661">
        <w:rPr>
          <w:rFonts w:eastAsiaTheme="minorHAnsi" w:cs="Times New Roman"/>
          <w:color w:val="000000" w:themeColor="text1"/>
          <w:szCs w:val="28"/>
        </w:rPr>
        <w:t xml:space="preserve">Coombs T. Crisis management and communications //Institute for public relations. - 2007. - Т. 4. - №. 5. </w:t>
      </w:r>
      <w:r w:rsidRPr="00762661">
        <w:rPr>
          <w:rFonts w:cs="Times New Roman"/>
          <w:color w:val="000000" w:themeColor="text1"/>
          <w:szCs w:val="28"/>
        </w:rPr>
        <w:t>–</w:t>
      </w:r>
      <w:r w:rsidRPr="00762661">
        <w:rPr>
          <w:rFonts w:eastAsiaTheme="minorHAnsi" w:cs="Times New Roman"/>
          <w:color w:val="000000" w:themeColor="text1"/>
          <w:szCs w:val="28"/>
        </w:rPr>
        <w:t xml:space="preserve"> </w:t>
      </w:r>
      <w:r w:rsidRPr="00762661">
        <w:rPr>
          <w:rFonts w:cs="Times New Roman"/>
          <w:color w:val="000000" w:themeColor="text1"/>
          <w:szCs w:val="28"/>
          <w:lang w:val="en-US"/>
        </w:rPr>
        <w:t>P</w:t>
      </w:r>
      <w:r w:rsidRPr="00762661">
        <w:rPr>
          <w:rFonts w:eastAsiaTheme="minorHAnsi" w:cs="Times New Roman"/>
          <w:color w:val="000000" w:themeColor="text1"/>
          <w:szCs w:val="28"/>
        </w:rPr>
        <w:t>. 6.</w:t>
      </w:r>
    </w:p>
    <w:p w14:paraId="3EF7B710" w14:textId="06951955"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Coombs. T. Ongoing crisis communication. Planning,managing,and responding. Thousand Oaks: Sage Publications, 2007. P.64-66.</w:t>
      </w:r>
    </w:p>
    <w:p w14:paraId="3B6A77A5" w14:textId="75FAC1A1"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Coombs T., Holladay S. J. (ed.). The handbook of crisis communication. - John Wiley &amp; Sons, 2011. - </w:t>
      </w:r>
      <w:r w:rsidRPr="00762661">
        <w:rPr>
          <w:rFonts w:ascii="Times New Roman" w:hAnsi="Times New Roman" w:cs="Times New Roman"/>
          <w:color w:val="000000" w:themeColor="text1"/>
          <w:sz w:val="28"/>
          <w:szCs w:val="28"/>
          <w:lang w:val="en-US"/>
        </w:rPr>
        <w:t>P</w:t>
      </w:r>
      <w:r w:rsidRPr="00762661">
        <w:rPr>
          <w:rFonts w:ascii="Times New Roman" w:hAnsi="Times New Roman" w:cs="Times New Roman"/>
          <w:color w:val="000000" w:themeColor="text1"/>
          <w:sz w:val="28"/>
          <w:szCs w:val="28"/>
        </w:rPr>
        <w:t>. 132.</w:t>
      </w:r>
    </w:p>
    <w:p w14:paraId="150A88D4" w14:textId="77777777" w:rsidR="007A64F5" w:rsidRPr="00762661" w:rsidRDefault="00842801"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Coombs, W.T., Holladay, S.J. Communicationa and attributions in a crisis: An experimental study of crisis communication / W.T. Coombs, S.J. Holladay // Journal of Public Relations Research. – 1996. – Vol. 8 (4).</w:t>
      </w:r>
    </w:p>
    <w:p w14:paraId="76AFACFB" w14:textId="502FF878" w:rsidR="00EA4199" w:rsidRPr="00762661" w:rsidRDefault="007A64F5"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Cottle, S. Global crises in the news: Staging new wars, disasters and climate change / S. Cottle // International Journal of Communication. - 2009. - Vol. 3. - P. 494–516. </w:t>
      </w:r>
      <w:r w:rsidRPr="00762661">
        <w:rPr>
          <w:rFonts w:ascii="MS Mincho" w:eastAsia="MS Mincho" w:hAnsi="MS Mincho" w:cs="MS Mincho"/>
          <w:color w:val="000000" w:themeColor="text1"/>
          <w:sz w:val="28"/>
          <w:szCs w:val="28"/>
        </w:rPr>
        <w:t> </w:t>
      </w:r>
    </w:p>
    <w:p w14:paraId="261F905F" w14:textId="7AAFD1E5" w:rsidR="00F772C5" w:rsidRPr="00762661" w:rsidRDefault="00F772C5"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w:t>
      </w:r>
      <w:r w:rsidR="00EA4199" w:rsidRPr="00762661">
        <w:rPr>
          <w:rFonts w:ascii="Times New Roman" w:hAnsi="Times New Roman" w:cs="Times New Roman"/>
          <w:color w:val="000000" w:themeColor="text1"/>
          <w:sz w:val="28"/>
          <w:szCs w:val="28"/>
        </w:rPr>
        <w:t>Falkheimer J, Heide M. Crisis   Communication in a New World. Reaching Multicultural Publics through old and new media, 2009, pp. 55</w:t>
      </w:r>
      <w:r w:rsidR="00EA4199" w:rsidRPr="00762661">
        <w:rPr>
          <w:rFonts w:ascii="Calibri" w:eastAsia="Calibri" w:hAnsi="Calibri" w:cs="Calibri"/>
          <w:color w:val="000000" w:themeColor="text1"/>
          <w:sz w:val="28"/>
          <w:szCs w:val="28"/>
        </w:rPr>
        <w:t>‐</w:t>
      </w:r>
      <w:r w:rsidR="00EA4199" w:rsidRPr="00762661">
        <w:rPr>
          <w:rFonts w:ascii="Times New Roman" w:hAnsi="Times New Roman" w:cs="Times New Roman"/>
          <w:color w:val="000000" w:themeColor="text1"/>
          <w:sz w:val="28"/>
          <w:szCs w:val="28"/>
        </w:rPr>
        <w:t>65.  </w:t>
      </w:r>
    </w:p>
    <w:p w14:paraId="46142F42" w14:textId="029F7C82"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Fearn-Banks, K. Crisis communications: A casebook approach / K. Fearn-Banks. - Routledge, 2016.</w:t>
      </w:r>
    </w:p>
    <w:p w14:paraId="3B7841D2" w14:textId="7C833CAC"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Fink S. Crisis communications. The definitive guide to managing the message. Chicago:McGraw-Hill Education, 2013. P. 8.</w:t>
      </w:r>
    </w:p>
    <w:p w14:paraId="51BB9023" w14:textId="226B960B"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Freeman E. Strategic management: A stakeholder approach // Boston : Pitman, 1984.</w:t>
      </w:r>
    </w:p>
    <w:p w14:paraId="1EA45C09" w14:textId="7B974E9C" w:rsidR="00EA4199"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Friedman M. Everyday crisis management: How to think like an emergency physician. Naprville, IL:First Decision Press, 2002.</w:t>
      </w:r>
    </w:p>
    <w:p w14:paraId="5CD3071F" w14:textId="4A7E6049" w:rsidR="00842801" w:rsidRPr="0076266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 </w:t>
      </w:r>
      <w:r w:rsidR="00D11F28">
        <w:rPr>
          <w:rFonts w:ascii="Times New Roman" w:hAnsi="Times New Roman" w:cs="Times New Roman"/>
          <w:color w:val="000000" w:themeColor="text1"/>
          <w:sz w:val="28"/>
          <w:szCs w:val="28"/>
        </w:rPr>
        <w:t>Lerbinger O. The C</w:t>
      </w:r>
      <w:r w:rsidRPr="00762661">
        <w:rPr>
          <w:rFonts w:ascii="Times New Roman" w:hAnsi="Times New Roman" w:cs="Times New Roman"/>
          <w:color w:val="000000" w:themeColor="text1"/>
          <w:sz w:val="28"/>
          <w:szCs w:val="28"/>
        </w:rPr>
        <w:t xml:space="preserve">risis </w:t>
      </w:r>
      <w:r w:rsidR="00D11F28">
        <w:rPr>
          <w:rFonts w:ascii="Times New Roman" w:hAnsi="Times New Roman" w:cs="Times New Roman"/>
          <w:color w:val="000000" w:themeColor="text1"/>
          <w:sz w:val="28"/>
          <w:szCs w:val="28"/>
        </w:rPr>
        <w:t>M</w:t>
      </w:r>
      <w:r w:rsidRPr="00762661">
        <w:rPr>
          <w:rFonts w:ascii="Times New Roman" w:hAnsi="Times New Roman" w:cs="Times New Roman"/>
          <w:color w:val="000000" w:themeColor="text1"/>
          <w:sz w:val="28"/>
          <w:szCs w:val="28"/>
        </w:rPr>
        <w:t>anager. - Routledge, 2012.</w:t>
      </w:r>
    </w:p>
    <w:p w14:paraId="0584BC0B" w14:textId="4563A365" w:rsidR="00842801" w:rsidRPr="00762661" w:rsidRDefault="00842801" w:rsidP="00723768">
      <w:pPr>
        <w:pStyle w:val="a7"/>
        <w:numPr>
          <w:ilvl w:val="0"/>
          <w:numId w:val="8"/>
        </w:numPr>
        <w:spacing w:line="360" w:lineRule="auto"/>
        <w:rPr>
          <w:rFonts w:ascii="Times New Roman" w:hAnsi="Times New Roman" w:cs="Times New Roman"/>
          <w:color w:val="000000" w:themeColor="text1"/>
          <w:sz w:val="28"/>
          <w:szCs w:val="28"/>
        </w:rPr>
      </w:pPr>
      <w:r w:rsidRPr="00762661">
        <w:rPr>
          <w:rFonts w:ascii="Times New Roman" w:hAnsi="Times New Roman" w:cs="Times New Roman"/>
          <w:color w:val="000000" w:themeColor="text1"/>
          <w:sz w:val="28"/>
          <w:szCs w:val="28"/>
        </w:rPr>
        <w:t xml:space="preserve">Lerbinger, O. The Crisis Manager: Facing Disasters, Conflicts, and Failures / O. Lerbinger. - New York, 2012. - P. 215-298. </w:t>
      </w:r>
      <w:r w:rsidRPr="00762661">
        <w:rPr>
          <w:rFonts w:ascii="MS Mincho" w:eastAsia="MS Mincho" w:hAnsi="MS Mincho" w:cs="MS Mincho"/>
          <w:color w:val="000000" w:themeColor="text1"/>
          <w:sz w:val="28"/>
          <w:szCs w:val="28"/>
        </w:rPr>
        <w:t> </w:t>
      </w:r>
    </w:p>
    <w:p w14:paraId="11B3488F" w14:textId="07438908" w:rsidR="00762661" w:rsidRPr="00762661" w:rsidRDefault="00762661" w:rsidP="00723768">
      <w:pPr>
        <w:widowControl w:val="0"/>
        <w:numPr>
          <w:ilvl w:val="0"/>
          <w:numId w:val="8"/>
        </w:numPr>
        <w:tabs>
          <w:tab w:val="left" w:pos="220"/>
          <w:tab w:val="left" w:pos="720"/>
        </w:tabs>
        <w:autoSpaceDE w:val="0"/>
        <w:autoSpaceDN w:val="0"/>
        <w:adjustRightInd w:val="0"/>
        <w:spacing w:after="240"/>
        <w:jc w:val="left"/>
        <w:rPr>
          <w:rFonts w:eastAsiaTheme="minorHAnsi" w:cs="Times New Roman"/>
          <w:color w:val="000000"/>
          <w:szCs w:val="28"/>
          <w:lang w:eastAsia="en-US"/>
        </w:rPr>
      </w:pPr>
      <w:r w:rsidRPr="00762661">
        <w:rPr>
          <w:rFonts w:eastAsiaTheme="minorHAnsi" w:cs="Times New Roman"/>
          <w:color w:val="000000"/>
          <w:szCs w:val="28"/>
          <w:lang w:eastAsia="en-US"/>
        </w:rPr>
        <w:t xml:space="preserve">Meyers G.C., Holusha J. When it hits the fan: Managing the nine crises of business. Boston: Houghton Mifflin, 1986. </w:t>
      </w:r>
      <w:r w:rsidRPr="00762661">
        <w:rPr>
          <w:rFonts w:ascii="MS Mincho" w:eastAsia="MS Mincho" w:hAnsi="MS Mincho" w:cs="MS Mincho"/>
          <w:color w:val="000000"/>
          <w:szCs w:val="28"/>
          <w:lang w:eastAsia="en-US"/>
        </w:rPr>
        <w:t> </w:t>
      </w:r>
    </w:p>
    <w:p w14:paraId="6DE936A7" w14:textId="625ED8EF" w:rsidR="00EA4199" w:rsidRPr="00842801" w:rsidRDefault="00EA4199" w:rsidP="00723768">
      <w:pPr>
        <w:pStyle w:val="a7"/>
        <w:numPr>
          <w:ilvl w:val="0"/>
          <w:numId w:val="8"/>
        </w:numPr>
        <w:spacing w:line="360" w:lineRule="auto"/>
        <w:rPr>
          <w:rFonts w:ascii="Times New Roman" w:hAnsi="Times New Roman" w:cs="Times New Roman"/>
          <w:color w:val="000000" w:themeColor="text1"/>
          <w:sz w:val="28"/>
          <w:szCs w:val="28"/>
        </w:rPr>
      </w:pPr>
      <w:r w:rsidRPr="00842801">
        <w:rPr>
          <w:rFonts w:ascii="Times New Roman" w:hAnsi="Times New Roman" w:cs="Times New Roman"/>
          <w:color w:val="000000" w:themeColor="text1"/>
          <w:sz w:val="28"/>
          <w:szCs w:val="28"/>
        </w:rPr>
        <w:lastRenderedPageBreak/>
        <w:t xml:space="preserve"> Mitroff, Ian I. Crisis management and environmentalism : A natural fit // California Management Review Winter 1994, v36n2, p. 101-113.</w:t>
      </w:r>
    </w:p>
    <w:p w14:paraId="4FE752B7" w14:textId="56DAA2A3" w:rsidR="00EB12E7" w:rsidRPr="00EB12E7" w:rsidRDefault="00EA4199" w:rsidP="00723768">
      <w:pPr>
        <w:pStyle w:val="a7"/>
        <w:numPr>
          <w:ilvl w:val="0"/>
          <w:numId w:val="8"/>
        </w:numPr>
        <w:spacing w:line="360" w:lineRule="auto"/>
        <w:rPr>
          <w:rFonts w:ascii="Times New Roman" w:hAnsi="Times New Roman" w:cs="Times New Roman"/>
          <w:sz w:val="28"/>
          <w:szCs w:val="28"/>
        </w:rPr>
      </w:pPr>
      <w:r w:rsidRPr="00842801">
        <w:rPr>
          <w:rFonts w:ascii="Times New Roman" w:hAnsi="Times New Roman" w:cs="Times New Roman"/>
          <w:color w:val="000000" w:themeColor="text1"/>
          <w:sz w:val="28"/>
          <w:szCs w:val="28"/>
        </w:rPr>
        <w:t xml:space="preserve"> Spence P., Lachlan K., Griffin D. Crisis communication, race, and natural disasters [Электронный ресурс]// Journal of Black Studies. 2007. Vol. 37(4). P. 539–554</w:t>
      </w:r>
      <w:r w:rsidRPr="00EA4199">
        <w:rPr>
          <w:rFonts w:ascii="Times New Roman" w:hAnsi="Times New Roman" w:cs="Times New Roman"/>
          <w:color w:val="353535"/>
          <w:sz w:val="28"/>
          <w:szCs w:val="28"/>
        </w:rPr>
        <w:t>.</w:t>
      </w:r>
    </w:p>
    <w:p w14:paraId="797DE6B8" w14:textId="77777777" w:rsidR="00EB12E7" w:rsidRDefault="00EB12E7" w:rsidP="00EB12E7">
      <w:pPr>
        <w:rPr>
          <w:rFonts w:cs="Times New Roman"/>
          <w:szCs w:val="28"/>
        </w:rPr>
      </w:pPr>
    </w:p>
    <w:p w14:paraId="7E658E5B" w14:textId="77777777" w:rsidR="00EB12E7" w:rsidRDefault="00EB12E7" w:rsidP="00EB12E7">
      <w:pPr>
        <w:rPr>
          <w:rFonts w:cs="Times New Roman"/>
          <w:szCs w:val="28"/>
        </w:rPr>
      </w:pPr>
    </w:p>
    <w:p w14:paraId="51E2A1C9" w14:textId="509D675E" w:rsidR="00EB12E7" w:rsidRPr="00EB12E7" w:rsidRDefault="00EB12E7" w:rsidP="007A64F5">
      <w:pPr>
        <w:rPr>
          <w:rFonts w:cs="Times New Roman"/>
          <w:szCs w:val="28"/>
        </w:rPr>
      </w:pPr>
      <w:r w:rsidRPr="00FB6D4B">
        <w:rPr>
          <w:rFonts w:cs="Times New Roman"/>
          <w:b/>
          <w:szCs w:val="28"/>
        </w:rPr>
        <w:t>Электронные источники</w:t>
      </w:r>
      <w:r w:rsidRPr="00FB6D4B">
        <w:rPr>
          <w:rFonts w:cs="Times New Roman"/>
          <w:szCs w:val="28"/>
        </w:rPr>
        <w:t>:</w:t>
      </w:r>
    </w:p>
    <w:p w14:paraId="1C9E21A8" w14:textId="4D9D430C" w:rsidR="00EB12E7" w:rsidRPr="007A64F5" w:rsidRDefault="00EB12E7" w:rsidP="007A64F5">
      <w:pPr>
        <w:rPr>
          <w:rFonts w:cs="Times New Roman"/>
          <w:szCs w:val="28"/>
        </w:rPr>
      </w:pPr>
    </w:p>
    <w:p w14:paraId="4EE989C5" w14:textId="5CAB454F"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sz w:val="28"/>
          <w:szCs w:val="28"/>
        </w:rPr>
        <w:t xml:space="preserve"> </w:t>
      </w:r>
      <w:r w:rsidRPr="007A64F5">
        <w:rPr>
          <w:rFonts w:ascii="Times New Roman" w:hAnsi="Times New Roman" w:cs="Times New Roman"/>
          <w:color w:val="353535"/>
          <w:sz w:val="28"/>
          <w:szCs w:val="28"/>
        </w:rPr>
        <w:t>Жара отключила «ВКонтакте» // Газета.ru. URL: https://www.gazeta.ru/tech/2014/07/28_a_6147661.shtml (Дата обращения 02.05.2018)</w:t>
      </w:r>
    </w:p>
    <w:p w14:paraId="06DB8D89" w14:textId="77777777"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t xml:space="preserve"> В «Ленэнерго» рассказали о причине сбоев работы соцсети «ВКонтакте» // Интерфакс. URL: http://www.interfax.ru/russia/600400 (Дата обращения 01.05.2018)</w:t>
      </w:r>
    </w:p>
    <w:p w14:paraId="3E027367" w14:textId="77777777"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t xml:space="preserve"> «ВКонтакте» ответили на злободневные вопросы, возникшие после сбоя ВК // Roem.ru. URL: https://roem.ru/24-03-2017/245898/vk-answers-the-questions/ (Дата обращения 02.05.2018)</w:t>
      </w:r>
    </w:p>
    <w:p w14:paraId="5E1FCA46" w14:textId="7F12156C"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t>Пользователи «ВКонтакте» лишились доступа к ресурсу // РБК. URL: https://www.rbc.ru/society/16/02/2018/5a86d8089a7947783bdb26da (Дата обращения 01.05.2018)</w:t>
      </w:r>
    </w:p>
    <w:p w14:paraId="238660C8" w14:textId="46DBFD9C"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sz w:val="28"/>
          <w:szCs w:val="28"/>
        </w:rPr>
        <w:t xml:space="preserve"> </w:t>
      </w:r>
      <w:r w:rsidRPr="007A64F5">
        <w:rPr>
          <w:rFonts w:ascii="Times New Roman" w:hAnsi="Times New Roman" w:cs="Times New Roman"/>
          <w:color w:val="353535"/>
          <w:sz w:val="28"/>
          <w:szCs w:val="28"/>
        </w:rPr>
        <w:t>Правила сайта [Электронный ресурс] // ВКонтакте – URL: vk.com/terms (Дата обращения 30.04.2018)</w:t>
      </w:r>
    </w:p>
    <w:p w14:paraId="31272C51" w14:textId="294274ED"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t xml:space="preserve"> Пять ошибок Facebook на $50 млрд. Как потерять максимум денег в конфликтной ситуации// The Bell. URL: https://thebell.io/5-oshibok-facebook-kak-poteryat-maksimum-deneg-v-konfliktnoj-situatsii/ (Дата обращения 02.05.2018)</w:t>
      </w:r>
    </w:p>
    <w:p w14:paraId="758C65B0" w14:textId="0419F6DF"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lastRenderedPageBreak/>
        <w:t xml:space="preserve"> Телеграм-канал: Бизнес и социальные сети // Telegraph. URL: http://telegra.ph/Pochemu-kompanii-ne-dolzhny-boyatsya-negativnyh-otzyvov-04-29 (Дата обращения 02.05.2018)</w:t>
      </w:r>
    </w:p>
    <w:p w14:paraId="7F85002F" w14:textId="721C79F1" w:rsidR="007A64F5" w:rsidRPr="007A64F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color w:val="353535"/>
          <w:sz w:val="28"/>
          <w:szCs w:val="28"/>
        </w:rPr>
        <w:t xml:space="preserve"> An apology of sorts from Mark Zuckerberg // The Guardian. URL: https://www.theguardian.com/commentisfree/picture/2018/mar/25/an-apology-of-sorts-from-mark-zuckerberg (Дата обращения 02.05.2018)</w:t>
      </w:r>
    </w:p>
    <w:p w14:paraId="28583BCA" w14:textId="45373F84" w:rsidR="007A64F5" w:rsidRPr="007A64F5" w:rsidRDefault="002B03A5"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7A64F5" w:rsidRPr="007A64F5">
        <w:rPr>
          <w:rFonts w:ascii="Times New Roman" w:hAnsi="Times New Roman" w:cs="Times New Roman"/>
          <w:sz w:val="28"/>
          <w:szCs w:val="28"/>
        </w:rPr>
        <w:t>eLIBRARY.RU: научная электронная библиотека // [официал. сайт] – URL: https://elibrary.ru/ (Дата обращения: 04.04.18.)</w:t>
      </w:r>
    </w:p>
    <w:p w14:paraId="497EF7EE" w14:textId="5EF0A2AB" w:rsidR="007A64F5" w:rsidRPr="002B03A5" w:rsidRDefault="007A64F5" w:rsidP="00723768">
      <w:pPr>
        <w:pStyle w:val="a7"/>
        <w:numPr>
          <w:ilvl w:val="0"/>
          <w:numId w:val="8"/>
        </w:numPr>
        <w:spacing w:line="360" w:lineRule="auto"/>
        <w:rPr>
          <w:rFonts w:ascii="Times New Roman" w:hAnsi="Times New Roman" w:cs="Times New Roman"/>
          <w:sz w:val="28"/>
          <w:szCs w:val="28"/>
        </w:rPr>
      </w:pPr>
      <w:r w:rsidRPr="007A64F5">
        <w:rPr>
          <w:rFonts w:ascii="Times New Roman" w:hAnsi="Times New Roman" w:cs="Times New Roman"/>
          <w:sz w:val="28"/>
          <w:szCs w:val="28"/>
        </w:rPr>
        <w:t xml:space="preserve"> </w:t>
      </w:r>
      <w:r w:rsidRPr="007A64F5">
        <w:rPr>
          <w:rFonts w:ascii="Times New Roman" w:hAnsi="Times New Roman" w:cs="Times New Roman"/>
          <w:color w:val="353535"/>
          <w:sz w:val="28"/>
          <w:szCs w:val="28"/>
        </w:rPr>
        <w:t>The top 500 sites on the web // Alexa. URL: http://www.alexa.com/topsites (Дата обращения 29.04.2018)</w:t>
      </w:r>
    </w:p>
    <w:p w14:paraId="738C7EA5" w14:textId="1276F481" w:rsidR="002B03A5" w:rsidRPr="007A64F5" w:rsidRDefault="002B03A5" w:rsidP="00723768">
      <w:pPr>
        <w:pStyle w:val="a7"/>
        <w:numPr>
          <w:ilvl w:val="0"/>
          <w:numId w:val="8"/>
        </w:numPr>
        <w:spacing w:line="360" w:lineRule="auto"/>
        <w:rPr>
          <w:rFonts w:ascii="Times New Roman" w:hAnsi="Times New Roman" w:cs="Times New Roman"/>
          <w:sz w:val="28"/>
          <w:szCs w:val="28"/>
        </w:rPr>
      </w:pPr>
      <w:r>
        <w:rPr>
          <w:rFonts w:ascii="Times New Roman" w:hAnsi="Times New Roman" w:cs="Times New Roman"/>
          <w:color w:val="353535"/>
          <w:sz w:val="28"/>
          <w:szCs w:val="28"/>
        </w:rPr>
        <w:t xml:space="preserve"> ВКонтакте </w:t>
      </w:r>
      <w:r>
        <w:rPr>
          <w:rFonts w:ascii="Times New Roman" w:hAnsi="Times New Roman" w:cs="Times New Roman"/>
          <w:color w:val="353535"/>
          <w:sz w:val="28"/>
          <w:szCs w:val="28"/>
          <w:lang w:val="en-US"/>
        </w:rPr>
        <w:t>// Web</w:t>
      </w:r>
      <w:r>
        <w:rPr>
          <w:rFonts w:ascii="Times New Roman" w:hAnsi="Times New Roman" w:cs="Times New Roman"/>
          <w:color w:val="353535"/>
          <w:sz w:val="28"/>
          <w:szCs w:val="28"/>
        </w:rPr>
        <w:t xml:space="preserve">-сайт. </w:t>
      </w:r>
      <w:r>
        <w:rPr>
          <w:rFonts w:ascii="Times New Roman" w:hAnsi="Times New Roman" w:cs="Times New Roman"/>
          <w:color w:val="353535"/>
          <w:sz w:val="28"/>
          <w:szCs w:val="28"/>
          <w:lang w:val="en-US"/>
        </w:rPr>
        <w:t>URL: vk.com</w:t>
      </w:r>
      <w:r>
        <w:rPr>
          <w:rFonts w:ascii="Times New Roman" w:hAnsi="Times New Roman" w:cs="Times New Roman"/>
          <w:color w:val="353535"/>
          <w:sz w:val="28"/>
          <w:szCs w:val="28"/>
        </w:rPr>
        <w:t>.</w:t>
      </w:r>
    </w:p>
    <w:p w14:paraId="1BBC781A" w14:textId="77777777" w:rsidR="007A64F5" w:rsidRPr="007A64F5" w:rsidRDefault="007A64F5" w:rsidP="007A64F5">
      <w:pPr>
        <w:rPr>
          <w:rFonts w:cs="Times New Roman"/>
          <w:szCs w:val="28"/>
        </w:rPr>
      </w:pPr>
    </w:p>
    <w:p w14:paraId="43CC9CD4" w14:textId="76DDBFF3" w:rsidR="00C95B6E" w:rsidRDefault="00C95B6E" w:rsidP="00B918BC">
      <w:pPr>
        <w:rPr>
          <w:rFonts w:cs="Times New Roman"/>
          <w:b/>
          <w:szCs w:val="28"/>
        </w:rPr>
      </w:pPr>
    </w:p>
    <w:p w14:paraId="547EF5E6" w14:textId="77777777" w:rsidR="00F834A7" w:rsidRDefault="00F834A7" w:rsidP="00B918BC">
      <w:pPr>
        <w:rPr>
          <w:rFonts w:cs="Times New Roman"/>
          <w:b/>
          <w:szCs w:val="28"/>
        </w:rPr>
      </w:pPr>
    </w:p>
    <w:p w14:paraId="5B5BEA0F" w14:textId="77777777" w:rsidR="007A64F5" w:rsidRDefault="007A64F5" w:rsidP="00B918BC">
      <w:pPr>
        <w:rPr>
          <w:rFonts w:cs="Times New Roman"/>
          <w:b/>
          <w:szCs w:val="28"/>
        </w:rPr>
      </w:pPr>
    </w:p>
    <w:p w14:paraId="702F32D0" w14:textId="77777777" w:rsidR="007A64F5" w:rsidRDefault="007A64F5" w:rsidP="00B918BC">
      <w:pPr>
        <w:rPr>
          <w:rFonts w:cs="Times New Roman"/>
          <w:b/>
          <w:szCs w:val="28"/>
        </w:rPr>
      </w:pPr>
    </w:p>
    <w:p w14:paraId="5DBD4EF2" w14:textId="77777777" w:rsidR="007A64F5" w:rsidRDefault="007A64F5" w:rsidP="00B918BC">
      <w:pPr>
        <w:rPr>
          <w:rFonts w:cs="Times New Roman"/>
          <w:b/>
          <w:szCs w:val="28"/>
        </w:rPr>
      </w:pPr>
    </w:p>
    <w:p w14:paraId="428A7DA5" w14:textId="77777777" w:rsidR="007A64F5" w:rsidRDefault="007A64F5" w:rsidP="00B918BC">
      <w:pPr>
        <w:rPr>
          <w:rFonts w:cs="Times New Roman"/>
          <w:b/>
          <w:szCs w:val="28"/>
        </w:rPr>
      </w:pPr>
    </w:p>
    <w:p w14:paraId="5602F3B7" w14:textId="77777777" w:rsidR="007A64F5" w:rsidRDefault="007A64F5" w:rsidP="00B918BC">
      <w:pPr>
        <w:rPr>
          <w:rFonts w:cs="Times New Roman"/>
          <w:b/>
          <w:szCs w:val="28"/>
        </w:rPr>
      </w:pPr>
    </w:p>
    <w:p w14:paraId="4A4C85FA" w14:textId="77777777" w:rsidR="007A64F5" w:rsidRDefault="007A64F5" w:rsidP="00B918BC">
      <w:pPr>
        <w:rPr>
          <w:rFonts w:cs="Times New Roman"/>
          <w:b/>
          <w:szCs w:val="28"/>
        </w:rPr>
      </w:pPr>
    </w:p>
    <w:p w14:paraId="74BCA122" w14:textId="77777777" w:rsidR="007A64F5" w:rsidRDefault="007A64F5" w:rsidP="00B918BC">
      <w:pPr>
        <w:rPr>
          <w:rFonts w:cs="Times New Roman"/>
          <w:b/>
          <w:szCs w:val="28"/>
        </w:rPr>
      </w:pPr>
    </w:p>
    <w:p w14:paraId="037E82FA" w14:textId="77777777" w:rsidR="007A64F5" w:rsidRDefault="007A64F5" w:rsidP="00B918BC">
      <w:pPr>
        <w:rPr>
          <w:rFonts w:cs="Times New Roman"/>
          <w:b/>
          <w:szCs w:val="28"/>
        </w:rPr>
      </w:pPr>
    </w:p>
    <w:p w14:paraId="27735A68" w14:textId="77777777" w:rsidR="007A64F5" w:rsidRDefault="007A64F5" w:rsidP="00B918BC">
      <w:pPr>
        <w:rPr>
          <w:rFonts w:cs="Times New Roman"/>
          <w:b/>
          <w:szCs w:val="28"/>
        </w:rPr>
      </w:pPr>
    </w:p>
    <w:p w14:paraId="0F601A5B" w14:textId="77777777" w:rsidR="007A64F5" w:rsidRDefault="007A64F5" w:rsidP="00B918BC">
      <w:pPr>
        <w:rPr>
          <w:rFonts w:cs="Times New Roman"/>
          <w:b/>
          <w:szCs w:val="28"/>
        </w:rPr>
      </w:pPr>
    </w:p>
    <w:p w14:paraId="74DFCEFA" w14:textId="77777777" w:rsidR="007A64F5" w:rsidRDefault="007A64F5" w:rsidP="00B918BC">
      <w:pPr>
        <w:rPr>
          <w:rFonts w:cs="Times New Roman"/>
          <w:b/>
          <w:szCs w:val="28"/>
        </w:rPr>
      </w:pPr>
    </w:p>
    <w:p w14:paraId="49143652" w14:textId="77777777" w:rsidR="007A64F5" w:rsidRDefault="007A64F5" w:rsidP="00B918BC">
      <w:pPr>
        <w:rPr>
          <w:rFonts w:cs="Times New Roman"/>
          <w:b/>
          <w:szCs w:val="28"/>
        </w:rPr>
      </w:pPr>
    </w:p>
    <w:p w14:paraId="2774B80A" w14:textId="77777777" w:rsidR="007A64F5" w:rsidRDefault="007A64F5" w:rsidP="00B918BC">
      <w:pPr>
        <w:rPr>
          <w:rFonts w:cs="Times New Roman"/>
          <w:b/>
          <w:szCs w:val="28"/>
        </w:rPr>
      </w:pPr>
    </w:p>
    <w:p w14:paraId="43C51FB7" w14:textId="77777777" w:rsidR="007A64F5" w:rsidRDefault="007A64F5" w:rsidP="00B918BC">
      <w:pPr>
        <w:rPr>
          <w:rFonts w:cs="Times New Roman"/>
          <w:b/>
          <w:szCs w:val="28"/>
        </w:rPr>
      </w:pPr>
    </w:p>
    <w:p w14:paraId="3FBED0E8" w14:textId="77777777" w:rsidR="00F772C5" w:rsidRDefault="00F772C5" w:rsidP="00462B10">
      <w:pPr>
        <w:ind w:firstLine="0"/>
        <w:rPr>
          <w:rFonts w:cs="Times New Roman"/>
          <w:szCs w:val="28"/>
        </w:rPr>
      </w:pPr>
    </w:p>
    <w:p w14:paraId="1DF90F16" w14:textId="4CE5373D" w:rsidR="008D2CF7" w:rsidRPr="00660F52" w:rsidRDefault="00EE6076" w:rsidP="00660F52">
      <w:pPr>
        <w:pStyle w:val="1"/>
        <w:jc w:val="right"/>
        <w:rPr>
          <w:rFonts w:ascii="Times New Roman" w:hAnsi="Times New Roman" w:cs="Times New Roman"/>
          <w:color w:val="000000" w:themeColor="text1"/>
          <w:sz w:val="28"/>
          <w:szCs w:val="28"/>
        </w:rPr>
      </w:pPr>
      <w:bookmarkStart w:id="13" w:name="_Toc514153695"/>
      <w:r w:rsidRPr="00660F52">
        <w:rPr>
          <w:rFonts w:ascii="Times New Roman" w:hAnsi="Times New Roman" w:cs="Times New Roman"/>
          <w:color w:val="000000" w:themeColor="text1"/>
          <w:sz w:val="28"/>
          <w:szCs w:val="28"/>
        </w:rPr>
        <w:lastRenderedPageBreak/>
        <w:t>Приложение 1</w:t>
      </w:r>
      <w:bookmarkEnd w:id="13"/>
    </w:p>
    <w:p w14:paraId="280AC0B3" w14:textId="0AB00C05" w:rsidR="00CE212D" w:rsidRPr="00CE212D" w:rsidRDefault="00CE212D" w:rsidP="00660F52">
      <w:pPr>
        <w:pStyle w:val="2"/>
        <w:jc w:val="center"/>
        <w:rPr>
          <w:rFonts w:ascii="Times New Roman" w:hAnsi="Times New Roman" w:cs="Times New Roman"/>
          <w:b/>
          <w:color w:val="auto"/>
          <w:sz w:val="28"/>
        </w:rPr>
      </w:pPr>
      <w:bookmarkStart w:id="14" w:name="_Toc510572551"/>
      <w:bookmarkStart w:id="15" w:name="_Toc514153696"/>
      <w:r w:rsidRPr="00CE212D">
        <w:rPr>
          <w:rFonts w:ascii="Times New Roman" w:hAnsi="Times New Roman" w:cs="Times New Roman"/>
          <w:b/>
          <w:color w:val="auto"/>
          <w:sz w:val="28"/>
        </w:rPr>
        <w:t>Социологический опрос</w:t>
      </w:r>
      <w:bookmarkEnd w:id="14"/>
      <w:bookmarkEnd w:id="15"/>
    </w:p>
    <w:p w14:paraId="3F8F6154" w14:textId="77777777" w:rsidR="00CE212D" w:rsidRPr="00BA6B9C" w:rsidRDefault="00CE212D" w:rsidP="00CE212D">
      <w:pPr>
        <w:pStyle w:val="af8"/>
      </w:pPr>
    </w:p>
    <w:p w14:paraId="7A95A63C" w14:textId="3AD78E16" w:rsidR="00CE212D" w:rsidRDefault="00CE212D" w:rsidP="00CE212D">
      <w:pPr>
        <w:pStyle w:val="af8"/>
        <w:ind w:firstLine="0"/>
      </w:pPr>
      <w:r>
        <w:t>Объект: Социальная сеть «ВКонтакте».</w:t>
      </w:r>
    </w:p>
    <w:p w14:paraId="5A173A04" w14:textId="1E017309" w:rsidR="00CE212D" w:rsidRDefault="00CE212D" w:rsidP="00CE212D">
      <w:pPr>
        <w:pStyle w:val="af8"/>
        <w:ind w:firstLine="0"/>
        <w:rPr>
          <w:szCs w:val="28"/>
        </w:rPr>
      </w:pPr>
      <w:r>
        <w:t xml:space="preserve">Составитель анкет: </w:t>
      </w:r>
      <w:r>
        <w:rPr>
          <w:szCs w:val="28"/>
        </w:rPr>
        <w:t>Ионова Надежда Сергеевна</w:t>
      </w:r>
      <w:r w:rsidRPr="00071F9B">
        <w:rPr>
          <w:szCs w:val="28"/>
        </w:rPr>
        <w:t>, автор настоящей работы.</w:t>
      </w:r>
    </w:p>
    <w:p w14:paraId="48198CC9" w14:textId="0963D6AB" w:rsidR="00CE212D" w:rsidRPr="00846A39" w:rsidRDefault="00CE212D" w:rsidP="00CE212D">
      <w:pPr>
        <w:pStyle w:val="af8"/>
        <w:ind w:firstLine="0"/>
        <w:rPr>
          <w:szCs w:val="28"/>
        </w:rPr>
      </w:pPr>
      <w:r>
        <w:rPr>
          <w:szCs w:val="28"/>
        </w:rPr>
        <w:t>Период: с 1 апреля 2018 года по 16 апреля 2018 года.</w:t>
      </w:r>
    </w:p>
    <w:p w14:paraId="173AD2FD" w14:textId="75B82852" w:rsidR="00CE212D" w:rsidRPr="00C32EC8" w:rsidRDefault="00CE212D" w:rsidP="00CE212D">
      <w:pPr>
        <w:pStyle w:val="af8"/>
        <w:ind w:firstLine="0"/>
        <w:rPr>
          <w:szCs w:val="28"/>
        </w:rPr>
      </w:pPr>
      <w:r>
        <w:rPr>
          <w:szCs w:val="28"/>
        </w:rPr>
        <w:t>Выборка</w:t>
      </w:r>
      <w:r>
        <w:rPr>
          <w:rStyle w:val="a5"/>
          <w:szCs w:val="28"/>
        </w:rPr>
        <w:footnoteReference w:id="70"/>
      </w:r>
      <w:r>
        <w:rPr>
          <w:szCs w:val="28"/>
        </w:rPr>
        <w:t>: 225 респондентов.</w:t>
      </w:r>
    </w:p>
    <w:p w14:paraId="46BCF0D4" w14:textId="2D7964BD" w:rsidR="00CE212D" w:rsidRPr="00846A39" w:rsidRDefault="00CE212D" w:rsidP="00CE212D">
      <w:pPr>
        <w:pStyle w:val="af8"/>
        <w:ind w:firstLine="0"/>
        <w:rPr>
          <w:szCs w:val="28"/>
        </w:rPr>
      </w:pPr>
      <w:r>
        <w:rPr>
          <w:szCs w:val="28"/>
        </w:rPr>
        <w:t>Цель: анализ отношения пользователей к сайту «ВКонтакте» и их опыта взаимодействия с ней в момент кризисных ситуаций.</w:t>
      </w:r>
    </w:p>
    <w:p w14:paraId="5EC6F554" w14:textId="73F66379" w:rsidR="00CE212D" w:rsidRDefault="008E0720" w:rsidP="00453252">
      <w:pPr>
        <w:rPr>
          <w:rFonts w:cs="Times New Roman"/>
          <w:b/>
          <w:szCs w:val="28"/>
        </w:rPr>
      </w:pPr>
      <w:r>
        <w:rPr>
          <w:rFonts w:cs="Times New Roman"/>
          <w:b/>
          <w:noProof/>
          <w:szCs w:val="28"/>
        </w:rPr>
        <w:drawing>
          <wp:anchor distT="0" distB="0" distL="114300" distR="114300" simplePos="0" relativeHeight="251668480" behindDoc="0" locked="0" layoutInCell="1" allowOverlap="1" wp14:anchorId="14C89743" wp14:editId="7BD3AF7E">
            <wp:simplePos x="0" y="0"/>
            <wp:positionH relativeFrom="margin">
              <wp:posOffset>-114935</wp:posOffset>
            </wp:positionH>
            <wp:positionV relativeFrom="margin">
              <wp:posOffset>2800985</wp:posOffset>
            </wp:positionV>
            <wp:extent cx="4552950" cy="2628265"/>
            <wp:effectExtent l="0" t="0" r="0" b="0"/>
            <wp:wrapSquare wrapText="bothSides"/>
            <wp:docPr id="14"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18-05-09 в 2.58.38.png"/>
                    <pic:cNvPicPr/>
                  </pic:nvPicPr>
                  <pic:blipFill>
                    <a:blip r:embed="rId21">
                      <a:extLst>
                        <a:ext uri="{28A0092B-C50C-407E-A947-70E740481C1C}">
                          <a14:useLocalDpi xmlns:a14="http://schemas.microsoft.com/office/drawing/2010/main" val="0"/>
                        </a:ext>
                      </a:extLst>
                    </a:blip>
                    <a:stretch>
                      <a:fillRect/>
                    </a:stretch>
                  </pic:blipFill>
                  <pic:spPr>
                    <a:xfrm>
                      <a:off x="0" y="0"/>
                      <a:ext cx="4552950" cy="2628265"/>
                    </a:xfrm>
                    <a:prstGeom prst="rect">
                      <a:avLst/>
                    </a:prstGeom>
                  </pic:spPr>
                </pic:pic>
              </a:graphicData>
            </a:graphic>
            <wp14:sizeRelH relativeFrom="margin">
              <wp14:pctWidth>0</wp14:pctWidth>
            </wp14:sizeRelH>
            <wp14:sizeRelV relativeFrom="margin">
              <wp14:pctHeight>0</wp14:pctHeight>
            </wp14:sizeRelV>
          </wp:anchor>
        </w:drawing>
      </w:r>
    </w:p>
    <w:p w14:paraId="11BE904E" w14:textId="4D09C91D" w:rsidR="00CE212D" w:rsidRDefault="00CE212D" w:rsidP="00B918BC">
      <w:pPr>
        <w:rPr>
          <w:rFonts w:cs="Times New Roman"/>
          <w:b/>
          <w:szCs w:val="28"/>
        </w:rPr>
      </w:pPr>
    </w:p>
    <w:p w14:paraId="56B2AC51" w14:textId="7274C06F" w:rsidR="00CE212D" w:rsidRDefault="00CE212D" w:rsidP="00B918BC">
      <w:pPr>
        <w:rPr>
          <w:rFonts w:cs="Times New Roman"/>
          <w:b/>
          <w:szCs w:val="28"/>
        </w:rPr>
      </w:pPr>
    </w:p>
    <w:p w14:paraId="1F89912B" w14:textId="627B5A53" w:rsidR="00CE212D" w:rsidRDefault="00CE212D" w:rsidP="00B918BC">
      <w:pPr>
        <w:rPr>
          <w:rFonts w:cs="Times New Roman"/>
          <w:b/>
          <w:szCs w:val="28"/>
        </w:rPr>
      </w:pPr>
    </w:p>
    <w:p w14:paraId="7B92EE1E" w14:textId="30776292" w:rsidR="00CE212D" w:rsidRDefault="00CE212D" w:rsidP="00B918BC">
      <w:pPr>
        <w:rPr>
          <w:rFonts w:cs="Times New Roman"/>
          <w:b/>
          <w:szCs w:val="28"/>
        </w:rPr>
      </w:pPr>
    </w:p>
    <w:p w14:paraId="4EC5EA63" w14:textId="4BA05244" w:rsidR="00CE212D" w:rsidRDefault="00CE212D" w:rsidP="00B918BC">
      <w:pPr>
        <w:rPr>
          <w:rFonts w:cs="Times New Roman"/>
          <w:b/>
          <w:szCs w:val="28"/>
        </w:rPr>
      </w:pPr>
    </w:p>
    <w:p w14:paraId="19BDAA9D" w14:textId="0B539514" w:rsidR="00CE212D" w:rsidRDefault="00CE212D" w:rsidP="00B918BC">
      <w:pPr>
        <w:rPr>
          <w:rFonts w:cs="Times New Roman"/>
          <w:b/>
          <w:szCs w:val="28"/>
        </w:rPr>
      </w:pPr>
    </w:p>
    <w:p w14:paraId="1C4709ED" w14:textId="77777777" w:rsidR="00CE212D" w:rsidRDefault="00CE212D" w:rsidP="00B918BC">
      <w:pPr>
        <w:rPr>
          <w:rFonts w:cs="Times New Roman"/>
          <w:b/>
          <w:szCs w:val="28"/>
        </w:rPr>
      </w:pPr>
    </w:p>
    <w:p w14:paraId="6C54881C" w14:textId="38670A8C" w:rsidR="00CE212D" w:rsidRDefault="00712F3A" w:rsidP="00B918BC">
      <w:pPr>
        <w:rPr>
          <w:rFonts w:cs="Times New Roman"/>
          <w:b/>
          <w:szCs w:val="28"/>
        </w:rPr>
      </w:pPr>
      <w:r>
        <w:rPr>
          <w:rFonts w:cs="Times New Roman"/>
          <w:b/>
          <w:noProof/>
          <w:szCs w:val="28"/>
        </w:rPr>
        <w:drawing>
          <wp:anchor distT="0" distB="0" distL="114300" distR="114300" simplePos="0" relativeHeight="251667456" behindDoc="0" locked="0" layoutInCell="1" allowOverlap="1" wp14:anchorId="23E03AA5" wp14:editId="3137ECF7">
            <wp:simplePos x="0" y="0"/>
            <wp:positionH relativeFrom="margin">
              <wp:posOffset>-635</wp:posOffset>
            </wp:positionH>
            <wp:positionV relativeFrom="margin">
              <wp:posOffset>5543550</wp:posOffset>
            </wp:positionV>
            <wp:extent cx="4604385" cy="2523490"/>
            <wp:effectExtent l="0" t="0" r="0" b="0"/>
            <wp:wrapSquare wrapText="bothSides"/>
            <wp:docPr id="15"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ок экрана 2018-05-09 в 2.58.45.png"/>
                    <pic:cNvPicPr/>
                  </pic:nvPicPr>
                  <pic:blipFill>
                    <a:blip r:embed="rId22">
                      <a:extLst>
                        <a:ext uri="{28A0092B-C50C-407E-A947-70E740481C1C}">
                          <a14:useLocalDpi xmlns:a14="http://schemas.microsoft.com/office/drawing/2010/main" val="0"/>
                        </a:ext>
                      </a:extLst>
                    </a:blip>
                    <a:stretch>
                      <a:fillRect/>
                    </a:stretch>
                  </pic:blipFill>
                  <pic:spPr>
                    <a:xfrm>
                      <a:off x="0" y="0"/>
                      <a:ext cx="4604385" cy="2523490"/>
                    </a:xfrm>
                    <a:prstGeom prst="rect">
                      <a:avLst/>
                    </a:prstGeom>
                  </pic:spPr>
                </pic:pic>
              </a:graphicData>
            </a:graphic>
            <wp14:sizeRelH relativeFrom="margin">
              <wp14:pctWidth>0</wp14:pctWidth>
            </wp14:sizeRelH>
            <wp14:sizeRelV relativeFrom="margin">
              <wp14:pctHeight>0</wp14:pctHeight>
            </wp14:sizeRelV>
          </wp:anchor>
        </w:drawing>
      </w:r>
    </w:p>
    <w:p w14:paraId="01F6912A" w14:textId="746DEE97" w:rsidR="00CE212D" w:rsidRDefault="00CE212D" w:rsidP="00B918BC">
      <w:pPr>
        <w:rPr>
          <w:rFonts w:cs="Times New Roman"/>
          <w:b/>
          <w:szCs w:val="28"/>
        </w:rPr>
      </w:pPr>
    </w:p>
    <w:p w14:paraId="6B2B9674" w14:textId="21F42246" w:rsidR="00CE212D" w:rsidRDefault="00CE212D" w:rsidP="00B918BC">
      <w:pPr>
        <w:rPr>
          <w:rFonts w:cs="Times New Roman"/>
          <w:b/>
          <w:szCs w:val="28"/>
        </w:rPr>
      </w:pPr>
    </w:p>
    <w:p w14:paraId="0237C1B4" w14:textId="61350F03" w:rsidR="00CE212D" w:rsidRDefault="00CE212D" w:rsidP="00B918BC">
      <w:pPr>
        <w:rPr>
          <w:rFonts w:cs="Times New Roman"/>
          <w:b/>
          <w:szCs w:val="28"/>
        </w:rPr>
      </w:pPr>
    </w:p>
    <w:p w14:paraId="300ECD9D" w14:textId="2CD02C80" w:rsidR="00CE212D" w:rsidRDefault="00CE212D" w:rsidP="00B918BC">
      <w:pPr>
        <w:rPr>
          <w:rFonts w:cs="Times New Roman"/>
          <w:b/>
          <w:szCs w:val="28"/>
        </w:rPr>
      </w:pPr>
    </w:p>
    <w:p w14:paraId="42F2D4DB" w14:textId="436ED1C6" w:rsidR="00CE212D" w:rsidRDefault="00E23F8E" w:rsidP="00B918BC">
      <w:pPr>
        <w:rPr>
          <w:rFonts w:cs="Times New Roman"/>
          <w:b/>
          <w:szCs w:val="28"/>
        </w:rPr>
      </w:pPr>
      <w:r>
        <w:rPr>
          <w:rFonts w:cs="Times New Roman"/>
          <w:b/>
          <w:noProof/>
          <w:szCs w:val="28"/>
        </w:rPr>
        <w:lastRenderedPageBreak/>
        <w:drawing>
          <wp:anchor distT="0" distB="0" distL="114300" distR="114300" simplePos="0" relativeHeight="251671552" behindDoc="0" locked="0" layoutInCell="1" allowOverlap="1" wp14:anchorId="18BCA512" wp14:editId="388979A9">
            <wp:simplePos x="0" y="0"/>
            <wp:positionH relativeFrom="margin">
              <wp:posOffset>-112395</wp:posOffset>
            </wp:positionH>
            <wp:positionV relativeFrom="margin">
              <wp:posOffset>5888355</wp:posOffset>
            </wp:positionV>
            <wp:extent cx="5139055" cy="2866390"/>
            <wp:effectExtent l="0" t="0" r="0" b="3810"/>
            <wp:wrapSquare wrapText="bothSides"/>
            <wp:docPr id="18"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нимок экрана 2018-05-09 в 3.01.05.png"/>
                    <pic:cNvPicPr/>
                  </pic:nvPicPr>
                  <pic:blipFill>
                    <a:blip r:embed="rId23">
                      <a:extLst>
                        <a:ext uri="{28A0092B-C50C-407E-A947-70E740481C1C}">
                          <a14:useLocalDpi xmlns:a14="http://schemas.microsoft.com/office/drawing/2010/main" val="0"/>
                        </a:ext>
                      </a:extLst>
                    </a:blip>
                    <a:stretch>
                      <a:fillRect/>
                    </a:stretch>
                  </pic:blipFill>
                  <pic:spPr>
                    <a:xfrm>
                      <a:off x="0" y="0"/>
                      <a:ext cx="5139055" cy="286639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szCs w:val="28"/>
        </w:rPr>
        <w:drawing>
          <wp:anchor distT="0" distB="0" distL="114300" distR="114300" simplePos="0" relativeHeight="251669504" behindDoc="0" locked="0" layoutInCell="1" allowOverlap="1" wp14:anchorId="38100FE8" wp14:editId="0EAD1C3C">
            <wp:simplePos x="0" y="0"/>
            <wp:positionH relativeFrom="margin">
              <wp:posOffset>-113030</wp:posOffset>
            </wp:positionH>
            <wp:positionV relativeFrom="margin">
              <wp:posOffset>-167640</wp:posOffset>
            </wp:positionV>
            <wp:extent cx="5941695" cy="2890520"/>
            <wp:effectExtent l="0" t="0" r="1905" b="5080"/>
            <wp:wrapSquare wrapText="bothSides"/>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18-05-09 в 3.00.42.png"/>
                    <pic:cNvPicPr/>
                  </pic:nvPicPr>
                  <pic:blipFill>
                    <a:blip r:embed="rId24">
                      <a:extLst>
                        <a:ext uri="{28A0092B-C50C-407E-A947-70E740481C1C}">
                          <a14:useLocalDpi xmlns:a14="http://schemas.microsoft.com/office/drawing/2010/main" val="0"/>
                        </a:ext>
                      </a:extLst>
                    </a:blip>
                    <a:stretch>
                      <a:fillRect/>
                    </a:stretch>
                  </pic:blipFill>
                  <pic:spPr>
                    <a:xfrm>
                      <a:off x="0" y="0"/>
                      <a:ext cx="5941695" cy="28905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szCs w:val="28"/>
        </w:rPr>
        <w:drawing>
          <wp:anchor distT="0" distB="0" distL="114300" distR="114300" simplePos="0" relativeHeight="251670528" behindDoc="0" locked="0" layoutInCell="1" allowOverlap="1" wp14:anchorId="23147233" wp14:editId="1EBF90D6">
            <wp:simplePos x="0" y="0"/>
            <wp:positionH relativeFrom="margin">
              <wp:posOffset>-114935</wp:posOffset>
            </wp:positionH>
            <wp:positionV relativeFrom="margin">
              <wp:posOffset>2800985</wp:posOffset>
            </wp:positionV>
            <wp:extent cx="6151245" cy="2862580"/>
            <wp:effectExtent l="0" t="0" r="0" b="7620"/>
            <wp:wrapSquare wrapText="bothSides"/>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18-05-09 в 3.00.53.png"/>
                    <pic:cNvPicPr/>
                  </pic:nvPicPr>
                  <pic:blipFill>
                    <a:blip r:embed="rId25">
                      <a:extLst>
                        <a:ext uri="{28A0092B-C50C-407E-A947-70E740481C1C}">
                          <a14:useLocalDpi xmlns:a14="http://schemas.microsoft.com/office/drawing/2010/main" val="0"/>
                        </a:ext>
                      </a:extLst>
                    </a:blip>
                    <a:stretch>
                      <a:fillRect/>
                    </a:stretch>
                  </pic:blipFill>
                  <pic:spPr>
                    <a:xfrm>
                      <a:off x="0" y="0"/>
                      <a:ext cx="6151245" cy="2862580"/>
                    </a:xfrm>
                    <a:prstGeom prst="rect">
                      <a:avLst/>
                    </a:prstGeom>
                  </pic:spPr>
                </pic:pic>
              </a:graphicData>
            </a:graphic>
            <wp14:sizeRelH relativeFrom="margin">
              <wp14:pctWidth>0</wp14:pctWidth>
            </wp14:sizeRelH>
            <wp14:sizeRelV relativeFrom="margin">
              <wp14:pctHeight>0</wp14:pctHeight>
            </wp14:sizeRelV>
          </wp:anchor>
        </w:drawing>
      </w:r>
    </w:p>
    <w:p w14:paraId="57CCC771" w14:textId="544703EF" w:rsidR="008D2CF7" w:rsidRDefault="008D2CF7" w:rsidP="00B918BC">
      <w:pPr>
        <w:rPr>
          <w:rFonts w:cs="Times New Roman"/>
          <w:b/>
          <w:szCs w:val="28"/>
        </w:rPr>
      </w:pPr>
    </w:p>
    <w:p w14:paraId="032A2F39" w14:textId="2919E4CE" w:rsidR="00C95B6E" w:rsidRDefault="00C95B6E" w:rsidP="001265FC">
      <w:pPr>
        <w:ind w:firstLine="0"/>
        <w:rPr>
          <w:rFonts w:cs="Times New Roman"/>
          <w:b/>
          <w:szCs w:val="28"/>
        </w:rPr>
      </w:pPr>
    </w:p>
    <w:p w14:paraId="04625336" w14:textId="1E2D2377" w:rsidR="00C95B6E" w:rsidRDefault="00965EB3" w:rsidP="00B918BC">
      <w:pPr>
        <w:rPr>
          <w:rFonts w:cs="Times New Roman"/>
          <w:b/>
          <w:szCs w:val="28"/>
        </w:rPr>
      </w:pPr>
      <w:r>
        <w:rPr>
          <w:rFonts w:cs="Times New Roman"/>
          <w:b/>
          <w:noProof/>
          <w:szCs w:val="28"/>
        </w:rPr>
        <w:lastRenderedPageBreak/>
        <w:drawing>
          <wp:anchor distT="0" distB="0" distL="114300" distR="114300" simplePos="0" relativeHeight="251674624" behindDoc="0" locked="0" layoutInCell="1" allowOverlap="1" wp14:anchorId="4DF7E243" wp14:editId="221BFCB5">
            <wp:simplePos x="0" y="0"/>
            <wp:positionH relativeFrom="margin">
              <wp:posOffset>-114935</wp:posOffset>
            </wp:positionH>
            <wp:positionV relativeFrom="margin">
              <wp:posOffset>5772785</wp:posOffset>
            </wp:positionV>
            <wp:extent cx="5601335" cy="2999105"/>
            <wp:effectExtent l="0" t="0" r="12065" b="0"/>
            <wp:wrapSquare wrapText="bothSides"/>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18-05-09 в 3.06.22.png"/>
                    <pic:cNvPicPr/>
                  </pic:nvPicPr>
                  <pic:blipFill>
                    <a:blip r:embed="rId26">
                      <a:extLst>
                        <a:ext uri="{28A0092B-C50C-407E-A947-70E740481C1C}">
                          <a14:useLocalDpi xmlns:a14="http://schemas.microsoft.com/office/drawing/2010/main" val="0"/>
                        </a:ext>
                      </a:extLst>
                    </a:blip>
                    <a:stretch>
                      <a:fillRect/>
                    </a:stretch>
                  </pic:blipFill>
                  <pic:spPr>
                    <a:xfrm>
                      <a:off x="0" y="0"/>
                      <a:ext cx="5601335" cy="299910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szCs w:val="28"/>
        </w:rPr>
        <w:drawing>
          <wp:anchor distT="0" distB="0" distL="114300" distR="114300" simplePos="0" relativeHeight="251673600" behindDoc="0" locked="0" layoutInCell="1" allowOverlap="1" wp14:anchorId="36ED4C99" wp14:editId="4B4FC792">
            <wp:simplePos x="0" y="0"/>
            <wp:positionH relativeFrom="margin">
              <wp:posOffset>-231140</wp:posOffset>
            </wp:positionH>
            <wp:positionV relativeFrom="margin">
              <wp:posOffset>2683510</wp:posOffset>
            </wp:positionV>
            <wp:extent cx="5707380" cy="2853690"/>
            <wp:effectExtent l="0" t="0" r="7620" b="0"/>
            <wp:wrapSquare wrapText="bothSides"/>
            <wp:docPr id="20"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18-05-09 в 3.05.39.png"/>
                    <pic:cNvPicPr/>
                  </pic:nvPicPr>
                  <pic:blipFill>
                    <a:blip r:embed="rId27">
                      <a:extLst>
                        <a:ext uri="{28A0092B-C50C-407E-A947-70E740481C1C}">
                          <a14:useLocalDpi xmlns:a14="http://schemas.microsoft.com/office/drawing/2010/main" val="0"/>
                        </a:ext>
                      </a:extLst>
                    </a:blip>
                    <a:stretch>
                      <a:fillRect/>
                    </a:stretch>
                  </pic:blipFill>
                  <pic:spPr>
                    <a:xfrm>
                      <a:off x="0" y="0"/>
                      <a:ext cx="5707380" cy="285369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szCs w:val="28"/>
        </w:rPr>
        <w:drawing>
          <wp:anchor distT="0" distB="0" distL="114300" distR="114300" simplePos="0" relativeHeight="251672576" behindDoc="0" locked="0" layoutInCell="1" allowOverlap="1" wp14:anchorId="7D4DDAF0" wp14:editId="7587F03C">
            <wp:simplePos x="0" y="0"/>
            <wp:positionH relativeFrom="margin">
              <wp:posOffset>-229870</wp:posOffset>
            </wp:positionH>
            <wp:positionV relativeFrom="margin">
              <wp:posOffset>-61595</wp:posOffset>
            </wp:positionV>
            <wp:extent cx="5715635" cy="2844165"/>
            <wp:effectExtent l="0" t="0" r="0" b="635"/>
            <wp:wrapSquare wrapText="bothSides"/>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нимок экрана 2018-05-09 в 3.05.31.png"/>
                    <pic:cNvPicPr/>
                  </pic:nvPicPr>
                  <pic:blipFill>
                    <a:blip r:embed="rId28">
                      <a:extLst>
                        <a:ext uri="{28A0092B-C50C-407E-A947-70E740481C1C}">
                          <a14:useLocalDpi xmlns:a14="http://schemas.microsoft.com/office/drawing/2010/main" val="0"/>
                        </a:ext>
                      </a:extLst>
                    </a:blip>
                    <a:stretch>
                      <a:fillRect/>
                    </a:stretch>
                  </pic:blipFill>
                  <pic:spPr>
                    <a:xfrm>
                      <a:off x="0" y="0"/>
                      <a:ext cx="5715635" cy="2844165"/>
                    </a:xfrm>
                    <a:prstGeom prst="rect">
                      <a:avLst/>
                    </a:prstGeom>
                  </pic:spPr>
                </pic:pic>
              </a:graphicData>
            </a:graphic>
            <wp14:sizeRelH relativeFrom="margin">
              <wp14:pctWidth>0</wp14:pctWidth>
            </wp14:sizeRelH>
            <wp14:sizeRelV relativeFrom="margin">
              <wp14:pctHeight>0</wp14:pctHeight>
            </wp14:sizeRelV>
          </wp:anchor>
        </w:drawing>
      </w:r>
    </w:p>
    <w:p w14:paraId="4B1EE642" w14:textId="29A0D2FA" w:rsidR="00C95B6E" w:rsidRDefault="00C95B6E" w:rsidP="00B918BC">
      <w:pPr>
        <w:rPr>
          <w:rFonts w:cs="Times New Roman"/>
          <w:b/>
          <w:szCs w:val="28"/>
        </w:rPr>
      </w:pPr>
    </w:p>
    <w:p w14:paraId="7B743FD0" w14:textId="10EF46F0" w:rsidR="00C95B6E" w:rsidRDefault="00BC5484" w:rsidP="00B918BC">
      <w:pPr>
        <w:rPr>
          <w:rFonts w:cs="Times New Roman"/>
          <w:b/>
          <w:szCs w:val="28"/>
        </w:rPr>
      </w:pPr>
      <w:r>
        <w:rPr>
          <w:rFonts w:cs="Times New Roman"/>
          <w:b/>
          <w:noProof/>
          <w:szCs w:val="28"/>
        </w:rPr>
        <w:lastRenderedPageBreak/>
        <w:drawing>
          <wp:anchor distT="0" distB="0" distL="114300" distR="114300" simplePos="0" relativeHeight="251675648" behindDoc="0" locked="0" layoutInCell="1" allowOverlap="1" wp14:anchorId="09FB092C" wp14:editId="437BFB63">
            <wp:simplePos x="0" y="0"/>
            <wp:positionH relativeFrom="margin">
              <wp:posOffset>-335915</wp:posOffset>
            </wp:positionH>
            <wp:positionV relativeFrom="margin">
              <wp:posOffset>-167640</wp:posOffset>
            </wp:positionV>
            <wp:extent cx="5593080" cy="2848610"/>
            <wp:effectExtent l="0" t="0" r="0" b="0"/>
            <wp:wrapSquare wrapText="bothSides"/>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18-05-09 в 3.08.38.png"/>
                    <pic:cNvPicPr/>
                  </pic:nvPicPr>
                  <pic:blipFill>
                    <a:blip r:embed="rId29">
                      <a:extLst>
                        <a:ext uri="{28A0092B-C50C-407E-A947-70E740481C1C}">
                          <a14:useLocalDpi xmlns:a14="http://schemas.microsoft.com/office/drawing/2010/main" val="0"/>
                        </a:ext>
                      </a:extLst>
                    </a:blip>
                    <a:stretch>
                      <a:fillRect/>
                    </a:stretch>
                  </pic:blipFill>
                  <pic:spPr>
                    <a:xfrm>
                      <a:off x="0" y="0"/>
                      <a:ext cx="5593080" cy="2848610"/>
                    </a:xfrm>
                    <a:prstGeom prst="rect">
                      <a:avLst/>
                    </a:prstGeom>
                  </pic:spPr>
                </pic:pic>
              </a:graphicData>
            </a:graphic>
            <wp14:sizeRelH relativeFrom="margin">
              <wp14:pctWidth>0</wp14:pctWidth>
            </wp14:sizeRelH>
            <wp14:sizeRelV relativeFrom="margin">
              <wp14:pctHeight>0</wp14:pctHeight>
            </wp14:sizeRelV>
          </wp:anchor>
        </w:drawing>
      </w:r>
    </w:p>
    <w:p w14:paraId="35C11B47" w14:textId="409C91BA" w:rsidR="00C95B6E" w:rsidRDefault="00C95B6E" w:rsidP="00B918BC">
      <w:pPr>
        <w:rPr>
          <w:rFonts w:cs="Times New Roman"/>
          <w:b/>
          <w:szCs w:val="28"/>
        </w:rPr>
      </w:pPr>
    </w:p>
    <w:p w14:paraId="4C40516D" w14:textId="091BC27E" w:rsidR="00C95B6E" w:rsidRDefault="00C95B6E" w:rsidP="00B918BC">
      <w:pPr>
        <w:rPr>
          <w:rFonts w:cs="Times New Roman"/>
          <w:b/>
          <w:szCs w:val="28"/>
        </w:rPr>
      </w:pPr>
    </w:p>
    <w:p w14:paraId="10E60D44" w14:textId="074151AC" w:rsidR="00BC5484" w:rsidRDefault="00BC5484" w:rsidP="00B918BC">
      <w:pPr>
        <w:rPr>
          <w:rFonts w:cs="Times New Roman"/>
          <w:b/>
          <w:szCs w:val="28"/>
        </w:rPr>
      </w:pPr>
    </w:p>
    <w:p w14:paraId="04EE69AE" w14:textId="3E6A0ECF" w:rsidR="00BC5484" w:rsidRDefault="00BC5484" w:rsidP="00B918BC">
      <w:pPr>
        <w:rPr>
          <w:rFonts w:cs="Times New Roman"/>
          <w:b/>
          <w:szCs w:val="28"/>
        </w:rPr>
      </w:pPr>
    </w:p>
    <w:p w14:paraId="4958F2F4" w14:textId="66BE3223" w:rsidR="00BC5484" w:rsidRDefault="00BC5484" w:rsidP="00B918BC">
      <w:pPr>
        <w:rPr>
          <w:rFonts w:cs="Times New Roman"/>
          <w:b/>
          <w:szCs w:val="28"/>
        </w:rPr>
      </w:pPr>
    </w:p>
    <w:p w14:paraId="5A80AC3F" w14:textId="337249EF" w:rsidR="00C95B6E" w:rsidRDefault="00C95B6E" w:rsidP="00B918BC">
      <w:pPr>
        <w:rPr>
          <w:rFonts w:cs="Times New Roman"/>
          <w:b/>
          <w:szCs w:val="28"/>
        </w:rPr>
      </w:pPr>
    </w:p>
    <w:p w14:paraId="155CCB13" w14:textId="4C236201" w:rsidR="00C95B6E" w:rsidRDefault="00C95B6E" w:rsidP="00B918BC">
      <w:pPr>
        <w:rPr>
          <w:rFonts w:cs="Times New Roman"/>
          <w:b/>
          <w:szCs w:val="28"/>
        </w:rPr>
      </w:pPr>
    </w:p>
    <w:p w14:paraId="23E757BE" w14:textId="5CC99450" w:rsidR="00C95B6E" w:rsidRDefault="00C95B6E" w:rsidP="00B918BC">
      <w:pPr>
        <w:rPr>
          <w:rFonts w:cs="Times New Roman"/>
          <w:b/>
          <w:szCs w:val="28"/>
        </w:rPr>
      </w:pPr>
    </w:p>
    <w:p w14:paraId="7D1DE491" w14:textId="3C4BA71E" w:rsidR="00C95B6E" w:rsidRDefault="00BC5484" w:rsidP="00B918BC">
      <w:pPr>
        <w:rPr>
          <w:rFonts w:cs="Times New Roman"/>
          <w:b/>
          <w:szCs w:val="28"/>
        </w:rPr>
      </w:pPr>
      <w:r>
        <w:rPr>
          <w:rFonts w:cs="Times New Roman"/>
          <w:b/>
          <w:noProof/>
          <w:szCs w:val="28"/>
        </w:rPr>
        <w:drawing>
          <wp:anchor distT="0" distB="0" distL="114300" distR="114300" simplePos="0" relativeHeight="251676672" behindDoc="0" locked="0" layoutInCell="1" allowOverlap="1" wp14:anchorId="3463D792" wp14:editId="4150B55C">
            <wp:simplePos x="0" y="0"/>
            <wp:positionH relativeFrom="margin">
              <wp:posOffset>-346710</wp:posOffset>
            </wp:positionH>
            <wp:positionV relativeFrom="margin">
              <wp:posOffset>2915920</wp:posOffset>
            </wp:positionV>
            <wp:extent cx="5718175" cy="2954655"/>
            <wp:effectExtent l="0" t="0" r="0" b="0"/>
            <wp:wrapSquare wrapText="bothSides"/>
            <wp:docPr id="23"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ок экрана 2018-05-09 в 3.09.28.png"/>
                    <pic:cNvPicPr/>
                  </pic:nvPicPr>
                  <pic:blipFill>
                    <a:blip r:embed="rId30">
                      <a:extLst>
                        <a:ext uri="{28A0092B-C50C-407E-A947-70E740481C1C}">
                          <a14:useLocalDpi xmlns:a14="http://schemas.microsoft.com/office/drawing/2010/main" val="0"/>
                        </a:ext>
                      </a:extLst>
                    </a:blip>
                    <a:stretch>
                      <a:fillRect/>
                    </a:stretch>
                  </pic:blipFill>
                  <pic:spPr>
                    <a:xfrm>
                      <a:off x="0" y="0"/>
                      <a:ext cx="5718175" cy="2954655"/>
                    </a:xfrm>
                    <a:prstGeom prst="rect">
                      <a:avLst/>
                    </a:prstGeom>
                  </pic:spPr>
                </pic:pic>
              </a:graphicData>
            </a:graphic>
            <wp14:sizeRelH relativeFrom="margin">
              <wp14:pctWidth>0</wp14:pctWidth>
            </wp14:sizeRelH>
            <wp14:sizeRelV relativeFrom="margin">
              <wp14:pctHeight>0</wp14:pctHeight>
            </wp14:sizeRelV>
          </wp:anchor>
        </w:drawing>
      </w:r>
    </w:p>
    <w:p w14:paraId="7ED698FD" w14:textId="70FF12AD" w:rsidR="00C95B6E" w:rsidRDefault="00C95B6E" w:rsidP="00B918BC">
      <w:pPr>
        <w:rPr>
          <w:rFonts w:cs="Times New Roman"/>
          <w:b/>
          <w:szCs w:val="28"/>
        </w:rPr>
      </w:pPr>
    </w:p>
    <w:p w14:paraId="09B82E1B" w14:textId="37FAD759" w:rsidR="00C95B6E" w:rsidRDefault="00C95B6E" w:rsidP="00B918BC">
      <w:pPr>
        <w:rPr>
          <w:rFonts w:cs="Times New Roman"/>
          <w:b/>
          <w:szCs w:val="28"/>
        </w:rPr>
      </w:pPr>
    </w:p>
    <w:p w14:paraId="79CD6F96" w14:textId="5E81CF54" w:rsidR="00C95B6E" w:rsidRDefault="00C95B6E" w:rsidP="00B918BC">
      <w:pPr>
        <w:rPr>
          <w:rFonts w:cs="Times New Roman"/>
          <w:b/>
          <w:szCs w:val="28"/>
        </w:rPr>
      </w:pPr>
    </w:p>
    <w:p w14:paraId="748C7B56" w14:textId="17D32117" w:rsidR="0061788F" w:rsidRDefault="0061788F" w:rsidP="00B918BC">
      <w:pPr>
        <w:rPr>
          <w:rFonts w:cs="Times New Roman"/>
          <w:b/>
          <w:szCs w:val="28"/>
        </w:rPr>
      </w:pPr>
    </w:p>
    <w:p w14:paraId="4C64997D" w14:textId="77EA8D2E" w:rsidR="0061788F" w:rsidRDefault="0061788F" w:rsidP="00B918BC">
      <w:pPr>
        <w:rPr>
          <w:rFonts w:cs="Times New Roman"/>
          <w:b/>
          <w:szCs w:val="28"/>
        </w:rPr>
      </w:pPr>
    </w:p>
    <w:p w14:paraId="4A612501" w14:textId="110A1B51" w:rsidR="0061788F" w:rsidRDefault="0061788F" w:rsidP="00B918BC">
      <w:pPr>
        <w:rPr>
          <w:rFonts w:cs="Times New Roman"/>
          <w:b/>
          <w:szCs w:val="28"/>
        </w:rPr>
      </w:pPr>
    </w:p>
    <w:p w14:paraId="0BD573FA" w14:textId="1048FE3D" w:rsidR="0061788F" w:rsidRDefault="0061788F" w:rsidP="00B918BC">
      <w:pPr>
        <w:rPr>
          <w:rFonts w:cs="Times New Roman"/>
          <w:b/>
          <w:szCs w:val="28"/>
        </w:rPr>
      </w:pPr>
    </w:p>
    <w:p w14:paraId="3FE0C6CE" w14:textId="77777777" w:rsidR="0061788F" w:rsidRDefault="0061788F" w:rsidP="00DA0C93">
      <w:pPr>
        <w:ind w:firstLine="0"/>
        <w:rPr>
          <w:rFonts w:cs="Times New Roman"/>
          <w:b/>
          <w:szCs w:val="28"/>
        </w:rPr>
      </w:pPr>
    </w:p>
    <w:p w14:paraId="70BC5ACD" w14:textId="7FD7F6D4" w:rsidR="00E23F8E" w:rsidRDefault="00BC5484" w:rsidP="00DA0C93">
      <w:pPr>
        <w:ind w:firstLine="0"/>
        <w:rPr>
          <w:rFonts w:cs="Times New Roman"/>
          <w:b/>
          <w:szCs w:val="28"/>
        </w:rPr>
      </w:pPr>
      <w:r>
        <w:rPr>
          <w:rFonts w:cs="Times New Roman"/>
          <w:b/>
          <w:noProof/>
          <w:szCs w:val="28"/>
        </w:rPr>
        <w:drawing>
          <wp:anchor distT="0" distB="0" distL="114300" distR="114300" simplePos="0" relativeHeight="251677696" behindDoc="0" locked="0" layoutInCell="1" allowOverlap="1" wp14:anchorId="6F72B72F" wp14:editId="7B57CDFC">
            <wp:simplePos x="0" y="0"/>
            <wp:positionH relativeFrom="margin">
              <wp:posOffset>-343535</wp:posOffset>
            </wp:positionH>
            <wp:positionV relativeFrom="margin">
              <wp:posOffset>5887085</wp:posOffset>
            </wp:positionV>
            <wp:extent cx="5728335" cy="2927985"/>
            <wp:effectExtent l="0" t="0" r="12065" b="0"/>
            <wp:wrapSquare wrapText="bothSides"/>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18-05-09 в 3.09.48.png"/>
                    <pic:cNvPicPr/>
                  </pic:nvPicPr>
                  <pic:blipFill>
                    <a:blip r:embed="rId31">
                      <a:extLst>
                        <a:ext uri="{28A0092B-C50C-407E-A947-70E740481C1C}">
                          <a14:useLocalDpi xmlns:a14="http://schemas.microsoft.com/office/drawing/2010/main" val="0"/>
                        </a:ext>
                      </a:extLst>
                    </a:blip>
                    <a:stretch>
                      <a:fillRect/>
                    </a:stretch>
                  </pic:blipFill>
                  <pic:spPr>
                    <a:xfrm>
                      <a:off x="0" y="0"/>
                      <a:ext cx="5728335" cy="2927985"/>
                    </a:xfrm>
                    <a:prstGeom prst="rect">
                      <a:avLst/>
                    </a:prstGeom>
                  </pic:spPr>
                </pic:pic>
              </a:graphicData>
            </a:graphic>
            <wp14:sizeRelH relativeFrom="margin">
              <wp14:pctWidth>0</wp14:pctWidth>
            </wp14:sizeRelH>
            <wp14:sizeRelV relativeFrom="margin">
              <wp14:pctHeight>0</wp14:pctHeight>
            </wp14:sizeRelV>
          </wp:anchor>
        </w:drawing>
      </w:r>
    </w:p>
    <w:p w14:paraId="04F466A2" w14:textId="1B289B3B" w:rsidR="00E23F8E" w:rsidRDefault="00E23F8E" w:rsidP="00DA0C93">
      <w:pPr>
        <w:ind w:firstLine="0"/>
        <w:rPr>
          <w:rFonts w:cs="Times New Roman"/>
          <w:b/>
          <w:szCs w:val="28"/>
        </w:rPr>
      </w:pPr>
    </w:p>
    <w:p w14:paraId="2F120794" w14:textId="7A7784B0" w:rsidR="00E23F8E" w:rsidRDefault="00E23F8E" w:rsidP="00DA0C93">
      <w:pPr>
        <w:ind w:firstLine="0"/>
        <w:rPr>
          <w:rFonts w:cs="Times New Roman"/>
          <w:b/>
          <w:szCs w:val="28"/>
        </w:rPr>
      </w:pPr>
    </w:p>
    <w:p w14:paraId="61B9917B" w14:textId="1D34B827" w:rsidR="00E23F8E" w:rsidRDefault="00E23F8E" w:rsidP="00DA0C93">
      <w:pPr>
        <w:ind w:firstLine="0"/>
        <w:rPr>
          <w:rFonts w:cs="Times New Roman"/>
          <w:b/>
          <w:szCs w:val="28"/>
        </w:rPr>
      </w:pPr>
    </w:p>
    <w:p w14:paraId="270EF7EC" w14:textId="5F33AB4E" w:rsidR="00E23F8E" w:rsidRDefault="00E23F8E" w:rsidP="00DA0C93">
      <w:pPr>
        <w:ind w:firstLine="0"/>
        <w:rPr>
          <w:rFonts w:cs="Times New Roman"/>
          <w:b/>
          <w:szCs w:val="28"/>
        </w:rPr>
      </w:pPr>
    </w:p>
    <w:p w14:paraId="0449E338" w14:textId="7295C61F" w:rsidR="00E23F8E" w:rsidRDefault="00E23F8E" w:rsidP="00DA0C93">
      <w:pPr>
        <w:ind w:firstLine="0"/>
        <w:rPr>
          <w:rFonts w:cs="Times New Roman"/>
          <w:b/>
          <w:szCs w:val="28"/>
        </w:rPr>
      </w:pPr>
    </w:p>
    <w:p w14:paraId="219E7D97" w14:textId="77777777" w:rsidR="00E23F8E" w:rsidRDefault="00E23F8E" w:rsidP="00DA0C93">
      <w:pPr>
        <w:ind w:firstLine="0"/>
        <w:rPr>
          <w:rFonts w:cs="Times New Roman"/>
          <w:b/>
          <w:szCs w:val="28"/>
        </w:rPr>
      </w:pPr>
    </w:p>
    <w:p w14:paraId="5844BDB4" w14:textId="77777777" w:rsidR="00E23F8E" w:rsidRDefault="00E23F8E" w:rsidP="00DA0C93">
      <w:pPr>
        <w:ind w:firstLine="0"/>
        <w:rPr>
          <w:rFonts w:cs="Times New Roman"/>
          <w:b/>
          <w:szCs w:val="28"/>
        </w:rPr>
      </w:pPr>
    </w:p>
    <w:p w14:paraId="602E96E7" w14:textId="77777777" w:rsidR="00E23F8E" w:rsidRDefault="00E23F8E" w:rsidP="00DA0C93">
      <w:pPr>
        <w:ind w:firstLine="0"/>
        <w:rPr>
          <w:rFonts w:cs="Times New Roman"/>
          <w:b/>
          <w:szCs w:val="28"/>
        </w:rPr>
      </w:pPr>
    </w:p>
    <w:p w14:paraId="76600710" w14:textId="77777777" w:rsidR="00E23F8E" w:rsidRDefault="00E23F8E" w:rsidP="00DA0C93">
      <w:pPr>
        <w:ind w:firstLine="0"/>
        <w:rPr>
          <w:rFonts w:cs="Times New Roman"/>
          <w:b/>
          <w:szCs w:val="28"/>
        </w:rPr>
      </w:pPr>
    </w:p>
    <w:p w14:paraId="5CFBE746" w14:textId="77777777" w:rsidR="00E23F8E" w:rsidRDefault="00E23F8E" w:rsidP="00DA0C93">
      <w:pPr>
        <w:ind w:firstLine="0"/>
        <w:rPr>
          <w:rFonts w:cs="Times New Roman"/>
          <w:b/>
          <w:szCs w:val="28"/>
        </w:rPr>
      </w:pPr>
    </w:p>
    <w:p w14:paraId="3A1F2298" w14:textId="577EF98F" w:rsidR="00AA0E82" w:rsidRPr="00AA0E82" w:rsidRDefault="00AA0E82" w:rsidP="00660F52">
      <w:pPr>
        <w:pStyle w:val="1"/>
        <w:jc w:val="right"/>
        <w:rPr>
          <w:rFonts w:ascii="Times New Roman" w:eastAsia="Times New Roman" w:hAnsi="Times New Roman" w:cs="Times New Roman"/>
          <w:color w:val="000000" w:themeColor="text1"/>
          <w:sz w:val="28"/>
        </w:rPr>
      </w:pPr>
      <w:bookmarkStart w:id="16" w:name="_Toc514153697"/>
      <w:r w:rsidRPr="00AA0E82">
        <w:rPr>
          <w:rFonts w:ascii="Times New Roman" w:eastAsia="Times New Roman" w:hAnsi="Times New Roman" w:cs="Times New Roman"/>
          <w:color w:val="000000" w:themeColor="text1"/>
          <w:sz w:val="28"/>
        </w:rPr>
        <w:lastRenderedPageBreak/>
        <w:t>Приложение 2</w:t>
      </w:r>
      <w:bookmarkEnd w:id="16"/>
    </w:p>
    <w:p w14:paraId="30FBE8DC" w14:textId="18381234" w:rsidR="00DA0C93" w:rsidRDefault="00AA0E82" w:rsidP="00660F52">
      <w:pPr>
        <w:pStyle w:val="1"/>
        <w:jc w:val="center"/>
        <w:rPr>
          <w:rFonts w:ascii="Times New Roman" w:eastAsia="Times New Roman" w:hAnsi="Times New Roman" w:cs="Times New Roman"/>
          <w:b/>
          <w:color w:val="000000" w:themeColor="text1"/>
        </w:rPr>
      </w:pPr>
      <w:bookmarkStart w:id="17" w:name="_Toc514153698"/>
      <w:r>
        <w:rPr>
          <w:rFonts w:ascii="Times New Roman" w:eastAsia="Times New Roman" w:hAnsi="Times New Roman" w:cs="Times New Roman"/>
          <w:b/>
          <w:color w:val="000000" w:themeColor="text1"/>
        </w:rPr>
        <w:t>Экспертное интервью №1</w:t>
      </w:r>
      <w:bookmarkEnd w:id="17"/>
    </w:p>
    <w:p w14:paraId="697E2BC3" w14:textId="77777777" w:rsidR="00AA0E82" w:rsidRDefault="00AA0E82" w:rsidP="00AA0E82"/>
    <w:p w14:paraId="4820A3EA" w14:textId="0E335522" w:rsidR="00AA0E82" w:rsidRPr="00865C94" w:rsidRDefault="00AA0E82" w:rsidP="00AA0E82">
      <w:pPr>
        <w:pStyle w:val="af8"/>
        <w:ind w:firstLine="0"/>
        <w:rPr>
          <w:szCs w:val="28"/>
        </w:rPr>
      </w:pPr>
      <w:r w:rsidRPr="00865C94">
        <w:rPr>
          <w:szCs w:val="28"/>
        </w:rPr>
        <w:t xml:space="preserve">Интервьюер: </w:t>
      </w:r>
      <w:r>
        <w:rPr>
          <w:szCs w:val="28"/>
        </w:rPr>
        <w:t>Ионова Надежда Сергеевна</w:t>
      </w:r>
      <w:r w:rsidRPr="00865C94">
        <w:rPr>
          <w:szCs w:val="28"/>
        </w:rPr>
        <w:t>, автор настоящей работы.</w:t>
      </w:r>
    </w:p>
    <w:p w14:paraId="273D30AF" w14:textId="4FBD5D29" w:rsidR="00AA0E82" w:rsidRPr="00865C94" w:rsidRDefault="00AA0E82" w:rsidP="00AA0E82">
      <w:pPr>
        <w:pStyle w:val="af8"/>
        <w:ind w:firstLine="0"/>
        <w:rPr>
          <w:szCs w:val="28"/>
        </w:rPr>
      </w:pPr>
      <w:r w:rsidRPr="00865C94">
        <w:rPr>
          <w:szCs w:val="28"/>
        </w:rPr>
        <w:t xml:space="preserve">Интервьюируемый: </w:t>
      </w:r>
      <w:r>
        <w:rPr>
          <w:szCs w:val="28"/>
        </w:rPr>
        <w:t>Лебедева Екатерина</w:t>
      </w:r>
      <w:r w:rsidRPr="00865C94">
        <w:rPr>
          <w:szCs w:val="28"/>
        </w:rPr>
        <w:t xml:space="preserve">, </w:t>
      </w:r>
      <w:r w:rsidR="00743051">
        <w:rPr>
          <w:szCs w:val="28"/>
        </w:rPr>
        <w:t>глава Поддержки ВКонтакте.</w:t>
      </w:r>
    </w:p>
    <w:p w14:paraId="2861B9C6" w14:textId="5239CA48" w:rsidR="00AA0E82" w:rsidRPr="00766423" w:rsidRDefault="00AA0E82" w:rsidP="00766423">
      <w:pPr>
        <w:pStyle w:val="af8"/>
        <w:ind w:firstLine="0"/>
        <w:rPr>
          <w:szCs w:val="28"/>
        </w:rPr>
      </w:pPr>
      <w:r>
        <w:rPr>
          <w:szCs w:val="28"/>
        </w:rPr>
        <w:t>Дата: март 2018</w:t>
      </w:r>
      <w:r w:rsidRPr="00865C94">
        <w:rPr>
          <w:szCs w:val="28"/>
        </w:rPr>
        <w:t xml:space="preserve"> года.</w:t>
      </w:r>
    </w:p>
    <w:p w14:paraId="4FE33FA4" w14:textId="47C841DC" w:rsidR="00DA0C93" w:rsidRPr="00AA0E82" w:rsidRDefault="00AA0E82" w:rsidP="00AA0E82">
      <w:pPr>
        <w:spacing w:before="100" w:beforeAutospacing="1" w:after="100" w:afterAutospacing="1"/>
        <w:ind w:firstLine="0"/>
        <w:rPr>
          <w:rFonts w:eastAsia="Times New Roman" w:cs="Times New Roman"/>
          <w:i/>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Что именно может дать ВКонтакте пользователям, чего они не смогут найти на других сайтах?</w:t>
      </w:r>
    </w:p>
    <w:p w14:paraId="4CF7CE34" w14:textId="7AB3E484" w:rsidR="00AA0E82" w:rsidRPr="00AA0E82" w:rsidRDefault="00AA0E82" w:rsidP="00AA0E82">
      <w:pPr>
        <w:ind w:firstLine="0"/>
        <w:rPr>
          <w:rFonts w:eastAsia="Times New Roman" w:cs="Times New Roman"/>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szCs w:val="28"/>
        </w:rPr>
        <w:t>ВКонтакте — самая крупная социальная сеть в Европе. Стало быть, первое, что она может дать пользователям — возможность найти практически любого своего знакомого. Мода приходит и уходит, пользователи осваивают новые площадки, но ВК при этом остаётся основной. Человека может не быть в Телеграме или Инсте, но в ВК он будет точно. Это такая основа. </w:t>
      </w:r>
    </w:p>
    <w:p w14:paraId="0B70F77A" w14:textId="77777777" w:rsidR="00AA0E82" w:rsidRPr="00AA0E82" w:rsidRDefault="00DA0C93" w:rsidP="00AA0E82">
      <w:pPr>
        <w:ind w:firstLine="0"/>
        <w:rPr>
          <w:rFonts w:eastAsia="Times New Roman" w:cs="Times New Roman"/>
          <w:szCs w:val="28"/>
        </w:rPr>
      </w:pPr>
      <w:r w:rsidRPr="00AA0E82">
        <w:rPr>
          <w:rFonts w:eastAsia="Times New Roman" w:cs="Times New Roman"/>
          <w:szCs w:val="28"/>
        </w:rPr>
        <w:t>Вторая отличительная черта — наш сервис музыки, или, что важнее, комьюнити, которые сформировались вокруг этого сервиса. Только тут возникли сотни локальных сообществ, администраторы которых заливают новую музыку любых направлений (вплоть до самых редких), общаются с аудиторией, организуют первые концерты для молодых исполнителей. UGC (user generated content) в этом плане у нас на высоте. </w:t>
      </w:r>
    </w:p>
    <w:p w14:paraId="0C0ACA7B" w14:textId="07D2BBBF" w:rsidR="00DA0C93" w:rsidRPr="00AA0E82" w:rsidRDefault="00DA0C93" w:rsidP="00AA0E82">
      <w:pPr>
        <w:ind w:firstLine="0"/>
        <w:rPr>
          <w:rFonts w:eastAsia="Times New Roman" w:cs="Times New Roman"/>
          <w:szCs w:val="28"/>
        </w:rPr>
      </w:pPr>
      <w:r w:rsidRPr="00AA0E82">
        <w:rPr>
          <w:rFonts w:eastAsia="Times New Roman" w:cs="Times New Roman"/>
          <w:szCs w:val="28"/>
        </w:rPr>
        <w:t>Третья — наш собственный дискавер, т.е. возможность находить авторский контент, который не представлен на других площадках. Все эти истории про сообщества вроде «Девид Боуи и салатники», «Юрий Вафин», «ШКЯ» — они зародились именно в ВК. Надеюсь, после всей этой истории  с выдачей огоньков их станет только больше. </w:t>
      </w:r>
    </w:p>
    <w:p w14:paraId="15069A44" w14:textId="77777777" w:rsidR="00DA0C93" w:rsidRPr="00AA0E82" w:rsidRDefault="00DA0C93" w:rsidP="00AA0E82">
      <w:pPr>
        <w:rPr>
          <w:rFonts w:eastAsia="Times New Roman" w:cs="Times New Roman"/>
          <w:szCs w:val="28"/>
        </w:rPr>
      </w:pPr>
    </w:p>
    <w:p w14:paraId="223F9BD0" w14:textId="32EE721C" w:rsidR="00DA0C93" w:rsidRPr="00AA0E82" w:rsidRDefault="00AA0E82" w:rsidP="00AA0E82">
      <w:pPr>
        <w:spacing w:before="100" w:beforeAutospacing="1" w:after="100" w:afterAutospacing="1"/>
        <w:ind w:firstLine="0"/>
        <w:rPr>
          <w:rFonts w:eastAsia="Times New Roman" w:cs="Times New Roman"/>
          <w:b/>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Как ты думаешь, с какой именно проблемой чаще всего сталкиваются пользователи на нашем сайте?</w:t>
      </w:r>
    </w:p>
    <w:p w14:paraId="22CE974D" w14:textId="77777777" w:rsidR="00AA0E82" w:rsidRDefault="00AA0E82" w:rsidP="00AA0E82">
      <w:pPr>
        <w:ind w:firstLine="0"/>
        <w:rPr>
          <w:rFonts w:eastAsia="Times New Roman" w:cs="Times New Roman"/>
          <w:szCs w:val="28"/>
        </w:rPr>
      </w:pPr>
      <w:r w:rsidRPr="00AA0E82">
        <w:rPr>
          <w:rFonts w:eastAsia="Times New Roman" w:cs="Times New Roman"/>
          <w:szCs w:val="28"/>
        </w:rPr>
        <w:lastRenderedPageBreak/>
        <w:t>—</w:t>
      </w:r>
      <w:r>
        <w:rPr>
          <w:rFonts w:eastAsia="Times New Roman" w:cs="Times New Roman"/>
          <w:szCs w:val="28"/>
        </w:rPr>
        <w:t xml:space="preserve"> </w:t>
      </w:r>
      <w:r w:rsidR="00DA0C93" w:rsidRPr="00AA0E82">
        <w:rPr>
          <w:rFonts w:eastAsia="Times New Roman" w:cs="Times New Roman"/>
          <w:szCs w:val="28"/>
        </w:rPr>
        <w:t>Это сложный вопрос, ответ на который будет варьироваться в зависимости от того, о ком именно речь: о тех пользователях, что обращаются в Поддержку, или вообще про всех? </w:t>
      </w:r>
    </w:p>
    <w:p w14:paraId="1761A3BD" w14:textId="3111B396" w:rsidR="00DA0C93" w:rsidRPr="00AA0E82" w:rsidRDefault="00DA0C93" w:rsidP="00AA0E82">
      <w:pPr>
        <w:ind w:firstLine="0"/>
        <w:rPr>
          <w:rFonts w:eastAsia="Times New Roman" w:cs="Times New Roman"/>
          <w:szCs w:val="28"/>
        </w:rPr>
      </w:pPr>
      <w:r w:rsidRPr="00AA0E82">
        <w:rPr>
          <w:rFonts w:eastAsia="Times New Roman" w:cs="Times New Roman"/>
          <w:szCs w:val="28"/>
        </w:rPr>
        <w:t>Первое, что приходит на ум: сферическая лень в вакууме. Людям лень разбираться, как работает та или иная функция и почему её решили изменить. Лень поменять пароль вовремя и позаботиться о безопасности страницы. Лень заниматься фактчекингом. Лень вдуматься, почему всё устроено так, а не иначе. Лень поразмышлять, прежде чем кинуться в очередной холивар. В итоге все эти проблемы перекладываются уже на наши плечи, и мы их решаем.</w:t>
      </w:r>
    </w:p>
    <w:p w14:paraId="211ED3E2" w14:textId="0D81366D" w:rsidR="00DA0C93" w:rsidRPr="00AA0E82" w:rsidRDefault="00AA0E82" w:rsidP="00AA0E82">
      <w:pPr>
        <w:spacing w:before="100" w:beforeAutospacing="1" w:after="100" w:afterAutospacing="1"/>
        <w:ind w:firstLine="0"/>
        <w:rPr>
          <w:rFonts w:eastAsia="Times New Roman" w:cs="Times New Roman"/>
          <w:i/>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Кризис в компании сегодня — это угроза или возможность?</w:t>
      </w:r>
    </w:p>
    <w:p w14:paraId="195CA017" w14:textId="1475FD40" w:rsidR="00DA0C93" w:rsidRPr="00AA0E82" w:rsidRDefault="00AA0E82" w:rsidP="00AA0E82">
      <w:pPr>
        <w:ind w:firstLine="0"/>
        <w:rPr>
          <w:rFonts w:eastAsia="Times New Roman" w:cs="Times New Roman"/>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szCs w:val="28"/>
        </w:rPr>
        <w:t>Кризис — это всегда возможность. </w:t>
      </w:r>
    </w:p>
    <w:p w14:paraId="01730D47" w14:textId="33E46C36" w:rsidR="00DA0C93" w:rsidRPr="00AA0E82" w:rsidRDefault="00AA0E82" w:rsidP="00AA0E82">
      <w:pPr>
        <w:spacing w:before="100" w:beforeAutospacing="1" w:after="100" w:afterAutospacing="1"/>
        <w:ind w:firstLine="0"/>
        <w:rPr>
          <w:rFonts w:eastAsia="Times New Roman" w:cs="Times New Roman"/>
          <w:b/>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Какие инструменты по твоему мнению позволяют ВКонтакте оперативно реагировать на кризисные ситуации?</w:t>
      </w:r>
    </w:p>
    <w:p w14:paraId="3CE11C45" w14:textId="00AF148C" w:rsidR="00DA0C93" w:rsidRPr="00AA0E82" w:rsidRDefault="00AA0E82" w:rsidP="00AA0E82">
      <w:pPr>
        <w:ind w:firstLine="0"/>
        <w:rPr>
          <w:rFonts w:eastAsia="Times New Roman" w:cs="Times New Roman"/>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szCs w:val="28"/>
        </w:rPr>
        <w:t>Тут хорошо бы определить, о каких именно кризисных ситуациях идет речь. Если о каких-то внутренних неполадках, то здесь основные инструменты — развитые каналы коммуникации между отделами (например, поддержкой и сисадминами) и всевозможные watchdog’и, которые позволяют заметить проблему еще до того, как она возникла. </w:t>
      </w:r>
      <w:r>
        <w:rPr>
          <w:rFonts w:eastAsia="Times New Roman" w:cs="Times New Roman"/>
          <w:szCs w:val="28"/>
        </w:rPr>
        <w:t xml:space="preserve"> </w:t>
      </w:r>
      <w:r w:rsidR="00DA0C93" w:rsidRPr="00AA0E82">
        <w:rPr>
          <w:rFonts w:eastAsia="Times New Roman" w:cs="Times New Roman"/>
          <w:szCs w:val="28"/>
        </w:rPr>
        <w:t>Если о внешних — в игру вступает pr-департамент. </w:t>
      </w:r>
    </w:p>
    <w:p w14:paraId="0AAA9F72" w14:textId="365921E4" w:rsidR="00DA0C93" w:rsidRPr="00AA0E82" w:rsidRDefault="00AA0E82" w:rsidP="00AA0E82">
      <w:pPr>
        <w:ind w:firstLine="0"/>
        <w:rPr>
          <w:rFonts w:eastAsia="Times New Roman" w:cs="Times New Roman"/>
          <w:szCs w:val="28"/>
        </w:rPr>
      </w:pPr>
      <w:r>
        <w:rPr>
          <w:rFonts w:eastAsia="Times New Roman" w:cs="Times New Roman"/>
          <w:szCs w:val="28"/>
        </w:rPr>
        <w:t xml:space="preserve"> </w:t>
      </w:r>
      <w:r w:rsidR="00DA0C93" w:rsidRPr="00AA0E82">
        <w:rPr>
          <w:rFonts w:eastAsia="Times New Roman" w:cs="Times New Roman"/>
          <w:szCs w:val="28"/>
        </w:rPr>
        <w:t>Ну а в целом реагировать оперативно позволяют люди, которые посвящают ВКонтакте всю свою жизнь. Ребята, которые работают 24/7, которых можно запросто выцепить в 4 утра в субботу и срочно что-то поправить, а не ждать начала рабочей недели. </w:t>
      </w:r>
    </w:p>
    <w:p w14:paraId="5780AD37" w14:textId="62D23C1D" w:rsidR="00DA0C93" w:rsidRPr="00AA0E82" w:rsidRDefault="00AA0E82" w:rsidP="00AA0E82">
      <w:pPr>
        <w:spacing w:before="100" w:beforeAutospacing="1" w:after="100" w:afterAutospacing="1"/>
        <w:ind w:firstLine="0"/>
        <w:rPr>
          <w:rFonts w:eastAsia="Times New Roman" w:cs="Times New Roman"/>
          <w:b/>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Насколько внутри команды присутствует слаженность в вопросах решения кризисов?</w:t>
      </w:r>
    </w:p>
    <w:p w14:paraId="5E0E2B46" w14:textId="2186C30F" w:rsidR="00DA0C93" w:rsidRPr="00AA0E82" w:rsidRDefault="00AA0E82" w:rsidP="00AA0E82">
      <w:pPr>
        <w:ind w:firstLine="0"/>
        <w:rPr>
          <w:rFonts w:eastAsia="Times New Roman" w:cs="Times New Roman"/>
          <w:szCs w:val="28"/>
        </w:rPr>
      </w:pPr>
      <w:r w:rsidRPr="00AA0E82">
        <w:rPr>
          <w:rFonts w:eastAsia="Times New Roman" w:cs="Times New Roman"/>
          <w:szCs w:val="28"/>
        </w:rPr>
        <w:lastRenderedPageBreak/>
        <w:t>—</w:t>
      </w:r>
      <w:r>
        <w:rPr>
          <w:rFonts w:eastAsia="Times New Roman" w:cs="Times New Roman"/>
          <w:szCs w:val="28"/>
        </w:rPr>
        <w:t xml:space="preserve"> </w:t>
      </w:r>
      <w:r w:rsidR="00DA0C93" w:rsidRPr="00AA0E82">
        <w:rPr>
          <w:rFonts w:eastAsia="Times New Roman" w:cs="Times New Roman"/>
          <w:szCs w:val="28"/>
        </w:rPr>
        <w:t>Команда большая, и задержки, конечно, временами случаются. Иногда мы часами спорим. Это нормальная часть процесса. Важнее другое — по всем основным вопросам у нас давно определены финальные ответственные, которые замыкают на себя всю коммуникацию и в итоге принимают решение. В кризисных ситуациях зачастую нельзя найти вариант, который бы устраивал всех причастных на 100% — поэтому важно иметь человека, который возьмет ответственность за принятие решения на себя и доведет дело до конца.</w:t>
      </w:r>
    </w:p>
    <w:p w14:paraId="4E90F8C5" w14:textId="56EEC84B" w:rsidR="00DA0C93" w:rsidRPr="00AA0E82" w:rsidRDefault="00AA0E82" w:rsidP="00AA0E82">
      <w:pPr>
        <w:spacing w:before="100" w:beforeAutospacing="1" w:after="100" w:afterAutospacing="1"/>
        <w:ind w:firstLine="0"/>
        <w:rPr>
          <w:rFonts w:eastAsia="Times New Roman" w:cs="Times New Roman"/>
          <w:b/>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По твоему мнению, какой процент возможных угроз для имиджа сайта решается на этапе общения пользователей с нашей Поддержкой?</w:t>
      </w:r>
    </w:p>
    <w:p w14:paraId="2AA4863E" w14:textId="2CD322E0" w:rsidR="00DA0C93" w:rsidRPr="00AA0E82" w:rsidRDefault="00AA0E82" w:rsidP="00AA0E82">
      <w:pPr>
        <w:ind w:firstLine="0"/>
        <w:rPr>
          <w:rFonts w:eastAsia="Times New Roman" w:cs="Times New Roman"/>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szCs w:val="28"/>
        </w:rPr>
        <w:t>Я бы сказала, что больше половины.</w:t>
      </w:r>
    </w:p>
    <w:p w14:paraId="006AD8C9" w14:textId="49F5D9CF" w:rsidR="00DA0C93" w:rsidRPr="00AA0E82" w:rsidRDefault="00AA0E82" w:rsidP="00AA0E82">
      <w:pPr>
        <w:spacing w:before="100" w:beforeAutospacing="1" w:after="100" w:afterAutospacing="1"/>
        <w:ind w:firstLine="0"/>
        <w:rPr>
          <w:rFonts w:eastAsia="Times New Roman" w:cs="Times New Roman"/>
          <w:b/>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i/>
          <w:szCs w:val="28"/>
        </w:rPr>
        <w:t>Как думаешь, насколько наша компания готова к кризисным ситуациям и их оперативному преодолению?</w:t>
      </w:r>
    </w:p>
    <w:p w14:paraId="1E0B35AB" w14:textId="7906C1C6" w:rsidR="00DA0C93" w:rsidRPr="00AA0E82" w:rsidRDefault="00AA0E82" w:rsidP="00AA0E82">
      <w:pPr>
        <w:ind w:firstLine="0"/>
        <w:rPr>
          <w:rFonts w:eastAsia="Times New Roman" w:cs="Times New Roman"/>
          <w:szCs w:val="28"/>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cs="Times New Roman"/>
          <w:szCs w:val="28"/>
        </w:rPr>
        <w:t>Кризисные ситуации — это просто рутина, в которой мы постоянно находимся. Меняется только глубина этих ситуаций. Иначе быть не может, когда ты настолько крупный игрок. Так что да, мы готовы. </w:t>
      </w:r>
    </w:p>
    <w:p w14:paraId="11FBDB7D" w14:textId="4F91BE5C" w:rsidR="00DA0C93" w:rsidRPr="00DA0C93" w:rsidRDefault="00AA0E82" w:rsidP="00AA0E82">
      <w:pPr>
        <w:spacing w:before="100" w:beforeAutospacing="1" w:after="100" w:afterAutospacing="1"/>
        <w:ind w:firstLine="0"/>
        <w:jc w:val="left"/>
        <w:rPr>
          <w:rFonts w:eastAsia="Times New Roman"/>
          <w:b/>
        </w:rPr>
      </w:pPr>
      <w:r w:rsidRPr="00AA0E82">
        <w:rPr>
          <w:rFonts w:eastAsia="Times New Roman" w:cs="Times New Roman"/>
          <w:szCs w:val="28"/>
        </w:rPr>
        <w:t>—</w:t>
      </w:r>
      <w:r>
        <w:rPr>
          <w:rFonts w:eastAsia="Times New Roman" w:cs="Times New Roman"/>
          <w:szCs w:val="28"/>
        </w:rPr>
        <w:t xml:space="preserve"> </w:t>
      </w:r>
      <w:r w:rsidR="00DA0C93" w:rsidRPr="00AA0E82">
        <w:rPr>
          <w:rFonts w:eastAsia="Times New Roman"/>
          <w:i/>
        </w:rPr>
        <w:t>То, что сегодня информация распространяется за секунды (в том числе через ВКонтакте) — это помогает или мешает?</w:t>
      </w:r>
    </w:p>
    <w:p w14:paraId="50C2D8D5" w14:textId="09B422E6" w:rsidR="00AA0E82" w:rsidRDefault="00AA0E82" w:rsidP="00AA0E82">
      <w:pPr>
        <w:ind w:firstLine="0"/>
        <w:rPr>
          <w:rFonts w:eastAsia="Times New Roman"/>
        </w:rPr>
      </w:pPr>
      <w:r w:rsidRPr="00AA0E82">
        <w:rPr>
          <w:rFonts w:eastAsia="Times New Roman" w:cs="Times New Roman"/>
          <w:szCs w:val="28"/>
        </w:rPr>
        <w:t>—</w:t>
      </w:r>
      <w:r>
        <w:rPr>
          <w:rFonts w:eastAsia="Times New Roman" w:cs="Times New Roman"/>
          <w:szCs w:val="28"/>
        </w:rPr>
        <w:t xml:space="preserve"> </w:t>
      </w:r>
      <w:r w:rsidR="00DA0C93">
        <w:rPr>
          <w:rFonts w:eastAsia="Times New Roman"/>
        </w:rPr>
        <w:t>И то, и другое. Если уметь правильно с этим работать, то скорее помогает.</w:t>
      </w:r>
    </w:p>
    <w:p w14:paraId="5EAB8D1F" w14:textId="77777777" w:rsidR="00AA0E82" w:rsidRDefault="00AA0E82" w:rsidP="00AA0E82">
      <w:pPr>
        <w:ind w:firstLine="0"/>
        <w:rPr>
          <w:rFonts w:eastAsia="Times New Roman"/>
        </w:rPr>
      </w:pPr>
    </w:p>
    <w:p w14:paraId="0057F6DB" w14:textId="5E053AF8" w:rsidR="00DA0C93" w:rsidRPr="00AA0E82" w:rsidRDefault="00AA0E82" w:rsidP="00AA0E82">
      <w:pPr>
        <w:ind w:firstLine="0"/>
        <w:rPr>
          <w:rFonts w:eastAsia="Times New Roman"/>
          <w:i/>
        </w:rPr>
      </w:pPr>
      <w:r w:rsidRPr="00AA0E82">
        <w:rPr>
          <w:rFonts w:eastAsia="Times New Roman" w:cs="Times New Roman"/>
          <w:szCs w:val="28"/>
        </w:rPr>
        <w:t>—</w:t>
      </w:r>
      <w:r w:rsidR="00DA0C93" w:rsidRPr="00AA0E82">
        <w:rPr>
          <w:rFonts w:eastAsia="Times New Roman"/>
          <w:i/>
        </w:rPr>
        <w:t>Ты работаешь в компании много лет, что можешь сказать о том, как сегодня ВКонтакте справляется с кризисами — стало проще или сложнее?</w:t>
      </w:r>
    </w:p>
    <w:p w14:paraId="793AC203" w14:textId="3A639459" w:rsidR="00DA0C93" w:rsidRDefault="00AA0E82" w:rsidP="00AA0E82">
      <w:pPr>
        <w:ind w:firstLine="0"/>
        <w:rPr>
          <w:rFonts w:eastAsia="Times New Roman"/>
        </w:rPr>
      </w:pPr>
      <w:r w:rsidRPr="00AA0E82">
        <w:rPr>
          <w:rFonts w:eastAsia="Times New Roman" w:cs="Times New Roman"/>
          <w:szCs w:val="28"/>
        </w:rPr>
        <w:t>—</w:t>
      </w:r>
      <w:r>
        <w:rPr>
          <w:rFonts w:eastAsia="Times New Roman" w:cs="Times New Roman"/>
          <w:szCs w:val="28"/>
        </w:rPr>
        <w:t xml:space="preserve"> </w:t>
      </w:r>
      <w:r w:rsidR="00DA0C93">
        <w:rPr>
          <w:rFonts w:eastAsia="Times New Roman"/>
        </w:rPr>
        <w:t>Смотря с какого момента считать. Когда мы работали в маленьком стартапе, где все решения мог принимать 1 человек, было несколько проще. </w:t>
      </w:r>
    </w:p>
    <w:p w14:paraId="5E31ED71" w14:textId="77777777" w:rsidR="00DA0C93" w:rsidRDefault="00DA0C93" w:rsidP="00AA0E82">
      <w:pPr>
        <w:rPr>
          <w:rFonts w:eastAsia="Times New Roman"/>
        </w:rPr>
      </w:pPr>
    </w:p>
    <w:p w14:paraId="3C6EE7BC" w14:textId="77777777" w:rsidR="00DA0C93" w:rsidRDefault="00DA0C93" w:rsidP="00AA0E82">
      <w:pPr>
        <w:ind w:firstLine="0"/>
        <w:rPr>
          <w:rFonts w:eastAsia="Times New Roman"/>
        </w:rPr>
      </w:pPr>
      <w:r>
        <w:rPr>
          <w:rFonts w:eastAsia="Times New Roman"/>
        </w:rPr>
        <w:t xml:space="preserve">Потом Дуров продал свою часть ВКонтакте и покинул компанию — тогда ВК переживал период кризиса. Нужно было заново выстроить все процессы, </w:t>
      </w:r>
      <w:r>
        <w:rPr>
          <w:rFonts w:eastAsia="Times New Roman"/>
        </w:rPr>
        <w:lastRenderedPageBreak/>
        <w:t>причем подстроить их под новые реалии — мы давно переросли формат небольшого стартапа и стали средней по размеру компанией. В период с 2014 по 16 года шла эта перестройка и в целом было сложно. </w:t>
      </w:r>
    </w:p>
    <w:p w14:paraId="05BCEF6B" w14:textId="77777777" w:rsidR="00DA0C93" w:rsidRDefault="00DA0C93" w:rsidP="00AA0E82">
      <w:pPr>
        <w:rPr>
          <w:rFonts w:eastAsia="Times New Roman"/>
        </w:rPr>
      </w:pPr>
    </w:p>
    <w:p w14:paraId="3C39805D" w14:textId="77777777" w:rsidR="00DA0C93" w:rsidRDefault="00DA0C93" w:rsidP="00AA0E82">
      <w:pPr>
        <w:ind w:firstLine="0"/>
        <w:rPr>
          <w:rFonts w:eastAsia="Times New Roman"/>
        </w:rPr>
      </w:pPr>
      <w:r>
        <w:rPr>
          <w:rFonts w:eastAsia="Times New Roman"/>
        </w:rPr>
        <w:t>Сейчас, на мой взгляд, всё более-менее устаканилось и становится только проще — не все вызовы ещё побеждены (иначе и не бывает), однако мы движемся в нужную сторону. </w:t>
      </w:r>
    </w:p>
    <w:p w14:paraId="2D379DAF" w14:textId="77777777" w:rsidR="0061788F" w:rsidRDefault="0061788F" w:rsidP="00AA0E82">
      <w:pPr>
        <w:rPr>
          <w:rFonts w:cs="Times New Roman"/>
          <w:b/>
          <w:szCs w:val="28"/>
        </w:rPr>
      </w:pPr>
    </w:p>
    <w:p w14:paraId="7548CE80" w14:textId="77777777" w:rsidR="00DA0C93" w:rsidRDefault="00DA0C93" w:rsidP="00AA0E82">
      <w:pPr>
        <w:rPr>
          <w:rFonts w:cs="Times New Roman"/>
          <w:b/>
          <w:szCs w:val="28"/>
        </w:rPr>
      </w:pPr>
    </w:p>
    <w:p w14:paraId="0526EE61" w14:textId="77777777" w:rsidR="00DA0C93" w:rsidRDefault="00DA0C93" w:rsidP="00AA0E82">
      <w:pPr>
        <w:rPr>
          <w:rFonts w:cs="Times New Roman"/>
          <w:b/>
          <w:szCs w:val="28"/>
        </w:rPr>
      </w:pPr>
    </w:p>
    <w:p w14:paraId="4193A5AD" w14:textId="77777777" w:rsidR="00DA0C93" w:rsidRDefault="00DA0C93" w:rsidP="00AA0E82">
      <w:pPr>
        <w:rPr>
          <w:rFonts w:cs="Times New Roman"/>
          <w:b/>
          <w:szCs w:val="28"/>
        </w:rPr>
      </w:pPr>
    </w:p>
    <w:p w14:paraId="5847BEA7" w14:textId="77777777" w:rsidR="00DA0C93" w:rsidRDefault="00DA0C93" w:rsidP="00B918BC">
      <w:pPr>
        <w:rPr>
          <w:rFonts w:cs="Times New Roman"/>
          <w:b/>
          <w:szCs w:val="28"/>
        </w:rPr>
      </w:pPr>
    </w:p>
    <w:p w14:paraId="536A0095" w14:textId="77777777" w:rsidR="00DA0C93" w:rsidRDefault="00DA0C93" w:rsidP="00B918BC">
      <w:pPr>
        <w:rPr>
          <w:rFonts w:cs="Times New Roman"/>
          <w:b/>
          <w:szCs w:val="28"/>
        </w:rPr>
      </w:pPr>
    </w:p>
    <w:p w14:paraId="24A52DE5" w14:textId="77777777" w:rsidR="00DA0C93" w:rsidRDefault="00DA0C93" w:rsidP="00B918BC">
      <w:pPr>
        <w:rPr>
          <w:rFonts w:cs="Times New Roman"/>
          <w:b/>
          <w:szCs w:val="28"/>
        </w:rPr>
      </w:pPr>
    </w:p>
    <w:p w14:paraId="6FDE74E4" w14:textId="77777777" w:rsidR="00DA0C93" w:rsidRDefault="00DA0C93" w:rsidP="00B918BC">
      <w:pPr>
        <w:rPr>
          <w:rFonts w:cs="Times New Roman"/>
          <w:b/>
          <w:szCs w:val="28"/>
        </w:rPr>
      </w:pPr>
    </w:p>
    <w:p w14:paraId="443752B4" w14:textId="77777777" w:rsidR="00DA0C93" w:rsidRDefault="00DA0C93" w:rsidP="00B918BC">
      <w:pPr>
        <w:rPr>
          <w:rFonts w:cs="Times New Roman"/>
          <w:b/>
          <w:szCs w:val="28"/>
        </w:rPr>
      </w:pPr>
    </w:p>
    <w:p w14:paraId="1084EDB0" w14:textId="77777777" w:rsidR="00EE6076" w:rsidRDefault="00EE6076" w:rsidP="00B918BC">
      <w:pPr>
        <w:rPr>
          <w:rFonts w:cs="Times New Roman"/>
          <w:b/>
          <w:szCs w:val="28"/>
        </w:rPr>
      </w:pPr>
    </w:p>
    <w:p w14:paraId="544AC9FB" w14:textId="77777777" w:rsidR="00EE6076" w:rsidRDefault="00EE6076" w:rsidP="00B918BC">
      <w:pPr>
        <w:rPr>
          <w:rFonts w:cs="Times New Roman"/>
          <w:b/>
          <w:szCs w:val="28"/>
        </w:rPr>
      </w:pPr>
    </w:p>
    <w:p w14:paraId="54338EFB" w14:textId="77777777" w:rsidR="00EE6076" w:rsidRDefault="00EE6076" w:rsidP="00B918BC">
      <w:pPr>
        <w:rPr>
          <w:rFonts w:cs="Times New Roman"/>
          <w:b/>
          <w:szCs w:val="28"/>
        </w:rPr>
      </w:pPr>
    </w:p>
    <w:p w14:paraId="59010322" w14:textId="77777777" w:rsidR="00EE6076" w:rsidRDefault="00EE6076" w:rsidP="00B918BC">
      <w:pPr>
        <w:rPr>
          <w:rFonts w:cs="Times New Roman"/>
          <w:b/>
          <w:szCs w:val="28"/>
        </w:rPr>
      </w:pPr>
    </w:p>
    <w:p w14:paraId="16E201ED" w14:textId="77777777" w:rsidR="00EE6076" w:rsidRDefault="00EE6076" w:rsidP="00B918BC">
      <w:pPr>
        <w:rPr>
          <w:rFonts w:cs="Times New Roman"/>
          <w:b/>
          <w:szCs w:val="28"/>
        </w:rPr>
      </w:pPr>
    </w:p>
    <w:p w14:paraId="0710AD76" w14:textId="77777777" w:rsidR="000A5875" w:rsidRDefault="000A5875" w:rsidP="00B918BC">
      <w:pPr>
        <w:rPr>
          <w:rFonts w:cs="Times New Roman"/>
          <w:b/>
          <w:szCs w:val="28"/>
        </w:rPr>
      </w:pPr>
    </w:p>
    <w:p w14:paraId="25DB4982" w14:textId="77777777" w:rsidR="000A5875" w:rsidRDefault="000A5875" w:rsidP="00B918BC">
      <w:pPr>
        <w:rPr>
          <w:rFonts w:cs="Times New Roman"/>
          <w:b/>
          <w:szCs w:val="28"/>
        </w:rPr>
      </w:pPr>
    </w:p>
    <w:p w14:paraId="689FB832" w14:textId="77777777" w:rsidR="000A5875" w:rsidRDefault="000A5875" w:rsidP="00B918BC">
      <w:pPr>
        <w:rPr>
          <w:rFonts w:cs="Times New Roman"/>
          <w:b/>
          <w:szCs w:val="28"/>
        </w:rPr>
      </w:pPr>
    </w:p>
    <w:p w14:paraId="77709B04" w14:textId="77777777" w:rsidR="00EE6076" w:rsidRDefault="00EE6076" w:rsidP="00B918BC">
      <w:pPr>
        <w:rPr>
          <w:rFonts w:cs="Times New Roman"/>
          <w:b/>
          <w:szCs w:val="28"/>
        </w:rPr>
      </w:pPr>
    </w:p>
    <w:p w14:paraId="35F7D1F4" w14:textId="77777777" w:rsidR="00EE6076" w:rsidRDefault="00EE6076" w:rsidP="00B918BC">
      <w:pPr>
        <w:rPr>
          <w:rFonts w:cs="Times New Roman"/>
          <w:b/>
          <w:szCs w:val="28"/>
        </w:rPr>
      </w:pPr>
    </w:p>
    <w:p w14:paraId="57828DB9" w14:textId="77777777" w:rsidR="00FC25BA" w:rsidRDefault="00FC25BA" w:rsidP="00B918BC">
      <w:pPr>
        <w:rPr>
          <w:rFonts w:cs="Times New Roman"/>
          <w:b/>
          <w:szCs w:val="28"/>
        </w:rPr>
      </w:pPr>
    </w:p>
    <w:p w14:paraId="4683D7F6" w14:textId="77777777" w:rsidR="00FC25BA" w:rsidRDefault="00FC25BA" w:rsidP="00B918BC">
      <w:pPr>
        <w:rPr>
          <w:rFonts w:cs="Times New Roman"/>
          <w:b/>
          <w:szCs w:val="28"/>
        </w:rPr>
      </w:pPr>
    </w:p>
    <w:p w14:paraId="16E457D1" w14:textId="77777777" w:rsidR="00FC25BA" w:rsidRPr="00FC25BA" w:rsidRDefault="00FC25BA" w:rsidP="00FC25BA">
      <w:pPr>
        <w:ind w:firstLine="0"/>
        <w:rPr>
          <w:rFonts w:cs="Times New Roman"/>
          <w:b/>
          <w:sz w:val="32"/>
          <w:szCs w:val="32"/>
        </w:rPr>
      </w:pPr>
    </w:p>
    <w:p w14:paraId="25CDE09A" w14:textId="0EB067AB" w:rsidR="00242A65" w:rsidRPr="00242A65" w:rsidRDefault="00242A65" w:rsidP="00242A65">
      <w:pPr>
        <w:pStyle w:val="1"/>
        <w:jc w:val="right"/>
        <w:rPr>
          <w:rFonts w:ascii="Times New Roman" w:eastAsia="Times New Roman" w:hAnsi="Times New Roman" w:cs="Times New Roman"/>
          <w:bCs/>
          <w:color w:val="000000" w:themeColor="text1"/>
          <w:sz w:val="28"/>
          <w:szCs w:val="28"/>
        </w:rPr>
      </w:pPr>
      <w:bookmarkStart w:id="18" w:name="_Toc514153699"/>
      <w:r w:rsidRPr="00242A65">
        <w:rPr>
          <w:rFonts w:ascii="Times New Roman" w:eastAsia="Times New Roman" w:hAnsi="Times New Roman" w:cs="Times New Roman"/>
          <w:bCs/>
          <w:color w:val="000000" w:themeColor="text1"/>
          <w:sz w:val="28"/>
          <w:szCs w:val="28"/>
        </w:rPr>
        <w:lastRenderedPageBreak/>
        <w:t>Приложение 3</w:t>
      </w:r>
      <w:bookmarkEnd w:id="18"/>
    </w:p>
    <w:p w14:paraId="502485D5" w14:textId="76627241" w:rsidR="00FC25BA" w:rsidRPr="00242A65" w:rsidRDefault="00EE6076" w:rsidP="00242A65">
      <w:pPr>
        <w:pStyle w:val="2"/>
        <w:jc w:val="center"/>
        <w:rPr>
          <w:rFonts w:ascii="Times New Roman" w:eastAsia="Times New Roman" w:hAnsi="Times New Roman" w:cs="Times New Roman"/>
          <w:b/>
          <w:bCs/>
          <w:color w:val="000000" w:themeColor="text1"/>
          <w:sz w:val="32"/>
          <w:szCs w:val="32"/>
        </w:rPr>
      </w:pPr>
      <w:bookmarkStart w:id="19" w:name="_Toc514153700"/>
      <w:r w:rsidRPr="00242A65">
        <w:rPr>
          <w:rFonts w:ascii="Times New Roman" w:eastAsia="Times New Roman" w:hAnsi="Times New Roman" w:cs="Times New Roman"/>
          <w:b/>
          <w:bCs/>
          <w:color w:val="000000" w:themeColor="text1"/>
          <w:sz w:val="32"/>
          <w:szCs w:val="32"/>
        </w:rPr>
        <w:t>Экспертное интервью №2</w:t>
      </w:r>
      <w:bookmarkEnd w:id="19"/>
    </w:p>
    <w:p w14:paraId="39C61E3A" w14:textId="77777777" w:rsidR="00EE6076" w:rsidRDefault="00EE6076" w:rsidP="00EE6076">
      <w:pPr>
        <w:spacing w:line="240" w:lineRule="auto"/>
        <w:ind w:firstLine="0"/>
        <w:jc w:val="center"/>
        <w:rPr>
          <w:rFonts w:eastAsia="Times New Roman" w:cs="Times New Roman"/>
          <w:b/>
          <w:bCs/>
          <w:sz w:val="32"/>
          <w:szCs w:val="32"/>
        </w:rPr>
      </w:pPr>
    </w:p>
    <w:p w14:paraId="4C2BC47B" w14:textId="77777777" w:rsidR="00743051" w:rsidRPr="00865C94" w:rsidRDefault="00743051" w:rsidP="00743051">
      <w:pPr>
        <w:pStyle w:val="af8"/>
        <w:ind w:firstLine="0"/>
        <w:rPr>
          <w:szCs w:val="28"/>
        </w:rPr>
      </w:pPr>
      <w:r w:rsidRPr="00865C94">
        <w:rPr>
          <w:szCs w:val="28"/>
        </w:rPr>
        <w:t xml:space="preserve">Интервьюер: </w:t>
      </w:r>
      <w:r>
        <w:rPr>
          <w:szCs w:val="28"/>
        </w:rPr>
        <w:t>Ионова Надежда Сергеевна</w:t>
      </w:r>
      <w:r w:rsidRPr="00865C94">
        <w:rPr>
          <w:szCs w:val="28"/>
        </w:rPr>
        <w:t>, автор настоящей работы.</w:t>
      </w:r>
    </w:p>
    <w:p w14:paraId="461D8CC8" w14:textId="714D5263" w:rsidR="00743051" w:rsidRPr="00865C94" w:rsidRDefault="00743051" w:rsidP="00743051">
      <w:pPr>
        <w:pStyle w:val="af8"/>
        <w:ind w:firstLine="0"/>
        <w:rPr>
          <w:szCs w:val="28"/>
        </w:rPr>
      </w:pPr>
      <w:r w:rsidRPr="00865C94">
        <w:rPr>
          <w:szCs w:val="28"/>
        </w:rPr>
        <w:t xml:space="preserve">Интервьюируемый: </w:t>
      </w:r>
      <w:r>
        <w:rPr>
          <w:szCs w:val="28"/>
        </w:rPr>
        <w:t>Леготкин Влад</w:t>
      </w:r>
      <w:r w:rsidRPr="00865C94">
        <w:rPr>
          <w:szCs w:val="28"/>
        </w:rPr>
        <w:t xml:space="preserve">, </w:t>
      </w:r>
      <w:r w:rsidRPr="00743051">
        <w:rPr>
          <w:szCs w:val="28"/>
        </w:rPr>
        <w:t>Руководитель коммуникаций</w:t>
      </w:r>
      <w:r>
        <w:rPr>
          <w:szCs w:val="28"/>
        </w:rPr>
        <w:t>.</w:t>
      </w:r>
    </w:p>
    <w:p w14:paraId="60B2F347" w14:textId="2794025C" w:rsidR="00743051" w:rsidRPr="00743051" w:rsidRDefault="00743051" w:rsidP="00743051">
      <w:pPr>
        <w:pStyle w:val="af8"/>
        <w:ind w:firstLine="0"/>
        <w:rPr>
          <w:szCs w:val="28"/>
        </w:rPr>
      </w:pPr>
      <w:r>
        <w:rPr>
          <w:szCs w:val="28"/>
        </w:rPr>
        <w:t>Дата: март 2018</w:t>
      </w:r>
      <w:r w:rsidRPr="00865C94">
        <w:rPr>
          <w:szCs w:val="28"/>
        </w:rPr>
        <w:t xml:space="preserve"> года.</w:t>
      </w:r>
    </w:p>
    <w:p w14:paraId="242F1CF7" w14:textId="77777777" w:rsidR="00FC25BA" w:rsidRPr="00FC25BA" w:rsidRDefault="00FC25BA" w:rsidP="00FC25BA">
      <w:pPr>
        <w:spacing w:line="240" w:lineRule="auto"/>
        <w:ind w:firstLine="0"/>
        <w:jc w:val="left"/>
        <w:rPr>
          <w:rFonts w:eastAsia="Times New Roman" w:cs="Times New Roman"/>
          <w:sz w:val="24"/>
          <w:szCs w:val="24"/>
        </w:rPr>
      </w:pPr>
    </w:p>
    <w:p w14:paraId="72BD9100" w14:textId="4886DADC"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ВКонтакте — сервис для миллионов людей, это, безусловно, ответственность. Как думаешь, за чем именно в первую очередь пользователи приходят на сайт?</w:t>
      </w:r>
    </w:p>
    <w:p w14:paraId="374DEC3F" w14:textId="667AB37A"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Ради общения и эмоций. ВКонтакте — безграничная площадка контента. Вы можете слушать музыку, смотреть разнообразные видео, прямые трансляции, истории. И даже играть в игры. Но в первую очередь ВКонтакте — это всё-таки инструменты коммуникации. Именно поэтому самые востребованные сервисы в ВК — лента новостей и мессенджер. Вы делитесь собственными записями и комментируете публикации друзей, звоните и обмениваетесь сообщениями, читаете сообщества. ВКонтакте соединяет людей, чтобы всегда рядом с вами были те, кто вам дорог</w:t>
      </w:r>
      <w:r w:rsidR="00FC25BA" w:rsidRPr="00EE6076">
        <w:rPr>
          <w:rFonts w:eastAsia="Times New Roman" w:cs="Times New Roman"/>
          <w:szCs w:val="28"/>
        </w:rPr>
        <w:t>. </w:t>
      </w:r>
    </w:p>
    <w:p w14:paraId="460A1D60" w14:textId="4D6994B5"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Как часто компания сталкивается с незапланированными кризисными ситуациями?</w:t>
      </w:r>
    </w:p>
    <w:p w14:paraId="25E79D93" w14:textId="64EC0430"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Если вашими продуктами регулярно пользуется почти 100 миллионов человек, к вашим действиям всегда повышенное внимание. Мгновенно замечают ваши достижения, а неудачи — ещё быстрее. ВКонтакте — самая известная высокотехнологичная российская компания, поэтому мы постоянно ощущаем на себе такое внимание. Инфоповоды, которые касаются ВКонтакте, практически всегда становятся топ-темами.</w:t>
      </w:r>
      <w:r w:rsidR="00FC25BA" w:rsidRPr="00EE6076">
        <w:rPr>
          <w:rFonts w:eastAsia="Times New Roman" w:cs="Times New Roman"/>
          <w:szCs w:val="28"/>
        </w:rPr>
        <w:t xml:space="preserve"> Если говорить про PR-команду, мы занимаемся взаимодействием с прессой, позиционированием, сопровождаем запуски новых сервисов, выстраиваем общение внутри — и с </w:t>
      </w:r>
      <w:r w:rsidR="00FC25BA" w:rsidRPr="00EE6076">
        <w:rPr>
          <w:rFonts w:eastAsia="Times New Roman" w:cs="Times New Roman"/>
          <w:szCs w:val="28"/>
        </w:rPr>
        <w:lastRenderedPageBreak/>
        <w:t xml:space="preserve">сотрудниками, и с многомиллионным сообществом, готовим спикеров к выступлениям. </w:t>
      </w:r>
      <w:r w:rsidR="00FC25BA" w:rsidRPr="00FC25BA">
        <w:rPr>
          <w:rFonts w:eastAsia="Times New Roman" w:cs="Times New Roman"/>
          <w:szCs w:val="28"/>
        </w:rPr>
        <w:t>Конечно, столь широкий круг вопросов предполагает большое количество незапланированных ситуаций. Но мы всегда к ним готовы. Например, случился перенос запуска — и теперь у вас для подготовки не неделя, а пара дней. Или же в прессе появился какой-то некорректный заголовок. Или произошёл технический сбой. Всё это требует внимания и быстрой реакции. </w:t>
      </w:r>
    </w:p>
    <w:p w14:paraId="07AEEC6D" w14:textId="15B3D57F"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Какие инструменты ты можешь назвать наиболее эффективными при решении кризисов в такой крупной IT-компании?</w:t>
      </w:r>
    </w:p>
    <w:p w14:paraId="72C9F2B9" w14:textId="5F5BD71D"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Мы всегда прорабатываем возможные варианты развития разных событий, поэтому чаще всего готовы к ним с самого начала. Сразу есть примерная модель решения кризисной ситуации для каждого типа: если какое-то издание неправильно трактовало позицию компании, случилась техническая авария и тому подобное. Мы всегда стараемся держать в курсе и пользователей, и партнёров, и наших сотрудников. Мониторим отзывы, при необходимости тесно контактируем с техническими отделами. В зависимости от типа ситуации есть примерный состав людей, которые сразу подключаются к решению вопроса и помогают сформировать общую позицию. Время реакции становится решающим фактором, потому что дальше могут появиться паника, слухи и домыслы, что уже усложняет работу. </w:t>
      </w:r>
    </w:p>
    <w:p w14:paraId="48FBB74F" w14:textId="61585B4F"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Есть ли у ВКонтакте CMP (план кризисного урегулирования)? Насколько он оказывается применим в условиях информационного общества?</w:t>
      </w:r>
    </w:p>
    <w:p w14:paraId="7BB438F2" w14:textId="304715CF"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 xml:space="preserve">Мы ведь и сами социальная сеть, поэтому хорошо понимаем, насколько быстро и каким образом распространяется информация, особенно в социальных сетях. Если случается то, что мы между собой называем «болевым вопросом», каждый сотрудник PR-команды знает свою роль по минимизации рисков и коммуникации с пользователями. Согласно этому распределению и </w:t>
      </w:r>
      <w:r w:rsidR="00FC25BA" w:rsidRPr="00FC25BA">
        <w:rPr>
          <w:rFonts w:eastAsia="Times New Roman" w:cs="Times New Roman"/>
          <w:szCs w:val="28"/>
        </w:rPr>
        <w:lastRenderedPageBreak/>
        <w:t>действуем, подключая при необходимости технических специалистов по нужному направлению, координируя общение внутри. Наши пиар-специалисты отлично разбираются в коммуникациях, но в вопросах технологий мы доверяем разработчикам, инженерам и системным администраторам. </w:t>
      </w:r>
    </w:p>
    <w:p w14:paraId="2BD2D976" w14:textId="078EB228"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Как думаешь, насколько теория по кризисным коммуникациям помогает в реальных ситуациях? Обращалась ли команда когда-нибудь к учебникам по PR в работе?</w:t>
      </w:r>
    </w:p>
    <w:p w14:paraId="3C8381F2" w14:textId="2B2FC154"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Разумеется, вообще все ситуации, которые могут произойти, предусмотреть невозможно. Да и мир не стоит на месте, развиваются технологии, меняются ценности общества, трансформируются компании. Главное — помнить: когда всё, что Вы скажете публично, может быть (и наверняка будет) использовано против вашей компании, особенно важно руководствоваться здравым смыслом. Теория может вам дать определённую базу, но реальность порой преподносит совсем неожиданные сюрпризы. Лучше совмещать свой свежий взгляд с теорией, общением с опытными специалистами и эффективной практикой. ВКонтакте принято привлекать молодых и перспективных сотрудников, которые быстро обучаются и могут контролировать целое направление, поэтому мы получили большинство навыков уже на практике. Это как с текстами: можно научиться писать правильно, но никто не научит вас писать красиво, потому что для этого вам нужно просто писать, потом писать снова, а потом продолжать. Если же говорить про международный опыт в коммуникациях, то он применим не всегда: могут сказаться культурные особенности и исторические подтексты. </w:t>
      </w:r>
    </w:p>
    <w:p w14:paraId="1B6596F9" w14:textId="705FEDB9"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У ВКонтакте много собственных коммуникационных инструментов, например, официальный блог и Поддержка. По твоему мнению, какой процент возможных кризисов удается преодолеть за счет них?</w:t>
      </w:r>
    </w:p>
    <w:p w14:paraId="3521C476" w14:textId="62187560" w:rsidR="00FC25BA" w:rsidRPr="00FC25BA" w:rsidRDefault="00EE6076" w:rsidP="00EE6076">
      <w:pPr>
        <w:ind w:firstLine="0"/>
        <w:rPr>
          <w:rFonts w:eastAsia="Times New Roman" w:cs="Times New Roman"/>
          <w:szCs w:val="28"/>
        </w:rPr>
      </w:pPr>
      <w:r w:rsidRPr="00EE6076">
        <w:rPr>
          <w:rFonts w:eastAsia="Times New Roman" w:cs="Times New Roman"/>
          <w:szCs w:val="28"/>
        </w:rPr>
        <w:lastRenderedPageBreak/>
        <w:t xml:space="preserve">— </w:t>
      </w:r>
      <w:r w:rsidR="00FC25BA" w:rsidRPr="00FC25BA">
        <w:rPr>
          <w:rFonts w:eastAsia="Times New Roman" w:cs="Times New Roman"/>
          <w:szCs w:val="28"/>
        </w:rPr>
        <w:t>Кризисы лучше предотвращать. Именно по этой причине мы поддерживаем прямой диалог с пользователями. Простым языком рассказываем о том, как происходит разработка новых сервисов, каковы технические особенности в работе столь большого и мощного ресурса, как происходят обновления. И если мы, допустим, запустили новый сервис, а человек заходит в ВК и не видит его у себя, то, зная разные особенности, он уже может предположить: «Да, наверное, функциональность постепенно появляется у всех пользователей, потому что если запустить всё разом, можно резко увеличить нагрузку — и сайт упадёт». Всегда лучше узнавать информацию от первоисточника, а не переписанную несколько раз. Наш Блог, сообщество «Команда ВКонтакте», ответы Поддержки — это и есть первоисточники. Мы активно используем эти площадки, когда нужно быстро объяснить что-нибудь или опубликовать заявление. </w:t>
      </w:r>
    </w:p>
    <w:p w14:paraId="5B19E64B" w14:textId="78870F39"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w:t>
      </w:r>
      <w:r w:rsidR="00FC25BA" w:rsidRPr="00FC25BA">
        <w:rPr>
          <w:rFonts w:eastAsia="Times New Roman" w:cs="Times New Roman"/>
          <w:bCs/>
          <w:i/>
          <w:iCs/>
          <w:szCs w:val="28"/>
        </w:rPr>
        <w:t>Такой живой и человечной Поддержкой могут похвастать далеко не все компании. Как думаешь, ответы агентов — действенный инструмент? </w:t>
      </w:r>
    </w:p>
    <w:p w14:paraId="0BA4A2B1" w14:textId="42274D95" w:rsidR="00FC25BA" w:rsidRPr="00FC25BA" w:rsidRDefault="00EE6076" w:rsidP="00EE6076">
      <w:pPr>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szCs w:val="28"/>
        </w:rPr>
        <w:t>Безусловно, да. ВКонтакте стала первопроходцем, создав не просто техническую, а именно человечную Поддержку. Один из главных принципов в работе наших агентов: «Отвечай так, как хочешь, чтобы отвечали тебе». Мы ведь все пользуемся помощью — в социальной сети, интернет-банке, службе доставки или такси. И многие сервисы начали применять такую же модель ответов, как мы. Персонализированные ответы располагают, вы получаете не просто вырезку из какой-то инструкции, а простое и понятное объяснение, поэтому и реакция от пользователей в таком случае гораздо более позитивная. </w:t>
      </w:r>
    </w:p>
    <w:p w14:paraId="60F59E8A" w14:textId="15A6DD6D" w:rsidR="00FC25BA" w:rsidRPr="00FC25BA" w:rsidRDefault="00EE6076" w:rsidP="00EE6076">
      <w:pPr>
        <w:spacing w:before="100" w:beforeAutospacing="1" w:after="100" w:afterAutospacing="1"/>
        <w:ind w:firstLine="0"/>
        <w:rPr>
          <w:rFonts w:eastAsia="Times New Roman" w:cs="Times New Roman"/>
          <w:szCs w:val="28"/>
        </w:rPr>
      </w:pPr>
      <w:r w:rsidRPr="00EE6076">
        <w:rPr>
          <w:rFonts w:eastAsia="Times New Roman" w:cs="Times New Roman"/>
          <w:szCs w:val="28"/>
        </w:rPr>
        <w:t xml:space="preserve">— </w:t>
      </w:r>
      <w:r w:rsidR="00FC25BA" w:rsidRPr="00FC25BA">
        <w:rPr>
          <w:rFonts w:eastAsia="Times New Roman" w:cs="Times New Roman"/>
          <w:bCs/>
          <w:i/>
          <w:iCs/>
          <w:szCs w:val="28"/>
        </w:rPr>
        <w:t xml:space="preserve">Могу сказать, что твой приход сильно изменил в лучшую сторону внутренние коммуникации. По твоему мнению, на каком уровне они находятся в настоящий момент? </w:t>
      </w:r>
      <w:r w:rsidR="00FC25BA" w:rsidRPr="00EE6076">
        <w:rPr>
          <w:rFonts w:eastAsia="Times New Roman" w:cs="Times New Roman"/>
          <w:bCs/>
          <w:i/>
          <w:iCs/>
          <w:szCs w:val="28"/>
        </w:rPr>
        <w:t>Существует ли слаженность у команды в моменты решения кризисов?</w:t>
      </w:r>
    </w:p>
    <w:p w14:paraId="4C30955E" w14:textId="59F5DF5D" w:rsidR="00FC25BA" w:rsidRPr="00FC25BA" w:rsidRDefault="00EE6076" w:rsidP="00EE6076">
      <w:pPr>
        <w:ind w:firstLine="0"/>
        <w:rPr>
          <w:rFonts w:eastAsia="Times New Roman" w:cs="Times New Roman"/>
          <w:szCs w:val="28"/>
        </w:rPr>
      </w:pPr>
      <w:r w:rsidRPr="00EE6076">
        <w:rPr>
          <w:rFonts w:eastAsia="Times New Roman" w:cs="Times New Roman"/>
          <w:szCs w:val="28"/>
        </w:rPr>
        <w:lastRenderedPageBreak/>
        <w:t xml:space="preserve">— </w:t>
      </w:r>
      <w:r w:rsidR="00FC25BA" w:rsidRPr="00FC25BA">
        <w:rPr>
          <w:rFonts w:eastAsia="Times New Roman" w:cs="Times New Roman"/>
          <w:szCs w:val="28"/>
        </w:rPr>
        <w:t>Мне кажется, что за последний год мы сильно продвинулись в понимании целей команды, принципов работы разных отделов, понятных регламентов для публичной коммуникации, организации выступлений, продуктовых запусков. Стало проще заниматься своим делом, когда знаешь, кто и за что отвечает, почему мы разрабатываем и запускаем именно эту функцию, зачем как компания мы действуем так, а не иначе. Есть над чем работать, но команда стала более скоординированной, а коммуникация более синхронизированной и эффективной. Мы готовим разнообразные внутренние дайджесты с планами команды, информационные сводки и обзоры реакций на представленные сервисы, консультируем сотрудников перед интервью, много общаемся лично, слушаем отзывы, готовим материалы, которые могут пригодиться сотрудникам для текстов, лекций и презентаций. Стараемся делать ВКонтакте ещё более открытым проектом — и для тех, кто его создаёт, и для всех, кто им пользуется. </w:t>
      </w:r>
    </w:p>
    <w:p w14:paraId="51099F21" w14:textId="77777777" w:rsidR="00FC25BA" w:rsidRPr="00EE6076" w:rsidRDefault="00FC25BA" w:rsidP="00FC25BA">
      <w:pPr>
        <w:rPr>
          <w:rFonts w:cs="Times New Roman"/>
          <w:szCs w:val="28"/>
        </w:rPr>
      </w:pPr>
    </w:p>
    <w:p w14:paraId="792A8349" w14:textId="77777777" w:rsidR="00FC25BA" w:rsidRPr="00EE6076" w:rsidRDefault="00FC25BA" w:rsidP="00B918BC">
      <w:pPr>
        <w:rPr>
          <w:rFonts w:cs="Times New Roman"/>
          <w:szCs w:val="28"/>
        </w:rPr>
      </w:pPr>
    </w:p>
    <w:p w14:paraId="6EFB809A" w14:textId="77777777" w:rsidR="00FC25BA" w:rsidRPr="00EE6076" w:rsidRDefault="00FC25BA" w:rsidP="00B918BC">
      <w:pPr>
        <w:rPr>
          <w:rFonts w:cs="Times New Roman"/>
          <w:szCs w:val="28"/>
        </w:rPr>
      </w:pPr>
    </w:p>
    <w:p w14:paraId="4181822A" w14:textId="77777777" w:rsidR="00FC25BA" w:rsidRDefault="00FC25BA" w:rsidP="00B918BC">
      <w:pPr>
        <w:rPr>
          <w:rFonts w:cs="Times New Roman"/>
          <w:b/>
          <w:szCs w:val="28"/>
        </w:rPr>
      </w:pPr>
    </w:p>
    <w:p w14:paraId="206B6698" w14:textId="77777777" w:rsidR="00FC25BA" w:rsidRDefault="00FC25BA" w:rsidP="00B918BC">
      <w:pPr>
        <w:rPr>
          <w:rFonts w:cs="Times New Roman"/>
          <w:b/>
          <w:szCs w:val="28"/>
        </w:rPr>
      </w:pPr>
    </w:p>
    <w:p w14:paraId="534B86D2" w14:textId="77777777" w:rsidR="00FC25BA" w:rsidRDefault="00FC25BA" w:rsidP="00B918BC">
      <w:pPr>
        <w:rPr>
          <w:rFonts w:cs="Times New Roman"/>
          <w:b/>
          <w:szCs w:val="28"/>
        </w:rPr>
      </w:pPr>
    </w:p>
    <w:p w14:paraId="3D9FADB3" w14:textId="4E90F12C" w:rsidR="008D2CF7" w:rsidRDefault="008D2CF7" w:rsidP="00B918BC">
      <w:pPr>
        <w:rPr>
          <w:rFonts w:cs="Times New Roman"/>
          <w:b/>
          <w:szCs w:val="28"/>
        </w:rPr>
      </w:pPr>
    </w:p>
    <w:p w14:paraId="724FE204" w14:textId="5DC10D05" w:rsidR="008D2CF7" w:rsidRPr="008D2CF7" w:rsidRDefault="008D2CF7" w:rsidP="008D2CF7">
      <w:pPr>
        <w:rPr>
          <w:rFonts w:cs="Times New Roman"/>
          <w:szCs w:val="28"/>
        </w:rPr>
      </w:pPr>
    </w:p>
    <w:p w14:paraId="4A7C1B81" w14:textId="0DC5057E" w:rsidR="008D2CF7" w:rsidRPr="008D2CF7" w:rsidRDefault="008D2CF7" w:rsidP="008D2CF7">
      <w:pPr>
        <w:rPr>
          <w:rFonts w:cs="Times New Roman"/>
          <w:szCs w:val="28"/>
        </w:rPr>
      </w:pPr>
    </w:p>
    <w:p w14:paraId="7E4EA593" w14:textId="54809F3D" w:rsidR="008D2CF7" w:rsidRPr="00242A65" w:rsidRDefault="00584CF9" w:rsidP="00242A65">
      <w:pPr>
        <w:pStyle w:val="1"/>
        <w:jc w:val="right"/>
        <w:rPr>
          <w:rFonts w:ascii="Times New Roman" w:hAnsi="Times New Roman" w:cs="Times New Roman"/>
          <w:sz w:val="28"/>
          <w:szCs w:val="28"/>
        </w:rPr>
      </w:pPr>
      <w:bookmarkStart w:id="20" w:name="_Toc514153701"/>
      <w:r w:rsidRPr="00242A65">
        <w:rPr>
          <w:rFonts w:ascii="Times New Roman" w:eastAsiaTheme="minorHAnsi" w:hAnsi="Times New Roman" w:cs="Times New Roman"/>
          <w:noProof/>
          <w:color w:val="000000" w:themeColor="text1"/>
          <w:sz w:val="28"/>
          <w:szCs w:val="28"/>
        </w:rPr>
        <w:lastRenderedPageBreak/>
        <w:drawing>
          <wp:anchor distT="0" distB="0" distL="114300" distR="114300" simplePos="0" relativeHeight="251686912" behindDoc="0" locked="0" layoutInCell="1" allowOverlap="1" wp14:anchorId="481C7BE6" wp14:editId="1B6A3504">
            <wp:simplePos x="0" y="0"/>
            <wp:positionH relativeFrom="margin">
              <wp:posOffset>-221615</wp:posOffset>
            </wp:positionH>
            <wp:positionV relativeFrom="margin">
              <wp:posOffset>1317625</wp:posOffset>
            </wp:positionV>
            <wp:extent cx="5824855" cy="6132195"/>
            <wp:effectExtent l="25400" t="25400" r="93345" b="90805"/>
            <wp:wrapSquare wrapText="bothSides"/>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18-04-23 в 23.13.18.png"/>
                    <pic:cNvPicPr/>
                  </pic:nvPicPr>
                  <pic:blipFill>
                    <a:blip r:embed="rId32">
                      <a:extLst>
                        <a:ext uri="{28A0092B-C50C-407E-A947-70E740481C1C}">
                          <a14:useLocalDpi xmlns:a14="http://schemas.microsoft.com/office/drawing/2010/main" val="0"/>
                        </a:ext>
                      </a:extLst>
                    </a:blip>
                    <a:stretch>
                      <a:fillRect/>
                    </a:stretch>
                  </pic:blipFill>
                  <pic:spPr>
                    <a:xfrm>
                      <a:off x="0" y="0"/>
                      <a:ext cx="5824855" cy="6132195"/>
                    </a:xfrm>
                    <a:prstGeom prst="rect">
                      <a:avLst/>
                    </a:prstGeom>
                    <a:effectLst>
                      <a:outerShdw blurRad="50800" dist="38100" dir="2700000" algn="tl" rotWithShape="0">
                        <a:prstClr val="black">
                          <a:alpha val="40000"/>
                        </a:prstClr>
                      </a:outerShdw>
                    </a:effectLst>
                  </pic:spPr>
                </pic:pic>
              </a:graphicData>
            </a:graphic>
          </wp:anchor>
        </w:drawing>
      </w:r>
      <w:r w:rsidRPr="00242A65">
        <w:rPr>
          <w:rFonts w:ascii="Times New Roman" w:hAnsi="Times New Roman" w:cs="Times New Roman"/>
          <w:color w:val="000000" w:themeColor="text1"/>
          <w:sz w:val="28"/>
          <w:szCs w:val="28"/>
        </w:rPr>
        <w:t>Приложение 4</w:t>
      </w:r>
      <w:bookmarkEnd w:id="20"/>
    </w:p>
    <w:p w14:paraId="0038E6E8" w14:textId="77777777" w:rsidR="008D2CF7" w:rsidRDefault="008D2CF7" w:rsidP="008D2CF7">
      <w:pPr>
        <w:rPr>
          <w:rFonts w:cs="Times New Roman"/>
          <w:szCs w:val="28"/>
        </w:rPr>
      </w:pPr>
    </w:p>
    <w:p w14:paraId="6569B742" w14:textId="3AA481BB" w:rsidR="00584CF9" w:rsidRPr="00242A65" w:rsidRDefault="00584CF9" w:rsidP="00242A65">
      <w:pPr>
        <w:pStyle w:val="2"/>
        <w:jc w:val="center"/>
        <w:rPr>
          <w:rFonts w:ascii="Times New Roman" w:hAnsi="Times New Roman" w:cs="Times New Roman"/>
          <w:b/>
          <w:color w:val="000000" w:themeColor="text1"/>
          <w:sz w:val="28"/>
          <w:szCs w:val="28"/>
        </w:rPr>
      </w:pPr>
      <w:bookmarkStart w:id="21" w:name="_Toc514153702"/>
      <w:r w:rsidRPr="00242A65">
        <w:rPr>
          <w:rFonts w:ascii="Times New Roman" w:hAnsi="Times New Roman" w:cs="Times New Roman"/>
          <w:b/>
          <w:color w:val="000000" w:themeColor="text1"/>
          <w:sz w:val="28"/>
          <w:szCs w:val="28"/>
        </w:rPr>
        <w:t>Пост в социальной сети ВКонтакте на странице операционного директора Андрея Рогозова</w:t>
      </w:r>
      <w:bookmarkEnd w:id="21"/>
    </w:p>
    <w:p w14:paraId="21241012" w14:textId="77777777" w:rsidR="00F772C5" w:rsidRPr="00584CF9" w:rsidRDefault="00F772C5" w:rsidP="00584CF9">
      <w:pPr>
        <w:jc w:val="center"/>
        <w:rPr>
          <w:rFonts w:cs="Times New Roman"/>
          <w:b/>
          <w:szCs w:val="28"/>
        </w:rPr>
      </w:pPr>
    </w:p>
    <w:p w14:paraId="4CDDB40F" w14:textId="663CD98A" w:rsidR="008D2CF7" w:rsidRPr="008D2CF7" w:rsidRDefault="008D2CF7" w:rsidP="008D2CF7">
      <w:pPr>
        <w:rPr>
          <w:rFonts w:cs="Times New Roman"/>
          <w:szCs w:val="28"/>
        </w:rPr>
      </w:pPr>
    </w:p>
    <w:p w14:paraId="231F851F" w14:textId="70517EB6" w:rsidR="00DA0C93" w:rsidRDefault="008D2CF7" w:rsidP="008D2CF7">
      <w:pPr>
        <w:tabs>
          <w:tab w:val="left" w:pos="8355"/>
        </w:tabs>
        <w:rPr>
          <w:rFonts w:cs="Times New Roman"/>
          <w:szCs w:val="28"/>
        </w:rPr>
      </w:pPr>
      <w:r>
        <w:rPr>
          <w:rFonts w:cs="Times New Roman"/>
          <w:szCs w:val="28"/>
        </w:rPr>
        <w:tab/>
      </w:r>
    </w:p>
    <w:p w14:paraId="0176EF1A" w14:textId="77777777" w:rsidR="008D2CF7" w:rsidRDefault="008D2CF7" w:rsidP="008D2CF7">
      <w:pPr>
        <w:tabs>
          <w:tab w:val="left" w:pos="8355"/>
        </w:tabs>
        <w:rPr>
          <w:rFonts w:cs="Times New Roman"/>
          <w:szCs w:val="28"/>
        </w:rPr>
      </w:pPr>
    </w:p>
    <w:p w14:paraId="4ABF69F9" w14:textId="181DF10A" w:rsidR="008D2CF7" w:rsidRDefault="008D2CF7" w:rsidP="008D2CF7">
      <w:pPr>
        <w:tabs>
          <w:tab w:val="left" w:pos="8355"/>
        </w:tabs>
        <w:rPr>
          <w:rFonts w:cs="Times New Roman"/>
          <w:szCs w:val="28"/>
        </w:rPr>
      </w:pPr>
    </w:p>
    <w:p w14:paraId="2C5151C5" w14:textId="77250EF8" w:rsidR="008D2CF7" w:rsidRPr="00242A65" w:rsidRDefault="005B1C0B" w:rsidP="00242A65">
      <w:pPr>
        <w:pStyle w:val="1"/>
        <w:jc w:val="right"/>
        <w:rPr>
          <w:rFonts w:ascii="Times New Roman" w:hAnsi="Times New Roman" w:cs="Times New Roman"/>
          <w:color w:val="000000" w:themeColor="text1"/>
          <w:sz w:val="28"/>
          <w:szCs w:val="28"/>
        </w:rPr>
      </w:pPr>
      <w:bookmarkStart w:id="22" w:name="_Toc514153703"/>
      <w:r w:rsidRPr="00242A65">
        <w:rPr>
          <w:rFonts w:ascii="Times New Roman" w:hAnsi="Times New Roman" w:cs="Times New Roman"/>
          <w:color w:val="000000" w:themeColor="text1"/>
          <w:sz w:val="28"/>
          <w:szCs w:val="28"/>
        </w:rPr>
        <w:lastRenderedPageBreak/>
        <w:t>Приложение 5</w:t>
      </w:r>
      <w:bookmarkEnd w:id="22"/>
    </w:p>
    <w:p w14:paraId="63BC3069" w14:textId="77777777" w:rsidR="005B1C0B" w:rsidRDefault="005B1C0B" w:rsidP="005B1C0B">
      <w:pPr>
        <w:tabs>
          <w:tab w:val="left" w:pos="8355"/>
        </w:tabs>
        <w:jc w:val="right"/>
        <w:rPr>
          <w:rFonts w:cs="Times New Roman"/>
          <w:szCs w:val="28"/>
        </w:rPr>
      </w:pPr>
    </w:p>
    <w:p w14:paraId="459A10C6" w14:textId="79D50B56" w:rsidR="005B1C0B" w:rsidRPr="00242A65" w:rsidRDefault="005B1C0B" w:rsidP="00242A65">
      <w:pPr>
        <w:pStyle w:val="2"/>
        <w:rPr>
          <w:rFonts w:ascii="Times New Roman" w:hAnsi="Times New Roman" w:cs="Times New Roman"/>
          <w:b/>
          <w:color w:val="000000" w:themeColor="text1"/>
          <w:sz w:val="28"/>
          <w:szCs w:val="28"/>
        </w:rPr>
      </w:pPr>
      <w:bookmarkStart w:id="23" w:name="_Toc514153704"/>
      <w:r w:rsidRPr="00242A65">
        <w:rPr>
          <w:rFonts w:ascii="Times New Roman" w:hAnsi="Times New Roman" w:cs="Times New Roman"/>
          <w:b/>
          <w:color w:val="000000" w:themeColor="text1"/>
          <w:sz w:val="28"/>
          <w:szCs w:val="28"/>
        </w:rPr>
        <w:t>Данные о количестве пользователей Интернета по всему миру</w:t>
      </w:r>
      <w:bookmarkEnd w:id="23"/>
    </w:p>
    <w:p w14:paraId="46BACF7A" w14:textId="359F8B2E" w:rsidR="008D2CF7" w:rsidRDefault="005B1C0B" w:rsidP="005B1C0B">
      <w:pPr>
        <w:tabs>
          <w:tab w:val="left" w:pos="8355"/>
        </w:tabs>
        <w:jc w:val="left"/>
        <w:rPr>
          <w:rFonts w:cs="Times New Roman"/>
          <w:szCs w:val="28"/>
        </w:rPr>
      </w:pPr>
      <w:r>
        <w:rPr>
          <w:rFonts w:cs="Times New Roman"/>
          <w:szCs w:val="28"/>
        </w:rPr>
        <w:t xml:space="preserve">Источник: </w:t>
      </w:r>
      <w:r w:rsidR="00065B98" w:rsidRPr="00065B98">
        <w:rPr>
          <w:rFonts w:cs="Times New Roman"/>
          <w:szCs w:val="28"/>
        </w:rPr>
        <w:t>https://www.web-canape.ru/files/352/digital-around-the-world.jpg</w:t>
      </w:r>
    </w:p>
    <w:p w14:paraId="1AB138B2" w14:textId="77777777" w:rsidR="00065B98" w:rsidRDefault="00065B98" w:rsidP="008D2CF7">
      <w:pPr>
        <w:tabs>
          <w:tab w:val="left" w:pos="8355"/>
        </w:tabs>
        <w:rPr>
          <w:rFonts w:cs="Times New Roman"/>
          <w:szCs w:val="28"/>
        </w:rPr>
      </w:pPr>
    </w:p>
    <w:p w14:paraId="1BD8C6C1" w14:textId="3F7F2E9C" w:rsidR="00065B98" w:rsidRDefault="005B1C0B" w:rsidP="008D2CF7">
      <w:pPr>
        <w:tabs>
          <w:tab w:val="left" w:pos="8355"/>
        </w:tabs>
        <w:rPr>
          <w:rFonts w:cs="Times New Roman"/>
          <w:szCs w:val="28"/>
        </w:rPr>
      </w:pPr>
      <w:r w:rsidRPr="00065B98">
        <w:rPr>
          <w:rFonts w:cs="Times New Roman"/>
          <w:noProof/>
          <w:szCs w:val="28"/>
        </w:rPr>
        <w:drawing>
          <wp:anchor distT="0" distB="0" distL="114300" distR="114300" simplePos="0" relativeHeight="251687936" behindDoc="0" locked="0" layoutInCell="1" allowOverlap="1" wp14:anchorId="3B93DF24" wp14:editId="249461A7">
            <wp:simplePos x="0" y="0"/>
            <wp:positionH relativeFrom="margin">
              <wp:posOffset>-457200</wp:posOffset>
            </wp:positionH>
            <wp:positionV relativeFrom="margin">
              <wp:posOffset>1998345</wp:posOffset>
            </wp:positionV>
            <wp:extent cx="6550660" cy="3684905"/>
            <wp:effectExtent l="0" t="0" r="2540" b="0"/>
            <wp:wrapSquare wrapText="bothSides"/>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50660" cy="3684905"/>
                    </a:xfrm>
                    <a:prstGeom prst="rect">
                      <a:avLst/>
                    </a:prstGeom>
                  </pic:spPr>
                </pic:pic>
              </a:graphicData>
            </a:graphic>
            <wp14:sizeRelH relativeFrom="margin">
              <wp14:pctWidth>0</wp14:pctWidth>
            </wp14:sizeRelH>
            <wp14:sizeRelV relativeFrom="margin">
              <wp14:pctHeight>0</wp14:pctHeight>
            </wp14:sizeRelV>
          </wp:anchor>
        </w:drawing>
      </w:r>
    </w:p>
    <w:p w14:paraId="664D9588" w14:textId="3433BA4F" w:rsidR="00065B98" w:rsidRDefault="00065B98" w:rsidP="008D2CF7">
      <w:pPr>
        <w:tabs>
          <w:tab w:val="left" w:pos="8355"/>
        </w:tabs>
        <w:rPr>
          <w:rFonts w:cs="Times New Roman"/>
          <w:szCs w:val="28"/>
        </w:rPr>
      </w:pPr>
    </w:p>
    <w:p w14:paraId="496E5DD2" w14:textId="77777777" w:rsidR="00065B98" w:rsidRDefault="00065B98" w:rsidP="008D2CF7">
      <w:pPr>
        <w:tabs>
          <w:tab w:val="left" w:pos="8355"/>
        </w:tabs>
        <w:rPr>
          <w:rFonts w:cs="Times New Roman"/>
          <w:szCs w:val="28"/>
        </w:rPr>
      </w:pPr>
    </w:p>
    <w:p w14:paraId="2A120BD8" w14:textId="7A01359C" w:rsidR="00065B98" w:rsidRDefault="00065B98" w:rsidP="008D2CF7">
      <w:pPr>
        <w:tabs>
          <w:tab w:val="left" w:pos="8355"/>
        </w:tabs>
        <w:rPr>
          <w:rFonts w:cs="Times New Roman"/>
          <w:szCs w:val="28"/>
        </w:rPr>
      </w:pPr>
    </w:p>
    <w:p w14:paraId="115D2D0C" w14:textId="2996FDC1" w:rsidR="00065B98" w:rsidRDefault="00065B98" w:rsidP="008D2CF7">
      <w:pPr>
        <w:tabs>
          <w:tab w:val="left" w:pos="8355"/>
        </w:tabs>
        <w:rPr>
          <w:rFonts w:cs="Times New Roman"/>
          <w:szCs w:val="28"/>
        </w:rPr>
      </w:pPr>
    </w:p>
    <w:p w14:paraId="3E95D517" w14:textId="2A5D2DC7" w:rsidR="00065B98" w:rsidRDefault="00065B98" w:rsidP="008D2CF7">
      <w:pPr>
        <w:tabs>
          <w:tab w:val="left" w:pos="8355"/>
        </w:tabs>
        <w:rPr>
          <w:rFonts w:cs="Times New Roman"/>
          <w:szCs w:val="28"/>
        </w:rPr>
      </w:pPr>
    </w:p>
    <w:p w14:paraId="151CA1E2" w14:textId="2B34D2FA" w:rsidR="00065B98" w:rsidRDefault="00065B98" w:rsidP="008D2CF7">
      <w:pPr>
        <w:tabs>
          <w:tab w:val="left" w:pos="8355"/>
        </w:tabs>
        <w:rPr>
          <w:rFonts w:cs="Times New Roman"/>
          <w:szCs w:val="28"/>
        </w:rPr>
      </w:pPr>
    </w:p>
    <w:p w14:paraId="067B1C5E" w14:textId="34E1AD34" w:rsidR="00065B98" w:rsidRDefault="00065B98" w:rsidP="008D2CF7">
      <w:pPr>
        <w:tabs>
          <w:tab w:val="left" w:pos="8355"/>
        </w:tabs>
        <w:rPr>
          <w:rFonts w:cs="Times New Roman"/>
          <w:szCs w:val="28"/>
        </w:rPr>
      </w:pPr>
    </w:p>
    <w:p w14:paraId="3BFBFDA4" w14:textId="70AFD58E" w:rsidR="00065B98" w:rsidRDefault="00065B98" w:rsidP="008D2CF7">
      <w:pPr>
        <w:tabs>
          <w:tab w:val="left" w:pos="8355"/>
        </w:tabs>
        <w:rPr>
          <w:rFonts w:cs="Times New Roman"/>
          <w:szCs w:val="28"/>
        </w:rPr>
      </w:pPr>
    </w:p>
    <w:p w14:paraId="35ACDD46" w14:textId="77777777" w:rsidR="00065B98" w:rsidRDefault="00065B98" w:rsidP="00A775D4">
      <w:pPr>
        <w:tabs>
          <w:tab w:val="left" w:pos="8355"/>
        </w:tabs>
        <w:ind w:firstLine="0"/>
        <w:rPr>
          <w:rFonts w:cs="Times New Roman"/>
          <w:szCs w:val="28"/>
        </w:rPr>
      </w:pPr>
    </w:p>
    <w:p w14:paraId="43B19D59" w14:textId="77777777" w:rsidR="00065B98" w:rsidRDefault="00065B98" w:rsidP="008D2CF7">
      <w:pPr>
        <w:tabs>
          <w:tab w:val="left" w:pos="8355"/>
        </w:tabs>
        <w:rPr>
          <w:rFonts w:cs="Times New Roman"/>
          <w:szCs w:val="28"/>
        </w:rPr>
      </w:pPr>
    </w:p>
    <w:p w14:paraId="3F5F3250" w14:textId="071CA370" w:rsidR="00065B98" w:rsidRPr="00617B8C" w:rsidRDefault="00A775D4" w:rsidP="00617B8C">
      <w:pPr>
        <w:pStyle w:val="1"/>
        <w:jc w:val="right"/>
        <w:rPr>
          <w:rFonts w:ascii="Times New Roman" w:hAnsi="Times New Roman" w:cs="Times New Roman"/>
          <w:color w:val="000000" w:themeColor="text1"/>
          <w:sz w:val="28"/>
          <w:szCs w:val="28"/>
        </w:rPr>
      </w:pPr>
      <w:bookmarkStart w:id="24" w:name="_Toc514153705"/>
      <w:r w:rsidRPr="00242A65">
        <w:rPr>
          <w:rFonts w:ascii="Times New Roman" w:hAnsi="Times New Roman" w:cs="Times New Roman"/>
          <w:color w:val="000000" w:themeColor="text1"/>
          <w:sz w:val="28"/>
          <w:szCs w:val="28"/>
        </w:rPr>
        <w:lastRenderedPageBreak/>
        <w:t>Приложение 6</w:t>
      </w:r>
      <w:bookmarkEnd w:id="24"/>
    </w:p>
    <w:p w14:paraId="421A0D0A" w14:textId="77777777" w:rsidR="00065B98" w:rsidRDefault="00065B98" w:rsidP="008D2CF7">
      <w:pPr>
        <w:tabs>
          <w:tab w:val="left" w:pos="8355"/>
        </w:tabs>
        <w:rPr>
          <w:rFonts w:cs="Times New Roman"/>
          <w:szCs w:val="28"/>
        </w:rPr>
      </w:pPr>
    </w:p>
    <w:p w14:paraId="258F8CC3" w14:textId="77777777" w:rsidR="00617B8C" w:rsidRPr="00617B8C" w:rsidRDefault="00617B8C" w:rsidP="00617B8C">
      <w:pPr>
        <w:pStyle w:val="2"/>
        <w:jc w:val="center"/>
        <w:rPr>
          <w:rFonts w:ascii="Times New Roman" w:hAnsi="Times New Roman" w:cs="Times New Roman"/>
          <w:b/>
          <w:color w:val="auto"/>
          <w:sz w:val="28"/>
        </w:rPr>
      </w:pPr>
      <w:bookmarkStart w:id="25" w:name="_Toc510572547"/>
      <w:bookmarkStart w:id="26" w:name="_Toc514153706"/>
      <w:r w:rsidRPr="00617B8C">
        <w:rPr>
          <w:rFonts w:ascii="Times New Roman" w:hAnsi="Times New Roman" w:cs="Times New Roman"/>
          <w:b/>
          <w:color w:val="auto"/>
          <w:sz w:val="28"/>
        </w:rPr>
        <w:t>Мониторинг СМИ: характер сообщений</w:t>
      </w:r>
      <w:bookmarkEnd w:id="25"/>
      <w:bookmarkEnd w:id="26"/>
    </w:p>
    <w:p w14:paraId="0F17CACB" w14:textId="77777777" w:rsidR="00617B8C" w:rsidRDefault="00617B8C" w:rsidP="00617B8C">
      <w:pPr>
        <w:pStyle w:val="af8"/>
      </w:pPr>
      <w:r>
        <w:rPr>
          <w:noProof/>
          <w:lang w:eastAsia="ru-RU"/>
        </w:rPr>
        <w:drawing>
          <wp:anchor distT="0" distB="0" distL="114300" distR="114300" simplePos="0" relativeHeight="251698176" behindDoc="1" locked="0" layoutInCell="1" allowOverlap="1" wp14:anchorId="5ABB63C6" wp14:editId="61EF9724">
            <wp:simplePos x="0" y="0"/>
            <wp:positionH relativeFrom="column">
              <wp:posOffset>4975860</wp:posOffset>
            </wp:positionH>
            <wp:positionV relativeFrom="paragraph">
              <wp:posOffset>232410</wp:posOffset>
            </wp:positionV>
            <wp:extent cx="1306195" cy="1306195"/>
            <wp:effectExtent l="0" t="0" r="8255" b="8255"/>
            <wp:wrapThrough wrapText="bothSides">
              <wp:wrapPolygon edited="0">
                <wp:start x="0" y="0"/>
                <wp:lineTo x="0" y="21421"/>
                <wp:lineTo x="21421" y="21421"/>
                <wp:lineTo x="21421" y="0"/>
                <wp:lineTo x="0" y="0"/>
              </wp:wrapPolygon>
            </wp:wrapThrough>
            <wp:docPr id="34" name="Рисунок 19" descr="http://presska.ru/wp-content/uploads/2018/02/fbn2601201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resska.ru/wp-content/uploads/2018/02/fbn26012018-1.g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06195" cy="1306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CB78D5" w14:textId="1AC78E11" w:rsidR="00617B8C" w:rsidRDefault="00617B8C" w:rsidP="00617B8C">
      <w:pPr>
        <w:pStyle w:val="af8"/>
        <w:ind w:firstLine="0"/>
      </w:pPr>
      <w:r>
        <w:t>Объект: Сайт ВКонтакте</w:t>
      </w:r>
    </w:p>
    <w:p w14:paraId="74A1DAD2" w14:textId="5D241FC2" w:rsidR="00617B8C" w:rsidRDefault="00617B8C" w:rsidP="00617B8C">
      <w:pPr>
        <w:pStyle w:val="af8"/>
        <w:ind w:firstLine="0"/>
      </w:pPr>
      <w:r>
        <w:t>Событие: Сбой на сайте 21 марта</w:t>
      </w:r>
    </w:p>
    <w:p w14:paraId="7EE747DC" w14:textId="6A208FA6" w:rsidR="00617B8C" w:rsidRDefault="00617B8C" w:rsidP="00617B8C">
      <w:pPr>
        <w:pStyle w:val="af8"/>
        <w:ind w:firstLine="0"/>
      </w:pPr>
      <w:r>
        <w:t xml:space="preserve">Период: с 20.03.2017 </w:t>
      </w:r>
      <w:r w:rsidRPr="00617B8C">
        <w:t>по 24.03.2017</w:t>
      </w:r>
    </w:p>
    <w:p w14:paraId="09BCC3E1" w14:textId="2DBFE61A" w:rsidR="00617B8C" w:rsidRDefault="00617B8C" w:rsidP="00617B8C">
      <w:pPr>
        <w:pStyle w:val="af8"/>
        <w:ind w:firstLine="0"/>
      </w:pPr>
      <w:r>
        <w:t>Дата подготовки отчета: 02 мая 2018 года</w:t>
      </w:r>
    </w:p>
    <w:p w14:paraId="29B33315" w14:textId="1ABF3775" w:rsidR="00617B8C" w:rsidRPr="005A0026" w:rsidRDefault="00617B8C" w:rsidP="00617B8C">
      <w:pPr>
        <w:pStyle w:val="af8"/>
        <w:ind w:firstLine="0"/>
      </w:pPr>
      <w:r>
        <w:t>Всего сообщений: 281.</w:t>
      </w:r>
    </w:p>
    <w:p w14:paraId="7C731AA3" w14:textId="34BF4345" w:rsidR="00065B98" w:rsidRDefault="00617B8C" w:rsidP="008D2CF7">
      <w:pPr>
        <w:tabs>
          <w:tab w:val="left" w:pos="8355"/>
        </w:tabs>
        <w:rPr>
          <w:rFonts w:cs="Times New Roman"/>
          <w:szCs w:val="28"/>
        </w:rPr>
      </w:pPr>
      <w:r>
        <w:rPr>
          <w:rFonts w:cs="Times New Roman"/>
          <w:noProof/>
          <w:szCs w:val="28"/>
        </w:rPr>
        <w:drawing>
          <wp:anchor distT="0" distB="0" distL="114300" distR="114300" simplePos="0" relativeHeight="251700224" behindDoc="0" locked="0" layoutInCell="1" allowOverlap="1" wp14:anchorId="0C298FBC" wp14:editId="2E6B7558">
            <wp:simplePos x="0" y="0"/>
            <wp:positionH relativeFrom="margin">
              <wp:posOffset>-418465</wp:posOffset>
            </wp:positionH>
            <wp:positionV relativeFrom="margin">
              <wp:posOffset>3138805</wp:posOffset>
            </wp:positionV>
            <wp:extent cx="6129655" cy="4005580"/>
            <wp:effectExtent l="0" t="0" r="0" b="7620"/>
            <wp:wrapSquare wrapText="bothSides"/>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нимок экрана 2018-05-09 в 1.19.58.png"/>
                    <pic:cNvPicPr/>
                  </pic:nvPicPr>
                  <pic:blipFill>
                    <a:blip r:embed="rId35">
                      <a:extLst>
                        <a:ext uri="{28A0092B-C50C-407E-A947-70E740481C1C}">
                          <a14:useLocalDpi xmlns:a14="http://schemas.microsoft.com/office/drawing/2010/main" val="0"/>
                        </a:ext>
                      </a:extLst>
                    </a:blip>
                    <a:stretch>
                      <a:fillRect/>
                    </a:stretch>
                  </pic:blipFill>
                  <pic:spPr>
                    <a:xfrm>
                      <a:off x="0" y="0"/>
                      <a:ext cx="6129655" cy="4005580"/>
                    </a:xfrm>
                    <a:prstGeom prst="rect">
                      <a:avLst/>
                    </a:prstGeom>
                  </pic:spPr>
                </pic:pic>
              </a:graphicData>
            </a:graphic>
            <wp14:sizeRelH relativeFrom="margin">
              <wp14:pctWidth>0</wp14:pctWidth>
            </wp14:sizeRelH>
            <wp14:sizeRelV relativeFrom="margin">
              <wp14:pctHeight>0</wp14:pctHeight>
            </wp14:sizeRelV>
          </wp:anchor>
        </w:drawing>
      </w:r>
    </w:p>
    <w:p w14:paraId="66D1CF88" w14:textId="40CDA4DD" w:rsidR="00065B98" w:rsidRDefault="00065B98" w:rsidP="008D2CF7">
      <w:pPr>
        <w:tabs>
          <w:tab w:val="left" w:pos="8355"/>
        </w:tabs>
        <w:rPr>
          <w:rFonts w:cs="Times New Roman"/>
          <w:szCs w:val="28"/>
        </w:rPr>
      </w:pPr>
    </w:p>
    <w:p w14:paraId="1A13790A" w14:textId="5E047CE7" w:rsidR="00065B98" w:rsidRDefault="00065B98" w:rsidP="008D2CF7">
      <w:pPr>
        <w:tabs>
          <w:tab w:val="left" w:pos="8355"/>
        </w:tabs>
        <w:rPr>
          <w:rFonts w:cs="Times New Roman"/>
          <w:szCs w:val="28"/>
        </w:rPr>
      </w:pPr>
    </w:p>
    <w:p w14:paraId="07B65E28" w14:textId="64535388" w:rsidR="008D2CF7" w:rsidRDefault="008D2CF7" w:rsidP="008D2CF7">
      <w:pPr>
        <w:tabs>
          <w:tab w:val="left" w:pos="8355"/>
        </w:tabs>
        <w:jc w:val="center"/>
        <w:rPr>
          <w:rFonts w:cs="Times New Roman"/>
          <w:szCs w:val="28"/>
        </w:rPr>
      </w:pPr>
    </w:p>
    <w:p w14:paraId="1E0F3F19" w14:textId="77777777" w:rsidR="008D2CF7" w:rsidRPr="008D2CF7" w:rsidRDefault="008D2CF7" w:rsidP="008D2CF7">
      <w:pPr>
        <w:rPr>
          <w:rFonts w:cs="Times New Roman"/>
          <w:szCs w:val="28"/>
        </w:rPr>
      </w:pPr>
    </w:p>
    <w:p w14:paraId="52D39D0D" w14:textId="30C0D050" w:rsidR="008D2CF7" w:rsidRPr="008D2CF7" w:rsidRDefault="008D2CF7" w:rsidP="00A775D4">
      <w:pPr>
        <w:ind w:firstLine="0"/>
        <w:rPr>
          <w:rFonts w:cs="Times New Roman"/>
          <w:szCs w:val="28"/>
        </w:rPr>
      </w:pPr>
    </w:p>
    <w:p w14:paraId="0D7DBFEC" w14:textId="70045D29" w:rsidR="008D2CF7" w:rsidRPr="008D2CF7" w:rsidRDefault="00617B8C" w:rsidP="008D2CF7">
      <w:pPr>
        <w:tabs>
          <w:tab w:val="left" w:pos="2863"/>
        </w:tabs>
        <w:rPr>
          <w:rFonts w:cs="Times New Roman"/>
          <w:szCs w:val="28"/>
        </w:rPr>
      </w:pPr>
      <w:r>
        <w:rPr>
          <w:rFonts w:cs="Times New Roman"/>
          <w:noProof/>
          <w:szCs w:val="28"/>
        </w:rPr>
        <w:drawing>
          <wp:anchor distT="0" distB="0" distL="114300" distR="114300" simplePos="0" relativeHeight="251699200" behindDoc="0" locked="0" layoutInCell="1" allowOverlap="1" wp14:anchorId="612F4F30" wp14:editId="18F84285">
            <wp:simplePos x="0" y="0"/>
            <wp:positionH relativeFrom="margin">
              <wp:posOffset>-226695</wp:posOffset>
            </wp:positionH>
            <wp:positionV relativeFrom="margin">
              <wp:posOffset>3490595</wp:posOffset>
            </wp:positionV>
            <wp:extent cx="5936615" cy="2122805"/>
            <wp:effectExtent l="0" t="0" r="6985" b="10795"/>
            <wp:wrapSquare wrapText="bothSides"/>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18-05-09 в 1.17.57.png"/>
                    <pic:cNvPicPr/>
                  </pic:nvPicPr>
                  <pic:blipFill>
                    <a:blip r:embed="rId36">
                      <a:extLst>
                        <a:ext uri="{28A0092B-C50C-407E-A947-70E740481C1C}">
                          <a14:useLocalDpi xmlns:a14="http://schemas.microsoft.com/office/drawing/2010/main" val="0"/>
                        </a:ext>
                      </a:extLst>
                    </a:blip>
                    <a:stretch>
                      <a:fillRect/>
                    </a:stretch>
                  </pic:blipFill>
                  <pic:spPr>
                    <a:xfrm>
                      <a:off x="0" y="0"/>
                      <a:ext cx="5936615" cy="2122805"/>
                    </a:xfrm>
                    <a:prstGeom prst="rect">
                      <a:avLst/>
                    </a:prstGeom>
                  </pic:spPr>
                </pic:pic>
              </a:graphicData>
            </a:graphic>
          </wp:anchor>
        </w:drawing>
      </w:r>
      <w:r w:rsidR="008D2CF7">
        <w:rPr>
          <w:rFonts w:cs="Times New Roman"/>
          <w:szCs w:val="28"/>
        </w:rPr>
        <w:tab/>
      </w:r>
    </w:p>
    <w:sectPr w:rsidR="008D2CF7" w:rsidRPr="008D2CF7" w:rsidSect="0011532D">
      <w:headerReference w:type="default" r:id="rId37"/>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629E34" w14:textId="77777777" w:rsidR="004F73F6" w:rsidRDefault="004F73F6" w:rsidP="005A2B5D">
      <w:pPr>
        <w:spacing w:line="240" w:lineRule="auto"/>
      </w:pPr>
      <w:r>
        <w:separator/>
      </w:r>
    </w:p>
  </w:endnote>
  <w:endnote w:type="continuationSeparator" w:id="0">
    <w:p w14:paraId="2EFFAC79" w14:textId="77777777" w:rsidR="004F73F6" w:rsidRDefault="004F73F6" w:rsidP="005A2B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MS Mincho">
    <w:panose1 w:val="02020609040205080304"/>
    <w:charset w:val="80"/>
    <w:family w:val="auto"/>
    <w:pitch w:val="variable"/>
    <w:sig w:usb0="E00002FF" w:usb1="6AC7FDFB" w:usb2="08000012" w:usb3="00000000" w:csb0="0002009F" w:csb1="00000000"/>
  </w:font>
  <w:font w:name="Palatino Linotype">
    <w:panose1 w:val="02040502050505030304"/>
    <w:charset w:val="00"/>
    <w:family w:val="auto"/>
    <w:pitch w:val="variable"/>
    <w:sig w:usb0="E0000287" w:usb1="40000013" w:usb2="00000000" w:usb3="00000000" w:csb0="0000019F" w:csb1="00000000"/>
  </w:font>
  <w:font w:name="PT Serif">
    <w:panose1 w:val="020A0603040505020204"/>
    <w:charset w:val="00"/>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4C8D6F" w14:textId="77777777" w:rsidR="004F73F6" w:rsidRDefault="004F73F6" w:rsidP="005A2B5D">
      <w:pPr>
        <w:spacing w:line="240" w:lineRule="auto"/>
      </w:pPr>
      <w:r>
        <w:separator/>
      </w:r>
    </w:p>
  </w:footnote>
  <w:footnote w:type="continuationSeparator" w:id="0">
    <w:p w14:paraId="62A6217A" w14:textId="77777777" w:rsidR="004F73F6" w:rsidRDefault="004F73F6" w:rsidP="005A2B5D">
      <w:pPr>
        <w:spacing w:line="240" w:lineRule="auto"/>
      </w:pPr>
      <w:r>
        <w:continuationSeparator/>
      </w:r>
    </w:p>
  </w:footnote>
  <w:footnote w:id="1">
    <w:p w14:paraId="464DD828" w14:textId="77E4F0D0" w:rsidR="00CC4C5A" w:rsidRPr="00F2416C" w:rsidRDefault="00CC4C5A" w:rsidP="000E29CA">
      <w:pPr>
        <w:pStyle w:val="a3"/>
        <w:ind w:firstLine="0"/>
        <w:rPr>
          <w:sz w:val="24"/>
          <w:szCs w:val="24"/>
        </w:rPr>
      </w:pPr>
      <w:r w:rsidRPr="00F2416C">
        <w:rPr>
          <w:rStyle w:val="a5"/>
          <w:sz w:val="24"/>
          <w:szCs w:val="24"/>
        </w:rPr>
        <w:footnoteRef/>
      </w:r>
      <w:r w:rsidRPr="00F2416C">
        <w:rPr>
          <w:sz w:val="24"/>
          <w:szCs w:val="24"/>
        </w:rPr>
        <w:t xml:space="preserve"> </w:t>
      </w:r>
      <w:r w:rsidRPr="00F2416C">
        <w:rPr>
          <w:rFonts w:cs="Times New Roman"/>
          <w:sz w:val="24"/>
          <w:szCs w:val="24"/>
        </w:rPr>
        <w:t>Кравченко А. И. Краткий социологический словарь. - М.: Проспект, 2013.</w:t>
      </w:r>
      <w:r w:rsidRPr="00F2416C">
        <w:rPr>
          <w:sz w:val="24"/>
          <w:szCs w:val="24"/>
        </w:rPr>
        <w:t xml:space="preserve"> – С. 184.</w:t>
      </w:r>
    </w:p>
  </w:footnote>
  <w:footnote w:id="2">
    <w:p w14:paraId="173F6188" w14:textId="4F29746D" w:rsidR="00CC4C5A" w:rsidRPr="001C471A" w:rsidRDefault="00CC4C5A" w:rsidP="000E29CA">
      <w:pPr>
        <w:pStyle w:val="a3"/>
        <w:ind w:firstLine="0"/>
      </w:pPr>
      <w:r w:rsidRPr="00F2416C">
        <w:rPr>
          <w:rStyle w:val="a5"/>
          <w:sz w:val="24"/>
          <w:szCs w:val="24"/>
        </w:rPr>
        <w:footnoteRef/>
      </w:r>
      <w:r w:rsidRPr="00F2416C">
        <w:rPr>
          <w:sz w:val="24"/>
          <w:szCs w:val="24"/>
        </w:rPr>
        <w:t xml:space="preserve"> Крысин Л. П. Словарь иностранных слов. – М.: АСТ-ПРЕСС, 2014. – С. 532.</w:t>
      </w:r>
    </w:p>
  </w:footnote>
  <w:footnote w:id="3">
    <w:p w14:paraId="6C632179" w14:textId="73520832" w:rsidR="00CC4C5A" w:rsidRPr="004C4B96" w:rsidRDefault="00CC4C5A" w:rsidP="004C4B96">
      <w:pPr>
        <w:pStyle w:val="a3"/>
        <w:ind w:firstLine="0"/>
        <w:jc w:val="left"/>
        <w:rPr>
          <w:sz w:val="24"/>
          <w:szCs w:val="24"/>
        </w:rPr>
      </w:pPr>
      <w:r w:rsidRPr="004C4B96">
        <w:rPr>
          <w:rStyle w:val="a5"/>
          <w:sz w:val="24"/>
          <w:szCs w:val="24"/>
        </w:rPr>
        <w:footnoteRef/>
      </w:r>
      <w:r w:rsidRPr="004C4B96">
        <w:rPr>
          <w:sz w:val="24"/>
          <w:szCs w:val="24"/>
        </w:rPr>
        <w:t xml:space="preserve"> Егорова Т. В. Словарь иностранных слов современного русского языка. – М.: Аделант, 2014.</w:t>
      </w:r>
    </w:p>
  </w:footnote>
  <w:footnote w:id="4">
    <w:p w14:paraId="11C3C7B2" w14:textId="6FEE09BA" w:rsidR="00CC4C5A" w:rsidRPr="004C4B96" w:rsidRDefault="00CC4C5A" w:rsidP="004C4B96">
      <w:pPr>
        <w:pStyle w:val="a3"/>
        <w:ind w:firstLine="0"/>
        <w:jc w:val="left"/>
        <w:rPr>
          <w:sz w:val="24"/>
          <w:szCs w:val="24"/>
        </w:rPr>
      </w:pPr>
      <w:r w:rsidRPr="004C4B96">
        <w:rPr>
          <w:rStyle w:val="a5"/>
          <w:sz w:val="24"/>
          <w:szCs w:val="24"/>
        </w:rPr>
        <w:footnoteRef/>
      </w:r>
      <w:r w:rsidRPr="004C4B96">
        <w:rPr>
          <w:rFonts w:cs="Times New Roman"/>
          <w:sz w:val="24"/>
          <w:szCs w:val="24"/>
        </w:rPr>
        <w:t xml:space="preserve"> Электронный словарь «Мерриам-Вебстер»</w:t>
      </w:r>
      <w:r w:rsidR="004C4B96" w:rsidRPr="004C4B96">
        <w:rPr>
          <w:rFonts w:cs="Times New Roman"/>
          <w:sz w:val="24"/>
          <w:szCs w:val="24"/>
        </w:rPr>
        <w:t>/</w:t>
      </w:r>
      <w:r w:rsidR="004C4B96" w:rsidRPr="004C4B96">
        <w:rPr>
          <w:sz w:val="24"/>
          <w:szCs w:val="24"/>
        </w:rPr>
        <w:t xml:space="preserve"> [Электронный ресурс] // </w:t>
      </w:r>
      <w:r w:rsidR="004C4B96" w:rsidRPr="004C4B96">
        <w:rPr>
          <w:sz w:val="24"/>
          <w:szCs w:val="24"/>
          <w:lang w:val="en-US"/>
        </w:rPr>
        <w:t>URL:</w:t>
      </w:r>
      <w:r w:rsidRPr="004C4B96">
        <w:rPr>
          <w:rFonts w:cs="Times New Roman"/>
          <w:sz w:val="24"/>
          <w:szCs w:val="24"/>
        </w:rPr>
        <w:t xml:space="preserve"> www.merriam-webster.com/dictionary/</w:t>
      </w:r>
      <w:r w:rsidRPr="004C4B96">
        <w:rPr>
          <w:rFonts w:cs="Times New Roman"/>
          <w:sz w:val="24"/>
          <w:szCs w:val="24"/>
          <w:lang w:val="en-US"/>
        </w:rPr>
        <w:t>crisis</w:t>
      </w:r>
      <w:r w:rsidRPr="004C4B96">
        <w:rPr>
          <w:sz w:val="24"/>
          <w:szCs w:val="24"/>
        </w:rPr>
        <w:t xml:space="preserve"> </w:t>
      </w:r>
      <w:r w:rsidR="004C4B96" w:rsidRPr="004C4B96">
        <w:rPr>
          <w:sz w:val="24"/>
          <w:szCs w:val="24"/>
        </w:rPr>
        <w:t>(дата обращения 04.04.2018)</w:t>
      </w:r>
    </w:p>
  </w:footnote>
  <w:footnote w:id="5">
    <w:p w14:paraId="2B8FCAF1" w14:textId="5C9C94A6" w:rsidR="00CC4C5A" w:rsidRPr="004C4B96" w:rsidRDefault="00CC4C5A" w:rsidP="004C4B96">
      <w:pPr>
        <w:pStyle w:val="a3"/>
        <w:ind w:firstLine="0"/>
        <w:jc w:val="left"/>
        <w:rPr>
          <w:sz w:val="24"/>
          <w:szCs w:val="24"/>
        </w:rPr>
      </w:pPr>
      <w:r w:rsidRPr="004C4B96">
        <w:rPr>
          <w:rStyle w:val="a5"/>
          <w:sz w:val="24"/>
          <w:szCs w:val="24"/>
        </w:rPr>
        <w:footnoteRef/>
      </w:r>
      <w:r w:rsidRPr="004C4B96">
        <w:rPr>
          <w:sz w:val="24"/>
          <w:szCs w:val="24"/>
        </w:rPr>
        <w:t xml:space="preserve"> Электронный словарь «Макмиллан»</w:t>
      </w:r>
      <w:r w:rsidR="004C4B96" w:rsidRPr="004C4B96">
        <w:rPr>
          <w:sz w:val="24"/>
          <w:szCs w:val="24"/>
          <w:lang w:val="en-US"/>
        </w:rPr>
        <w:t xml:space="preserve">/ </w:t>
      </w:r>
      <w:r w:rsidR="004C4B96" w:rsidRPr="004C4B96">
        <w:rPr>
          <w:sz w:val="24"/>
          <w:szCs w:val="24"/>
        </w:rPr>
        <w:t xml:space="preserve">[Электронный ресурс] // </w:t>
      </w:r>
      <w:r w:rsidR="004C4B96" w:rsidRPr="004C4B96">
        <w:rPr>
          <w:sz w:val="24"/>
          <w:szCs w:val="24"/>
          <w:lang w:val="en-US"/>
        </w:rPr>
        <w:t xml:space="preserve">URL: </w:t>
      </w:r>
      <w:r w:rsidR="004C4B96" w:rsidRPr="004C4B96">
        <w:rPr>
          <w:sz w:val="24"/>
          <w:szCs w:val="24"/>
        </w:rPr>
        <w:t>http://www.macmillandictionary.com/dictionary/british/crisis (дата обращения 04.04.2018)</w:t>
      </w:r>
    </w:p>
    <w:p w14:paraId="5DA5CE86" w14:textId="46695771" w:rsidR="00CC4C5A" w:rsidRPr="001C471A" w:rsidRDefault="00CC4C5A" w:rsidP="004C4B96">
      <w:pPr>
        <w:pStyle w:val="a3"/>
        <w:ind w:firstLine="0"/>
        <w:jc w:val="left"/>
      </w:pPr>
      <w:r w:rsidRPr="001C471A">
        <w:t xml:space="preserve"> </w:t>
      </w:r>
    </w:p>
  </w:footnote>
  <w:footnote w:id="6">
    <w:p w14:paraId="36004E34" w14:textId="7A1C8BD4" w:rsidR="00665CAF" w:rsidRPr="004C4B96" w:rsidRDefault="00CC4C5A" w:rsidP="00665CAF">
      <w:pPr>
        <w:pStyle w:val="a3"/>
        <w:ind w:firstLine="0"/>
        <w:jc w:val="left"/>
        <w:rPr>
          <w:sz w:val="24"/>
          <w:szCs w:val="24"/>
        </w:rPr>
      </w:pPr>
      <w:r w:rsidRPr="001C471A">
        <w:rPr>
          <w:rStyle w:val="a5"/>
        </w:rPr>
        <w:footnoteRef/>
      </w:r>
      <w:r w:rsidRPr="001C471A">
        <w:t xml:space="preserve"> </w:t>
      </w:r>
      <w:r w:rsidRPr="00665CAF">
        <w:rPr>
          <w:rFonts w:cs="Times New Roman"/>
          <w:sz w:val="24"/>
          <w:szCs w:val="24"/>
        </w:rPr>
        <w:t>Электронный словарь «Лонгман»</w:t>
      </w:r>
      <w:r w:rsidR="00665CAF" w:rsidRPr="00665CAF">
        <w:rPr>
          <w:sz w:val="24"/>
          <w:szCs w:val="24"/>
        </w:rPr>
        <w:t xml:space="preserve"> [Электронный ресурс] // </w:t>
      </w:r>
      <w:r w:rsidR="00665CAF" w:rsidRPr="00665CAF">
        <w:rPr>
          <w:sz w:val="24"/>
          <w:szCs w:val="24"/>
          <w:lang w:val="en-US"/>
        </w:rPr>
        <w:t>URL:</w:t>
      </w:r>
      <w:r w:rsidR="00665CAF">
        <w:rPr>
          <w:rFonts w:cs="Times New Roman"/>
          <w:sz w:val="24"/>
          <w:szCs w:val="24"/>
        </w:rPr>
        <w:t xml:space="preserve"> </w:t>
      </w:r>
      <w:r w:rsidR="00665CAF" w:rsidRPr="00665CAF">
        <w:rPr>
          <w:rFonts w:cs="Times New Roman"/>
          <w:sz w:val="24"/>
          <w:szCs w:val="24"/>
        </w:rPr>
        <w:t>http://www.ldoceonline.com/dictionary/</w:t>
      </w:r>
      <w:r w:rsidR="00665CAF" w:rsidRPr="00665CAF">
        <w:rPr>
          <w:rFonts w:cs="Times New Roman"/>
          <w:sz w:val="24"/>
          <w:szCs w:val="24"/>
          <w:lang w:val="en-US"/>
        </w:rPr>
        <w:t>crisis</w:t>
      </w:r>
      <w:r w:rsidR="00665CAF" w:rsidRPr="00665CAF">
        <w:rPr>
          <w:sz w:val="24"/>
          <w:szCs w:val="24"/>
        </w:rPr>
        <w:t xml:space="preserve"> (дата обращения 04.04.2018)</w:t>
      </w:r>
    </w:p>
    <w:p w14:paraId="327E3285" w14:textId="5D9DC898" w:rsidR="00CC4C5A" w:rsidRPr="00B80239" w:rsidRDefault="00CC4C5A" w:rsidP="00CB68F6">
      <w:pPr>
        <w:pStyle w:val="a3"/>
        <w:ind w:firstLine="0"/>
      </w:pPr>
    </w:p>
  </w:footnote>
  <w:footnote w:id="7">
    <w:p w14:paraId="5D8A7A32" w14:textId="10A67F43" w:rsidR="00CC4C5A" w:rsidRPr="006665B8" w:rsidRDefault="00CC4C5A" w:rsidP="00B918BC">
      <w:pPr>
        <w:pStyle w:val="a3"/>
        <w:ind w:firstLine="0"/>
        <w:rPr>
          <w:sz w:val="24"/>
          <w:szCs w:val="24"/>
        </w:rPr>
      </w:pPr>
      <w:r w:rsidRPr="00665CAF">
        <w:rPr>
          <w:rStyle w:val="a5"/>
          <w:sz w:val="24"/>
          <w:szCs w:val="24"/>
        </w:rPr>
        <w:footnoteRef/>
      </w:r>
      <w:r w:rsidRPr="00665CAF">
        <w:rPr>
          <w:sz w:val="24"/>
          <w:szCs w:val="24"/>
        </w:rPr>
        <w:t xml:space="preserve"> Чумиков А.Н. </w:t>
      </w:r>
      <w:r w:rsidR="006665B8">
        <w:rPr>
          <w:sz w:val="24"/>
          <w:szCs w:val="24"/>
        </w:rPr>
        <w:t>У</w:t>
      </w:r>
      <w:r w:rsidR="00FB7A84">
        <w:rPr>
          <w:sz w:val="24"/>
          <w:szCs w:val="24"/>
        </w:rPr>
        <w:t>правление информацией в условиях кризиса</w:t>
      </w:r>
      <w:r w:rsidR="006665B8">
        <w:rPr>
          <w:sz w:val="24"/>
          <w:szCs w:val="24"/>
        </w:rPr>
        <w:t xml:space="preserve"> </w:t>
      </w:r>
      <w:r w:rsidR="006665B8">
        <w:rPr>
          <w:sz w:val="24"/>
          <w:szCs w:val="24"/>
          <w:lang w:val="en-US"/>
        </w:rPr>
        <w:t xml:space="preserve">/ </w:t>
      </w:r>
      <w:r w:rsidR="006665B8" w:rsidRPr="006665B8">
        <w:rPr>
          <w:sz w:val="24"/>
          <w:szCs w:val="24"/>
          <w:lang w:val="en-US"/>
        </w:rPr>
        <w:t>[Электронный ресурс]</w:t>
      </w:r>
      <w:r w:rsidR="006665B8">
        <w:rPr>
          <w:sz w:val="24"/>
          <w:szCs w:val="24"/>
          <w:lang w:val="en-US"/>
        </w:rPr>
        <w:t xml:space="preserve"> // URL: http://www.evartist.narod.ru/text16/091.htm (</w:t>
      </w:r>
      <w:r w:rsidR="006665B8">
        <w:rPr>
          <w:sz w:val="24"/>
          <w:szCs w:val="24"/>
        </w:rPr>
        <w:t>дата обращения 12.04.2018)</w:t>
      </w:r>
    </w:p>
  </w:footnote>
  <w:footnote w:id="8">
    <w:p w14:paraId="3C2DACE9" w14:textId="342D3EE6" w:rsidR="00CC4C5A" w:rsidRPr="00665CAF" w:rsidRDefault="00CC4C5A" w:rsidP="00665CAF">
      <w:pPr>
        <w:pStyle w:val="a3"/>
        <w:ind w:firstLine="0"/>
        <w:rPr>
          <w:sz w:val="24"/>
          <w:szCs w:val="24"/>
        </w:rPr>
      </w:pPr>
      <w:r w:rsidRPr="00665CAF">
        <w:rPr>
          <w:rStyle w:val="a5"/>
          <w:sz w:val="24"/>
          <w:szCs w:val="24"/>
        </w:rPr>
        <w:footnoteRef/>
      </w:r>
      <w:r w:rsidRPr="00665CAF">
        <w:rPr>
          <w:sz w:val="24"/>
          <w:szCs w:val="24"/>
        </w:rPr>
        <w:t xml:space="preserve"> </w:t>
      </w:r>
      <w:r w:rsidRPr="00665CAF">
        <w:rPr>
          <w:iCs/>
          <w:sz w:val="24"/>
          <w:szCs w:val="24"/>
        </w:rPr>
        <w:t>Гончарук А.Ю</w:t>
      </w:r>
      <w:r w:rsidRPr="00665CAF">
        <w:rPr>
          <w:i/>
          <w:iCs/>
          <w:sz w:val="24"/>
          <w:szCs w:val="24"/>
        </w:rPr>
        <w:t>.</w:t>
      </w:r>
      <w:r w:rsidRPr="00665CAF">
        <w:rPr>
          <w:sz w:val="24"/>
          <w:szCs w:val="24"/>
        </w:rPr>
        <w:t> Антикризисное управление и трансформация производственных систем: методология и практика: монография / А.Ю. Гончарук. – М.: Экономика, 2006. – 287 с.</w:t>
      </w:r>
    </w:p>
  </w:footnote>
  <w:footnote w:id="9">
    <w:p w14:paraId="422287D8" w14:textId="7778E0EC" w:rsidR="00CC4C5A" w:rsidRDefault="00CC4C5A" w:rsidP="00B23AAE">
      <w:pPr>
        <w:pStyle w:val="a3"/>
        <w:ind w:firstLine="0"/>
      </w:pPr>
      <w:r w:rsidRPr="00665CAF">
        <w:rPr>
          <w:rStyle w:val="a5"/>
          <w:sz w:val="24"/>
          <w:szCs w:val="24"/>
        </w:rPr>
        <w:footnoteRef/>
      </w:r>
      <w:r w:rsidRPr="00665CAF">
        <w:rPr>
          <w:sz w:val="24"/>
          <w:szCs w:val="24"/>
        </w:rPr>
        <w:t xml:space="preserve"> Гундарин М.В. Книга руководителя отдела PR: Практические рекомендации – СПб.: Питер, 2006. </w:t>
      </w:r>
    </w:p>
  </w:footnote>
  <w:footnote w:id="10">
    <w:p w14:paraId="547C2AEF" w14:textId="4C8EA278" w:rsidR="00CC4C5A" w:rsidRPr="009C3CAC" w:rsidRDefault="00CC4C5A" w:rsidP="009C3CAC">
      <w:pPr>
        <w:pStyle w:val="a3"/>
        <w:ind w:firstLine="0"/>
        <w:jc w:val="left"/>
        <w:rPr>
          <w:rFonts w:cs="Times New Roman"/>
          <w:sz w:val="24"/>
          <w:szCs w:val="24"/>
          <w:lang w:val="en-US"/>
        </w:rPr>
      </w:pPr>
      <w:r w:rsidRPr="009C3CAC">
        <w:rPr>
          <w:rStyle w:val="a5"/>
          <w:rFonts w:cs="Times New Roman"/>
          <w:sz w:val="24"/>
          <w:szCs w:val="24"/>
        </w:rPr>
        <w:footnoteRef/>
      </w:r>
      <w:r w:rsidRPr="009C3CAC">
        <w:rPr>
          <w:rFonts w:cs="Times New Roman"/>
          <w:sz w:val="24"/>
          <w:szCs w:val="24"/>
        </w:rPr>
        <w:t xml:space="preserve"> Гавра Д.П. К переосмыслению категории кризисной коммуникации// Стратегические коммуникации в бизнесе и политике: материалы международной научной конференции. </w:t>
      </w:r>
      <w:r w:rsidRPr="009C3CAC">
        <w:rPr>
          <w:rFonts w:cs="Times New Roman"/>
          <w:sz w:val="24"/>
          <w:szCs w:val="24"/>
          <w:lang w:val="en-US"/>
        </w:rPr>
        <w:t xml:space="preserve">2014. </w:t>
      </w:r>
      <w:r w:rsidRPr="009C3CAC">
        <w:rPr>
          <w:rFonts w:cs="Times New Roman"/>
          <w:sz w:val="24"/>
          <w:szCs w:val="24"/>
        </w:rPr>
        <w:t>С</w:t>
      </w:r>
      <w:r w:rsidRPr="009C3CAC">
        <w:rPr>
          <w:rFonts w:cs="Times New Roman"/>
          <w:sz w:val="24"/>
          <w:szCs w:val="24"/>
          <w:lang w:val="en-US"/>
        </w:rPr>
        <w:t>. 23.</w:t>
      </w:r>
      <w:r w:rsidRPr="009C3CAC">
        <w:rPr>
          <w:rFonts w:ascii="MS Mincho" w:eastAsia="MS Mincho" w:hAnsi="MS Mincho" w:cs="MS Mincho"/>
          <w:sz w:val="24"/>
          <w:szCs w:val="24"/>
          <w:lang w:val="en-US"/>
        </w:rPr>
        <w:t> </w:t>
      </w:r>
    </w:p>
  </w:footnote>
  <w:footnote w:id="11">
    <w:p w14:paraId="1F792D52" w14:textId="2F197978" w:rsidR="00CC4C5A" w:rsidRPr="009C3CAC" w:rsidRDefault="00CC4C5A" w:rsidP="009C3CAC">
      <w:pPr>
        <w:widowControl w:val="0"/>
        <w:autoSpaceDE w:val="0"/>
        <w:autoSpaceDN w:val="0"/>
        <w:adjustRightInd w:val="0"/>
        <w:spacing w:after="240" w:line="240" w:lineRule="auto"/>
        <w:ind w:firstLine="0"/>
        <w:jc w:val="left"/>
        <w:rPr>
          <w:rFonts w:cs="Times New Roman"/>
          <w:sz w:val="24"/>
          <w:szCs w:val="24"/>
          <w:lang w:val="en-US"/>
        </w:rPr>
      </w:pPr>
      <w:r w:rsidRPr="009C3CAC">
        <w:rPr>
          <w:rStyle w:val="a5"/>
          <w:rFonts w:cs="Times New Roman"/>
          <w:sz w:val="24"/>
          <w:szCs w:val="24"/>
        </w:rPr>
        <w:footnoteRef/>
      </w:r>
      <w:r w:rsidRPr="009C3CAC">
        <w:rPr>
          <w:rFonts w:cs="Times New Roman"/>
          <w:sz w:val="24"/>
          <w:szCs w:val="24"/>
          <w:lang w:val="en-US"/>
        </w:rPr>
        <w:t xml:space="preserve"> Fearn-Banks, K. Crisis communications: A casebook approach / K. Fearn-Banks. - Routledge, 2016.</w:t>
      </w:r>
    </w:p>
  </w:footnote>
  <w:footnote w:id="12">
    <w:p w14:paraId="3BD71261" w14:textId="169E1DF8" w:rsidR="00CC4C5A" w:rsidRPr="009C3CAC" w:rsidRDefault="00CC4C5A" w:rsidP="009C3CAC">
      <w:pPr>
        <w:pStyle w:val="a3"/>
        <w:ind w:firstLine="0"/>
        <w:jc w:val="left"/>
        <w:rPr>
          <w:rFonts w:cs="Times New Roman"/>
          <w:sz w:val="24"/>
          <w:szCs w:val="24"/>
        </w:rPr>
      </w:pPr>
      <w:r w:rsidRPr="009C3CAC">
        <w:rPr>
          <w:rStyle w:val="a5"/>
          <w:rFonts w:cs="Times New Roman"/>
          <w:sz w:val="24"/>
          <w:szCs w:val="24"/>
        </w:rPr>
        <w:footnoteRef/>
      </w:r>
      <w:r w:rsidR="009C3CAC" w:rsidRPr="009C3CAC">
        <w:rPr>
          <w:rFonts w:cs="Times New Roman"/>
          <w:sz w:val="24"/>
          <w:szCs w:val="24"/>
        </w:rPr>
        <w:t xml:space="preserve"> Гавра Д.П., Быкова Е.В. Кризисные коммуникации в строительном бизнесе: базовые принципы и прикладные аспекты // Российская школа связей с общественностью, 2016. − Т. 8. − С. 100-109.</w:t>
      </w:r>
    </w:p>
  </w:footnote>
  <w:footnote w:id="13">
    <w:p w14:paraId="29AE520D" w14:textId="5A6B7366" w:rsidR="00CC4C5A" w:rsidRPr="009C3CAC" w:rsidRDefault="00CC4C5A" w:rsidP="009C3CAC">
      <w:pPr>
        <w:pStyle w:val="a3"/>
        <w:ind w:firstLine="0"/>
        <w:jc w:val="left"/>
        <w:rPr>
          <w:rFonts w:cs="Times New Roman"/>
          <w:sz w:val="24"/>
          <w:szCs w:val="24"/>
          <w:lang w:val="en-US"/>
        </w:rPr>
      </w:pPr>
      <w:r w:rsidRPr="009C3CAC">
        <w:rPr>
          <w:rStyle w:val="a5"/>
          <w:rFonts w:cs="Times New Roman"/>
          <w:sz w:val="24"/>
          <w:szCs w:val="24"/>
        </w:rPr>
        <w:footnoteRef/>
      </w:r>
      <w:r w:rsidRPr="009C3CAC">
        <w:rPr>
          <w:rFonts w:cs="Times New Roman"/>
          <w:sz w:val="24"/>
          <w:szCs w:val="24"/>
          <w:lang w:val="en-US"/>
        </w:rPr>
        <w:t xml:space="preserve"> </w:t>
      </w:r>
      <w:r w:rsidRPr="009C3CAC">
        <w:rPr>
          <w:rFonts w:eastAsiaTheme="minorHAnsi" w:cs="Times New Roman"/>
          <w:color w:val="000000"/>
          <w:sz w:val="24"/>
          <w:szCs w:val="24"/>
          <w:lang w:val="en-US" w:eastAsia="en-US"/>
        </w:rPr>
        <w:t xml:space="preserve">Coombs </w:t>
      </w:r>
      <w:proofErr w:type="gramStart"/>
      <w:r w:rsidRPr="009C3CAC">
        <w:rPr>
          <w:rFonts w:eastAsiaTheme="minorHAnsi" w:cs="Times New Roman"/>
          <w:color w:val="000000"/>
          <w:sz w:val="24"/>
          <w:szCs w:val="24"/>
          <w:lang w:val="en-US" w:eastAsia="en-US"/>
        </w:rPr>
        <w:t>T. ,Holladay</w:t>
      </w:r>
      <w:proofErr w:type="gramEnd"/>
      <w:r w:rsidRPr="009C3CAC">
        <w:rPr>
          <w:rFonts w:eastAsiaTheme="minorHAnsi" w:cs="Times New Roman"/>
          <w:color w:val="000000"/>
          <w:sz w:val="24"/>
          <w:szCs w:val="24"/>
          <w:lang w:val="en-US" w:eastAsia="en-US"/>
        </w:rPr>
        <w:t xml:space="preserve"> S. The Handbook of crisis communication: </w:t>
      </w:r>
      <w:r w:rsidRPr="009C3CAC">
        <w:rPr>
          <w:rFonts w:eastAsiaTheme="minorHAnsi" w:cs="Times New Roman"/>
          <w:color w:val="000000"/>
          <w:sz w:val="24"/>
          <w:szCs w:val="24"/>
          <w:lang w:eastAsia="en-US"/>
        </w:rPr>
        <w:t>моногр</w:t>
      </w:r>
      <w:r w:rsidRPr="009C3CAC">
        <w:rPr>
          <w:rFonts w:eastAsiaTheme="minorHAnsi" w:cs="Times New Roman"/>
          <w:color w:val="000000"/>
          <w:sz w:val="24"/>
          <w:szCs w:val="24"/>
          <w:lang w:val="en-US" w:eastAsia="en-US"/>
        </w:rPr>
        <w:t>. Chichester: Willey-Blackwell, 2012. P.18.</w:t>
      </w:r>
    </w:p>
  </w:footnote>
  <w:footnote w:id="14">
    <w:p w14:paraId="619E14DC" w14:textId="76A8B4F4" w:rsidR="00CC4C5A" w:rsidRPr="00B80239" w:rsidRDefault="00CC4C5A" w:rsidP="009C3CAC">
      <w:pPr>
        <w:pStyle w:val="a3"/>
        <w:ind w:firstLine="0"/>
        <w:jc w:val="left"/>
        <w:rPr>
          <w:lang w:val="en-US"/>
        </w:rPr>
      </w:pPr>
      <w:r w:rsidRPr="009C3CAC">
        <w:rPr>
          <w:rStyle w:val="a5"/>
          <w:rFonts w:cs="Times New Roman"/>
          <w:sz w:val="24"/>
          <w:szCs w:val="24"/>
        </w:rPr>
        <w:footnoteRef/>
      </w:r>
      <w:r w:rsidRPr="009C3CAC">
        <w:rPr>
          <w:rFonts w:cs="Times New Roman"/>
          <w:sz w:val="24"/>
          <w:szCs w:val="24"/>
          <w:lang w:val="en-US"/>
        </w:rPr>
        <w:t xml:space="preserve"> Freeman E. Strategic management: A stakeholder approach // </w:t>
      </w:r>
      <w:proofErr w:type="gramStart"/>
      <w:r w:rsidRPr="009C3CAC">
        <w:rPr>
          <w:rFonts w:cs="Times New Roman"/>
          <w:sz w:val="24"/>
          <w:szCs w:val="24"/>
          <w:lang w:val="en-US"/>
        </w:rPr>
        <w:t>Boston :</w:t>
      </w:r>
      <w:proofErr w:type="gramEnd"/>
      <w:r w:rsidRPr="009C3CAC">
        <w:rPr>
          <w:rFonts w:cs="Times New Roman"/>
          <w:sz w:val="24"/>
          <w:szCs w:val="24"/>
          <w:lang w:val="en-US"/>
        </w:rPr>
        <w:t xml:space="preserve"> Pitman, 1984.</w:t>
      </w:r>
    </w:p>
  </w:footnote>
  <w:footnote w:id="15">
    <w:p w14:paraId="0482B306" w14:textId="5ACED64E" w:rsidR="00207BB8" w:rsidRPr="00207BB8" w:rsidRDefault="00207BB8" w:rsidP="00207BB8">
      <w:pPr>
        <w:widowControl w:val="0"/>
        <w:tabs>
          <w:tab w:val="left" w:pos="220"/>
          <w:tab w:val="left" w:pos="720"/>
        </w:tabs>
        <w:autoSpaceDE w:val="0"/>
        <w:autoSpaceDN w:val="0"/>
        <w:adjustRightInd w:val="0"/>
        <w:spacing w:after="240" w:line="320" w:lineRule="atLeast"/>
        <w:ind w:firstLine="0"/>
        <w:jc w:val="left"/>
        <w:rPr>
          <w:rFonts w:ascii="Times" w:eastAsiaTheme="minorHAnsi" w:hAnsi="Times" w:cs="Times"/>
          <w:color w:val="000000"/>
          <w:sz w:val="24"/>
          <w:szCs w:val="24"/>
          <w:lang w:eastAsia="en-US"/>
        </w:rPr>
      </w:pPr>
      <w:r>
        <w:rPr>
          <w:rStyle w:val="a5"/>
        </w:rPr>
        <w:footnoteRef/>
      </w:r>
      <w:r>
        <w:t xml:space="preserve"> </w:t>
      </w:r>
      <w:r>
        <w:rPr>
          <w:rFonts w:eastAsiaTheme="minorHAnsi" w:cs="Times New Roman"/>
          <w:color w:val="000000"/>
          <w:sz w:val="26"/>
          <w:szCs w:val="26"/>
          <w:lang w:eastAsia="en-US"/>
        </w:rPr>
        <w:t xml:space="preserve">Meyers G.C., Holusha J. When it hits the fan: Managing the nine crises of business. Boston: Houghton Mifflin, 1986. </w:t>
      </w:r>
      <w:r>
        <w:rPr>
          <w:rFonts w:ascii="MS Mincho" w:eastAsia="MS Mincho" w:hAnsi="MS Mincho" w:cs="MS Mincho"/>
          <w:color w:val="000000"/>
          <w:sz w:val="24"/>
          <w:szCs w:val="24"/>
          <w:lang w:eastAsia="en-US"/>
        </w:rPr>
        <w:t> </w:t>
      </w:r>
    </w:p>
  </w:footnote>
  <w:footnote w:id="16">
    <w:p w14:paraId="69D021AA" w14:textId="49FB00F9" w:rsidR="00CC4C5A" w:rsidRPr="005A4921" w:rsidRDefault="00CC4C5A" w:rsidP="003A39C9">
      <w:pPr>
        <w:pStyle w:val="a8"/>
        <w:rPr>
          <w:color w:val="000000"/>
          <w:shd w:val="clear" w:color="auto" w:fill="FFFFFF"/>
        </w:rPr>
      </w:pPr>
      <w:r w:rsidRPr="005A4921">
        <w:rPr>
          <w:rStyle w:val="a5"/>
        </w:rPr>
        <w:footnoteRef/>
      </w:r>
      <w:r w:rsidRPr="005A4921">
        <w:rPr>
          <w:lang w:val="en-US"/>
        </w:rPr>
        <w:t xml:space="preserve"> </w:t>
      </w:r>
      <w:r w:rsidRPr="005A4921">
        <w:rPr>
          <w:color w:val="000000"/>
          <w:shd w:val="clear" w:color="auto" w:fill="FFFFFF"/>
          <w:lang w:val="en-US"/>
        </w:rPr>
        <w:t xml:space="preserve">Coombs W. T., Holladay S. J. (ed.). The handbook of crisis communication. - John Wiley &amp; Sons, 2011. - </w:t>
      </w:r>
      <w:r w:rsidRPr="005A4921">
        <w:rPr>
          <w:color w:val="000000"/>
          <w:shd w:val="clear" w:color="auto" w:fill="FFFFFF"/>
        </w:rPr>
        <w:t>Т</w:t>
      </w:r>
      <w:r w:rsidRPr="005A4921">
        <w:rPr>
          <w:color w:val="000000"/>
          <w:shd w:val="clear" w:color="auto" w:fill="FFFFFF"/>
          <w:lang w:val="en-US"/>
        </w:rPr>
        <w:t xml:space="preserve">. 22. </w:t>
      </w:r>
      <w:r w:rsidRPr="005A4921">
        <w:rPr>
          <w:color w:val="000000"/>
          <w:shd w:val="clear" w:color="auto" w:fill="FFFFFF"/>
        </w:rPr>
        <w:t>С. 132.</w:t>
      </w:r>
    </w:p>
  </w:footnote>
  <w:footnote w:id="17">
    <w:p w14:paraId="4AD499C4" w14:textId="58EF50EA" w:rsidR="00CC4C5A" w:rsidRPr="00E96C7B" w:rsidRDefault="00CC4C5A" w:rsidP="00B23AAE">
      <w:pPr>
        <w:pStyle w:val="a3"/>
        <w:ind w:firstLine="0"/>
        <w:rPr>
          <w:rFonts w:cs="Times New Roman"/>
          <w:sz w:val="24"/>
          <w:szCs w:val="24"/>
          <w:lang w:val="en-US"/>
        </w:rPr>
      </w:pPr>
      <w:r w:rsidRPr="00E96C7B">
        <w:rPr>
          <w:rStyle w:val="a5"/>
          <w:rFonts w:cs="Times New Roman"/>
          <w:sz w:val="24"/>
          <w:szCs w:val="24"/>
        </w:rPr>
        <w:footnoteRef/>
      </w:r>
      <w:r w:rsidRPr="00E96C7B">
        <w:rPr>
          <w:rFonts w:cs="Times New Roman"/>
          <w:sz w:val="24"/>
          <w:szCs w:val="24"/>
        </w:rPr>
        <w:t xml:space="preserve"> Талах В.И. Кризис в теориях экономического развития //Естественно-гуманитарные исследования. </w:t>
      </w:r>
      <w:r w:rsidRPr="00E96C7B">
        <w:rPr>
          <w:rFonts w:cs="Times New Roman"/>
          <w:sz w:val="24"/>
          <w:szCs w:val="24"/>
          <w:lang w:val="en-US"/>
        </w:rPr>
        <w:t xml:space="preserve">2013. № 1. </w:t>
      </w:r>
      <w:r w:rsidRPr="00E96C7B">
        <w:rPr>
          <w:rFonts w:cs="Times New Roman"/>
          <w:sz w:val="24"/>
          <w:szCs w:val="24"/>
        </w:rPr>
        <w:t>С</w:t>
      </w:r>
      <w:r w:rsidRPr="00E96C7B">
        <w:rPr>
          <w:rFonts w:cs="Times New Roman"/>
          <w:sz w:val="24"/>
          <w:szCs w:val="24"/>
          <w:lang w:val="en-US"/>
        </w:rPr>
        <w:t>. 58-63.</w:t>
      </w:r>
    </w:p>
  </w:footnote>
  <w:footnote w:id="18">
    <w:p w14:paraId="69212BC7" w14:textId="72BAD1F7" w:rsidR="00CC4C5A" w:rsidRPr="00E96C7B" w:rsidRDefault="00CC4C5A" w:rsidP="00E96C7B">
      <w:pPr>
        <w:pStyle w:val="a8"/>
        <w:rPr>
          <w:color w:val="000000"/>
          <w:shd w:val="clear" w:color="auto" w:fill="FFFFFF"/>
        </w:rPr>
      </w:pPr>
      <w:r w:rsidRPr="00E96C7B">
        <w:rPr>
          <w:rStyle w:val="a5"/>
        </w:rPr>
        <w:footnoteRef/>
      </w:r>
      <w:r w:rsidRPr="00E96C7B">
        <w:rPr>
          <w:lang w:val="en-US"/>
        </w:rPr>
        <w:t xml:space="preserve"> </w:t>
      </w:r>
      <w:r w:rsidRPr="00E96C7B">
        <w:rPr>
          <w:color w:val="000000"/>
          <w:shd w:val="clear" w:color="auto" w:fill="FFFFFF"/>
          <w:lang w:val="en-US"/>
        </w:rPr>
        <w:t xml:space="preserve">Lerbinger O. The crisis manager. - Routledge, 2012. </w:t>
      </w:r>
    </w:p>
  </w:footnote>
  <w:footnote w:id="19">
    <w:p w14:paraId="1E550615" w14:textId="3C465F17" w:rsidR="00E96C7B" w:rsidRPr="00762661" w:rsidRDefault="00E96C7B" w:rsidP="00E96C7B">
      <w:pPr>
        <w:pStyle w:val="a3"/>
        <w:ind w:firstLine="0"/>
        <w:rPr>
          <w:sz w:val="24"/>
          <w:szCs w:val="24"/>
        </w:rPr>
      </w:pPr>
      <w:r w:rsidRPr="00762661">
        <w:rPr>
          <w:rStyle w:val="a5"/>
          <w:sz w:val="24"/>
          <w:szCs w:val="24"/>
        </w:rPr>
        <w:footnoteRef/>
      </w:r>
      <w:r w:rsidRPr="00762661">
        <w:rPr>
          <w:sz w:val="24"/>
          <w:szCs w:val="24"/>
        </w:rPr>
        <w:t xml:space="preserve"> Там же.</w:t>
      </w:r>
    </w:p>
  </w:footnote>
  <w:footnote w:id="20">
    <w:p w14:paraId="76C428DB" w14:textId="5E6804E7" w:rsidR="00CC4C5A" w:rsidRPr="00762661" w:rsidRDefault="00CC4C5A" w:rsidP="00762661">
      <w:pPr>
        <w:pStyle w:val="a3"/>
        <w:ind w:firstLine="0"/>
        <w:jc w:val="left"/>
        <w:rPr>
          <w:sz w:val="24"/>
          <w:szCs w:val="24"/>
          <w:lang w:val="en-US"/>
        </w:rPr>
      </w:pPr>
      <w:r w:rsidRPr="00762661">
        <w:rPr>
          <w:rStyle w:val="a5"/>
          <w:sz w:val="24"/>
          <w:szCs w:val="24"/>
        </w:rPr>
        <w:footnoteRef/>
      </w:r>
      <w:r w:rsidRPr="00762661">
        <w:rPr>
          <w:sz w:val="24"/>
          <w:szCs w:val="24"/>
          <w:lang w:val="en-US"/>
        </w:rPr>
        <w:t xml:space="preserve"> Friedman M. Everyday crisis management: How to think like an emergency physician. Naprville, </w:t>
      </w:r>
      <w:proofErr w:type="gramStart"/>
      <w:r w:rsidRPr="00762661">
        <w:rPr>
          <w:sz w:val="24"/>
          <w:szCs w:val="24"/>
          <w:lang w:val="en-US"/>
        </w:rPr>
        <w:t>IL:First</w:t>
      </w:r>
      <w:proofErr w:type="gramEnd"/>
      <w:r w:rsidRPr="00762661">
        <w:rPr>
          <w:sz w:val="24"/>
          <w:szCs w:val="24"/>
          <w:lang w:val="en-US"/>
        </w:rPr>
        <w:t xml:space="preserve"> Decision Press, 2002. </w:t>
      </w:r>
    </w:p>
  </w:footnote>
  <w:footnote w:id="21">
    <w:p w14:paraId="1CA5F3CB" w14:textId="5BFB9AA1" w:rsidR="00CC4C5A" w:rsidRPr="00762661" w:rsidRDefault="00CC4C5A" w:rsidP="00762661">
      <w:pPr>
        <w:pStyle w:val="a3"/>
        <w:ind w:firstLine="0"/>
        <w:jc w:val="left"/>
        <w:rPr>
          <w:sz w:val="24"/>
          <w:szCs w:val="24"/>
        </w:rPr>
      </w:pPr>
      <w:r w:rsidRPr="00762661">
        <w:rPr>
          <w:rStyle w:val="a5"/>
          <w:sz w:val="24"/>
          <w:szCs w:val="24"/>
        </w:rPr>
        <w:footnoteRef/>
      </w:r>
      <w:r w:rsidRPr="00762661">
        <w:rPr>
          <w:sz w:val="24"/>
          <w:szCs w:val="24"/>
          <w:lang w:val="en-US"/>
        </w:rPr>
        <w:t xml:space="preserve"> Regester M. Crisis </w:t>
      </w:r>
      <w:proofErr w:type="gramStart"/>
      <w:r w:rsidRPr="00762661">
        <w:rPr>
          <w:sz w:val="24"/>
          <w:szCs w:val="24"/>
          <w:lang w:val="en-US"/>
        </w:rPr>
        <w:t>Management:What</w:t>
      </w:r>
      <w:proofErr w:type="gramEnd"/>
      <w:r w:rsidRPr="00762661">
        <w:rPr>
          <w:sz w:val="24"/>
          <w:szCs w:val="24"/>
          <w:lang w:val="en-US"/>
        </w:rPr>
        <w:t xml:space="preserve"> to do when the unthinkable happens. </w:t>
      </w:r>
      <w:r w:rsidRPr="00762661">
        <w:rPr>
          <w:sz w:val="24"/>
          <w:szCs w:val="24"/>
        </w:rPr>
        <w:t xml:space="preserve">London: Hutchinson Business. 1989. </w:t>
      </w:r>
    </w:p>
  </w:footnote>
  <w:footnote w:id="22">
    <w:p w14:paraId="7D286986" w14:textId="370F2B44" w:rsidR="00CC4C5A" w:rsidRPr="00762661" w:rsidRDefault="00CC4C5A" w:rsidP="00762661">
      <w:pPr>
        <w:pStyle w:val="a3"/>
        <w:ind w:firstLine="0"/>
        <w:jc w:val="left"/>
        <w:rPr>
          <w:sz w:val="24"/>
          <w:szCs w:val="24"/>
        </w:rPr>
      </w:pPr>
      <w:r w:rsidRPr="00762661">
        <w:rPr>
          <w:rStyle w:val="a5"/>
          <w:sz w:val="24"/>
          <w:szCs w:val="24"/>
        </w:rPr>
        <w:footnoteRef/>
      </w:r>
      <w:r w:rsidRPr="00762661">
        <w:rPr>
          <w:sz w:val="24"/>
          <w:szCs w:val="24"/>
        </w:rPr>
        <w:t xml:space="preserve"> Улмер Р., Селлнау Т., Сиджер М. Эффективная кризисная коммуникация: от кризиса к возможности/ред. А.А. Киселева; пер.с англ. –Х.: Изд-во Гуманитарный Центр (Науменко А.А.), 2011. C. 5-21. </w:t>
      </w:r>
    </w:p>
  </w:footnote>
  <w:footnote w:id="23">
    <w:p w14:paraId="5991524D" w14:textId="77777777" w:rsidR="00762661" w:rsidRPr="00762661" w:rsidRDefault="00762661" w:rsidP="00762661">
      <w:pPr>
        <w:widowControl w:val="0"/>
        <w:autoSpaceDE w:val="0"/>
        <w:autoSpaceDN w:val="0"/>
        <w:adjustRightInd w:val="0"/>
        <w:spacing w:after="240" w:line="320" w:lineRule="atLeast"/>
        <w:ind w:firstLine="0"/>
        <w:jc w:val="left"/>
        <w:rPr>
          <w:rFonts w:ascii="Times" w:eastAsiaTheme="minorHAnsi" w:hAnsi="Times" w:cs="Times"/>
          <w:color w:val="000000"/>
          <w:sz w:val="24"/>
          <w:szCs w:val="24"/>
          <w:lang w:eastAsia="en-US"/>
        </w:rPr>
      </w:pPr>
      <w:r w:rsidRPr="00762661">
        <w:rPr>
          <w:rStyle w:val="a5"/>
          <w:sz w:val="24"/>
          <w:szCs w:val="24"/>
        </w:rPr>
        <w:footnoteRef/>
      </w:r>
      <w:r w:rsidRPr="00762661">
        <w:rPr>
          <w:sz w:val="24"/>
          <w:szCs w:val="24"/>
        </w:rPr>
        <w:t xml:space="preserve"> </w:t>
      </w:r>
      <w:r w:rsidRPr="00762661">
        <w:rPr>
          <w:rFonts w:eastAsiaTheme="minorHAnsi" w:cs="Times New Roman"/>
          <w:color w:val="000000"/>
          <w:sz w:val="24"/>
          <w:szCs w:val="24"/>
          <w:lang w:eastAsia="en-US"/>
        </w:rPr>
        <w:t>Coombs. T. Ongoing crisis communication. Planning,managing,and responding. Thousand Oaks: Sage Publications, 2007. P .3-4.</w:t>
      </w:r>
      <w:r w:rsidRPr="00762661">
        <w:rPr>
          <w:rFonts w:ascii="MS Mincho" w:eastAsia="MS Mincho" w:hAnsi="MS Mincho" w:cs="MS Mincho"/>
          <w:color w:val="000000"/>
          <w:sz w:val="24"/>
          <w:szCs w:val="24"/>
          <w:lang w:eastAsia="en-US"/>
        </w:rPr>
        <w:t> </w:t>
      </w:r>
    </w:p>
    <w:p w14:paraId="36A4C9FF" w14:textId="1959A968" w:rsidR="00762661" w:rsidRDefault="00762661">
      <w:pPr>
        <w:pStyle w:val="a3"/>
      </w:pPr>
    </w:p>
  </w:footnote>
  <w:footnote w:id="24">
    <w:p w14:paraId="7D5BDD30" w14:textId="497A0E60" w:rsidR="00CC4C5A" w:rsidRPr="000E2FBE" w:rsidRDefault="00CC4C5A" w:rsidP="000E2FBE">
      <w:pPr>
        <w:pStyle w:val="a8"/>
        <w:rPr>
          <w:rFonts w:ascii="Palatino Linotype" w:hAnsi="Palatino Linotype"/>
          <w:color w:val="000000"/>
          <w:highlight w:val="lightGray"/>
          <w:shd w:val="clear" w:color="auto" w:fill="FFFFFF"/>
        </w:rPr>
      </w:pPr>
      <w:r w:rsidRPr="000E2FBE">
        <w:rPr>
          <w:rStyle w:val="a5"/>
        </w:rPr>
        <w:footnoteRef/>
      </w:r>
      <w:r w:rsidRPr="000E2FBE">
        <w:t xml:space="preserve"> </w:t>
      </w:r>
      <w:r w:rsidRPr="000E2FBE">
        <w:rPr>
          <w:color w:val="000000"/>
          <w:shd w:val="clear" w:color="auto" w:fill="FFFFFF"/>
        </w:rPr>
        <w:t>Улмер, Р., Селлнау, Т., Сиджер, М. Эффективная кризисная коммуникация: от кризиса к возможности / Р. Улмер, Т. Селлнау, М. Сиджер; ред. А.А.Киселева. – Х.: Изд-во Гуманитарны</w:t>
      </w:r>
      <w:r w:rsidRPr="000E2FBE">
        <w:rPr>
          <w:rFonts w:eastAsia="Calibri"/>
          <w:color w:val="000000"/>
          <w:shd w:val="clear" w:color="auto" w:fill="FFFFFF"/>
        </w:rPr>
        <w:t>й</w:t>
      </w:r>
      <w:r w:rsidRPr="000E2FBE">
        <w:rPr>
          <w:color w:val="000000"/>
          <w:shd w:val="clear" w:color="auto" w:fill="FFFFFF"/>
        </w:rPr>
        <w:t xml:space="preserve"> центр, 2011. - С. 25-26.</w:t>
      </w:r>
    </w:p>
  </w:footnote>
  <w:footnote w:id="25">
    <w:p w14:paraId="5912CDC1" w14:textId="5BEB8603" w:rsidR="00CC4C5A" w:rsidRPr="000E2FBE" w:rsidRDefault="00CC4C5A" w:rsidP="000E2FBE">
      <w:pPr>
        <w:pStyle w:val="a3"/>
        <w:ind w:firstLine="0"/>
        <w:jc w:val="left"/>
        <w:rPr>
          <w:sz w:val="24"/>
          <w:szCs w:val="24"/>
        </w:rPr>
      </w:pPr>
      <w:r w:rsidRPr="000E2FBE">
        <w:rPr>
          <w:rStyle w:val="a5"/>
          <w:sz w:val="24"/>
          <w:szCs w:val="24"/>
        </w:rPr>
        <w:footnoteRef/>
      </w:r>
      <w:r w:rsidRPr="000E2FBE">
        <w:rPr>
          <w:sz w:val="24"/>
          <w:szCs w:val="24"/>
        </w:rPr>
        <w:t xml:space="preserve"> Блэк, С. Паблик рилейшнз. Что это такое? / Пер. с англ. – М.: МТ Пресс, 2003. – C. 110.</w:t>
      </w:r>
    </w:p>
  </w:footnote>
  <w:footnote w:id="26">
    <w:p w14:paraId="60721D39" w14:textId="4DEEBC0A" w:rsidR="000E2FBE" w:rsidRDefault="000E2FBE" w:rsidP="000E2FBE">
      <w:pPr>
        <w:pStyle w:val="a3"/>
        <w:ind w:firstLine="0"/>
        <w:jc w:val="left"/>
      </w:pPr>
      <w:r w:rsidRPr="000E2FBE">
        <w:rPr>
          <w:rStyle w:val="a5"/>
          <w:sz w:val="24"/>
          <w:szCs w:val="24"/>
        </w:rPr>
        <w:footnoteRef/>
      </w:r>
      <w:r w:rsidRPr="000E2FBE">
        <w:rPr>
          <w:sz w:val="24"/>
          <w:szCs w:val="24"/>
        </w:rPr>
        <w:t xml:space="preserve"> Там же.</w:t>
      </w:r>
    </w:p>
  </w:footnote>
  <w:footnote w:id="27">
    <w:p w14:paraId="30BCBC47" w14:textId="034C3602" w:rsidR="00CC4C5A" w:rsidRPr="00C379D2" w:rsidRDefault="00CC4C5A" w:rsidP="00B918BC">
      <w:pPr>
        <w:pStyle w:val="a3"/>
        <w:ind w:firstLine="0"/>
        <w:rPr>
          <w:sz w:val="24"/>
          <w:szCs w:val="24"/>
        </w:rPr>
      </w:pPr>
      <w:r w:rsidRPr="005F4910">
        <w:rPr>
          <w:rStyle w:val="a5"/>
          <w:sz w:val="24"/>
          <w:szCs w:val="24"/>
        </w:rPr>
        <w:footnoteRef/>
      </w:r>
      <w:r w:rsidRPr="005F4910">
        <w:rPr>
          <w:sz w:val="24"/>
          <w:szCs w:val="24"/>
        </w:rPr>
        <w:t xml:space="preserve"> Ньюсом Д., Скотт А., Турк Дж. Это PR. Реалии паблик рилейшнз. — М., 2007. 590с.</w:t>
      </w:r>
    </w:p>
  </w:footnote>
  <w:footnote w:id="28">
    <w:p w14:paraId="7945B45E" w14:textId="4B728459" w:rsidR="00C379D2" w:rsidRDefault="00C379D2" w:rsidP="00C379D2">
      <w:pPr>
        <w:pStyle w:val="a3"/>
        <w:ind w:firstLine="0"/>
      </w:pPr>
      <w:r w:rsidRPr="00C379D2">
        <w:rPr>
          <w:rStyle w:val="a5"/>
          <w:sz w:val="24"/>
          <w:szCs w:val="24"/>
        </w:rPr>
        <w:footnoteRef/>
      </w:r>
      <w:r w:rsidRPr="00C379D2">
        <w:rPr>
          <w:sz w:val="24"/>
          <w:szCs w:val="24"/>
        </w:rPr>
        <w:t xml:space="preserve"> Там же.</w:t>
      </w:r>
    </w:p>
  </w:footnote>
  <w:footnote w:id="29">
    <w:p w14:paraId="6956D748" w14:textId="08CAF3BE" w:rsidR="00CC4C5A" w:rsidRPr="005F4910" w:rsidRDefault="00CC4C5A" w:rsidP="00697254">
      <w:pPr>
        <w:pStyle w:val="a3"/>
        <w:ind w:firstLine="0"/>
        <w:rPr>
          <w:sz w:val="24"/>
          <w:szCs w:val="24"/>
          <w:lang w:val="en-US"/>
        </w:rPr>
      </w:pPr>
      <w:r w:rsidRPr="005F4910">
        <w:rPr>
          <w:rStyle w:val="a5"/>
          <w:sz w:val="24"/>
          <w:szCs w:val="24"/>
        </w:rPr>
        <w:footnoteRef/>
      </w:r>
      <w:r w:rsidRPr="005F4910">
        <w:rPr>
          <w:sz w:val="24"/>
          <w:szCs w:val="24"/>
          <w:lang w:val="en-US"/>
        </w:rPr>
        <w:t xml:space="preserve"> Lerbinger O. The crisis manager. - Routledge, 2012. </w:t>
      </w:r>
      <w:r w:rsidRPr="005F4910">
        <w:rPr>
          <w:sz w:val="24"/>
          <w:szCs w:val="24"/>
        </w:rPr>
        <w:t>С</w:t>
      </w:r>
      <w:r w:rsidRPr="005F4910">
        <w:rPr>
          <w:sz w:val="24"/>
          <w:szCs w:val="24"/>
          <w:lang w:val="en-US"/>
        </w:rPr>
        <w:t>. 30-33.</w:t>
      </w:r>
    </w:p>
  </w:footnote>
  <w:footnote w:id="30">
    <w:p w14:paraId="719EA6F6" w14:textId="6A4759E6" w:rsidR="00CC4C5A" w:rsidRPr="00B80239" w:rsidRDefault="00CC4C5A" w:rsidP="00697254">
      <w:pPr>
        <w:pStyle w:val="a3"/>
        <w:ind w:firstLine="0"/>
        <w:rPr>
          <w:lang w:val="en-US"/>
        </w:rPr>
      </w:pPr>
      <w:r w:rsidRPr="005F4910">
        <w:rPr>
          <w:rStyle w:val="a5"/>
          <w:sz w:val="24"/>
          <w:szCs w:val="24"/>
        </w:rPr>
        <w:footnoteRef/>
      </w:r>
      <w:r w:rsidRPr="005F4910">
        <w:rPr>
          <w:sz w:val="24"/>
          <w:szCs w:val="24"/>
          <w:lang w:val="en-US"/>
        </w:rPr>
        <w:t xml:space="preserve"> Coombs. T. Ongoing crisis communication. </w:t>
      </w:r>
      <w:proofErr w:type="gramStart"/>
      <w:r w:rsidRPr="005F4910">
        <w:rPr>
          <w:sz w:val="24"/>
          <w:szCs w:val="24"/>
          <w:lang w:val="en-US"/>
        </w:rPr>
        <w:t>Planning,managing</w:t>
      </w:r>
      <w:proofErr w:type="gramEnd"/>
      <w:r w:rsidRPr="005F4910">
        <w:rPr>
          <w:sz w:val="24"/>
          <w:szCs w:val="24"/>
          <w:lang w:val="en-US"/>
        </w:rPr>
        <w:t>,and responding. Thousand Oaks: Sage Publications, 2007. P.64-66.</w:t>
      </w:r>
    </w:p>
  </w:footnote>
  <w:footnote w:id="31">
    <w:p w14:paraId="12C6A4B6" w14:textId="5C23427A" w:rsidR="00CC4C5A" w:rsidRPr="005C4E27" w:rsidRDefault="00CC4C5A" w:rsidP="005C4E27">
      <w:pPr>
        <w:pStyle w:val="a3"/>
        <w:ind w:firstLine="0"/>
        <w:jc w:val="left"/>
        <w:rPr>
          <w:sz w:val="24"/>
          <w:szCs w:val="24"/>
          <w:lang w:val="en-US"/>
        </w:rPr>
      </w:pPr>
      <w:r w:rsidRPr="005C4E27">
        <w:rPr>
          <w:rStyle w:val="a5"/>
          <w:sz w:val="24"/>
          <w:szCs w:val="24"/>
        </w:rPr>
        <w:footnoteRef/>
      </w:r>
      <w:r w:rsidRPr="005C4E27">
        <w:rPr>
          <w:sz w:val="24"/>
          <w:szCs w:val="24"/>
          <w:lang w:val="en-US"/>
        </w:rPr>
        <w:t xml:space="preserve"> Coombs. T. Ongoing crisis communication. Planning,</w:t>
      </w:r>
      <w:r w:rsidR="005C4E27" w:rsidRPr="005C4E27">
        <w:rPr>
          <w:sz w:val="24"/>
          <w:szCs w:val="24"/>
          <w:lang w:val="en-US"/>
        </w:rPr>
        <w:t xml:space="preserve"> </w:t>
      </w:r>
      <w:r w:rsidRPr="005C4E27">
        <w:rPr>
          <w:sz w:val="24"/>
          <w:szCs w:val="24"/>
          <w:lang w:val="en-US"/>
        </w:rPr>
        <w:t>managing,</w:t>
      </w:r>
      <w:r w:rsidR="005C4E27" w:rsidRPr="005C4E27">
        <w:rPr>
          <w:sz w:val="24"/>
          <w:szCs w:val="24"/>
          <w:lang w:val="en-US"/>
        </w:rPr>
        <w:t xml:space="preserve"> </w:t>
      </w:r>
      <w:r w:rsidRPr="005C4E27">
        <w:rPr>
          <w:sz w:val="24"/>
          <w:szCs w:val="24"/>
          <w:lang w:val="en-US"/>
        </w:rPr>
        <w:t>and responding. Thousand Oaks: Sage Publications, 2007. P.64-66.</w:t>
      </w:r>
    </w:p>
  </w:footnote>
  <w:footnote w:id="32">
    <w:p w14:paraId="5F6362A1" w14:textId="390FC606" w:rsidR="00CC4C5A" w:rsidRPr="00877D5B" w:rsidRDefault="00CC4C5A" w:rsidP="002E2FC2">
      <w:pPr>
        <w:spacing w:line="240" w:lineRule="auto"/>
        <w:ind w:firstLine="0"/>
        <w:jc w:val="left"/>
        <w:rPr>
          <w:rFonts w:eastAsia="Times New Roman" w:cs="Times New Roman"/>
          <w:sz w:val="24"/>
          <w:szCs w:val="24"/>
          <w:lang w:val="en-US"/>
        </w:rPr>
      </w:pPr>
      <w:r w:rsidRPr="00877D5B">
        <w:rPr>
          <w:rStyle w:val="a5"/>
          <w:sz w:val="24"/>
          <w:szCs w:val="24"/>
        </w:rPr>
        <w:footnoteRef/>
      </w:r>
      <w:r w:rsidR="002E2FC2" w:rsidRPr="00877D5B">
        <w:rPr>
          <w:rFonts w:eastAsia="Times New Roman" w:cs="Times New Roman"/>
          <w:sz w:val="24"/>
          <w:szCs w:val="24"/>
          <w:lang w:val="en-US"/>
        </w:rPr>
        <w:t xml:space="preserve"> Colin C. </w:t>
      </w:r>
      <w:r w:rsidRPr="00877D5B">
        <w:rPr>
          <w:rFonts w:eastAsia="Times New Roman" w:cs="Times New Roman"/>
          <w:sz w:val="24"/>
          <w:szCs w:val="24"/>
          <w:lang w:val="en-US"/>
        </w:rPr>
        <w:t>On human communication: a rev</w:t>
      </w:r>
      <w:r w:rsidR="00877D5B">
        <w:rPr>
          <w:rFonts w:eastAsia="Times New Roman" w:cs="Times New Roman"/>
          <w:sz w:val="24"/>
          <w:szCs w:val="24"/>
          <w:lang w:val="en-US"/>
        </w:rPr>
        <w:t>iew, a survey, and a criticism -</w:t>
      </w:r>
      <w:r w:rsidRPr="00877D5B">
        <w:rPr>
          <w:rFonts w:eastAsia="Times New Roman" w:cs="Times New Roman"/>
          <w:sz w:val="24"/>
          <w:szCs w:val="24"/>
          <w:lang w:val="en-US"/>
        </w:rPr>
        <w:t xml:space="preserve"> Cambridge, Mass.: MIT Press, 1978</w:t>
      </w:r>
      <w:r w:rsidR="00877D5B" w:rsidRPr="00877D5B">
        <w:rPr>
          <w:rFonts w:eastAsia="Times New Roman" w:cs="Times New Roman"/>
          <w:sz w:val="24"/>
          <w:szCs w:val="24"/>
          <w:lang w:val="en-US"/>
        </w:rPr>
        <w:t>.</w:t>
      </w:r>
    </w:p>
    <w:p w14:paraId="2875EE3D" w14:textId="1A8812A5" w:rsidR="00CC4C5A" w:rsidRPr="00877D5B" w:rsidRDefault="00CC4C5A" w:rsidP="002E2FC2">
      <w:pPr>
        <w:pStyle w:val="a3"/>
        <w:jc w:val="left"/>
        <w:rPr>
          <w:sz w:val="24"/>
          <w:szCs w:val="24"/>
          <w:lang w:val="en-US"/>
        </w:rPr>
      </w:pPr>
    </w:p>
  </w:footnote>
  <w:footnote w:id="33">
    <w:p w14:paraId="4C6BD4FA" w14:textId="5FD32AFA" w:rsidR="00CC4C5A" w:rsidRPr="00877D5B" w:rsidRDefault="00CC4C5A" w:rsidP="002E2FC2">
      <w:pPr>
        <w:pStyle w:val="a3"/>
        <w:ind w:firstLine="0"/>
        <w:jc w:val="left"/>
        <w:rPr>
          <w:sz w:val="24"/>
          <w:szCs w:val="24"/>
          <w:lang w:val="en-US"/>
        </w:rPr>
      </w:pPr>
      <w:r w:rsidRPr="00877D5B">
        <w:rPr>
          <w:rStyle w:val="a5"/>
          <w:sz w:val="24"/>
          <w:szCs w:val="24"/>
        </w:rPr>
        <w:footnoteRef/>
      </w:r>
      <w:r w:rsidR="002E2FC2" w:rsidRPr="00877D5B">
        <w:rPr>
          <w:sz w:val="24"/>
          <w:szCs w:val="24"/>
          <w:lang w:val="en-US"/>
        </w:rPr>
        <w:t xml:space="preserve"> Coombs</w:t>
      </w:r>
      <w:r w:rsidRPr="00877D5B">
        <w:rPr>
          <w:sz w:val="24"/>
          <w:szCs w:val="24"/>
          <w:lang w:val="en-US"/>
        </w:rPr>
        <w:t xml:space="preserve"> T. Ongoing crisis communication. </w:t>
      </w:r>
      <w:proofErr w:type="gramStart"/>
      <w:r w:rsidRPr="00877D5B">
        <w:rPr>
          <w:sz w:val="24"/>
          <w:szCs w:val="24"/>
          <w:lang w:val="en-US"/>
        </w:rPr>
        <w:t>Planning,managing</w:t>
      </w:r>
      <w:proofErr w:type="gramEnd"/>
      <w:r w:rsidRPr="00877D5B">
        <w:rPr>
          <w:sz w:val="24"/>
          <w:szCs w:val="24"/>
          <w:lang w:val="en-US"/>
        </w:rPr>
        <w:t xml:space="preserve">,and responding. Thousand Oaks: Sage Publications, 2007. P. 6. </w:t>
      </w:r>
    </w:p>
    <w:p w14:paraId="114A2776" w14:textId="77777777" w:rsidR="00CC4C5A" w:rsidRPr="00172FBD" w:rsidRDefault="00CC4C5A" w:rsidP="006356A0">
      <w:pPr>
        <w:pStyle w:val="a3"/>
        <w:ind w:firstLine="0"/>
        <w:rPr>
          <w:highlight w:val="lightGray"/>
          <w:lang w:val="en-US"/>
        </w:rPr>
      </w:pPr>
    </w:p>
  </w:footnote>
  <w:footnote w:id="34">
    <w:p w14:paraId="5F110438" w14:textId="77777777" w:rsidR="00CC4C5A" w:rsidRPr="00877D5B" w:rsidRDefault="00CC4C5A" w:rsidP="002E2FC2">
      <w:pPr>
        <w:pStyle w:val="a3"/>
        <w:ind w:firstLine="0"/>
        <w:jc w:val="left"/>
        <w:rPr>
          <w:rFonts w:cs="Times New Roman"/>
          <w:sz w:val="24"/>
          <w:szCs w:val="24"/>
          <w:lang w:val="en-US"/>
        </w:rPr>
      </w:pPr>
      <w:r w:rsidRPr="00877D5B">
        <w:rPr>
          <w:rStyle w:val="a5"/>
          <w:rFonts w:cs="Times New Roman"/>
          <w:sz w:val="24"/>
          <w:szCs w:val="24"/>
        </w:rPr>
        <w:footnoteRef/>
      </w:r>
      <w:r w:rsidRPr="00877D5B">
        <w:rPr>
          <w:rFonts w:cs="Times New Roman"/>
          <w:sz w:val="24"/>
          <w:szCs w:val="24"/>
          <w:lang w:val="en-US"/>
        </w:rPr>
        <w:t xml:space="preserve"> Coombs T., Holladay S. The Handbook of crisis communication: </w:t>
      </w:r>
      <w:r w:rsidRPr="00877D5B">
        <w:rPr>
          <w:rFonts w:cs="Times New Roman"/>
          <w:sz w:val="24"/>
          <w:szCs w:val="24"/>
        </w:rPr>
        <w:t>моногр</w:t>
      </w:r>
      <w:r w:rsidRPr="00877D5B">
        <w:rPr>
          <w:rFonts w:cs="Times New Roman"/>
          <w:sz w:val="24"/>
          <w:szCs w:val="24"/>
          <w:lang w:val="en-US"/>
        </w:rPr>
        <w:t xml:space="preserve">. Chichester: Willey-Blackwell, 2012. P. 22. </w:t>
      </w:r>
    </w:p>
    <w:p w14:paraId="120CFA50" w14:textId="6737948F" w:rsidR="00CC4C5A" w:rsidRPr="00877D5B" w:rsidRDefault="00CC4C5A" w:rsidP="002E2FC2">
      <w:pPr>
        <w:pStyle w:val="a3"/>
        <w:jc w:val="left"/>
        <w:rPr>
          <w:rFonts w:cs="Times New Roman"/>
          <w:sz w:val="24"/>
          <w:szCs w:val="24"/>
          <w:lang w:val="en-US"/>
        </w:rPr>
      </w:pPr>
    </w:p>
  </w:footnote>
  <w:footnote w:id="35">
    <w:p w14:paraId="17E2ACA5" w14:textId="17084B19" w:rsidR="00CC4C5A" w:rsidRPr="00877D5B" w:rsidRDefault="00CC4C5A" w:rsidP="002E2FC2">
      <w:pPr>
        <w:pStyle w:val="a3"/>
        <w:ind w:firstLine="0"/>
        <w:jc w:val="left"/>
        <w:rPr>
          <w:rFonts w:cs="Times New Roman"/>
          <w:sz w:val="24"/>
          <w:szCs w:val="24"/>
          <w:lang w:val="en-US"/>
        </w:rPr>
      </w:pPr>
      <w:r w:rsidRPr="00877D5B">
        <w:rPr>
          <w:rStyle w:val="a5"/>
          <w:rFonts w:cs="Times New Roman"/>
          <w:sz w:val="24"/>
          <w:szCs w:val="24"/>
        </w:rPr>
        <w:footnoteRef/>
      </w:r>
      <w:r w:rsidR="002E2FC2" w:rsidRPr="00877D5B">
        <w:rPr>
          <w:rFonts w:cs="Times New Roman"/>
          <w:sz w:val="24"/>
          <w:szCs w:val="24"/>
          <w:lang w:val="en-US"/>
        </w:rPr>
        <w:t xml:space="preserve"> Spence P., Lachlan K., Griffin D</w:t>
      </w:r>
      <w:r w:rsidRPr="00877D5B">
        <w:rPr>
          <w:rFonts w:cs="Times New Roman"/>
          <w:sz w:val="24"/>
          <w:szCs w:val="24"/>
          <w:lang w:val="en-US"/>
        </w:rPr>
        <w:t>. Crisis communication, race, and natural disasters [</w:t>
      </w:r>
      <w:r w:rsidRPr="00877D5B">
        <w:rPr>
          <w:rFonts w:cs="Times New Roman"/>
          <w:sz w:val="24"/>
          <w:szCs w:val="24"/>
        </w:rPr>
        <w:t>Электронныи</w:t>
      </w:r>
      <w:r w:rsidRPr="00877D5B">
        <w:rPr>
          <w:rFonts w:cs="Times New Roman"/>
          <w:sz w:val="24"/>
          <w:szCs w:val="24"/>
          <w:lang w:val="en-US"/>
        </w:rPr>
        <w:t xml:space="preserve">̆ </w:t>
      </w:r>
      <w:r w:rsidRPr="00877D5B">
        <w:rPr>
          <w:rFonts w:cs="Times New Roman"/>
          <w:sz w:val="24"/>
          <w:szCs w:val="24"/>
        </w:rPr>
        <w:t>ресурс</w:t>
      </w:r>
      <w:r w:rsidRPr="00877D5B">
        <w:rPr>
          <w:rFonts w:cs="Times New Roman"/>
          <w:sz w:val="24"/>
          <w:szCs w:val="24"/>
          <w:lang w:val="en-US"/>
        </w:rPr>
        <w:t>]// Journal of Black Studies. 2007. Vol. 37(4). P. 539–554.</w:t>
      </w:r>
      <w:r w:rsidRPr="00877D5B">
        <w:rPr>
          <w:rFonts w:ascii="MS Mincho" w:eastAsia="MS Mincho" w:hAnsi="MS Mincho" w:cs="MS Mincho"/>
          <w:sz w:val="24"/>
          <w:szCs w:val="24"/>
          <w:lang w:val="en-US"/>
        </w:rPr>
        <w:t> </w:t>
      </w:r>
    </w:p>
    <w:p w14:paraId="5B1BF813" w14:textId="7B1D2F47" w:rsidR="00CC4C5A" w:rsidRPr="00877D5B" w:rsidRDefault="00CC4C5A" w:rsidP="002E2FC2">
      <w:pPr>
        <w:pStyle w:val="a3"/>
        <w:jc w:val="left"/>
        <w:rPr>
          <w:rFonts w:cs="Times New Roman"/>
          <w:sz w:val="24"/>
          <w:szCs w:val="24"/>
          <w:lang w:val="en-US"/>
        </w:rPr>
      </w:pPr>
    </w:p>
  </w:footnote>
  <w:footnote w:id="36">
    <w:p w14:paraId="1254F28E" w14:textId="77777777" w:rsidR="00CC4C5A" w:rsidRPr="00877D5B" w:rsidRDefault="00CC4C5A" w:rsidP="002E2FC2">
      <w:pPr>
        <w:pStyle w:val="a3"/>
        <w:ind w:firstLine="0"/>
        <w:jc w:val="left"/>
        <w:rPr>
          <w:rFonts w:cs="Times New Roman"/>
          <w:sz w:val="24"/>
          <w:szCs w:val="24"/>
        </w:rPr>
      </w:pPr>
      <w:r w:rsidRPr="00877D5B">
        <w:rPr>
          <w:rStyle w:val="a5"/>
          <w:rFonts w:cs="Times New Roman"/>
          <w:sz w:val="24"/>
          <w:szCs w:val="24"/>
        </w:rPr>
        <w:footnoteRef/>
      </w:r>
      <w:r w:rsidRPr="00877D5B">
        <w:rPr>
          <w:rFonts w:cs="Times New Roman"/>
          <w:sz w:val="24"/>
          <w:szCs w:val="24"/>
        </w:rPr>
        <w:t xml:space="preserve"> Mitroff, Ian I. Crisis management and environmentalism : A natural fit // California Management Review Winter 1994, v36n2, p. 101-113</w:t>
      </w:r>
    </w:p>
    <w:p w14:paraId="7E4E2687" w14:textId="1C93C4CA" w:rsidR="00CC4C5A" w:rsidRPr="00877D5B" w:rsidRDefault="00CC4C5A" w:rsidP="002E2FC2">
      <w:pPr>
        <w:pStyle w:val="a3"/>
        <w:jc w:val="left"/>
        <w:rPr>
          <w:rFonts w:cs="Times New Roman"/>
          <w:sz w:val="24"/>
          <w:szCs w:val="24"/>
        </w:rPr>
      </w:pPr>
    </w:p>
  </w:footnote>
  <w:footnote w:id="37">
    <w:p w14:paraId="014A7200" w14:textId="62711D9D" w:rsidR="00CC4C5A" w:rsidRPr="002E2FC2" w:rsidRDefault="00CC4C5A" w:rsidP="002E2FC2">
      <w:pPr>
        <w:pStyle w:val="a3"/>
        <w:ind w:firstLine="0"/>
        <w:jc w:val="left"/>
        <w:rPr>
          <w:rFonts w:cs="Times New Roman"/>
          <w:sz w:val="24"/>
          <w:szCs w:val="24"/>
        </w:rPr>
      </w:pPr>
      <w:r w:rsidRPr="00877D5B">
        <w:rPr>
          <w:rStyle w:val="a5"/>
          <w:rFonts w:cs="Times New Roman"/>
          <w:sz w:val="24"/>
          <w:szCs w:val="24"/>
        </w:rPr>
        <w:footnoteRef/>
      </w:r>
      <w:r w:rsidRPr="00877D5B">
        <w:rPr>
          <w:rFonts w:cs="Times New Roman"/>
          <w:sz w:val="24"/>
          <w:szCs w:val="24"/>
          <w:lang w:val="en-US"/>
        </w:rPr>
        <w:t xml:space="preserve"> Fink S. Crisis communications. The definitive guide to managing the message. </w:t>
      </w:r>
      <w:r w:rsidRPr="00877D5B">
        <w:rPr>
          <w:rFonts w:cs="Times New Roman"/>
          <w:sz w:val="24"/>
          <w:szCs w:val="24"/>
        </w:rPr>
        <w:t>Chicago:McGraw-Hill Education, 2013. P. 8.</w:t>
      </w:r>
    </w:p>
    <w:p w14:paraId="5F31303A" w14:textId="058D0BCA" w:rsidR="00CC4C5A" w:rsidRPr="00A71F84" w:rsidRDefault="00CC4C5A" w:rsidP="00A71F84">
      <w:pPr>
        <w:pStyle w:val="a3"/>
        <w:jc w:val="left"/>
        <w:rPr>
          <w:rFonts w:cs="Times New Roman"/>
          <w:sz w:val="22"/>
          <w:szCs w:val="22"/>
        </w:rPr>
      </w:pPr>
    </w:p>
  </w:footnote>
  <w:footnote w:id="38">
    <w:p w14:paraId="7F0730D6" w14:textId="74AA25C5" w:rsidR="00CC4C5A" w:rsidRPr="002409A8" w:rsidRDefault="00CC4C5A" w:rsidP="00A71F84">
      <w:pPr>
        <w:widowControl w:val="0"/>
        <w:autoSpaceDE w:val="0"/>
        <w:autoSpaceDN w:val="0"/>
        <w:adjustRightInd w:val="0"/>
        <w:spacing w:after="240" w:line="320" w:lineRule="atLeast"/>
        <w:ind w:firstLine="0"/>
        <w:jc w:val="left"/>
        <w:rPr>
          <w:rFonts w:eastAsiaTheme="minorHAnsi" w:cs="Times New Roman"/>
          <w:color w:val="000000"/>
          <w:sz w:val="24"/>
          <w:szCs w:val="24"/>
          <w:lang w:eastAsia="en-US"/>
        </w:rPr>
      </w:pPr>
      <w:r w:rsidRPr="002409A8">
        <w:rPr>
          <w:rStyle w:val="a5"/>
          <w:rFonts w:cs="Times New Roman"/>
          <w:sz w:val="24"/>
          <w:szCs w:val="24"/>
        </w:rPr>
        <w:footnoteRef/>
      </w:r>
      <w:r w:rsidRPr="002409A8">
        <w:rPr>
          <w:rFonts w:cs="Times New Roman"/>
          <w:sz w:val="24"/>
          <w:szCs w:val="24"/>
        </w:rPr>
        <w:t xml:space="preserve"> </w:t>
      </w:r>
      <w:r w:rsidR="002409A8" w:rsidRPr="002409A8">
        <w:rPr>
          <w:rFonts w:eastAsiaTheme="minorHAnsi" w:cs="Times New Roman"/>
          <w:color w:val="000000"/>
          <w:sz w:val="24"/>
          <w:szCs w:val="24"/>
          <w:lang w:eastAsia="en-US"/>
        </w:rPr>
        <w:t>Coombs</w:t>
      </w:r>
      <w:r w:rsidRPr="002409A8">
        <w:rPr>
          <w:rFonts w:eastAsiaTheme="minorHAnsi" w:cs="Times New Roman"/>
          <w:color w:val="000000"/>
          <w:sz w:val="24"/>
          <w:szCs w:val="24"/>
          <w:lang w:eastAsia="en-US"/>
        </w:rPr>
        <w:t xml:space="preserve"> T. Ongoing crisis communication. Planning,managing,and responding. Thousand Oaks: Sage Publications, 2007. P. 6.</w:t>
      </w:r>
      <w:r w:rsidRPr="002409A8">
        <w:rPr>
          <w:rFonts w:ascii="MS Mincho" w:eastAsia="MS Mincho" w:hAnsi="MS Mincho" w:cs="MS Mincho"/>
          <w:color w:val="000000"/>
          <w:sz w:val="24"/>
          <w:szCs w:val="24"/>
          <w:lang w:eastAsia="en-US"/>
        </w:rPr>
        <w:t> </w:t>
      </w:r>
    </w:p>
    <w:p w14:paraId="3ABB74AA" w14:textId="37A3E9B3" w:rsidR="00CC4C5A" w:rsidRDefault="00CC4C5A">
      <w:pPr>
        <w:pStyle w:val="a3"/>
      </w:pPr>
    </w:p>
  </w:footnote>
  <w:footnote w:id="39">
    <w:p w14:paraId="46FD8C98" w14:textId="130191AF" w:rsidR="00CC4C5A" w:rsidRPr="00203CC2" w:rsidRDefault="00CC4C5A" w:rsidP="00203CC2">
      <w:pPr>
        <w:pStyle w:val="a3"/>
        <w:ind w:firstLine="0"/>
        <w:rPr>
          <w:rFonts w:cs="Times New Roman"/>
          <w:sz w:val="24"/>
          <w:szCs w:val="24"/>
        </w:rPr>
      </w:pPr>
      <w:r w:rsidRPr="00203CC2">
        <w:rPr>
          <w:rStyle w:val="a5"/>
          <w:rFonts w:cs="Times New Roman"/>
          <w:sz w:val="24"/>
          <w:szCs w:val="24"/>
        </w:rPr>
        <w:footnoteRef/>
      </w:r>
      <w:r w:rsidRPr="00203CC2">
        <w:rPr>
          <w:rFonts w:cs="Times New Roman"/>
          <w:sz w:val="24"/>
          <w:szCs w:val="24"/>
        </w:rPr>
        <w:t xml:space="preserve"> Mitroff I. I. Crisis management: Cutting through the confusion//Sloan M</w:t>
      </w:r>
      <w:r w:rsidR="001E0123" w:rsidRPr="00203CC2">
        <w:rPr>
          <w:rFonts w:cs="Times New Roman"/>
          <w:sz w:val="24"/>
          <w:szCs w:val="24"/>
        </w:rPr>
        <w:t xml:space="preserve">anagement Review. 1988. </w:t>
      </w:r>
      <w:r w:rsidRPr="00203CC2">
        <w:rPr>
          <w:rFonts w:cs="Times New Roman"/>
          <w:sz w:val="24"/>
          <w:szCs w:val="24"/>
        </w:rPr>
        <w:t xml:space="preserve"> P. 15–20. </w:t>
      </w:r>
    </w:p>
  </w:footnote>
  <w:footnote w:id="40">
    <w:p w14:paraId="3831CDDE" w14:textId="77777777" w:rsidR="00CC4C5A" w:rsidRPr="00203CC2" w:rsidRDefault="00CC4C5A" w:rsidP="00203CC2">
      <w:pPr>
        <w:pStyle w:val="a3"/>
        <w:ind w:firstLine="0"/>
        <w:rPr>
          <w:rFonts w:cs="Times New Roman"/>
          <w:sz w:val="24"/>
          <w:szCs w:val="24"/>
        </w:rPr>
      </w:pPr>
      <w:r w:rsidRPr="00203CC2">
        <w:rPr>
          <w:rStyle w:val="a5"/>
          <w:rFonts w:cs="Times New Roman"/>
          <w:sz w:val="24"/>
          <w:szCs w:val="24"/>
        </w:rPr>
        <w:footnoteRef/>
      </w:r>
      <w:r w:rsidRPr="00203CC2">
        <w:rPr>
          <w:rFonts w:cs="Times New Roman"/>
          <w:sz w:val="24"/>
          <w:szCs w:val="24"/>
        </w:rPr>
        <w:t xml:space="preserve"> Coombs T., Holladay S. The Handbook of crisis communication. Willey-Blackwell, 2012. P. 17-47.</w:t>
      </w:r>
      <w:r w:rsidRPr="00203CC2">
        <w:rPr>
          <w:rFonts w:ascii="MS Mincho" w:eastAsia="MS Mincho" w:hAnsi="MS Mincho" w:cs="MS Mincho"/>
          <w:sz w:val="24"/>
          <w:szCs w:val="24"/>
        </w:rPr>
        <w:t> </w:t>
      </w:r>
    </w:p>
    <w:p w14:paraId="500EF73A" w14:textId="584BAE47" w:rsidR="00CC4C5A" w:rsidRPr="00C32278" w:rsidRDefault="00CC4C5A">
      <w:pPr>
        <w:pStyle w:val="a3"/>
      </w:pPr>
    </w:p>
  </w:footnote>
  <w:footnote w:id="41">
    <w:p w14:paraId="2EDDF93E" w14:textId="2FF640C4" w:rsidR="00CC4C5A" w:rsidRPr="008200D4" w:rsidRDefault="00CC4C5A" w:rsidP="008200D4">
      <w:pPr>
        <w:pStyle w:val="a3"/>
        <w:ind w:firstLine="0"/>
        <w:rPr>
          <w:sz w:val="24"/>
          <w:szCs w:val="24"/>
        </w:rPr>
      </w:pPr>
      <w:r w:rsidRPr="008200D4">
        <w:rPr>
          <w:rStyle w:val="a5"/>
          <w:sz w:val="24"/>
          <w:szCs w:val="24"/>
        </w:rPr>
        <w:footnoteRef/>
      </w:r>
      <w:r w:rsidRPr="008200D4">
        <w:rPr>
          <w:sz w:val="24"/>
          <w:szCs w:val="24"/>
        </w:rPr>
        <w:t xml:space="preserve"> Грызунова Е.А. Практика антикризисного управления и коммуникаций//Менеджмент сегодня. 2011. No3. C. 37. </w:t>
      </w:r>
    </w:p>
  </w:footnote>
  <w:footnote w:id="42">
    <w:p w14:paraId="3E8FD501" w14:textId="77777777" w:rsidR="00CC4C5A" w:rsidRPr="008200D4" w:rsidRDefault="00CC4C5A" w:rsidP="008200D4">
      <w:pPr>
        <w:pStyle w:val="a3"/>
        <w:ind w:firstLine="0"/>
        <w:rPr>
          <w:sz w:val="24"/>
          <w:szCs w:val="24"/>
        </w:rPr>
      </w:pPr>
      <w:r w:rsidRPr="008200D4">
        <w:rPr>
          <w:rStyle w:val="a5"/>
          <w:sz w:val="24"/>
          <w:szCs w:val="24"/>
        </w:rPr>
        <w:footnoteRef/>
      </w:r>
      <w:r w:rsidRPr="008200D4">
        <w:rPr>
          <w:sz w:val="24"/>
          <w:szCs w:val="24"/>
        </w:rPr>
        <w:t xml:space="preserve"> Coombs W. T. Crisis management and communications //Institute for public relations. - 2007. - Т. 4. - №. 5. - С. 6.</w:t>
      </w:r>
    </w:p>
    <w:p w14:paraId="19CEFCE6" w14:textId="150B2998" w:rsidR="00CC4C5A" w:rsidRDefault="00CC4C5A">
      <w:pPr>
        <w:pStyle w:val="a3"/>
      </w:pPr>
    </w:p>
  </w:footnote>
  <w:footnote w:id="43">
    <w:p w14:paraId="2A0AEED0" w14:textId="4CD3330A" w:rsidR="00CC4C5A" w:rsidRPr="003A6308" w:rsidRDefault="00CC4C5A" w:rsidP="00EA6A84">
      <w:pPr>
        <w:pStyle w:val="a3"/>
        <w:ind w:firstLine="0"/>
        <w:rPr>
          <w:sz w:val="24"/>
          <w:szCs w:val="24"/>
        </w:rPr>
      </w:pPr>
      <w:r w:rsidRPr="003A6308">
        <w:rPr>
          <w:rStyle w:val="a5"/>
          <w:sz w:val="24"/>
          <w:szCs w:val="24"/>
        </w:rPr>
        <w:footnoteRef/>
      </w:r>
      <w:r w:rsidRPr="003A6308">
        <w:rPr>
          <w:sz w:val="24"/>
          <w:szCs w:val="24"/>
        </w:rPr>
        <w:t xml:space="preserve"> Coombs W. T. Crisis management and communications //Institute for public relations. - 2007. - Т. 4. - №. 5. - С. 6.</w:t>
      </w:r>
    </w:p>
  </w:footnote>
  <w:footnote w:id="44">
    <w:p w14:paraId="4559C3D8" w14:textId="3B112F02" w:rsidR="00CC4C5A" w:rsidRDefault="00CC4C5A" w:rsidP="00EA6A84">
      <w:pPr>
        <w:pStyle w:val="a3"/>
        <w:ind w:firstLine="0"/>
      </w:pPr>
      <w:r w:rsidRPr="003A6308">
        <w:rPr>
          <w:rStyle w:val="a5"/>
          <w:sz w:val="24"/>
          <w:szCs w:val="24"/>
        </w:rPr>
        <w:footnoteRef/>
      </w:r>
      <w:r w:rsidRPr="003A6308">
        <w:rPr>
          <w:sz w:val="24"/>
          <w:szCs w:val="24"/>
        </w:rPr>
        <w:t xml:space="preserve"> Улмер Р., Селлнау Т., Сиджер М. Эффективная кризисная коммуникация: от кризиса к возможности/ред. А.А .Киселева; пер.с англ. –Х.: Изд-во Гуманитарный Центр (Науменко А.А.), 2011. C. 68-69.</w:t>
      </w:r>
      <w:r w:rsidRPr="00AD282C">
        <w:t xml:space="preserve"> </w:t>
      </w:r>
    </w:p>
  </w:footnote>
  <w:footnote w:id="45">
    <w:p w14:paraId="103F2743" w14:textId="5D59F108" w:rsidR="00CC4C5A" w:rsidRPr="003F6C6D" w:rsidRDefault="00CC4C5A" w:rsidP="00EA6A84">
      <w:pPr>
        <w:pStyle w:val="a3"/>
        <w:ind w:firstLine="0"/>
        <w:rPr>
          <w:sz w:val="24"/>
          <w:szCs w:val="24"/>
        </w:rPr>
      </w:pPr>
      <w:r w:rsidRPr="003F6C6D">
        <w:rPr>
          <w:rStyle w:val="a5"/>
          <w:sz w:val="24"/>
          <w:szCs w:val="24"/>
        </w:rPr>
        <w:footnoteRef/>
      </w:r>
      <w:r w:rsidRPr="003F6C6D">
        <w:rPr>
          <w:sz w:val="24"/>
          <w:szCs w:val="24"/>
        </w:rPr>
        <w:t xml:space="preserve"> </w:t>
      </w:r>
      <w:r w:rsidRPr="003F6C6D">
        <w:rPr>
          <w:iCs/>
          <w:sz w:val="24"/>
          <w:szCs w:val="24"/>
        </w:rPr>
        <w:t xml:space="preserve">Сотникова О. П. </w:t>
      </w:r>
      <w:r w:rsidRPr="003F6C6D">
        <w:rPr>
          <w:sz w:val="24"/>
          <w:szCs w:val="24"/>
        </w:rPr>
        <w:t xml:space="preserve">Интернет-издание от А до Я : Руководство для веб-редактора. М. : Аспект Пресс, 2014. С. 10. </w:t>
      </w:r>
    </w:p>
  </w:footnote>
  <w:footnote w:id="46">
    <w:p w14:paraId="5631D6C2" w14:textId="03C0E908" w:rsidR="00CC4C5A" w:rsidRPr="006F1D2E" w:rsidRDefault="00CC4C5A" w:rsidP="00EA6A84">
      <w:pPr>
        <w:pStyle w:val="a3"/>
        <w:ind w:firstLine="0"/>
        <w:rPr>
          <w:rFonts w:cs="Times New Roman"/>
          <w:sz w:val="24"/>
          <w:szCs w:val="24"/>
        </w:rPr>
      </w:pPr>
      <w:r w:rsidRPr="00585734">
        <w:rPr>
          <w:rStyle w:val="a5"/>
        </w:rPr>
        <w:footnoteRef/>
      </w:r>
      <w:r w:rsidR="006F1D2E">
        <w:t xml:space="preserve"> </w:t>
      </w:r>
      <w:r w:rsidR="006F1D2E" w:rsidRPr="006F1D2E">
        <w:rPr>
          <w:rFonts w:cs="Times New Roman"/>
          <w:iCs/>
          <w:sz w:val="24"/>
          <w:szCs w:val="24"/>
        </w:rPr>
        <w:t xml:space="preserve">Сотникова О. П. </w:t>
      </w:r>
      <w:r w:rsidR="006F1D2E" w:rsidRPr="006F1D2E">
        <w:rPr>
          <w:rFonts w:cs="Times New Roman"/>
          <w:sz w:val="24"/>
          <w:szCs w:val="24"/>
        </w:rPr>
        <w:t>Интернет-издание от А до Я : Руководство для веб-редактора. М. : Аспект Пресс, 2014. С. 10.</w:t>
      </w:r>
    </w:p>
  </w:footnote>
  <w:footnote w:id="47">
    <w:p w14:paraId="67938C55" w14:textId="1AB88BAF" w:rsidR="00CC4C5A" w:rsidRPr="006F1D2E" w:rsidRDefault="00CC4C5A" w:rsidP="006F1D2E">
      <w:pPr>
        <w:pStyle w:val="a3"/>
        <w:ind w:firstLine="0"/>
        <w:rPr>
          <w:rFonts w:cs="Times New Roman"/>
          <w:sz w:val="24"/>
          <w:szCs w:val="24"/>
        </w:rPr>
      </w:pPr>
      <w:r w:rsidRPr="006F1D2E">
        <w:rPr>
          <w:rStyle w:val="a5"/>
          <w:rFonts w:cs="Times New Roman"/>
          <w:sz w:val="24"/>
          <w:szCs w:val="24"/>
        </w:rPr>
        <w:footnoteRef/>
      </w:r>
      <w:r w:rsidRPr="006F1D2E">
        <w:rPr>
          <w:rFonts w:cs="Times New Roman"/>
          <w:sz w:val="24"/>
          <w:szCs w:val="24"/>
        </w:rPr>
        <w:t xml:space="preserve"> </w:t>
      </w:r>
      <w:r w:rsidRPr="006F1D2E">
        <w:rPr>
          <w:rFonts w:cs="Times New Roman"/>
          <w:iCs/>
          <w:sz w:val="24"/>
          <w:szCs w:val="24"/>
        </w:rPr>
        <w:t>Вольтон Д.</w:t>
      </w:r>
      <w:r w:rsidRPr="006F1D2E">
        <w:rPr>
          <w:rFonts w:cs="Times New Roman"/>
          <w:i/>
          <w:iCs/>
          <w:sz w:val="24"/>
          <w:szCs w:val="24"/>
        </w:rPr>
        <w:t xml:space="preserve"> </w:t>
      </w:r>
      <w:r w:rsidRPr="006F1D2E">
        <w:rPr>
          <w:rFonts w:cs="Times New Roman"/>
          <w:sz w:val="24"/>
          <w:szCs w:val="24"/>
        </w:rPr>
        <w:t>Информация не значит коммуникация : пер. с фр. М. : ПОЛПРЕД Справочники, 2011. С. 12.</w:t>
      </w:r>
      <w:r w:rsidRPr="006F1D2E">
        <w:rPr>
          <w:rFonts w:ascii="MS Mincho" w:eastAsia="MS Mincho" w:hAnsi="MS Mincho" w:cs="MS Mincho"/>
          <w:sz w:val="24"/>
          <w:szCs w:val="24"/>
        </w:rPr>
        <w:t> </w:t>
      </w:r>
    </w:p>
  </w:footnote>
  <w:footnote w:id="48">
    <w:p w14:paraId="07DA73B6" w14:textId="563C7B05" w:rsidR="00CC4C5A" w:rsidRPr="006F1D2E" w:rsidRDefault="00CC4C5A" w:rsidP="00CB3576">
      <w:pPr>
        <w:pStyle w:val="a3"/>
        <w:ind w:firstLine="0"/>
        <w:rPr>
          <w:rFonts w:cs="Times New Roman"/>
          <w:sz w:val="24"/>
          <w:szCs w:val="24"/>
        </w:rPr>
      </w:pPr>
      <w:r w:rsidRPr="006F1D2E">
        <w:rPr>
          <w:rStyle w:val="a5"/>
          <w:rFonts w:cs="Times New Roman"/>
          <w:sz w:val="24"/>
          <w:szCs w:val="24"/>
        </w:rPr>
        <w:footnoteRef/>
      </w:r>
      <w:r w:rsidRPr="006F1D2E">
        <w:rPr>
          <w:rFonts w:cs="Times New Roman"/>
          <w:sz w:val="24"/>
          <w:szCs w:val="24"/>
        </w:rPr>
        <w:t xml:space="preserve"> Голуб, О.Ю. Коммуникации в кризисных ситуациях: модели Интернет-присутствия // Известия Саратовского университета. Новая серия. Серия: Социология. Политология. − 2014. − Т.14. − № 4. − С. 12.</w:t>
      </w:r>
    </w:p>
    <w:p w14:paraId="688936A1" w14:textId="1FEFD82C" w:rsidR="00CC4C5A" w:rsidRPr="0046102F" w:rsidRDefault="00CC4C5A">
      <w:pPr>
        <w:pStyle w:val="a3"/>
      </w:pPr>
    </w:p>
  </w:footnote>
  <w:footnote w:id="49">
    <w:p w14:paraId="411647D7" w14:textId="7002868B" w:rsidR="00CC4C5A" w:rsidRPr="00877D5B" w:rsidRDefault="00CC4C5A" w:rsidP="00877D5B">
      <w:pPr>
        <w:pStyle w:val="a3"/>
        <w:ind w:firstLine="0"/>
        <w:jc w:val="left"/>
        <w:rPr>
          <w:rFonts w:cs="Times New Roman"/>
          <w:sz w:val="24"/>
          <w:szCs w:val="24"/>
        </w:rPr>
      </w:pPr>
      <w:r w:rsidRPr="00877D5B">
        <w:rPr>
          <w:rStyle w:val="a5"/>
          <w:rFonts w:cs="Times New Roman"/>
          <w:sz w:val="24"/>
          <w:szCs w:val="24"/>
        </w:rPr>
        <w:footnoteRef/>
      </w:r>
      <w:r w:rsidRPr="00877D5B">
        <w:rPr>
          <w:rFonts w:cs="Times New Roman"/>
          <w:sz w:val="24"/>
          <w:szCs w:val="24"/>
        </w:rPr>
        <w:t xml:space="preserve"> Giordano A. Crisis  Communication: </w:t>
      </w:r>
      <w:r w:rsidR="00877D5B">
        <w:rPr>
          <w:rFonts w:cs="Times New Roman"/>
          <w:sz w:val="24"/>
          <w:szCs w:val="24"/>
        </w:rPr>
        <w:t xml:space="preserve">an  insight  on  a  growing </w:t>
      </w:r>
      <w:r w:rsidR="00877D5B" w:rsidRPr="00877D5B">
        <w:rPr>
          <w:rFonts w:cs="Times New Roman"/>
          <w:sz w:val="24"/>
          <w:szCs w:val="24"/>
        </w:rPr>
        <w:t xml:space="preserve">Global  phenomenon. </w:t>
      </w:r>
      <w:r w:rsidR="00877D5B" w:rsidRPr="00877D5B">
        <w:rPr>
          <w:color w:val="000000" w:themeColor="text1"/>
          <w:sz w:val="24"/>
          <w:szCs w:val="24"/>
        </w:rPr>
        <w:t xml:space="preserve">[Электронный ресурс] </w:t>
      </w:r>
      <w:r w:rsidR="00877D5B" w:rsidRPr="00877D5B">
        <w:rPr>
          <w:color w:val="000000" w:themeColor="text1"/>
          <w:sz w:val="24"/>
          <w:szCs w:val="24"/>
          <w:lang w:val="en-US"/>
        </w:rPr>
        <w:t>//</w:t>
      </w:r>
      <w:r w:rsidR="00877D5B" w:rsidRPr="00877D5B">
        <w:rPr>
          <w:color w:val="000000" w:themeColor="text1"/>
          <w:sz w:val="24"/>
          <w:szCs w:val="24"/>
        </w:rPr>
        <w:t xml:space="preserve"> Casebook Approach – URL:</w:t>
      </w:r>
      <w:r w:rsidR="00877D5B">
        <w:rPr>
          <w:color w:val="000000" w:themeColor="text1"/>
          <w:sz w:val="24"/>
          <w:szCs w:val="24"/>
        </w:rPr>
        <w:t xml:space="preserve"> </w:t>
      </w:r>
      <w:r w:rsidR="00877D5B" w:rsidRPr="00877D5B">
        <w:rPr>
          <w:color w:val="000000" w:themeColor="text1"/>
          <w:sz w:val="24"/>
          <w:szCs w:val="24"/>
        </w:rPr>
        <w:t>http://tesi.eprints.luiss.it/11841/1/giordano-alez-tesi-2014.pdf</w:t>
      </w:r>
    </w:p>
  </w:footnote>
  <w:footnote w:id="50">
    <w:p w14:paraId="483D9AD8" w14:textId="7BD43493" w:rsidR="00CC4C5A" w:rsidRPr="00877D5B" w:rsidRDefault="00CC4C5A" w:rsidP="00877D5B">
      <w:pPr>
        <w:shd w:val="clear" w:color="auto" w:fill="FFFFFF"/>
        <w:spacing w:line="240" w:lineRule="auto"/>
        <w:ind w:firstLine="0"/>
        <w:jc w:val="left"/>
        <w:rPr>
          <w:rFonts w:eastAsia="Times New Roman" w:cs="Times New Roman"/>
          <w:color w:val="000000"/>
          <w:sz w:val="24"/>
          <w:szCs w:val="24"/>
        </w:rPr>
      </w:pPr>
      <w:r w:rsidRPr="00877D5B">
        <w:rPr>
          <w:rStyle w:val="a5"/>
          <w:rFonts w:cs="Times New Roman"/>
          <w:sz w:val="24"/>
          <w:szCs w:val="24"/>
        </w:rPr>
        <w:footnoteRef/>
      </w:r>
      <w:r w:rsidRPr="00877D5B">
        <w:rPr>
          <w:rFonts w:cs="Times New Roman"/>
          <w:sz w:val="24"/>
          <w:szCs w:val="24"/>
        </w:rPr>
        <w:t xml:space="preserve"> </w:t>
      </w:r>
      <w:r w:rsidRPr="00877D5B">
        <w:rPr>
          <w:rFonts w:eastAsia="Times New Roman" w:cs="Times New Roman"/>
          <w:color w:val="000000"/>
          <w:sz w:val="24"/>
          <w:szCs w:val="24"/>
        </w:rPr>
        <w:t>Fearn-</w:t>
      </w:r>
      <w:r w:rsidRPr="00877D5B">
        <w:rPr>
          <w:rFonts w:eastAsia="Times New Roman" w:cs="Times New Roman"/>
          <w:color w:val="000000"/>
          <w:sz w:val="24"/>
          <w:szCs w:val="24"/>
        </w:rPr>
        <w:softHyphen/>
        <w:t xml:space="preserve">Banks </w:t>
      </w:r>
      <w:r w:rsidRPr="00877D5B">
        <w:rPr>
          <w:rFonts w:eastAsia="Times New Roman" w:cs="Times New Roman"/>
          <w:color w:val="000000"/>
          <w:sz w:val="24"/>
          <w:szCs w:val="24"/>
          <w:lang w:val="en-US"/>
        </w:rPr>
        <w:t>K</w:t>
      </w:r>
      <w:r w:rsidRPr="00877D5B">
        <w:rPr>
          <w:rFonts w:eastAsia="Times New Roman" w:cs="Times New Roman"/>
          <w:color w:val="000000"/>
          <w:sz w:val="24"/>
          <w:szCs w:val="24"/>
        </w:rPr>
        <w:t>, Crisis Communications. A casebook approach. Routledge, New York, 2011,  p. 55.  </w:t>
      </w:r>
    </w:p>
    <w:p w14:paraId="29B746AC" w14:textId="790E8A84" w:rsidR="00CC4C5A" w:rsidRDefault="00CC4C5A">
      <w:pPr>
        <w:pStyle w:val="a3"/>
      </w:pPr>
    </w:p>
  </w:footnote>
  <w:footnote w:id="51">
    <w:p w14:paraId="446E452D" w14:textId="16A69CB8" w:rsidR="00CC4C5A" w:rsidRPr="00F327FF" w:rsidRDefault="00CC4C5A" w:rsidP="00F327FF">
      <w:pPr>
        <w:pStyle w:val="a3"/>
        <w:ind w:firstLine="0"/>
        <w:jc w:val="left"/>
        <w:rPr>
          <w:rFonts w:cs="Times New Roman"/>
          <w:sz w:val="24"/>
          <w:szCs w:val="24"/>
        </w:rPr>
      </w:pPr>
      <w:r w:rsidRPr="0035032D">
        <w:rPr>
          <w:rStyle w:val="a5"/>
          <w:rFonts w:cs="Times New Roman"/>
          <w:sz w:val="24"/>
          <w:szCs w:val="24"/>
        </w:rPr>
        <w:footnoteRef/>
      </w:r>
      <w:r w:rsidRPr="0035032D">
        <w:rPr>
          <w:rFonts w:cs="Times New Roman"/>
          <w:sz w:val="24"/>
          <w:szCs w:val="24"/>
        </w:rPr>
        <w:t xml:space="preserve">  Falkheimer </w:t>
      </w:r>
      <w:r w:rsidRPr="0035032D">
        <w:rPr>
          <w:rFonts w:cs="Times New Roman"/>
          <w:sz w:val="24"/>
          <w:szCs w:val="24"/>
          <w:lang w:val="en-US"/>
        </w:rPr>
        <w:t>J,</w:t>
      </w:r>
      <w:r w:rsidRPr="0035032D">
        <w:rPr>
          <w:rFonts w:cs="Times New Roman"/>
          <w:sz w:val="24"/>
          <w:szCs w:val="24"/>
        </w:rPr>
        <w:t xml:space="preserve"> Heide M. Crisis   Communication in a New World. Reaching Multicultural Publics through old and new media, 2009, pp. 55</w:t>
      </w:r>
      <w:r w:rsidRPr="0035032D">
        <w:rPr>
          <w:rFonts w:ascii="Calibri" w:eastAsia="Calibri" w:hAnsi="Calibri" w:cs="Calibri"/>
          <w:sz w:val="24"/>
          <w:szCs w:val="24"/>
        </w:rPr>
        <w:t>‐</w:t>
      </w:r>
      <w:r w:rsidRPr="0035032D">
        <w:rPr>
          <w:rFonts w:cs="Times New Roman"/>
          <w:sz w:val="24"/>
          <w:szCs w:val="24"/>
        </w:rPr>
        <w:t>65.  </w:t>
      </w:r>
    </w:p>
  </w:footnote>
  <w:footnote w:id="52">
    <w:p w14:paraId="0F2465C1" w14:textId="6AC83745" w:rsidR="00CC4C5A" w:rsidRPr="00F327FF" w:rsidRDefault="00CC4C5A" w:rsidP="00F327FF">
      <w:pPr>
        <w:pStyle w:val="a3"/>
        <w:ind w:firstLine="0"/>
        <w:rPr>
          <w:sz w:val="24"/>
          <w:szCs w:val="24"/>
        </w:rPr>
      </w:pPr>
      <w:r w:rsidRPr="00F327FF">
        <w:rPr>
          <w:rStyle w:val="a5"/>
          <w:sz w:val="24"/>
          <w:szCs w:val="24"/>
        </w:rPr>
        <w:footnoteRef/>
      </w:r>
      <w:r w:rsidRPr="00F327FF">
        <w:rPr>
          <w:sz w:val="24"/>
          <w:szCs w:val="24"/>
        </w:rPr>
        <w:t xml:space="preserve"> Fink </w:t>
      </w:r>
      <w:r w:rsidRPr="00F327FF">
        <w:rPr>
          <w:sz w:val="24"/>
          <w:szCs w:val="24"/>
          <w:lang w:val="en-US"/>
        </w:rPr>
        <w:t>S.</w:t>
      </w:r>
      <w:r w:rsidRPr="00F327FF">
        <w:rPr>
          <w:sz w:val="24"/>
          <w:szCs w:val="24"/>
        </w:rPr>
        <w:t xml:space="preserve"> Crisis Communication. The definitive guide to managing the message. Hill Education, 2013, p. 94.</w:t>
      </w:r>
    </w:p>
  </w:footnote>
  <w:footnote w:id="53">
    <w:p w14:paraId="004C2456" w14:textId="1DFD39FF" w:rsidR="00CC4C5A" w:rsidRPr="00F327FF" w:rsidRDefault="00CC4C5A" w:rsidP="00F327FF">
      <w:pPr>
        <w:pStyle w:val="a3"/>
        <w:ind w:firstLine="0"/>
        <w:rPr>
          <w:sz w:val="24"/>
          <w:szCs w:val="24"/>
        </w:rPr>
      </w:pPr>
      <w:r w:rsidRPr="00F327FF">
        <w:rPr>
          <w:rStyle w:val="a5"/>
          <w:sz w:val="24"/>
          <w:szCs w:val="24"/>
        </w:rPr>
        <w:footnoteRef/>
      </w:r>
      <w:r w:rsidRPr="00F327FF">
        <w:rPr>
          <w:sz w:val="24"/>
          <w:szCs w:val="24"/>
        </w:rPr>
        <w:t xml:space="preserve"> </w:t>
      </w:r>
      <w:r w:rsidRPr="00F327FF">
        <w:rPr>
          <w:iCs/>
          <w:sz w:val="24"/>
          <w:szCs w:val="24"/>
        </w:rPr>
        <w:t xml:space="preserve">Чумиков А. Н. </w:t>
      </w:r>
      <w:r w:rsidRPr="00F327FF">
        <w:rPr>
          <w:sz w:val="24"/>
          <w:szCs w:val="24"/>
        </w:rPr>
        <w:t xml:space="preserve">Антикризисные коммуникации : учеб. пособие. М. : Аспект-Пресс, 2013. С. 11. </w:t>
      </w:r>
    </w:p>
  </w:footnote>
  <w:footnote w:id="54">
    <w:p w14:paraId="19B8CCE6" w14:textId="77777777" w:rsidR="00CC4C5A" w:rsidRPr="00F327FF" w:rsidRDefault="00CC4C5A" w:rsidP="00503663">
      <w:pPr>
        <w:pStyle w:val="a3"/>
        <w:ind w:firstLine="0"/>
        <w:rPr>
          <w:sz w:val="24"/>
          <w:szCs w:val="24"/>
        </w:rPr>
      </w:pPr>
      <w:r w:rsidRPr="00F327FF">
        <w:rPr>
          <w:rStyle w:val="a5"/>
          <w:sz w:val="24"/>
          <w:szCs w:val="24"/>
        </w:rPr>
        <w:footnoteRef/>
      </w:r>
      <w:r w:rsidRPr="00F327FF">
        <w:rPr>
          <w:sz w:val="24"/>
          <w:szCs w:val="24"/>
        </w:rPr>
        <w:t xml:space="preserve"> Голуб, О.Ю. Коммуникации в кризисных ситуациях: модели Интернет-присутствия // Известия Саратовского университета. Новая серия. Серия: Социология. Политология. − 2014. − Т.14. − № 4. − С. 9-18.</w:t>
      </w:r>
    </w:p>
    <w:p w14:paraId="07B58EB6" w14:textId="5059A26B" w:rsidR="00CC4C5A" w:rsidRPr="00274E87" w:rsidRDefault="00CC4C5A" w:rsidP="00274E87">
      <w:pPr>
        <w:pStyle w:val="a3"/>
      </w:pPr>
    </w:p>
    <w:p w14:paraId="29873703" w14:textId="03321786" w:rsidR="00CC4C5A" w:rsidRDefault="00CC4C5A">
      <w:pPr>
        <w:pStyle w:val="a3"/>
      </w:pPr>
    </w:p>
  </w:footnote>
  <w:footnote w:id="55">
    <w:p w14:paraId="5B98B12A" w14:textId="512633EB" w:rsidR="00CC4C5A" w:rsidRPr="00A70845" w:rsidRDefault="00CC4C5A" w:rsidP="00A70845">
      <w:pPr>
        <w:pStyle w:val="a3"/>
        <w:ind w:firstLine="0"/>
        <w:jc w:val="left"/>
        <w:rPr>
          <w:sz w:val="24"/>
          <w:szCs w:val="24"/>
          <w:lang w:val="en-US"/>
        </w:rPr>
      </w:pPr>
      <w:r w:rsidRPr="00A70845">
        <w:rPr>
          <w:rStyle w:val="a5"/>
          <w:sz w:val="24"/>
          <w:szCs w:val="24"/>
        </w:rPr>
        <w:footnoteRef/>
      </w:r>
      <w:r w:rsidRPr="00A70845">
        <w:rPr>
          <w:sz w:val="24"/>
          <w:szCs w:val="24"/>
        </w:rPr>
        <w:t xml:space="preserve"> </w:t>
      </w:r>
      <w:r w:rsidR="00A70845" w:rsidRPr="00A70845">
        <w:rPr>
          <w:sz w:val="24"/>
          <w:szCs w:val="24"/>
        </w:rPr>
        <w:t xml:space="preserve">The top 500 sites on the web </w:t>
      </w:r>
      <w:r w:rsidR="00A70845" w:rsidRPr="00A70845">
        <w:rPr>
          <w:sz w:val="24"/>
          <w:szCs w:val="24"/>
          <w:lang w:val="en-US"/>
        </w:rPr>
        <w:t xml:space="preserve">// Alexa. URL: </w:t>
      </w:r>
      <w:r w:rsidRPr="00A70845">
        <w:rPr>
          <w:sz w:val="24"/>
          <w:szCs w:val="24"/>
        </w:rPr>
        <w:t>http://www.alexa.com/topsites</w:t>
      </w:r>
      <w:r w:rsidR="00A70845" w:rsidRPr="00A70845">
        <w:rPr>
          <w:sz w:val="24"/>
          <w:szCs w:val="24"/>
        </w:rPr>
        <w:t xml:space="preserve"> (Дата обращения 29.04.2018)</w:t>
      </w:r>
    </w:p>
  </w:footnote>
  <w:footnote w:id="56">
    <w:p w14:paraId="25E6092E" w14:textId="3DBF1F3D" w:rsidR="00CC4C5A" w:rsidRPr="00A70845" w:rsidRDefault="00CC4C5A" w:rsidP="00A70845">
      <w:pPr>
        <w:pStyle w:val="a3"/>
        <w:ind w:firstLine="0"/>
        <w:jc w:val="left"/>
        <w:rPr>
          <w:sz w:val="24"/>
          <w:szCs w:val="24"/>
        </w:rPr>
      </w:pPr>
      <w:r w:rsidRPr="00A70845">
        <w:rPr>
          <w:rStyle w:val="a5"/>
          <w:sz w:val="24"/>
          <w:szCs w:val="24"/>
        </w:rPr>
        <w:footnoteRef/>
      </w:r>
      <w:r w:rsidRPr="00A70845">
        <w:rPr>
          <w:sz w:val="24"/>
          <w:szCs w:val="24"/>
        </w:rPr>
        <w:t xml:space="preserve"> </w:t>
      </w:r>
      <w:r w:rsidR="00A70845" w:rsidRPr="00A70845">
        <w:rPr>
          <w:sz w:val="24"/>
          <w:szCs w:val="24"/>
        </w:rPr>
        <w:t>Данные внутреннего мониторинга ВКонтакте</w:t>
      </w:r>
    </w:p>
    <w:p w14:paraId="05053BB7" w14:textId="3ED2ACA5" w:rsidR="00CC4C5A" w:rsidRDefault="00CC4C5A">
      <w:pPr>
        <w:pStyle w:val="a3"/>
      </w:pPr>
    </w:p>
  </w:footnote>
  <w:footnote w:id="57">
    <w:p w14:paraId="5D07D149" w14:textId="6CE40D92" w:rsidR="00CC4C5A" w:rsidRPr="00CC6CC7" w:rsidRDefault="00CC4C5A" w:rsidP="00CC6CC7">
      <w:pPr>
        <w:pStyle w:val="a3"/>
        <w:ind w:firstLine="0"/>
        <w:jc w:val="left"/>
        <w:rPr>
          <w:sz w:val="24"/>
          <w:szCs w:val="24"/>
        </w:rPr>
      </w:pPr>
      <w:r w:rsidRPr="00CC6CC7">
        <w:rPr>
          <w:rStyle w:val="a5"/>
          <w:sz w:val="24"/>
          <w:szCs w:val="24"/>
        </w:rPr>
        <w:footnoteRef/>
      </w:r>
      <w:r w:rsidRPr="00CC6CC7">
        <w:rPr>
          <w:sz w:val="24"/>
          <w:szCs w:val="24"/>
        </w:rPr>
        <w:t xml:space="preserve"> </w:t>
      </w:r>
      <w:r w:rsidR="00CC6CC7" w:rsidRPr="00CC6CC7">
        <w:rPr>
          <w:sz w:val="24"/>
          <w:szCs w:val="24"/>
        </w:rPr>
        <w:t xml:space="preserve">Пользователи «ВКонтакте» лишились доступа к ресурсу </w:t>
      </w:r>
      <w:r w:rsidR="00CC6CC7" w:rsidRPr="00CC6CC7">
        <w:rPr>
          <w:sz w:val="24"/>
          <w:szCs w:val="24"/>
          <w:lang w:val="en-US"/>
        </w:rPr>
        <w:t xml:space="preserve">// </w:t>
      </w:r>
      <w:r w:rsidR="00CC6CC7" w:rsidRPr="00CC6CC7">
        <w:rPr>
          <w:sz w:val="24"/>
          <w:szCs w:val="24"/>
        </w:rPr>
        <w:t xml:space="preserve">РБК. </w:t>
      </w:r>
      <w:r w:rsidR="00CC6CC7" w:rsidRPr="00CC6CC7">
        <w:rPr>
          <w:sz w:val="24"/>
          <w:szCs w:val="24"/>
          <w:lang w:val="en-US"/>
        </w:rPr>
        <w:t xml:space="preserve">URL: </w:t>
      </w:r>
      <w:r w:rsidRPr="00CC6CC7">
        <w:rPr>
          <w:sz w:val="24"/>
          <w:szCs w:val="24"/>
        </w:rPr>
        <w:t>https://www.rbc.ru/society/16/02/2018/5a86d8089a7947783bdb26da</w:t>
      </w:r>
      <w:r w:rsidR="00CC6CC7" w:rsidRPr="00CC6CC7">
        <w:rPr>
          <w:sz w:val="24"/>
          <w:szCs w:val="24"/>
        </w:rPr>
        <w:t xml:space="preserve"> (Дата обращения 01.05.2018)</w:t>
      </w:r>
    </w:p>
  </w:footnote>
  <w:footnote w:id="58">
    <w:p w14:paraId="14FF14F9" w14:textId="4B0E497F" w:rsidR="00CC4C5A" w:rsidRDefault="00CC4C5A" w:rsidP="00CC6CC7">
      <w:pPr>
        <w:pStyle w:val="a3"/>
        <w:ind w:firstLine="0"/>
      </w:pPr>
      <w:r w:rsidRPr="00CC6CC7">
        <w:rPr>
          <w:rStyle w:val="a5"/>
          <w:sz w:val="24"/>
          <w:szCs w:val="24"/>
        </w:rPr>
        <w:footnoteRef/>
      </w:r>
      <w:r w:rsidRPr="00CC6CC7">
        <w:rPr>
          <w:sz w:val="24"/>
          <w:szCs w:val="24"/>
        </w:rPr>
        <w:t xml:space="preserve"> Данные из</w:t>
      </w:r>
      <w:r w:rsidR="00D10300" w:rsidRPr="00CC6CC7">
        <w:rPr>
          <w:sz w:val="24"/>
          <w:szCs w:val="24"/>
        </w:rPr>
        <w:t xml:space="preserve"> внутреннего</w:t>
      </w:r>
      <w:r w:rsidRPr="00CC6CC7">
        <w:rPr>
          <w:sz w:val="24"/>
          <w:szCs w:val="24"/>
        </w:rPr>
        <w:t xml:space="preserve"> пресс-кита компании</w:t>
      </w:r>
    </w:p>
  </w:footnote>
  <w:footnote w:id="59">
    <w:p w14:paraId="6F6CD363" w14:textId="77777777" w:rsidR="00CC4C5A" w:rsidRPr="00DC37D2" w:rsidRDefault="00CC4C5A" w:rsidP="00DC37D2">
      <w:pPr>
        <w:pStyle w:val="a3"/>
        <w:ind w:firstLine="0"/>
        <w:jc w:val="left"/>
        <w:rPr>
          <w:sz w:val="24"/>
          <w:szCs w:val="24"/>
        </w:rPr>
      </w:pPr>
      <w:r w:rsidRPr="00DC37D2">
        <w:rPr>
          <w:rStyle w:val="a5"/>
          <w:sz w:val="24"/>
          <w:szCs w:val="24"/>
        </w:rPr>
        <w:footnoteRef/>
      </w:r>
      <w:r w:rsidRPr="00DC37D2">
        <w:rPr>
          <w:sz w:val="24"/>
          <w:szCs w:val="24"/>
        </w:rPr>
        <w:t xml:space="preserve"> На графике приведены среднесуточные данные за апрель 2017 года в городах с населением свыше 700 тысяч человек.</w:t>
      </w:r>
    </w:p>
    <w:p w14:paraId="3CF66544" w14:textId="77777777" w:rsidR="00CC4C5A" w:rsidRPr="00327E48" w:rsidRDefault="00CC4C5A" w:rsidP="00327E48">
      <w:pPr>
        <w:pStyle w:val="a3"/>
      </w:pPr>
    </w:p>
    <w:p w14:paraId="41B0FA8D" w14:textId="416C904C" w:rsidR="00CC4C5A" w:rsidRDefault="00CC4C5A">
      <w:pPr>
        <w:pStyle w:val="a3"/>
      </w:pPr>
    </w:p>
  </w:footnote>
  <w:footnote w:id="60">
    <w:p w14:paraId="77DBDF57" w14:textId="7A8177E7" w:rsidR="00CC4C5A" w:rsidRPr="00EA32FC" w:rsidRDefault="00CC4C5A" w:rsidP="00EA32FC">
      <w:pPr>
        <w:pStyle w:val="a3"/>
        <w:ind w:firstLine="0"/>
        <w:jc w:val="left"/>
        <w:rPr>
          <w:sz w:val="24"/>
          <w:szCs w:val="24"/>
        </w:rPr>
      </w:pPr>
      <w:r w:rsidRPr="00EA32FC">
        <w:rPr>
          <w:rStyle w:val="a5"/>
          <w:sz w:val="24"/>
          <w:szCs w:val="24"/>
        </w:rPr>
        <w:footnoteRef/>
      </w:r>
      <w:r w:rsidRPr="00EA32FC">
        <w:rPr>
          <w:sz w:val="24"/>
          <w:szCs w:val="24"/>
        </w:rPr>
        <w:t xml:space="preserve"> </w:t>
      </w:r>
      <w:r w:rsidR="00EA32FC" w:rsidRPr="00EA32FC">
        <w:rPr>
          <w:sz w:val="24"/>
          <w:szCs w:val="24"/>
        </w:rPr>
        <w:t xml:space="preserve">В «Ленэнерго» рассказали о причине сбоев работы соцсети «ВКонтакте» </w:t>
      </w:r>
      <w:r w:rsidR="00EA32FC" w:rsidRPr="00EA32FC">
        <w:rPr>
          <w:sz w:val="24"/>
          <w:szCs w:val="24"/>
          <w:lang w:val="en-US"/>
        </w:rPr>
        <w:t xml:space="preserve">// </w:t>
      </w:r>
      <w:r w:rsidR="00EA32FC" w:rsidRPr="00EA32FC">
        <w:rPr>
          <w:sz w:val="24"/>
          <w:szCs w:val="24"/>
        </w:rPr>
        <w:t xml:space="preserve">Интерфакс. </w:t>
      </w:r>
      <w:r w:rsidR="00EA32FC" w:rsidRPr="00EA32FC">
        <w:rPr>
          <w:sz w:val="24"/>
          <w:szCs w:val="24"/>
          <w:lang w:val="en-US"/>
        </w:rPr>
        <w:t xml:space="preserve">URL: </w:t>
      </w:r>
      <w:r w:rsidRPr="00EA32FC">
        <w:rPr>
          <w:sz w:val="24"/>
          <w:szCs w:val="24"/>
        </w:rPr>
        <w:t>http://www.interfax.ru/russia/600400</w:t>
      </w:r>
      <w:r w:rsidR="00EA32FC" w:rsidRPr="00EA32FC">
        <w:rPr>
          <w:sz w:val="24"/>
          <w:szCs w:val="24"/>
        </w:rPr>
        <w:t xml:space="preserve"> (Дата обращения 01.05.2018)</w:t>
      </w:r>
    </w:p>
  </w:footnote>
  <w:footnote w:id="61">
    <w:p w14:paraId="0A08E0D7" w14:textId="0DC9AFD5" w:rsidR="00CC4C5A" w:rsidRPr="009B3FDD" w:rsidRDefault="00CC4C5A" w:rsidP="009B3FDD">
      <w:pPr>
        <w:pStyle w:val="a3"/>
        <w:ind w:firstLine="0"/>
        <w:rPr>
          <w:sz w:val="24"/>
          <w:szCs w:val="24"/>
        </w:rPr>
      </w:pPr>
      <w:r w:rsidRPr="009B3FDD">
        <w:rPr>
          <w:rStyle w:val="a5"/>
          <w:sz w:val="24"/>
          <w:szCs w:val="24"/>
        </w:rPr>
        <w:footnoteRef/>
      </w:r>
      <w:r w:rsidRPr="009B3FDD">
        <w:rPr>
          <w:sz w:val="24"/>
          <w:szCs w:val="24"/>
        </w:rPr>
        <w:t xml:space="preserve"> </w:t>
      </w:r>
      <w:r w:rsidR="009B3FDD" w:rsidRPr="009B3FDD">
        <w:rPr>
          <w:sz w:val="24"/>
          <w:szCs w:val="24"/>
        </w:rPr>
        <w:t xml:space="preserve">«ВКонтакте» ответили на злободневные вопросы, возникшие после сбоя ВК </w:t>
      </w:r>
      <w:r w:rsidR="009B3FDD" w:rsidRPr="009B3FDD">
        <w:rPr>
          <w:sz w:val="24"/>
          <w:szCs w:val="24"/>
          <w:lang w:val="en-US"/>
        </w:rPr>
        <w:t xml:space="preserve">// Roem.ru. URL: </w:t>
      </w:r>
      <w:r w:rsidRPr="009B3FDD">
        <w:rPr>
          <w:sz w:val="24"/>
          <w:szCs w:val="24"/>
        </w:rPr>
        <w:t>https://roem.ru/24-03-2017/245898/vk-answers-the-questions/</w:t>
      </w:r>
      <w:r w:rsidR="009B3FDD" w:rsidRPr="009B3FDD">
        <w:rPr>
          <w:sz w:val="24"/>
          <w:szCs w:val="24"/>
        </w:rPr>
        <w:t xml:space="preserve"> (Дата обращения 02.05.2018)</w:t>
      </w:r>
    </w:p>
  </w:footnote>
  <w:footnote w:id="62">
    <w:p w14:paraId="59DD7235" w14:textId="707993F3" w:rsidR="00CC4C5A" w:rsidRPr="007B249C" w:rsidRDefault="00CC4C5A" w:rsidP="007B249C">
      <w:pPr>
        <w:pStyle w:val="a3"/>
        <w:ind w:firstLine="0"/>
        <w:jc w:val="left"/>
        <w:rPr>
          <w:sz w:val="24"/>
          <w:szCs w:val="24"/>
        </w:rPr>
      </w:pPr>
      <w:r w:rsidRPr="007B249C">
        <w:rPr>
          <w:rStyle w:val="a5"/>
          <w:sz w:val="24"/>
          <w:szCs w:val="24"/>
        </w:rPr>
        <w:footnoteRef/>
      </w:r>
      <w:r w:rsidRPr="007B249C">
        <w:rPr>
          <w:sz w:val="24"/>
          <w:szCs w:val="24"/>
        </w:rPr>
        <w:t xml:space="preserve"> </w:t>
      </w:r>
      <w:r w:rsidR="007B249C" w:rsidRPr="007B249C">
        <w:rPr>
          <w:sz w:val="24"/>
          <w:szCs w:val="24"/>
        </w:rPr>
        <w:t xml:space="preserve">Жара отключила «ВКонтакте» </w:t>
      </w:r>
      <w:r w:rsidR="007B249C" w:rsidRPr="007B249C">
        <w:rPr>
          <w:sz w:val="24"/>
          <w:szCs w:val="24"/>
          <w:lang w:val="en-US"/>
        </w:rPr>
        <w:t xml:space="preserve">// </w:t>
      </w:r>
      <w:r w:rsidR="007B249C" w:rsidRPr="007B249C">
        <w:rPr>
          <w:sz w:val="24"/>
          <w:szCs w:val="24"/>
        </w:rPr>
        <w:t>Газета.</w:t>
      </w:r>
      <w:r w:rsidR="007B249C" w:rsidRPr="007B249C">
        <w:rPr>
          <w:sz w:val="24"/>
          <w:szCs w:val="24"/>
          <w:lang w:val="en-US"/>
        </w:rPr>
        <w:t>ru.</w:t>
      </w:r>
      <w:r w:rsidR="007B249C">
        <w:rPr>
          <w:sz w:val="24"/>
          <w:szCs w:val="24"/>
          <w:lang w:val="en-US"/>
        </w:rPr>
        <w:t xml:space="preserve"> URL: </w:t>
      </w:r>
      <w:r w:rsidRPr="007B249C">
        <w:rPr>
          <w:sz w:val="24"/>
          <w:szCs w:val="24"/>
        </w:rPr>
        <w:t>https://www.gazeta.ru/tech/2014/07/28_a_6147661.shtml</w:t>
      </w:r>
      <w:r w:rsidR="007B249C" w:rsidRPr="007B249C">
        <w:rPr>
          <w:sz w:val="24"/>
          <w:szCs w:val="24"/>
        </w:rPr>
        <w:t xml:space="preserve"> (Дата обращения 02.05.2018)</w:t>
      </w:r>
    </w:p>
  </w:footnote>
  <w:footnote w:id="63">
    <w:p w14:paraId="0E23174F" w14:textId="14998A40" w:rsidR="00CC4C5A" w:rsidRPr="008337D3" w:rsidRDefault="00CC4C5A" w:rsidP="008337D3">
      <w:pPr>
        <w:pStyle w:val="a3"/>
        <w:ind w:firstLine="0"/>
        <w:jc w:val="left"/>
        <w:rPr>
          <w:rFonts w:cs="Times New Roman"/>
          <w:color w:val="000000" w:themeColor="text1"/>
          <w:sz w:val="24"/>
          <w:szCs w:val="24"/>
        </w:rPr>
      </w:pPr>
      <w:r w:rsidRPr="008337D3">
        <w:rPr>
          <w:rStyle w:val="a5"/>
          <w:rFonts w:cs="Times New Roman"/>
          <w:color w:val="000000" w:themeColor="text1"/>
          <w:sz w:val="24"/>
          <w:szCs w:val="24"/>
        </w:rPr>
        <w:footnoteRef/>
      </w:r>
      <w:r w:rsidRPr="008337D3">
        <w:rPr>
          <w:rFonts w:cs="Times New Roman"/>
          <w:color w:val="000000" w:themeColor="text1"/>
          <w:sz w:val="24"/>
          <w:szCs w:val="24"/>
        </w:rPr>
        <w:t xml:space="preserve"> </w:t>
      </w:r>
      <w:r w:rsidRPr="008337D3">
        <w:rPr>
          <w:rFonts w:eastAsia="Times New Roman" w:cs="Times New Roman"/>
          <w:color w:val="000000" w:themeColor="text1"/>
          <w:sz w:val="24"/>
          <w:szCs w:val="24"/>
        </w:rPr>
        <w:t xml:space="preserve">Федеральный закон "О внесении изменений в Федеральный закон О противодействии терроризму и отдельные законодательные акты Российской Федерации в части установления дополнительных мер противодействия терроризму и обеспечения общественной безопасности" от 06.07.2016 N 374-ФЗ </w:t>
      </w:r>
      <w:r w:rsidRPr="008337D3">
        <w:rPr>
          <w:rFonts w:cs="Times New Roman"/>
          <w:color w:val="000000" w:themeColor="text1"/>
          <w:sz w:val="24"/>
          <w:szCs w:val="24"/>
        </w:rPr>
        <w:t xml:space="preserve">// КонсультантПлюс. </w:t>
      </w:r>
      <w:r w:rsidRPr="008337D3">
        <w:rPr>
          <w:rFonts w:cs="Times New Roman"/>
          <w:color w:val="000000" w:themeColor="text1"/>
          <w:sz w:val="24"/>
          <w:szCs w:val="24"/>
          <w:lang w:val="en-US"/>
        </w:rPr>
        <w:t>URL</w:t>
      </w:r>
      <w:r w:rsidRPr="008337D3">
        <w:rPr>
          <w:rFonts w:cs="Times New Roman"/>
          <w:color w:val="000000" w:themeColor="text1"/>
          <w:sz w:val="24"/>
          <w:szCs w:val="24"/>
        </w:rPr>
        <w:t>: http://www.consultant.ru/document/cons_doc_LAW_201078 (дата обращения: 24.04.2018).</w:t>
      </w:r>
    </w:p>
    <w:p w14:paraId="13B5E7D8" w14:textId="4B8D2967" w:rsidR="00CC4C5A" w:rsidRDefault="00CC4C5A" w:rsidP="001830EE">
      <w:pPr>
        <w:pStyle w:val="a3"/>
        <w:ind w:firstLine="0"/>
      </w:pPr>
    </w:p>
  </w:footnote>
  <w:footnote w:id="64">
    <w:p w14:paraId="4147CF3D" w14:textId="5BAF5CD1" w:rsidR="008337D3" w:rsidRPr="00410135" w:rsidRDefault="008337D3" w:rsidP="00410135">
      <w:pPr>
        <w:pStyle w:val="a3"/>
        <w:ind w:firstLine="0"/>
        <w:rPr>
          <w:sz w:val="24"/>
          <w:szCs w:val="24"/>
          <w:lang w:val="en-US"/>
        </w:rPr>
      </w:pPr>
      <w:r w:rsidRPr="00410135">
        <w:rPr>
          <w:rStyle w:val="a5"/>
          <w:sz w:val="24"/>
          <w:szCs w:val="24"/>
        </w:rPr>
        <w:footnoteRef/>
      </w:r>
      <w:r w:rsidRPr="00410135">
        <w:rPr>
          <w:sz w:val="24"/>
          <w:szCs w:val="24"/>
        </w:rPr>
        <w:t xml:space="preserve"> </w:t>
      </w:r>
      <w:r w:rsidR="00410135" w:rsidRPr="00410135">
        <w:rPr>
          <w:sz w:val="24"/>
          <w:szCs w:val="24"/>
        </w:rPr>
        <w:t xml:space="preserve">Правила сайта </w:t>
      </w:r>
      <w:r w:rsidR="00410135" w:rsidRPr="00410135">
        <w:rPr>
          <w:color w:val="000000" w:themeColor="text1"/>
          <w:sz w:val="24"/>
          <w:szCs w:val="24"/>
        </w:rPr>
        <w:t xml:space="preserve">[Электронный ресурс] // ВКонтакте – </w:t>
      </w:r>
      <w:r w:rsidR="00410135" w:rsidRPr="00410135">
        <w:rPr>
          <w:color w:val="000000" w:themeColor="text1"/>
          <w:sz w:val="24"/>
          <w:szCs w:val="24"/>
          <w:lang w:val="en-US"/>
        </w:rPr>
        <w:t>URL</w:t>
      </w:r>
      <w:r w:rsidR="00410135" w:rsidRPr="00410135">
        <w:rPr>
          <w:color w:val="000000" w:themeColor="text1"/>
          <w:sz w:val="24"/>
          <w:szCs w:val="24"/>
        </w:rPr>
        <w:t xml:space="preserve">: </w:t>
      </w:r>
      <w:r w:rsidRPr="00410135">
        <w:rPr>
          <w:sz w:val="24"/>
          <w:szCs w:val="24"/>
          <w:lang w:val="en-US"/>
        </w:rPr>
        <w:t>vk.com/terms</w:t>
      </w:r>
      <w:r w:rsidR="00410135">
        <w:rPr>
          <w:sz w:val="24"/>
          <w:szCs w:val="24"/>
          <w:lang w:val="en-US"/>
        </w:rPr>
        <w:t xml:space="preserve"> (Дата обращения 30.04.2018)</w:t>
      </w:r>
    </w:p>
  </w:footnote>
  <w:footnote w:id="65">
    <w:p w14:paraId="5BCFD125" w14:textId="65B598F5" w:rsidR="00CC4C5A" w:rsidRPr="00953A61" w:rsidRDefault="00CC4C5A" w:rsidP="00410135">
      <w:pPr>
        <w:pStyle w:val="a3"/>
        <w:ind w:firstLine="0"/>
        <w:rPr>
          <w:sz w:val="24"/>
        </w:rPr>
      </w:pPr>
      <w:r w:rsidRPr="00410135">
        <w:rPr>
          <w:rStyle w:val="a5"/>
          <w:sz w:val="24"/>
          <w:szCs w:val="24"/>
        </w:rPr>
        <w:footnoteRef/>
      </w:r>
      <w:r w:rsidRPr="00410135">
        <w:rPr>
          <w:sz w:val="24"/>
          <w:szCs w:val="24"/>
        </w:rPr>
        <w:t xml:space="preserve"> Телеграм-канал: Бизнес и социальные сети /</w:t>
      </w:r>
      <w:r w:rsidR="00410135">
        <w:rPr>
          <w:sz w:val="24"/>
          <w:szCs w:val="24"/>
          <w:lang w:val="en-US"/>
        </w:rPr>
        <w:t>/ Telegraph. URL:</w:t>
      </w:r>
      <w:r w:rsidRPr="00410135">
        <w:rPr>
          <w:sz w:val="24"/>
          <w:szCs w:val="24"/>
        </w:rPr>
        <w:t xml:space="preserve"> http://telegra.ph/Pochemu-kompanii-ne-dolzhny-boyatsya-negativnyh-otzyvov-04-29</w:t>
      </w:r>
      <w:r w:rsidR="00410135">
        <w:rPr>
          <w:sz w:val="24"/>
          <w:szCs w:val="24"/>
        </w:rPr>
        <w:t xml:space="preserve"> (Дата обращения 02.05.2018)</w:t>
      </w:r>
    </w:p>
  </w:footnote>
  <w:footnote w:id="66">
    <w:p w14:paraId="7A8E8340" w14:textId="2F36AFE1" w:rsidR="00CC4C5A" w:rsidRPr="007C1497" w:rsidRDefault="00CC4C5A" w:rsidP="007C1497">
      <w:pPr>
        <w:pStyle w:val="a3"/>
        <w:ind w:firstLine="0"/>
        <w:jc w:val="left"/>
        <w:rPr>
          <w:sz w:val="24"/>
          <w:szCs w:val="24"/>
        </w:rPr>
      </w:pPr>
      <w:r w:rsidRPr="007C1497">
        <w:rPr>
          <w:rStyle w:val="a5"/>
          <w:sz w:val="24"/>
          <w:szCs w:val="24"/>
        </w:rPr>
        <w:footnoteRef/>
      </w:r>
      <w:r w:rsidRPr="007C1497">
        <w:rPr>
          <w:sz w:val="24"/>
          <w:szCs w:val="24"/>
        </w:rPr>
        <w:t xml:space="preserve"> </w:t>
      </w:r>
      <w:r w:rsidR="007C1497" w:rsidRPr="007C1497">
        <w:rPr>
          <w:sz w:val="24"/>
          <w:szCs w:val="24"/>
        </w:rPr>
        <w:t>Пять ошибок Facebook на $50 млрд. Как потерять максимум денег в конфликтной ситуации</w:t>
      </w:r>
      <w:r w:rsidR="007C1497" w:rsidRPr="007C1497">
        <w:rPr>
          <w:sz w:val="24"/>
          <w:szCs w:val="24"/>
          <w:lang w:val="en-US"/>
        </w:rPr>
        <w:t xml:space="preserve">// The Bell. URL: </w:t>
      </w:r>
      <w:r w:rsidRPr="007C1497">
        <w:rPr>
          <w:sz w:val="24"/>
          <w:szCs w:val="24"/>
        </w:rPr>
        <w:t>https://thebell.io/5-oshibok-facebook-kak-poteryat-maksimum-deneg-v-konfliktnoj-situatsii/</w:t>
      </w:r>
      <w:r w:rsidR="007C1497" w:rsidRPr="007C1497">
        <w:rPr>
          <w:sz w:val="24"/>
          <w:szCs w:val="24"/>
        </w:rPr>
        <w:t xml:space="preserve"> (Дата обращения 02.05.2018)</w:t>
      </w:r>
    </w:p>
  </w:footnote>
  <w:footnote w:id="67">
    <w:p w14:paraId="61BC481C" w14:textId="4E3C7A00" w:rsidR="008337D3" w:rsidRPr="008337D3" w:rsidRDefault="008337D3" w:rsidP="006207AC">
      <w:pPr>
        <w:pStyle w:val="a3"/>
        <w:ind w:firstLine="0"/>
        <w:jc w:val="left"/>
        <w:rPr>
          <w:sz w:val="24"/>
          <w:szCs w:val="24"/>
        </w:rPr>
      </w:pPr>
      <w:r w:rsidRPr="008337D3">
        <w:rPr>
          <w:rStyle w:val="a5"/>
          <w:sz w:val="24"/>
          <w:szCs w:val="24"/>
        </w:rPr>
        <w:footnoteRef/>
      </w:r>
      <w:r w:rsidRPr="008337D3">
        <w:rPr>
          <w:sz w:val="24"/>
          <w:szCs w:val="24"/>
        </w:rPr>
        <w:t xml:space="preserve"> </w:t>
      </w:r>
      <w:r w:rsidR="006207AC">
        <w:rPr>
          <w:sz w:val="24"/>
          <w:szCs w:val="24"/>
        </w:rPr>
        <w:t>An apology of sorts</w:t>
      </w:r>
      <w:r w:rsidR="006207AC" w:rsidRPr="006207AC">
        <w:rPr>
          <w:sz w:val="24"/>
          <w:szCs w:val="24"/>
        </w:rPr>
        <w:t xml:space="preserve"> from Mark Zuckerberg </w:t>
      </w:r>
      <w:r w:rsidR="006207AC">
        <w:rPr>
          <w:sz w:val="24"/>
          <w:szCs w:val="24"/>
        </w:rPr>
        <w:t xml:space="preserve">// </w:t>
      </w:r>
      <w:r w:rsidR="006207AC">
        <w:rPr>
          <w:sz w:val="24"/>
          <w:szCs w:val="24"/>
          <w:lang w:val="en-US"/>
        </w:rPr>
        <w:t xml:space="preserve">The Guardian. URL: </w:t>
      </w:r>
      <w:r w:rsidRPr="008337D3">
        <w:rPr>
          <w:sz w:val="24"/>
          <w:szCs w:val="24"/>
        </w:rPr>
        <w:t>https://www.theguardian.com/commentisfree/picture/2018/mar/25/an-apology-of-sorts-from-mark-zuckerberg</w:t>
      </w:r>
      <w:r w:rsidR="006207AC">
        <w:rPr>
          <w:sz w:val="24"/>
          <w:szCs w:val="24"/>
        </w:rPr>
        <w:t xml:space="preserve"> (Дата обращения 02.05.2018)</w:t>
      </w:r>
    </w:p>
  </w:footnote>
  <w:footnote w:id="68">
    <w:p w14:paraId="5002C18B" w14:textId="703F1BE9" w:rsidR="00CC4C5A" w:rsidRDefault="00CC4C5A" w:rsidP="006207AC">
      <w:pPr>
        <w:pStyle w:val="a3"/>
        <w:ind w:firstLine="0"/>
      </w:pPr>
      <w:r w:rsidRPr="008337D3">
        <w:rPr>
          <w:rStyle w:val="a5"/>
          <w:sz w:val="24"/>
          <w:szCs w:val="24"/>
        </w:rPr>
        <w:footnoteRef/>
      </w:r>
      <w:r w:rsidRPr="008337D3">
        <w:rPr>
          <w:sz w:val="24"/>
          <w:szCs w:val="24"/>
        </w:rPr>
        <w:t xml:space="preserve"> </w:t>
      </w:r>
      <w:r w:rsidR="007C1497" w:rsidRPr="007C1497">
        <w:rPr>
          <w:sz w:val="24"/>
          <w:szCs w:val="24"/>
        </w:rPr>
        <w:t>Цукерберг рассказал, когда решатся проблемы безопасности в Facebook</w:t>
      </w:r>
      <w:r w:rsidR="007C1497">
        <w:rPr>
          <w:sz w:val="24"/>
          <w:szCs w:val="24"/>
        </w:rPr>
        <w:t xml:space="preserve"> </w:t>
      </w:r>
      <w:r w:rsidR="007C1497">
        <w:rPr>
          <w:sz w:val="24"/>
          <w:szCs w:val="24"/>
          <w:lang w:val="en-US"/>
        </w:rPr>
        <w:t xml:space="preserve">// </w:t>
      </w:r>
      <w:r w:rsidR="007C1497">
        <w:rPr>
          <w:sz w:val="24"/>
          <w:szCs w:val="24"/>
        </w:rPr>
        <w:t xml:space="preserve">РИА Новости. URL: </w:t>
      </w:r>
      <w:r w:rsidRPr="008337D3">
        <w:rPr>
          <w:sz w:val="24"/>
          <w:szCs w:val="24"/>
        </w:rPr>
        <w:t>https://ria.ru/world/20180402/1517777205.html</w:t>
      </w:r>
      <w:r w:rsidR="007C1497">
        <w:rPr>
          <w:sz w:val="24"/>
          <w:szCs w:val="24"/>
        </w:rPr>
        <w:t xml:space="preserve"> (Дата обращения 02.05.2018)</w:t>
      </w:r>
    </w:p>
  </w:footnote>
  <w:footnote w:id="69">
    <w:p w14:paraId="02A12485" w14:textId="4224407D" w:rsidR="00AC04A0" w:rsidRPr="00EA4199" w:rsidRDefault="00AC04A0" w:rsidP="00EA4199">
      <w:pPr>
        <w:pStyle w:val="a3"/>
        <w:ind w:firstLine="0"/>
        <w:rPr>
          <w:sz w:val="24"/>
          <w:szCs w:val="24"/>
        </w:rPr>
      </w:pPr>
      <w:r w:rsidRPr="00EA4199">
        <w:rPr>
          <w:rStyle w:val="a5"/>
          <w:sz w:val="24"/>
          <w:szCs w:val="24"/>
        </w:rPr>
        <w:footnoteRef/>
      </w:r>
      <w:r w:rsidRPr="00EA4199">
        <w:rPr>
          <w:sz w:val="24"/>
          <w:szCs w:val="24"/>
        </w:rPr>
        <w:t xml:space="preserve"> Информация из пресс-кита компании</w:t>
      </w:r>
    </w:p>
  </w:footnote>
  <w:footnote w:id="70">
    <w:p w14:paraId="596FC257" w14:textId="3E24D4E5" w:rsidR="00CC4C5A" w:rsidRPr="004802F1" w:rsidRDefault="00CC4C5A" w:rsidP="00CE212D">
      <w:pPr>
        <w:pStyle w:val="a3"/>
        <w:rPr>
          <w:sz w:val="24"/>
          <w:szCs w:val="24"/>
        </w:rPr>
      </w:pPr>
      <w:r w:rsidRPr="004802F1">
        <w:rPr>
          <w:rStyle w:val="a5"/>
          <w:sz w:val="24"/>
          <w:szCs w:val="24"/>
        </w:rPr>
        <w:footnoteRef/>
      </w:r>
      <w:r w:rsidRPr="004802F1">
        <w:rPr>
          <w:sz w:val="24"/>
          <w:szCs w:val="24"/>
        </w:rPr>
        <w:t xml:space="preserve"> Указано общее количество принявших участие </w:t>
      </w:r>
      <w:r>
        <w:rPr>
          <w:sz w:val="24"/>
          <w:szCs w:val="24"/>
        </w:rPr>
        <w:t>в опросе</w:t>
      </w:r>
      <w:r w:rsidRPr="004802F1">
        <w:rPr>
          <w:sz w:val="24"/>
          <w:szCs w:val="24"/>
        </w:rPr>
        <w:t xml:space="preserve"> респондентов. В отчёте по тому или иному вопросу их число может быть меньше, поскольку анкеты состояли из нескольких разделов, на каждом из которых выборка могла сужаться из-за вопросов-фильтров.</w:t>
      </w:r>
      <w:r>
        <w:rPr>
          <w:sz w:val="24"/>
          <w:szCs w:val="24"/>
        </w:rPr>
        <w:t xml:space="preserve"> Проходил опрос не во ВКонтакте – для объективной выборки. – Прим. автора.</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5120878"/>
      <w:docPartObj>
        <w:docPartGallery w:val="Page Numbers (Top of Page)"/>
        <w:docPartUnique/>
      </w:docPartObj>
    </w:sdtPr>
    <w:sdtEndPr/>
    <w:sdtContent>
      <w:p w14:paraId="077737AB" w14:textId="139C7DFA" w:rsidR="00CC4C5A" w:rsidRDefault="00CC4C5A">
        <w:pPr>
          <w:pStyle w:val="a9"/>
          <w:jc w:val="right"/>
        </w:pPr>
        <w:r>
          <w:fldChar w:fldCharType="begin"/>
        </w:r>
        <w:r>
          <w:instrText>PAGE   \* MERGEFORMAT</w:instrText>
        </w:r>
        <w:r>
          <w:fldChar w:fldCharType="separate"/>
        </w:r>
        <w:r w:rsidR="00D45F22">
          <w:rPr>
            <w:noProof/>
          </w:rPr>
          <w:t>15</w:t>
        </w:r>
        <w:r>
          <w:fldChar w:fldCharType="end"/>
        </w:r>
      </w:p>
    </w:sdtContent>
  </w:sdt>
  <w:p w14:paraId="03BA9A89" w14:textId="77777777" w:rsidR="00CC4C5A" w:rsidRDefault="00CC4C5A">
    <w:pPr>
      <w:pStyle w:val="a9"/>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54FAD"/>
    <w:multiLevelType w:val="hybridMultilevel"/>
    <w:tmpl w:val="E7A41134"/>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98D1CC1"/>
    <w:multiLevelType w:val="hybridMultilevel"/>
    <w:tmpl w:val="E0C0AB44"/>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5BB59E8"/>
    <w:multiLevelType w:val="hybridMultilevel"/>
    <w:tmpl w:val="3D38EE8A"/>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B867B41"/>
    <w:multiLevelType w:val="hybridMultilevel"/>
    <w:tmpl w:val="0E588166"/>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DC8097F"/>
    <w:multiLevelType w:val="hybridMultilevel"/>
    <w:tmpl w:val="108E7A74"/>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F505DAA"/>
    <w:multiLevelType w:val="hybridMultilevel"/>
    <w:tmpl w:val="F4087598"/>
    <w:lvl w:ilvl="0" w:tplc="14B25E4C">
      <w:start w:val="1"/>
      <w:numFmt w:val="bullet"/>
      <w:lvlText w:val=""/>
      <w:lvlJc w:val="left"/>
      <w:pPr>
        <w:ind w:left="177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1E67BDF"/>
    <w:multiLevelType w:val="hybridMultilevel"/>
    <w:tmpl w:val="8E40D394"/>
    <w:lvl w:ilvl="0" w:tplc="14B25E4C">
      <w:start w:val="1"/>
      <w:numFmt w:val="bullet"/>
      <w:lvlText w:val=""/>
      <w:lvlJc w:val="left"/>
      <w:pPr>
        <w:ind w:left="1069" w:hanging="360"/>
      </w:pPr>
      <w:rPr>
        <w:rFonts w:ascii="Symbol" w:hAnsi="Symbol" w:hint="default"/>
      </w:rPr>
    </w:lvl>
    <w:lvl w:ilvl="1" w:tplc="44B8A8EE">
      <w:start w:val="1"/>
      <w:numFmt w:val="bullet"/>
      <w:lvlText w:val=""/>
      <w:lvlJc w:val="left"/>
      <w:pPr>
        <w:ind w:left="1429" w:hanging="36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nsid w:val="34350C64"/>
    <w:multiLevelType w:val="hybridMultilevel"/>
    <w:tmpl w:val="32241C4E"/>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6121A04"/>
    <w:multiLevelType w:val="hybridMultilevel"/>
    <w:tmpl w:val="95C41E36"/>
    <w:lvl w:ilvl="0" w:tplc="44B8A8E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C485D59"/>
    <w:multiLevelType w:val="hybridMultilevel"/>
    <w:tmpl w:val="E0D602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8BA3AD3"/>
    <w:multiLevelType w:val="hybridMultilevel"/>
    <w:tmpl w:val="BF92D59A"/>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689E48DF"/>
    <w:multiLevelType w:val="hybridMultilevel"/>
    <w:tmpl w:val="7D4071CA"/>
    <w:lvl w:ilvl="0" w:tplc="44B8A8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D04596D"/>
    <w:multiLevelType w:val="multilevel"/>
    <w:tmpl w:val="CDBEA2E2"/>
    <w:lvl w:ilvl="0">
      <w:start w:val="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3"/>
  </w:num>
  <w:num w:numId="2">
    <w:abstractNumId w:val="2"/>
  </w:num>
  <w:num w:numId="3">
    <w:abstractNumId w:val="0"/>
  </w:num>
  <w:num w:numId="4">
    <w:abstractNumId w:val="6"/>
  </w:num>
  <w:num w:numId="5">
    <w:abstractNumId w:val="1"/>
  </w:num>
  <w:num w:numId="6">
    <w:abstractNumId w:val="11"/>
  </w:num>
  <w:num w:numId="7">
    <w:abstractNumId w:val="5"/>
  </w:num>
  <w:num w:numId="8">
    <w:abstractNumId w:val="9"/>
  </w:num>
  <w:num w:numId="9">
    <w:abstractNumId w:val="8"/>
  </w:num>
  <w:num w:numId="10">
    <w:abstractNumId w:val="4"/>
  </w:num>
  <w:num w:numId="11">
    <w:abstractNumId w:val="7"/>
  </w:num>
  <w:num w:numId="12">
    <w:abstractNumId w:val="10"/>
  </w:num>
  <w:num w:numId="13">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3238"/>
    <w:rsid w:val="00003D30"/>
    <w:rsid w:val="00006F33"/>
    <w:rsid w:val="000113EB"/>
    <w:rsid w:val="000207A9"/>
    <w:rsid w:val="000209EC"/>
    <w:rsid w:val="0003041D"/>
    <w:rsid w:val="0003471E"/>
    <w:rsid w:val="00046D2C"/>
    <w:rsid w:val="00053026"/>
    <w:rsid w:val="00062885"/>
    <w:rsid w:val="00065B98"/>
    <w:rsid w:val="00085215"/>
    <w:rsid w:val="00086CB5"/>
    <w:rsid w:val="000A366C"/>
    <w:rsid w:val="000A386B"/>
    <w:rsid w:val="000A5875"/>
    <w:rsid w:val="000B1448"/>
    <w:rsid w:val="000D71C5"/>
    <w:rsid w:val="000E29CA"/>
    <w:rsid w:val="000E2FBE"/>
    <w:rsid w:val="000E4FC7"/>
    <w:rsid w:val="000F003F"/>
    <w:rsid w:val="000F221E"/>
    <w:rsid w:val="00102B8A"/>
    <w:rsid w:val="00111C31"/>
    <w:rsid w:val="0011532D"/>
    <w:rsid w:val="00115939"/>
    <w:rsid w:val="001230D5"/>
    <w:rsid w:val="00125A6C"/>
    <w:rsid w:val="001265FC"/>
    <w:rsid w:val="00127A8A"/>
    <w:rsid w:val="001426C9"/>
    <w:rsid w:val="00155C15"/>
    <w:rsid w:val="0017280A"/>
    <w:rsid w:val="00172FBD"/>
    <w:rsid w:val="00180671"/>
    <w:rsid w:val="001830EE"/>
    <w:rsid w:val="001A341A"/>
    <w:rsid w:val="001B530C"/>
    <w:rsid w:val="001B6F16"/>
    <w:rsid w:val="001C471A"/>
    <w:rsid w:val="001D34C7"/>
    <w:rsid w:val="001D5A1B"/>
    <w:rsid w:val="001D7291"/>
    <w:rsid w:val="001E0123"/>
    <w:rsid w:val="001E2FE8"/>
    <w:rsid w:val="001E5772"/>
    <w:rsid w:val="00203CC2"/>
    <w:rsid w:val="00207BB8"/>
    <w:rsid w:val="00212241"/>
    <w:rsid w:val="002409A8"/>
    <w:rsid w:val="00242A65"/>
    <w:rsid w:val="0024584D"/>
    <w:rsid w:val="00251C3D"/>
    <w:rsid w:val="002521FC"/>
    <w:rsid w:val="0026540E"/>
    <w:rsid w:val="00272578"/>
    <w:rsid w:val="0027268B"/>
    <w:rsid w:val="002749C3"/>
    <w:rsid w:val="00274E87"/>
    <w:rsid w:val="00277062"/>
    <w:rsid w:val="002829E0"/>
    <w:rsid w:val="00286FC4"/>
    <w:rsid w:val="002A1932"/>
    <w:rsid w:val="002B03A5"/>
    <w:rsid w:val="002B5467"/>
    <w:rsid w:val="002B5E22"/>
    <w:rsid w:val="002B6D67"/>
    <w:rsid w:val="002C2405"/>
    <w:rsid w:val="002C5307"/>
    <w:rsid w:val="002D4AF4"/>
    <w:rsid w:val="002D5514"/>
    <w:rsid w:val="002E02EC"/>
    <w:rsid w:val="002E2FC2"/>
    <w:rsid w:val="002E5F0B"/>
    <w:rsid w:val="002E606F"/>
    <w:rsid w:val="002F0071"/>
    <w:rsid w:val="002F00F1"/>
    <w:rsid w:val="002F5AA3"/>
    <w:rsid w:val="00320402"/>
    <w:rsid w:val="003224B7"/>
    <w:rsid w:val="003272ED"/>
    <w:rsid w:val="00327E48"/>
    <w:rsid w:val="00330F83"/>
    <w:rsid w:val="0033261A"/>
    <w:rsid w:val="0035032D"/>
    <w:rsid w:val="0035211F"/>
    <w:rsid w:val="00353894"/>
    <w:rsid w:val="0036331D"/>
    <w:rsid w:val="00370D82"/>
    <w:rsid w:val="00381B86"/>
    <w:rsid w:val="003916CE"/>
    <w:rsid w:val="00392C81"/>
    <w:rsid w:val="003969B6"/>
    <w:rsid w:val="003A39C9"/>
    <w:rsid w:val="003A410D"/>
    <w:rsid w:val="003A6308"/>
    <w:rsid w:val="003C5132"/>
    <w:rsid w:val="003C6FB6"/>
    <w:rsid w:val="003C75C2"/>
    <w:rsid w:val="003E2574"/>
    <w:rsid w:val="003E7ACA"/>
    <w:rsid w:val="003F2525"/>
    <w:rsid w:val="003F317F"/>
    <w:rsid w:val="003F6C6D"/>
    <w:rsid w:val="00404DFB"/>
    <w:rsid w:val="00410135"/>
    <w:rsid w:val="00415632"/>
    <w:rsid w:val="00420A85"/>
    <w:rsid w:val="004248BC"/>
    <w:rsid w:val="004269B8"/>
    <w:rsid w:val="00426F4F"/>
    <w:rsid w:val="00437E88"/>
    <w:rsid w:val="00444CBE"/>
    <w:rsid w:val="00446DCE"/>
    <w:rsid w:val="0044700A"/>
    <w:rsid w:val="00453252"/>
    <w:rsid w:val="004553CA"/>
    <w:rsid w:val="0046102F"/>
    <w:rsid w:val="00462B10"/>
    <w:rsid w:val="0047018D"/>
    <w:rsid w:val="004810B2"/>
    <w:rsid w:val="00497181"/>
    <w:rsid w:val="004A66B9"/>
    <w:rsid w:val="004B06E9"/>
    <w:rsid w:val="004C35DF"/>
    <w:rsid w:val="004C3904"/>
    <w:rsid w:val="004C4B96"/>
    <w:rsid w:val="004D0DBE"/>
    <w:rsid w:val="004D119E"/>
    <w:rsid w:val="004D4A42"/>
    <w:rsid w:val="004D5B48"/>
    <w:rsid w:val="004E3325"/>
    <w:rsid w:val="004E4569"/>
    <w:rsid w:val="004F44E1"/>
    <w:rsid w:val="004F73F6"/>
    <w:rsid w:val="00503663"/>
    <w:rsid w:val="0051149F"/>
    <w:rsid w:val="00514023"/>
    <w:rsid w:val="00516E0E"/>
    <w:rsid w:val="0051785F"/>
    <w:rsid w:val="005239AF"/>
    <w:rsid w:val="005249F2"/>
    <w:rsid w:val="00525353"/>
    <w:rsid w:val="005350A8"/>
    <w:rsid w:val="00551F1D"/>
    <w:rsid w:val="00554368"/>
    <w:rsid w:val="00555528"/>
    <w:rsid w:val="00557B88"/>
    <w:rsid w:val="005638B5"/>
    <w:rsid w:val="005773BD"/>
    <w:rsid w:val="00584CF9"/>
    <w:rsid w:val="00585734"/>
    <w:rsid w:val="00592F44"/>
    <w:rsid w:val="005A2B5D"/>
    <w:rsid w:val="005A4921"/>
    <w:rsid w:val="005A5E43"/>
    <w:rsid w:val="005B1C0B"/>
    <w:rsid w:val="005B3915"/>
    <w:rsid w:val="005C174F"/>
    <w:rsid w:val="005C2B5C"/>
    <w:rsid w:val="005C4E27"/>
    <w:rsid w:val="005D04B9"/>
    <w:rsid w:val="005D1346"/>
    <w:rsid w:val="005D3387"/>
    <w:rsid w:val="005E35C0"/>
    <w:rsid w:val="005E42FE"/>
    <w:rsid w:val="005E44A4"/>
    <w:rsid w:val="005F1440"/>
    <w:rsid w:val="005F262B"/>
    <w:rsid w:val="005F4910"/>
    <w:rsid w:val="005F4BBC"/>
    <w:rsid w:val="00607B37"/>
    <w:rsid w:val="00612B00"/>
    <w:rsid w:val="0061586E"/>
    <w:rsid w:val="00617273"/>
    <w:rsid w:val="0061788F"/>
    <w:rsid w:val="00617B8C"/>
    <w:rsid w:val="00617C3B"/>
    <w:rsid w:val="006207AC"/>
    <w:rsid w:val="0062596B"/>
    <w:rsid w:val="0063218D"/>
    <w:rsid w:val="006356A0"/>
    <w:rsid w:val="006377BD"/>
    <w:rsid w:val="00660F52"/>
    <w:rsid w:val="006643E9"/>
    <w:rsid w:val="00665CAF"/>
    <w:rsid w:val="006665B8"/>
    <w:rsid w:val="00686802"/>
    <w:rsid w:val="006901CF"/>
    <w:rsid w:val="0069191E"/>
    <w:rsid w:val="006919B1"/>
    <w:rsid w:val="00692336"/>
    <w:rsid w:val="006933C6"/>
    <w:rsid w:val="00697254"/>
    <w:rsid w:val="006A36CC"/>
    <w:rsid w:val="006A3C46"/>
    <w:rsid w:val="006A7955"/>
    <w:rsid w:val="006B0849"/>
    <w:rsid w:val="006C4DC7"/>
    <w:rsid w:val="006D2BC1"/>
    <w:rsid w:val="006D422B"/>
    <w:rsid w:val="006D5253"/>
    <w:rsid w:val="006E2FC0"/>
    <w:rsid w:val="006E5A5F"/>
    <w:rsid w:val="006E6EC6"/>
    <w:rsid w:val="006E7C75"/>
    <w:rsid w:val="006F1324"/>
    <w:rsid w:val="006F1D2E"/>
    <w:rsid w:val="006F58CA"/>
    <w:rsid w:val="006F7743"/>
    <w:rsid w:val="006F77A5"/>
    <w:rsid w:val="00702F62"/>
    <w:rsid w:val="00705201"/>
    <w:rsid w:val="0071089D"/>
    <w:rsid w:val="00712F3A"/>
    <w:rsid w:val="00723768"/>
    <w:rsid w:val="00723DFD"/>
    <w:rsid w:val="00736DE5"/>
    <w:rsid w:val="00743051"/>
    <w:rsid w:val="007469C1"/>
    <w:rsid w:val="0075262A"/>
    <w:rsid w:val="007547FD"/>
    <w:rsid w:val="00755341"/>
    <w:rsid w:val="00755D65"/>
    <w:rsid w:val="00757EFB"/>
    <w:rsid w:val="00762661"/>
    <w:rsid w:val="007641E5"/>
    <w:rsid w:val="00764BBC"/>
    <w:rsid w:val="0076612E"/>
    <w:rsid w:val="00766423"/>
    <w:rsid w:val="00783758"/>
    <w:rsid w:val="0078529A"/>
    <w:rsid w:val="007853E3"/>
    <w:rsid w:val="007864E7"/>
    <w:rsid w:val="00786990"/>
    <w:rsid w:val="00796165"/>
    <w:rsid w:val="007A2DBF"/>
    <w:rsid w:val="007A64F5"/>
    <w:rsid w:val="007A656B"/>
    <w:rsid w:val="007B249C"/>
    <w:rsid w:val="007B4E41"/>
    <w:rsid w:val="007C1497"/>
    <w:rsid w:val="007D6B9B"/>
    <w:rsid w:val="00803412"/>
    <w:rsid w:val="008200D4"/>
    <w:rsid w:val="00820AAA"/>
    <w:rsid w:val="0082302B"/>
    <w:rsid w:val="008337D3"/>
    <w:rsid w:val="0083413F"/>
    <w:rsid w:val="00842801"/>
    <w:rsid w:val="0084464E"/>
    <w:rsid w:val="00851E5E"/>
    <w:rsid w:val="00870D68"/>
    <w:rsid w:val="00875A35"/>
    <w:rsid w:val="00877D5B"/>
    <w:rsid w:val="00884AF0"/>
    <w:rsid w:val="00885CCC"/>
    <w:rsid w:val="00893238"/>
    <w:rsid w:val="008A25E0"/>
    <w:rsid w:val="008A4A33"/>
    <w:rsid w:val="008A6624"/>
    <w:rsid w:val="008C1182"/>
    <w:rsid w:val="008D0658"/>
    <w:rsid w:val="008D2CF7"/>
    <w:rsid w:val="008D56CA"/>
    <w:rsid w:val="008E0582"/>
    <w:rsid w:val="008E0720"/>
    <w:rsid w:val="008F04F3"/>
    <w:rsid w:val="008F07F2"/>
    <w:rsid w:val="008F2F14"/>
    <w:rsid w:val="0091144B"/>
    <w:rsid w:val="0092387B"/>
    <w:rsid w:val="009268D8"/>
    <w:rsid w:val="00931669"/>
    <w:rsid w:val="00935EEB"/>
    <w:rsid w:val="00937573"/>
    <w:rsid w:val="00941BC5"/>
    <w:rsid w:val="0094207F"/>
    <w:rsid w:val="009424C2"/>
    <w:rsid w:val="00943169"/>
    <w:rsid w:val="00950483"/>
    <w:rsid w:val="00953A61"/>
    <w:rsid w:val="00962256"/>
    <w:rsid w:val="00965EB3"/>
    <w:rsid w:val="00967FD1"/>
    <w:rsid w:val="00983DC9"/>
    <w:rsid w:val="00994E0E"/>
    <w:rsid w:val="0099522B"/>
    <w:rsid w:val="00996EFF"/>
    <w:rsid w:val="009B3FDD"/>
    <w:rsid w:val="009B573D"/>
    <w:rsid w:val="009B5F2D"/>
    <w:rsid w:val="009C1ED5"/>
    <w:rsid w:val="009C3CAC"/>
    <w:rsid w:val="009C6D72"/>
    <w:rsid w:val="009D158C"/>
    <w:rsid w:val="009D32A9"/>
    <w:rsid w:val="009D71C0"/>
    <w:rsid w:val="009F15CE"/>
    <w:rsid w:val="009F2D33"/>
    <w:rsid w:val="00A00BB6"/>
    <w:rsid w:val="00A032C0"/>
    <w:rsid w:val="00A03D11"/>
    <w:rsid w:val="00A0629E"/>
    <w:rsid w:val="00A124A6"/>
    <w:rsid w:val="00A12C2B"/>
    <w:rsid w:val="00A163F0"/>
    <w:rsid w:val="00A24F0E"/>
    <w:rsid w:val="00A52D7E"/>
    <w:rsid w:val="00A61C37"/>
    <w:rsid w:val="00A62F20"/>
    <w:rsid w:val="00A6418A"/>
    <w:rsid w:val="00A64E1E"/>
    <w:rsid w:val="00A70845"/>
    <w:rsid w:val="00A70B53"/>
    <w:rsid w:val="00A71F84"/>
    <w:rsid w:val="00A76D3C"/>
    <w:rsid w:val="00A775D4"/>
    <w:rsid w:val="00A864FD"/>
    <w:rsid w:val="00A91877"/>
    <w:rsid w:val="00A92C89"/>
    <w:rsid w:val="00A93C0C"/>
    <w:rsid w:val="00AA0E82"/>
    <w:rsid w:val="00AA49AE"/>
    <w:rsid w:val="00AB5334"/>
    <w:rsid w:val="00AC015F"/>
    <w:rsid w:val="00AC04A0"/>
    <w:rsid w:val="00AC69F0"/>
    <w:rsid w:val="00AD282C"/>
    <w:rsid w:val="00AD3CCE"/>
    <w:rsid w:val="00AD7D89"/>
    <w:rsid w:val="00AE0F98"/>
    <w:rsid w:val="00AE22A3"/>
    <w:rsid w:val="00AF05D8"/>
    <w:rsid w:val="00AF2739"/>
    <w:rsid w:val="00B0749B"/>
    <w:rsid w:val="00B117BF"/>
    <w:rsid w:val="00B14C43"/>
    <w:rsid w:val="00B23AAE"/>
    <w:rsid w:val="00B31D0F"/>
    <w:rsid w:val="00B40A23"/>
    <w:rsid w:val="00B445AA"/>
    <w:rsid w:val="00B45B91"/>
    <w:rsid w:val="00B60F6A"/>
    <w:rsid w:val="00B80239"/>
    <w:rsid w:val="00B82641"/>
    <w:rsid w:val="00B918BC"/>
    <w:rsid w:val="00B94B32"/>
    <w:rsid w:val="00BA608A"/>
    <w:rsid w:val="00BB23B1"/>
    <w:rsid w:val="00BC226D"/>
    <w:rsid w:val="00BC5484"/>
    <w:rsid w:val="00BD1C83"/>
    <w:rsid w:val="00BD62C2"/>
    <w:rsid w:val="00BD6DE2"/>
    <w:rsid w:val="00BD7D82"/>
    <w:rsid w:val="00BE19BB"/>
    <w:rsid w:val="00BE4653"/>
    <w:rsid w:val="00BE7CD1"/>
    <w:rsid w:val="00BE7EF6"/>
    <w:rsid w:val="00BF08F2"/>
    <w:rsid w:val="00BF5FB4"/>
    <w:rsid w:val="00C02469"/>
    <w:rsid w:val="00C06682"/>
    <w:rsid w:val="00C146B6"/>
    <w:rsid w:val="00C1503F"/>
    <w:rsid w:val="00C15D54"/>
    <w:rsid w:val="00C23108"/>
    <w:rsid w:val="00C23BDF"/>
    <w:rsid w:val="00C24B08"/>
    <w:rsid w:val="00C32278"/>
    <w:rsid w:val="00C379D2"/>
    <w:rsid w:val="00C423CD"/>
    <w:rsid w:val="00C44D62"/>
    <w:rsid w:val="00C46683"/>
    <w:rsid w:val="00C54C79"/>
    <w:rsid w:val="00C5781C"/>
    <w:rsid w:val="00C64DD3"/>
    <w:rsid w:val="00C70B43"/>
    <w:rsid w:val="00C74CCE"/>
    <w:rsid w:val="00C75D2B"/>
    <w:rsid w:val="00C77769"/>
    <w:rsid w:val="00C777EF"/>
    <w:rsid w:val="00C95B6E"/>
    <w:rsid w:val="00CA04E8"/>
    <w:rsid w:val="00CA36F1"/>
    <w:rsid w:val="00CA5E15"/>
    <w:rsid w:val="00CA6488"/>
    <w:rsid w:val="00CB3576"/>
    <w:rsid w:val="00CB68F6"/>
    <w:rsid w:val="00CC1139"/>
    <w:rsid w:val="00CC4C5A"/>
    <w:rsid w:val="00CC6CC7"/>
    <w:rsid w:val="00CE212D"/>
    <w:rsid w:val="00CE534A"/>
    <w:rsid w:val="00CE6119"/>
    <w:rsid w:val="00CE6966"/>
    <w:rsid w:val="00CF068D"/>
    <w:rsid w:val="00D10300"/>
    <w:rsid w:val="00D11F28"/>
    <w:rsid w:val="00D14967"/>
    <w:rsid w:val="00D176AC"/>
    <w:rsid w:val="00D215F1"/>
    <w:rsid w:val="00D21A4D"/>
    <w:rsid w:val="00D27292"/>
    <w:rsid w:val="00D37635"/>
    <w:rsid w:val="00D408C7"/>
    <w:rsid w:val="00D40E05"/>
    <w:rsid w:val="00D43AB9"/>
    <w:rsid w:val="00D454E8"/>
    <w:rsid w:val="00D45F22"/>
    <w:rsid w:val="00D52C0E"/>
    <w:rsid w:val="00D534BB"/>
    <w:rsid w:val="00D61131"/>
    <w:rsid w:val="00D66B94"/>
    <w:rsid w:val="00D93876"/>
    <w:rsid w:val="00DA0C93"/>
    <w:rsid w:val="00DA17C1"/>
    <w:rsid w:val="00DA3613"/>
    <w:rsid w:val="00DA491E"/>
    <w:rsid w:val="00DB0830"/>
    <w:rsid w:val="00DC1992"/>
    <w:rsid w:val="00DC37D2"/>
    <w:rsid w:val="00DC3AB2"/>
    <w:rsid w:val="00DC441D"/>
    <w:rsid w:val="00DC57F8"/>
    <w:rsid w:val="00DD3C48"/>
    <w:rsid w:val="00DE39B6"/>
    <w:rsid w:val="00DE4560"/>
    <w:rsid w:val="00DE47E4"/>
    <w:rsid w:val="00DE4D9F"/>
    <w:rsid w:val="00DE66BD"/>
    <w:rsid w:val="00DF044C"/>
    <w:rsid w:val="00DF64D7"/>
    <w:rsid w:val="00DF6C1F"/>
    <w:rsid w:val="00E07632"/>
    <w:rsid w:val="00E108DF"/>
    <w:rsid w:val="00E10E67"/>
    <w:rsid w:val="00E20984"/>
    <w:rsid w:val="00E23F8E"/>
    <w:rsid w:val="00E272A3"/>
    <w:rsid w:val="00E35E8F"/>
    <w:rsid w:val="00E40C3A"/>
    <w:rsid w:val="00E478DF"/>
    <w:rsid w:val="00E60BAB"/>
    <w:rsid w:val="00E700EE"/>
    <w:rsid w:val="00E81753"/>
    <w:rsid w:val="00E967F0"/>
    <w:rsid w:val="00E96C7B"/>
    <w:rsid w:val="00EA32FC"/>
    <w:rsid w:val="00EA3319"/>
    <w:rsid w:val="00EA4199"/>
    <w:rsid w:val="00EA6A84"/>
    <w:rsid w:val="00EB0961"/>
    <w:rsid w:val="00EB111B"/>
    <w:rsid w:val="00EB12E7"/>
    <w:rsid w:val="00EC0640"/>
    <w:rsid w:val="00ED05E8"/>
    <w:rsid w:val="00ED5CB9"/>
    <w:rsid w:val="00EE6076"/>
    <w:rsid w:val="00EF432B"/>
    <w:rsid w:val="00F05818"/>
    <w:rsid w:val="00F06509"/>
    <w:rsid w:val="00F11071"/>
    <w:rsid w:val="00F1215C"/>
    <w:rsid w:val="00F23C2E"/>
    <w:rsid w:val="00F2416C"/>
    <w:rsid w:val="00F30143"/>
    <w:rsid w:val="00F312C9"/>
    <w:rsid w:val="00F317D5"/>
    <w:rsid w:val="00F327FF"/>
    <w:rsid w:val="00F34A26"/>
    <w:rsid w:val="00F34D92"/>
    <w:rsid w:val="00F35266"/>
    <w:rsid w:val="00F35F15"/>
    <w:rsid w:val="00F37B71"/>
    <w:rsid w:val="00F455A3"/>
    <w:rsid w:val="00F670BD"/>
    <w:rsid w:val="00F7023D"/>
    <w:rsid w:val="00F772C5"/>
    <w:rsid w:val="00F834A7"/>
    <w:rsid w:val="00F913F5"/>
    <w:rsid w:val="00F94C53"/>
    <w:rsid w:val="00FA083B"/>
    <w:rsid w:val="00FA3318"/>
    <w:rsid w:val="00FA5FD0"/>
    <w:rsid w:val="00FA6B3E"/>
    <w:rsid w:val="00FA7F8D"/>
    <w:rsid w:val="00FB2A26"/>
    <w:rsid w:val="00FB305A"/>
    <w:rsid w:val="00FB6203"/>
    <w:rsid w:val="00FB7A84"/>
    <w:rsid w:val="00FC25BA"/>
    <w:rsid w:val="00FE59A9"/>
    <w:rsid w:val="00FE6138"/>
    <w:rsid w:val="00FF0080"/>
    <w:rsid w:val="00FF091E"/>
    <w:rsid w:val="00FF0DAF"/>
    <w:rsid w:val="00FF6F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9003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3238"/>
    <w:pPr>
      <w:spacing w:line="360" w:lineRule="auto"/>
      <w:ind w:firstLine="709"/>
      <w:jc w:val="both"/>
    </w:pPr>
    <w:rPr>
      <w:rFonts w:ascii="Times New Roman" w:eastAsiaTheme="minorEastAsia" w:hAnsi="Times New Roman"/>
      <w:sz w:val="28"/>
      <w:szCs w:val="22"/>
      <w:lang w:eastAsia="ru-RU"/>
    </w:rPr>
  </w:style>
  <w:style w:type="paragraph" w:styleId="1">
    <w:name w:val="heading 1"/>
    <w:basedOn w:val="a"/>
    <w:next w:val="a"/>
    <w:link w:val="10"/>
    <w:uiPriority w:val="9"/>
    <w:qFormat/>
    <w:rsid w:val="001C471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7B4E41"/>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5A2B5D"/>
    <w:pPr>
      <w:spacing w:line="240" w:lineRule="auto"/>
    </w:pPr>
    <w:rPr>
      <w:sz w:val="20"/>
      <w:szCs w:val="20"/>
    </w:rPr>
  </w:style>
  <w:style w:type="character" w:customStyle="1" w:styleId="a4">
    <w:name w:val="Текст сноски Знак"/>
    <w:basedOn w:val="a0"/>
    <w:link w:val="a3"/>
    <w:uiPriority w:val="99"/>
    <w:rsid w:val="005A2B5D"/>
    <w:rPr>
      <w:rFonts w:ascii="Times New Roman" w:eastAsiaTheme="minorEastAsia" w:hAnsi="Times New Roman"/>
      <w:sz w:val="20"/>
      <w:szCs w:val="20"/>
      <w:lang w:eastAsia="ru-RU"/>
    </w:rPr>
  </w:style>
  <w:style w:type="character" w:styleId="a5">
    <w:name w:val="footnote reference"/>
    <w:basedOn w:val="a0"/>
    <w:uiPriority w:val="99"/>
    <w:unhideWhenUsed/>
    <w:rsid w:val="005A2B5D"/>
    <w:rPr>
      <w:vertAlign w:val="superscript"/>
    </w:rPr>
  </w:style>
  <w:style w:type="character" w:styleId="a6">
    <w:name w:val="Hyperlink"/>
    <w:basedOn w:val="a0"/>
    <w:uiPriority w:val="99"/>
    <w:unhideWhenUsed/>
    <w:rsid w:val="00DF044C"/>
    <w:rPr>
      <w:color w:val="0563C1" w:themeColor="hyperlink"/>
      <w:u w:val="single"/>
    </w:rPr>
  </w:style>
  <w:style w:type="paragraph" w:styleId="a7">
    <w:name w:val="List Paragraph"/>
    <w:basedOn w:val="a"/>
    <w:uiPriority w:val="34"/>
    <w:qFormat/>
    <w:rsid w:val="00CB68F6"/>
    <w:pPr>
      <w:spacing w:after="160" w:line="259" w:lineRule="auto"/>
      <w:ind w:left="720" w:firstLine="0"/>
      <w:contextualSpacing/>
      <w:jc w:val="left"/>
    </w:pPr>
    <w:rPr>
      <w:rFonts w:asciiTheme="minorHAnsi" w:eastAsiaTheme="minorHAnsi" w:hAnsiTheme="minorHAnsi"/>
      <w:sz w:val="22"/>
      <w:lang w:eastAsia="en-US"/>
    </w:rPr>
  </w:style>
  <w:style w:type="character" w:customStyle="1" w:styleId="10">
    <w:name w:val="Заголовок 1 Знак"/>
    <w:basedOn w:val="a0"/>
    <w:link w:val="1"/>
    <w:uiPriority w:val="9"/>
    <w:rsid w:val="001C471A"/>
    <w:rPr>
      <w:rFonts w:asciiTheme="majorHAnsi" w:eastAsiaTheme="majorEastAsia" w:hAnsiTheme="majorHAnsi" w:cstheme="majorBidi"/>
      <w:color w:val="2E74B5" w:themeColor="accent1" w:themeShade="BF"/>
      <w:sz w:val="32"/>
      <w:szCs w:val="32"/>
      <w:lang w:eastAsia="ru-RU"/>
    </w:rPr>
  </w:style>
  <w:style w:type="paragraph" w:styleId="a8">
    <w:name w:val="Normal (Web)"/>
    <w:basedOn w:val="a"/>
    <w:uiPriority w:val="99"/>
    <w:unhideWhenUsed/>
    <w:rsid w:val="00C1503F"/>
    <w:pPr>
      <w:spacing w:before="100" w:beforeAutospacing="1" w:after="100" w:afterAutospacing="1" w:line="240" w:lineRule="auto"/>
      <w:ind w:firstLine="0"/>
      <w:jc w:val="left"/>
    </w:pPr>
    <w:rPr>
      <w:rFonts w:eastAsiaTheme="minorHAnsi" w:cs="Times New Roman"/>
      <w:sz w:val="24"/>
      <w:szCs w:val="24"/>
    </w:rPr>
  </w:style>
  <w:style w:type="paragraph" w:styleId="a9">
    <w:name w:val="header"/>
    <w:basedOn w:val="a"/>
    <w:link w:val="aa"/>
    <w:uiPriority w:val="99"/>
    <w:unhideWhenUsed/>
    <w:rsid w:val="002E606F"/>
    <w:pPr>
      <w:tabs>
        <w:tab w:val="center" w:pos="4677"/>
        <w:tab w:val="right" w:pos="9355"/>
      </w:tabs>
      <w:spacing w:line="240" w:lineRule="auto"/>
    </w:pPr>
  </w:style>
  <w:style w:type="character" w:customStyle="1" w:styleId="aa">
    <w:name w:val="Верхний колонтитул Знак"/>
    <w:basedOn w:val="a0"/>
    <w:link w:val="a9"/>
    <w:uiPriority w:val="99"/>
    <w:rsid w:val="002E606F"/>
    <w:rPr>
      <w:rFonts w:ascii="Times New Roman" w:eastAsiaTheme="minorEastAsia" w:hAnsi="Times New Roman"/>
      <w:sz w:val="28"/>
      <w:szCs w:val="22"/>
      <w:lang w:eastAsia="ru-RU"/>
    </w:rPr>
  </w:style>
  <w:style w:type="paragraph" w:styleId="ab">
    <w:name w:val="footer"/>
    <w:basedOn w:val="a"/>
    <w:link w:val="ac"/>
    <w:uiPriority w:val="99"/>
    <w:unhideWhenUsed/>
    <w:rsid w:val="002E606F"/>
    <w:pPr>
      <w:tabs>
        <w:tab w:val="center" w:pos="4677"/>
        <w:tab w:val="right" w:pos="9355"/>
      </w:tabs>
      <w:spacing w:line="240" w:lineRule="auto"/>
    </w:pPr>
  </w:style>
  <w:style w:type="character" w:customStyle="1" w:styleId="ac">
    <w:name w:val="Нижний колонтитул Знак"/>
    <w:basedOn w:val="a0"/>
    <w:link w:val="ab"/>
    <w:uiPriority w:val="99"/>
    <w:rsid w:val="002E606F"/>
    <w:rPr>
      <w:rFonts w:ascii="Times New Roman" w:eastAsiaTheme="minorEastAsia" w:hAnsi="Times New Roman"/>
      <w:sz w:val="28"/>
      <w:szCs w:val="22"/>
      <w:lang w:eastAsia="ru-RU"/>
    </w:rPr>
  </w:style>
  <w:style w:type="paragraph" w:styleId="ad">
    <w:name w:val="caption"/>
    <w:basedOn w:val="a"/>
    <w:next w:val="a"/>
    <w:uiPriority w:val="35"/>
    <w:unhideWhenUsed/>
    <w:qFormat/>
    <w:rsid w:val="000207A9"/>
    <w:pPr>
      <w:spacing w:after="200" w:line="240" w:lineRule="auto"/>
    </w:pPr>
    <w:rPr>
      <w:i/>
      <w:iCs/>
      <w:color w:val="44546A" w:themeColor="text2"/>
      <w:sz w:val="18"/>
      <w:szCs w:val="18"/>
    </w:rPr>
  </w:style>
  <w:style w:type="paragraph" w:styleId="ae">
    <w:name w:val="TOC Heading"/>
    <w:basedOn w:val="1"/>
    <w:next w:val="a"/>
    <w:uiPriority w:val="39"/>
    <w:unhideWhenUsed/>
    <w:qFormat/>
    <w:rsid w:val="002B5E22"/>
    <w:pPr>
      <w:spacing w:before="480" w:line="276" w:lineRule="auto"/>
      <w:ind w:firstLine="0"/>
      <w:jc w:val="left"/>
      <w:outlineLvl w:val="9"/>
    </w:pPr>
    <w:rPr>
      <w:b/>
      <w:bCs/>
      <w:sz w:val="28"/>
      <w:szCs w:val="28"/>
    </w:rPr>
  </w:style>
  <w:style w:type="paragraph" w:styleId="11">
    <w:name w:val="toc 1"/>
    <w:basedOn w:val="a"/>
    <w:next w:val="a"/>
    <w:autoRedefine/>
    <w:uiPriority w:val="39"/>
    <w:unhideWhenUsed/>
    <w:rsid w:val="002B5E22"/>
    <w:pPr>
      <w:spacing w:before="120"/>
      <w:jc w:val="left"/>
    </w:pPr>
    <w:rPr>
      <w:rFonts w:asciiTheme="minorHAnsi" w:hAnsiTheme="minorHAnsi"/>
      <w:b/>
      <w:sz w:val="24"/>
      <w:szCs w:val="24"/>
    </w:rPr>
  </w:style>
  <w:style w:type="paragraph" w:styleId="21">
    <w:name w:val="toc 2"/>
    <w:basedOn w:val="a"/>
    <w:next w:val="a"/>
    <w:autoRedefine/>
    <w:uiPriority w:val="39"/>
    <w:unhideWhenUsed/>
    <w:rsid w:val="002B5E22"/>
    <w:pPr>
      <w:ind w:left="280"/>
      <w:jc w:val="left"/>
    </w:pPr>
    <w:rPr>
      <w:rFonts w:asciiTheme="minorHAnsi" w:hAnsiTheme="minorHAnsi"/>
      <w:b/>
      <w:sz w:val="22"/>
    </w:rPr>
  </w:style>
  <w:style w:type="paragraph" w:styleId="3">
    <w:name w:val="toc 3"/>
    <w:basedOn w:val="a"/>
    <w:next w:val="a"/>
    <w:autoRedefine/>
    <w:uiPriority w:val="39"/>
    <w:semiHidden/>
    <w:unhideWhenUsed/>
    <w:rsid w:val="002B5E22"/>
    <w:pPr>
      <w:ind w:left="560"/>
      <w:jc w:val="left"/>
    </w:pPr>
    <w:rPr>
      <w:rFonts w:asciiTheme="minorHAnsi" w:hAnsiTheme="minorHAnsi"/>
      <w:sz w:val="22"/>
    </w:rPr>
  </w:style>
  <w:style w:type="paragraph" w:styleId="4">
    <w:name w:val="toc 4"/>
    <w:basedOn w:val="a"/>
    <w:next w:val="a"/>
    <w:autoRedefine/>
    <w:uiPriority w:val="39"/>
    <w:semiHidden/>
    <w:unhideWhenUsed/>
    <w:rsid w:val="002B5E22"/>
    <w:pPr>
      <w:ind w:left="840"/>
      <w:jc w:val="left"/>
    </w:pPr>
    <w:rPr>
      <w:rFonts w:asciiTheme="minorHAnsi" w:hAnsiTheme="minorHAnsi"/>
      <w:sz w:val="20"/>
      <w:szCs w:val="20"/>
    </w:rPr>
  </w:style>
  <w:style w:type="paragraph" w:styleId="5">
    <w:name w:val="toc 5"/>
    <w:basedOn w:val="a"/>
    <w:next w:val="a"/>
    <w:autoRedefine/>
    <w:uiPriority w:val="39"/>
    <w:semiHidden/>
    <w:unhideWhenUsed/>
    <w:rsid w:val="002B5E22"/>
    <w:pPr>
      <w:ind w:left="1120"/>
      <w:jc w:val="left"/>
    </w:pPr>
    <w:rPr>
      <w:rFonts w:asciiTheme="minorHAnsi" w:hAnsiTheme="minorHAnsi"/>
      <w:sz w:val="20"/>
      <w:szCs w:val="20"/>
    </w:rPr>
  </w:style>
  <w:style w:type="paragraph" w:styleId="6">
    <w:name w:val="toc 6"/>
    <w:basedOn w:val="a"/>
    <w:next w:val="a"/>
    <w:autoRedefine/>
    <w:uiPriority w:val="39"/>
    <w:semiHidden/>
    <w:unhideWhenUsed/>
    <w:rsid w:val="002B5E22"/>
    <w:pPr>
      <w:ind w:left="1400"/>
      <w:jc w:val="left"/>
    </w:pPr>
    <w:rPr>
      <w:rFonts w:asciiTheme="minorHAnsi" w:hAnsiTheme="minorHAnsi"/>
      <w:sz w:val="20"/>
      <w:szCs w:val="20"/>
    </w:rPr>
  </w:style>
  <w:style w:type="paragraph" w:styleId="7">
    <w:name w:val="toc 7"/>
    <w:basedOn w:val="a"/>
    <w:next w:val="a"/>
    <w:autoRedefine/>
    <w:uiPriority w:val="39"/>
    <w:semiHidden/>
    <w:unhideWhenUsed/>
    <w:rsid w:val="002B5E22"/>
    <w:pPr>
      <w:ind w:left="1680"/>
      <w:jc w:val="left"/>
    </w:pPr>
    <w:rPr>
      <w:rFonts w:asciiTheme="minorHAnsi" w:hAnsiTheme="minorHAnsi"/>
      <w:sz w:val="20"/>
      <w:szCs w:val="20"/>
    </w:rPr>
  </w:style>
  <w:style w:type="paragraph" w:styleId="8">
    <w:name w:val="toc 8"/>
    <w:basedOn w:val="a"/>
    <w:next w:val="a"/>
    <w:autoRedefine/>
    <w:uiPriority w:val="39"/>
    <w:semiHidden/>
    <w:unhideWhenUsed/>
    <w:rsid w:val="002B5E22"/>
    <w:pPr>
      <w:ind w:left="1960"/>
      <w:jc w:val="left"/>
    </w:pPr>
    <w:rPr>
      <w:rFonts w:asciiTheme="minorHAnsi" w:hAnsiTheme="minorHAnsi"/>
      <w:sz w:val="20"/>
      <w:szCs w:val="20"/>
    </w:rPr>
  </w:style>
  <w:style w:type="paragraph" w:styleId="9">
    <w:name w:val="toc 9"/>
    <w:basedOn w:val="a"/>
    <w:next w:val="a"/>
    <w:autoRedefine/>
    <w:uiPriority w:val="39"/>
    <w:semiHidden/>
    <w:unhideWhenUsed/>
    <w:rsid w:val="002B5E22"/>
    <w:pPr>
      <w:ind w:left="2240"/>
      <w:jc w:val="left"/>
    </w:pPr>
    <w:rPr>
      <w:rFonts w:asciiTheme="minorHAnsi" w:hAnsiTheme="minorHAnsi"/>
      <w:sz w:val="20"/>
      <w:szCs w:val="20"/>
    </w:rPr>
  </w:style>
  <w:style w:type="character" w:customStyle="1" w:styleId="20">
    <w:name w:val="Заголовок 2 Знак"/>
    <w:basedOn w:val="a0"/>
    <w:link w:val="2"/>
    <w:uiPriority w:val="9"/>
    <w:semiHidden/>
    <w:rsid w:val="007B4E41"/>
    <w:rPr>
      <w:rFonts w:asciiTheme="majorHAnsi" w:eastAsiaTheme="majorEastAsia" w:hAnsiTheme="majorHAnsi" w:cstheme="majorBidi"/>
      <w:color w:val="2E74B5" w:themeColor="accent1" w:themeShade="BF"/>
      <w:sz w:val="26"/>
      <w:szCs w:val="26"/>
      <w:lang w:eastAsia="ru-RU"/>
    </w:rPr>
  </w:style>
  <w:style w:type="table" w:styleId="af">
    <w:name w:val="Table Grid"/>
    <w:basedOn w:val="a1"/>
    <w:uiPriority w:val="39"/>
    <w:rsid w:val="007B4E4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annotation reference"/>
    <w:basedOn w:val="a0"/>
    <w:uiPriority w:val="99"/>
    <w:semiHidden/>
    <w:unhideWhenUsed/>
    <w:rsid w:val="007B4E41"/>
    <w:rPr>
      <w:sz w:val="18"/>
      <w:szCs w:val="18"/>
    </w:rPr>
  </w:style>
  <w:style w:type="paragraph" w:styleId="af1">
    <w:name w:val="annotation text"/>
    <w:basedOn w:val="a"/>
    <w:link w:val="af2"/>
    <w:uiPriority w:val="99"/>
    <w:semiHidden/>
    <w:unhideWhenUsed/>
    <w:rsid w:val="007B4E41"/>
    <w:pPr>
      <w:spacing w:line="240" w:lineRule="auto"/>
    </w:pPr>
    <w:rPr>
      <w:sz w:val="24"/>
      <w:szCs w:val="24"/>
    </w:rPr>
  </w:style>
  <w:style w:type="character" w:customStyle="1" w:styleId="af2">
    <w:name w:val="Текст примечания Знак"/>
    <w:basedOn w:val="a0"/>
    <w:link w:val="af1"/>
    <w:uiPriority w:val="99"/>
    <w:semiHidden/>
    <w:rsid w:val="007B4E41"/>
    <w:rPr>
      <w:rFonts w:ascii="Times New Roman" w:eastAsiaTheme="minorEastAsia" w:hAnsi="Times New Roman"/>
      <w:lang w:eastAsia="ru-RU"/>
    </w:rPr>
  </w:style>
  <w:style w:type="paragraph" w:styleId="af3">
    <w:name w:val="annotation subject"/>
    <w:basedOn w:val="af1"/>
    <w:next w:val="af1"/>
    <w:link w:val="af4"/>
    <w:uiPriority w:val="99"/>
    <w:semiHidden/>
    <w:unhideWhenUsed/>
    <w:rsid w:val="007B4E41"/>
    <w:rPr>
      <w:b/>
      <w:bCs/>
      <w:sz w:val="20"/>
      <w:szCs w:val="20"/>
    </w:rPr>
  </w:style>
  <w:style w:type="character" w:customStyle="1" w:styleId="af4">
    <w:name w:val="Тема примечания Знак"/>
    <w:basedOn w:val="af2"/>
    <w:link w:val="af3"/>
    <w:uiPriority w:val="99"/>
    <w:semiHidden/>
    <w:rsid w:val="007B4E41"/>
    <w:rPr>
      <w:rFonts w:ascii="Times New Roman" w:eastAsiaTheme="minorEastAsia" w:hAnsi="Times New Roman"/>
      <w:b/>
      <w:bCs/>
      <w:sz w:val="20"/>
      <w:szCs w:val="20"/>
      <w:lang w:eastAsia="ru-RU"/>
    </w:rPr>
  </w:style>
  <w:style w:type="paragraph" w:styleId="af5">
    <w:name w:val="Balloon Text"/>
    <w:basedOn w:val="a"/>
    <w:link w:val="af6"/>
    <w:uiPriority w:val="99"/>
    <w:semiHidden/>
    <w:unhideWhenUsed/>
    <w:rsid w:val="007B4E41"/>
    <w:pPr>
      <w:spacing w:line="240" w:lineRule="auto"/>
    </w:pPr>
    <w:rPr>
      <w:rFonts w:cs="Times New Roman"/>
      <w:sz w:val="18"/>
      <w:szCs w:val="18"/>
    </w:rPr>
  </w:style>
  <w:style w:type="character" w:customStyle="1" w:styleId="af6">
    <w:name w:val="Текст выноски Знак"/>
    <w:basedOn w:val="a0"/>
    <w:link w:val="af5"/>
    <w:uiPriority w:val="99"/>
    <w:semiHidden/>
    <w:rsid w:val="007B4E41"/>
    <w:rPr>
      <w:rFonts w:ascii="Times New Roman" w:eastAsiaTheme="minorEastAsia" w:hAnsi="Times New Roman" w:cs="Times New Roman"/>
      <w:sz w:val="18"/>
      <w:szCs w:val="18"/>
      <w:lang w:eastAsia="ru-RU"/>
    </w:rPr>
  </w:style>
  <w:style w:type="character" w:styleId="af7">
    <w:name w:val="Strong"/>
    <w:basedOn w:val="a0"/>
    <w:uiPriority w:val="22"/>
    <w:qFormat/>
    <w:rsid w:val="008A6624"/>
    <w:rPr>
      <w:b/>
      <w:bCs/>
    </w:rPr>
  </w:style>
  <w:style w:type="character" w:customStyle="1" w:styleId="ace-all-bold-hthree">
    <w:name w:val="ace-all-bold-hthree"/>
    <w:basedOn w:val="a0"/>
    <w:rsid w:val="00FC25BA"/>
  </w:style>
  <w:style w:type="character" w:customStyle="1" w:styleId="thread-964210568423954741921313">
    <w:name w:val="thread-964210568423954741921313"/>
    <w:basedOn w:val="a0"/>
    <w:rsid w:val="00FC25BA"/>
  </w:style>
  <w:style w:type="character" w:customStyle="1" w:styleId="thread-158009203766191659516724">
    <w:name w:val="thread-158009203766191659516724"/>
    <w:basedOn w:val="a0"/>
    <w:rsid w:val="00FC25BA"/>
  </w:style>
  <w:style w:type="character" w:customStyle="1" w:styleId="thread-732336575299771995569300">
    <w:name w:val="thread-732336575299771995569300"/>
    <w:basedOn w:val="a0"/>
    <w:rsid w:val="00FC25BA"/>
  </w:style>
  <w:style w:type="paragraph" w:customStyle="1" w:styleId="af8">
    <w:name w:val="Стандарт"/>
    <w:link w:val="af9"/>
    <w:qFormat/>
    <w:rsid w:val="00CE212D"/>
    <w:pPr>
      <w:spacing w:line="360" w:lineRule="auto"/>
      <w:ind w:firstLine="567"/>
      <w:jc w:val="both"/>
    </w:pPr>
    <w:rPr>
      <w:rFonts w:ascii="Times New Roman" w:hAnsi="Times New Roman" w:cs="Times New Roman"/>
      <w:sz w:val="28"/>
      <w:szCs w:val="22"/>
    </w:rPr>
  </w:style>
  <w:style w:type="character" w:customStyle="1" w:styleId="af9">
    <w:name w:val="Стандарт Знак"/>
    <w:basedOn w:val="a0"/>
    <w:link w:val="af8"/>
    <w:rsid w:val="00CE212D"/>
    <w:rPr>
      <w:rFonts w:ascii="Times New Roman" w:hAnsi="Times New Roman" w:cs="Times New Roman"/>
      <w:sz w:val="28"/>
      <w:szCs w:val="22"/>
    </w:rPr>
  </w:style>
  <w:style w:type="character" w:styleId="afa">
    <w:name w:val="FollowedHyperlink"/>
    <w:basedOn w:val="a0"/>
    <w:uiPriority w:val="99"/>
    <w:semiHidden/>
    <w:unhideWhenUsed/>
    <w:rsid w:val="006A3C4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9942">
      <w:bodyDiv w:val="1"/>
      <w:marLeft w:val="0"/>
      <w:marRight w:val="0"/>
      <w:marTop w:val="0"/>
      <w:marBottom w:val="0"/>
      <w:divBdr>
        <w:top w:val="none" w:sz="0" w:space="0" w:color="auto"/>
        <w:left w:val="none" w:sz="0" w:space="0" w:color="auto"/>
        <w:bottom w:val="none" w:sz="0" w:space="0" w:color="auto"/>
        <w:right w:val="none" w:sz="0" w:space="0" w:color="auto"/>
      </w:divBdr>
    </w:div>
    <w:div w:id="9914983">
      <w:bodyDiv w:val="1"/>
      <w:marLeft w:val="0"/>
      <w:marRight w:val="0"/>
      <w:marTop w:val="0"/>
      <w:marBottom w:val="0"/>
      <w:divBdr>
        <w:top w:val="none" w:sz="0" w:space="0" w:color="auto"/>
        <w:left w:val="none" w:sz="0" w:space="0" w:color="auto"/>
        <w:bottom w:val="none" w:sz="0" w:space="0" w:color="auto"/>
        <w:right w:val="none" w:sz="0" w:space="0" w:color="auto"/>
      </w:divBdr>
    </w:div>
    <w:div w:id="16348542">
      <w:bodyDiv w:val="1"/>
      <w:marLeft w:val="0"/>
      <w:marRight w:val="0"/>
      <w:marTop w:val="0"/>
      <w:marBottom w:val="0"/>
      <w:divBdr>
        <w:top w:val="none" w:sz="0" w:space="0" w:color="auto"/>
        <w:left w:val="none" w:sz="0" w:space="0" w:color="auto"/>
        <w:bottom w:val="none" w:sz="0" w:space="0" w:color="auto"/>
        <w:right w:val="none" w:sz="0" w:space="0" w:color="auto"/>
      </w:divBdr>
    </w:div>
    <w:div w:id="22875222">
      <w:bodyDiv w:val="1"/>
      <w:marLeft w:val="0"/>
      <w:marRight w:val="0"/>
      <w:marTop w:val="0"/>
      <w:marBottom w:val="0"/>
      <w:divBdr>
        <w:top w:val="none" w:sz="0" w:space="0" w:color="auto"/>
        <w:left w:val="none" w:sz="0" w:space="0" w:color="auto"/>
        <w:bottom w:val="none" w:sz="0" w:space="0" w:color="auto"/>
        <w:right w:val="none" w:sz="0" w:space="0" w:color="auto"/>
      </w:divBdr>
    </w:div>
    <w:div w:id="25957032">
      <w:bodyDiv w:val="1"/>
      <w:marLeft w:val="0"/>
      <w:marRight w:val="0"/>
      <w:marTop w:val="0"/>
      <w:marBottom w:val="0"/>
      <w:divBdr>
        <w:top w:val="none" w:sz="0" w:space="0" w:color="auto"/>
        <w:left w:val="none" w:sz="0" w:space="0" w:color="auto"/>
        <w:bottom w:val="none" w:sz="0" w:space="0" w:color="auto"/>
        <w:right w:val="none" w:sz="0" w:space="0" w:color="auto"/>
      </w:divBdr>
    </w:div>
    <w:div w:id="42682473">
      <w:bodyDiv w:val="1"/>
      <w:marLeft w:val="0"/>
      <w:marRight w:val="0"/>
      <w:marTop w:val="0"/>
      <w:marBottom w:val="0"/>
      <w:divBdr>
        <w:top w:val="none" w:sz="0" w:space="0" w:color="auto"/>
        <w:left w:val="none" w:sz="0" w:space="0" w:color="auto"/>
        <w:bottom w:val="none" w:sz="0" w:space="0" w:color="auto"/>
        <w:right w:val="none" w:sz="0" w:space="0" w:color="auto"/>
      </w:divBdr>
    </w:div>
    <w:div w:id="43531688">
      <w:bodyDiv w:val="1"/>
      <w:marLeft w:val="0"/>
      <w:marRight w:val="0"/>
      <w:marTop w:val="0"/>
      <w:marBottom w:val="0"/>
      <w:divBdr>
        <w:top w:val="none" w:sz="0" w:space="0" w:color="auto"/>
        <w:left w:val="none" w:sz="0" w:space="0" w:color="auto"/>
        <w:bottom w:val="none" w:sz="0" w:space="0" w:color="auto"/>
        <w:right w:val="none" w:sz="0" w:space="0" w:color="auto"/>
      </w:divBdr>
    </w:div>
    <w:div w:id="56363658">
      <w:bodyDiv w:val="1"/>
      <w:marLeft w:val="0"/>
      <w:marRight w:val="0"/>
      <w:marTop w:val="0"/>
      <w:marBottom w:val="0"/>
      <w:divBdr>
        <w:top w:val="none" w:sz="0" w:space="0" w:color="auto"/>
        <w:left w:val="none" w:sz="0" w:space="0" w:color="auto"/>
        <w:bottom w:val="none" w:sz="0" w:space="0" w:color="auto"/>
        <w:right w:val="none" w:sz="0" w:space="0" w:color="auto"/>
      </w:divBdr>
    </w:div>
    <w:div w:id="59064848">
      <w:bodyDiv w:val="1"/>
      <w:marLeft w:val="0"/>
      <w:marRight w:val="0"/>
      <w:marTop w:val="0"/>
      <w:marBottom w:val="0"/>
      <w:divBdr>
        <w:top w:val="none" w:sz="0" w:space="0" w:color="auto"/>
        <w:left w:val="none" w:sz="0" w:space="0" w:color="auto"/>
        <w:bottom w:val="none" w:sz="0" w:space="0" w:color="auto"/>
        <w:right w:val="none" w:sz="0" w:space="0" w:color="auto"/>
      </w:divBdr>
    </w:div>
    <w:div w:id="80761441">
      <w:bodyDiv w:val="1"/>
      <w:marLeft w:val="0"/>
      <w:marRight w:val="0"/>
      <w:marTop w:val="0"/>
      <w:marBottom w:val="0"/>
      <w:divBdr>
        <w:top w:val="none" w:sz="0" w:space="0" w:color="auto"/>
        <w:left w:val="none" w:sz="0" w:space="0" w:color="auto"/>
        <w:bottom w:val="none" w:sz="0" w:space="0" w:color="auto"/>
        <w:right w:val="none" w:sz="0" w:space="0" w:color="auto"/>
      </w:divBdr>
    </w:div>
    <w:div w:id="84693969">
      <w:bodyDiv w:val="1"/>
      <w:marLeft w:val="0"/>
      <w:marRight w:val="0"/>
      <w:marTop w:val="0"/>
      <w:marBottom w:val="0"/>
      <w:divBdr>
        <w:top w:val="none" w:sz="0" w:space="0" w:color="auto"/>
        <w:left w:val="none" w:sz="0" w:space="0" w:color="auto"/>
        <w:bottom w:val="none" w:sz="0" w:space="0" w:color="auto"/>
        <w:right w:val="none" w:sz="0" w:space="0" w:color="auto"/>
      </w:divBdr>
    </w:div>
    <w:div w:id="86510524">
      <w:bodyDiv w:val="1"/>
      <w:marLeft w:val="0"/>
      <w:marRight w:val="0"/>
      <w:marTop w:val="0"/>
      <w:marBottom w:val="0"/>
      <w:divBdr>
        <w:top w:val="none" w:sz="0" w:space="0" w:color="auto"/>
        <w:left w:val="none" w:sz="0" w:space="0" w:color="auto"/>
        <w:bottom w:val="none" w:sz="0" w:space="0" w:color="auto"/>
        <w:right w:val="none" w:sz="0" w:space="0" w:color="auto"/>
      </w:divBdr>
    </w:div>
    <w:div w:id="114636729">
      <w:bodyDiv w:val="1"/>
      <w:marLeft w:val="0"/>
      <w:marRight w:val="0"/>
      <w:marTop w:val="0"/>
      <w:marBottom w:val="0"/>
      <w:divBdr>
        <w:top w:val="none" w:sz="0" w:space="0" w:color="auto"/>
        <w:left w:val="none" w:sz="0" w:space="0" w:color="auto"/>
        <w:bottom w:val="none" w:sz="0" w:space="0" w:color="auto"/>
        <w:right w:val="none" w:sz="0" w:space="0" w:color="auto"/>
      </w:divBdr>
    </w:div>
    <w:div w:id="117072403">
      <w:bodyDiv w:val="1"/>
      <w:marLeft w:val="0"/>
      <w:marRight w:val="0"/>
      <w:marTop w:val="0"/>
      <w:marBottom w:val="0"/>
      <w:divBdr>
        <w:top w:val="none" w:sz="0" w:space="0" w:color="auto"/>
        <w:left w:val="none" w:sz="0" w:space="0" w:color="auto"/>
        <w:bottom w:val="none" w:sz="0" w:space="0" w:color="auto"/>
        <w:right w:val="none" w:sz="0" w:space="0" w:color="auto"/>
      </w:divBdr>
    </w:div>
    <w:div w:id="127171280">
      <w:bodyDiv w:val="1"/>
      <w:marLeft w:val="0"/>
      <w:marRight w:val="0"/>
      <w:marTop w:val="0"/>
      <w:marBottom w:val="0"/>
      <w:divBdr>
        <w:top w:val="none" w:sz="0" w:space="0" w:color="auto"/>
        <w:left w:val="none" w:sz="0" w:space="0" w:color="auto"/>
        <w:bottom w:val="none" w:sz="0" w:space="0" w:color="auto"/>
        <w:right w:val="none" w:sz="0" w:space="0" w:color="auto"/>
      </w:divBdr>
    </w:div>
    <w:div w:id="128404654">
      <w:bodyDiv w:val="1"/>
      <w:marLeft w:val="0"/>
      <w:marRight w:val="0"/>
      <w:marTop w:val="0"/>
      <w:marBottom w:val="0"/>
      <w:divBdr>
        <w:top w:val="none" w:sz="0" w:space="0" w:color="auto"/>
        <w:left w:val="none" w:sz="0" w:space="0" w:color="auto"/>
        <w:bottom w:val="none" w:sz="0" w:space="0" w:color="auto"/>
        <w:right w:val="none" w:sz="0" w:space="0" w:color="auto"/>
      </w:divBdr>
    </w:div>
    <w:div w:id="136339942">
      <w:bodyDiv w:val="1"/>
      <w:marLeft w:val="0"/>
      <w:marRight w:val="0"/>
      <w:marTop w:val="0"/>
      <w:marBottom w:val="0"/>
      <w:divBdr>
        <w:top w:val="none" w:sz="0" w:space="0" w:color="auto"/>
        <w:left w:val="none" w:sz="0" w:space="0" w:color="auto"/>
        <w:bottom w:val="none" w:sz="0" w:space="0" w:color="auto"/>
        <w:right w:val="none" w:sz="0" w:space="0" w:color="auto"/>
      </w:divBdr>
    </w:div>
    <w:div w:id="141775279">
      <w:bodyDiv w:val="1"/>
      <w:marLeft w:val="0"/>
      <w:marRight w:val="0"/>
      <w:marTop w:val="0"/>
      <w:marBottom w:val="0"/>
      <w:divBdr>
        <w:top w:val="none" w:sz="0" w:space="0" w:color="auto"/>
        <w:left w:val="none" w:sz="0" w:space="0" w:color="auto"/>
        <w:bottom w:val="none" w:sz="0" w:space="0" w:color="auto"/>
        <w:right w:val="none" w:sz="0" w:space="0" w:color="auto"/>
      </w:divBdr>
    </w:div>
    <w:div w:id="182593675">
      <w:bodyDiv w:val="1"/>
      <w:marLeft w:val="0"/>
      <w:marRight w:val="0"/>
      <w:marTop w:val="0"/>
      <w:marBottom w:val="0"/>
      <w:divBdr>
        <w:top w:val="none" w:sz="0" w:space="0" w:color="auto"/>
        <w:left w:val="none" w:sz="0" w:space="0" w:color="auto"/>
        <w:bottom w:val="none" w:sz="0" w:space="0" w:color="auto"/>
        <w:right w:val="none" w:sz="0" w:space="0" w:color="auto"/>
      </w:divBdr>
    </w:div>
    <w:div w:id="183130026">
      <w:bodyDiv w:val="1"/>
      <w:marLeft w:val="0"/>
      <w:marRight w:val="0"/>
      <w:marTop w:val="0"/>
      <w:marBottom w:val="0"/>
      <w:divBdr>
        <w:top w:val="none" w:sz="0" w:space="0" w:color="auto"/>
        <w:left w:val="none" w:sz="0" w:space="0" w:color="auto"/>
        <w:bottom w:val="none" w:sz="0" w:space="0" w:color="auto"/>
        <w:right w:val="none" w:sz="0" w:space="0" w:color="auto"/>
      </w:divBdr>
    </w:div>
    <w:div w:id="218051999">
      <w:bodyDiv w:val="1"/>
      <w:marLeft w:val="0"/>
      <w:marRight w:val="0"/>
      <w:marTop w:val="0"/>
      <w:marBottom w:val="0"/>
      <w:divBdr>
        <w:top w:val="none" w:sz="0" w:space="0" w:color="auto"/>
        <w:left w:val="none" w:sz="0" w:space="0" w:color="auto"/>
        <w:bottom w:val="none" w:sz="0" w:space="0" w:color="auto"/>
        <w:right w:val="none" w:sz="0" w:space="0" w:color="auto"/>
      </w:divBdr>
    </w:div>
    <w:div w:id="219024812">
      <w:bodyDiv w:val="1"/>
      <w:marLeft w:val="0"/>
      <w:marRight w:val="0"/>
      <w:marTop w:val="0"/>
      <w:marBottom w:val="0"/>
      <w:divBdr>
        <w:top w:val="none" w:sz="0" w:space="0" w:color="auto"/>
        <w:left w:val="none" w:sz="0" w:space="0" w:color="auto"/>
        <w:bottom w:val="none" w:sz="0" w:space="0" w:color="auto"/>
        <w:right w:val="none" w:sz="0" w:space="0" w:color="auto"/>
      </w:divBdr>
    </w:div>
    <w:div w:id="224225539">
      <w:bodyDiv w:val="1"/>
      <w:marLeft w:val="0"/>
      <w:marRight w:val="0"/>
      <w:marTop w:val="0"/>
      <w:marBottom w:val="0"/>
      <w:divBdr>
        <w:top w:val="none" w:sz="0" w:space="0" w:color="auto"/>
        <w:left w:val="none" w:sz="0" w:space="0" w:color="auto"/>
        <w:bottom w:val="none" w:sz="0" w:space="0" w:color="auto"/>
        <w:right w:val="none" w:sz="0" w:space="0" w:color="auto"/>
      </w:divBdr>
    </w:div>
    <w:div w:id="227769058">
      <w:bodyDiv w:val="1"/>
      <w:marLeft w:val="0"/>
      <w:marRight w:val="0"/>
      <w:marTop w:val="0"/>
      <w:marBottom w:val="0"/>
      <w:divBdr>
        <w:top w:val="none" w:sz="0" w:space="0" w:color="auto"/>
        <w:left w:val="none" w:sz="0" w:space="0" w:color="auto"/>
        <w:bottom w:val="none" w:sz="0" w:space="0" w:color="auto"/>
        <w:right w:val="none" w:sz="0" w:space="0" w:color="auto"/>
      </w:divBdr>
    </w:div>
    <w:div w:id="228806725">
      <w:bodyDiv w:val="1"/>
      <w:marLeft w:val="0"/>
      <w:marRight w:val="0"/>
      <w:marTop w:val="0"/>
      <w:marBottom w:val="0"/>
      <w:divBdr>
        <w:top w:val="none" w:sz="0" w:space="0" w:color="auto"/>
        <w:left w:val="none" w:sz="0" w:space="0" w:color="auto"/>
        <w:bottom w:val="none" w:sz="0" w:space="0" w:color="auto"/>
        <w:right w:val="none" w:sz="0" w:space="0" w:color="auto"/>
      </w:divBdr>
    </w:div>
    <w:div w:id="234750897">
      <w:bodyDiv w:val="1"/>
      <w:marLeft w:val="0"/>
      <w:marRight w:val="0"/>
      <w:marTop w:val="0"/>
      <w:marBottom w:val="0"/>
      <w:divBdr>
        <w:top w:val="none" w:sz="0" w:space="0" w:color="auto"/>
        <w:left w:val="none" w:sz="0" w:space="0" w:color="auto"/>
        <w:bottom w:val="none" w:sz="0" w:space="0" w:color="auto"/>
        <w:right w:val="none" w:sz="0" w:space="0" w:color="auto"/>
      </w:divBdr>
    </w:div>
    <w:div w:id="236942929">
      <w:bodyDiv w:val="1"/>
      <w:marLeft w:val="0"/>
      <w:marRight w:val="0"/>
      <w:marTop w:val="0"/>
      <w:marBottom w:val="0"/>
      <w:divBdr>
        <w:top w:val="none" w:sz="0" w:space="0" w:color="auto"/>
        <w:left w:val="none" w:sz="0" w:space="0" w:color="auto"/>
        <w:bottom w:val="none" w:sz="0" w:space="0" w:color="auto"/>
        <w:right w:val="none" w:sz="0" w:space="0" w:color="auto"/>
      </w:divBdr>
    </w:div>
    <w:div w:id="250283929">
      <w:bodyDiv w:val="1"/>
      <w:marLeft w:val="0"/>
      <w:marRight w:val="0"/>
      <w:marTop w:val="0"/>
      <w:marBottom w:val="0"/>
      <w:divBdr>
        <w:top w:val="none" w:sz="0" w:space="0" w:color="auto"/>
        <w:left w:val="none" w:sz="0" w:space="0" w:color="auto"/>
        <w:bottom w:val="none" w:sz="0" w:space="0" w:color="auto"/>
        <w:right w:val="none" w:sz="0" w:space="0" w:color="auto"/>
      </w:divBdr>
    </w:div>
    <w:div w:id="260257672">
      <w:bodyDiv w:val="1"/>
      <w:marLeft w:val="0"/>
      <w:marRight w:val="0"/>
      <w:marTop w:val="0"/>
      <w:marBottom w:val="0"/>
      <w:divBdr>
        <w:top w:val="none" w:sz="0" w:space="0" w:color="auto"/>
        <w:left w:val="none" w:sz="0" w:space="0" w:color="auto"/>
        <w:bottom w:val="none" w:sz="0" w:space="0" w:color="auto"/>
        <w:right w:val="none" w:sz="0" w:space="0" w:color="auto"/>
      </w:divBdr>
    </w:div>
    <w:div w:id="265382185">
      <w:bodyDiv w:val="1"/>
      <w:marLeft w:val="0"/>
      <w:marRight w:val="0"/>
      <w:marTop w:val="0"/>
      <w:marBottom w:val="0"/>
      <w:divBdr>
        <w:top w:val="none" w:sz="0" w:space="0" w:color="auto"/>
        <w:left w:val="none" w:sz="0" w:space="0" w:color="auto"/>
        <w:bottom w:val="none" w:sz="0" w:space="0" w:color="auto"/>
        <w:right w:val="none" w:sz="0" w:space="0" w:color="auto"/>
      </w:divBdr>
    </w:div>
    <w:div w:id="311057825">
      <w:bodyDiv w:val="1"/>
      <w:marLeft w:val="0"/>
      <w:marRight w:val="0"/>
      <w:marTop w:val="0"/>
      <w:marBottom w:val="0"/>
      <w:divBdr>
        <w:top w:val="none" w:sz="0" w:space="0" w:color="auto"/>
        <w:left w:val="none" w:sz="0" w:space="0" w:color="auto"/>
        <w:bottom w:val="none" w:sz="0" w:space="0" w:color="auto"/>
        <w:right w:val="none" w:sz="0" w:space="0" w:color="auto"/>
      </w:divBdr>
    </w:div>
    <w:div w:id="313334741">
      <w:bodyDiv w:val="1"/>
      <w:marLeft w:val="0"/>
      <w:marRight w:val="0"/>
      <w:marTop w:val="0"/>
      <w:marBottom w:val="0"/>
      <w:divBdr>
        <w:top w:val="none" w:sz="0" w:space="0" w:color="auto"/>
        <w:left w:val="none" w:sz="0" w:space="0" w:color="auto"/>
        <w:bottom w:val="none" w:sz="0" w:space="0" w:color="auto"/>
        <w:right w:val="none" w:sz="0" w:space="0" w:color="auto"/>
      </w:divBdr>
    </w:div>
    <w:div w:id="318271560">
      <w:bodyDiv w:val="1"/>
      <w:marLeft w:val="0"/>
      <w:marRight w:val="0"/>
      <w:marTop w:val="0"/>
      <w:marBottom w:val="0"/>
      <w:divBdr>
        <w:top w:val="none" w:sz="0" w:space="0" w:color="auto"/>
        <w:left w:val="none" w:sz="0" w:space="0" w:color="auto"/>
        <w:bottom w:val="none" w:sz="0" w:space="0" w:color="auto"/>
        <w:right w:val="none" w:sz="0" w:space="0" w:color="auto"/>
      </w:divBdr>
    </w:div>
    <w:div w:id="321782579">
      <w:bodyDiv w:val="1"/>
      <w:marLeft w:val="0"/>
      <w:marRight w:val="0"/>
      <w:marTop w:val="0"/>
      <w:marBottom w:val="0"/>
      <w:divBdr>
        <w:top w:val="none" w:sz="0" w:space="0" w:color="auto"/>
        <w:left w:val="none" w:sz="0" w:space="0" w:color="auto"/>
        <w:bottom w:val="none" w:sz="0" w:space="0" w:color="auto"/>
        <w:right w:val="none" w:sz="0" w:space="0" w:color="auto"/>
      </w:divBdr>
    </w:div>
    <w:div w:id="322396827">
      <w:bodyDiv w:val="1"/>
      <w:marLeft w:val="0"/>
      <w:marRight w:val="0"/>
      <w:marTop w:val="0"/>
      <w:marBottom w:val="0"/>
      <w:divBdr>
        <w:top w:val="none" w:sz="0" w:space="0" w:color="auto"/>
        <w:left w:val="none" w:sz="0" w:space="0" w:color="auto"/>
        <w:bottom w:val="none" w:sz="0" w:space="0" w:color="auto"/>
        <w:right w:val="none" w:sz="0" w:space="0" w:color="auto"/>
      </w:divBdr>
    </w:div>
    <w:div w:id="330566070">
      <w:bodyDiv w:val="1"/>
      <w:marLeft w:val="0"/>
      <w:marRight w:val="0"/>
      <w:marTop w:val="0"/>
      <w:marBottom w:val="0"/>
      <w:divBdr>
        <w:top w:val="none" w:sz="0" w:space="0" w:color="auto"/>
        <w:left w:val="none" w:sz="0" w:space="0" w:color="auto"/>
        <w:bottom w:val="none" w:sz="0" w:space="0" w:color="auto"/>
        <w:right w:val="none" w:sz="0" w:space="0" w:color="auto"/>
      </w:divBdr>
    </w:div>
    <w:div w:id="332103469">
      <w:bodyDiv w:val="1"/>
      <w:marLeft w:val="0"/>
      <w:marRight w:val="0"/>
      <w:marTop w:val="0"/>
      <w:marBottom w:val="0"/>
      <w:divBdr>
        <w:top w:val="none" w:sz="0" w:space="0" w:color="auto"/>
        <w:left w:val="none" w:sz="0" w:space="0" w:color="auto"/>
        <w:bottom w:val="none" w:sz="0" w:space="0" w:color="auto"/>
        <w:right w:val="none" w:sz="0" w:space="0" w:color="auto"/>
      </w:divBdr>
    </w:div>
    <w:div w:id="334649550">
      <w:bodyDiv w:val="1"/>
      <w:marLeft w:val="0"/>
      <w:marRight w:val="0"/>
      <w:marTop w:val="0"/>
      <w:marBottom w:val="0"/>
      <w:divBdr>
        <w:top w:val="none" w:sz="0" w:space="0" w:color="auto"/>
        <w:left w:val="none" w:sz="0" w:space="0" w:color="auto"/>
        <w:bottom w:val="none" w:sz="0" w:space="0" w:color="auto"/>
        <w:right w:val="none" w:sz="0" w:space="0" w:color="auto"/>
      </w:divBdr>
    </w:div>
    <w:div w:id="337149621">
      <w:bodyDiv w:val="1"/>
      <w:marLeft w:val="0"/>
      <w:marRight w:val="0"/>
      <w:marTop w:val="0"/>
      <w:marBottom w:val="0"/>
      <w:divBdr>
        <w:top w:val="none" w:sz="0" w:space="0" w:color="auto"/>
        <w:left w:val="none" w:sz="0" w:space="0" w:color="auto"/>
        <w:bottom w:val="none" w:sz="0" w:space="0" w:color="auto"/>
        <w:right w:val="none" w:sz="0" w:space="0" w:color="auto"/>
      </w:divBdr>
    </w:div>
    <w:div w:id="360083840">
      <w:bodyDiv w:val="1"/>
      <w:marLeft w:val="0"/>
      <w:marRight w:val="0"/>
      <w:marTop w:val="0"/>
      <w:marBottom w:val="0"/>
      <w:divBdr>
        <w:top w:val="none" w:sz="0" w:space="0" w:color="auto"/>
        <w:left w:val="none" w:sz="0" w:space="0" w:color="auto"/>
        <w:bottom w:val="none" w:sz="0" w:space="0" w:color="auto"/>
        <w:right w:val="none" w:sz="0" w:space="0" w:color="auto"/>
      </w:divBdr>
    </w:div>
    <w:div w:id="374739647">
      <w:bodyDiv w:val="1"/>
      <w:marLeft w:val="0"/>
      <w:marRight w:val="0"/>
      <w:marTop w:val="0"/>
      <w:marBottom w:val="0"/>
      <w:divBdr>
        <w:top w:val="none" w:sz="0" w:space="0" w:color="auto"/>
        <w:left w:val="none" w:sz="0" w:space="0" w:color="auto"/>
        <w:bottom w:val="none" w:sz="0" w:space="0" w:color="auto"/>
        <w:right w:val="none" w:sz="0" w:space="0" w:color="auto"/>
      </w:divBdr>
    </w:div>
    <w:div w:id="379327798">
      <w:bodyDiv w:val="1"/>
      <w:marLeft w:val="0"/>
      <w:marRight w:val="0"/>
      <w:marTop w:val="0"/>
      <w:marBottom w:val="0"/>
      <w:divBdr>
        <w:top w:val="none" w:sz="0" w:space="0" w:color="auto"/>
        <w:left w:val="none" w:sz="0" w:space="0" w:color="auto"/>
        <w:bottom w:val="none" w:sz="0" w:space="0" w:color="auto"/>
        <w:right w:val="none" w:sz="0" w:space="0" w:color="auto"/>
      </w:divBdr>
    </w:div>
    <w:div w:id="382486673">
      <w:bodyDiv w:val="1"/>
      <w:marLeft w:val="0"/>
      <w:marRight w:val="0"/>
      <w:marTop w:val="0"/>
      <w:marBottom w:val="0"/>
      <w:divBdr>
        <w:top w:val="none" w:sz="0" w:space="0" w:color="auto"/>
        <w:left w:val="none" w:sz="0" w:space="0" w:color="auto"/>
        <w:bottom w:val="none" w:sz="0" w:space="0" w:color="auto"/>
        <w:right w:val="none" w:sz="0" w:space="0" w:color="auto"/>
      </w:divBdr>
    </w:div>
    <w:div w:id="392654743">
      <w:bodyDiv w:val="1"/>
      <w:marLeft w:val="0"/>
      <w:marRight w:val="0"/>
      <w:marTop w:val="0"/>
      <w:marBottom w:val="0"/>
      <w:divBdr>
        <w:top w:val="none" w:sz="0" w:space="0" w:color="auto"/>
        <w:left w:val="none" w:sz="0" w:space="0" w:color="auto"/>
        <w:bottom w:val="none" w:sz="0" w:space="0" w:color="auto"/>
        <w:right w:val="none" w:sz="0" w:space="0" w:color="auto"/>
      </w:divBdr>
    </w:div>
    <w:div w:id="399865211">
      <w:bodyDiv w:val="1"/>
      <w:marLeft w:val="0"/>
      <w:marRight w:val="0"/>
      <w:marTop w:val="0"/>
      <w:marBottom w:val="0"/>
      <w:divBdr>
        <w:top w:val="none" w:sz="0" w:space="0" w:color="auto"/>
        <w:left w:val="none" w:sz="0" w:space="0" w:color="auto"/>
        <w:bottom w:val="none" w:sz="0" w:space="0" w:color="auto"/>
        <w:right w:val="none" w:sz="0" w:space="0" w:color="auto"/>
      </w:divBdr>
    </w:div>
    <w:div w:id="426386635">
      <w:bodyDiv w:val="1"/>
      <w:marLeft w:val="0"/>
      <w:marRight w:val="0"/>
      <w:marTop w:val="0"/>
      <w:marBottom w:val="0"/>
      <w:divBdr>
        <w:top w:val="none" w:sz="0" w:space="0" w:color="auto"/>
        <w:left w:val="none" w:sz="0" w:space="0" w:color="auto"/>
        <w:bottom w:val="none" w:sz="0" w:space="0" w:color="auto"/>
        <w:right w:val="none" w:sz="0" w:space="0" w:color="auto"/>
      </w:divBdr>
    </w:div>
    <w:div w:id="449933104">
      <w:bodyDiv w:val="1"/>
      <w:marLeft w:val="0"/>
      <w:marRight w:val="0"/>
      <w:marTop w:val="0"/>
      <w:marBottom w:val="0"/>
      <w:divBdr>
        <w:top w:val="none" w:sz="0" w:space="0" w:color="auto"/>
        <w:left w:val="none" w:sz="0" w:space="0" w:color="auto"/>
        <w:bottom w:val="none" w:sz="0" w:space="0" w:color="auto"/>
        <w:right w:val="none" w:sz="0" w:space="0" w:color="auto"/>
      </w:divBdr>
    </w:div>
    <w:div w:id="452795652">
      <w:bodyDiv w:val="1"/>
      <w:marLeft w:val="0"/>
      <w:marRight w:val="0"/>
      <w:marTop w:val="0"/>
      <w:marBottom w:val="0"/>
      <w:divBdr>
        <w:top w:val="none" w:sz="0" w:space="0" w:color="auto"/>
        <w:left w:val="none" w:sz="0" w:space="0" w:color="auto"/>
        <w:bottom w:val="none" w:sz="0" w:space="0" w:color="auto"/>
        <w:right w:val="none" w:sz="0" w:space="0" w:color="auto"/>
      </w:divBdr>
    </w:div>
    <w:div w:id="455830783">
      <w:bodyDiv w:val="1"/>
      <w:marLeft w:val="0"/>
      <w:marRight w:val="0"/>
      <w:marTop w:val="0"/>
      <w:marBottom w:val="0"/>
      <w:divBdr>
        <w:top w:val="none" w:sz="0" w:space="0" w:color="auto"/>
        <w:left w:val="none" w:sz="0" w:space="0" w:color="auto"/>
        <w:bottom w:val="none" w:sz="0" w:space="0" w:color="auto"/>
        <w:right w:val="none" w:sz="0" w:space="0" w:color="auto"/>
      </w:divBdr>
      <w:divsChild>
        <w:div w:id="2122873771">
          <w:marLeft w:val="0"/>
          <w:marRight w:val="0"/>
          <w:marTop w:val="0"/>
          <w:marBottom w:val="0"/>
          <w:divBdr>
            <w:top w:val="none" w:sz="0" w:space="0" w:color="auto"/>
            <w:left w:val="none" w:sz="0" w:space="0" w:color="auto"/>
            <w:bottom w:val="none" w:sz="0" w:space="0" w:color="auto"/>
            <w:right w:val="none" w:sz="0" w:space="0" w:color="auto"/>
          </w:divBdr>
        </w:div>
        <w:div w:id="79103181">
          <w:marLeft w:val="0"/>
          <w:marRight w:val="0"/>
          <w:marTop w:val="0"/>
          <w:marBottom w:val="0"/>
          <w:divBdr>
            <w:top w:val="none" w:sz="0" w:space="0" w:color="auto"/>
            <w:left w:val="none" w:sz="0" w:space="0" w:color="auto"/>
            <w:bottom w:val="none" w:sz="0" w:space="0" w:color="auto"/>
            <w:right w:val="none" w:sz="0" w:space="0" w:color="auto"/>
          </w:divBdr>
        </w:div>
        <w:div w:id="108359411">
          <w:marLeft w:val="0"/>
          <w:marRight w:val="0"/>
          <w:marTop w:val="0"/>
          <w:marBottom w:val="0"/>
          <w:divBdr>
            <w:top w:val="none" w:sz="0" w:space="0" w:color="auto"/>
            <w:left w:val="none" w:sz="0" w:space="0" w:color="auto"/>
            <w:bottom w:val="none" w:sz="0" w:space="0" w:color="auto"/>
            <w:right w:val="none" w:sz="0" w:space="0" w:color="auto"/>
          </w:divBdr>
        </w:div>
        <w:div w:id="2116706529">
          <w:marLeft w:val="0"/>
          <w:marRight w:val="0"/>
          <w:marTop w:val="0"/>
          <w:marBottom w:val="0"/>
          <w:divBdr>
            <w:top w:val="none" w:sz="0" w:space="0" w:color="auto"/>
            <w:left w:val="none" w:sz="0" w:space="0" w:color="auto"/>
            <w:bottom w:val="none" w:sz="0" w:space="0" w:color="auto"/>
            <w:right w:val="none" w:sz="0" w:space="0" w:color="auto"/>
          </w:divBdr>
        </w:div>
        <w:div w:id="723797493">
          <w:marLeft w:val="0"/>
          <w:marRight w:val="0"/>
          <w:marTop w:val="0"/>
          <w:marBottom w:val="0"/>
          <w:divBdr>
            <w:top w:val="none" w:sz="0" w:space="0" w:color="auto"/>
            <w:left w:val="none" w:sz="0" w:space="0" w:color="auto"/>
            <w:bottom w:val="none" w:sz="0" w:space="0" w:color="auto"/>
            <w:right w:val="none" w:sz="0" w:space="0" w:color="auto"/>
          </w:divBdr>
        </w:div>
        <w:div w:id="1896578215">
          <w:marLeft w:val="0"/>
          <w:marRight w:val="0"/>
          <w:marTop w:val="0"/>
          <w:marBottom w:val="0"/>
          <w:divBdr>
            <w:top w:val="none" w:sz="0" w:space="0" w:color="auto"/>
            <w:left w:val="none" w:sz="0" w:space="0" w:color="auto"/>
            <w:bottom w:val="none" w:sz="0" w:space="0" w:color="auto"/>
            <w:right w:val="none" w:sz="0" w:space="0" w:color="auto"/>
          </w:divBdr>
        </w:div>
        <w:div w:id="626619675">
          <w:marLeft w:val="0"/>
          <w:marRight w:val="0"/>
          <w:marTop w:val="0"/>
          <w:marBottom w:val="0"/>
          <w:divBdr>
            <w:top w:val="none" w:sz="0" w:space="0" w:color="auto"/>
            <w:left w:val="none" w:sz="0" w:space="0" w:color="auto"/>
            <w:bottom w:val="none" w:sz="0" w:space="0" w:color="auto"/>
            <w:right w:val="none" w:sz="0" w:space="0" w:color="auto"/>
          </w:divBdr>
        </w:div>
        <w:div w:id="943223175">
          <w:marLeft w:val="0"/>
          <w:marRight w:val="0"/>
          <w:marTop w:val="0"/>
          <w:marBottom w:val="0"/>
          <w:divBdr>
            <w:top w:val="none" w:sz="0" w:space="0" w:color="auto"/>
            <w:left w:val="none" w:sz="0" w:space="0" w:color="auto"/>
            <w:bottom w:val="none" w:sz="0" w:space="0" w:color="auto"/>
            <w:right w:val="none" w:sz="0" w:space="0" w:color="auto"/>
          </w:divBdr>
        </w:div>
        <w:div w:id="1723139057">
          <w:marLeft w:val="0"/>
          <w:marRight w:val="0"/>
          <w:marTop w:val="0"/>
          <w:marBottom w:val="0"/>
          <w:divBdr>
            <w:top w:val="none" w:sz="0" w:space="0" w:color="auto"/>
            <w:left w:val="none" w:sz="0" w:space="0" w:color="auto"/>
            <w:bottom w:val="none" w:sz="0" w:space="0" w:color="auto"/>
            <w:right w:val="none" w:sz="0" w:space="0" w:color="auto"/>
          </w:divBdr>
        </w:div>
        <w:div w:id="712657262">
          <w:marLeft w:val="0"/>
          <w:marRight w:val="0"/>
          <w:marTop w:val="0"/>
          <w:marBottom w:val="0"/>
          <w:divBdr>
            <w:top w:val="none" w:sz="0" w:space="0" w:color="auto"/>
            <w:left w:val="none" w:sz="0" w:space="0" w:color="auto"/>
            <w:bottom w:val="none" w:sz="0" w:space="0" w:color="auto"/>
            <w:right w:val="none" w:sz="0" w:space="0" w:color="auto"/>
          </w:divBdr>
        </w:div>
        <w:div w:id="81806573">
          <w:marLeft w:val="0"/>
          <w:marRight w:val="0"/>
          <w:marTop w:val="0"/>
          <w:marBottom w:val="0"/>
          <w:divBdr>
            <w:top w:val="none" w:sz="0" w:space="0" w:color="auto"/>
            <w:left w:val="none" w:sz="0" w:space="0" w:color="auto"/>
            <w:bottom w:val="none" w:sz="0" w:space="0" w:color="auto"/>
            <w:right w:val="none" w:sz="0" w:space="0" w:color="auto"/>
          </w:divBdr>
        </w:div>
        <w:div w:id="1731925855">
          <w:marLeft w:val="0"/>
          <w:marRight w:val="0"/>
          <w:marTop w:val="0"/>
          <w:marBottom w:val="0"/>
          <w:divBdr>
            <w:top w:val="none" w:sz="0" w:space="0" w:color="auto"/>
            <w:left w:val="none" w:sz="0" w:space="0" w:color="auto"/>
            <w:bottom w:val="none" w:sz="0" w:space="0" w:color="auto"/>
            <w:right w:val="none" w:sz="0" w:space="0" w:color="auto"/>
          </w:divBdr>
        </w:div>
        <w:div w:id="714158721">
          <w:marLeft w:val="0"/>
          <w:marRight w:val="0"/>
          <w:marTop w:val="0"/>
          <w:marBottom w:val="0"/>
          <w:divBdr>
            <w:top w:val="none" w:sz="0" w:space="0" w:color="auto"/>
            <w:left w:val="none" w:sz="0" w:space="0" w:color="auto"/>
            <w:bottom w:val="none" w:sz="0" w:space="0" w:color="auto"/>
            <w:right w:val="none" w:sz="0" w:space="0" w:color="auto"/>
          </w:divBdr>
        </w:div>
        <w:div w:id="45767008">
          <w:marLeft w:val="0"/>
          <w:marRight w:val="0"/>
          <w:marTop w:val="0"/>
          <w:marBottom w:val="0"/>
          <w:divBdr>
            <w:top w:val="none" w:sz="0" w:space="0" w:color="auto"/>
            <w:left w:val="none" w:sz="0" w:space="0" w:color="auto"/>
            <w:bottom w:val="none" w:sz="0" w:space="0" w:color="auto"/>
            <w:right w:val="none" w:sz="0" w:space="0" w:color="auto"/>
          </w:divBdr>
        </w:div>
        <w:div w:id="208996560">
          <w:marLeft w:val="0"/>
          <w:marRight w:val="0"/>
          <w:marTop w:val="0"/>
          <w:marBottom w:val="0"/>
          <w:divBdr>
            <w:top w:val="none" w:sz="0" w:space="0" w:color="auto"/>
            <w:left w:val="none" w:sz="0" w:space="0" w:color="auto"/>
            <w:bottom w:val="none" w:sz="0" w:space="0" w:color="auto"/>
            <w:right w:val="none" w:sz="0" w:space="0" w:color="auto"/>
          </w:divBdr>
        </w:div>
        <w:div w:id="762411124">
          <w:marLeft w:val="0"/>
          <w:marRight w:val="0"/>
          <w:marTop w:val="0"/>
          <w:marBottom w:val="0"/>
          <w:divBdr>
            <w:top w:val="none" w:sz="0" w:space="0" w:color="auto"/>
            <w:left w:val="none" w:sz="0" w:space="0" w:color="auto"/>
            <w:bottom w:val="none" w:sz="0" w:space="0" w:color="auto"/>
            <w:right w:val="none" w:sz="0" w:space="0" w:color="auto"/>
          </w:divBdr>
        </w:div>
        <w:div w:id="726103051">
          <w:marLeft w:val="0"/>
          <w:marRight w:val="0"/>
          <w:marTop w:val="0"/>
          <w:marBottom w:val="0"/>
          <w:divBdr>
            <w:top w:val="none" w:sz="0" w:space="0" w:color="auto"/>
            <w:left w:val="none" w:sz="0" w:space="0" w:color="auto"/>
            <w:bottom w:val="none" w:sz="0" w:space="0" w:color="auto"/>
            <w:right w:val="none" w:sz="0" w:space="0" w:color="auto"/>
          </w:divBdr>
        </w:div>
        <w:div w:id="5716452">
          <w:marLeft w:val="0"/>
          <w:marRight w:val="0"/>
          <w:marTop w:val="0"/>
          <w:marBottom w:val="0"/>
          <w:divBdr>
            <w:top w:val="none" w:sz="0" w:space="0" w:color="auto"/>
            <w:left w:val="none" w:sz="0" w:space="0" w:color="auto"/>
            <w:bottom w:val="none" w:sz="0" w:space="0" w:color="auto"/>
            <w:right w:val="none" w:sz="0" w:space="0" w:color="auto"/>
          </w:divBdr>
        </w:div>
        <w:div w:id="805777538">
          <w:marLeft w:val="0"/>
          <w:marRight w:val="0"/>
          <w:marTop w:val="0"/>
          <w:marBottom w:val="0"/>
          <w:divBdr>
            <w:top w:val="none" w:sz="0" w:space="0" w:color="auto"/>
            <w:left w:val="none" w:sz="0" w:space="0" w:color="auto"/>
            <w:bottom w:val="none" w:sz="0" w:space="0" w:color="auto"/>
            <w:right w:val="none" w:sz="0" w:space="0" w:color="auto"/>
          </w:divBdr>
        </w:div>
        <w:div w:id="2131703949">
          <w:marLeft w:val="0"/>
          <w:marRight w:val="0"/>
          <w:marTop w:val="0"/>
          <w:marBottom w:val="0"/>
          <w:divBdr>
            <w:top w:val="none" w:sz="0" w:space="0" w:color="auto"/>
            <w:left w:val="none" w:sz="0" w:space="0" w:color="auto"/>
            <w:bottom w:val="none" w:sz="0" w:space="0" w:color="auto"/>
            <w:right w:val="none" w:sz="0" w:space="0" w:color="auto"/>
          </w:divBdr>
        </w:div>
        <w:div w:id="481972547">
          <w:marLeft w:val="0"/>
          <w:marRight w:val="0"/>
          <w:marTop w:val="0"/>
          <w:marBottom w:val="0"/>
          <w:divBdr>
            <w:top w:val="none" w:sz="0" w:space="0" w:color="auto"/>
            <w:left w:val="none" w:sz="0" w:space="0" w:color="auto"/>
            <w:bottom w:val="none" w:sz="0" w:space="0" w:color="auto"/>
            <w:right w:val="none" w:sz="0" w:space="0" w:color="auto"/>
          </w:divBdr>
        </w:div>
        <w:div w:id="238101545">
          <w:marLeft w:val="0"/>
          <w:marRight w:val="0"/>
          <w:marTop w:val="0"/>
          <w:marBottom w:val="0"/>
          <w:divBdr>
            <w:top w:val="none" w:sz="0" w:space="0" w:color="auto"/>
            <w:left w:val="none" w:sz="0" w:space="0" w:color="auto"/>
            <w:bottom w:val="none" w:sz="0" w:space="0" w:color="auto"/>
            <w:right w:val="none" w:sz="0" w:space="0" w:color="auto"/>
          </w:divBdr>
        </w:div>
        <w:div w:id="1773210117">
          <w:marLeft w:val="0"/>
          <w:marRight w:val="0"/>
          <w:marTop w:val="0"/>
          <w:marBottom w:val="0"/>
          <w:divBdr>
            <w:top w:val="none" w:sz="0" w:space="0" w:color="auto"/>
            <w:left w:val="none" w:sz="0" w:space="0" w:color="auto"/>
            <w:bottom w:val="none" w:sz="0" w:space="0" w:color="auto"/>
            <w:right w:val="none" w:sz="0" w:space="0" w:color="auto"/>
          </w:divBdr>
        </w:div>
        <w:div w:id="1733887039">
          <w:marLeft w:val="0"/>
          <w:marRight w:val="0"/>
          <w:marTop w:val="0"/>
          <w:marBottom w:val="0"/>
          <w:divBdr>
            <w:top w:val="none" w:sz="0" w:space="0" w:color="auto"/>
            <w:left w:val="none" w:sz="0" w:space="0" w:color="auto"/>
            <w:bottom w:val="none" w:sz="0" w:space="0" w:color="auto"/>
            <w:right w:val="none" w:sz="0" w:space="0" w:color="auto"/>
          </w:divBdr>
        </w:div>
        <w:div w:id="1713654816">
          <w:marLeft w:val="0"/>
          <w:marRight w:val="0"/>
          <w:marTop w:val="0"/>
          <w:marBottom w:val="0"/>
          <w:divBdr>
            <w:top w:val="none" w:sz="0" w:space="0" w:color="auto"/>
            <w:left w:val="none" w:sz="0" w:space="0" w:color="auto"/>
            <w:bottom w:val="none" w:sz="0" w:space="0" w:color="auto"/>
            <w:right w:val="none" w:sz="0" w:space="0" w:color="auto"/>
          </w:divBdr>
        </w:div>
        <w:div w:id="74939562">
          <w:marLeft w:val="0"/>
          <w:marRight w:val="0"/>
          <w:marTop w:val="0"/>
          <w:marBottom w:val="0"/>
          <w:divBdr>
            <w:top w:val="none" w:sz="0" w:space="0" w:color="auto"/>
            <w:left w:val="none" w:sz="0" w:space="0" w:color="auto"/>
            <w:bottom w:val="none" w:sz="0" w:space="0" w:color="auto"/>
            <w:right w:val="none" w:sz="0" w:space="0" w:color="auto"/>
          </w:divBdr>
        </w:div>
        <w:div w:id="1196428082">
          <w:marLeft w:val="0"/>
          <w:marRight w:val="0"/>
          <w:marTop w:val="0"/>
          <w:marBottom w:val="0"/>
          <w:divBdr>
            <w:top w:val="none" w:sz="0" w:space="0" w:color="auto"/>
            <w:left w:val="none" w:sz="0" w:space="0" w:color="auto"/>
            <w:bottom w:val="none" w:sz="0" w:space="0" w:color="auto"/>
            <w:right w:val="none" w:sz="0" w:space="0" w:color="auto"/>
          </w:divBdr>
        </w:div>
        <w:div w:id="210389410">
          <w:marLeft w:val="0"/>
          <w:marRight w:val="0"/>
          <w:marTop w:val="0"/>
          <w:marBottom w:val="0"/>
          <w:divBdr>
            <w:top w:val="none" w:sz="0" w:space="0" w:color="auto"/>
            <w:left w:val="none" w:sz="0" w:space="0" w:color="auto"/>
            <w:bottom w:val="none" w:sz="0" w:space="0" w:color="auto"/>
            <w:right w:val="none" w:sz="0" w:space="0" w:color="auto"/>
          </w:divBdr>
        </w:div>
        <w:div w:id="1628512794">
          <w:marLeft w:val="0"/>
          <w:marRight w:val="0"/>
          <w:marTop w:val="0"/>
          <w:marBottom w:val="0"/>
          <w:divBdr>
            <w:top w:val="none" w:sz="0" w:space="0" w:color="auto"/>
            <w:left w:val="none" w:sz="0" w:space="0" w:color="auto"/>
            <w:bottom w:val="none" w:sz="0" w:space="0" w:color="auto"/>
            <w:right w:val="none" w:sz="0" w:space="0" w:color="auto"/>
          </w:divBdr>
        </w:div>
        <w:div w:id="1576820438">
          <w:marLeft w:val="0"/>
          <w:marRight w:val="0"/>
          <w:marTop w:val="0"/>
          <w:marBottom w:val="0"/>
          <w:divBdr>
            <w:top w:val="none" w:sz="0" w:space="0" w:color="auto"/>
            <w:left w:val="none" w:sz="0" w:space="0" w:color="auto"/>
            <w:bottom w:val="none" w:sz="0" w:space="0" w:color="auto"/>
            <w:right w:val="none" w:sz="0" w:space="0" w:color="auto"/>
          </w:divBdr>
        </w:div>
        <w:div w:id="2113015516">
          <w:marLeft w:val="0"/>
          <w:marRight w:val="0"/>
          <w:marTop w:val="0"/>
          <w:marBottom w:val="0"/>
          <w:divBdr>
            <w:top w:val="none" w:sz="0" w:space="0" w:color="auto"/>
            <w:left w:val="none" w:sz="0" w:space="0" w:color="auto"/>
            <w:bottom w:val="none" w:sz="0" w:space="0" w:color="auto"/>
            <w:right w:val="none" w:sz="0" w:space="0" w:color="auto"/>
          </w:divBdr>
        </w:div>
        <w:div w:id="644622132">
          <w:marLeft w:val="0"/>
          <w:marRight w:val="0"/>
          <w:marTop w:val="0"/>
          <w:marBottom w:val="0"/>
          <w:divBdr>
            <w:top w:val="none" w:sz="0" w:space="0" w:color="auto"/>
            <w:left w:val="none" w:sz="0" w:space="0" w:color="auto"/>
            <w:bottom w:val="none" w:sz="0" w:space="0" w:color="auto"/>
            <w:right w:val="none" w:sz="0" w:space="0" w:color="auto"/>
          </w:divBdr>
        </w:div>
      </w:divsChild>
    </w:div>
    <w:div w:id="485167013">
      <w:bodyDiv w:val="1"/>
      <w:marLeft w:val="0"/>
      <w:marRight w:val="0"/>
      <w:marTop w:val="0"/>
      <w:marBottom w:val="0"/>
      <w:divBdr>
        <w:top w:val="none" w:sz="0" w:space="0" w:color="auto"/>
        <w:left w:val="none" w:sz="0" w:space="0" w:color="auto"/>
        <w:bottom w:val="none" w:sz="0" w:space="0" w:color="auto"/>
        <w:right w:val="none" w:sz="0" w:space="0" w:color="auto"/>
      </w:divBdr>
    </w:div>
    <w:div w:id="490803099">
      <w:bodyDiv w:val="1"/>
      <w:marLeft w:val="0"/>
      <w:marRight w:val="0"/>
      <w:marTop w:val="0"/>
      <w:marBottom w:val="0"/>
      <w:divBdr>
        <w:top w:val="none" w:sz="0" w:space="0" w:color="auto"/>
        <w:left w:val="none" w:sz="0" w:space="0" w:color="auto"/>
        <w:bottom w:val="none" w:sz="0" w:space="0" w:color="auto"/>
        <w:right w:val="none" w:sz="0" w:space="0" w:color="auto"/>
      </w:divBdr>
    </w:div>
    <w:div w:id="521818830">
      <w:bodyDiv w:val="1"/>
      <w:marLeft w:val="0"/>
      <w:marRight w:val="0"/>
      <w:marTop w:val="0"/>
      <w:marBottom w:val="0"/>
      <w:divBdr>
        <w:top w:val="none" w:sz="0" w:space="0" w:color="auto"/>
        <w:left w:val="none" w:sz="0" w:space="0" w:color="auto"/>
        <w:bottom w:val="none" w:sz="0" w:space="0" w:color="auto"/>
        <w:right w:val="none" w:sz="0" w:space="0" w:color="auto"/>
      </w:divBdr>
    </w:div>
    <w:div w:id="531110777">
      <w:bodyDiv w:val="1"/>
      <w:marLeft w:val="0"/>
      <w:marRight w:val="0"/>
      <w:marTop w:val="0"/>
      <w:marBottom w:val="0"/>
      <w:divBdr>
        <w:top w:val="none" w:sz="0" w:space="0" w:color="auto"/>
        <w:left w:val="none" w:sz="0" w:space="0" w:color="auto"/>
        <w:bottom w:val="none" w:sz="0" w:space="0" w:color="auto"/>
        <w:right w:val="none" w:sz="0" w:space="0" w:color="auto"/>
      </w:divBdr>
    </w:div>
    <w:div w:id="532422348">
      <w:bodyDiv w:val="1"/>
      <w:marLeft w:val="0"/>
      <w:marRight w:val="0"/>
      <w:marTop w:val="0"/>
      <w:marBottom w:val="0"/>
      <w:divBdr>
        <w:top w:val="none" w:sz="0" w:space="0" w:color="auto"/>
        <w:left w:val="none" w:sz="0" w:space="0" w:color="auto"/>
        <w:bottom w:val="none" w:sz="0" w:space="0" w:color="auto"/>
        <w:right w:val="none" w:sz="0" w:space="0" w:color="auto"/>
      </w:divBdr>
    </w:div>
    <w:div w:id="537861508">
      <w:bodyDiv w:val="1"/>
      <w:marLeft w:val="0"/>
      <w:marRight w:val="0"/>
      <w:marTop w:val="0"/>
      <w:marBottom w:val="0"/>
      <w:divBdr>
        <w:top w:val="none" w:sz="0" w:space="0" w:color="auto"/>
        <w:left w:val="none" w:sz="0" w:space="0" w:color="auto"/>
        <w:bottom w:val="none" w:sz="0" w:space="0" w:color="auto"/>
        <w:right w:val="none" w:sz="0" w:space="0" w:color="auto"/>
      </w:divBdr>
    </w:div>
    <w:div w:id="542639687">
      <w:bodyDiv w:val="1"/>
      <w:marLeft w:val="0"/>
      <w:marRight w:val="0"/>
      <w:marTop w:val="0"/>
      <w:marBottom w:val="0"/>
      <w:divBdr>
        <w:top w:val="none" w:sz="0" w:space="0" w:color="auto"/>
        <w:left w:val="none" w:sz="0" w:space="0" w:color="auto"/>
        <w:bottom w:val="none" w:sz="0" w:space="0" w:color="auto"/>
        <w:right w:val="none" w:sz="0" w:space="0" w:color="auto"/>
      </w:divBdr>
    </w:div>
    <w:div w:id="562371592">
      <w:bodyDiv w:val="1"/>
      <w:marLeft w:val="0"/>
      <w:marRight w:val="0"/>
      <w:marTop w:val="0"/>
      <w:marBottom w:val="0"/>
      <w:divBdr>
        <w:top w:val="none" w:sz="0" w:space="0" w:color="auto"/>
        <w:left w:val="none" w:sz="0" w:space="0" w:color="auto"/>
        <w:bottom w:val="none" w:sz="0" w:space="0" w:color="auto"/>
        <w:right w:val="none" w:sz="0" w:space="0" w:color="auto"/>
      </w:divBdr>
    </w:div>
    <w:div w:id="563832858">
      <w:bodyDiv w:val="1"/>
      <w:marLeft w:val="0"/>
      <w:marRight w:val="0"/>
      <w:marTop w:val="0"/>
      <w:marBottom w:val="0"/>
      <w:divBdr>
        <w:top w:val="none" w:sz="0" w:space="0" w:color="auto"/>
        <w:left w:val="none" w:sz="0" w:space="0" w:color="auto"/>
        <w:bottom w:val="none" w:sz="0" w:space="0" w:color="auto"/>
        <w:right w:val="none" w:sz="0" w:space="0" w:color="auto"/>
      </w:divBdr>
    </w:div>
    <w:div w:id="582186126">
      <w:bodyDiv w:val="1"/>
      <w:marLeft w:val="0"/>
      <w:marRight w:val="0"/>
      <w:marTop w:val="0"/>
      <w:marBottom w:val="0"/>
      <w:divBdr>
        <w:top w:val="none" w:sz="0" w:space="0" w:color="auto"/>
        <w:left w:val="none" w:sz="0" w:space="0" w:color="auto"/>
        <w:bottom w:val="none" w:sz="0" w:space="0" w:color="auto"/>
        <w:right w:val="none" w:sz="0" w:space="0" w:color="auto"/>
      </w:divBdr>
    </w:div>
    <w:div w:id="592786353">
      <w:bodyDiv w:val="1"/>
      <w:marLeft w:val="0"/>
      <w:marRight w:val="0"/>
      <w:marTop w:val="0"/>
      <w:marBottom w:val="0"/>
      <w:divBdr>
        <w:top w:val="none" w:sz="0" w:space="0" w:color="auto"/>
        <w:left w:val="none" w:sz="0" w:space="0" w:color="auto"/>
        <w:bottom w:val="none" w:sz="0" w:space="0" w:color="auto"/>
        <w:right w:val="none" w:sz="0" w:space="0" w:color="auto"/>
      </w:divBdr>
    </w:div>
    <w:div w:id="596716293">
      <w:bodyDiv w:val="1"/>
      <w:marLeft w:val="0"/>
      <w:marRight w:val="0"/>
      <w:marTop w:val="0"/>
      <w:marBottom w:val="0"/>
      <w:divBdr>
        <w:top w:val="none" w:sz="0" w:space="0" w:color="auto"/>
        <w:left w:val="none" w:sz="0" w:space="0" w:color="auto"/>
        <w:bottom w:val="none" w:sz="0" w:space="0" w:color="auto"/>
        <w:right w:val="none" w:sz="0" w:space="0" w:color="auto"/>
      </w:divBdr>
    </w:div>
    <w:div w:id="611741850">
      <w:bodyDiv w:val="1"/>
      <w:marLeft w:val="0"/>
      <w:marRight w:val="0"/>
      <w:marTop w:val="0"/>
      <w:marBottom w:val="0"/>
      <w:divBdr>
        <w:top w:val="none" w:sz="0" w:space="0" w:color="auto"/>
        <w:left w:val="none" w:sz="0" w:space="0" w:color="auto"/>
        <w:bottom w:val="none" w:sz="0" w:space="0" w:color="auto"/>
        <w:right w:val="none" w:sz="0" w:space="0" w:color="auto"/>
      </w:divBdr>
    </w:div>
    <w:div w:id="620766450">
      <w:bodyDiv w:val="1"/>
      <w:marLeft w:val="0"/>
      <w:marRight w:val="0"/>
      <w:marTop w:val="0"/>
      <w:marBottom w:val="0"/>
      <w:divBdr>
        <w:top w:val="none" w:sz="0" w:space="0" w:color="auto"/>
        <w:left w:val="none" w:sz="0" w:space="0" w:color="auto"/>
        <w:bottom w:val="none" w:sz="0" w:space="0" w:color="auto"/>
        <w:right w:val="none" w:sz="0" w:space="0" w:color="auto"/>
      </w:divBdr>
    </w:div>
    <w:div w:id="636450217">
      <w:bodyDiv w:val="1"/>
      <w:marLeft w:val="0"/>
      <w:marRight w:val="0"/>
      <w:marTop w:val="0"/>
      <w:marBottom w:val="0"/>
      <w:divBdr>
        <w:top w:val="none" w:sz="0" w:space="0" w:color="auto"/>
        <w:left w:val="none" w:sz="0" w:space="0" w:color="auto"/>
        <w:bottom w:val="none" w:sz="0" w:space="0" w:color="auto"/>
        <w:right w:val="none" w:sz="0" w:space="0" w:color="auto"/>
      </w:divBdr>
    </w:div>
    <w:div w:id="655688364">
      <w:bodyDiv w:val="1"/>
      <w:marLeft w:val="0"/>
      <w:marRight w:val="0"/>
      <w:marTop w:val="0"/>
      <w:marBottom w:val="0"/>
      <w:divBdr>
        <w:top w:val="none" w:sz="0" w:space="0" w:color="auto"/>
        <w:left w:val="none" w:sz="0" w:space="0" w:color="auto"/>
        <w:bottom w:val="none" w:sz="0" w:space="0" w:color="auto"/>
        <w:right w:val="none" w:sz="0" w:space="0" w:color="auto"/>
      </w:divBdr>
    </w:div>
    <w:div w:id="664163650">
      <w:bodyDiv w:val="1"/>
      <w:marLeft w:val="0"/>
      <w:marRight w:val="0"/>
      <w:marTop w:val="0"/>
      <w:marBottom w:val="0"/>
      <w:divBdr>
        <w:top w:val="none" w:sz="0" w:space="0" w:color="auto"/>
        <w:left w:val="none" w:sz="0" w:space="0" w:color="auto"/>
        <w:bottom w:val="none" w:sz="0" w:space="0" w:color="auto"/>
        <w:right w:val="none" w:sz="0" w:space="0" w:color="auto"/>
      </w:divBdr>
    </w:div>
    <w:div w:id="673730511">
      <w:bodyDiv w:val="1"/>
      <w:marLeft w:val="0"/>
      <w:marRight w:val="0"/>
      <w:marTop w:val="0"/>
      <w:marBottom w:val="0"/>
      <w:divBdr>
        <w:top w:val="none" w:sz="0" w:space="0" w:color="auto"/>
        <w:left w:val="none" w:sz="0" w:space="0" w:color="auto"/>
        <w:bottom w:val="none" w:sz="0" w:space="0" w:color="auto"/>
        <w:right w:val="none" w:sz="0" w:space="0" w:color="auto"/>
      </w:divBdr>
    </w:div>
    <w:div w:id="676929503">
      <w:bodyDiv w:val="1"/>
      <w:marLeft w:val="0"/>
      <w:marRight w:val="0"/>
      <w:marTop w:val="0"/>
      <w:marBottom w:val="0"/>
      <w:divBdr>
        <w:top w:val="none" w:sz="0" w:space="0" w:color="auto"/>
        <w:left w:val="none" w:sz="0" w:space="0" w:color="auto"/>
        <w:bottom w:val="none" w:sz="0" w:space="0" w:color="auto"/>
        <w:right w:val="none" w:sz="0" w:space="0" w:color="auto"/>
      </w:divBdr>
    </w:div>
    <w:div w:id="709036763">
      <w:bodyDiv w:val="1"/>
      <w:marLeft w:val="0"/>
      <w:marRight w:val="0"/>
      <w:marTop w:val="0"/>
      <w:marBottom w:val="0"/>
      <w:divBdr>
        <w:top w:val="none" w:sz="0" w:space="0" w:color="auto"/>
        <w:left w:val="none" w:sz="0" w:space="0" w:color="auto"/>
        <w:bottom w:val="none" w:sz="0" w:space="0" w:color="auto"/>
        <w:right w:val="none" w:sz="0" w:space="0" w:color="auto"/>
      </w:divBdr>
    </w:div>
    <w:div w:id="722874230">
      <w:bodyDiv w:val="1"/>
      <w:marLeft w:val="0"/>
      <w:marRight w:val="0"/>
      <w:marTop w:val="0"/>
      <w:marBottom w:val="0"/>
      <w:divBdr>
        <w:top w:val="none" w:sz="0" w:space="0" w:color="auto"/>
        <w:left w:val="none" w:sz="0" w:space="0" w:color="auto"/>
        <w:bottom w:val="none" w:sz="0" w:space="0" w:color="auto"/>
        <w:right w:val="none" w:sz="0" w:space="0" w:color="auto"/>
      </w:divBdr>
      <w:divsChild>
        <w:div w:id="884416108">
          <w:marLeft w:val="0"/>
          <w:marRight w:val="0"/>
          <w:marTop w:val="225"/>
          <w:marBottom w:val="150"/>
          <w:divBdr>
            <w:top w:val="none" w:sz="0" w:space="0" w:color="auto"/>
            <w:left w:val="none" w:sz="0" w:space="0" w:color="auto"/>
            <w:bottom w:val="none" w:sz="0" w:space="0" w:color="auto"/>
            <w:right w:val="none" w:sz="0" w:space="0" w:color="auto"/>
          </w:divBdr>
          <w:divsChild>
            <w:div w:id="8549279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26998133">
      <w:bodyDiv w:val="1"/>
      <w:marLeft w:val="0"/>
      <w:marRight w:val="0"/>
      <w:marTop w:val="0"/>
      <w:marBottom w:val="0"/>
      <w:divBdr>
        <w:top w:val="none" w:sz="0" w:space="0" w:color="auto"/>
        <w:left w:val="none" w:sz="0" w:space="0" w:color="auto"/>
        <w:bottom w:val="none" w:sz="0" w:space="0" w:color="auto"/>
        <w:right w:val="none" w:sz="0" w:space="0" w:color="auto"/>
      </w:divBdr>
    </w:div>
    <w:div w:id="730420264">
      <w:bodyDiv w:val="1"/>
      <w:marLeft w:val="0"/>
      <w:marRight w:val="0"/>
      <w:marTop w:val="0"/>
      <w:marBottom w:val="0"/>
      <w:divBdr>
        <w:top w:val="none" w:sz="0" w:space="0" w:color="auto"/>
        <w:left w:val="none" w:sz="0" w:space="0" w:color="auto"/>
        <w:bottom w:val="none" w:sz="0" w:space="0" w:color="auto"/>
        <w:right w:val="none" w:sz="0" w:space="0" w:color="auto"/>
      </w:divBdr>
    </w:div>
    <w:div w:id="761413582">
      <w:bodyDiv w:val="1"/>
      <w:marLeft w:val="0"/>
      <w:marRight w:val="0"/>
      <w:marTop w:val="0"/>
      <w:marBottom w:val="0"/>
      <w:divBdr>
        <w:top w:val="none" w:sz="0" w:space="0" w:color="auto"/>
        <w:left w:val="none" w:sz="0" w:space="0" w:color="auto"/>
        <w:bottom w:val="none" w:sz="0" w:space="0" w:color="auto"/>
        <w:right w:val="none" w:sz="0" w:space="0" w:color="auto"/>
      </w:divBdr>
    </w:div>
    <w:div w:id="764568786">
      <w:bodyDiv w:val="1"/>
      <w:marLeft w:val="0"/>
      <w:marRight w:val="0"/>
      <w:marTop w:val="0"/>
      <w:marBottom w:val="0"/>
      <w:divBdr>
        <w:top w:val="none" w:sz="0" w:space="0" w:color="auto"/>
        <w:left w:val="none" w:sz="0" w:space="0" w:color="auto"/>
        <w:bottom w:val="none" w:sz="0" w:space="0" w:color="auto"/>
        <w:right w:val="none" w:sz="0" w:space="0" w:color="auto"/>
      </w:divBdr>
    </w:div>
    <w:div w:id="767969761">
      <w:bodyDiv w:val="1"/>
      <w:marLeft w:val="0"/>
      <w:marRight w:val="0"/>
      <w:marTop w:val="0"/>
      <w:marBottom w:val="0"/>
      <w:divBdr>
        <w:top w:val="none" w:sz="0" w:space="0" w:color="auto"/>
        <w:left w:val="none" w:sz="0" w:space="0" w:color="auto"/>
        <w:bottom w:val="none" w:sz="0" w:space="0" w:color="auto"/>
        <w:right w:val="none" w:sz="0" w:space="0" w:color="auto"/>
      </w:divBdr>
    </w:div>
    <w:div w:id="773478693">
      <w:bodyDiv w:val="1"/>
      <w:marLeft w:val="0"/>
      <w:marRight w:val="0"/>
      <w:marTop w:val="0"/>
      <w:marBottom w:val="0"/>
      <w:divBdr>
        <w:top w:val="none" w:sz="0" w:space="0" w:color="auto"/>
        <w:left w:val="none" w:sz="0" w:space="0" w:color="auto"/>
        <w:bottom w:val="none" w:sz="0" w:space="0" w:color="auto"/>
        <w:right w:val="none" w:sz="0" w:space="0" w:color="auto"/>
      </w:divBdr>
    </w:div>
    <w:div w:id="775444029">
      <w:bodyDiv w:val="1"/>
      <w:marLeft w:val="0"/>
      <w:marRight w:val="0"/>
      <w:marTop w:val="0"/>
      <w:marBottom w:val="0"/>
      <w:divBdr>
        <w:top w:val="none" w:sz="0" w:space="0" w:color="auto"/>
        <w:left w:val="none" w:sz="0" w:space="0" w:color="auto"/>
        <w:bottom w:val="none" w:sz="0" w:space="0" w:color="auto"/>
        <w:right w:val="none" w:sz="0" w:space="0" w:color="auto"/>
      </w:divBdr>
    </w:div>
    <w:div w:id="779493553">
      <w:bodyDiv w:val="1"/>
      <w:marLeft w:val="0"/>
      <w:marRight w:val="0"/>
      <w:marTop w:val="0"/>
      <w:marBottom w:val="0"/>
      <w:divBdr>
        <w:top w:val="none" w:sz="0" w:space="0" w:color="auto"/>
        <w:left w:val="none" w:sz="0" w:space="0" w:color="auto"/>
        <w:bottom w:val="none" w:sz="0" w:space="0" w:color="auto"/>
        <w:right w:val="none" w:sz="0" w:space="0" w:color="auto"/>
      </w:divBdr>
    </w:div>
    <w:div w:id="781269978">
      <w:bodyDiv w:val="1"/>
      <w:marLeft w:val="0"/>
      <w:marRight w:val="0"/>
      <w:marTop w:val="0"/>
      <w:marBottom w:val="0"/>
      <w:divBdr>
        <w:top w:val="none" w:sz="0" w:space="0" w:color="auto"/>
        <w:left w:val="none" w:sz="0" w:space="0" w:color="auto"/>
        <w:bottom w:val="none" w:sz="0" w:space="0" w:color="auto"/>
        <w:right w:val="none" w:sz="0" w:space="0" w:color="auto"/>
      </w:divBdr>
    </w:div>
    <w:div w:id="804809583">
      <w:bodyDiv w:val="1"/>
      <w:marLeft w:val="0"/>
      <w:marRight w:val="0"/>
      <w:marTop w:val="0"/>
      <w:marBottom w:val="0"/>
      <w:divBdr>
        <w:top w:val="none" w:sz="0" w:space="0" w:color="auto"/>
        <w:left w:val="none" w:sz="0" w:space="0" w:color="auto"/>
        <w:bottom w:val="none" w:sz="0" w:space="0" w:color="auto"/>
        <w:right w:val="none" w:sz="0" w:space="0" w:color="auto"/>
      </w:divBdr>
    </w:div>
    <w:div w:id="809129190">
      <w:bodyDiv w:val="1"/>
      <w:marLeft w:val="0"/>
      <w:marRight w:val="0"/>
      <w:marTop w:val="0"/>
      <w:marBottom w:val="0"/>
      <w:divBdr>
        <w:top w:val="none" w:sz="0" w:space="0" w:color="auto"/>
        <w:left w:val="none" w:sz="0" w:space="0" w:color="auto"/>
        <w:bottom w:val="none" w:sz="0" w:space="0" w:color="auto"/>
        <w:right w:val="none" w:sz="0" w:space="0" w:color="auto"/>
      </w:divBdr>
    </w:div>
    <w:div w:id="816842815">
      <w:bodyDiv w:val="1"/>
      <w:marLeft w:val="0"/>
      <w:marRight w:val="0"/>
      <w:marTop w:val="0"/>
      <w:marBottom w:val="0"/>
      <w:divBdr>
        <w:top w:val="none" w:sz="0" w:space="0" w:color="auto"/>
        <w:left w:val="none" w:sz="0" w:space="0" w:color="auto"/>
        <w:bottom w:val="none" w:sz="0" w:space="0" w:color="auto"/>
        <w:right w:val="none" w:sz="0" w:space="0" w:color="auto"/>
      </w:divBdr>
    </w:div>
    <w:div w:id="823352345">
      <w:bodyDiv w:val="1"/>
      <w:marLeft w:val="0"/>
      <w:marRight w:val="0"/>
      <w:marTop w:val="0"/>
      <w:marBottom w:val="0"/>
      <w:divBdr>
        <w:top w:val="none" w:sz="0" w:space="0" w:color="auto"/>
        <w:left w:val="none" w:sz="0" w:space="0" w:color="auto"/>
        <w:bottom w:val="none" w:sz="0" w:space="0" w:color="auto"/>
        <w:right w:val="none" w:sz="0" w:space="0" w:color="auto"/>
      </w:divBdr>
      <w:divsChild>
        <w:div w:id="109710400">
          <w:marLeft w:val="0"/>
          <w:marRight w:val="0"/>
          <w:marTop w:val="0"/>
          <w:marBottom w:val="0"/>
          <w:divBdr>
            <w:top w:val="none" w:sz="0" w:space="0" w:color="auto"/>
            <w:left w:val="none" w:sz="0" w:space="0" w:color="auto"/>
            <w:bottom w:val="none" w:sz="0" w:space="0" w:color="auto"/>
            <w:right w:val="none" w:sz="0" w:space="0" w:color="auto"/>
          </w:divBdr>
        </w:div>
        <w:div w:id="318272910">
          <w:marLeft w:val="0"/>
          <w:marRight w:val="0"/>
          <w:marTop w:val="0"/>
          <w:marBottom w:val="0"/>
          <w:divBdr>
            <w:top w:val="none" w:sz="0" w:space="0" w:color="auto"/>
            <w:left w:val="none" w:sz="0" w:space="0" w:color="auto"/>
            <w:bottom w:val="none" w:sz="0" w:space="0" w:color="auto"/>
            <w:right w:val="none" w:sz="0" w:space="0" w:color="auto"/>
          </w:divBdr>
        </w:div>
        <w:div w:id="1678581858">
          <w:marLeft w:val="0"/>
          <w:marRight w:val="0"/>
          <w:marTop w:val="0"/>
          <w:marBottom w:val="0"/>
          <w:divBdr>
            <w:top w:val="none" w:sz="0" w:space="0" w:color="auto"/>
            <w:left w:val="none" w:sz="0" w:space="0" w:color="auto"/>
            <w:bottom w:val="none" w:sz="0" w:space="0" w:color="auto"/>
            <w:right w:val="none" w:sz="0" w:space="0" w:color="auto"/>
          </w:divBdr>
        </w:div>
        <w:div w:id="1927958309">
          <w:marLeft w:val="0"/>
          <w:marRight w:val="0"/>
          <w:marTop w:val="0"/>
          <w:marBottom w:val="0"/>
          <w:divBdr>
            <w:top w:val="none" w:sz="0" w:space="0" w:color="auto"/>
            <w:left w:val="none" w:sz="0" w:space="0" w:color="auto"/>
            <w:bottom w:val="none" w:sz="0" w:space="0" w:color="auto"/>
            <w:right w:val="none" w:sz="0" w:space="0" w:color="auto"/>
          </w:divBdr>
        </w:div>
        <w:div w:id="1301568718">
          <w:marLeft w:val="0"/>
          <w:marRight w:val="0"/>
          <w:marTop w:val="0"/>
          <w:marBottom w:val="0"/>
          <w:divBdr>
            <w:top w:val="none" w:sz="0" w:space="0" w:color="auto"/>
            <w:left w:val="none" w:sz="0" w:space="0" w:color="auto"/>
            <w:bottom w:val="none" w:sz="0" w:space="0" w:color="auto"/>
            <w:right w:val="none" w:sz="0" w:space="0" w:color="auto"/>
          </w:divBdr>
        </w:div>
        <w:div w:id="1988821204">
          <w:marLeft w:val="0"/>
          <w:marRight w:val="0"/>
          <w:marTop w:val="0"/>
          <w:marBottom w:val="0"/>
          <w:divBdr>
            <w:top w:val="none" w:sz="0" w:space="0" w:color="auto"/>
            <w:left w:val="none" w:sz="0" w:space="0" w:color="auto"/>
            <w:bottom w:val="none" w:sz="0" w:space="0" w:color="auto"/>
            <w:right w:val="none" w:sz="0" w:space="0" w:color="auto"/>
          </w:divBdr>
        </w:div>
        <w:div w:id="1072198891">
          <w:marLeft w:val="0"/>
          <w:marRight w:val="0"/>
          <w:marTop w:val="0"/>
          <w:marBottom w:val="0"/>
          <w:divBdr>
            <w:top w:val="none" w:sz="0" w:space="0" w:color="auto"/>
            <w:left w:val="none" w:sz="0" w:space="0" w:color="auto"/>
            <w:bottom w:val="none" w:sz="0" w:space="0" w:color="auto"/>
            <w:right w:val="none" w:sz="0" w:space="0" w:color="auto"/>
          </w:divBdr>
        </w:div>
        <w:div w:id="132991737">
          <w:marLeft w:val="0"/>
          <w:marRight w:val="0"/>
          <w:marTop w:val="0"/>
          <w:marBottom w:val="0"/>
          <w:divBdr>
            <w:top w:val="none" w:sz="0" w:space="0" w:color="auto"/>
            <w:left w:val="none" w:sz="0" w:space="0" w:color="auto"/>
            <w:bottom w:val="none" w:sz="0" w:space="0" w:color="auto"/>
            <w:right w:val="none" w:sz="0" w:space="0" w:color="auto"/>
          </w:divBdr>
        </w:div>
        <w:div w:id="1671373412">
          <w:marLeft w:val="0"/>
          <w:marRight w:val="0"/>
          <w:marTop w:val="0"/>
          <w:marBottom w:val="0"/>
          <w:divBdr>
            <w:top w:val="none" w:sz="0" w:space="0" w:color="auto"/>
            <w:left w:val="none" w:sz="0" w:space="0" w:color="auto"/>
            <w:bottom w:val="none" w:sz="0" w:space="0" w:color="auto"/>
            <w:right w:val="none" w:sz="0" w:space="0" w:color="auto"/>
          </w:divBdr>
        </w:div>
        <w:div w:id="196702698">
          <w:marLeft w:val="0"/>
          <w:marRight w:val="0"/>
          <w:marTop w:val="0"/>
          <w:marBottom w:val="0"/>
          <w:divBdr>
            <w:top w:val="none" w:sz="0" w:space="0" w:color="auto"/>
            <w:left w:val="none" w:sz="0" w:space="0" w:color="auto"/>
            <w:bottom w:val="none" w:sz="0" w:space="0" w:color="auto"/>
            <w:right w:val="none" w:sz="0" w:space="0" w:color="auto"/>
          </w:divBdr>
        </w:div>
        <w:div w:id="1346858689">
          <w:marLeft w:val="0"/>
          <w:marRight w:val="0"/>
          <w:marTop w:val="0"/>
          <w:marBottom w:val="0"/>
          <w:divBdr>
            <w:top w:val="none" w:sz="0" w:space="0" w:color="auto"/>
            <w:left w:val="none" w:sz="0" w:space="0" w:color="auto"/>
            <w:bottom w:val="none" w:sz="0" w:space="0" w:color="auto"/>
            <w:right w:val="none" w:sz="0" w:space="0" w:color="auto"/>
          </w:divBdr>
        </w:div>
        <w:div w:id="506677969">
          <w:marLeft w:val="0"/>
          <w:marRight w:val="0"/>
          <w:marTop w:val="0"/>
          <w:marBottom w:val="0"/>
          <w:divBdr>
            <w:top w:val="none" w:sz="0" w:space="0" w:color="auto"/>
            <w:left w:val="none" w:sz="0" w:space="0" w:color="auto"/>
            <w:bottom w:val="none" w:sz="0" w:space="0" w:color="auto"/>
            <w:right w:val="none" w:sz="0" w:space="0" w:color="auto"/>
          </w:divBdr>
        </w:div>
        <w:div w:id="1531335539">
          <w:marLeft w:val="0"/>
          <w:marRight w:val="0"/>
          <w:marTop w:val="0"/>
          <w:marBottom w:val="0"/>
          <w:divBdr>
            <w:top w:val="none" w:sz="0" w:space="0" w:color="auto"/>
            <w:left w:val="none" w:sz="0" w:space="0" w:color="auto"/>
            <w:bottom w:val="none" w:sz="0" w:space="0" w:color="auto"/>
            <w:right w:val="none" w:sz="0" w:space="0" w:color="auto"/>
          </w:divBdr>
        </w:div>
        <w:div w:id="1999268001">
          <w:marLeft w:val="0"/>
          <w:marRight w:val="0"/>
          <w:marTop w:val="0"/>
          <w:marBottom w:val="0"/>
          <w:divBdr>
            <w:top w:val="none" w:sz="0" w:space="0" w:color="auto"/>
            <w:left w:val="none" w:sz="0" w:space="0" w:color="auto"/>
            <w:bottom w:val="none" w:sz="0" w:space="0" w:color="auto"/>
            <w:right w:val="none" w:sz="0" w:space="0" w:color="auto"/>
          </w:divBdr>
        </w:div>
        <w:div w:id="269894542">
          <w:marLeft w:val="0"/>
          <w:marRight w:val="0"/>
          <w:marTop w:val="0"/>
          <w:marBottom w:val="0"/>
          <w:divBdr>
            <w:top w:val="none" w:sz="0" w:space="0" w:color="auto"/>
            <w:left w:val="none" w:sz="0" w:space="0" w:color="auto"/>
            <w:bottom w:val="none" w:sz="0" w:space="0" w:color="auto"/>
            <w:right w:val="none" w:sz="0" w:space="0" w:color="auto"/>
          </w:divBdr>
        </w:div>
        <w:div w:id="1129861007">
          <w:marLeft w:val="0"/>
          <w:marRight w:val="0"/>
          <w:marTop w:val="0"/>
          <w:marBottom w:val="0"/>
          <w:divBdr>
            <w:top w:val="none" w:sz="0" w:space="0" w:color="auto"/>
            <w:left w:val="none" w:sz="0" w:space="0" w:color="auto"/>
            <w:bottom w:val="none" w:sz="0" w:space="0" w:color="auto"/>
            <w:right w:val="none" w:sz="0" w:space="0" w:color="auto"/>
          </w:divBdr>
        </w:div>
        <w:div w:id="1184171954">
          <w:marLeft w:val="0"/>
          <w:marRight w:val="0"/>
          <w:marTop w:val="0"/>
          <w:marBottom w:val="0"/>
          <w:divBdr>
            <w:top w:val="none" w:sz="0" w:space="0" w:color="auto"/>
            <w:left w:val="none" w:sz="0" w:space="0" w:color="auto"/>
            <w:bottom w:val="none" w:sz="0" w:space="0" w:color="auto"/>
            <w:right w:val="none" w:sz="0" w:space="0" w:color="auto"/>
          </w:divBdr>
        </w:div>
        <w:div w:id="1213150588">
          <w:marLeft w:val="0"/>
          <w:marRight w:val="0"/>
          <w:marTop w:val="0"/>
          <w:marBottom w:val="0"/>
          <w:divBdr>
            <w:top w:val="none" w:sz="0" w:space="0" w:color="auto"/>
            <w:left w:val="none" w:sz="0" w:space="0" w:color="auto"/>
            <w:bottom w:val="none" w:sz="0" w:space="0" w:color="auto"/>
            <w:right w:val="none" w:sz="0" w:space="0" w:color="auto"/>
          </w:divBdr>
        </w:div>
        <w:div w:id="670572311">
          <w:marLeft w:val="0"/>
          <w:marRight w:val="0"/>
          <w:marTop w:val="0"/>
          <w:marBottom w:val="0"/>
          <w:divBdr>
            <w:top w:val="none" w:sz="0" w:space="0" w:color="auto"/>
            <w:left w:val="none" w:sz="0" w:space="0" w:color="auto"/>
            <w:bottom w:val="none" w:sz="0" w:space="0" w:color="auto"/>
            <w:right w:val="none" w:sz="0" w:space="0" w:color="auto"/>
          </w:divBdr>
        </w:div>
        <w:div w:id="905995701">
          <w:marLeft w:val="0"/>
          <w:marRight w:val="0"/>
          <w:marTop w:val="0"/>
          <w:marBottom w:val="0"/>
          <w:divBdr>
            <w:top w:val="none" w:sz="0" w:space="0" w:color="auto"/>
            <w:left w:val="none" w:sz="0" w:space="0" w:color="auto"/>
            <w:bottom w:val="none" w:sz="0" w:space="0" w:color="auto"/>
            <w:right w:val="none" w:sz="0" w:space="0" w:color="auto"/>
          </w:divBdr>
        </w:div>
        <w:div w:id="1700547857">
          <w:marLeft w:val="0"/>
          <w:marRight w:val="0"/>
          <w:marTop w:val="0"/>
          <w:marBottom w:val="0"/>
          <w:divBdr>
            <w:top w:val="none" w:sz="0" w:space="0" w:color="auto"/>
            <w:left w:val="none" w:sz="0" w:space="0" w:color="auto"/>
            <w:bottom w:val="none" w:sz="0" w:space="0" w:color="auto"/>
            <w:right w:val="none" w:sz="0" w:space="0" w:color="auto"/>
          </w:divBdr>
        </w:div>
        <w:div w:id="704060937">
          <w:marLeft w:val="0"/>
          <w:marRight w:val="0"/>
          <w:marTop w:val="0"/>
          <w:marBottom w:val="0"/>
          <w:divBdr>
            <w:top w:val="none" w:sz="0" w:space="0" w:color="auto"/>
            <w:left w:val="none" w:sz="0" w:space="0" w:color="auto"/>
            <w:bottom w:val="none" w:sz="0" w:space="0" w:color="auto"/>
            <w:right w:val="none" w:sz="0" w:space="0" w:color="auto"/>
          </w:divBdr>
        </w:div>
        <w:div w:id="1209873467">
          <w:marLeft w:val="0"/>
          <w:marRight w:val="0"/>
          <w:marTop w:val="0"/>
          <w:marBottom w:val="0"/>
          <w:divBdr>
            <w:top w:val="none" w:sz="0" w:space="0" w:color="auto"/>
            <w:left w:val="none" w:sz="0" w:space="0" w:color="auto"/>
            <w:bottom w:val="none" w:sz="0" w:space="0" w:color="auto"/>
            <w:right w:val="none" w:sz="0" w:space="0" w:color="auto"/>
          </w:divBdr>
        </w:div>
        <w:div w:id="1527020609">
          <w:marLeft w:val="0"/>
          <w:marRight w:val="0"/>
          <w:marTop w:val="0"/>
          <w:marBottom w:val="0"/>
          <w:divBdr>
            <w:top w:val="none" w:sz="0" w:space="0" w:color="auto"/>
            <w:left w:val="none" w:sz="0" w:space="0" w:color="auto"/>
            <w:bottom w:val="none" w:sz="0" w:space="0" w:color="auto"/>
            <w:right w:val="none" w:sz="0" w:space="0" w:color="auto"/>
          </w:divBdr>
        </w:div>
        <w:div w:id="1949434230">
          <w:marLeft w:val="0"/>
          <w:marRight w:val="0"/>
          <w:marTop w:val="0"/>
          <w:marBottom w:val="0"/>
          <w:divBdr>
            <w:top w:val="none" w:sz="0" w:space="0" w:color="auto"/>
            <w:left w:val="none" w:sz="0" w:space="0" w:color="auto"/>
            <w:bottom w:val="none" w:sz="0" w:space="0" w:color="auto"/>
            <w:right w:val="none" w:sz="0" w:space="0" w:color="auto"/>
          </w:divBdr>
        </w:div>
        <w:div w:id="936979959">
          <w:marLeft w:val="0"/>
          <w:marRight w:val="0"/>
          <w:marTop w:val="0"/>
          <w:marBottom w:val="0"/>
          <w:divBdr>
            <w:top w:val="none" w:sz="0" w:space="0" w:color="auto"/>
            <w:left w:val="none" w:sz="0" w:space="0" w:color="auto"/>
            <w:bottom w:val="none" w:sz="0" w:space="0" w:color="auto"/>
            <w:right w:val="none" w:sz="0" w:space="0" w:color="auto"/>
          </w:divBdr>
        </w:div>
        <w:div w:id="1944722259">
          <w:marLeft w:val="0"/>
          <w:marRight w:val="0"/>
          <w:marTop w:val="0"/>
          <w:marBottom w:val="0"/>
          <w:divBdr>
            <w:top w:val="none" w:sz="0" w:space="0" w:color="auto"/>
            <w:left w:val="none" w:sz="0" w:space="0" w:color="auto"/>
            <w:bottom w:val="none" w:sz="0" w:space="0" w:color="auto"/>
            <w:right w:val="none" w:sz="0" w:space="0" w:color="auto"/>
          </w:divBdr>
        </w:div>
        <w:div w:id="1456480178">
          <w:marLeft w:val="0"/>
          <w:marRight w:val="0"/>
          <w:marTop w:val="0"/>
          <w:marBottom w:val="0"/>
          <w:divBdr>
            <w:top w:val="none" w:sz="0" w:space="0" w:color="auto"/>
            <w:left w:val="none" w:sz="0" w:space="0" w:color="auto"/>
            <w:bottom w:val="none" w:sz="0" w:space="0" w:color="auto"/>
            <w:right w:val="none" w:sz="0" w:space="0" w:color="auto"/>
          </w:divBdr>
        </w:div>
        <w:div w:id="165246611">
          <w:marLeft w:val="0"/>
          <w:marRight w:val="0"/>
          <w:marTop w:val="0"/>
          <w:marBottom w:val="0"/>
          <w:divBdr>
            <w:top w:val="none" w:sz="0" w:space="0" w:color="auto"/>
            <w:left w:val="none" w:sz="0" w:space="0" w:color="auto"/>
            <w:bottom w:val="none" w:sz="0" w:space="0" w:color="auto"/>
            <w:right w:val="none" w:sz="0" w:space="0" w:color="auto"/>
          </w:divBdr>
        </w:div>
        <w:div w:id="213396619">
          <w:marLeft w:val="0"/>
          <w:marRight w:val="0"/>
          <w:marTop w:val="0"/>
          <w:marBottom w:val="0"/>
          <w:divBdr>
            <w:top w:val="none" w:sz="0" w:space="0" w:color="auto"/>
            <w:left w:val="none" w:sz="0" w:space="0" w:color="auto"/>
            <w:bottom w:val="none" w:sz="0" w:space="0" w:color="auto"/>
            <w:right w:val="none" w:sz="0" w:space="0" w:color="auto"/>
          </w:divBdr>
        </w:div>
        <w:div w:id="1436830190">
          <w:marLeft w:val="0"/>
          <w:marRight w:val="0"/>
          <w:marTop w:val="0"/>
          <w:marBottom w:val="0"/>
          <w:divBdr>
            <w:top w:val="none" w:sz="0" w:space="0" w:color="auto"/>
            <w:left w:val="none" w:sz="0" w:space="0" w:color="auto"/>
            <w:bottom w:val="none" w:sz="0" w:space="0" w:color="auto"/>
            <w:right w:val="none" w:sz="0" w:space="0" w:color="auto"/>
          </w:divBdr>
        </w:div>
        <w:div w:id="209417074">
          <w:marLeft w:val="0"/>
          <w:marRight w:val="0"/>
          <w:marTop w:val="0"/>
          <w:marBottom w:val="0"/>
          <w:divBdr>
            <w:top w:val="none" w:sz="0" w:space="0" w:color="auto"/>
            <w:left w:val="none" w:sz="0" w:space="0" w:color="auto"/>
            <w:bottom w:val="none" w:sz="0" w:space="0" w:color="auto"/>
            <w:right w:val="none" w:sz="0" w:space="0" w:color="auto"/>
          </w:divBdr>
        </w:div>
        <w:div w:id="2135979333">
          <w:marLeft w:val="0"/>
          <w:marRight w:val="0"/>
          <w:marTop w:val="0"/>
          <w:marBottom w:val="0"/>
          <w:divBdr>
            <w:top w:val="none" w:sz="0" w:space="0" w:color="auto"/>
            <w:left w:val="none" w:sz="0" w:space="0" w:color="auto"/>
            <w:bottom w:val="none" w:sz="0" w:space="0" w:color="auto"/>
            <w:right w:val="none" w:sz="0" w:space="0" w:color="auto"/>
          </w:divBdr>
        </w:div>
        <w:div w:id="168259219">
          <w:marLeft w:val="0"/>
          <w:marRight w:val="0"/>
          <w:marTop w:val="0"/>
          <w:marBottom w:val="0"/>
          <w:divBdr>
            <w:top w:val="none" w:sz="0" w:space="0" w:color="auto"/>
            <w:left w:val="none" w:sz="0" w:space="0" w:color="auto"/>
            <w:bottom w:val="none" w:sz="0" w:space="0" w:color="auto"/>
            <w:right w:val="none" w:sz="0" w:space="0" w:color="auto"/>
          </w:divBdr>
        </w:div>
        <w:div w:id="1694530865">
          <w:marLeft w:val="0"/>
          <w:marRight w:val="0"/>
          <w:marTop w:val="0"/>
          <w:marBottom w:val="0"/>
          <w:divBdr>
            <w:top w:val="none" w:sz="0" w:space="0" w:color="auto"/>
            <w:left w:val="none" w:sz="0" w:space="0" w:color="auto"/>
            <w:bottom w:val="none" w:sz="0" w:space="0" w:color="auto"/>
            <w:right w:val="none" w:sz="0" w:space="0" w:color="auto"/>
          </w:divBdr>
        </w:div>
        <w:div w:id="1731537232">
          <w:marLeft w:val="0"/>
          <w:marRight w:val="0"/>
          <w:marTop w:val="0"/>
          <w:marBottom w:val="0"/>
          <w:divBdr>
            <w:top w:val="none" w:sz="0" w:space="0" w:color="auto"/>
            <w:left w:val="none" w:sz="0" w:space="0" w:color="auto"/>
            <w:bottom w:val="none" w:sz="0" w:space="0" w:color="auto"/>
            <w:right w:val="none" w:sz="0" w:space="0" w:color="auto"/>
          </w:divBdr>
        </w:div>
        <w:div w:id="1709603791">
          <w:marLeft w:val="0"/>
          <w:marRight w:val="0"/>
          <w:marTop w:val="0"/>
          <w:marBottom w:val="0"/>
          <w:divBdr>
            <w:top w:val="none" w:sz="0" w:space="0" w:color="auto"/>
            <w:left w:val="none" w:sz="0" w:space="0" w:color="auto"/>
            <w:bottom w:val="none" w:sz="0" w:space="0" w:color="auto"/>
            <w:right w:val="none" w:sz="0" w:space="0" w:color="auto"/>
          </w:divBdr>
        </w:div>
        <w:div w:id="2042589998">
          <w:marLeft w:val="0"/>
          <w:marRight w:val="0"/>
          <w:marTop w:val="0"/>
          <w:marBottom w:val="0"/>
          <w:divBdr>
            <w:top w:val="none" w:sz="0" w:space="0" w:color="auto"/>
            <w:left w:val="none" w:sz="0" w:space="0" w:color="auto"/>
            <w:bottom w:val="none" w:sz="0" w:space="0" w:color="auto"/>
            <w:right w:val="none" w:sz="0" w:space="0" w:color="auto"/>
          </w:divBdr>
        </w:div>
        <w:div w:id="1378237902">
          <w:marLeft w:val="0"/>
          <w:marRight w:val="0"/>
          <w:marTop w:val="0"/>
          <w:marBottom w:val="0"/>
          <w:divBdr>
            <w:top w:val="none" w:sz="0" w:space="0" w:color="auto"/>
            <w:left w:val="none" w:sz="0" w:space="0" w:color="auto"/>
            <w:bottom w:val="none" w:sz="0" w:space="0" w:color="auto"/>
            <w:right w:val="none" w:sz="0" w:space="0" w:color="auto"/>
          </w:divBdr>
        </w:div>
        <w:div w:id="317852843">
          <w:marLeft w:val="0"/>
          <w:marRight w:val="0"/>
          <w:marTop w:val="0"/>
          <w:marBottom w:val="0"/>
          <w:divBdr>
            <w:top w:val="none" w:sz="0" w:space="0" w:color="auto"/>
            <w:left w:val="none" w:sz="0" w:space="0" w:color="auto"/>
            <w:bottom w:val="none" w:sz="0" w:space="0" w:color="auto"/>
            <w:right w:val="none" w:sz="0" w:space="0" w:color="auto"/>
          </w:divBdr>
        </w:div>
        <w:div w:id="336270500">
          <w:marLeft w:val="0"/>
          <w:marRight w:val="0"/>
          <w:marTop w:val="0"/>
          <w:marBottom w:val="0"/>
          <w:divBdr>
            <w:top w:val="none" w:sz="0" w:space="0" w:color="auto"/>
            <w:left w:val="none" w:sz="0" w:space="0" w:color="auto"/>
            <w:bottom w:val="none" w:sz="0" w:space="0" w:color="auto"/>
            <w:right w:val="none" w:sz="0" w:space="0" w:color="auto"/>
          </w:divBdr>
        </w:div>
        <w:div w:id="1478113059">
          <w:marLeft w:val="0"/>
          <w:marRight w:val="0"/>
          <w:marTop w:val="0"/>
          <w:marBottom w:val="0"/>
          <w:divBdr>
            <w:top w:val="none" w:sz="0" w:space="0" w:color="auto"/>
            <w:left w:val="none" w:sz="0" w:space="0" w:color="auto"/>
            <w:bottom w:val="none" w:sz="0" w:space="0" w:color="auto"/>
            <w:right w:val="none" w:sz="0" w:space="0" w:color="auto"/>
          </w:divBdr>
        </w:div>
        <w:div w:id="1199316378">
          <w:marLeft w:val="0"/>
          <w:marRight w:val="0"/>
          <w:marTop w:val="0"/>
          <w:marBottom w:val="0"/>
          <w:divBdr>
            <w:top w:val="none" w:sz="0" w:space="0" w:color="auto"/>
            <w:left w:val="none" w:sz="0" w:space="0" w:color="auto"/>
            <w:bottom w:val="none" w:sz="0" w:space="0" w:color="auto"/>
            <w:right w:val="none" w:sz="0" w:space="0" w:color="auto"/>
          </w:divBdr>
        </w:div>
      </w:divsChild>
    </w:div>
    <w:div w:id="862519442">
      <w:bodyDiv w:val="1"/>
      <w:marLeft w:val="0"/>
      <w:marRight w:val="0"/>
      <w:marTop w:val="0"/>
      <w:marBottom w:val="0"/>
      <w:divBdr>
        <w:top w:val="none" w:sz="0" w:space="0" w:color="auto"/>
        <w:left w:val="none" w:sz="0" w:space="0" w:color="auto"/>
        <w:bottom w:val="none" w:sz="0" w:space="0" w:color="auto"/>
        <w:right w:val="none" w:sz="0" w:space="0" w:color="auto"/>
      </w:divBdr>
    </w:div>
    <w:div w:id="864445382">
      <w:bodyDiv w:val="1"/>
      <w:marLeft w:val="0"/>
      <w:marRight w:val="0"/>
      <w:marTop w:val="0"/>
      <w:marBottom w:val="0"/>
      <w:divBdr>
        <w:top w:val="none" w:sz="0" w:space="0" w:color="auto"/>
        <w:left w:val="none" w:sz="0" w:space="0" w:color="auto"/>
        <w:bottom w:val="none" w:sz="0" w:space="0" w:color="auto"/>
        <w:right w:val="none" w:sz="0" w:space="0" w:color="auto"/>
      </w:divBdr>
    </w:div>
    <w:div w:id="873150138">
      <w:bodyDiv w:val="1"/>
      <w:marLeft w:val="0"/>
      <w:marRight w:val="0"/>
      <w:marTop w:val="0"/>
      <w:marBottom w:val="0"/>
      <w:divBdr>
        <w:top w:val="none" w:sz="0" w:space="0" w:color="auto"/>
        <w:left w:val="none" w:sz="0" w:space="0" w:color="auto"/>
        <w:bottom w:val="none" w:sz="0" w:space="0" w:color="auto"/>
        <w:right w:val="none" w:sz="0" w:space="0" w:color="auto"/>
      </w:divBdr>
    </w:div>
    <w:div w:id="891573719">
      <w:bodyDiv w:val="1"/>
      <w:marLeft w:val="0"/>
      <w:marRight w:val="0"/>
      <w:marTop w:val="0"/>
      <w:marBottom w:val="0"/>
      <w:divBdr>
        <w:top w:val="none" w:sz="0" w:space="0" w:color="auto"/>
        <w:left w:val="none" w:sz="0" w:space="0" w:color="auto"/>
        <w:bottom w:val="none" w:sz="0" w:space="0" w:color="auto"/>
        <w:right w:val="none" w:sz="0" w:space="0" w:color="auto"/>
      </w:divBdr>
    </w:div>
    <w:div w:id="899369890">
      <w:bodyDiv w:val="1"/>
      <w:marLeft w:val="0"/>
      <w:marRight w:val="0"/>
      <w:marTop w:val="0"/>
      <w:marBottom w:val="0"/>
      <w:divBdr>
        <w:top w:val="none" w:sz="0" w:space="0" w:color="auto"/>
        <w:left w:val="none" w:sz="0" w:space="0" w:color="auto"/>
        <w:bottom w:val="none" w:sz="0" w:space="0" w:color="auto"/>
        <w:right w:val="none" w:sz="0" w:space="0" w:color="auto"/>
      </w:divBdr>
    </w:div>
    <w:div w:id="916595675">
      <w:bodyDiv w:val="1"/>
      <w:marLeft w:val="0"/>
      <w:marRight w:val="0"/>
      <w:marTop w:val="0"/>
      <w:marBottom w:val="0"/>
      <w:divBdr>
        <w:top w:val="none" w:sz="0" w:space="0" w:color="auto"/>
        <w:left w:val="none" w:sz="0" w:space="0" w:color="auto"/>
        <w:bottom w:val="none" w:sz="0" w:space="0" w:color="auto"/>
        <w:right w:val="none" w:sz="0" w:space="0" w:color="auto"/>
      </w:divBdr>
    </w:div>
    <w:div w:id="921719315">
      <w:bodyDiv w:val="1"/>
      <w:marLeft w:val="0"/>
      <w:marRight w:val="0"/>
      <w:marTop w:val="0"/>
      <w:marBottom w:val="0"/>
      <w:divBdr>
        <w:top w:val="none" w:sz="0" w:space="0" w:color="auto"/>
        <w:left w:val="none" w:sz="0" w:space="0" w:color="auto"/>
        <w:bottom w:val="none" w:sz="0" w:space="0" w:color="auto"/>
        <w:right w:val="none" w:sz="0" w:space="0" w:color="auto"/>
      </w:divBdr>
    </w:div>
    <w:div w:id="933708817">
      <w:bodyDiv w:val="1"/>
      <w:marLeft w:val="0"/>
      <w:marRight w:val="0"/>
      <w:marTop w:val="0"/>
      <w:marBottom w:val="0"/>
      <w:divBdr>
        <w:top w:val="none" w:sz="0" w:space="0" w:color="auto"/>
        <w:left w:val="none" w:sz="0" w:space="0" w:color="auto"/>
        <w:bottom w:val="none" w:sz="0" w:space="0" w:color="auto"/>
        <w:right w:val="none" w:sz="0" w:space="0" w:color="auto"/>
      </w:divBdr>
    </w:div>
    <w:div w:id="959605499">
      <w:bodyDiv w:val="1"/>
      <w:marLeft w:val="0"/>
      <w:marRight w:val="0"/>
      <w:marTop w:val="0"/>
      <w:marBottom w:val="0"/>
      <w:divBdr>
        <w:top w:val="none" w:sz="0" w:space="0" w:color="auto"/>
        <w:left w:val="none" w:sz="0" w:space="0" w:color="auto"/>
        <w:bottom w:val="none" w:sz="0" w:space="0" w:color="auto"/>
        <w:right w:val="none" w:sz="0" w:space="0" w:color="auto"/>
      </w:divBdr>
    </w:div>
    <w:div w:id="960650951">
      <w:bodyDiv w:val="1"/>
      <w:marLeft w:val="0"/>
      <w:marRight w:val="0"/>
      <w:marTop w:val="0"/>
      <w:marBottom w:val="0"/>
      <w:divBdr>
        <w:top w:val="none" w:sz="0" w:space="0" w:color="auto"/>
        <w:left w:val="none" w:sz="0" w:space="0" w:color="auto"/>
        <w:bottom w:val="none" w:sz="0" w:space="0" w:color="auto"/>
        <w:right w:val="none" w:sz="0" w:space="0" w:color="auto"/>
      </w:divBdr>
    </w:div>
    <w:div w:id="975570498">
      <w:bodyDiv w:val="1"/>
      <w:marLeft w:val="0"/>
      <w:marRight w:val="0"/>
      <w:marTop w:val="0"/>
      <w:marBottom w:val="0"/>
      <w:divBdr>
        <w:top w:val="none" w:sz="0" w:space="0" w:color="auto"/>
        <w:left w:val="none" w:sz="0" w:space="0" w:color="auto"/>
        <w:bottom w:val="none" w:sz="0" w:space="0" w:color="auto"/>
        <w:right w:val="none" w:sz="0" w:space="0" w:color="auto"/>
      </w:divBdr>
    </w:div>
    <w:div w:id="975984885">
      <w:bodyDiv w:val="1"/>
      <w:marLeft w:val="0"/>
      <w:marRight w:val="0"/>
      <w:marTop w:val="0"/>
      <w:marBottom w:val="0"/>
      <w:divBdr>
        <w:top w:val="none" w:sz="0" w:space="0" w:color="auto"/>
        <w:left w:val="none" w:sz="0" w:space="0" w:color="auto"/>
        <w:bottom w:val="none" w:sz="0" w:space="0" w:color="auto"/>
        <w:right w:val="none" w:sz="0" w:space="0" w:color="auto"/>
      </w:divBdr>
    </w:div>
    <w:div w:id="979187338">
      <w:bodyDiv w:val="1"/>
      <w:marLeft w:val="0"/>
      <w:marRight w:val="0"/>
      <w:marTop w:val="0"/>
      <w:marBottom w:val="0"/>
      <w:divBdr>
        <w:top w:val="none" w:sz="0" w:space="0" w:color="auto"/>
        <w:left w:val="none" w:sz="0" w:space="0" w:color="auto"/>
        <w:bottom w:val="none" w:sz="0" w:space="0" w:color="auto"/>
        <w:right w:val="none" w:sz="0" w:space="0" w:color="auto"/>
      </w:divBdr>
    </w:div>
    <w:div w:id="993728265">
      <w:bodyDiv w:val="1"/>
      <w:marLeft w:val="0"/>
      <w:marRight w:val="0"/>
      <w:marTop w:val="0"/>
      <w:marBottom w:val="0"/>
      <w:divBdr>
        <w:top w:val="none" w:sz="0" w:space="0" w:color="auto"/>
        <w:left w:val="none" w:sz="0" w:space="0" w:color="auto"/>
        <w:bottom w:val="none" w:sz="0" w:space="0" w:color="auto"/>
        <w:right w:val="none" w:sz="0" w:space="0" w:color="auto"/>
      </w:divBdr>
    </w:div>
    <w:div w:id="998272344">
      <w:bodyDiv w:val="1"/>
      <w:marLeft w:val="0"/>
      <w:marRight w:val="0"/>
      <w:marTop w:val="0"/>
      <w:marBottom w:val="0"/>
      <w:divBdr>
        <w:top w:val="none" w:sz="0" w:space="0" w:color="auto"/>
        <w:left w:val="none" w:sz="0" w:space="0" w:color="auto"/>
        <w:bottom w:val="none" w:sz="0" w:space="0" w:color="auto"/>
        <w:right w:val="none" w:sz="0" w:space="0" w:color="auto"/>
      </w:divBdr>
    </w:div>
    <w:div w:id="1028797276">
      <w:bodyDiv w:val="1"/>
      <w:marLeft w:val="0"/>
      <w:marRight w:val="0"/>
      <w:marTop w:val="0"/>
      <w:marBottom w:val="0"/>
      <w:divBdr>
        <w:top w:val="none" w:sz="0" w:space="0" w:color="auto"/>
        <w:left w:val="none" w:sz="0" w:space="0" w:color="auto"/>
        <w:bottom w:val="none" w:sz="0" w:space="0" w:color="auto"/>
        <w:right w:val="none" w:sz="0" w:space="0" w:color="auto"/>
      </w:divBdr>
    </w:div>
    <w:div w:id="1033724965">
      <w:bodyDiv w:val="1"/>
      <w:marLeft w:val="0"/>
      <w:marRight w:val="0"/>
      <w:marTop w:val="0"/>
      <w:marBottom w:val="0"/>
      <w:divBdr>
        <w:top w:val="none" w:sz="0" w:space="0" w:color="auto"/>
        <w:left w:val="none" w:sz="0" w:space="0" w:color="auto"/>
        <w:bottom w:val="none" w:sz="0" w:space="0" w:color="auto"/>
        <w:right w:val="none" w:sz="0" w:space="0" w:color="auto"/>
      </w:divBdr>
    </w:div>
    <w:div w:id="1053849409">
      <w:bodyDiv w:val="1"/>
      <w:marLeft w:val="0"/>
      <w:marRight w:val="0"/>
      <w:marTop w:val="0"/>
      <w:marBottom w:val="0"/>
      <w:divBdr>
        <w:top w:val="none" w:sz="0" w:space="0" w:color="auto"/>
        <w:left w:val="none" w:sz="0" w:space="0" w:color="auto"/>
        <w:bottom w:val="none" w:sz="0" w:space="0" w:color="auto"/>
        <w:right w:val="none" w:sz="0" w:space="0" w:color="auto"/>
      </w:divBdr>
    </w:div>
    <w:div w:id="1068072900">
      <w:bodyDiv w:val="1"/>
      <w:marLeft w:val="0"/>
      <w:marRight w:val="0"/>
      <w:marTop w:val="0"/>
      <w:marBottom w:val="0"/>
      <w:divBdr>
        <w:top w:val="none" w:sz="0" w:space="0" w:color="auto"/>
        <w:left w:val="none" w:sz="0" w:space="0" w:color="auto"/>
        <w:bottom w:val="none" w:sz="0" w:space="0" w:color="auto"/>
        <w:right w:val="none" w:sz="0" w:space="0" w:color="auto"/>
      </w:divBdr>
    </w:div>
    <w:div w:id="1073043046">
      <w:bodyDiv w:val="1"/>
      <w:marLeft w:val="0"/>
      <w:marRight w:val="0"/>
      <w:marTop w:val="0"/>
      <w:marBottom w:val="0"/>
      <w:divBdr>
        <w:top w:val="none" w:sz="0" w:space="0" w:color="auto"/>
        <w:left w:val="none" w:sz="0" w:space="0" w:color="auto"/>
        <w:bottom w:val="none" w:sz="0" w:space="0" w:color="auto"/>
        <w:right w:val="none" w:sz="0" w:space="0" w:color="auto"/>
      </w:divBdr>
    </w:div>
    <w:div w:id="1086920898">
      <w:bodyDiv w:val="1"/>
      <w:marLeft w:val="0"/>
      <w:marRight w:val="0"/>
      <w:marTop w:val="0"/>
      <w:marBottom w:val="0"/>
      <w:divBdr>
        <w:top w:val="none" w:sz="0" w:space="0" w:color="auto"/>
        <w:left w:val="none" w:sz="0" w:space="0" w:color="auto"/>
        <w:bottom w:val="none" w:sz="0" w:space="0" w:color="auto"/>
        <w:right w:val="none" w:sz="0" w:space="0" w:color="auto"/>
      </w:divBdr>
    </w:div>
    <w:div w:id="1093934124">
      <w:bodyDiv w:val="1"/>
      <w:marLeft w:val="0"/>
      <w:marRight w:val="0"/>
      <w:marTop w:val="0"/>
      <w:marBottom w:val="0"/>
      <w:divBdr>
        <w:top w:val="none" w:sz="0" w:space="0" w:color="auto"/>
        <w:left w:val="none" w:sz="0" w:space="0" w:color="auto"/>
        <w:bottom w:val="none" w:sz="0" w:space="0" w:color="auto"/>
        <w:right w:val="none" w:sz="0" w:space="0" w:color="auto"/>
      </w:divBdr>
    </w:div>
    <w:div w:id="1110203418">
      <w:bodyDiv w:val="1"/>
      <w:marLeft w:val="0"/>
      <w:marRight w:val="0"/>
      <w:marTop w:val="0"/>
      <w:marBottom w:val="0"/>
      <w:divBdr>
        <w:top w:val="none" w:sz="0" w:space="0" w:color="auto"/>
        <w:left w:val="none" w:sz="0" w:space="0" w:color="auto"/>
        <w:bottom w:val="none" w:sz="0" w:space="0" w:color="auto"/>
        <w:right w:val="none" w:sz="0" w:space="0" w:color="auto"/>
      </w:divBdr>
    </w:div>
    <w:div w:id="1120026188">
      <w:bodyDiv w:val="1"/>
      <w:marLeft w:val="0"/>
      <w:marRight w:val="0"/>
      <w:marTop w:val="0"/>
      <w:marBottom w:val="0"/>
      <w:divBdr>
        <w:top w:val="none" w:sz="0" w:space="0" w:color="auto"/>
        <w:left w:val="none" w:sz="0" w:space="0" w:color="auto"/>
        <w:bottom w:val="none" w:sz="0" w:space="0" w:color="auto"/>
        <w:right w:val="none" w:sz="0" w:space="0" w:color="auto"/>
      </w:divBdr>
    </w:div>
    <w:div w:id="1133598811">
      <w:bodyDiv w:val="1"/>
      <w:marLeft w:val="0"/>
      <w:marRight w:val="0"/>
      <w:marTop w:val="0"/>
      <w:marBottom w:val="0"/>
      <w:divBdr>
        <w:top w:val="none" w:sz="0" w:space="0" w:color="auto"/>
        <w:left w:val="none" w:sz="0" w:space="0" w:color="auto"/>
        <w:bottom w:val="none" w:sz="0" w:space="0" w:color="auto"/>
        <w:right w:val="none" w:sz="0" w:space="0" w:color="auto"/>
      </w:divBdr>
    </w:div>
    <w:div w:id="1146438744">
      <w:bodyDiv w:val="1"/>
      <w:marLeft w:val="0"/>
      <w:marRight w:val="0"/>
      <w:marTop w:val="0"/>
      <w:marBottom w:val="0"/>
      <w:divBdr>
        <w:top w:val="none" w:sz="0" w:space="0" w:color="auto"/>
        <w:left w:val="none" w:sz="0" w:space="0" w:color="auto"/>
        <w:bottom w:val="none" w:sz="0" w:space="0" w:color="auto"/>
        <w:right w:val="none" w:sz="0" w:space="0" w:color="auto"/>
      </w:divBdr>
    </w:div>
    <w:div w:id="1163087376">
      <w:bodyDiv w:val="1"/>
      <w:marLeft w:val="0"/>
      <w:marRight w:val="0"/>
      <w:marTop w:val="0"/>
      <w:marBottom w:val="0"/>
      <w:divBdr>
        <w:top w:val="none" w:sz="0" w:space="0" w:color="auto"/>
        <w:left w:val="none" w:sz="0" w:space="0" w:color="auto"/>
        <w:bottom w:val="none" w:sz="0" w:space="0" w:color="auto"/>
        <w:right w:val="none" w:sz="0" w:space="0" w:color="auto"/>
      </w:divBdr>
      <w:divsChild>
        <w:div w:id="1370759562">
          <w:marLeft w:val="0"/>
          <w:marRight w:val="0"/>
          <w:marTop w:val="0"/>
          <w:marBottom w:val="0"/>
          <w:divBdr>
            <w:top w:val="none" w:sz="0" w:space="0" w:color="auto"/>
            <w:left w:val="none" w:sz="0" w:space="0" w:color="auto"/>
            <w:bottom w:val="none" w:sz="0" w:space="0" w:color="auto"/>
            <w:right w:val="none" w:sz="0" w:space="0" w:color="auto"/>
          </w:divBdr>
        </w:div>
        <w:div w:id="1227647952">
          <w:marLeft w:val="0"/>
          <w:marRight w:val="0"/>
          <w:marTop w:val="0"/>
          <w:marBottom w:val="0"/>
          <w:divBdr>
            <w:top w:val="none" w:sz="0" w:space="0" w:color="auto"/>
            <w:left w:val="none" w:sz="0" w:space="0" w:color="auto"/>
            <w:bottom w:val="none" w:sz="0" w:space="0" w:color="auto"/>
            <w:right w:val="none" w:sz="0" w:space="0" w:color="auto"/>
          </w:divBdr>
        </w:div>
        <w:div w:id="2033336993">
          <w:marLeft w:val="0"/>
          <w:marRight w:val="0"/>
          <w:marTop w:val="0"/>
          <w:marBottom w:val="0"/>
          <w:divBdr>
            <w:top w:val="none" w:sz="0" w:space="0" w:color="auto"/>
            <w:left w:val="none" w:sz="0" w:space="0" w:color="auto"/>
            <w:bottom w:val="none" w:sz="0" w:space="0" w:color="auto"/>
            <w:right w:val="none" w:sz="0" w:space="0" w:color="auto"/>
          </w:divBdr>
        </w:div>
        <w:div w:id="933056878">
          <w:marLeft w:val="0"/>
          <w:marRight w:val="0"/>
          <w:marTop w:val="0"/>
          <w:marBottom w:val="0"/>
          <w:divBdr>
            <w:top w:val="none" w:sz="0" w:space="0" w:color="auto"/>
            <w:left w:val="none" w:sz="0" w:space="0" w:color="auto"/>
            <w:bottom w:val="none" w:sz="0" w:space="0" w:color="auto"/>
            <w:right w:val="none" w:sz="0" w:space="0" w:color="auto"/>
          </w:divBdr>
        </w:div>
        <w:div w:id="391853835">
          <w:marLeft w:val="0"/>
          <w:marRight w:val="0"/>
          <w:marTop w:val="0"/>
          <w:marBottom w:val="0"/>
          <w:divBdr>
            <w:top w:val="none" w:sz="0" w:space="0" w:color="auto"/>
            <w:left w:val="none" w:sz="0" w:space="0" w:color="auto"/>
            <w:bottom w:val="none" w:sz="0" w:space="0" w:color="auto"/>
            <w:right w:val="none" w:sz="0" w:space="0" w:color="auto"/>
          </w:divBdr>
        </w:div>
        <w:div w:id="773984801">
          <w:marLeft w:val="0"/>
          <w:marRight w:val="0"/>
          <w:marTop w:val="0"/>
          <w:marBottom w:val="0"/>
          <w:divBdr>
            <w:top w:val="none" w:sz="0" w:space="0" w:color="auto"/>
            <w:left w:val="none" w:sz="0" w:space="0" w:color="auto"/>
            <w:bottom w:val="none" w:sz="0" w:space="0" w:color="auto"/>
            <w:right w:val="none" w:sz="0" w:space="0" w:color="auto"/>
          </w:divBdr>
        </w:div>
        <w:div w:id="1230923651">
          <w:marLeft w:val="0"/>
          <w:marRight w:val="0"/>
          <w:marTop w:val="0"/>
          <w:marBottom w:val="0"/>
          <w:divBdr>
            <w:top w:val="none" w:sz="0" w:space="0" w:color="auto"/>
            <w:left w:val="none" w:sz="0" w:space="0" w:color="auto"/>
            <w:bottom w:val="none" w:sz="0" w:space="0" w:color="auto"/>
            <w:right w:val="none" w:sz="0" w:space="0" w:color="auto"/>
          </w:divBdr>
        </w:div>
        <w:div w:id="826214291">
          <w:marLeft w:val="0"/>
          <w:marRight w:val="0"/>
          <w:marTop w:val="0"/>
          <w:marBottom w:val="0"/>
          <w:divBdr>
            <w:top w:val="none" w:sz="0" w:space="0" w:color="auto"/>
            <w:left w:val="none" w:sz="0" w:space="0" w:color="auto"/>
            <w:bottom w:val="none" w:sz="0" w:space="0" w:color="auto"/>
            <w:right w:val="none" w:sz="0" w:space="0" w:color="auto"/>
          </w:divBdr>
        </w:div>
        <w:div w:id="709262080">
          <w:marLeft w:val="0"/>
          <w:marRight w:val="0"/>
          <w:marTop w:val="0"/>
          <w:marBottom w:val="0"/>
          <w:divBdr>
            <w:top w:val="none" w:sz="0" w:space="0" w:color="auto"/>
            <w:left w:val="none" w:sz="0" w:space="0" w:color="auto"/>
            <w:bottom w:val="none" w:sz="0" w:space="0" w:color="auto"/>
            <w:right w:val="none" w:sz="0" w:space="0" w:color="auto"/>
          </w:divBdr>
        </w:div>
        <w:div w:id="1554389944">
          <w:marLeft w:val="0"/>
          <w:marRight w:val="0"/>
          <w:marTop w:val="0"/>
          <w:marBottom w:val="0"/>
          <w:divBdr>
            <w:top w:val="none" w:sz="0" w:space="0" w:color="auto"/>
            <w:left w:val="none" w:sz="0" w:space="0" w:color="auto"/>
            <w:bottom w:val="none" w:sz="0" w:space="0" w:color="auto"/>
            <w:right w:val="none" w:sz="0" w:space="0" w:color="auto"/>
          </w:divBdr>
        </w:div>
        <w:div w:id="355930590">
          <w:marLeft w:val="0"/>
          <w:marRight w:val="0"/>
          <w:marTop w:val="0"/>
          <w:marBottom w:val="0"/>
          <w:divBdr>
            <w:top w:val="none" w:sz="0" w:space="0" w:color="auto"/>
            <w:left w:val="none" w:sz="0" w:space="0" w:color="auto"/>
            <w:bottom w:val="none" w:sz="0" w:space="0" w:color="auto"/>
            <w:right w:val="none" w:sz="0" w:space="0" w:color="auto"/>
          </w:divBdr>
        </w:div>
        <w:div w:id="2039381019">
          <w:marLeft w:val="0"/>
          <w:marRight w:val="0"/>
          <w:marTop w:val="0"/>
          <w:marBottom w:val="0"/>
          <w:divBdr>
            <w:top w:val="none" w:sz="0" w:space="0" w:color="auto"/>
            <w:left w:val="none" w:sz="0" w:space="0" w:color="auto"/>
            <w:bottom w:val="none" w:sz="0" w:space="0" w:color="auto"/>
            <w:right w:val="none" w:sz="0" w:space="0" w:color="auto"/>
          </w:divBdr>
        </w:div>
        <w:div w:id="982076625">
          <w:marLeft w:val="0"/>
          <w:marRight w:val="0"/>
          <w:marTop w:val="0"/>
          <w:marBottom w:val="0"/>
          <w:divBdr>
            <w:top w:val="none" w:sz="0" w:space="0" w:color="auto"/>
            <w:left w:val="none" w:sz="0" w:space="0" w:color="auto"/>
            <w:bottom w:val="none" w:sz="0" w:space="0" w:color="auto"/>
            <w:right w:val="none" w:sz="0" w:space="0" w:color="auto"/>
          </w:divBdr>
        </w:div>
        <w:div w:id="2106728949">
          <w:marLeft w:val="0"/>
          <w:marRight w:val="0"/>
          <w:marTop w:val="0"/>
          <w:marBottom w:val="0"/>
          <w:divBdr>
            <w:top w:val="none" w:sz="0" w:space="0" w:color="auto"/>
            <w:left w:val="none" w:sz="0" w:space="0" w:color="auto"/>
            <w:bottom w:val="none" w:sz="0" w:space="0" w:color="auto"/>
            <w:right w:val="none" w:sz="0" w:space="0" w:color="auto"/>
          </w:divBdr>
        </w:div>
        <w:div w:id="1221359310">
          <w:marLeft w:val="0"/>
          <w:marRight w:val="0"/>
          <w:marTop w:val="0"/>
          <w:marBottom w:val="0"/>
          <w:divBdr>
            <w:top w:val="none" w:sz="0" w:space="0" w:color="auto"/>
            <w:left w:val="none" w:sz="0" w:space="0" w:color="auto"/>
            <w:bottom w:val="none" w:sz="0" w:space="0" w:color="auto"/>
            <w:right w:val="none" w:sz="0" w:space="0" w:color="auto"/>
          </w:divBdr>
        </w:div>
        <w:div w:id="1842696060">
          <w:marLeft w:val="0"/>
          <w:marRight w:val="0"/>
          <w:marTop w:val="0"/>
          <w:marBottom w:val="0"/>
          <w:divBdr>
            <w:top w:val="none" w:sz="0" w:space="0" w:color="auto"/>
            <w:left w:val="none" w:sz="0" w:space="0" w:color="auto"/>
            <w:bottom w:val="none" w:sz="0" w:space="0" w:color="auto"/>
            <w:right w:val="none" w:sz="0" w:space="0" w:color="auto"/>
          </w:divBdr>
        </w:div>
        <w:div w:id="2022512031">
          <w:marLeft w:val="0"/>
          <w:marRight w:val="0"/>
          <w:marTop w:val="0"/>
          <w:marBottom w:val="0"/>
          <w:divBdr>
            <w:top w:val="none" w:sz="0" w:space="0" w:color="auto"/>
            <w:left w:val="none" w:sz="0" w:space="0" w:color="auto"/>
            <w:bottom w:val="none" w:sz="0" w:space="0" w:color="auto"/>
            <w:right w:val="none" w:sz="0" w:space="0" w:color="auto"/>
          </w:divBdr>
        </w:div>
        <w:div w:id="1934313808">
          <w:marLeft w:val="0"/>
          <w:marRight w:val="0"/>
          <w:marTop w:val="0"/>
          <w:marBottom w:val="0"/>
          <w:divBdr>
            <w:top w:val="none" w:sz="0" w:space="0" w:color="auto"/>
            <w:left w:val="none" w:sz="0" w:space="0" w:color="auto"/>
            <w:bottom w:val="none" w:sz="0" w:space="0" w:color="auto"/>
            <w:right w:val="none" w:sz="0" w:space="0" w:color="auto"/>
          </w:divBdr>
        </w:div>
        <w:div w:id="2066558327">
          <w:marLeft w:val="0"/>
          <w:marRight w:val="0"/>
          <w:marTop w:val="0"/>
          <w:marBottom w:val="0"/>
          <w:divBdr>
            <w:top w:val="none" w:sz="0" w:space="0" w:color="auto"/>
            <w:left w:val="none" w:sz="0" w:space="0" w:color="auto"/>
            <w:bottom w:val="none" w:sz="0" w:space="0" w:color="auto"/>
            <w:right w:val="none" w:sz="0" w:space="0" w:color="auto"/>
          </w:divBdr>
        </w:div>
        <w:div w:id="1160269617">
          <w:marLeft w:val="0"/>
          <w:marRight w:val="0"/>
          <w:marTop w:val="0"/>
          <w:marBottom w:val="0"/>
          <w:divBdr>
            <w:top w:val="none" w:sz="0" w:space="0" w:color="auto"/>
            <w:left w:val="none" w:sz="0" w:space="0" w:color="auto"/>
            <w:bottom w:val="none" w:sz="0" w:space="0" w:color="auto"/>
            <w:right w:val="none" w:sz="0" w:space="0" w:color="auto"/>
          </w:divBdr>
        </w:div>
        <w:div w:id="1031957302">
          <w:marLeft w:val="0"/>
          <w:marRight w:val="0"/>
          <w:marTop w:val="0"/>
          <w:marBottom w:val="0"/>
          <w:divBdr>
            <w:top w:val="none" w:sz="0" w:space="0" w:color="auto"/>
            <w:left w:val="none" w:sz="0" w:space="0" w:color="auto"/>
            <w:bottom w:val="none" w:sz="0" w:space="0" w:color="auto"/>
            <w:right w:val="none" w:sz="0" w:space="0" w:color="auto"/>
          </w:divBdr>
        </w:div>
        <w:div w:id="784613365">
          <w:marLeft w:val="0"/>
          <w:marRight w:val="0"/>
          <w:marTop w:val="0"/>
          <w:marBottom w:val="0"/>
          <w:divBdr>
            <w:top w:val="none" w:sz="0" w:space="0" w:color="auto"/>
            <w:left w:val="none" w:sz="0" w:space="0" w:color="auto"/>
            <w:bottom w:val="none" w:sz="0" w:space="0" w:color="auto"/>
            <w:right w:val="none" w:sz="0" w:space="0" w:color="auto"/>
          </w:divBdr>
        </w:div>
        <w:div w:id="1355376512">
          <w:marLeft w:val="0"/>
          <w:marRight w:val="0"/>
          <w:marTop w:val="0"/>
          <w:marBottom w:val="0"/>
          <w:divBdr>
            <w:top w:val="none" w:sz="0" w:space="0" w:color="auto"/>
            <w:left w:val="none" w:sz="0" w:space="0" w:color="auto"/>
            <w:bottom w:val="none" w:sz="0" w:space="0" w:color="auto"/>
            <w:right w:val="none" w:sz="0" w:space="0" w:color="auto"/>
          </w:divBdr>
        </w:div>
        <w:div w:id="967323350">
          <w:marLeft w:val="0"/>
          <w:marRight w:val="0"/>
          <w:marTop w:val="0"/>
          <w:marBottom w:val="0"/>
          <w:divBdr>
            <w:top w:val="none" w:sz="0" w:space="0" w:color="auto"/>
            <w:left w:val="none" w:sz="0" w:space="0" w:color="auto"/>
            <w:bottom w:val="none" w:sz="0" w:space="0" w:color="auto"/>
            <w:right w:val="none" w:sz="0" w:space="0" w:color="auto"/>
          </w:divBdr>
        </w:div>
        <w:div w:id="1576013367">
          <w:marLeft w:val="0"/>
          <w:marRight w:val="0"/>
          <w:marTop w:val="0"/>
          <w:marBottom w:val="0"/>
          <w:divBdr>
            <w:top w:val="none" w:sz="0" w:space="0" w:color="auto"/>
            <w:left w:val="none" w:sz="0" w:space="0" w:color="auto"/>
            <w:bottom w:val="none" w:sz="0" w:space="0" w:color="auto"/>
            <w:right w:val="none" w:sz="0" w:space="0" w:color="auto"/>
          </w:divBdr>
        </w:div>
        <w:div w:id="1770462343">
          <w:marLeft w:val="0"/>
          <w:marRight w:val="0"/>
          <w:marTop w:val="0"/>
          <w:marBottom w:val="0"/>
          <w:divBdr>
            <w:top w:val="none" w:sz="0" w:space="0" w:color="auto"/>
            <w:left w:val="none" w:sz="0" w:space="0" w:color="auto"/>
            <w:bottom w:val="none" w:sz="0" w:space="0" w:color="auto"/>
            <w:right w:val="none" w:sz="0" w:space="0" w:color="auto"/>
          </w:divBdr>
        </w:div>
        <w:div w:id="1365709879">
          <w:marLeft w:val="0"/>
          <w:marRight w:val="0"/>
          <w:marTop w:val="0"/>
          <w:marBottom w:val="0"/>
          <w:divBdr>
            <w:top w:val="none" w:sz="0" w:space="0" w:color="auto"/>
            <w:left w:val="none" w:sz="0" w:space="0" w:color="auto"/>
            <w:bottom w:val="none" w:sz="0" w:space="0" w:color="auto"/>
            <w:right w:val="none" w:sz="0" w:space="0" w:color="auto"/>
          </w:divBdr>
        </w:div>
        <w:div w:id="451557939">
          <w:marLeft w:val="0"/>
          <w:marRight w:val="0"/>
          <w:marTop w:val="0"/>
          <w:marBottom w:val="0"/>
          <w:divBdr>
            <w:top w:val="none" w:sz="0" w:space="0" w:color="auto"/>
            <w:left w:val="none" w:sz="0" w:space="0" w:color="auto"/>
            <w:bottom w:val="none" w:sz="0" w:space="0" w:color="auto"/>
            <w:right w:val="none" w:sz="0" w:space="0" w:color="auto"/>
          </w:divBdr>
        </w:div>
        <w:div w:id="1102409736">
          <w:marLeft w:val="0"/>
          <w:marRight w:val="0"/>
          <w:marTop w:val="0"/>
          <w:marBottom w:val="0"/>
          <w:divBdr>
            <w:top w:val="none" w:sz="0" w:space="0" w:color="auto"/>
            <w:left w:val="none" w:sz="0" w:space="0" w:color="auto"/>
            <w:bottom w:val="none" w:sz="0" w:space="0" w:color="auto"/>
            <w:right w:val="none" w:sz="0" w:space="0" w:color="auto"/>
          </w:divBdr>
        </w:div>
        <w:div w:id="443115831">
          <w:marLeft w:val="0"/>
          <w:marRight w:val="0"/>
          <w:marTop w:val="0"/>
          <w:marBottom w:val="0"/>
          <w:divBdr>
            <w:top w:val="none" w:sz="0" w:space="0" w:color="auto"/>
            <w:left w:val="none" w:sz="0" w:space="0" w:color="auto"/>
            <w:bottom w:val="none" w:sz="0" w:space="0" w:color="auto"/>
            <w:right w:val="none" w:sz="0" w:space="0" w:color="auto"/>
          </w:divBdr>
        </w:div>
        <w:div w:id="549807994">
          <w:marLeft w:val="0"/>
          <w:marRight w:val="0"/>
          <w:marTop w:val="0"/>
          <w:marBottom w:val="0"/>
          <w:divBdr>
            <w:top w:val="none" w:sz="0" w:space="0" w:color="auto"/>
            <w:left w:val="none" w:sz="0" w:space="0" w:color="auto"/>
            <w:bottom w:val="none" w:sz="0" w:space="0" w:color="auto"/>
            <w:right w:val="none" w:sz="0" w:space="0" w:color="auto"/>
          </w:divBdr>
        </w:div>
        <w:div w:id="1733427529">
          <w:marLeft w:val="0"/>
          <w:marRight w:val="0"/>
          <w:marTop w:val="0"/>
          <w:marBottom w:val="0"/>
          <w:divBdr>
            <w:top w:val="none" w:sz="0" w:space="0" w:color="auto"/>
            <w:left w:val="none" w:sz="0" w:space="0" w:color="auto"/>
            <w:bottom w:val="none" w:sz="0" w:space="0" w:color="auto"/>
            <w:right w:val="none" w:sz="0" w:space="0" w:color="auto"/>
          </w:divBdr>
        </w:div>
      </w:divsChild>
    </w:div>
    <w:div w:id="1173497681">
      <w:bodyDiv w:val="1"/>
      <w:marLeft w:val="0"/>
      <w:marRight w:val="0"/>
      <w:marTop w:val="0"/>
      <w:marBottom w:val="0"/>
      <w:divBdr>
        <w:top w:val="none" w:sz="0" w:space="0" w:color="auto"/>
        <w:left w:val="none" w:sz="0" w:space="0" w:color="auto"/>
        <w:bottom w:val="none" w:sz="0" w:space="0" w:color="auto"/>
        <w:right w:val="none" w:sz="0" w:space="0" w:color="auto"/>
      </w:divBdr>
    </w:div>
    <w:div w:id="1180051103">
      <w:bodyDiv w:val="1"/>
      <w:marLeft w:val="0"/>
      <w:marRight w:val="0"/>
      <w:marTop w:val="0"/>
      <w:marBottom w:val="0"/>
      <w:divBdr>
        <w:top w:val="none" w:sz="0" w:space="0" w:color="auto"/>
        <w:left w:val="none" w:sz="0" w:space="0" w:color="auto"/>
        <w:bottom w:val="none" w:sz="0" w:space="0" w:color="auto"/>
        <w:right w:val="none" w:sz="0" w:space="0" w:color="auto"/>
      </w:divBdr>
    </w:div>
    <w:div w:id="1193422375">
      <w:bodyDiv w:val="1"/>
      <w:marLeft w:val="0"/>
      <w:marRight w:val="0"/>
      <w:marTop w:val="0"/>
      <w:marBottom w:val="0"/>
      <w:divBdr>
        <w:top w:val="none" w:sz="0" w:space="0" w:color="auto"/>
        <w:left w:val="none" w:sz="0" w:space="0" w:color="auto"/>
        <w:bottom w:val="none" w:sz="0" w:space="0" w:color="auto"/>
        <w:right w:val="none" w:sz="0" w:space="0" w:color="auto"/>
      </w:divBdr>
    </w:div>
    <w:div w:id="1197229444">
      <w:bodyDiv w:val="1"/>
      <w:marLeft w:val="0"/>
      <w:marRight w:val="0"/>
      <w:marTop w:val="0"/>
      <w:marBottom w:val="0"/>
      <w:divBdr>
        <w:top w:val="none" w:sz="0" w:space="0" w:color="auto"/>
        <w:left w:val="none" w:sz="0" w:space="0" w:color="auto"/>
        <w:bottom w:val="none" w:sz="0" w:space="0" w:color="auto"/>
        <w:right w:val="none" w:sz="0" w:space="0" w:color="auto"/>
      </w:divBdr>
    </w:div>
    <w:div w:id="1202402320">
      <w:bodyDiv w:val="1"/>
      <w:marLeft w:val="0"/>
      <w:marRight w:val="0"/>
      <w:marTop w:val="0"/>
      <w:marBottom w:val="0"/>
      <w:divBdr>
        <w:top w:val="none" w:sz="0" w:space="0" w:color="auto"/>
        <w:left w:val="none" w:sz="0" w:space="0" w:color="auto"/>
        <w:bottom w:val="none" w:sz="0" w:space="0" w:color="auto"/>
        <w:right w:val="none" w:sz="0" w:space="0" w:color="auto"/>
      </w:divBdr>
    </w:div>
    <w:div w:id="1226990980">
      <w:bodyDiv w:val="1"/>
      <w:marLeft w:val="0"/>
      <w:marRight w:val="0"/>
      <w:marTop w:val="0"/>
      <w:marBottom w:val="0"/>
      <w:divBdr>
        <w:top w:val="none" w:sz="0" w:space="0" w:color="auto"/>
        <w:left w:val="none" w:sz="0" w:space="0" w:color="auto"/>
        <w:bottom w:val="none" w:sz="0" w:space="0" w:color="auto"/>
        <w:right w:val="none" w:sz="0" w:space="0" w:color="auto"/>
      </w:divBdr>
    </w:div>
    <w:div w:id="1248803889">
      <w:bodyDiv w:val="1"/>
      <w:marLeft w:val="0"/>
      <w:marRight w:val="0"/>
      <w:marTop w:val="0"/>
      <w:marBottom w:val="0"/>
      <w:divBdr>
        <w:top w:val="none" w:sz="0" w:space="0" w:color="auto"/>
        <w:left w:val="none" w:sz="0" w:space="0" w:color="auto"/>
        <w:bottom w:val="none" w:sz="0" w:space="0" w:color="auto"/>
        <w:right w:val="none" w:sz="0" w:space="0" w:color="auto"/>
      </w:divBdr>
    </w:div>
    <w:div w:id="1253321525">
      <w:bodyDiv w:val="1"/>
      <w:marLeft w:val="0"/>
      <w:marRight w:val="0"/>
      <w:marTop w:val="0"/>
      <w:marBottom w:val="0"/>
      <w:divBdr>
        <w:top w:val="none" w:sz="0" w:space="0" w:color="auto"/>
        <w:left w:val="none" w:sz="0" w:space="0" w:color="auto"/>
        <w:bottom w:val="none" w:sz="0" w:space="0" w:color="auto"/>
        <w:right w:val="none" w:sz="0" w:space="0" w:color="auto"/>
      </w:divBdr>
    </w:div>
    <w:div w:id="1276326743">
      <w:bodyDiv w:val="1"/>
      <w:marLeft w:val="0"/>
      <w:marRight w:val="0"/>
      <w:marTop w:val="0"/>
      <w:marBottom w:val="0"/>
      <w:divBdr>
        <w:top w:val="none" w:sz="0" w:space="0" w:color="auto"/>
        <w:left w:val="none" w:sz="0" w:space="0" w:color="auto"/>
        <w:bottom w:val="none" w:sz="0" w:space="0" w:color="auto"/>
        <w:right w:val="none" w:sz="0" w:space="0" w:color="auto"/>
      </w:divBdr>
    </w:div>
    <w:div w:id="1294169834">
      <w:bodyDiv w:val="1"/>
      <w:marLeft w:val="0"/>
      <w:marRight w:val="0"/>
      <w:marTop w:val="0"/>
      <w:marBottom w:val="0"/>
      <w:divBdr>
        <w:top w:val="none" w:sz="0" w:space="0" w:color="auto"/>
        <w:left w:val="none" w:sz="0" w:space="0" w:color="auto"/>
        <w:bottom w:val="none" w:sz="0" w:space="0" w:color="auto"/>
        <w:right w:val="none" w:sz="0" w:space="0" w:color="auto"/>
      </w:divBdr>
    </w:div>
    <w:div w:id="1306622272">
      <w:bodyDiv w:val="1"/>
      <w:marLeft w:val="0"/>
      <w:marRight w:val="0"/>
      <w:marTop w:val="0"/>
      <w:marBottom w:val="0"/>
      <w:divBdr>
        <w:top w:val="none" w:sz="0" w:space="0" w:color="auto"/>
        <w:left w:val="none" w:sz="0" w:space="0" w:color="auto"/>
        <w:bottom w:val="none" w:sz="0" w:space="0" w:color="auto"/>
        <w:right w:val="none" w:sz="0" w:space="0" w:color="auto"/>
      </w:divBdr>
    </w:div>
    <w:div w:id="1328360864">
      <w:bodyDiv w:val="1"/>
      <w:marLeft w:val="0"/>
      <w:marRight w:val="0"/>
      <w:marTop w:val="0"/>
      <w:marBottom w:val="0"/>
      <w:divBdr>
        <w:top w:val="none" w:sz="0" w:space="0" w:color="auto"/>
        <w:left w:val="none" w:sz="0" w:space="0" w:color="auto"/>
        <w:bottom w:val="none" w:sz="0" w:space="0" w:color="auto"/>
        <w:right w:val="none" w:sz="0" w:space="0" w:color="auto"/>
      </w:divBdr>
    </w:div>
    <w:div w:id="1333603594">
      <w:bodyDiv w:val="1"/>
      <w:marLeft w:val="0"/>
      <w:marRight w:val="0"/>
      <w:marTop w:val="0"/>
      <w:marBottom w:val="0"/>
      <w:divBdr>
        <w:top w:val="none" w:sz="0" w:space="0" w:color="auto"/>
        <w:left w:val="none" w:sz="0" w:space="0" w:color="auto"/>
        <w:bottom w:val="none" w:sz="0" w:space="0" w:color="auto"/>
        <w:right w:val="none" w:sz="0" w:space="0" w:color="auto"/>
      </w:divBdr>
    </w:div>
    <w:div w:id="1334064726">
      <w:bodyDiv w:val="1"/>
      <w:marLeft w:val="0"/>
      <w:marRight w:val="0"/>
      <w:marTop w:val="0"/>
      <w:marBottom w:val="0"/>
      <w:divBdr>
        <w:top w:val="none" w:sz="0" w:space="0" w:color="auto"/>
        <w:left w:val="none" w:sz="0" w:space="0" w:color="auto"/>
        <w:bottom w:val="none" w:sz="0" w:space="0" w:color="auto"/>
        <w:right w:val="none" w:sz="0" w:space="0" w:color="auto"/>
      </w:divBdr>
    </w:div>
    <w:div w:id="1342928995">
      <w:bodyDiv w:val="1"/>
      <w:marLeft w:val="0"/>
      <w:marRight w:val="0"/>
      <w:marTop w:val="0"/>
      <w:marBottom w:val="0"/>
      <w:divBdr>
        <w:top w:val="none" w:sz="0" w:space="0" w:color="auto"/>
        <w:left w:val="none" w:sz="0" w:space="0" w:color="auto"/>
        <w:bottom w:val="none" w:sz="0" w:space="0" w:color="auto"/>
        <w:right w:val="none" w:sz="0" w:space="0" w:color="auto"/>
      </w:divBdr>
    </w:div>
    <w:div w:id="1343623371">
      <w:bodyDiv w:val="1"/>
      <w:marLeft w:val="0"/>
      <w:marRight w:val="0"/>
      <w:marTop w:val="0"/>
      <w:marBottom w:val="0"/>
      <w:divBdr>
        <w:top w:val="none" w:sz="0" w:space="0" w:color="auto"/>
        <w:left w:val="none" w:sz="0" w:space="0" w:color="auto"/>
        <w:bottom w:val="none" w:sz="0" w:space="0" w:color="auto"/>
        <w:right w:val="none" w:sz="0" w:space="0" w:color="auto"/>
      </w:divBdr>
    </w:div>
    <w:div w:id="1353727054">
      <w:bodyDiv w:val="1"/>
      <w:marLeft w:val="0"/>
      <w:marRight w:val="0"/>
      <w:marTop w:val="0"/>
      <w:marBottom w:val="0"/>
      <w:divBdr>
        <w:top w:val="none" w:sz="0" w:space="0" w:color="auto"/>
        <w:left w:val="none" w:sz="0" w:space="0" w:color="auto"/>
        <w:bottom w:val="none" w:sz="0" w:space="0" w:color="auto"/>
        <w:right w:val="none" w:sz="0" w:space="0" w:color="auto"/>
      </w:divBdr>
    </w:div>
    <w:div w:id="1353989304">
      <w:bodyDiv w:val="1"/>
      <w:marLeft w:val="0"/>
      <w:marRight w:val="0"/>
      <w:marTop w:val="0"/>
      <w:marBottom w:val="0"/>
      <w:divBdr>
        <w:top w:val="none" w:sz="0" w:space="0" w:color="auto"/>
        <w:left w:val="none" w:sz="0" w:space="0" w:color="auto"/>
        <w:bottom w:val="none" w:sz="0" w:space="0" w:color="auto"/>
        <w:right w:val="none" w:sz="0" w:space="0" w:color="auto"/>
      </w:divBdr>
    </w:div>
    <w:div w:id="1368873812">
      <w:bodyDiv w:val="1"/>
      <w:marLeft w:val="0"/>
      <w:marRight w:val="0"/>
      <w:marTop w:val="0"/>
      <w:marBottom w:val="0"/>
      <w:divBdr>
        <w:top w:val="none" w:sz="0" w:space="0" w:color="auto"/>
        <w:left w:val="none" w:sz="0" w:space="0" w:color="auto"/>
        <w:bottom w:val="none" w:sz="0" w:space="0" w:color="auto"/>
        <w:right w:val="none" w:sz="0" w:space="0" w:color="auto"/>
      </w:divBdr>
    </w:div>
    <w:div w:id="1383334876">
      <w:bodyDiv w:val="1"/>
      <w:marLeft w:val="0"/>
      <w:marRight w:val="0"/>
      <w:marTop w:val="0"/>
      <w:marBottom w:val="0"/>
      <w:divBdr>
        <w:top w:val="none" w:sz="0" w:space="0" w:color="auto"/>
        <w:left w:val="none" w:sz="0" w:space="0" w:color="auto"/>
        <w:bottom w:val="none" w:sz="0" w:space="0" w:color="auto"/>
        <w:right w:val="none" w:sz="0" w:space="0" w:color="auto"/>
      </w:divBdr>
    </w:div>
    <w:div w:id="1423529250">
      <w:bodyDiv w:val="1"/>
      <w:marLeft w:val="0"/>
      <w:marRight w:val="0"/>
      <w:marTop w:val="0"/>
      <w:marBottom w:val="0"/>
      <w:divBdr>
        <w:top w:val="none" w:sz="0" w:space="0" w:color="auto"/>
        <w:left w:val="none" w:sz="0" w:space="0" w:color="auto"/>
        <w:bottom w:val="none" w:sz="0" w:space="0" w:color="auto"/>
        <w:right w:val="none" w:sz="0" w:space="0" w:color="auto"/>
      </w:divBdr>
    </w:div>
    <w:div w:id="1424716412">
      <w:bodyDiv w:val="1"/>
      <w:marLeft w:val="0"/>
      <w:marRight w:val="0"/>
      <w:marTop w:val="0"/>
      <w:marBottom w:val="0"/>
      <w:divBdr>
        <w:top w:val="none" w:sz="0" w:space="0" w:color="auto"/>
        <w:left w:val="none" w:sz="0" w:space="0" w:color="auto"/>
        <w:bottom w:val="none" w:sz="0" w:space="0" w:color="auto"/>
        <w:right w:val="none" w:sz="0" w:space="0" w:color="auto"/>
      </w:divBdr>
    </w:div>
    <w:div w:id="1429232015">
      <w:bodyDiv w:val="1"/>
      <w:marLeft w:val="0"/>
      <w:marRight w:val="0"/>
      <w:marTop w:val="0"/>
      <w:marBottom w:val="0"/>
      <w:divBdr>
        <w:top w:val="none" w:sz="0" w:space="0" w:color="auto"/>
        <w:left w:val="none" w:sz="0" w:space="0" w:color="auto"/>
        <w:bottom w:val="none" w:sz="0" w:space="0" w:color="auto"/>
        <w:right w:val="none" w:sz="0" w:space="0" w:color="auto"/>
      </w:divBdr>
    </w:div>
    <w:div w:id="1463616901">
      <w:bodyDiv w:val="1"/>
      <w:marLeft w:val="0"/>
      <w:marRight w:val="0"/>
      <w:marTop w:val="0"/>
      <w:marBottom w:val="0"/>
      <w:divBdr>
        <w:top w:val="none" w:sz="0" w:space="0" w:color="auto"/>
        <w:left w:val="none" w:sz="0" w:space="0" w:color="auto"/>
        <w:bottom w:val="none" w:sz="0" w:space="0" w:color="auto"/>
        <w:right w:val="none" w:sz="0" w:space="0" w:color="auto"/>
      </w:divBdr>
    </w:div>
    <w:div w:id="1477990119">
      <w:bodyDiv w:val="1"/>
      <w:marLeft w:val="0"/>
      <w:marRight w:val="0"/>
      <w:marTop w:val="0"/>
      <w:marBottom w:val="0"/>
      <w:divBdr>
        <w:top w:val="none" w:sz="0" w:space="0" w:color="auto"/>
        <w:left w:val="none" w:sz="0" w:space="0" w:color="auto"/>
        <w:bottom w:val="none" w:sz="0" w:space="0" w:color="auto"/>
        <w:right w:val="none" w:sz="0" w:space="0" w:color="auto"/>
      </w:divBdr>
    </w:div>
    <w:div w:id="1482581904">
      <w:bodyDiv w:val="1"/>
      <w:marLeft w:val="0"/>
      <w:marRight w:val="0"/>
      <w:marTop w:val="0"/>
      <w:marBottom w:val="0"/>
      <w:divBdr>
        <w:top w:val="none" w:sz="0" w:space="0" w:color="auto"/>
        <w:left w:val="none" w:sz="0" w:space="0" w:color="auto"/>
        <w:bottom w:val="none" w:sz="0" w:space="0" w:color="auto"/>
        <w:right w:val="none" w:sz="0" w:space="0" w:color="auto"/>
      </w:divBdr>
    </w:div>
    <w:div w:id="1482886359">
      <w:bodyDiv w:val="1"/>
      <w:marLeft w:val="0"/>
      <w:marRight w:val="0"/>
      <w:marTop w:val="0"/>
      <w:marBottom w:val="0"/>
      <w:divBdr>
        <w:top w:val="none" w:sz="0" w:space="0" w:color="auto"/>
        <w:left w:val="none" w:sz="0" w:space="0" w:color="auto"/>
        <w:bottom w:val="none" w:sz="0" w:space="0" w:color="auto"/>
        <w:right w:val="none" w:sz="0" w:space="0" w:color="auto"/>
      </w:divBdr>
    </w:div>
    <w:div w:id="1491748802">
      <w:bodyDiv w:val="1"/>
      <w:marLeft w:val="0"/>
      <w:marRight w:val="0"/>
      <w:marTop w:val="0"/>
      <w:marBottom w:val="0"/>
      <w:divBdr>
        <w:top w:val="none" w:sz="0" w:space="0" w:color="auto"/>
        <w:left w:val="none" w:sz="0" w:space="0" w:color="auto"/>
        <w:bottom w:val="none" w:sz="0" w:space="0" w:color="auto"/>
        <w:right w:val="none" w:sz="0" w:space="0" w:color="auto"/>
      </w:divBdr>
    </w:div>
    <w:div w:id="1501239699">
      <w:bodyDiv w:val="1"/>
      <w:marLeft w:val="0"/>
      <w:marRight w:val="0"/>
      <w:marTop w:val="0"/>
      <w:marBottom w:val="0"/>
      <w:divBdr>
        <w:top w:val="none" w:sz="0" w:space="0" w:color="auto"/>
        <w:left w:val="none" w:sz="0" w:space="0" w:color="auto"/>
        <w:bottom w:val="none" w:sz="0" w:space="0" w:color="auto"/>
        <w:right w:val="none" w:sz="0" w:space="0" w:color="auto"/>
      </w:divBdr>
      <w:divsChild>
        <w:div w:id="603464976">
          <w:marLeft w:val="0"/>
          <w:marRight w:val="0"/>
          <w:marTop w:val="225"/>
          <w:marBottom w:val="150"/>
          <w:divBdr>
            <w:top w:val="none" w:sz="0" w:space="0" w:color="auto"/>
            <w:left w:val="none" w:sz="0" w:space="0" w:color="auto"/>
            <w:bottom w:val="none" w:sz="0" w:space="0" w:color="auto"/>
            <w:right w:val="none" w:sz="0" w:space="0" w:color="auto"/>
          </w:divBdr>
          <w:divsChild>
            <w:div w:id="21303179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08906316">
      <w:bodyDiv w:val="1"/>
      <w:marLeft w:val="0"/>
      <w:marRight w:val="0"/>
      <w:marTop w:val="0"/>
      <w:marBottom w:val="0"/>
      <w:divBdr>
        <w:top w:val="none" w:sz="0" w:space="0" w:color="auto"/>
        <w:left w:val="none" w:sz="0" w:space="0" w:color="auto"/>
        <w:bottom w:val="none" w:sz="0" w:space="0" w:color="auto"/>
        <w:right w:val="none" w:sz="0" w:space="0" w:color="auto"/>
      </w:divBdr>
    </w:div>
    <w:div w:id="1509174044">
      <w:bodyDiv w:val="1"/>
      <w:marLeft w:val="0"/>
      <w:marRight w:val="0"/>
      <w:marTop w:val="0"/>
      <w:marBottom w:val="0"/>
      <w:divBdr>
        <w:top w:val="none" w:sz="0" w:space="0" w:color="auto"/>
        <w:left w:val="none" w:sz="0" w:space="0" w:color="auto"/>
        <w:bottom w:val="none" w:sz="0" w:space="0" w:color="auto"/>
        <w:right w:val="none" w:sz="0" w:space="0" w:color="auto"/>
      </w:divBdr>
    </w:div>
    <w:div w:id="1540818502">
      <w:bodyDiv w:val="1"/>
      <w:marLeft w:val="0"/>
      <w:marRight w:val="0"/>
      <w:marTop w:val="0"/>
      <w:marBottom w:val="0"/>
      <w:divBdr>
        <w:top w:val="none" w:sz="0" w:space="0" w:color="auto"/>
        <w:left w:val="none" w:sz="0" w:space="0" w:color="auto"/>
        <w:bottom w:val="none" w:sz="0" w:space="0" w:color="auto"/>
        <w:right w:val="none" w:sz="0" w:space="0" w:color="auto"/>
      </w:divBdr>
    </w:div>
    <w:div w:id="1541042795">
      <w:bodyDiv w:val="1"/>
      <w:marLeft w:val="0"/>
      <w:marRight w:val="0"/>
      <w:marTop w:val="0"/>
      <w:marBottom w:val="0"/>
      <w:divBdr>
        <w:top w:val="none" w:sz="0" w:space="0" w:color="auto"/>
        <w:left w:val="none" w:sz="0" w:space="0" w:color="auto"/>
        <w:bottom w:val="none" w:sz="0" w:space="0" w:color="auto"/>
        <w:right w:val="none" w:sz="0" w:space="0" w:color="auto"/>
      </w:divBdr>
    </w:div>
    <w:div w:id="1541628764">
      <w:bodyDiv w:val="1"/>
      <w:marLeft w:val="0"/>
      <w:marRight w:val="0"/>
      <w:marTop w:val="0"/>
      <w:marBottom w:val="0"/>
      <w:divBdr>
        <w:top w:val="none" w:sz="0" w:space="0" w:color="auto"/>
        <w:left w:val="none" w:sz="0" w:space="0" w:color="auto"/>
        <w:bottom w:val="none" w:sz="0" w:space="0" w:color="auto"/>
        <w:right w:val="none" w:sz="0" w:space="0" w:color="auto"/>
      </w:divBdr>
    </w:div>
    <w:div w:id="1567184795">
      <w:bodyDiv w:val="1"/>
      <w:marLeft w:val="0"/>
      <w:marRight w:val="0"/>
      <w:marTop w:val="0"/>
      <w:marBottom w:val="0"/>
      <w:divBdr>
        <w:top w:val="none" w:sz="0" w:space="0" w:color="auto"/>
        <w:left w:val="none" w:sz="0" w:space="0" w:color="auto"/>
        <w:bottom w:val="none" w:sz="0" w:space="0" w:color="auto"/>
        <w:right w:val="none" w:sz="0" w:space="0" w:color="auto"/>
      </w:divBdr>
    </w:div>
    <w:div w:id="1571966122">
      <w:bodyDiv w:val="1"/>
      <w:marLeft w:val="0"/>
      <w:marRight w:val="0"/>
      <w:marTop w:val="0"/>
      <w:marBottom w:val="0"/>
      <w:divBdr>
        <w:top w:val="none" w:sz="0" w:space="0" w:color="auto"/>
        <w:left w:val="none" w:sz="0" w:space="0" w:color="auto"/>
        <w:bottom w:val="none" w:sz="0" w:space="0" w:color="auto"/>
        <w:right w:val="none" w:sz="0" w:space="0" w:color="auto"/>
      </w:divBdr>
    </w:div>
    <w:div w:id="1579096106">
      <w:bodyDiv w:val="1"/>
      <w:marLeft w:val="0"/>
      <w:marRight w:val="0"/>
      <w:marTop w:val="0"/>
      <w:marBottom w:val="0"/>
      <w:divBdr>
        <w:top w:val="none" w:sz="0" w:space="0" w:color="auto"/>
        <w:left w:val="none" w:sz="0" w:space="0" w:color="auto"/>
        <w:bottom w:val="none" w:sz="0" w:space="0" w:color="auto"/>
        <w:right w:val="none" w:sz="0" w:space="0" w:color="auto"/>
      </w:divBdr>
    </w:div>
    <w:div w:id="1590389681">
      <w:bodyDiv w:val="1"/>
      <w:marLeft w:val="0"/>
      <w:marRight w:val="0"/>
      <w:marTop w:val="0"/>
      <w:marBottom w:val="0"/>
      <w:divBdr>
        <w:top w:val="none" w:sz="0" w:space="0" w:color="auto"/>
        <w:left w:val="none" w:sz="0" w:space="0" w:color="auto"/>
        <w:bottom w:val="none" w:sz="0" w:space="0" w:color="auto"/>
        <w:right w:val="none" w:sz="0" w:space="0" w:color="auto"/>
      </w:divBdr>
    </w:div>
    <w:div w:id="1590699783">
      <w:bodyDiv w:val="1"/>
      <w:marLeft w:val="0"/>
      <w:marRight w:val="0"/>
      <w:marTop w:val="0"/>
      <w:marBottom w:val="0"/>
      <w:divBdr>
        <w:top w:val="none" w:sz="0" w:space="0" w:color="auto"/>
        <w:left w:val="none" w:sz="0" w:space="0" w:color="auto"/>
        <w:bottom w:val="none" w:sz="0" w:space="0" w:color="auto"/>
        <w:right w:val="none" w:sz="0" w:space="0" w:color="auto"/>
      </w:divBdr>
    </w:div>
    <w:div w:id="1607687546">
      <w:bodyDiv w:val="1"/>
      <w:marLeft w:val="0"/>
      <w:marRight w:val="0"/>
      <w:marTop w:val="0"/>
      <w:marBottom w:val="0"/>
      <w:divBdr>
        <w:top w:val="none" w:sz="0" w:space="0" w:color="auto"/>
        <w:left w:val="none" w:sz="0" w:space="0" w:color="auto"/>
        <w:bottom w:val="none" w:sz="0" w:space="0" w:color="auto"/>
        <w:right w:val="none" w:sz="0" w:space="0" w:color="auto"/>
      </w:divBdr>
    </w:div>
    <w:div w:id="1616446325">
      <w:bodyDiv w:val="1"/>
      <w:marLeft w:val="0"/>
      <w:marRight w:val="0"/>
      <w:marTop w:val="0"/>
      <w:marBottom w:val="0"/>
      <w:divBdr>
        <w:top w:val="none" w:sz="0" w:space="0" w:color="auto"/>
        <w:left w:val="none" w:sz="0" w:space="0" w:color="auto"/>
        <w:bottom w:val="none" w:sz="0" w:space="0" w:color="auto"/>
        <w:right w:val="none" w:sz="0" w:space="0" w:color="auto"/>
      </w:divBdr>
    </w:div>
    <w:div w:id="1626302749">
      <w:bodyDiv w:val="1"/>
      <w:marLeft w:val="0"/>
      <w:marRight w:val="0"/>
      <w:marTop w:val="0"/>
      <w:marBottom w:val="0"/>
      <w:divBdr>
        <w:top w:val="none" w:sz="0" w:space="0" w:color="auto"/>
        <w:left w:val="none" w:sz="0" w:space="0" w:color="auto"/>
        <w:bottom w:val="none" w:sz="0" w:space="0" w:color="auto"/>
        <w:right w:val="none" w:sz="0" w:space="0" w:color="auto"/>
      </w:divBdr>
    </w:div>
    <w:div w:id="1649437233">
      <w:bodyDiv w:val="1"/>
      <w:marLeft w:val="0"/>
      <w:marRight w:val="0"/>
      <w:marTop w:val="0"/>
      <w:marBottom w:val="0"/>
      <w:divBdr>
        <w:top w:val="none" w:sz="0" w:space="0" w:color="auto"/>
        <w:left w:val="none" w:sz="0" w:space="0" w:color="auto"/>
        <w:bottom w:val="none" w:sz="0" w:space="0" w:color="auto"/>
        <w:right w:val="none" w:sz="0" w:space="0" w:color="auto"/>
      </w:divBdr>
    </w:div>
    <w:div w:id="1668553885">
      <w:bodyDiv w:val="1"/>
      <w:marLeft w:val="0"/>
      <w:marRight w:val="0"/>
      <w:marTop w:val="0"/>
      <w:marBottom w:val="0"/>
      <w:divBdr>
        <w:top w:val="none" w:sz="0" w:space="0" w:color="auto"/>
        <w:left w:val="none" w:sz="0" w:space="0" w:color="auto"/>
        <w:bottom w:val="none" w:sz="0" w:space="0" w:color="auto"/>
        <w:right w:val="none" w:sz="0" w:space="0" w:color="auto"/>
      </w:divBdr>
    </w:div>
    <w:div w:id="1698894714">
      <w:bodyDiv w:val="1"/>
      <w:marLeft w:val="0"/>
      <w:marRight w:val="0"/>
      <w:marTop w:val="0"/>
      <w:marBottom w:val="0"/>
      <w:divBdr>
        <w:top w:val="none" w:sz="0" w:space="0" w:color="auto"/>
        <w:left w:val="none" w:sz="0" w:space="0" w:color="auto"/>
        <w:bottom w:val="none" w:sz="0" w:space="0" w:color="auto"/>
        <w:right w:val="none" w:sz="0" w:space="0" w:color="auto"/>
      </w:divBdr>
    </w:div>
    <w:div w:id="1701739590">
      <w:bodyDiv w:val="1"/>
      <w:marLeft w:val="0"/>
      <w:marRight w:val="0"/>
      <w:marTop w:val="0"/>
      <w:marBottom w:val="0"/>
      <w:divBdr>
        <w:top w:val="none" w:sz="0" w:space="0" w:color="auto"/>
        <w:left w:val="none" w:sz="0" w:space="0" w:color="auto"/>
        <w:bottom w:val="none" w:sz="0" w:space="0" w:color="auto"/>
        <w:right w:val="none" w:sz="0" w:space="0" w:color="auto"/>
      </w:divBdr>
    </w:div>
    <w:div w:id="1702052467">
      <w:bodyDiv w:val="1"/>
      <w:marLeft w:val="0"/>
      <w:marRight w:val="0"/>
      <w:marTop w:val="0"/>
      <w:marBottom w:val="0"/>
      <w:divBdr>
        <w:top w:val="none" w:sz="0" w:space="0" w:color="auto"/>
        <w:left w:val="none" w:sz="0" w:space="0" w:color="auto"/>
        <w:bottom w:val="none" w:sz="0" w:space="0" w:color="auto"/>
        <w:right w:val="none" w:sz="0" w:space="0" w:color="auto"/>
      </w:divBdr>
    </w:div>
    <w:div w:id="1713923822">
      <w:bodyDiv w:val="1"/>
      <w:marLeft w:val="0"/>
      <w:marRight w:val="0"/>
      <w:marTop w:val="0"/>
      <w:marBottom w:val="0"/>
      <w:divBdr>
        <w:top w:val="none" w:sz="0" w:space="0" w:color="auto"/>
        <w:left w:val="none" w:sz="0" w:space="0" w:color="auto"/>
        <w:bottom w:val="none" w:sz="0" w:space="0" w:color="auto"/>
        <w:right w:val="none" w:sz="0" w:space="0" w:color="auto"/>
      </w:divBdr>
    </w:div>
    <w:div w:id="1720669678">
      <w:bodyDiv w:val="1"/>
      <w:marLeft w:val="0"/>
      <w:marRight w:val="0"/>
      <w:marTop w:val="0"/>
      <w:marBottom w:val="0"/>
      <w:divBdr>
        <w:top w:val="none" w:sz="0" w:space="0" w:color="auto"/>
        <w:left w:val="none" w:sz="0" w:space="0" w:color="auto"/>
        <w:bottom w:val="none" w:sz="0" w:space="0" w:color="auto"/>
        <w:right w:val="none" w:sz="0" w:space="0" w:color="auto"/>
      </w:divBdr>
    </w:div>
    <w:div w:id="1727601686">
      <w:bodyDiv w:val="1"/>
      <w:marLeft w:val="0"/>
      <w:marRight w:val="0"/>
      <w:marTop w:val="0"/>
      <w:marBottom w:val="0"/>
      <w:divBdr>
        <w:top w:val="none" w:sz="0" w:space="0" w:color="auto"/>
        <w:left w:val="none" w:sz="0" w:space="0" w:color="auto"/>
        <w:bottom w:val="none" w:sz="0" w:space="0" w:color="auto"/>
        <w:right w:val="none" w:sz="0" w:space="0" w:color="auto"/>
      </w:divBdr>
    </w:div>
    <w:div w:id="1735349141">
      <w:bodyDiv w:val="1"/>
      <w:marLeft w:val="0"/>
      <w:marRight w:val="0"/>
      <w:marTop w:val="0"/>
      <w:marBottom w:val="0"/>
      <w:divBdr>
        <w:top w:val="none" w:sz="0" w:space="0" w:color="auto"/>
        <w:left w:val="none" w:sz="0" w:space="0" w:color="auto"/>
        <w:bottom w:val="none" w:sz="0" w:space="0" w:color="auto"/>
        <w:right w:val="none" w:sz="0" w:space="0" w:color="auto"/>
      </w:divBdr>
    </w:div>
    <w:div w:id="1748382623">
      <w:bodyDiv w:val="1"/>
      <w:marLeft w:val="0"/>
      <w:marRight w:val="0"/>
      <w:marTop w:val="0"/>
      <w:marBottom w:val="0"/>
      <w:divBdr>
        <w:top w:val="none" w:sz="0" w:space="0" w:color="auto"/>
        <w:left w:val="none" w:sz="0" w:space="0" w:color="auto"/>
        <w:bottom w:val="none" w:sz="0" w:space="0" w:color="auto"/>
        <w:right w:val="none" w:sz="0" w:space="0" w:color="auto"/>
      </w:divBdr>
    </w:div>
    <w:div w:id="1759061623">
      <w:bodyDiv w:val="1"/>
      <w:marLeft w:val="0"/>
      <w:marRight w:val="0"/>
      <w:marTop w:val="0"/>
      <w:marBottom w:val="0"/>
      <w:divBdr>
        <w:top w:val="none" w:sz="0" w:space="0" w:color="auto"/>
        <w:left w:val="none" w:sz="0" w:space="0" w:color="auto"/>
        <w:bottom w:val="none" w:sz="0" w:space="0" w:color="auto"/>
        <w:right w:val="none" w:sz="0" w:space="0" w:color="auto"/>
      </w:divBdr>
    </w:div>
    <w:div w:id="1770540899">
      <w:bodyDiv w:val="1"/>
      <w:marLeft w:val="0"/>
      <w:marRight w:val="0"/>
      <w:marTop w:val="0"/>
      <w:marBottom w:val="0"/>
      <w:divBdr>
        <w:top w:val="none" w:sz="0" w:space="0" w:color="auto"/>
        <w:left w:val="none" w:sz="0" w:space="0" w:color="auto"/>
        <w:bottom w:val="none" w:sz="0" w:space="0" w:color="auto"/>
        <w:right w:val="none" w:sz="0" w:space="0" w:color="auto"/>
      </w:divBdr>
    </w:div>
    <w:div w:id="1774746739">
      <w:bodyDiv w:val="1"/>
      <w:marLeft w:val="0"/>
      <w:marRight w:val="0"/>
      <w:marTop w:val="0"/>
      <w:marBottom w:val="0"/>
      <w:divBdr>
        <w:top w:val="none" w:sz="0" w:space="0" w:color="auto"/>
        <w:left w:val="none" w:sz="0" w:space="0" w:color="auto"/>
        <w:bottom w:val="none" w:sz="0" w:space="0" w:color="auto"/>
        <w:right w:val="none" w:sz="0" w:space="0" w:color="auto"/>
      </w:divBdr>
    </w:div>
    <w:div w:id="1785999967">
      <w:bodyDiv w:val="1"/>
      <w:marLeft w:val="0"/>
      <w:marRight w:val="0"/>
      <w:marTop w:val="0"/>
      <w:marBottom w:val="0"/>
      <w:divBdr>
        <w:top w:val="none" w:sz="0" w:space="0" w:color="auto"/>
        <w:left w:val="none" w:sz="0" w:space="0" w:color="auto"/>
        <w:bottom w:val="none" w:sz="0" w:space="0" w:color="auto"/>
        <w:right w:val="none" w:sz="0" w:space="0" w:color="auto"/>
      </w:divBdr>
    </w:div>
    <w:div w:id="1799641417">
      <w:bodyDiv w:val="1"/>
      <w:marLeft w:val="0"/>
      <w:marRight w:val="0"/>
      <w:marTop w:val="0"/>
      <w:marBottom w:val="0"/>
      <w:divBdr>
        <w:top w:val="none" w:sz="0" w:space="0" w:color="auto"/>
        <w:left w:val="none" w:sz="0" w:space="0" w:color="auto"/>
        <w:bottom w:val="none" w:sz="0" w:space="0" w:color="auto"/>
        <w:right w:val="none" w:sz="0" w:space="0" w:color="auto"/>
      </w:divBdr>
    </w:div>
    <w:div w:id="1801917309">
      <w:bodyDiv w:val="1"/>
      <w:marLeft w:val="0"/>
      <w:marRight w:val="0"/>
      <w:marTop w:val="0"/>
      <w:marBottom w:val="0"/>
      <w:divBdr>
        <w:top w:val="none" w:sz="0" w:space="0" w:color="auto"/>
        <w:left w:val="none" w:sz="0" w:space="0" w:color="auto"/>
        <w:bottom w:val="none" w:sz="0" w:space="0" w:color="auto"/>
        <w:right w:val="none" w:sz="0" w:space="0" w:color="auto"/>
      </w:divBdr>
    </w:div>
    <w:div w:id="1816725665">
      <w:bodyDiv w:val="1"/>
      <w:marLeft w:val="0"/>
      <w:marRight w:val="0"/>
      <w:marTop w:val="0"/>
      <w:marBottom w:val="0"/>
      <w:divBdr>
        <w:top w:val="none" w:sz="0" w:space="0" w:color="auto"/>
        <w:left w:val="none" w:sz="0" w:space="0" w:color="auto"/>
        <w:bottom w:val="none" w:sz="0" w:space="0" w:color="auto"/>
        <w:right w:val="none" w:sz="0" w:space="0" w:color="auto"/>
      </w:divBdr>
    </w:div>
    <w:div w:id="1819027953">
      <w:bodyDiv w:val="1"/>
      <w:marLeft w:val="0"/>
      <w:marRight w:val="0"/>
      <w:marTop w:val="0"/>
      <w:marBottom w:val="0"/>
      <w:divBdr>
        <w:top w:val="none" w:sz="0" w:space="0" w:color="auto"/>
        <w:left w:val="none" w:sz="0" w:space="0" w:color="auto"/>
        <w:bottom w:val="none" w:sz="0" w:space="0" w:color="auto"/>
        <w:right w:val="none" w:sz="0" w:space="0" w:color="auto"/>
      </w:divBdr>
    </w:div>
    <w:div w:id="1820152511">
      <w:bodyDiv w:val="1"/>
      <w:marLeft w:val="0"/>
      <w:marRight w:val="0"/>
      <w:marTop w:val="0"/>
      <w:marBottom w:val="0"/>
      <w:divBdr>
        <w:top w:val="none" w:sz="0" w:space="0" w:color="auto"/>
        <w:left w:val="none" w:sz="0" w:space="0" w:color="auto"/>
        <w:bottom w:val="none" w:sz="0" w:space="0" w:color="auto"/>
        <w:right w:val="none" w:sz="0" w:space="0" w:color="auto"/>
      </w:divBdr>
    </w:div>
    <w:div w:id="1835753121">
      <w:bodyDiv w:val="1"/>
      <w:marLeft w:val="0"/>
      <w:marRight w:val="0"/>
      <w:marTop w:val="0"/>
      <w:marBottom w:val="0"/>
      <w:divBdr>
        <w:top w:val="none" w:sz="0" w:space="0" w:color="auto"/>
        <w:left w:val="none" w:sz="0" w:space="0" w:color="auto"/>
        <w:bottom w:val="none" w:sz="0" w:space="0" w:color="auto"/>
        <w:right w:val="none" w:sz="0" w:space="0" w:color="auto"/>
      </w:divBdr>
    </w:div>
    <w:div w:id="1855725653">
      <w:bodyDiv w:val="1"/>
      <w:marLeft w:val="0"/>
      <w:marRight w:val="0"/>
      <w:marTop w:val="0"/>
      <w:marBottom w:val="0"/>
      <w:divBdr>
        <w:top w:val="none" w:sz="0" w:space="0" w:color="auto"/>
        <w:left w:val="none" w:sz="0" w:space="0" w:color="auto"/>
        <w:bottom w:val="none" w:sz="0" w:space="0" w:color="auto"/>
        <w:right w:val="none" w:sz="0" w:space="0" w:color="auto"/>
      </w:divBdr>
    </w:div>
    <w:div w:id="1857649722">
      <w:bodyDiv w:val="1"/>
      <w:marLeft w:val="0"/>
      <w:marRight w:val="0"/>
      <w:marTop w:val="0"/>
      <w:marBottom w:val="0"/>
      <w:divBdr>
        <w:top w:val="none" w:sz="0" w:space="0" w:color="auto"/>
        <w:left w:val="none" w:sz="0" w:space="0" w:color="auto"/>
        <w:bottom w:val="none" w:sz="0" w:space="0" w:color="auto"/>
        <w:right w:val="none" w:sz="0" w:space="0" w:color="auto"/>
      </w:divBdr>
    </w:div>
    <w:div w:id="1867979419">
      <w:bodyDiv w:val="1"/>
      <w:marLeft w:val="0"/>
      <w:marRight w:val="0"/>
      <w:marTop w:val="0"/>
      <w:marBottom w:val="0"/>
      <w:divBdr>
        <w:top w:val="none" w:sz="0" w:space="0" w:color="auto"/>
        <w:left w:val="none" w:sz="0" w:space="0" w:color="auto"/>
        <w:bottom w:val="none" w:sz="0" w:space="0" w:color="auto"/>
        <w:right w:val="none" w:sz="0" w:space="0" w:color="auto"/>
      </w:divBdr>
    </w:div>
    <w:div w:id="1868829251">
      <w:bodyDiv w:val="1"/>
      <w:marLeft w:val="0"/>
      <w:marRight w:val="0"/>
      <w:marTop w:val="0"/>
      <w:marBottom w:val="0"/>
      <w:divBdr>
        <w:top w:val="none" w:sz="0" w:space="0" w:color="auto"/>
        <w:left w:val="none" w:sz="0" w:space="0" w:color="auto"/>
        <w:bottom w:val="none" w:sz="0" w:space="0" w:color="auto"/>
        <w:right w:val="none" w:sz="0" w:space="0" w:color="auto"/>
      </w:divBdr>
    </w:div>
    <w:div w:id="1870752313">
      <w:bodyDiv w:val="1"/>
      <w:marLeft w:val="0"/>
      <w:marRight w:val="0"/>
      <w:marTop w:val="0"/>
      <w:marBottom w:val="0"/>
      <w:divBdr>
        <w:top w:val="none" w:sz="0" w:space="0" w:color="auto"/>
        <w:left w:val="none" w:sz="0" w:space="0" w:color="auto"/>
        <w:bottom w:val="none" w:sz="0" w:space="0" w:color="auto"/>
        <w:right w:val="none" w:sz="0" w:space="0" w:color="auto"/>
      </w:divBdr>
    </w:div>
    <w:div w:id="1871066756">
      <w:bodyDiv w:val="1"/>
      <w:marLeft w:val="0"/>
      <w:marRight w:val="0"/>
      <w:marTop w:val="0"/>
      <w:marBottom w:val="0"/>
      <w:divBdr>
        <w:top w:val="none" w:sz="0" w:space="0" w:color="auto"/>
        <w:left w:val="none" w:sz="0" w:space="0" w:color="auto"/>
        <w:bottom w:val="none" w:sz="0" w:space="0" w:color="auto"/>
        <w:right w:val="none" w:sz="0" w:space="0" w:color="auto"/>
      </w:divBdr>
    </w:div>
    <w:div w:id="1874491684">
      <w:bodyDiv w:val="1"/>
      <w:marLeft w:val="0"/>
      <w:marRight w:val="0"/>
      <w:marTop w:val="0"/>
      <w:marBottom w:val="0"/>
      <w:divBdr>
        <w:top w:val="none" w:sz="0" w:space="0" w:color="auto"/>
        <w:left w:val="none" w:sz="0" w:space="0" w:color="auto"/>
        <w:bottom w:val="none" w:sz="0" w:space="0" w:color="auto"/>
        <w:right w:val="none" w:sz="0" w:space="0" w:color="auto"/>
      </w:divBdr>
    </w:div>
    <w:div w:id="1887448073">
      <w:bodyDiv w:val="1"/>
      <w:marLeft w:val="0"/>
      <w:marRight w:val="0"/>
      <w:marTop w:val="0"/>
      <w:marBottom w:val="0"/>
      <w:divBdr>
        <w:top w:val="none" w:sz="0" w:space="0" w:color="auto"/>
        <w:left w:val="none" w:sz="0" w:space="0" w:color="auto"/>
        <w:bottom w:val="none" w:sz="0" w:space="0" w:color="auto"/>
        <w:right w:val="none" w:sz="0" w:space="0" w:color="auto"/>
      </w:divBdr>
    </w:div>
    <w:div w:id="1910530788">
      <w:bodyDiv w:val="1"/>
      <w:marLeft w:val="0"/>
      <w:marRight w:val="0"/>
      <w:marTop w:val="0"/>
      <w:marBottom w:val="0"/>
      <w:divBdr>
        <w:top w:val="none" w:sz="0" w:space="0" w:color="auto"/>
        <w:left w:val="none" w:sz="0" w:space="0" w:color="auto"/>
        <w:bottom w:val="none" w:sz="0" w:space="0" w:color="auto"/>
        <w:right w:val="none" w:sz="0" w:space="0" w:color="auto"/>
      </w:divBdr>
    </w:div>
    <w:div w:id="1925528712">
      <w:bodyDiv w:val="1"/>
      <w:marLeft w:val="0"/>
      <w:marRight w:val="0"/>
      <w:marTop w:val="0"/>
      <w:marBottom w:val="0"/>
      <w:divBdr>
        <w:top w:val="none" w:sz="0" w:space="0" w:color="auto"/>
        <w:left w:val="none" w:sz="0" w:space="0" w:color="auto"/>
        <w:bottom w:val="none" w:sz="0" w:space="0" w:color="auto"/>
        <w:right w:val="none" w:sz="0" w:space="0" w:color="auto"/>
      </w:divBdr>
    </w:div>
    <w:div w:id="1927962084">
      <w:bodyDiv w:val="1"/>
      <w:marLeft w:val="0"/>
      <w:marRight w:val="0"/>
      <w:marTop w:val="0"/>
      <w:marBottom w:val="0"/>
      <w:divBdr>
        <w:top w:val="none" w:sz="0" w:space="0" w:color="auto"/>
        <w:left w:val="none" w:sz="0" w:space="0" w:color="auto"/>
        <w:bottom w:val="none" w:sz="0" w:space="0" w:color="auto"/>
        <w:right w:val="none" w:sz="0" w:space="0" w:color="auto"/>
      </w:divBdr>
    </w:div>
    <w:div w:id="1934781927">
      <w:bodyDiv w:val="1"/>
      <w:marLeft w:val="0"/>
      <w:marRight w:val="0"/>
      <w:marTop w:val="0"/>
      <w:marBottom w:val="0"/>
      <w:divBdr>
        <w:top w:val="none" w:sz="0" w:space="0" w:color="auto"/>
        <w:left w:val="none" w:sz="0" w:space="0" w:color="auto"/>
        <w:bottom w:val="none" w:sz="0" w:space="0" w:color="auto"/>
        <w:right w:val="none" w:sz="0" w:space="0" w:color="auto"/>
      </w:divBdr>
    </w:div>
    <w:div w:id="1963726020">
      <w:bodyDiv w:val="1"/>
      <w:marLeft w:val="0"/>
      <w:marRight w:val="0"/>
      <w:marTop w:val="0"/>
      <w:marBottom w:val="0"/>
      <w:divBdr>
        <w:top w:val="none" w:sz="0" w:space="0" w:color="auto"/>
        <w:left w:val="none" w:sz="0" w:space="0" w:color="auto"/>
        <w:bottom w:val="none" w:sz="0" w:space="0" w:color="auto"/>
        <w:right w:val="none" w:sz="0" w:space="0" w:color="auto"/>
      </w:divBdr>
    </w:div>
    <w:div w:id="1975138799">
      <w:bodyDiv w:val="1"/>
      <w:marLeft w:val="0"/>
      <w:marRight w:val="0"/>
      <w:marTop w:val="0"/>
      <w:marBottom w:val="0"/>
      <w:divBdr>
        <w:top w:val="none" w:sz="0" w:space="0" w:color="auto"/>
        <w:left w:val="none" w:sz="0" w:space="0" w:color="auto"/>
        <w:bottom w:val="none" w:sz="0" w:space="0" w:color="auto"/>
        <w:right w:val="none" w:sz="0" w:space="0" w:color="auto"/>
      </w:divBdr>
    </w:div>
    <w:div w:id="1986422554">
      <w:bodyDiv w:val="1"/>
      <w:marLeft w:val="0"/>
      <w:marRight w:val="0"/>
      <w:marTop w:val="0"/>
      <w:marBottom w:val="0"/>
      <w:divBdr>
        <w:top w:val="none" w:sz="0" w:space="0" w:color="auto"/>
        <w:left w:val="none" w:sz="0" w:space="0" w:color="auto"/>
        <w:bottom w:val="none" w:sz="0" w:space="0" w:color="auto"/>
        <w:right w:val="none" w:sz="0" w:space="0" w:color="auto"/>
      </w:divBdr>
    </w:div>
    <w:div w:id="1986736108">
      <w:bodyDiv w:val="1"/>
      <w:marLeft w:val="0"/>
      <w:marRight w:val="0"/>
      <w:marTop w:val="0"/>
      <w:marBottom w:val="0"/>
      <w:divBdr>
        <w:top w:val="none" w:sz="0" w:space="0" w:color="auto"/>
        <w:left w:val="none" w:sz="0" w:space="0" w:color="auto"/>
        <w:bottom w:val="none" w:sz="0" w:space="0" w:color="auto"/>
        <w:right w:val="none" w:sz="0" w:space="0" w:color="auto"/>
      </w:divBdr>
    </w:div>
    <w:div w:id="2018774564">
      <w:bodyDiv w:val="1"/>
      <w:marLeft w:val="0"/>
      <w:marRight w:val="0"/>
      <w:marTop w:val="0"/>
      <w:marBottom w:val="0"/>
      <w:divBdr>
        <w:top w:val="none" w:sz="0" w:space="0" w:color="auto"/>
        <w:left w:val="none" w:sz="0" w:space="0" w:color="auto"/>
        <w:bottom w:val="none" w:sz="0" w:space="0" w:color="auto"/>
        <w:right w:val="none" w:sz="0" w:space="0" w:color="auto"/>
      </w:divBdr>
    </w:div>
    <w:div w:id="2021007225">
      <w:bodyDiv w:val="1"/>
      <w:marLeft w:val="0"/>
      <w:marRight w:val="0"/>
      <w:marTop w:val="0"/>
      <w:marBottom w:val="0"/>
      <w:divBdr>
        <w:top w:val="none" w:sz="0" w:space="0" w:color="auto"/>
        <w:left w:val="none" w:sz="0" w:space="0" w:color="auto"/>
        <w:bottom w:val="none" w:sz="0" w:space="0" w:color="auto"/>
        <w:right w:val="none" w:sz="0" w:space="0" w:color="auto"/>
      </w:divBdr>
      <w:divsChild>
        <w:div w:id="732119771">
          <w:marLeft w:val="0"/>
          <w:marRight w:val="0"/>
          <w:marTop w:val="0"/>
          <w:marBottom w:val="0"/>
          <w:divBdr>
            <w:top w:val="none" w:sz="0" w:space="0" w:color="auto"/>
            <w:left w:val="none" w:sz="0" w:space="0" w:color="auto"/>
            <w:bottom w:val="none" w:sz="0" w:space="0" w:color="auto"/>
            <w:right w:val="none" w:sz="0" w:space="0" w:color="auto"/>
          </w:divBdr>
          <w:divsChild>
            <w:div w:id="15184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382079">
      <w:bodyDiv w:val="1"/>
      <w:marLeft w:val="0"/>
      <w:marRight w:val="0"/>
      <w:marTop w:val="0"/>
      <w:marBottom w:val="0"/>
      <w:divBdr>
        <w:top w:val="none" w:sz="0" w:space="0" w:color="auto"/>
        <w:left w:val="none" w:sz="0" w:space="0" w:color="auto"/>
        <w:bottom w:val="none" w:sz="0" w:space="0" w:color="auto"/>
        <w:right w:val="none" w:sz="0" w:space="0" w:color="auto"/>
      </w:divBdr>
    </w:div>
    <w:div w:id="2039815461">
      <w:bodyDiv w:val="1"/>
      <w:marLeft w:val="0"/>
      <w:marRight w:val="0"/>
      <w:marTop w:val="0"/>
      <w:marBottom w:val="0"/>
      <w:divBdr>
        <w:top w:val="none" w:sz="0" w:space="0" w:color="auto"/>
        <w:left w:val="none" w:sz="0" w:space="0" w:color="auto"/>
        <w:bottom w:val="none" w:sz="0" w:space="0" w:color="auto"/>
        <w:right w:val="none" w:sz="0" w:space="0" w:color="auto"/>
      </w:divBdr>
    </w:div>
    <w:div w:id="2051488338">
      <w:bodyDiv w:val="1"/>
      <w:marLeft w:val="0"/>
      <w:marRight w:val="0"/>
      <w:marTop w:val="0"/>
      <w:marBottom w:val="0"/>
      <w:divBdr>
        <w:top w:val="none" w:sz="0" w:space="0" w:color="auto"/>
        <w:left w:val="none" w:sz="0" w:space="0" w:color="auto"/>
        <w:bottom w:val="none" w:sz="0" w:space="0" w:color="auto"/>
        <w:right w:val="none" w:sz="0" w:space="0" w:color="auto"/>
      </w:divBdr>
    </w:div>
    <w:div w:id="2059817901">
      <w:bodyDiv w:val="1"/>
      <w:marLeft w:val="0"/>
      <w:marRight w:val="0"/>
      <w:marTop w:val="0"/>
      <w:marBottom w:val="0"/>
      <w:divBdr>
        <w:top w:val="none" w:sz="0" w:space="0" w:color="auto"/>
        <w:left w:val="none" w:sz="0" w:space="0" w:color="auto"/>
        <w:bottom w:val="none" w:sz="0" w:space="0" w:color="auto"/>
        <w:right w:val="none" w:sz="0" w:space="0" w:color="auto"/>
      </w:divBdr>
    </w:div>
    <w:div w:id="2093889024">
      <w:bodyDiv w:val="1"/>
      <w:marLeft w:val="0"/>
      <w:marRight w:val="0"/>
      <w:marTop w:val="0"/>
      <w:marBottom w:val="0"/>
      <w:divBdr>
        <w:top w:val="none" w:sz="0" w:space="0" w:color="auto"/>
        <w:left w:val="none" w:sz="0" w:space="0" w:color="auto"/>
        <w:bottom w:val="none" w:sz="0" w:space="0" w:color="auto"/>
        <w:right w:val="none" w:sz="0" w:space="0" w:color="auto"/>
      </w:divBdr>
    </w:div>
    <w:div w:id="2115250575">
      <w:bodyDiv w:val="1"/>
      <w:marLeft w:val="0"/>
      <w:marRight w:val="0"/>
      <w:marTop w:val="0"/>
      <w:marBottom w:val="0"/>
      <w:divBdr>
        <w:top w:val="none" w:sz="0" w:space="0" w:color="auto"/>
        <w:left w:val="none" w:sz="0" w:space="0" w:color="auto"/>
        <w:bottom w:val="none" w:sz="0" w:space="0" w:color="auto"/>
        <w:right w:val="none" w:sz="0" w:space="0" w:color="auto"/>
      </w:divBdr>
    </w:div>
    <w:div w:id="21252680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jp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openxmlformats.org/officeDocument/2006/relationships/diagramLayout" Target="diagrams/layout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diagramData" Target="diagrams/data1.xml"/><Relationship Id="rId33" Type="http://schemas.openxmlformats.org/officeDocument/2006/relationships/image" Target="media/image21.tiff"/><Relationship Id="rId34" Type="http://schemas.openxmlformats.org/officeDocument/2006/relationships/image" Target="media/image22.gif"/><Relationship Id="rId35" Type="http://schemas.openxmlformats.org/officeDocument/2006/relationships/image" Target="media/image23.png"/><Relationship Id="rId36" Type="http://schemas.openxmlformats.org/officeDocument/2006/relationships/image" Target="media/image24.png"/><Relationship Id="rId10" Type="http://schemas.openxmlformats.org/officeDocument/2006/relationships/diagramQuickStyle" Target="diagrams/quickStyle1.xml"/><Relationship Id="rId11" Type="http://schemas.openxmlformats.org/officeDocument/2006/relationships/diagramColors" Target="diagrams/colors1.xml"/><Relationship Id="rId12" Type="http://schemas.microsoft.com/office/2007/relationships/diagramDrawing" Target="diagrams/drawing1.xml"/><Relationship Id="rId13" Type="http://schemas.openxmlformats.org/officeDocument/2006/relationships/image" Target="media/image1.png"/><Relationship Id="rId14" Type="http://schemas.openxmlformats.org/officeDocument/2006/relationships/image" Target="media/image2.tiff"/><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tiff"/><Relationship Id="rId37" Type="http://schemas.openxmlformats.org/officeDocument/2006/relationships/header" Target="header1.xml"/><Relationship Id="rId38" Type="http://schemas.openxmlformats.org/officeDocument/2006/relationships/fontTable" Target="fontTable.xml"/><Relationship Id="rId39"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770576-4D8B-0C4C-90AB-39A0533F4AC4}" type="doc">
      <dgm:prSet loTypeId="urn:microsoft.com/office/officeart/2005/8/layout/radial5" loCatId="" qsTypeId="urn:microsoft.com/office/officeart/2005/8/quickstyle/simple4" qsCatId="simple" csTypeId="urn:microsoft.com/office/officeart/2005/8/colors/accent1_2" csCatId="accent1" phldr="1"/>
      <dgm:spPr/>
      <dgm:t>
        <a:bodyPr/>
        <a:lstStyle/>
        <a:p>
          <a:endParaRPr lang="ru-RU"/>
        </a:p>
      </dgm:t>
    </dgm:pt>
    <dgm:pt modelId="{AFBD3BA4-5041-094B-9E1F-21EE46C8E25B}">
      <dgm:prSet phldrT="[Текст]"/>
      <dgm:spPr/>
      <dgm:t>
        <a:bodyPr/>
        <a:lstStyle/>
        <a:p>
          <a:r>
            <a:rPr lang="ru-RU"/>
            <a:t>Кризис</a:t>
          </a:r>
        </a:p>
      </dgm:t>
    </dgm:pt>
    <dgm:pt modelId="{45BA0CFE-C17C-1144-AEB8-177C6F793760}" type="parTrans" cxnId="{2383B7F6-6E3A-A749-9774-EB2B483AFD00}">
      <dgm:prSet/>
      <dgm:spPr/>
      <dgm:t>
        <a:bodyPr/>
        <a:lstStyle/>
        <a:p>
          <a:endParaRPr lang="ru-RU"/>
        </a:p>
      </dgm:t>
    </dgm:pt>
    <dgm:pt modelId="{514722FA-AA1E-414F-90F1-5BF8F823D129}" type="sibTrans" cxnId="{2383B7F6-6E3A-A749-9774-EB2B483AFD00}">
      <dgm:prSet/>
      <dgm:spPr/>
      <dgm:t>
        <a:bodyPr/>
        <a:lstStyle/>
        <a:p>
          <a:endParaRPr lang="ru-RU"/>
        </a:p>
      </dgm:t>
    </dgm:pt>
    <dgm:pt modelId="{270977F2-0691-4C4C-8AA1-261C1400C0E7}">
      <dgm:prSet phldrT="[Текст]"/>
      <dgm:spPr/>
      <dgm:t>
        <a:bodyPr/>
        <a:lstStyle/>
        <a:p>
          <a:r>
            <a:rPr lang="ru-RU"/>
            <a:t>Переломный момент</a:t>
          </a:r>
        </a:p>
      </dgm:t>
    </dgm:pt>
    <dgm:pt modelId="{05A49773-C26B-544D-B4A6-73D22548EBF2}" type="parTrans" cxnId="{28720D01-8E41-AA42-B4F8-704B0D112391}">
      <dgm:prSet/>
      <dgm:spPr/>
      <dgm:t>
        <a:bodyPr/>
        <a:lstStyle/>
        <a:p>
          <a:endParaRPr lang="ru-RU"/>
        </a:p>
      </dgm:t>
    </dgm:pt>
    <dgm:pt modelId="{75024804-9D8D-7049-B991-1D99DB9647B8}" type="sibTrans" cxnId="{28720D01-8E41-AA42-B4F8-704B0D112391}">
      <dgm:prSet/>
      <dgm:spPr/>
      <dgm:t>
        <a:bodyPr/>
        <a:lstStyle/>
        <a:p>
          <a:endParaRPr lang="ru-RU"/>
        </a:p>
      </dgm:t>
    </dgm:pt>
    <dgm:pt modelId="{35E9E79C-048C-EA46-BB47-C1D055BFF6DF}">
      <dgm:prSet phldrT="[Текст]"/>
      <dgm:spPr/>
      <dgm:t>
        <a:bodyPr/>
        <a:lstStyle/>
        <a:p>
          <a:r>
            <a:rPr lang="ru-RU"/>
            <a:t>Угроза</a:t>
          </a:r>
        </a:p>
      </dgm:t>
    </dgm:pt>
    <dgm:pt modelId="{46E294C8-2238-0440-B682-9CCCAA0F3C0A}" type="parTrans" cxnId="{839F115F-FAD0-A94F-901C-0BB4B3F07E12}">
      <dgm:prSet/>
      <dgm:spPr/>
      <dgm:t>
        <a:bodyPr/>
        <a:lstStyle/>
        <a:p>
          <a:endParaRPr lang="ru-RU"/>
        </a:p>
      </dgm:t>
    </dgm:pt>
    <dgm:pt modelId="{4AB90A62-9996-144E-8DEF-A0D695A33AE0}" type="sibTrans" cxnId="{839F115F-FAD0-A94F-901C-0BB4B3F07E12}">
      <dgm:prSet/>
      <dgm:spPr/>
      <dgm:t>
        <a:bodyPr/>
        <a:lstStyle/>
        <a:p>
          <a:endParaRPr lang="ru-RU"/>
        </a:p>
      </dgm:t>
    </dgm:pt>
    <dgm:pt modelId="{4C3149AA-A936-A842-8075-D00C125A7982}">
      <dgm:prSet phldrT="[Текст]" custT="1"/>
      <dgm:spPr/>
      <dgm:t>
        <a:bodyPr/>
        <a:lstStyle/>
        <a:p>
          <a:r>
            <a:rPr lang="ru-RU" sz="1050"/>
            <a:t>Непредсказуемость</a:t>
          </a:r>
          <a:endParaRPr lang="ru-RU" sz="700"/>
        </a:p>
      </dgm:t>
    </dgm:pt>
    <dgm:pt modelId="{323B747A-AF03-884F-987F-1A86FF252B18}" type="parTrans" cxnId="{2CC25FFD-0EFF-154A-8C27-99B88BE6F30C}">
      <dgm:prSet/>
      <dgm:spPr/>
      <dgm:t>
        <a:bodyPr/>
        <a:lstStyle/>
        <a:p>
          <a:endParaRPr lang="ru-RU"/>
        </a:p>
      </dgm:t>
    </dgm:pt>
    <dgm:pt modelId="{0769EE37-F308-414A-9ED9-2F27588852C9}" type="sibTrans" cxnId="{2CC25FFD-0EFF-154A-8C27-99B88BE6F30C}">
      <dgm:prSet/>
      <dgm:spPr/>
      <dgm:t>
        <a:bodyPr/>
        <a:lstStyle/>
        <a:p>
          <a:endParaRPr lang="ru-RU"/>
        </a:p>
      </dgm:t>
    </dgm:pt>
    <dgm:pt modelId="{284C85DA-BF08-6A4A-B93F-62BC652DE06C}">
      <dgm:prSet phldrT="[Текст]"/>
      <dgm:spPr/>
      <dgm:t>
        <a:bodyPr/>
        <a:lstStyle/>
        <a:p>
          <a:r>
            <a:rPr lang="ru-RU"/>
            <a:t>Срочная ситуация</a:t>
          </a:r>
        </a:p>
      </dgm:t>
    </dgm:pt>
    <dgm:pt modelId="{D886D279-07B4-174A-A239-9F7ADF79A21F}" type="parTrans" cxnId="{0B358B2A-F308-F047-A2E0-A88D4A29A6D6}">
      <dgm:prSet/>
      <dgm:spPr/>
      <dgm:t>
        <a:bodyPr/>
        <a:lstStyle/>
        <a:p>
          <a:endParaRPr lang="ru-RU"/>
        </a:p>
      </dgm:t>
    </dgm:pt>
    <dgm:pt modelId="{2B7E2D2D-A8BA-3E45-89D0-35A6BA690CBD}" type="sibTrans" cxnId="{0B358B2A-F308-F047-A2E0-A88D4A29A6D6}">
      <dgm:prSet/>
      <dgm:spPr/>
      <dgm:t>
        <a:bodyPr/>
        <a:lstStyle/>
        <a:p>
          <a:endParaRPr lang="ru-RU"/>
        </a:p>
      </dgm:t>
    </dgm:pt>
    <dgm:pt modelId="{C3AB9D00-66E1-7241-814F-A74AEA2EC413}">
      <dgm:prSet/>
      <dgm:spPr/>
      <dgm:t>
        <a:bodyPr/>
        <a:lstStyle/>
        <a:p>
          <a:r>
            <a:rPr lang="ru-RU"/>
            <a:t>Опасное неустойчивое состояние</a:t>
          </a:r>
        </a:p>
      </dgm:t>
    </dgm:pt>
    <dgm:pt modelId="{9ECEC2C4-03FD-634C-89E4-A08DF3051CBA}" type="parTrans" cxnId="{379105CD-1A67-2546-9385-69A3E2F8ED06}">
      <dgm:prSet/>
      <dgm:spPr/>
      <dgm:t>
        <a:bodyPr/>
        <a:lstStyle/>
        <a:p>
          <a:endParaRPr lang="ru-RU"/>
        </a:p>
      </dgm:t>
    </dgm:pt>
    <dgm:pt modelId="{224F9936-CD6E-CD4B-BB99-656FD02ADE56}" type="sibTrans" cxnId="{379105CD-1A67-2546-9385-69A3E2F8ED06}">
      <dgm:prSet/>
      <dgm:spPr/>
      <dgm:t>
        <a:bodyPr/>
        <a:lstStyle/>
        <a:p>
          <a:endParaRPr lang="ru-RU"/>
        </a:p>
      </dgm:t>
    </dgm:pt>
    <dgm:pt modelId="{F5AE7B45-3081-4E49-913F-38974D9E58C3}" type="pres">
      <dgm:prSet presAssocID="{A1770576-4D8B-0C4C-90AB-39A0533F4AC4}" presName="Name0" presStyleCnt="0">
        <dgm:presLayoutVars>
          <dgm:chMax val="1"/>
          <dgm:dir/>
          <dgm:animLvl val="ctr"/>
          <dgm:resizeHandles val="exact"/>
        </dgm:presLayoutVars>
      </dgm:prSet>
      <dgm:spPr/>
      <dgm:t>
        <a:bodyPr/>
        <a:lstStyle/>
        <a:p>
          <a:endParaRPr lang="ru-RU"/>
        </a:p>
      </dgm:t>
    </dgm:pt>
    <dgm:pt modelId="{6DC530B2-665E-1B49-8A0A-7AAACA665B0C}" type="pres">
      <dgm:prSet presAssocID="{AFBD3BA4-5041-094B-9E1F-21EE46C8E25B}" presName="centerShape" presStyleLbl="node0" presStyleIdx="0" presStyleCnt="1" custLinFactNeighborX="493" custLinFactNeighborY="-2956"/>
      <dgm:spPr/>
      <dgm:t>
        <a:bodyPr/>
        <a:lstStyle/>
        <a:p>
          <a:endParaRPr lang="ru-RU"/>
        </a:p>
      </dgm:t>
    </dgm:pt>
    <dgm:pt modelId="{E12EED89-C9D4-0042-ACED-8AFA0219D399}" type="pres">
      <dgm:prSet presAssocID="{05A49773-C26B-544D-B4A6-73D22548EBF2}" presName="parTrans" presStyleLbl="sibTrans2D1" presStyleIdx="0" presStyleCnt="5"/>
      <dgm:spPr/>
      <dgm:t>
        <a:bodyPr/>
        <a:lstStyle/>
        <a:p>
          <a:endParaRPr lang="ru-RU"/>
        </a:p>
      </dgm:t>
    </dgm:pt>
    <dgm:pt modelId="{CFCAFE42-9A48-5E4D-AD61-8460A024CB7A}" type="pres">
      <dgm:prSet presAssocID="{05A49773-C26B-544D-B4A6-73D22548EBF2}" presName="connectorText" presStyleLbl="sibTrans2D1" presStyleIdx="0" presStyleCnt="5"/>
      <dgm:spPr/>
      <dgm:t>
        <a:bodyPr/>
        <a:lstStyle/>
        <a:p>
          <a:endParaRPr lang="ru-RU"/>
        </a:p>
      </dgm:t>
    </dgm:pt>
    <dgm:pt modelId="{FF6DE62B-2316-D64D-A7B6-CBD4C4528A78}" type="pres">
      <dgm:prSet presAssocID="{270977F2-0691-4C4C-8AA1-261C1400C0E7}" presName="node" presStyleLbl="node1" presStyleIdx="0" presStyleCnt="5">
        <dgm:presLayoutVars>
          <dgm:bulletEnabled val="1"/>
        </dgm:presLayoutVars>
      </dgm:prSet>
      <dgm:spPr/>
      <dgm:t>
        <a:bodyPr/>
        <a:lstStyle/>
        <a:p>
          <a:endParaRPr lang="ru-RU"/>
        </a:p>
      </dgm:t>
    </dgm:pt>
    <dgm:pt modelId="{A8E5B216-757D-964E-8F81-0F0AD561D7E7}" type="pres">
      <dgm:prSet presAssocID="{46E294C8-2238-0440-B682-9CCCAA0F3C0A}" presName="parTrans" presStyleLbl="sibTrans2D1" presStyleIdx="1" presStyleCnt="5"/>
      <dgm:spPr/>
      <dgm:t>
        <a:bodyPr/>
        <a:lstStyle/>
        <a:p>
          <a:endParaRPr lang="ru-RU"/>
        </a:p>
      </dgm:t>
    </dgm:pt>
    <dgm:pt modelId="{8A941C79-723A-5042-8268-2A9163CA66AA}" type="pres">
      <dgm:prSet presAssocID="{46E294C8-2238-0440-B682-9CCCAA0F3C0A}" presName="connectorText" presStyleLbl="sibTrans2D1" presStyleIdx="1" presStyleCnt="5"/>
      <dgm:spPr/>
      <dgm:t>
        <a:bodyPr/>
        <a:lstStyle/>
        <a:p>
          <a:endParaRPr lang="ru-RU"/>
        </a:p>
      </dgm:t>
    </dgm:pt>
    <dgm:pt modelId="{82931007-BC3F-624D-8527-F98956F2A291}" type="pres">
      <dgm:prSet presAssocID="{35E9E79C-048C-EA46-BB47-C1D055BFF6DF}" presName="node" presStyleLbl="node1" presStyleIdx="1" presStyleCnt="5">
        <dgm:presLayoutVars>
          <dgm:bulletEnabled val="1"/>
        </dgm:presLayoutVars>
      </dgm:prSet>
      <dgm:spPr/>
      <dgm:t>
        <a:bodyPr/>
        <a:lstStyle/>
        <a:p>
          <a:endParaRPr lang="ru-RU"/>
        </a:p>
      </dgm:t>
    </dgm:pt>
    <dgm:pt modelId="{71C835E8-825A-F04B-AC01-CEB8D5954327}" type="pres">
      <dgm:prSet presAssocID="{323B747A-AF03-884F-987F-1A86FF252B18}" presName="parTrans" presStyleLbl="sibTrans2D1" presStyleIdx="2" presStyleCnt="5"/>
      <dgm:spPr/>
      <dgm:t>
        <a:bodyPr/>
        <a:lstStyle/>
        <a:p>
          <a:endParaRPr lang="ru-RU"/>
        </a:p>
      </dgm:t>
    </dgm:pt>
    <dgm:pt modelId="{C94EF2C5-9715-794F-81ED-3C49BB6AE231}" type="pres">
      <dgm:prSet presAssocID="{323B747A-AF03-884F-987F-1A86FF252B18}" presName="connectorText" presStyleLbl="sibTrans2D1" presStyleIdx="2" presStyleCnt="5"/>
      <dgm:spPr/>
      <dgm:t>
        <a:bodyPr/>
        <a:lstStyle/>
        <a:p>
          <a:endParaRPr lang="ru-RU"/>
        </a:p>
      </dgm:t>
    </dgm:pt>
    <dgm:pt modelId="{9E14CA0C-0B6E-A846-A2AC-6D9110103793}" type="pres">
      <dgm:prSet presAssocID="{4C3149AA-A936-A842-8075-D00C125A7982}" presName="node" presStyleLbl="node1" presStyleIdx="2" presStyleCnt="5">
        <dgm:presLayoutVars>
          <dgm:bulletEnabled val="1"/>
        </dgm:presLayoutVars>
      </dgm:prSet>
      <dgm:spPr/>
      <dgm:t>
        <a:bodyPr/>
        <a:lstStyle/>
        <a:p>
          <a:endParaRPr lang="ru-RU"/>
        </a:p>
      </dgm:t>
    </dgm:pt>
    <dgm:pt modelId="{F02F831B-3306-B044-B452-E489FAA03EC3}" type="pres">
      <dgm:prSet presAssocID="{D886D279-07B4-174A-A239-9F7ADF79A21F}" presName="parTrans" presStyleLbl="sibTrans2D1" presStyleIdx="3" presStyleCnt="5"/>
      <dgm:spPr/>
      <dgm:t>
        <a:bodyPr/>
        <a:lstStyle/>
        <a:p>
          <a:endParaRPr lang="ru-RU"/>
        </a:p>
      </dgm:t>
    </dgm:pt>
    <dgm:pt modelId="{6BA0D436-FE41-D443-B77C-F0F6F862C7B3}" type="pres">
      <dgm:prSet presAssocID="{D886D279-07B4-174A-A239-9F7ADF79A21F}" presName="connectorText" presStyleLbl="sibTrans2D1" presStyleIdx="3" presStyleCnt="5"/>
      <dgm:spPr/>
      <dgm:t>
        <a:bodyPr/>
        <a:lstStyle/>
        <a:p>
          <a:endParaRPr lang="ru-RU"/>
        </a:p>
      </dgm:t>
    </dgm:pt>
    <dgm:pt modelId="{CB6D7C52-0CB4-0D4E-B9B2-9788A391DBDE}" type="pres">
      <dgm:prSet presAssocID="{284C85DA-BF08-6A4A-B93F-62BC652DE06C}" presName="node" presStyleLbl="node1" presStyleIdx="3" presStyleCnt="5">
        <dgm:presLayoutVars>
          <dgm:bulletEnabled val="1"/>
        </dgm:presLayoutVars>
      </dgm:prSet>
      <dgm:spPr/>
      <dgm:t>
        <a:bodyPr/>
        <a:lstStyle/>
        <a:p>
          <a:endParaRPr lang="ru-RU"/>
        </a:p>
      </dgm:t>
    </dgm:pt>
    <dgm:pt modelId="{0E36678B-E4B8-5F48-8E75-3697A94ACC6B}" type="pres">
      <dgm:prSet presAssocID="{9ECEC2C4-03FD-634C-89E4-A08DF3051CBA}" presName="parTrans" presStyleLbl="sibTrans2D1" presStyleIdx="4" presStyleCnt="5"/>
      <dgm:spPr/>
      <dgm:t>
        <a:bodyPr/>
        <a:lstStyle/>
        <a:p>
          <a:endParaRPr lang="ru-RU"/>
        </a:p>
      </dgm:t>
    </dgm:pt>
    <dgm:pt modelId="{4289BFDD-1722-CE45-9DED-213DE074C649}" type="pres">
      <dgm:prSet presAssocID="{9ECEC2C4-03FD-634C-89E4-A08DF3051CBA}" presName="connectorText" presStyleLbl="sibTrans2D1" presStyleIdx="4" presStyleCnt="5"/>
      <dgm:spPr/>
      <dgm:t>
        <a:bodyPr/>
        <a:lstStyle/>
        <a:p>
          <a:endParaRPr lang="ru-RU"/>
        </a:p>
      </dgm:t>
    </dgm:pt>
    <dgm:pt modelId="{778B1386-D6DE-6443-A861-09B0559BF561}" type="pres">
      <dgm:prSet presAssocID="{C3AB9D00-66E1-7241-814F-A74AEA2EC413}" presName="node" presStyleLbl="node1" presStyleIdx="4" presStyleCnt="5">
        <dgm:presLayoutVars>
          <dgm:bulletEnabled val="1"/>
        </dgm:presLayoutVars>
      </dgm:prSet>
      <dgm:spPr/>
      <dgm:t>
        <a:bodyPr/>
        <a:lstStyle/>
        <a:p>
          <a:endParaRPr lang="ru-RU"/>
        </a:p>
      </dgm:t>
    </dgm:pt>
  </dgm:ptLst>
  <dgm:cxnLst>
    <dgm:cxn modelId="{DB05A602-B121-1340-B21B-29E0184276C3}" type="presOf" srcId="{270977F2-0691-4C4C-8AA1-261C1400C0E7}" destId="{FF6DE62B-2316-D64D-A7B6-CBD4C4528A78}" srcOrd="0" destOrd="0" presId="urn:microsoft.com/office/officeart/2005/8/layout/radial5"/>
    <dgm:cxn modelId="{EC733DDD-7795-1B4F-A604-9118936C41DF}" type="presOf" srcId="{05A49773-C26B-544D-B4A6-73D22548EBF2}" destId="{E12EED89-C9D4-0042-ACED-8AFA0219D399}" srcOrd="0" destOrd="0" presId="urn:microsoft.com/office/officeart/2005/8/layout/radial5"/>
    <dgm:cxn modelId="{EED499A7-4346-C54B-983D-45F1A2511690}" type="presOf" srcId="{9ECEC2C4-03FD-634C-89E4-A08DF3051CBA}" destId="{4289BFDD-1722-CE45-9DED-213DE074C649}" srcOrd="1" destOrd="0" presId="urn:microsoft.com/office/officeart/2005/8/layout/radial5"/>
    <dgm:cxn modelId="{76BDBA38-CF7E-F74D-AF3C-E9130BA4AC66}" type="presOf" srcId="{A1770576-4D8B-0C4C-90AB-39A0533F4AC4}" destId="{F5AE7B45-3081-4E49-913F-38974D9E58C3}" srcOrd="0" destOrd="0" presId="urn:microsoft.com/office/officeart/2005/8/layout/radial5"/>
    <dgm:cxn modelId="{2CC25FFD-0EFF-154A-8C27-99B88BE6F30C}" srcId="{AFBD3BA4-5041-094B-9E1F-21EE46C8E25B}" destId="{4C3149AA-A936-A842-8075-D00C125A7982}" srcOrd="2" destOrd="0" parTransId="{323B747A-AF03-884F-987F-1A86FF252B18}" sibTransId="{0769EE37-F308-414A-9ED9-2F27588852C9}"/>
    <dgm:cxn modelId="{C424A17E-453A-6848-BF4C-06B17FA0F21D}" type="presOf" srcId="{D886D279-07B4-174A-A239-9F7ADF79A21F}" destId="{F02F831B-3306-B044-B452-E489FAA03EC3}" srcOrd="0" destOrd="0" presId="urn:microsoft.com/office/officeart/2005/8/layout/radial5"/>
    <dgm:cxn modelId="{E2A77287-FA30-0C40-B219-176F4C1A5EBE}" type="presOf" srcId="{323B747A-AF03-884F-987F-1A86FF252B18}" destId="{71C835E8-825A-F04B-AC01-CEB8D5954327}" srcOrd="0" destOrd="0" presId="urn:microsoft.com/office/officeart/2005/8/layout/radial5"/>
    <dgm:cxn modelId="{0B358B2A-F308-F047-A2E0-A88D4A29A6D6}" srcId="{AFBD3BA4-5041-094B-9E1F-21EE46C8E25B}" destId="{284C85DA-BF08-6A4A-B93F-62BC652DE06C}" srcOrd="3" destOrd="0" parTransId="{D886D279-07B4-174A-A239-9F7ADF79A21F}" sibTransId="{2B7E2D2D-A8BA-3E45-89D0-35A6BA690CBD}"/>
    <dgm:cxn modelId="{0A961E4D-4DAB-444E-9F33-EE32A5AB11C6}" type="presOf" srcId="{C3AB9D00-66E1-7241-814F-A74AEA2EC413}" destId="{778B1386-D6DE-6443-A861-09B0559BF561}" srcOrd="0" destOrd="0" presId="urn:microsoft.com/office/officeart/2005/8/layout/radial5"/>
    <dgm:cxn modelId="{4E51181D-EEE4-1540-83C8-225612A4ADA5}" type="presOf" srcId="{05A49773-C26B-544D-B4A6-73D22548EBF2}" destId="{CFCAFE42-9A48-5E4D-AD61-8460A024CB7A}" srcOrd="1" destOrd="0" presId="urn:microsoft.com/office/officeart/2005/8/layout/radial5"/>
    <dgm:cxn modelId="{EA41DFEA-AE65-4245-A2D9-AF8178F40239}" type="presOf" srcId="{323B747A-AF03-884F-987F-1A86FF252B18}" destId="{C94EF2C5-9715-794F-81ED-3C49BB6AE231}" srcOrd="1" destOrd="0" presId="urn:microsoft.com/office/officeart/2005/8/layout/radial5"/>
    <dgm:cxn modelId="{28720D01-8E41-AA42-B4F8-704B0D112391}" srcId="{AFBD3BA4-5041-094B-9E1F-21EE46C8E25B}" destId="{270977F2-0691-4C4C-8AA1-261C1400C0E7}" srcOrd="0" destOrd="0" parTransId="{05A49773-C26B-544D-B4A6-73D22548EBF2}" sibTransId="{75024804-9D8D-7049-B991-1D99DB9647B8}"/>
    <dgm:cxn modelId="{DC3B9CB9-8778-0B4D-AC7D-90FF009A4053}" type="presOf" srcId="{9ECEC2C4-03FD-634C-89E4-A08DF3051CBA}" destId="{0E36678B-E4B8-5F48-8E75-3697A94ACC6B}" srcOrd="0" destOrd="0" presId="urn:microsoft.com/office/officeart/2005/8/layout/radial5"/>
    <dgm:cxn modelId="{A8DDBDDD-4DA3-934E-A1BA-050946AFA4B5}" type="presOf" srcId="{46E294C8-2238-0440-B682-9CCCAA0F3C0A}" destId="{8A941C79-723A-5042-8268-2A9163CA66AA}" srcOrd="1" destOrd="0" presId="urn:microsoft.com/office/officeart/2005/8/layout/radial5"/>
    <dgm:cxn modelId="{495034B8-F101-A94A-BBCF-40DB10A5E620}" type="presOf" srcId="{46E294C8-2238-0440-B682-9CCCAA0F3C0A}" destId="{A8E5B216-757D-964E-8F81-0F0AD561D7E7}" srcOrd="0" destOrd="0" presId="urn:microsoft.com/office/officeart/2005/8/layout/radial5"/>
    <dgm:cxn modelId="{457B73C0-B0C5-9B4B-ACBB-D5FBFCFD1A0B}" type="presOf" srcId="{284C85DA-BF08-6A4A-B93F-62BC652DE06C}" destId="{CB6D7C52-0CB4-0D4E-B9B2-9788A391DBDE}" srcOrd="0" destOrd="0" presId="urn:microsoft.com/office/officeart/2005/8/layout/radial5"/>
    <dgm:cxn modelId="{CF350E80-5135-2649-8A59-7F9A76C70038}" type="presOf" srcId="{4C3149AA-A936-A842-8075-D00C125A7982}" destId="{9E14CA0C-0B6E-A846-A2AC-6D9110103793}" srcOrd="0" destOrd="0" presId="urn:microsoft.com/office/officeart/2005/8/layout/radial5"/>
    <dgm:cxn modelId="{379105CD-1A67-2546-9385-69A3E2F8ED06}" srcId="{AFBD3BA4-5041-094B-9E1F-21EE46C8E25B}" destId="{C3AB9D00-66E1-7241-814F-A74AEA2EC413}" srcOrd="4" destOrd="0" parTransId="{9ECEC2C4-03FD-634C-89E4-A08DF3051CBA}" sibTransId="{224F9936-CD6E-CD4B-BB99-656FD02ADE56}"/>
    <dgm:cxn modelId="{D2AFE1AE-1D96-A74C-9D5A-2B38C1BC41FE}" type="presOf" srcId="{D886D279-07B4-174A-A239-9F7ADF79A21F}" destId="{6BA0D436-FE41-D443-B77C-F0F6F862C7B3}" srcOrd="1" destOrd="0" presId="urn:microsoft.com/office/officeart/2005/8/layout/radial5"/>
    <dgm:cxn modelId="{1B21C14A-8EFE-C748-910D-74B1A13068B7}" type="presOf" srcId="{35E9E79C-048C-EA46-BB47-C1D055BFF6DF}" destId="{82931007-BC3F-624D-8527-F98956F2A291}" srcOrd="0" destOrd="0" presId="urn:microsoft.com/office/officeart/2005/8/layout/radial5"/>
    <dgm:cxn modelId="{839F115F-FAD0-A94F-901C-0BB4B3F07E12}" srcId="{AFBD3BA4-5041-094B-9E1F-21EE46C8E25B}" destId="{35E9E79C-048C-EA46-BB47-C1D055BFF6DF}" srcOrd="1" destOrd="0" parTransId="{46E294C8-2238-0440-B682-9CCCAA0F3C0A}" sibTransId="{4AB90A62-9996-144E-8DEF-A0D695A33AE0}"/>
    <dgm:cxn modelId="{2383B7F6-6E3A-A749-9774-EB2B483AFD00}" srcId="{A1770576-4D8B-0C4C-90AB-39A0533F4AC4}" destId="{AFBD3BA4-5041-094B-9E1F-21EE46C8E25B}" srcOrd="0" destOrd="0" parTransId="{45BA0CFE-C17C-1144-AEB8-177C6F793760}" sibTransId="{514722FA-AA1E-414F-90F1-5BF8F823D129}"/>
    <dgm:cxn modelId="{AA51FCCB-A32D-344C-8BEA-882506DA7F35}" type="presOf" srcId="{AFBD3BA4-5041-094B-9E1F-21EE46C8E25B}" destId="{6DC530B2-665E-1B49-8A0A-7AAACA665B0C}" srcOrd="0" destOrd="0" presId="urn:microsoft.com/office/officeart/2005/8/layout/radial5"/>
    <dgm:cxn modelId="{CECE24F9-0E8F-034F-8D6E-331D38104A51}" type="presParOf" srcId="{F5AE7B45-3081-4E49-913F-38974D9E58C3}" destId="{6DC530B2-665E-1B49-8A0A-7AAACA665B0C}" srcOrd="0" destOrd="0" presId="urn:microsoft.com/office/officeart/2005/8/layout/radial5"/>
    <dgm:cxn modelId="{3EFD48A5-61E6-A146-9768-5BF84B9039D8}" type="presParOf" srcId="{F5AE7B45-3081-4E49-913F-38974D9E58C3}" destId="{E12EED89-C9D4-0042-ACED-8AFA0219D399}" srcOrd="1" destOrd="0" presId="urn:microsoft.com/office/officeart/2005/8/layout/radial5"/>
    <dgm:cxn modelId="{1B7B48D9-0675-534F-8996-B4C7669ACCCF}" type="presParOf" srcId="{E12EED89-C9D4-0042-ACED-8AFA0219D399}" destId="{CFCAFE42-9A48-5E4D-AD61-8460A024CB7A}" srcOrd="0" destOrd="0" presId="urn:microsoft.com/office/officeart/2005/8/layout/radial5"/>
    <dgm:cxn modelId="{EB5222E4-0FEE-0040-8435-B6722ED5F830}" type="presParOf" srcId="{F5AE7B45-3081-4E49-913F-38974D9E58C3}" destId="{FF6DE62B-2316-D64D-A7B6-CBD4C4528A78}" srcOrd="2" destOrd="0" presId="urn:microsoft.com/office/officeart/2005/8/layout/radial5"/>
    <dgm:cxn modelId="{6565E0CC-DD5B-F244-8D47-7B1F29C042F3}" type="presParOf" srcId="{F5AE7B45-3081-4E49-913F-38974D9E58C3}" destId="{A8E5B216-757D-964E-8F81-0F0AD561D7E7}" srcOrd="3" destOrd="0" presId="urn:microsoft.com/office/officeart/2005/8/layout/radial5"/>
    <dgm:cxn modelId="{E54A86DB-A8A0-DF45-81B1-7808105BB79C}" type="presParOf" srcId="{A8E5B216-757D-964E-8F81-0F0AD561D7E7}" destId="{8A941C79-723A-5042-8268-2A9163CA66AA}" srcOrd="0" destOrd="0" presId="urn:microsoft.com/office/officeart/2005/8/layout/radial5"/>
    <dgm:cxn modelId="{BF97A180-410F-9340-BE44-9CC93ECC71F3}" type="presParOf" srcId="{F5AE7B45-3081-4E49-913F-38974D9E58C3}" destId="{82931007-BC3F-624D-8527-F98956F2A291}" srcOrd="4" destOrd="0" presId="urn:microsoft.com/office/officeart/2005/8/layout/radial5"/>
    <dgm:cxn modelId="{520EC33E-F2A9-654E-83ED-15F720D08D14}" type="presParOf" srcId="{F5AE7B45-3081-4E49-913F-38974D9E58C3}" destId="{71C835E8-825A-F04B-AC01-CEB8D5954327}" srcOrd="5" destOrd="0" presId="urn:microsoft.com/office/officeart/2005/8/layout/radial5"/>
    <dgm:cxn modelId="{A9DB9151-B0B1-5348-B606-A43ADC460119}" type="presParOf" srcId="{71C835E8-825A-F04B-AC01-CEB8D5954327}" destId="{C94EF2C5-9715-794F-81ED-3C49BB6AE231}" srcOrd="0" destOrd="0" presId="urn:microsoft.com/office/officeart/2005/8/layout/radial5"/>
    <dgm:cxn modelId="{1E38DC80-A548-754E-B2BA-34F0911A949A}" type="presParOf" srcId="{F5AE7B45-3081-4E49-913F-38974D9E58C3}" destId="{9E14CA0C-0B6E-A846-A2AC-6D9110103793}" srcOrd="6" destOrd="0" presId="urn:microsoft.com/office/officeart/2005/8/layout/radial5"/>
    <dgm:cxn modelId="{1F5CC48C-89B3-094F-8313-7195D624F2F3}" type="presParOf" srcId="{F5AE7B45-3081-4E49-913F-38974D9E58C3}" destId="{F02F831B-3306-B044-B452-E489FAA03EC3}" srcOrd="7" destOrd="0" presId="urn:microsoft.com/office/officeart/2005/8/layout/radial5"/>
    <dgm:cxn modelId="{666A387D-515B-EA47-AFF8-BA60E17F2127}" type="presParOf" srcId="{F02F831B-3306-B044-B452-E489FAA03EC3}" destId="{6BA0D436-FE41-D443-B77C-F0F6F862C7B3}" srcOrd="0" destOrd="0" presId="urn:microsoft.com/office/officeart/2005/8/layout/radial5"/>
    <dgm:cxn modelId="{9F15765A-4EED-3041-B815-8C1960BD4398}" type="presParOf" srcId="{F5AE7B45-3081-4E49-913F-38974D9E58C3}" destId="{CB6D7C52-0CB4-0D4E-B9B2-9788A391DBDE}" srcOrd="8" destOrd="0" presId="urn:microsoft.com/office/officeart/2005/8/layout/radial5"/>
    <dgm:cxn modelId="{DFCF90D1-21E3-CE49-A93C-3C5F7ECB1876}" type="presParOf" srcId="{F5AE7B45-3081-4E49-913F-38974D9E58C3}" destId="{0E36678B-E4B8-5F48-8E75-3697A94ACC6B}" srcOrd="9" destOrd="0" presId="urn:microsoft.com/office/officeart/2005/8/layout/radial5"/>
    <dgm:cxn modelId="{AA17E183-AE2D-7640-BB2B-1EA4C67F2D05}" type="presParOf" srcId="{0E36678B-E4B8-5F48-8E75-3697A94ACC6B}" destId="{4289BFDD-1722-CE45-9DED-213DE074C649}" srcOrd="0" destOrd="0" presId="urn:microsoft.com/office/officeart/2005/8/layout/radial5"/>
    <dgm:cxn modelId="{516C8275-4C2F-A744-BB33-776881E279F4}" type="presParOf" srcId="{F5AE7B45-3081-4E49-913F-38974D9E58C3}" destId="{778B1386-D6DE-6443-A861-09B0559BF561}" srcOrd="10" destOrd="0" presId="urn:microsoft.com/office/officeart/2005/8/layout/radial5"/>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C530B2-665E-1B49-8A0A-7AAACA665B0C}">
      <dsp:nvSpPr>
        <dsp:cNvPr id="0" name=""/>
        <dsp:cNvSpPr/>
      </dsp:nvSpPr>
      <dsp:spPr>
        <a:xfrm>
          <a:off x="2686945" y="1469257"/>
          <a:ext cx="940257" cy="940257"/>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ru-RU" sz="1600" kern="1200"/>
            <a:t>Кризис</a:t>
          </a:r>
        </a:p>
      </dsp:txBody>
      <dsp:txXfrm>
        <a:off x="2824642" y="1606954"/>
        <a:ext cx="664863" cy="664863"/>
      </dsp:txXfrm>
    </dsp:sp>
    <dsp:sp modelId="{E12EED89-C9D4-0042-ACED-8AFA0219D399}">
      <dsp:nvSpPr>
        <dsp:cNvPr id="0" name=""/>
        <dsp:cNvSpPr/>
      </dsp:nvSpPr>
      <dsp:spPr>
        <a:xfrm rot="16163975">
          <a:off x="3073352" y="1167950"/>
          <a:ext cx="154624" cy="31968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rot="10800000">
        <a:off x="3096789" y="1255079"/>
        <a:ext cx="108237" cy="191813"/>
      </dsp:txXfrm>
    </dsp:sp>
    <dsp:sp modelId="{FF6DE62B-2316-D64D-A7B6-CBD4C4528A78}">
      <dsp:nvSpPr>
        <dsp:cNvPr id="0" name=""/>
        <dsp:cNvSpPr/>
      </dsp:nvSpPr>
      <dsp:spPr>
        <a:xfrm>
          <a:off x="2555271" y="2263"/>
          <a:ext cx="1175322" cy="117532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kern="1200"/>
            <a:t>Переломный момент</a:t>
          </a:r>
        </a:p>
      </dsp:txBody>
      <dsp:txXfrm>
        <a:off x="2727393" y="174385"/>
        <a:ext cx="831078" cy="831078"/>
      </dsp:txXfrm>
    </dsp:sp>
    <dsp:sp modelId="{A8E5B216-757D-964E-8F81-0F0AD561D7E7}">
      <dsp:nvSpPr>
        <dsp:cNvPr id="0" name=""/>
        <dsp:cNvSpPr/>
      </dsp:nvSpPr>
      <dsp:spPr>
        <a:xfrm rot="20707829">
          <a:off x="3680512" y="1616719"/>
          <a:ext cx="179615" cy="31968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a:off x="3681414" y="1687570"/>
        <a:ext cx="125731" cy="191813"/>
      </dsp:txXfrm>
    </dsp:sp>
    <dsp:sp modelId="{82931007-BC3F-624D-8527-F98956F2A291}">
      <dsp:nvSpPr>
        <dsp:cNvPr id="0" name=""/>
        <dsp:cNvSpPr/>
      </dsp:nvSpPr>
      <dsp:spPr>
        <a:xfrm>
          <a:off x="3919328" y="993309"/>
          <a:ext cx="1175322" cy="117532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kern="1200"/>
            <a:t>Угроза</a:t>
          </a:r>
        </a:p>
      </dsp:txBody>
      <dsp:txXfrm>
        <a:off x="4091450" y="1165431"/>
        <a:ext cx="831078" cy="831078"/>
      </dsp:txXfrm>
    </dsp:sp>
    <dsp:sp modelId="{71C835E8-825A-F04B-AC01-CEB8D5954327}">
      <dsp:nvSpPr>
        <dsp:cNvPr id="0" name=""/>
        <dsp:cNvSpPr/>
      </dsp:nvSpPr>
      <dsp:spPr>
        <a:xfrm rot="3380880">
          <a:off x="3419242" y="2347719"/>
          <a:ext cx="232143" cy="31968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a:off x="3434767" y="2382670"/>
        <a:ext cx="162500" cy="191813"/>
      </dsp:txXfrm>
    </dsp:sp>
    <dsp:sp modelId="{9E14CA0C-0B6E-A846-A2AC-6D9110103793}">
      <dsp:nvSpPr>
        <dsp:cNvPr id="0" name=""/>
        <dsp:cNvSpPr/>
      </dsp:nvSpPr>
      <dsp:spPr>
        <a:xfrm>
          <a:off x="3398304" y="2596854"/>
          <a:ext cx="1175322" cy="117532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kern="1200"/>
            <a:t>Непредсказуемость</a:t>
          </a:r>
          <a:endParaRPr lang="ru-RU" sz="700" kern="1200"/>
        </a:p>
      </dsp:txBody>
      <dsp:txXfrm>
        <a:off x="3570426" y="2768976"/>
        <a:ext cx="831078" cy="831078"/>
      </dsp:txXfrm>
    </dsp:sp>
    <dsp:sp modelId="{F02F831B-3306-B044-B452-E489FAA03EC3}">
      <dsp:nvSpPr>
        <dsp:cNvPr id="0" name=""/>
        <dsp:cNvSpPr/>
      </dsp:nvSpPr>
      <dsp:spPr>
        <a:xfrm rot="7472664">
          <a:off x="2645396" y="2348094"/>
          <a:ext cx="240547" cy="31968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rot="10800000">
        <a:off x="2701938" y="2382311"/>
        <a:ext cx="168383" cy="191813"/>
      </dsp:txXfrm>
    </dsp:sp>
    <dsp:sp modelId="{CB6D7C52-0CB4-0D4E-B9B2-9788A391DBDE}">
      <dsp:nvSpPr>
        <dsp:cNvPr id="0" name=""/>
        <dsp:cNvSpPr/>
      </dsp:nvSpPr>
      <dsp:spPr>
        <a:xfrm>
          <a:off x="1712238" y="2596854"/>
          <a:ext cx="1175322" cy="117532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kern="1200"/>
            <a:t>Срочная ситуация</a:t>
          </a:r>
        </a:p>
      </dsp:txBody>
      <dsp:txXfrm>
        <a:off x="1884360" y="2768976"/>
        <a:ext cx="831078" cy="831078"/>
      </dsp:txXfrm>
    </dsp:sp>
    <dsp:sp modelId="{0E36678B-E4B8-5F48-8E75-3697A94ACC6B}">
      <dsp:nvSpPr>
        <dsp:cNvPr id="0" name=""/>
        <dsp:cNvSpPr/>
      </dsp:nvSpPr>
      <dsp:spPr>
        <a:xfrm rot="11674650">
          <a:off x="2433109" y="1616507"/>
          <a:ext cx="194113" cy="31968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rot="10800000">
        <a:off x="2490406" y="1687772"/>
        <a:ext cx="135879" cy="191813"/>
      </dsp:txXfrm>
    </dsp:sp>
    <dsp:sp modelId="{778B1386-D6DE-6443-A861-09B0559BF561}">
      <dsp:nvSpPr>
        <dsp:cNvPr id="0" name=""/>
        <dsp:cNvSpPr/>
      </dsp:nvSpPr>
      <dsp:spPr>
        <a:xfrm>
          <a:off x="1191214" y="993309"/>
          <a:ext cx="1175322" cy="117532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kern="1200"/>
            <a:t>Опасное неустойчивое состояние</a:t>
          </a:r>
        </a:p>
      </dsp:txBody>
      <dsp:txXfrm>
        <a:off x="1363336" y="1165431"/>
        <a:ext cx="831078" cy="831078"/>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AC8A5-B5BD-214C-B0B7-F09787B78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76</Pages>
  <Words>14017</Words>
  <Characters>79897</Characters>
  <Application>Microsoft Macintosh Word</Application>
  <DocSecurity>0</DocSecurity>
  <Lines>665</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93727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Пользователь Microsoft Office</cp:lastModifiedBy>
  <cp:revision>40</cp:revision>
  <dcterms:created xsi:type="dcterms:W3CDTF">2018-05-15T00:22:00Z</dcterms:created>
  <dcterms:modified xsi:type="dcterms:W3CDTF">2018-05-15T10:24:00Z</dcterms:modified>
</cp:coreProperties>
</file>