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32" w:rsidRPr="00B334B2" w:rsidRDefault="00445532" w:rsidP="00FF568B">
      <w:pPr>
        <w:spacing w:after="0" w:line="360" w:lineRule="auto"/>
        <w:jc w:val="center"/>
        <w:rPr>
          <w:rFonts w:ascii="Times New Roman" w:hAnsi="Times New Roman" w:cs="Times New Roman"/>
          <w:b/>
          <w:sz w:val="28"/>
          <w:szCs w:val="28"/>
        </w:rPr>
      </w:pPr>
      <w:r w:rsidRPr="00B334B2">
        <w:rPr>
          <w:rFonts w:ascii="Times New Roman" w:hAnsi="Times New Roman" w:cs="Times New Roman"/>
          <w:b/>
          <w:sz w:val="28"/>
          <w:szCs w:val="28"/>
        </w:rPr>
        <w:t>ПРАВИТЕЛЬСТВО РОССИЙСКОЙ ФЕДЕРАЦИИ</w:t>
      </w:r>
    </w:p>
    <w:p w:rsidR="00445532" w:rsidRPr="00B334B2" w:rsidRDefault="00445532" w:rsidP="00FF568B">
      <w:pPr>
        <w:spacing w:after="0" w:line="360" w:lineRule="auto"/>
        <w:jc w:val="center"/>
        <w:rPr>
          <w:rFonts w:ascii="Times New Roman" w:hAnsi="Times New Roman" w:cs="Times New Roman"/>
          <w:b/>
          <w:sz w:val="28"/>
          <w:szCs w:val="28"/>
        </w:rPr>
      </w:pPr>
      <w:r w:rsidRPr="00B334B2">
        <w:rPr>
          <w:rFonts w:ascii="Times New Roman" w:hAnsi="Times New Roman" w:cs="Times New Roman"/>
          <w:b/>
          <w:sz w:val="28"/>
          <w:szCs w:val="28"/>
        </w:rPr>
        <w:t>Федеральное государственное бюджетное образовательное учреждение</w:t>
      </w:r>
    </w:p>
    <w:p w:rsidR="00445532" w:rsidRPr="00B334B2" w:rsidRDefault="00445532" w:rsidP="00FF568B">
      <w:pPr>
        <w:spacing w:after="0" w:line="360" w:lineRule="auto"/>
        <w:jc w:val="center"/>
        <w:rPr>
          <w:rFonts w:ascii="Times New Roman" w:hAnsi="Times New Roman" w:cs="Times New Roman"/>
          <w:b/>
          <w:sz w:val="28"/>
          <w:szCs w:val="28"/>
        </w:rPr>
      </w:pPr>
      <w:r w:rsidRPr="00B334B2">
        <w:rPr>
          <w:rFonts w:ascii="Times New Roman" w:hAnsi="Times New Roman" w:cs="Times New Roman"/>
          <w:b/>
          <w:sz w:val="28"/>
          <w:szCs w:val="28"/>
        </w:rPr>
        <w:t>высшего образования</w:t>
      </w:r>
    </w:p>
    <w:p w:rsidR="00445532" w:rsidRPr="00B334B2" w:rsidRDefault="00445532" w:rsidP="00FF568B">
      <w:pPr>
        <w:spacing w:after="0" w:line="360" w:lineRule="auto"/>
        <w:jc w:val="center"/>
        <w:rPr>
          <w:rFonts w:ascii="Times New Roman" w:hAnsi="Times New Roman" w:cs="Times New Roman"/>
          <w:b/>
          <w:sz w:val="28"/>
          <w:szCs w:val="28"/>
        </w:rPr>
      </w:pPr>
      <w:r w:rsidRPr="00B334B2">
        <w:rPr>
          <w:rFonts w:ascii="Times New Roman" w:hAnsi="Times New Roman" w:cs="Times New Roman"/>
          <w:b/>
          <w:sz w:val="28"/>
          <w:szCs w:val="28"/>
        </w:rPr>
        <w:t>«Санкт-Петербургский государственный университет»</w:t>
      </w:r>
    </w:p>
    <w:p w:rsidR="00445532" w:rsidRPr="00B334B2" w:rsidRDefault="00445532" w:rsidP="00FF568B">
      <w:pPr>
        <w:spacing w:after="0" w:line="360" w:lineRule="auto"/>
        <w:jc w:val="center"/>
        <w:rPr>
          <w:rFonts w:ascii="Times New Roman" w:hAnsi="Times New Roman" w:cs="Times New Roman"/>
          <w:b/>
          <w:sz w:val="28"/>
          <w:szCs w:val="28"/>
        </w:rPr>
      </w:pPr>
      <w:r w:rsidRPr="00B334B2">
        <w:rPr>
          <w:rFonts w:ascii="Times New Roman" w:hAnsi="Times New Roman" w:cs="Times New Roman"/>
          <w:b/>
          <w:sz w:val="28"/>
          <w:szCs w:val="28"/>
        </w:rPr>
        <w:t>Факультет стоматологии и медицинских технологий</w:t>
      </w:r>
    </w:p>
    <w:p w:rsidR="00445532" w:rsidRPr="00B334B2" w:rsidRDefault="00445532" w:rsidP="00FF568B">
      <w:pPr>
        <w:spacing w:after="0" w:line="360" w:lineRule="auto"/>
        <w:jc w:val="center"/>
        <w:rPr>
          <w:rFonts w:ascii="Times New Roman" w:hAnsi="Times New Roman" w:cs="Times New Roman"/>
          <w:b/>
          <w:sz w:val="28"/>
          <w:szCs w:val="28"/>
        </w:rPr>
      </w:pPr>
      <w:r w:rsidRPr="00B334B2">
        <w:rPr>
          <w:rFonts w:ascii="Times New Roman" w:hAnsi="Times New Roman" w:cs="Times New Roman"/>
          <w:b/>
          <w:sz w:val="28"/>
          <w:szCs w:val="28"/>
        </w:rPr>
        <w:t>Кафедра ортопедической стоматологии</w:t>
      </w:r>
    </w:p>
    <w:p w:rsidR="00445532" w:rsidRPr="00B334B2" w:rsidRDefault="00445532" w:rsidP="00FB1B41">
      <w:pPr>
        <w:spacing w:after="0" w:line="360" w:lineRule="auto"/>
        <w:jc w:val="both"/>
        <w:rPr>
          <w:rFonts w:ascii="Times New Roman" w:hAnsi="Times New Roman" w:cs="Times New Roman"/>
          <w:b/>
          <w:sz w:val="28"/>
          <w:szCs w:val="28"/>
        </w:rPr>
      </w:pPr>
    </w:p>
    <w:p w:rsidR="00445532" w:rsidRPr="00B334B2" w:rsidRDefault="00445532" w:rsidP="00FF568B">
      <w:pPr>
        <w:spacing w:after="0" w:line="360" w:lineRule="auto"/>
        <w:rPr>
          <w:rFonts w:ascii="Times New Roman" w:hAnsi="Times New Roman" w:cs="Times New Roman"/>
          <w:b/>
          <w:sz w:val="28"/>
          <w:szCs w:val="28"/>
        </w:rPr>
      </w:pPr>
    </w:p>
    <w:p w:rsidR="00445532" w:rsidRPr="00B334B2" w:rsidRDefault="00445532" w:rsidP="00FF568B">
      <w:pPr>
        <w:spacing w:after="0" w:line="360" w:lineRule="auto"/>
        <w:rPr>
          <w:rFonts w:ascii="Times New Roman" w:hAnsi="Times New Roman" w:cs="Times New Roman"/>
          <w:sz w:val="28"/>
          <w:szCs w:val="28"/>
        </w:rPr>
      </w:pPr>
      <w:r w:rsidRPr="00B334B2">
        <w:rPr>
          <w:rFonts w:ascii="Times New Roman" w:hAnsi="Times New Roman" w:cs="Times New Roman"/>
          <w:sz w:val="28"/>
          <w:szCs w:val="28"/>
        </w:rPr>
        <w:t>Допускается к защите</w:t>
      </w:r>
    </w:p>
    <w:p w:rsidR="00445532" w:rsidRPr="00B334B2" w:rsidRDefault="00445532" w:rsidP="00FF568B">
      <w:pPr>
        <w:spacing w:after="0" w:line="360" w:lineRule="auto"/>
        <w:rPr>
          <w:rFonts w:ascii="Times New Roman" w:hAnsi="Times New Roman" w:cs="Times New Roman"/>
          <w:sz w:val="28"/>
          <w:szCs w:val="28"/>
        </w:rPr>
      </w:pPr>
      <w:r w:rsidRPr="00B334B2">
        <w:rPr>
          <w:rFonts w:ascii="Times New Roman" w:hAnsi="Times New Roman" w:cs="Times New Roman"/>
          <w:sz w:val="28"/>
          <w:szCs w:val="28"/>
        </w:rPr>
        <w:t>Заведующий кафедрой</w:t>
      </w:r>
    </w:p>
    <w:p w:rsidR="00445532" w:rsidRPr="00B334B2" w:rsidRDefault="00445532" w:rsidP="00FF568B">
      <w:pPr>
        <w:spacing w:after="0" w:line="360" w:lineRule="auto"/>
        <w:rPr>
          <w:rFonts w:ascii="Times New Roman" w:hAnsi="Times New Roman" w:cs="Times New Roman"/>
          <w:sz w:val="28"/>
          <w:szCs w:val="28"/>
        </w:rPr>
      </w:pPr>
      <w:r w:rsidRPr="00B334B2">
        <w:rPr>
          <w:rFonts w:ascii="Times New Roman" w:hAnsi="Times New Roman" w:cs="Times New Roman"/>
          <w:sz w:val="28"/>
          <w:szCs w:val="28"/>
        </w:rPr>
        <w:t>________________</w:t>
      </w:r>
      <w:r w:rsidRPr="00B334B2">
        <w:rPr>
          <w:rFonts w:ascii="Times New Roman" w:hAnsi="Times New Roman" w:cs="Times New Roman"/>
          <w:i/>
          <w:sz w:val="28"/>
          <w:szCs w:val="28"/>
        </w:rPr>
        <w:t xml:space="preserve">Ю.Г. </w:t>
      </w:r>
      <w:proofErr w:type="spellStart"/>
      <w:r w:rsidRPr="00B334B2">
        <w:rPr>
          <w:rFonts w:ascii="Times New Roman" w:hAnsi="Times New Roman" w:cs="Times New Roman"/>
          <w:i/>
          <w:sz w:val="28"/>
          <w:szCs w:val="28"/>
        </w:rPr>
        <w:t>Голинский</w:t>
      </w:r>
      <w:proofErr w:type="spellEnd"/>
    </w:p>
    <w:p w:rsidR="00445532" w:rsidRPr="00B334B2" w:rsidRDefault="00445532" w:rsidP="00FF568B">
      <w:pPr>
        <w:spacing w:after="0" w:line="360" w:lineRule="auto"/>
        <w:rPr>
          <w:rFonts w:ascii="Times New Roman" w:hAnsi="Times New Roman" w:cs="Times New Roman"/>
          <w:i/>
          <w:sz w:val="28"/>
          <w:szCs w:val="28"/>
        </w:rPr>
      </w:pPr>
      <w:r w:rsidRPr="00B334B2">
        <w:rPr>
          <w:rFonts w:ascii="Times New Roman" w:hAnsi="Times New Roman" w:cs="Times New Roman"/>
          <w:i/>
          <w:sz w:val="28"/>
          <w:szCs w:val="28"/>
        </w:rPr>
        <w:t xml:space="preserve">             (подпись)</w:t>
      </w:r>
    </w:p>
    <w:p w:rsidR="00445532" w:rsidRPr="00B334B2" w:rsidRDefault="00445532" w:rsidP="00FF568B">
      <w:pPr>
        <w:spacing w:after="0" w:line="360" w:lineRule="auto"/>
        <w:rPr>
          <w:rFonts w:ascii="Times New Roman" w:hAnsi="Times New Roman" w:cs="Times New Roman"/>
          <w:i/>
          <w:sz w:val="28"/>
          <w:szCs w:val="28"/>
        </w:rPr>
      </w:pPr>
      <w:r w:rsidRPr="00B334B2">
        <w:rPr>
          <w:rFonts w:ascii="Times New Roman" w:hAnsi="Times New Roman" w:cs="Times New Roman"/>
          <w:i/>
          <w:sz w:val="28"/>
          <w:szCs w:val="28"/>
        </w:rPr>
        <w:t>«___» ______________ 20___ г.</w:t>
      </w:r>
    </w:p>
    <w:p w:rsidR="00445532" w:rsidRPr="00B334B2" w:rsidRDefault="00445532" w:rsidP="00FB1B41">
      <w:pPr>
        <w:spacing w:after="0" w:line="360" w:lineRule="auto"/>
        <w:jc w:val="both"/>
        <w:rPr>
          <w:rFonts w:ascii="Times New Roman" w:hAnsi="Times New Roman" w:cs="Times New Roman"/>
          <w:sz w:val="28"/>
          <w:szCs w:val="28"/>
        </w:rPr>
      </w:pPr>
    </w:p>
    <w:p w:rsidR="00445532" w:rsidRPr="00B334B2" w:rsidRDefault="00445532" w:rsidP="00FF568B">
      <w:pPr>
        <w:spacing w:after="0" w:line="360" w:lineRule="auto"/>
        <w:jc w:val="center"/>
        <w:rPr>
          <w:rFonts w:ascii="Times New Roman" w:hAnsi="Times New Roman" w:cs="Times New Roman"/>
          <w:sz w:val="28"/>
          <w:szCs w:val="28"/>
        </w:rPr>
      </w:pPr>
    </w:p>
    <w:p w:rsidR="00445532" w:rsidRPr="00B334B2" w:rsidRDefault="00445532" w:rsidP="00FF568B">
      <w:pPr>
        <w:spacing w:after="0" w:line="360" w:lineRule="auto"/>
        <w:jc w:val="center"/>
        <w:rPr>
          <w:rFonts w:ascii="Times New Roman" w:hAnsi="Times New Roman" w:cs="Times New Roman"/>
          <w:b/>
          <w:sz w:val="28"/>
          <w:szCs w:val="28"/>
        </w:rPr>
      </w:pPr>
      <w:r w:rsidRPr="00B334B2">
        <w:rPr>
          <w:rFonts w:ascii="Times New Roman" w:hAnsi="Times New Roman" w:cs="Times New Roman"/>
          <w:b/>
          <w:sz w:val="28"/>
          <w:szCs w:val="28"/>
        </w:rPr>
        <w:t>ВЫПУСКНАЯ КВАЛИФИКАЦИОННАЯ РАБОТА</w:t>
      </w:r>
    </w:p>
    <w:p w:rsidR="00445532" w:rsidRPr="00B334B2" w:rsidRDefault="00445532" w:rsidP="00FF568B">
      <w:pPr>
        <w:spacing w:after="0" w:line="360" w:lineRule="auto"/>
        <w:jc w:val="center"/>
        <w:rPr>
          <w:rFonts w:ascii="Times New Roman" w:hAnsi="Times New Roman" w:cs="Times New Roman"/>
          <w:sz w:val="28"/>
          <w:szCs w:val="28"/>
        </w:rPr>
      </w:pPr>
      <w:r w:rsidRPr="00B334B2">
        <w:rPr>
          <w:rFonts w:ascii="Times New Roman" w:hAnsi="Times New Roman" w:cs="Times New Roman"/>
          <w:sz w:val="28"/>
          <w:szCs w:val="28"/>
        </w:rPr>
        <w:t>НА ТЕМУ: Зубное протезирование съемными протезами на имплантатах.</w:t>
      </w:r>
    </w:p>
    <w:p w:rsidR="00445532" w:rsidRPr="00B334B2" w:rsidRDefault="00445532" w:rsidP="00FB1B41">
      <w:pPr>
        <w:spacing w:after="0" w:line="360" w:lineRule="auto"/>
        <w:jc w:val="both"/>
        <w:rPr>
          <w:rFonts w:ascii="Times New Roman" w:hAnsi="Times New Roman" w:cs="Times New Roman"/>
          <w:sz w:val="28"/>
          <w:szCs w:val="28"/>
        </w:rPr>
      </w:pPr>
    </w:p>
    <w:p w:rsidR="00445532" w:rsidRPr="00B334B2" w:rsidRDefault="00445532" w:rsidP="00FB1B41">
      <w:pPr>
        <w:spacing w:after="0" w:line="360" w:lineRule="auto"/>
        <w:jc w:val="both"/>
        <w:rPr>
          <w:rFonts w:ascii="Times New Roman" w:hAnsi="Times New Roman" w:cs="Times New Roman"/>
          <w:sz w:val="28"/>
          <w:szCs w:val="28"/>
        </w:rPr>
      </w:pPr>
    </w:p>
    <w:p w:rsidR="00445532" w:rsidRPr="00B334B2" w:rsidRDefault="00445532" w:rsidP="00FF568B">
      <w:pPr>
        <w:spacing w:after="0" w:line="360" w:lineRule="auto"/>
        <w:ind w:left="5529"/>
        <w:rPr>
          <w:rFonts w:ascii="Times New Roman" w:hAnsi="Times New Roman" w:cs="Times New Roman"/>
          <w:sz w:val="28"/>
          <w:szCs w:val="28"/>
        </w:rPr>
      </w:pPr>
      <w:r w:rsidRPr="00B334B2">
        <w:rPr>
          <w:rFonts w:ascii="Times New Roman" w:hAnsi="Times New Roman" w:cs="Times New Roman"/>
          <w:sz w:val="28"/>
          <w:szCs w:val="28"/>
        </w:rPr>
        <w:t>Выполнила студентка</w:t>
      </w:r>
    </w:p>
    <w:p w:rsidR="00445532" w:rsidRPr="00B334B2" w:rsidRDefault="00445532" w:rsidP="00FF568B">
      <w:pPr>
        <w:spacing w:after="0" w:line="360" w:lineRule="auto"/>
        <w:ind w:left="5529"/>
        <w:rPr>
          <w:rFonts w:ascii="Times New Roman" w:hAnsi="Times New Roman" w:cs="Times New Roman"/>
          <w:sz w:val="28"/>
          <w:szCs w:val="28"/>
        </w:rPr>
      </w:pPr>
      <w:r w:rsidRPr="00B334B2">
        <w:rPr>
          <w:rFonts w:ascii="Times New Roman" w:hAnsi="Times New Roman" w:cs="Times New Roman"/>
          <w:sz w:val="28"/>
          <w:szCs w:val="28"/>
        </w:rPr>
        <w:t>Лавриненко Алина Александровна</w:t>
      </w:r>
    </w:p>
    <w:p w:rsidR="00445532" w:rsidRPr="00B334B2" w:rsidRDefault="00445532" w:rsidP="00FF568B">
      <w:pPr>
        <w:spacing w:after="0" w:line="360" w:lineRule="auto"/>
        <w:ind w:left="5529"/>
        <w:rPr>
          <w:rFonts w:ascii="Times New Roman" w:hAnsi="Times New Roman" w:cs="Times New Roman"/>
          <w:sz w:val="28"/>
          <w:szCs w:val="28"/>
        </w:rPr>
      </w:pPr>
      <w:r w:rsidRPr="00B334B2">
        <w:rPr>
          <w:rFonts w:ascii="Times New Roman" w:hAnsi="Times New Roman" w:cs="Times New Roman"/>
          <w:sz w:val="28"/>
          <w:szCs w:val="28"/>
        </w:rPr>
        <w:t>5 курса 521 группы</w:t>
      </w:r>
    </w:p>
    <w:p w:rsidR="00445532" w:rsidRPr="00B334B2" w:rsidRDefault="00445532" w:rsidP="00FF568B">
      <w:pPr>
        <w:spacing w:after="0" w:line="360" w:lineRule="auto"/>
        <w:ind w:left="5529"/>
        <w:rPr>
          <w:rFonts w:ascii="Times New Roman" w:hAnsi="Times New Roman" w:cs="Times New Roman"/>
          <w:sz w:val="28"/>
          <w:szCs w:val="28"/>
        </w:rPr>
      </w:pPr>
      <w:r w:rsidRPr="00B334B2">
        <w:rPr>
          <w:rFonts w:ascii="Times New Roman" w:hAnsi="Times New Roman" w:cs="Times New Roman"/>
          <w:sz w:val="28"/>
          <w:szCs w:val="28"/>
        </w:rPr>
        <w:t>Научный руководитель:</w:t>
      </w:r>
    </w:p>
    <w:p w:rsidR="00445532" w:rsidRPr="00B334B2" w:rsidRDefault="00445532" w:rsidP="00FF568B">
      <w:pPr>
        <w:spacing w:after="0" w:line="360" w:lineRule="auto"/>
        <w:ind w:left="5529"/>
        <w:rPr>
          <w:rFonts w:ascii="Times New Roman" w:hAnsi="Times New Roman" w:cs="Times New Roman"/>
          <w:sz w:val="28"/>
          <w:szCs w:val="28"/>
        </w:rPr>
      </w:pPr>
      <w:r w:rsidRPr="00B334B2">
        <w:rPr>
          <w:rFonts w:ascii="Times New Roman" w:hAnsi="Times New Roman" w:cs="Times New Roman"/>
          <w:sz w:val="28"/>
          <w:szCs w:val="28"/>
        </w:rPr>
        <w:t xml:space="preserve">к.м.н. </w:t>
      </w:r>
      <w:proofErr w:type="spellStart"/>
      <w:r w:rsidRPr="00B334B2">
        <w:rPr>
          <w:rFonts w:ascii="Times New Roman" w:hAnsi="Times New Roman" w:cs="Times New Roman"/>
          <w:sz w:val="28"/>
          <w:szCs w:val="28"/>
        </w:rPr>
        <w:t>Шашорин</w:t>
      </w:r>
      <w:proofErr w:type="spellEnd"/>
      <w:r w:rsidRPr="00B334B2">
        <w:rPr>
          <w:rFonts w:ascii="Times New Roman" w:hAnsi="Times New Roman" w:cs="Times New Roman"/>
          <w:sz w:val="28"/>
          <w:szCs w:val="28"/>
        </w:rPr>
        <w:t xml:space="preserve"> Роман Викторович</w:t>
      </w:r>
    </w:p>
    <w:p w:rsidR="00445532" w:rsidRPr="00B334B2" w:rsidRDefault="00445532" w:rsidP="00FF568B">
      <w:pPr>
        <w:spacing w:after="0" w:line="360" w:lineRule="auto"/>
        <w:rPr>
          <w:rFonts w:ascii="Times New Roman" w:hAnsi="Times New Roman" w:cs="Times New Roman"/>
          <w:sz w:val="28"/>
          <w:szCs w:val="28"/>
        </w:rPr>
      </w:pPr>
    </w:p>
    <w:p w:rsidR="00445532" w:rsidRPr="00B334B2" w:rsidRDefault="00445532" w:rsidP="00FB1B41">
      <w:pPr>
        <w:spacing w:after="0" w:line="360" w:lineRule="auto"/>
        <w:jc w:val="both"/>
        <w:rPr>
          <w:rFonts w:ascii="Times New Roman" w:hAnsi="Times New Roman" w:cs="Times New Roman"/>
          <w:sz w:val="28"/>
          <w:szCs w:val="28"/>
        </w:rPr>
      </w:pPr>
    </w:p>
    <w:p w:rsidR="00445532" w:rsidRPr="00B334B2" w:rsidRDefault="00445532" w:rsidP="00FF568B">
      <w:pPr>
        <w:spacing w:after="0" w:line="360" w:lineRule="auto"/>
        <w:jc w:val="center"/>
        <w:rPr>
          <w:rFonts w:ascii="Times New Roman" w:hAnsi="Times New Roman" w:cs="Times New Roman"/>
          <w:sz w:val="28"/>
          <w:szCs w:val="28"/>
        </w:rPr>
      </w:pPr>
      <w:r w:rsidRPr="00B334B2">
        <w:rPr>
          <w:rFonts w:ascii="Times New Roman" w:hAnsi="Times New Roman" w:cs="Times New Roman"/>
          <w:sz w:val="28"/>
          <w:szCs w:val="28"/>
        </w:rPr>
        <w:t>Санкт-Петербург</w:t>
      </w:r>
    </w:p>
    <w:p w:rsidR="00445532" w:rsidRPr="00B334B2" w:rsidRDefault="00187DA6" w:rsidP="00FF568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2018</w:t>
      </w:r>
    </w:p>
    <w:p w:rsidR="007C4CB9" w:rsidRPr="007C4CB9" w:rsidRDefault="00D53C08" w:rsidP="007C4CB9">
      <w:pPr>
        <w:pStyle w:val="ad"/>
        <w:jc w:val="center"/>
        <w:rPr>
          <w:color w:val="auto"/>
        </w:rPr>
      </w:pPr>
      <w:r w:rsidRPr="007C4CB9">
        <w:rPr>
          <w:color w:val="auto"/>
        </w:rPr>
        <w:lastRenderedPageBreak/>
        <w:t>Оглавление</w:t>
      </w:r>
    </w:p>
    <w:sdt>
      <w:sdtPr>
        <w:rPr>
          <w:rFonts w:asciiTheme="minorHAnsi" w:hAnsiTheme="minorHAnsi" w:cstheme="minorBidi"/>
          <w:b w:val="0"/>
          <w:color w:val="auto"/>
          <w:sz w:val="22"/>
          <w:szCs w:val="22"/>
        </w:rPr>
        <w:id w:val="1221723386"/>
        <w:docPartObj>
          <w:docPartGallery w:val="Table of Contents"/>
          <w:docPartUnique/>
        </w:docPartObj>
      </w:sdtPr>
      <w:sdtEndPr>
        <w:rPr>
          <w:bCs/>
        </w:rPr>
      </w:sdtEndPr>
      <w:sdtContent>
        <w:p w:rsidR="007C4CB9" w:rsidRPr="007C4CB9" w:rsidRDefault="007C4CB9" w:rsidP="007C4CB9">
          <w:pPr>
            <w:pStyle w:val="120"/>
            <w:jc w:val="left"/>
            <w:rPr>
              <w:color w:val="auto"/>
            </w:rPr>
          </w:pPr>
        </w:p>
        <w:p w:rsidR="007C4CB9" w:rsidRPr="00946DC2" w:rsidRDefault="007C4CB9" w:rsidP="007C4CB9">
          <w:pPr>
            <w:pStyle w:val="12"/>
            <w:tabs>
              <w:tab w:val="right" w:leader="dot" w:pos="9061"/>
            </w:tabs>
            <w:spacing w:line="360" w:lineRule="auto"/>
            <w:rPr>
              <w:rFonts w:ascii="Times New Roman" w:hAnsi="Times New Roman" w:cs="Times New Roman"/>
              <w:noProof/>
              <w:sz w:val="28"/>
              <w:szCs w:val="28"/>
            </w:rPr>
          </w:pPr>
          <w:r w:rsidRPr="00946DC2">
            <w:rPr>
              <w:rFonts w:ascii="Times New Roman" w:hAnsi="Times New Roman" w:cs="Times New Roman"/>
              <w:sz w:val="28"/>
              <w:szCs w:val="28"/>
            </w:rPr>
            <w:fldChar w:fldCharType="begin"/>
          </w:r>
          <w:r w:rsidRPr="00946DC2">
            <w:rPr>
              <w:rFonts w:ascii="Times New Roman" w:hAnsi="Times New Roman" w:cs="Times New Roman"/>
              <w:sz w:val="28"/>
              <w:szCs w:val="28"/>
            </w:rPr>
            <w:instrText xml:space="preserve"> TOC \o "1-3" \h \z \u </w:instrText>
          </w:r>
          <w:r w:rsidRPr="00946DC2">
            <w:rPr>
              <w:rFonts w:ascii="Times New Roman" w:hAnsi="Times New Roman" w:cs="Times New Roman"/>
              <w:sz w:val="28"/>
              <w:szCs w:val="28"/>
            </w:rPr>
            <w:fldChar w:fldCharType="separate"/>
          </w:r>
          <w:hyperlink w:anchor="_Toc513494968" w:history="1">
            <w:r w:rsidRPr="00946DC2">
              <w:rPr>
                <w:rStyle w:val="a5"/>
                <w:rFonts w:ascii="Times New Roman" w:hAnsi="Times New Roman" w:cs="Times New Roman"/>
                <w:b/>
                <w:noProof/>
                <w:color w:val="auto"/>
                <w:sz w:val="28"/>
                <w:szCs w:val="28"/>
              </w:rPr>
              <w:t>Введение</w:t>
            </w:r>
            <w:r w:rsidRPr="00946DC2">
              <w:rPr>
                <w:rFonts w:ascii="Times New Roman" w:hAnsi="Times New Roman" w:cs="Times New Roman"/>
                <w:noProof/>
                <w:webHidden/>
                <w:sz w:val="28"/>
                <w:szCs w:val="28"/>
              </w:rPr>
              <w:tab/>
            </w:r>
            <w:r w:rsidRPr="00946DC2">
              <w:rPr>
                <w:rFonts w:ascii="Times New Roman" w:hAnsi="Times New Roman" w:cs="Times New Roman"/>
                <w:noProof/>
                <w:webHidden/>
                <w:sz w:val="28"/>
                <w:szCs w:val="28"/>
              </w:rPr>
              <w:fldChar w:fldCharType="begin"/>
            </w:r>
            <w:r w:rsidRPr="00946DC2">
              <w:rPr>
                <w:rFonts w:ascii="Times New Roman" w:hAnsi="Times New Roman" w:cs="Times New Roman"/>
                <w:noProof/>
                <w:webHidden/>
                <w:sz w:val="28"/>
                <w:szCs w:val="28"/>
              </w:rPr>
              <w:instrText xml:space="preserve"> PAGEREF _Toc513494968 \h </w:instrText>
            </w:r>
            <w:r w:rsidRPr="00946DC2">
              <w:rPr>
                <w:rFonts w:ascii="Times New Roman" w:hAnsi="Times New Roman" w:cs="Times New Roman"/>
                <w:noProof/>
                <w:webHidden/>
                <w:sz w:val="28"/>
                <w:szCs w:val="28"/>
              </w:rPr>
            </w:r>
            <w:r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4</w:t>
            </w:r>
            <w:r w:rsidRPr="00946DC2">
              <w:rPr>
                <w:rFonts w:ascii="Times New Roman" w:hAnsi="Times New Roman" w:cs="Times New Roman"/>
                <w:noProof/>
                <w:webHidden/>
                <w:sz w:val="28"/>
                <w:szCs w:val="28"/>
              </w:rPr>
              <w:fldChar w:fldCharType="end"/>
            </w:r>
          </w:hyperlink>
        </w:p>
        <w:p w:rsidR="007C4CB9" w:rsidRPr="00946DC2" w:rsidRDefault="00B720AF" w:rsidP="007C4CB9">
          <w:pPr>
            <w:pStyle w:val="12"/>
            <w:tabs>
              <w:tab w:val="left" w:pos="440"/>
              <w:tab w:val="right" w:leader="dot" w:pos="9061"/>
            </w:tabs>
            <w:spacing w:line="360" w:lineRule="auto"/>
            <w:rPr>
              <w:rFonts w:ascii="Times New Roman" w:hAnsi="Times New Roman" w:cs="Times New Roman"/>
              <w:noProof/>
              <w:sz w:val="28"/>
              <w:szCs w:val="28"/>
            </w:rPr>
          </w:pPr>
          <w:hyperlink w:anchor="_Toc513494969" w:history="1">
            <w:r w:rsidR="007C4CB9" w:rsidRPr="00946DC2">
              <w:rPr>
                <w:rStyle w:val="a5"/>
                <w:rFonts w:ascii="Times New Roman" w:hAnsi="Times New Roman" w:cs="Times New Roman"/>
                <w:noProof/>
                <w:color w:val="auto"/>
                <w:sz w:val="28"/>
                <w:szCs w:val="28"/>
              </w:rPr>
              <w:t>1.</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b/>
                <w:noProof/>
                <w:color w:val="auto"/>
                <w:sz w:val="28"/>
                <w:szCs w:val="28"/>
              </w:rPr>
              <w:t>Обзор литературы</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_Toc513494969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8</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70" w:history="1">
            <w:r w:rsidR="007C4CB9" w:rsidRPr="00946DC2">
              <w:rPr>
                <w:rStyle w:val="a5"/>
                <w:rFonts w:ascii="Times New Roman" w:hAnsi="Times New Roman" w:cs="Times New Roman"/>
                <w:noProof/>
                <w:color w:val="auto"/>
                <w:sz w:val="28"/>
                <w:szCs w:val="28"/>
              </w:rPr>
              <w:t>1.1.</w:t>
            </w:r>
            <w:r w:rsidR="007C4CB9" w:rsidRPr="00946DC2">
              <w:rPr>
                <w:rFonts w:ascii="Times New Roman" w:hAnsi="Times New Roman" w:cs="Times New Roman"/>
                <w:noProof/>
                <w:sz w:val="28"/>
                <w:szCs w:val="28"/>
              </w:rPr>
              <w:tab/>
            </w:r>
            <w:r w:rsidR="007C4CB9" w:rsidRPr="00946DC2">
              <w:rPr>
                <w:rStyle w:val="a5"/>
                <w:rFonts w:ascii="Times New Roman" w:eastAsia="Arial Unicode MS" w:hAnsi="Times New Roman" w:cs="Times New Roman"/>
                <w:noProof/>
                <w:color w:val="auto"/>
                <w:sz w:val="28"/>
                <w:szCs w:val="28"/>
              </w:rPr>
              <w:t>Изменения зубочелюстной системы при полной или частичной  потере зубов</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_Toc513494970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8</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3"/>
            <w:tabs>
              <w:tab w:val="left" w:pos="1320"/>
              <w:tab w:val="right" w:leader="dot" w:pos="9061"/>
            </w:tabs>
            <w:spacing w:line="360" w:lineRule="auto"/>
            <w:rPr>
              <w:rFonts w:ascii="Times New Roman" w:hAnsi="Times New Roman" w:cs="Times New Roman"/>
              <w:noProof/>
              <w:sz w:val="28"/>
              <w:szCs w:val="28"/>
            </w:rPr>
          </w:pPr>
          <w:hyperlink w:anchor="_Toc513494971" w:history="1">
            <w:r w:rsidR="007C4CB9" w:rsidRPr="00946DC2">
              <w:rPr>
                <w:rStyle w:val="a5"/>
                <w:rFonts w:ascii="Times New Roman" w:hAnsi="Times New Roman" w:cs="Times New Roman"/>
                <w:noProof/>
                <w:color w:val="auto"/>
                <w:sz w:val="28"/>
                <w:szCs w:val="28"/>
              </w:rPr>
              <w:t>1.1.1.</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Структурные изменения костной ткани челюстей</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_Toc513494971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8</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3"/>
            <w:tabs>
              <w:tab w:val="left" w:pos="1320"/>
              <w:tab w:val="right" w:leader="dot" w:pos="9061"/>
            </w:tabs>
            <w:spacing w:line="360" w:lineRule="auto"/>
            <w:rPr>
              <w:rFonts w:ascii="Times New Roman" w:hAnsi="Times New Roman" w:cs="Times New Roman"/>
              <w:noProof/>
              <w:sz w:val="28"/>
              <w:szCs w:val="28"/>
            </w:rPr>
          </w:pPr>
          <w:hyperlink w:anchor="_Toc513494972" w:history="1">
            <w:r w:rsidR="007C4CB9" w:rsidRPr="00946DC2">
              <w:rPr>
                <w:rStyle w:val="a5"/>
                <w:rFonts w:ascii="Times New Roman" w:hAnsi="Times New Roman" w:cs="Times New Roman"/>
                <w:noProof/>
                <w:color w:val="auto"/>
                <w:sz w:val="28"/>
                <w:szCs w:val="28"/>
              </w:rPr>
              <w:t>1.1.2.</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Структурные изменения в мягких тканях полости рта</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_Toc513494972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12</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3"/>
            <w:tabs>
              <w:tab w:val="left" w:pos="1320"/>
              <w:tab w:val="right" w:leader="dot" w:pos="9061"/>
            </w:tabs>
            <w:spacing w:line="360" w:lineRule="auto"/>
            <w:rPr>
              <w:rFonts w:ascii="Times New Roman" w:hAnsi="Times New Roman" w:cs="Times New Roman"/>
              <w:noProof/>
              <w:sz w:val="28"/>
              <w:szCs w:val="28"/>
            </w:rPr>
          </w:pPr>
          <w:hyperlink w:anchor="_Toc513494973" w:history="1">
            <w:r w:rsidR="007C4CB9" w:rsidRPr="00946DC2">
              <w:rPr>
                <w:rStyle w:val="a5"/>
                <w:rFonts w:ascii="Times New Roman" w:hAnsi="Times New Roman" w:cs="Times New Roman"/>
                <w:noProof/>
                <w:color w:val="auto"/>
                <w:sz w:val="28"/>
                <w:szCs w:val="28"/>
              </w:rPr>
              <w:t>1.1.3.</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Изменения в височно-нижнечелюстном суставе.</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_Toc513494973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14</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3"/>
            <w:tabs>
              <w:tab w:val="left" w:pos="1320"/>
              <w:tab w:val="right" w:leader="dot" w:pos="9061"/>
            </w:tabs>
            <w:spacing w:line="360" w:lineRule="auto"/>
            <w:rPr>
              <w:rFonts w:ascii="Times New Roman" w:hAnsi="Times New Roman" w:cs="Times New Roman"/>
              <w:noProof/>
              <w:sz w:val="28"/>
              <w:szCs w:val="28"/>
            </w:rPr>
          </w:pPr>
          <w:hyperlink w:anchor="_Toc513494974" w:history="1">
            <w:r w:rsidR="007C4CB9" w:rsidRPr="00946DC2">
              <w:rPr>
                <w:rStyle w:val="a5"/>
                <w:rFonts w:ascii="Times New Roman" w:hAnsi="Times New Roman" w:cs="Times New Roman"/>
                <w:noProof/>
                <w:color w:val="auto"/>
                <w:sz w:val="28"/>
                <w:szCs w:val="28"/>
              </w:rPr>
              <w:t>1.1.4.</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Эстетические последствия</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_Toc513494974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16</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3"/>
            <w:tabs>
              <w:tab w:val="left" w:pos="1320"/>
              <w:tab w:val="right" w:leader="dot" w:pos="9061"/>
            </w:tabs>
            <w:spacing w:line="360" w:lineRule="auto"/>
            <w:rPr>
              <w:rFonts w:ascii="Times New Roman" w:hAnsi="Times New Roman" w:cs="Times New Roman"/>
              <w:noProof/>
              <w:sz w:val="28"/>
              <w:szCs w:val="28"/>
            </w:rPr>
          </w:pPr>
          <w:hyperlink w:anchor="_Toc513494975" w:history="1">
            <w:r w:rsidR="007C4CB9" w:rsidRPr="00946DC2">
              <w:rPr>
                <w:rStyle w:val="a5"/>
                <w:rFonts w:ascii="Times New Roman" w:hAnsi="Times New Roman" w:cs="Times New Roman"/>
                <w:noProof/>
                <w:color w:val="auto"/>
                <w:sz w:val="28"/>
                <w:szCs w:val="28"/>
              </w:rPr>
              <w:t>1.1.5.</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Психологические аспекты потери зубов</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_Toc513494975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18</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76" w:history="1">
            <w:r w:rsidR="007C4CB9" w:rsidRPr="00946DC2">
              <w:rPr>
                <w:rStyle w:val="a5"/>
                <w:rFonts w:ascii="Times New Roman" w:hAnsi="Times New Roman" w:cs="Times New Roman"/>
                <w:noProof/>
                <w:color w:val="auto"/>
                <w:sz w:val="28"/>
                <w:szCs w:val="28"/>
              </w:rPr>
              <w:t>1.2.</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Анализ преимуществ использования съемных протезов с опорой на дентальные имплантаты перед традиционными съемными конструкциями</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_Toc513494976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20</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77" w:history="1">
            <w:r w:rsidR="007C4CB9" w:rsidRPr="00946DC2">
              <w:rPr>
                <w:rStyle w:val="a5"/>
                <w:rFonts w:ascii="Times New Roman" w:hAnsi="Times New Roman" w:cs="Times New Roman"/>
                <w:noProof/>
                <w:color w:val="auto"/>
                <w:sz w:val="28"/>
                <w:szCs w:val="28"/>
              </w:rPr>
              <w:t>1.3.</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Планирование ортопедического лечения с использованием дентальных имплантатов</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_Toc513494977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22</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78" w:history="1">
            <w:r w:rsidR="007C4CB9" w:rsidRPr="00946DC2">
              <w:rPr>
                <w:rStyle w:val="a5"/>
                <w:rFonts w:ascii="Times New Roman" w:hAnsi="Times New Roman" w:cs="Times New Roman"/>
                <w:noProof/>
                <w:color w:val="auto"/>
                <w:sz w:val="28"/>
                <w:szCs w:val="28"/>
              </w:rPr>
              <w:t>1.4.</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Виды съемных конструкций с использованием дентальных имплантатов</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_Toc513494978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25</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79" w:history="1">
            <w:r w:rsidR="007C4CB9" w:rsidRPr="00946DC2">
              <w:rPr>
                <w:rStyle w:val="a5"/>
                <w:rFonts w:ascii="Times New Roman" w:hAnsi="Times New Roman" w:cs="Times New Roman"/>
                <w:noProof/>
                <w:color w:val="auto"/>
                <w:sz w:val="28"/>
                <w:szCs w:val="28"/>
              </w:rPr>
              <w:t>1.5.</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Особенности ортопедического лечения с применением дентальных имплантатов</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_Toc513494979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30</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80" w:history="1">
            <w:r w:rsidR="007C4CB9" w:rsidRPr="00946DC2">
              <w:rPr>
                <w:rStyle w:val="a5"/>
                <w:rFonts w:ascii="Times New Roman" w:hAnsi="Times New Roman" w:cs="Times New Roman"/>
                <w:noProof/>
                <w:color w:val="auto"/>
                <w:sz w:val="28"/>
                <w:szCs w:val="28"/>
              </w:rPr>
              <w:t>1.6.</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Окклюзионные характеристики съемного протеза с опорой на дентальные имплантаты</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_Toc513494980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35</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12"/>
            <w:tabs>
              <w:tab w:val="left" w:pos="440"/>
              <w:tab w:val="right" w:leader="dot" w:pos="9061"/>
            </w:tabs>
            <w:spacing w:line="360" w:lineRule="auto"/>
            <w:rPr>
              <w:rFonts w:ascii="Times New Roman" w:hAnsi="Times New Roman" w:cs="Times New Roman"/>
              <w:noProof/>
              <w:sz w:val="28"/>
              <w:szCs w:val="28"/>
            </w:rPr>
          </w:pPr>
          <w:hyperlink w:anchor="_Toc513494981" w:history="1">
            <w:r w:rsidR="007C4CB9" w:rsidRPr="00946DC2">
              <w:rPr>
                <w:rStyle w:val="a5"/>
                <w:rFonts w:ascii="Times New Roman" w:hAnsi="Times New Roman" w:cs="Times New Roman"/>
                <w:noProof/>
                <w:color w:val="auto"/>
                <w:sz w:val="28"/>
                <w:szCs w:val="28"/>
              </w:rPr>
              <w:t>2.</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b/>
                <w:noProof/>
                <w:color w:val="auto"/>
                <w:sz w:val="28"/>
                <w:szCs w:val="28"/>
              </w:rPr>
              <w:t>Материалы и методы исследования</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_Toc513494981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41</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82" w:history="1">
            <w:r w:rsidR="007C4CB9" w:rsidRPr="00946DC2">
              <w:rPr>
                <w:rStyle w:val="a5"/>
                <w:rFonts w:ascii="Times New Roman" w:hAnsi="Times New Roman" w:cs="Times New Roman"/>
                <w:noProof/>
                <w:color w:val="auto"/>
                <w:sz w:val="28"/>
                <w:szCs w:val="28"/>
              </w:rPr>
              <w:t>2.1.</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Материалы исследования</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_Toc513494982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41</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83" w:history="1">
            <w:r w:rsidR="007C4CB9" w:rsidRPr="00946DC2">
              <w:rPr>
                <w:rStyle w:val="a5"/>
                <w:rFonts w:ascii="Times New Roman" w:hAnsi="Times New Roman" w:cs="Times New Roman"/>
                <w:noProof/>
                <w:color w:val="auto"/>
                <w:sz w:val="28"/>
                <w:szCs w:val="28"/>
              </w:rPr>
              <w:t>2.2.</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Методы исследования</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_Toc513494983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42</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12"/>
            <w:tabs>
              <w:tab w:val="left" w:pos="440"/>
              <w:tab w:val="right" w:leader="dot" w:pos="9061"/>
            </w:tabs>
            <w:spacing w:line="360" w:lineRule="auto"/>
            <w:rPr>
              <w:rFonts w:ascii="Times New Roman" w:hAnsi="Times New Roman" w:cs="Times New Roman"/>
              <w:noProof/>
              <w:sz w:val="28"/>
              <w:szCs w:val="28"/>
            </w:rPr>
          </w:pPr>
          <w:hyperlink w:anchor="_Toc513494984" w:history="1">
            <w:r w:rsidR="007C4CB9" w:rsidRPr="00946DC2">
              <w:rPr>
                <w:rStyle w:val="a5"/>
                <w:rFonts w:ascii="Times New Roman" w:hAnsi="Times New Roman" w:cs="Times New Roman"/>
                <w:noProof/>
                <w:color w:val="auto"/>
                <w:sz w:val="28"/>
                <w:szCs w:val="28"/>
              </w:rPr>
              <w:t>3.</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b/>
                <w:noProof/>
                <w:color w:val="auto"/>
                <w:sz w:val="28"/>
                <w:szCs w:val="28"/>
              </w:rPr>
              <w:t>Результаты исследования</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_Toc513494984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45</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85" w:history="1">
            <w:r w:rsidR="007C4CB9" w:rsidRPr="00946DC2">
              <w:rPr>
                <w:rStyle w:val="a5"/>
                <w:rFonts w:ascii="Times New Roman" w:hAnsi="Times New Roman" w:cs="Times New Roman"/>
                <w:noProof/>
                <w:color w:val="auto"/>
                <w:sz w:val="28"/>
                <w:szCs w:val="28"/>
              </w:rPr>
              <w:t>3.1.</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Анализ данных гнатодинамометрии пациентов контрольной группы</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_Toc513494985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49</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86" w:history="1">
            <w:r w:rsidR="007C4CB9" w:rsidRPr="00946DC2">
              <w:rPr>
                <w:rStyle w:val="a5"/>
                <w:rFonts w:ascii="Times New Roman" w:eastAsia="Times New Roman" w:hAnsi="Times New Roman" w:cs="Times New Roman"/>
                <w:iCs/>
                <w:noProof/>
                <w:color w:val="auto"/>
                <w:sz w:val="28"/>
                <w:szCs w:val="28"/>
              </w:rPr>
              <w:t>3.2.</w:t>
            </w:r>
            <w:r w:rsidR="007C4CB9" w:rsidRPr="00946DC2">
              <w:rPr>
                <w:rFonts w:ascii="Times New Roman" w:hAnsi="Times New Roman" w:cs="Times New Roman"/>
                <w:noProof/>
                <w:sz w:val="28"/>
                <w:szCs w:val="28"/>
              </w:rPr>
              <w:tab/>
            </w:r>
            <w:r w:rsidR="007C4CB9" w:rsidRPr="00946DC2">
              <w:rPr>
                <w:rStyle w:val="a5"/>
                <w:rFonts w:ascii="Times New Roman" w:hAnsi="Times New Roman" w:cs="Times New Roman"/>
                <w:noProof/>
                <w:color w:val="auto"/>
                <w:sz w:val="28"/>
                <w:szCs w:val="28"/>
              </w:rPr>
              <w:t>Анализ данных гнатодинамометрии в группе пациентов, использующих традиционные полные съемные протезы</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_Toc513494986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50</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2"/>
            <w:tabs>
              <w:tab w:val="left" w:pos="880"/>
              <w:tab w:val="right" w:leader="dot" w:pos="9061"/>
            </w:tabs>
            <w:spacing w:line="360" w:lineRule="auto"/>
            <w:rPr>
              <w:rFonts w:ascii="Times New Roman" w:hAnsi="Times New Roman" w:cs="Times New Roman"/>
              <w:noProof/>
              <w:sz w:val="28"/>
              <w:szCs w:val="28"/>
            </w:rPr>
          </w:pPr>
          <w:hyperlink w:anchor="_Toc513494987" w:history="1">
            <w:r w:rsidR="007C4CB9" w:rsidRPr="00946DC2">
              <w:rPr>
                <w:rStyle w:val="a5"/>
                <w:rFonts w:ascii="Times New Roman" w:eastAsia="Times New Roman" w:hAnsi="Times New Roman" w:cs="Times New Roman"/>
                <w:iCs/>
                <w:noProof/>
                <w:color w:val="auto"/>
                <w:sz w:val="28"/>
                <w:szCs w:val="28"/>
              </w:rPr>
              <w:t>3.3.</w:t>
            </w:r>
            <w:r w:rsidR="007C4CB9" w:rsidRPr="00946DC2">
              <w:rPr>
                <w:rFonts w:ascii="Times New Roman" w:hAnsi="Times New Roman" w:cs="Times New Roman"/>
                <w:noProof/>
                <w:sz w:val="28"/>
                <w:szCs w:val="28"/>
              </w:rPr>
              <w:tab/>
            </w:r>
            <w:r w:rsidR="007C4CB9" w:rsidRPr="00946DC2">
              <w:rPr>
                <w:rStyle w:val="a5"/>
                <w:rFonts w:ascii="Times New Roman" w:eastAsia="Times New Roman" w:hAnsi="Times New Roman" w:cs="Times New Roman"/>
                <w:iCs/>
                <w:noProof/>
                <w:color w:val="auto"/>
                <w:sz w:val="28"/>
                <w:szCs w:val="28"/>
              </w:rPr>
              <w:t>Анализ данных гнатодинамометрии в группе пациентов, использующих полные съемные протезы с опорой на имплантаты.</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_Toc513494987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52</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12"/>
            <w:tabs>
              <w:tab w:val="right" w:leader="dot" w:pos="9061"/>
            </w:tabs>
            <w:spacing w:line="360" w:lineRule="auto"/>
            <w:rPr>
              <w:rFonts w:ascii="Times New Roman" w:hAnsi="Times New Roman" w:cs="Times New Roman"/>
              <w:noProof/>
              <w:sz w:val="28"/>
              <w:szCs w:val="28"/>
            </w:rPr>
          </w:pPr>
          <w:hyperlink w:anchor="_Toc513494988" w:history="1">
            <w:r w:rsidR="007C4CB9" w:rsidRPr="00946DC2">
              <w:rPr>
                <w:rStyle w:val="a5"/>
                <w:rFonts w:ascii="Times New Roman" w:hAnsi="Times New Roman" w:cs="Times New Roman"/>
                <w:b/>
                <w:noProof/>
                <w:color w:val="auto"/>
                <w:sz w:val="28"/>
                <w:szCs w:val="28"/>
              </w:rPr>
              <w:t>Заключение</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_Toc513494988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58</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12"/>
            <w:tabs>
              <w:tab w:val="right" w:leader="dot" w:pos="9061"/>
            </w:tabs>
            <w:spacing w:line="360" w:lineRule="auto"/>
            <w:rPr>
              <w:rFonts w:ascii="Times New Roman" w:hAnsi="Times New Roman" w:cs="Times New Roman"/>
              <w:noProof/>
              <w:sz w:val="28"/>
              <w:szCs w:val="28"/>
            </w:rPr>
          </w:pPr>
          <w:hyperlink w:anchor="_Toc513494989" w:history="1">
            <w:r w:rsidR="007C4CB9" w:rsidRPr="00946DC2">
              <w:rPr>
                <w:rStyle w:val="a5"/>
                <w:rFonts w:ascii="Times New Roman" w:hAnsi="Times New Roman" w:cs="Times New Roman"/>
                <w:b/>
                <w:noProof/>
                <w:color w:val="auto"/>
                <w:sz w:val="28"/>
                <w:szCs w:val="28"/>
              </w:rPr>
              <w:t>Выводы</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_Toc513494989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60</w:t>
            </w:r>
            <w:r w:rsidR="007C4CB9" w:rsidRPr="00946DC2">
              <w:rPr>
                <w:rFonts w:ascii="Times New Roman" w:hAnsi="Times New Roman" w:cs="Times New Roman"/>
                <w:noProof/>
                <w:webHidden/>
                <w:sz w:val="28"/>
                <w:szCs w:val="28"/>
              </w:rPr>
              <w:fldChar w:fldCharType="end"/>
            </w:r>
          </w:hyperlink>
        </w:p>
        <w:p w:rsidR="007C4CB9" w:rsidRPr="00946DC2" w:rsidRDefault="00B720AF" w:rsidP="007C4CB9">
          <w:pPr>
            <w:pStyle w:val="12"/>
            <w:tabs>
              <w:tab w:val="right" w:leader="dot" w:pos="9061"/>
            </w:tabs>
            <w:spacing w:line="360" w:lineRule="auto"/>
            <w:rPr>
              <w:rFonts w:ascii="Times New Roman" w:hAnsi="Times New Roman" w:cs="Times New Roman"/>
              <w:noProof/>
              <w:sz w:val="28"/>
              <w:szCs w:val="28"/>
            </w:rPr>
          </w:pPr>
          <w:hyperlink w:anchor="_Toc513494990" w:history="1">
            <w:r w:rsidR="007C4CB9" w:rsidRPr="00855286">
              <w:rPr>
                <w:rStyle w:val="a5"/>
                <w:rFonts w:ascii="Times New Roman" w:hAnsi="Times New Roman" w:cs="Times New Roman"/>
                <w:b/>
                <w:noProof/>
                <w:color w:val="auto"/>
                <w:sz w:val="28"/>
                <w:szCs w:val="28"/>
              </w:rPr>
              <w:t>Список литературы</w:t>
            </w:r>
            <w:r w:rsidR="007C4CB9" w:rsidRPr="00946DC2">
              <w:rPr>
                <w:rFonts w:ascii="Times New Roman" w:hAnsi="Times New Roman" w:cs="Times New Roman"/>
                <w:noProof/>
                <w:webHidden/>
                <w:sz w:val="28"/>
                <w:szCs w:val="28"/>
              </w:rPr>
              <w:tab/>
            </w:r>
            <w:r w:rsidR="007C4CB9" w:rsidRPr="00946DC2">
              <w:rPr>
                <w:rFonts w:ascii="Times New Roman" w:hAnsi="Times New Roman" w:cs="Times New Roman"/>
                <w:noProof/>
                <w:webHidden/>
                <w:sz w:val="28"/>
                <w:szCs w:val="28"/>
              </w:rPr>
              <w:fldChar w:fldCharType="begin"/>
            </w:r>
            <w:r w:rsidR="007C4CB9" w:rsidRPr="00946DC2">
              <w:rPr>
                <w:rFonts w:ascii="Times New Roman" w:hAnsi="Times New Roman" w:cs="Times New Roman"/>
                <w:noProof/>
                <w:webHidden/>
                <w:sz w:val="28"/>
                <w:szCs w:val="28"/>
              </w:rPr>
              <w:instrText xml:space="preserve"> PAGEREF _Toc513494990 \h </w:instrText>
            </w:r>
            <w:r w:rsidR="007C4CB9" w:rsidRPr="00946DC2">
              <w:rPr>
                <w:rFonts w:ascii="Times New Roman" w:hAnsi="Times New Roman" w:cs="Times New Roman"/>
                <w:noProof/>
                <w:webHidden/>
                <w:sz w:val="28"/>
                <w:szCs w:val="28"/>
              </w:rPr>
            </w:r>
            <w:r w:rsidR="007C4CB9" w:rsidRPr="00946DC2">
              <w:rPr>
                <w:rFonts w:ascii="Times New Roman" w:hAnsi="Times New Roman" w:cs="Times New Roman"/>
                <w:noProof/>
                <w:webHidden/>
                <w:sz w:val="28"/>
                <w:szCs w:val="28"/>
              </w:rPr>
              <w:fldChar w:fldCharType="separate"/>
            </w:r>
            <w:r w:rsidR="000B4A0A" w:rsidRPr="00946DC2">
              <w:rPr>
                <w:rFonts w:ascii="Times New Roman" w:hAnsi="Times New Roman" w:cs="Times New Roman"/>
                <w:noProof/>
                <w:webHidden/>
                <w:sz w:val="28"/>
                <w:szCs w:val="28"/>
              </w:rPr>
              <w:t>61</w:t>
            </w:r>
            <w:r w:rsidR="007C4CB9" w:rsidRPr="00946DC2">
              <w:rPr>
                <w:rFonts w:ascii="Times New Roman" w:hAnsi="Times New Roman" w:cs="Times New Roman"/>
                <w:noProof/>
                <w:webHidden/>
                <w:sz w:val="28"/>
                <w:szCs w:val="28"/>
              </w:rPr>
              <w:fldChar w:fldCharType="end"/>
            </w:r>
          </w:hyperlink>
        </w:p>
        <w:p w:rsidR="007C4CB9" w:rsidRPr="00946DC2" w:rsidRDefault="007C4CB9" w:rsidP="007C4CB9">
          <w:pPr>
            <w:spacing w:line="360" w:lineRule="auto"/>
          </w:pPr>
          <w:r w:rsidRPr="00946DC2">
            <w:rPr>
              <w:rFonts w:ascii="Times New Roman" w:hAnsi="Times New Roman" w:cs="Times New Roman"/>
              <w:bCs/>
              <w:sz w:val="28"/>
              <w:szCs w:val="28"/>
            </w:rPr>
            <w:fldChar w:fldCharType="end"/>
          </w:r>
        </w:p>
      </w:sdtContent>
    </w:sdt>
    <w:p w:rsidR="007C4CB9" w:rsidRPr="00B334B2" w:rsidRDefault="007C4CB9" w:rsidP="00B334B2">
      <w:pPr>
        <w:pStyle w:val="120"/>
      </w:pPr>
    </w:p>
    <w:p w:rsidR="00445532" w:rsidRPr="00B334B2" w:rsidRDefault="00445532" w:rsidP="00B334B2">
      <w:pPr>
        <w:spacing w:after="0" w:line="360" w:lineRule="auto"/>
        <w:jc w:val="both"/>
        <w:rPr>
          <w:rFonts w:ascii="Times New Roman" w:hAnsi="Times New Roman" w:cs="Times New Roman"/>
          <w:b/>
          <w:sz w:val="28"/>
          <w:szCs w:val="28"/>
        </w:rPr>
      </w:pPr>
    </w:p>
    <w:p w:rsidR="00250F8C" w:rsidRDefault="00250F8C"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187DA6" w:rsidRDefault="00187DA6"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D53C08" w:rsidP="007C4CB9">
      <w:pPr>
        <w:pStyle w:val="120"/>
        <w:outlineLvl w:val="0"/>
      </w:pPr>
      <w:bookmarkStart w:id="0" w:name="_Toc513494968"/>
      <w:r w:rsidRPr="00B334B2">
        <w:lastRenderedPageBreak/>
        <w:t>Введение</w:t>
      </w:r>
      <w:bookmarkEnd w:id="0"/>
    </w:p>
    <w:p w:rsidR="003E03D2" w:rsidRPr="00B334B2" w:rsidRDefault="003E03D2" w:rsidP="00B334B2">
      <w:pPr>
        <w:spacing w:after="0" w:line="360" w:lineRule="auto"/>
        <w:jc w:val="both"/>
        <w:rPr>
          <w:rFonts w:ascii="Times New Roman" w:hAnsi="Times New Roman" w:cs="Times New Roman"/>
          <w:sz w:val="28"/>
          <w:szCs w:val="28"/>
        </w:rPr>
      </w:pPr>
    </w:p>
    <w:p w:rsidR="003E03D2" w:rsidRPr="00B334B2" w:rsidRDefault="003E03D2" w:rsidP="00B334B2">
      <w:pPr>
        <w:shd w:val="clear" w:color="auto" w:fill="FFFFFF"/>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По данным эпидемиологических исследований утрата зубов, как частичная, так и полная, является достаточно часто встречающимся явлением. Данное явление обусловлено рядом факторов. Например, отмечается рост заболеваемости населения заболеваниями пародонта и твердых тканей зубов (кариес и его осложнения). </w:t>
      </w:r>
    </w:p>
    <w:p w:rsidR="003E03D2" w:rsidRPr="00B334B2" w:rsidRDefault="003E03D2" w:rsidP="00B334B2">
      <w:pPr>
        <w:shd w:val="clear" w:color="auto" w:fill="FFFFFF"/>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Так, по данным Всемирной организации здравоохранения, частичное отсутствие зубов присутствует у 75% населения различных регионов планеты. В России в общей системе оказания медицинской помощи больным в лечебно-профилактических учреждениях отмечается у 40-75% пациентов разных возрастных групп. </w:t>
      </w:r>
    </w:p>
    <w:p w:rsidR="003E03D2" w:rsidRPr="00B334B2" w:rsidRDefault="003E03D2" w:rsidP="00B334B2">
      <w:pPr>
        <w:shd w:val="clear" w:color="auto" w:fill="FFFFFF"/>
        <w:spacing w:after="0" w:line="360" w:lineRule="auto"/>
        <w:ind w:firstLine="720"/>
        <w:jc w:val="both"/>
        <w:rPr>
          <w:rFonts w:ascii="Times New Roman" w:hAnsi="Times New Roman" w:cs="Times New Roman"/>
          <w:color w:val="000000"/>
          <w:sz w:val="28"/>
          <w:szCs w:val="28"/>
        </w:rPr>
      </w:pPr>
      <w:r w:rsidRPr="00B334B2">
        <w:rPr>
          <w:rFonts w:ascii="Times New Roman" w:hAnsi="Times New Roman" w:cs="Times New Roman"/>
          <w:color w:val="000000"/>
          <w:sz w:val="28"/>
          <w:szCs w:val="28"/>
        </w:rPr>
        <w:t>С. А. Наумович отмечает, «что в клинике преобладают концевые дефекты зубов нижней челюсти в 30 % случаев и верхней челюсти — в 25 %, затем следуют включенные дефекты — 20 %, комбинированные — до 12 % и двусторонние конце</w:t>
      </w:r>
      <w:r w:rsidR="00187DA6">
        <w:rPr>
          <w:rFonts w:ascii="Times New Roman" w:hAnsi="Times New Roman" w:cs="Times New Roman"/>
          <w:color w:val="000000"/>
          <w:sz w:val="28"/>
          <w:szCs w:val="28"/>
        </w:rPr>
        <w:t>вые дефекты — не более 13 %».[16</w:t>
      </w:r>
      <w:r w:rsidRPr="00B334B2">
        <w:rPr>
          <w:rFonts w:ascii="Times New Roman" w:hAnsi="Times New Roman" w:cs="Times New Roman"/>
          <w:color w:val="000000"/>
          <w:sz w:val="28"/>
          <w:szCs w:val="28"/>
        </w:rPr>
        <w:t xml:space="preserve">] </w:t>
      </w:r>
    </w:p>
    <w:p w:rsidR="003E03D2" w:rsidRPr="00B334B2" w:rsidRDefault="003E03D2" w:rsidP="00B334B2">
      <w:pPr>
        <w:shd w:val="clear" w:color="auto" w:fill="FFFFFF"/>
        <w:spacing w:after="0" w:line="360" w:lineRule="auto"/>
        <w:ind w:firstLine="720"/>
        <w:jc w:val="both"/>
        <w:rPr>
          <w:rFonts w:ascii="Times New Roman" w:hAnsi="Times New Roman" w:cs="Times New Roman"/>
          <w:color w:val="000000"/>
          <w:sz w:val="28"/>
          <w:szCs w:val="28"/>
        </w:rPr>
      </w:pPr>
      <w:r w:rsidRPr="00B334B2">
        <w:rPr>
          <w:rFonts w:ascii="Times New Roman" w:hAnsi="Times New Roman" w:cs="Times New Roman"/>
          <w:color w:val="000000"/>
          <w:sz w:val="28"/>
          <w:szCs w:val="28"/>
        </w:rPr>
        <w:t xml:space="preserve">А. Б. </w:t>
      </w:r>
      <w:proofErr w:type="spellStart"/>
      <w:r w:rsidRPr="00B334B2">
        <w:rPr>
          <w:rFonts w:ascii="Times New Roman" w:hAnsi="Times New Roman" w:cs="Times New Roman"/>
          <w:color w:val="000000"/>
          <w:sz w:val="28"/>
          <w:szCs w:val="28"/>
        </w:rPr>
        <w:t>Онуфриев</w:t>
      </w:r>
      <w:proofErr w:type="spellEnd"/>
      <w:r w:rsidRPr="00B334B2">
        <w:rPr>
          <w:rFonts w:ascii="Times New Roman" w:hAnsi="Times New Roman" w:cs="Times New Roman"/>
          <w:color w:val="000000"/>
          <w:sz w:val="28"/>
          <w:szCs w:val="28"/>
        </w:rPr>
        <w:t xml:space="preserve"> приводит данные о том, что в Российской Федерации и некоторых странах Западной Европы потребность населения в оказании помощи врачом-стоматологом-ортопедом по диагнозу частичное отсутствие зубов колеблется в пределах 60%-93,8% от числа взрослых пациентов, принявших участие в клинико-эпидемиологических исследованиях.</w:t>
      </w:r>
    </w:p>
    <w:p w:rsidR="003E03D2" w:rsidRPr="00187DA6" w:rsidRDefault="003E03D2" w:rsidP="00B334B2">
      <w:pPr>
        <w:shd w:val="clear" w:color="auto" w:fill="FFFFFF"/>
        <w:spacing w:after="0" w:line="360" w:lineRule="auto"/>
        <w:ind w:firstLine="720"/>
        <w:jc w:val="both"/>
        <w:rPr>
          <w:rFonts w:ascii="Times New Roman" w:hAnsi="Times New Roman" w:cs="Times New Roman"/>
          <w:sz w:val="28"/>
          <w:szCs w:val="28"/>
        </w:rPr>
      </w:pPr>
      <w:r w:rsidRPr="00B334B2">
        <w:rPr>
          <w:rFonts w:ascii="Times New Roman" w:hAnsi="Times New Roman" w:cs="Times New Roman"/>
          <w:color w:val="000000"/>
          <w:sz w:val="28"/>
          <w:szCs w:val="28"/>
        </w:rPr>
        <w:t xml:space="preserve">По диагнозу полное отсутствие зубов </w:t>
      </w:r>
      <w:r w:rsidRPr="00B334B2">
        <w:rPr>
          <w:rFonts w:ascii="Times New Roman" w:hAnsi="Times New Roman" w:cs="Times New Roman"/>
          <w:sz w:val="28"/>
          <w:szCs w:val="28"/>
        </w:rPr>
        <w:t xml:space="preserve">в протоколе ведения больных "Полное отсутствие зубов (полная вторичная адентия)", утвержденным заместителем Министра здравоохранения и социального развития РФ В.И. Стародубцевым 16.09.2004г., приводятся следующие данные: </w:t>
      </w:r>
      <w:proofErr w:type="gramStart"/>
      <w:r w:rsidRPr="00B334B2">
        <w:rPr>
          <w:rFonts w:ascii="Times New Roman" w:hAnsi="Times New Roman" w:cs="Times New Roman"/>
          <w:sz w:val="28"/>
          <w:szCs w:val="28"/>
        </w:rPr>
        <w:t xml:space="preserve">«Показатели заболеваемости полным отсутствием зубов (полной вторичной адентией) увеличиваются по нарастающей (пятикратно) в каждой последующей возрастной группе: у населения в возрасте 40-49 лет частота встречаемости полной вторичной адентии составляет 1 %, в возрасте 50-59 лет - 5,5 %, и у </w:t>
      </w:r>
      <w:r w:rsidRPr="00B334B2">
        <w:rPr>
          <w:rFonts w:ascii="Times New Roman" w:hAnsi="Times New Roman" w:cs="Times New Roman"/>
          <w:sz w:val="28"/>
          <w:szCs w:val="28"/>
        </w:rPr>
        <w:lastRenderedPageBreak/>
        <w:t>людей старше 60 лет - 25 %. В общей структуре оказания медицинской помощи больным в лечебно-профилактических учреждениях стоматологического профиля 17,96% пациентов имеют диагноз "полное отсутствие</w:t>
      </w:r>
      <w:proofErr w:type="gramEnd"/>
      <w:r w:rsidRPr="00B334B2">
        <w:rPr>
          <w:rFonts w:ascii="Times New Roman" w:hAnsi="Times New Roman" w:cs="Times New Roman"/>
          <w:sz w:val="28"/>
          <w:szCs w:val="28"/>
        </w:rPr>
        <w:t xml:space="preserve"> зубов (</w:t>
      </w:r>
      <w:proofErr w:type="gramStart"/>
      <w:r w:rsidRPr="00B334B2">
        <w:rPr>
          <w:rFonts w:ascii="Times New Roman" w:hAnsi="Times New Roman" w:cs="Times New Roman"/>
          <w:sz w:val="28"/>
          <w:szCs w:val="28"/>
        </w:rPr>
        <w:t>полная</w:t>
      </w:r>
      <w:proofErr w:type="gramEnd"/>
      <w:r w:rsidRPr="00B334B2">
        <w:rPr>
          <w:rFonts w:ascii="Times New Roman" w:hAnsi="Times New Roman" w:cs="Times New Roman"/>
          <w:sz w:val="28"/>
          <w:szCs w:val="28"/>
        </w:rPr>
        <w:t xml:space="preserve"> вторичная адентия)" одной или обеих челюстей».</w:t>
      </w:r>
      <w:r w:rsidR="00187DA6" w:rsidRPr="00187DA6">
        <w:rPr>
          <w:rFonts w:ascii="Times New Roman" w:hAnsi="Times New Roman" w:cs="Times New Roman"/>
          <w:sz w:val="28"/>
          <w:szCs w:val="28"/>
        </w:rPr>
        <w:t>[18]</w:t>
      </w:r>
    </w:p>
    <w:p w:rsidR="003E03D2" w:rsidRPr="00B334B2" w:rsidRDefault="003E03D2"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А. Л. Воронов сообщает о следующей статистике пациентов с полным отсутствием зубов: «… в возрасте 40—49 лет встречается у 1%, 50—59 лет — у 5,5% и старше 60 лет — у 25% обследованных». [3] </w:t>
      </w:r>
    </w:p>
    <w:p w:rsidR="003E03D2" w:rsidRPr="00B334B2" w:rsidRDefault="003E03D2" w:rsidP="00B334B2">
      <w:pPr>
        <w:spacing w:after="0" w:line="360" w:lineRule="auto"/>
        <w:ind w:firstLine="708"/>
        <w:jc w:val="both"/>
        <w:rPr>
          <w:rFonts w:ascii="Times New Roman" w:eastAsia="Times New Roman" w:hAnsi="Times New Roman" w:cs="Times New Roman"/>
          <w:sz w:val="28"/>
          <w:szCs w:val="28"/>
        </w:rPr>
      </w:pPr>
      <w:r w:rsidRPr="00B334B2">
        <w:rPr>
          <w:rFonts w:ascii="Times New Roman" w:hAnsi="Times New Roman" w:cs="Times New Roman"/>
          <w:sz w:val="28"/>
          <w:szCs w:val="28"/>
        </w:rPr>
        <w:t xml:space="preserve">И. А. </w:t>
      </w:r>
      <w:proofErr w:type="spellStart"/>
      <w:r w:rsidRPr="00B334B2">
        <w:rPr>
          <w:rFonts w:ascii="Times New Roman" w:hAnsi="Times New Roman" w:cs="Times New Roman"/>
          <w:sz w:val="28"/>
          <w:szCs w:val="28"/>
        </w:rPr>
        <w:t>Иорданишвили</w:t>
      </w:r>
      <w:proofErr w:type="spellEnd"/>
      <w:r w:rsidRPr="00B334B2">
        <w:rPr>
          <w:rFonts w:ascii="Times New Roman" w:hAnsi="Times New Roman" w:cs="Times New Roman"/>
          <w:sz w:val="28"/>
          <w:szCs w:val="28"/>
        </w:rPr>
        <w:t xml:space="preserve"> отмечает, что «в</w:t>
      </w:r>
      <w:r w:rsidRPr="00B334B2">
        <w:rPr>
          <w:rFonts w:ascii="Times New Roman" w:eastAsia="Times New Roman" w:hAnsi="Times New Roman" w:cs="Times New Roman"/>
          <w:sz w:val="28"/>
          <w:szCs w:val="28"/>
        </w:rPr>
        <w:t xml:space="preserve"> пожилом и старческом возрасте число пациентов с полной утратой зубов на одной или обеих челюстях составляет от 9,8% до 38,38% и зависит от пола и возрастной группы людей». [10]</w:t>
      </w:r>
    </w:p>
    <w:p w:rsidR="003E03D2" w:rsidRPr="00B334B2" w:rsidRDefault="003E03D2" w:rsidP="00B334B2">
      <w:pPr>
        <w:spacing w:after="0" w:line="360" w:lineRule="auto"/>
        <w:ind w:firstLine="708"/>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В связи с вышеизложенными данными можно заключить, что повышается нуждаемость населения в ортопедической помощи. Причем это обусловлено не только распространенностью диагноза отсутствие зубов, но и несовершенством характеристик уже имеющихся у пациентов съемных протезов. По истечении некоторого промежутка времени происходят изменения тканей полости рта (убыль костной ткани челюстей, атрофия слизистой оболочки), которые требуют изготовления новых протезов. </w:t>
      </w:r>
    </w:p>
    <w:p w:rsidR="003E03D2" w:rsidRPr="00B334B2" w:rsidRDefault="003E03D2" w:rsidP="00B334B2">
      <w:pPr>
        <w:spacing w:after="0" w:line="360" w:lineRule="auto"/>
        <w:ind w:firstLine="708"/>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А. Б. </w:t>
      </w:r>
      <w:proofErr w:type="spellStart"/>
      <w:r w:rsidRPr="00B334B2">
        <w:rPr>
          <w:rFonts w:ascii="Times New Roman" w:eastAsia="Times New Roman" w:hAnsi="Times New Roman" w:cs="Times New Roman"/>
          <w:sz w:val="28"/>
          <w:szCs w:val="28"/>
        </w:rPr>
        <w:t>Онуфриев</w:t>
      </w:r>
      <w:proofErr w:type="spellEnd"/>
      <w:r w:rsidRPr="00B334B2">
        <w:rPr>
          <w:rFonts w:ascii="Times New Roman" w:eastAsia="Times New Roman" w:hAnsi="Times New Roman" w:cs="Times New Roman"/>
          <w:sz w:val="28"/>
          <w:szCs w:val="28"/>
        </w:rPr>
        <w:t xml:space="preserve"> приводит сведения о том, что 60-80% населения  старше 40 лет нуждаются в ортопедической помощи. По данным И.А. </w:t>
      </w:r>
      <w:proofErr w:type="spellStart"/>
      <w:r w:rsidRPr="00B334B2">
        <w:rPr>
          <w:rFonts w:ascii="Times New Roman" w:eastAsia="Times New Roman" w:hAnsi="Times New Roman" w:cs="Times New Roman"/>
          <w:sz w:val="28"/>
          <w:szCs w:val="28"/>
        </w:rPr>
        <w:t>Иорданишвили</w:t>
      </w:r>
      <w:proofErr w:type="spellEnd"/>
      <w:r w:rsidRPr="00B334B2">
        <w:rPr>
          <w:rFonts w:ascii="Times New Roman" w:eastAsia="Times New Roman" w:hAnsi="Times New Roman" w:cs="Times New Roman"/>
          <w:sz w:val="28"/>
          <w:szCs w:val="28"/>
        </w:rPr>
        <w:t xml:space="preserve"> «сохраняется высокая нуждаемость людей среднего, пожилого и старческого возраста в устранении полной утраты естественных зубов, которая достигает, независимо от места их проживания, а также пола </w:t>
      </w:r>
      <w:r w:rsidR="00187DA6">
        <w:rPr>
          <w:rFonts w:ascii="Times New Roman" w:eastAsia="Times New Roman" w:hAnsi="Times New Roman" w:cs="Times New Roman"/>
          <w:sz w:val="28"/>
          <w:szCs w:val="28"/>
        </w:rPr>
        <w:t>и возраста, 44,89 - 70,59%». [1</w:t>
      </w:r>
      <w:r w:rsidR="00187DA6" w:rsidRPr="00A55291">
        <w:rPr>
          <w:rFonts w:ascii="Times New Roman" w:eastAsia="Times New Roman" w:hAnsi="Times New Roman" w:cs="Times New Roman"/>
          <w:sz w:val="28"/>
          <w:szCs w:val="28"/>
        </w:rPr>
        <w:t>7</w:t>
      </w:r>
      <w:r w:rsidRPr="00B334B2">
        <w:rPr>
          <w:rFonts w:ascii="Times New Roman" w:eastAsia="Times New Roman" w:hAnsi="Times New Roman" w:cs="Times New Roman"/>
          <w:sz w:val="28"/>
          <w:szCs w:val="28"/>
        </w:rPr>
        <w:t>]</w:t>
      </w:r>
    </w:p>
    <w:p w:rsidR="003E03D2" w:rsidRPr="00B334B2" w:rsidRDefault="003E03D2" w:rsidP="00B334B2">
      <w:pPr>
        <w:spacing w:after="0" w:line="360" w:lineRule="auto"/>
        <w:ind w:firstLine="708"/>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Необратимые и неизбежно прогрессирующие структурные изменения тканей полости рта обусловливают необходимость повторного ортопедического лечения, что не останавливает процессы атрофии, или поиска новых решений данной проблемы. Многие авторы отмечают, что </w:t>
      </w:r>
      <w:r w:rsidRPr="00B334B2">
        <w:rPr>
          <w:rFonts w:ascii="Times New Roman" w:eastAsia="Times New Roman" w:hAnsi="Times New Roman" w:cs="Times New Roman"/>
          <w:sz w:val="28"/>
          <w:szCs w:val="28"/>
        </w:rPr>
        <w:lastRenderedPageBreak/>
        <w:t xml:space="preserve">при помощи дентальной имплантации можно приостановить данные трансформации протезного ложа. </w:t>
      </w:r>
    </w:p>
    <w:p w:rsidR="003E03D2" w:rsidRPr="00B334B2" w:rsidRDefault="003E03D2" w:rsidP="00B334B2">
      <w:pPr>
        <w:spacing w:after="0" w:line="360" w:lineRule="auto"/>
        <w:ind w:firstLine="708"/>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Так, С.А. Наумович предполагает, что внедрение дентальной имплантации при лечении обширных дефектов зубного ряда, особенно первого и второго класса по Кеннеди при частичном отсутствии зубов, может существенно повысить качество стоматологического протезирования. </w:t>
      </w:r>
    </w:p>
    <w:p w:rsidR="003E03D2" w:rsidRPr="00A55291" w:rsidRDefault="003E03D2" w:rsidP="00B334B2">
      <w:pPr>
        <w:spacing w:after="0" w:line="360" w:lineRule="auto"/>
        <w:ind w:firstLine="708"/>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И.А. </w:t>
      </w:r>
      <w:proofErr w:type="spellStart"/>
      <w:r w:rsidRPr="00B334B2">
        <w:rPr>
          <w:rFonts w:ascii="Times New Roman" w:eastAsia="Times New Roman" w:hAnsi="Times New Roman" w:cs="Times New Roman"/>
          <w:sz w:val="28"/>
          <w:szCs w:val="28"/>
        </w:rPr>
        <w:t>Иорданишвили</w:t>
      </w:r>
      <w:proofErr w:type="spellEnd"/>
      <w:r w:rsidRPr="00B334B2">
        <w:rPr>
          <w:rFonts w:ascii="Times New Roman" w:eastAsia="Times New Roman" w:hAnsi="Times New Roman" w:cs="Times New Roman"/>
          <w:sz w:val="28"/>
          <w:szCs w:val="28"/>
        </w:rPr>
        <w:t xml:space="preserve"> сообщает: «В пожилом и старческом возрасте чаще встречаются воспалительные изменения слизистой оболочки протезного ложа, а также челюсти с альвеолярными отростками (частями) 3-5 типа атрофии, которые из-за своих анатомических особенностей служат плохой опорой при использовании пациентами полных съемных протезов. Это требует поиска средств и методов для улучшения фиксации и стабилизации полных съемных протезов, в том числе с применением … приемов дентальной имплантации или замены их на несъемные или условно-съемные конструкции, так же фиксир</w:t>
      </w:r>
      <w:r w:rsidR="001E444B" w:rsidRPr="00B334B2">
        <w:rPr>
          <w:rFonts w:ascii="Times New Roman" w:eastAsia="Times New Roman" w:hAnsi="Times New Roman" w:cs="Times New Roman"/>
          <w:sz w:val="28"/>
          <w:szCs w:val="28"/>
        </w:rPr>
        <w:t>уемые на дентальных имплантатах</w:t>
      </w:r>
      <w:r w:rsidRPr="00B334B2">
        <w:rPr>
          <w:rFonts w:ascii="Times New Roman" w:eastAsia="Times New Roman" w:hAnsi="Times New Roman" w:cs="Times New Roman"/>
          <w:sz w:val="28"/>
          <w:szCs w:val="28"/>
        </w:rPr>
        <w:t>»</w:t>
      </w:r>
      <w:r w:rsidR="001E444B" w:rsidRPr="00B334B2">
        <w:rPr>
          <w:rFonts w:ascii="Times New Roman" w:eastAsia="Times New Roman" w:hAnsi="Times New Roman" w:cs="Times New Roman"/>
          <w:sz w:val="28"/>
          <w:szCs w:val="28"/>
        </w:rPr>
        <w:t>.</w:t>
      </w:r>
      <w:r w:rsidR="00187DA6" w:rsidRPr="00187DA6">
        <w:rPr>
          <w:rFonts w:ascii="Times New Roman" w:eastAsia="Times New Roman" w:hAnsi="Times New Roman" w:cs="Times New Roman"/>
          <w:sz w:val="28"/>
          <w:szCs w:val="28"/>
        </w:rPr>
        <w:t xml:space="preserve"> [</w:t>
      </w:r>
      <w:r w:rsidR="00187DA6" w:rsidRPr="00A55291">
        <w:rPr>
          <w:rFonts w:ascii="Times New Roman" w:eastAsia="Times New Roman" w:hAnsi="Times New Roman" w:cs="Times New Roman"/>
          <w:sz w:val="28"/>
          <w:szCs w:val="28"/>
        </w:rPr>
        <w:t>10]</w:t>
      </w:r>
    </w:p>
    <w:p w:rsidR="003E03D2" w:rsidRPr="00B334B2" w:rsidRDefault="003E03D2" w:rsidP="00B334B2">
      <w:pPr>
        <w:shd w:val="clear" w:color="auto" w:fill="FFFFFF"/>
        <w:spacing w:after="0" w:line="360" w:lineRule="auto"/>
        <w:ind w:firstLine="720"/>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Положительные сведения  о применении дентальных имплантатов в качестве опоры для ортопедической конструкции приводятся в работах К.Е. Миша, С.Д. Арутюнова и других авторов. Они сообщают о лучшей стабилизации полного съемного протеза с имплантационной поддержкой в полости рта, как в покое, так и при функционировании; возрастании показателей жевательной эффективности до 95%; улучшении чувствительной рецепции тканями полости рта. </w:t>
      </w:r>
    </w:p>
    <w:p w:rsidR="003E03D2" w:rsidRPr="00B334B2" w:rsidRDefault="003E03D2" w:rsidP="00B334B2">
      <w:pPr>
        <w:shd w:val="clear" w:color="auto" w:fill="FFFFFF"/>
        <w:spacing w:after="0" w:line="360" w:lineRule="auto"/>
        <w:ind w:firstLine="720"/>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Психологическая составляющая ортопедического лечения отсутствия зубов играет важную роль. Нельзя отрицать тот факт, что традиционные съемные протезы не способны полностью удовлетворить запросы пациентов. Существуют данные о том, что некоторая доля больных отказывается от съемного протезирования, боясь физиологических и социальных трудностей пользования данными </w:t>
      </w:r>
      <w:r w:rsidRPr="00B334B2">
        <w:rPr>
          <w:rFonts w:ascii="Times New Roman" w:eastAsia="Times New Roman" w:hAnsi="Times New Roman" w:cs="Times New Roman"/>
          <w:sz w:val="28"/>
          <w:szCs w:val="28"/>
        </w:rPr>
        <w:lastRenderedPageBreak/>
        <w:t>конструкциями. Например, А.И. Рыбаков сообщает о том, что удельный вес таких пациентов составляет 24,9%.</w:t>
      </w:r>
    </w:p>
    <w:p w:rsidR="003E03D2" w:rsidRPr="00B334B2" w:rsidRDefault="001E444B" w:rsidP="00B334B2">
      <w:pPr>
        <w:spacing w:after="0" w:line="360" w:lineRule="auto"/>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ab/>
        <w:t xml:space="preserve">В связи с вышеизложенным можно заключить, что вопрос о </w:t>
      </w:r>
      <w:r w:rsidR="00203E75" w:rsidRPr="00B334B2">
        <w:rPr>
          <w:rFonts w:ascii="Times New Roman" w:eastAsia="Times New Roman" w:hAnsi="Times New Roman" w:cs="Times New Roman"/>
          <w:color w:val="000000"/>
          <w:sz w:val="28"/>
          <w:szCs w:val="28"/>
        </w:rPr>
        <w:t xml:space="preserve">наиболее рациональном </w:t>
      </w:r>
      <w:proofErr w:type="gramStart"/>
      <w:r w:rsidR="00203E75" w:rsidRPr="00B334B2">
        <w:rPr>
          <w:rFonts w:ascii="Times New Roman" w:eastAsia="Times New Roman" w:hAnsi="Times New Roman" w:cs="Times New Roman"/>
          <w:color w:val="000000"/>
          <w:sz w:val="28"/>
          <w:szCs w:val="28"/>
        </w:rPr>
        <w:t>лечении</w:t>
      </w:r>
      <w:proofErr w:type="gramEnd"/>
      <w:r w:rsidR="00203E75" w:rsidRPr="00B334B2">
        <w:rPr>
          <w:rFonts w:ascii="Times New Roman" w:eastAsia="Times New Roman" w:hAnsi="Times New Roman" w:cs="Times New Roman"/>
          <w:color w:val="000000"/>
          <w:sz w:val="28"/>
          <w:szCs w:val="28"/>
        </w:rPr>
        <w:t xml:space="preserve"> пациентов, имеющих обширные дефекты зубного ряда, в настоящее время остается открытым. Для решения данной проблемы требуется проведение комплексного анализа различных аспектов </w:t>
      </w:r>
      <w:r w:rsidR="005670BB" w:rsidRPr="00B334B2">
        <w:rPr>
          <w:rFonts w:ascii="Times New Roman" w:eastAsia="Times New Roman" w:hAnsi="Times New Roman" w:cs="Times New Roman"/>
          <w:color w:val="000000"/>
          <w:sz w:val="28"/>
          <w:szCs w:val="28"/>
        </w:rPr>
        <w:t>функционирования жевательного аппарата после восстановления зубных рядов традиционными съемными протезами и съемными протезами с опорой на имплантаты.</w:t>
      </w:r>
    </w:p>
    <w:p w:rsidR="00184F7F" w:rsidRPr="00184F7F" w:rsidRDefault="00184F7F" w:rsidP="00184F7F">
      <w:pPr>
        <w:spacing w:after="0" w:line="360" w:lineRule="auto"/>
        <w:ind w:firstLine="708"/>
        <w:jc w:val="both"/>
        <w:rPr>
          <w:rFonts w:ascii="Times New Roman" w:hAnsi="Times New Roman" w:cs="Times New Roman"/>
          <w:sz w:val="28"/>
          <w:szCs w:val="28"/>
        </w:rPr>
      </w:pPr>
      <w:r w:rsidRPr="00184F7F">
        <w:rPr>
          <w:rFonts w:ascii="Times New Roman" w:hAnsi="Times New Roman" w:cs="Times New Roman"/>
          <w:b/>
          <w:sz w:val="28"/>
          <w:szCs w:val="28"/>
        </w:rPr>
        <w:t>Цель исследования</w:t>
      </w:r>
      <w:r w:rsidR="00B4623E">
        <w:rPr>
          <w:rFonts w:ascii="Times New Roman" w:hAnsi="Times New Roman" w:cs="Times New Roman"/>
          <w:sz w:val="28"/>
          <w:szCs w:val="28"/>
        </w:rPr>
        <w:t>: с</w:t>
      </w:r>
      <w:bookmarkStart w:id="1" w:name="_GoBack"/>
      <w:bookmarkEnd w:id="1"/>
      <w:r w:rsidRPr="00184F7F">
        <w:rPr>
          <w:rFonts w:ascii="Times New Roman" w:hAnsi="Times New Roman" w:cs="Times New Roman"/>
          <w:sz w:val="28"/>
          <w:szCs w:val="28"/>
        </w:rPr>
        <w:t>равнить эффективность реабилитации пациентов с  полным отсутствием зубов съемными протезами с опорами на имплантаты и без них.</w:t>
      </w:r>
    </w:p>
    <w:p w:rsidR="00184F7F" w:rsidRPr="00184F7F" w:rsidRDefault="00184F7F" w:rsidP="00184F7F">
      <w:pPr>
        <w:spacing w:after="0" w:line="360" w:lineRule="auto"/>
        <w:ind w:firstLine="708"/>
        <w:jc w:val="both"/>
        <w:rPr>
          <w:rFonts w:ascii="Times New Roman" w:hAnsi="Times New Roman" w:cs="Times New Roman"/>
          <w:sz w:val="28"/>
          <w:szCs w:val="28"/>
        </w:rPr>
      </w:pPr>
      <w:r w:rsidRPr="00184F7F">
        <w:rPr>
          <w:rFonts w:ascii="Times New Roman" w:hAnsi="Times New Roman" w:cs="Times New Roman"/>
          <w:b/>
          <w:sz w:val="28"/>
          <w:szCs w:val="28"/>
        </w:rPr>
        <w:t>Задачи исследования</w:t>
      </w:r>
      <w:r w:rsidRPr="00184F7F">
        <w:rPr>
          <w:rFonts w:ascii="Times New Roman" w:hAnsi="Times New Roman" w:cs="Times New Roman"/>
          <w:sz w:val="28"/>
          <w:szCs w:val="28"/>
        </w:rPr>
        <w:t xml:space="preserve">: </w:t>
      </w:r>
    </w:p>
    <w:p w:rsidR="00184F7F" w:rsidRDefault="00184F7F" w:rsidP="00184F7F">
      <w:pPr>
        <w:pStyle w:val="a3"/>
        <w:numPr>
          <w:ilvl w:val="0"/>
          <w:numId w:val="43"/>
        </w:numPr>
        <w:spacing w:after="0" w:line="360" w:lineRule="auto"/>
        <w:jc w:val="both"/>
        <w:rPr>
          <w:rFonts w:ascii="Times New Roman" w:hAnsi="Times New Roman" w:cs="Times New Roman"/>
          <w:sz w:val="28"/>
          <w:szCs w:val="28"/>
        </w:rPr>
      </w:pPr>
      <w:r w:rsidRPr="00184F7F">
        <w:rPr>
          <w:rFonts w:ascii="Times New Roman" w:hAnsi="Times New Roman" w:cs="Times New Roman"/>
          <w:sz w:val="28"/>
          <w:szCs w:val="28"/>
        </w:rPr>
        <w:t>Исследовать с помощью гнатодинамометрии силу жевательных мышц у пациентов, использующих традиционные полные съёмные протезы и с опорой на имплантаты.</w:t>
      </w:r>
    </w:p>
    <w:p w:rsidR="00184F7F" w:rsidRDefault="00184F7F" w:rsidP="00184F7F">
      <w:pPr>
        <w:pStyle w:val="a3"/>
        <w:numPr>
          <w:ilvl w:val="0"/>
          <w:numId w:val="43"/>
        </w:numPr>
        <w:spacing w:after="0" w:line="360" w:lineRule="auto"/>
        <w:jc w:val="both"/>
        <w:rPr>
          <w:rFonts w:ascii="Times New Roman" w:hAnsi="Times New Roman" w:cs="Times New Roman"/>
          <w:sz w:val="28"/>
          <w:szCs w:val="28"/>
        </w:rPr>
      </w:pPr>
      <w:r w:rsidRPr="00184F7F">
        <w:rPr>
          <w:rFonts w:ascii="Times New Roman" w:hAnsi="Times New Roman" w:cs="Times New Roman"/>
          <w:sz w:val="28"/>
          <w:szCs w:val="28"/>
        </w:rPr>
        <w:t>Определить силы относительного максимального жевательного давления  у пациентов имеющих съёмные протезы с опорой на имплантаты и без них.</w:t>
      </w:r>
    </w:p>
    <w:p w:rsidR="004E25B7" w:rsidRPr="00184F7F" w:rsidRDefault="00184F7F" w:rsidP="00184F7F">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184F7F">
        <w:rPr>
          <w:rFonts w:ascii="Times New Roman" w:hAnsi="Times New Roman" w:cs="Times New Roman"/>
          <w:sz w:val="28"/>
          <w:szCs w:val="28"/>
        </w:rPr>
        <w:t xml:space="preserve"> ходе исследования сравнить степень восстановления функционирования жевательной мускулатуры при ортопедической реабилитации пациентов традиционными полными съемными протезами и полными съемными с опорой на имплантаты.</w:t>
      </w:r>
    </w:p>
    <w:p w:rsidR="004E25B7" w:rsidRPr="00A55291" w:rsidRDefault="004E25B7" w:rsidP="00B334B2">
      <w:pPr>
        <w:spacing w:after="0" w:line="360" w:lineRule="auto"/>
        <w:jc w:val="both"/>
        <w:rPr>
          <w:rFonts w:ascii="Times New Roman" w:hAnsi="Times New Roman" w:cs="Times New Roman"/>
          <w:sz w:val="28"/>
          <w:szCs w:val="28"/>
        </w:rPr>
      </w:pPr>
    </w:p>
    <w:p w:rsidR="00187DA6" w:rsidRPr="00A55291" w:rsidRDefault="00187DA6"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E435E1" w:rsidRDefault="00E435E1" w:rsidP="00B334B2">
      <w:pPr>
        <w:spacing w:after="0" w:line="360" w:lineRule="auto"/>
        <w:jc w:val="both"/>
        <w:rPr>
          <w:rFonts w:ascii="Times New Roman" w:hAnsi="Times New Roman" w:cs="Times New Roman"/>
          <w:sz w:val="28"/>
          <w:szCs w:val="28"/>
        </w:rPr>
      </w:pPr>
    </w:p>
    <w:p w:rsidR="00184F7F" w:rsidRDefault="00184F7F" w:rsidP="00B334B2">
      <w:pPr>
        <w:spacing w:after="0" w:line="360" w:lineRule="auto"/>
        <w:jc w:val="both"/>
        <w:rPr>
          <w:rFonts w:ascii="Times New Roman" w:hAnsi="Times New Roman" w:cs="Times New Roman"/>
          <w:sz w:val="28"/>
          <w:szCs w:val="28"/>
        </w:rPr>
      </w:pPr>
    </w:p>
    <w:p w:rsidR="00184F7F" w:rsidRPr="00B334B2" w:rsidRDefault="00184F7F" w:rsidP="00B334B2">
      <w:pPr>
        <w:spacing w:after="0" w:line="360" w:lineRule="auto"/>
        <w:jc w:val="both"/>
        <w:rPr>
          <w:rFonts w:ascii="Times New Roman" w:hAnsi="Times New Roman" w:cs="Times New Roman"/>
          <w:sz w:val="28"/>
          <w:szCs w:val="28"/>
        </w:rPr>
      </w:pPr>
    </w:p>
    <w:p w:rsidR="004E25B7" w:rsidRPr="00823B01" w:rsidRDefault="003E03D2" w:rsidP="007C4CB9">
      <w:pPr>
        <w:pStyle w:val="a3"/>
        <w:numPr>
          <w:ilvl w:val="0"/>
          <w:numId w:val="2"/>
        </w:numPr>
        <w:spacing w:after="0" w:line="360" w:lineRule="auto"/>
        <w:jc w:val="center"/>
        <w:outlineLvl w:val="0"/>
        <w:rPr>
          <w:rFonts w:ascii="Times New Roman" w:hAnsi="Times New Roman" w:cs="Times New Roman"/>
          <w:b/>
          <w:sz w:val="28"/>
          <w:szCs w:val="28"/>
        </w:rPr>
      </w:pPr>
      <w:bookmarkStart w:id="2" w:name="_Toc513494969"/>
      <w:r w:rsidRPr="00823B01">
        <w:rPr>
          <w:rFonts w:ascii="Times New Roman" w:hAnsi="Times New Roman" w:cs="Times New Roman"/>
          <w:b/>
          <w:sz w:val="28"/>
          <w:szCs w:val="28"/>
        </w:rPr>
        <w:lastRenderedPageBreak/>
        <w:t>О</w:t>
      </w:r>
      <w:r w:rsidR="00E435E1" w:rsidRPr="00823B01">
        <w:rPr>
          <w:rFonts w:ascii="Times New Roman" w:hAnsi="Times New Roman" w:cs="Times New Roman"/>
          <w:b/>
          <w:sz w:val="28"/>
          <w:szCs w:val="28"/>
        </w:rPr>
        <w:t>бзор литературы</w:t>
      </w:r>
      <w:bookmarkEnd w:id="2"/>
    </w:p>
    <w:p w:rsidR="00823B01" w:rsidRDefault="00823B01" w:rsidP="00B334B2">
      <w:pPr>
        <w:spacing w:after="0" w:line="360" w:lineRule="auto"/>
        <w:jc w:val="both"/>
        <w:rPr>
          <w:rFonts w:ascii="Times New Roman" w:hAnsi="Times New Roman" w:cs="Times New Roman"/>
          <w:sz w:val="28"/>
          <w:szCs w:val="28"/>
        </w:rPr>
      </w:pPr>
    </w:p>
    <w:p w:rsidR="00184F7F" w:rsidRPr="00184F7F" w:rsidRDefault="00184F7F" w:rsidP="00B334B2">
      <w:pPr>
        <w:spacing w:after="0" w:line="360" w:lineRule="auto"/>
        <w:jc w:val="both"/>
        <w:rPr>
          <w:rFonts w:ascii="Times New Roman" w:hAnsi="Times New Roman" w:cs="Times New Roman"/>
          <w:sz w:val="28"/>
          <w:szCs w:val="28"/>
        </w:rPr>
      </w:pPr>
    </w:p>
    <w:p w:rsidR="004E25B7" w:rsidRPr="00823B01" w:rsidRDefault="004E25B7" w:rsidP="007C4CB9">
      <w:pPr>
        <w:pStyle w:val="a3"/>
        <w:numPr>
          <w:ilvl w:val="1"/>
          <w:numId w:val="2"/>
        </w:numPr>
        <w:spacing w:after="0" w:line="360" w:lineRule="auto"/>
        <w:jc w:val="both"/>
        <w:outlineLvl w:val="1"/>
        <w:rPr>
          <w:rFonts w:ascii="Times New Roman" w:hAnsi="Times New Roman" w:cs="Times New Roman"/>
          <w:b/>
          <w:sz w:val="28"/>
          <w:szCs w:val="28"/>
        </w:rPr>
      </w:pPr>
      <w:bookmarkStart w:id="3" w:name="_Toc513494970"/>
      <w:r w:rsidRPr="00823B01">
        <w:rPr>
          <w:rFonts w:ascii="Times New Roman" w:eastAsia="Arial Unicode MS" w:hAnsi="Times New Roman" w:cs="Times New Roman"/>
          <w:b/>
          <w:sz w:val="28"/>
          <w:szCs w:val="28"/>
        </w:rPr>
        <w:t>Изменения зубочелюстной си</w:t>
      </w:r>
      <w:r w:rsidR="005670BB" w:rsidRPr="00823B01">
        <w:rPr>
          <w:rFonts w:ascii="Times New Roman" w:eastAsia="Arial Unicode MS" w:hAnsi="Times New Roman" w:cs="Times New Roman"/>
          <w:b/>
          <w:sz w:val="28"/>
          <w:szCs w:val="28"/>
        </w:rPr>
        <w:t>с</w:t>
      </w:r>
      <w:r w:rsidRPr="00823B01">
        <w:rPr>
          <w:rFonts w:ascii="Times New Roman" w:eastAsia="Arial Unicode MS" w:hAnsi="Times New Roman" w:cs="Times New Roman"/>
          <w:b/>
          <w:sz w:val="28"/>
          <w:szCs w:val="28"/>
        </w:rPr>
        <w:t>темы при полной или частичной  потере зубов</w:t>
      </w:r>
      <w:bookmarkEnd w:id="3"/>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7C4CB9">
      <w:pPr>
        <w:pStyle w:val="a3"/>
        <w:numPr>
          <w:ilvl w:val="2"/>
          <w:numId w:val="2"/>
        </w:numPr>
        <w:spacing w:after="0" w:line="360" w:lineRule="auto"/>
        <w:jc w:val="both"/>
        <w:outlineLvl w:val="2"/>
        <w:rPr>
          <w:rFonts w:ascii="Times New Roman" w:hAnsi="Times New Roman" w:cs="Times New Roman"/>
          <w:sz w:val="28"/>
          <w:szCs w:val="28"/>
        </w:rPr>
      </w:pPr>
      <w:bookmarkStart w:id="4" w:name="_Toc513494971"/>
      <w:r w:rsidRPr="00B334B2">
        <w:rPr>
          <w:rFonts w:ascii="Times New Roman" w:hAnsi="Times New Roman" w:cs="Times New Roman"/>
          <w:sz w:val="28"/>
          <w:szCs w:val="28"/>
        </w:rPr>
        <w:t>Структурные изменения костной ткани челюстей</w:t>
      </w:r>
      <w:bookmarkEnd w:id="4"/>
    </w:p>
    <w:p w:rsidR="004E25B7" w:rsidRPr="00823B01" w:rsidRDefault="004E25B7" w:rsidP="00823B01">
      <w:pPr>
        <w:spacing w:after="0" w:line="360" w:lineRule="auto"/>
        <w:jc w:val="both"/>
        <w:rPr>
          <w:rFonts w:ascii="Times New Roman" w:hAnsi="Times New Roman" w:cs="Times New Roman"/>
          <w:sz w:val="28"/>
          <w:szCs w:val="28"/>
          <w:lang w:val="en-US"/>
        </w:rPr>
      </w:pP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Согласно точке зрения некоторых авторов, например, П.Д.Ф. </w:t>
      </w:r>
      <w:proofErr w:type="spellStart"/>
      <w:r w:rsidRPr="00B334B2">
        <w:rPr>
          <w:rFonts w:ascii="Times New Roman" w:hAnsi="Times New Roman" w:cs="Times New Roman"/>
          <w:sz w:val="28"/>
          <w:szCs w:val="28"/>
        </w:rPr>
        <w:t>Мюррея</w:t>
      </w:r>
      <w:proofErr w:type="spellEnd"/>
      <w:r w:rsidRPr="00B334B2">
        <w:rPr>
          <w:rFonts w:ascii="Times New Roman" w:hAnsi="Times New Roman" w:cs="Times New Roman"/>
          <w:sz w:val="28"/>
          <w:szCs w:val="28"/>
        </w:rPr>
        <w:t xml:space="preserve">, существует взаимное влияние между зубами и альвеолярной костной тканью в течение всей жизни. Согласно закону Д. Вольфа: кость преобразуется  исходя из приложенных к ней усилий.  То есть всякий раз, когда функция кости меняется, изменения происходят и в ее внутренней архитектуре и внешней конфигурации. Таким образом, для сохранения адекватной, функционально и эстетически, формы и плотности костная ткань должна стимулироваться. В зубочелюстной системе костная ткань стимулируется нагрузкой, передающейся </w:t>
      </w:r>
      <w:proofErr w:type="gramStart"/>
      <w:r w:rsidRPr="00B334B2">
        <w:rPr>
          <w:rFonts w:ascii="Times New Roman" w:hAnsi="Times New Roman" w:cs="Times New Roman"/>
          <w:sz w:val="28"/>
          <w:szCs w:val="28"/>
        </w:rPr>
        <w:t>через</w:t>
      </w:r>
      <w:proofErr w:type="gramEnd"/>
      <w:r w:rsidRPr="00B334B2">
        <w:rPr>
          <w:rFonts w:ascii="Times New Roman" w:hAnsi="Times New Roman" w:cs="Times New Roman"/>
          <w:sz w:val="28"/>
          <w:szCs w:val="28"/>
        </w:rPr>
        <w:t xml:space="preserve"> периодонт</w:t>
      </w:r>
      <w:r w:rsidR="00184F7F">
        <w:rPr>
          <w:rFonts w:ascii="Times New Roman" w:hAnsi="Times New Roman" w:cs="Times New Roman"/>
          <w:sz w:val="28"/>
          <w:szCs w:val="28"/>
        </w:rPr>
        <w:t>,</w:t>
      </w:r>
      <w:r w:rsidRPr="00B334B2">
        <w:rPr>
          <w:rFonts w:ascii="Times New Roman" w:hAnsi="Times New Roman" w:cs="Times New Roman"/>
          <w:sz w:val="28"/>
          <w:szCs w:val="28"/>
        </w:rPr>
        <w:t xml:space="preserve"> зубами. Таким образом, целостность зубного ряда играет важную роль в сохранении полноценной кости.</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Так, по мнению Д. </w:t>
      </w:r>
      <w:proofErr w:type="spellStart"/>
      <w:r w:rsidRPr="00B334B2">
        <w:rPr>
          <w:rFonts w:ascii="Times New Roman" w:hAnsi="Times New Roman" w:cs="Times New Roman"/>
          <w:sz w:val="28"/>
          <w:szCs w:val="28"/>
        </w:rPr>
        <w:t>Пьетроковского</w:t>
      </w:r>
      <w:proofErr w:type="spellEnd"/>
      <w:r w:rsidRPr="00B334B2">
        <w:rPr>
          <w:rFonts w:ascii="Times New Roman" w:hAnsi="Times New Roman" w:cs="Times New Roman"/>
          <w:sz w:val="28"/>
          <w:szCs w:val="28"/>
        </w:rPr>
        <w:t xml:space="preserve">, при потере зуба кость испытывает недостаточное воздействие, вследствие чего уменьшается количество трабекул (нарушение архитектуры) и снижается плотность костной ткани в этой области. Из-за данных процессов визуально можно отметить потерю ширины, а позднее и высоты челюсти. </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Согласно исследованию Г. </w:t>
      </w:r>
      <w:proofErr w:type="spellStart"/>
      <w:r w:rsidRPr="00B334B2">
        <w:rPr>
          <w:rFonts w:ascii="Times New Roman" w:hAnsi="Times New Roman" w:cs="Times New Roman"/>
          <w:sz w:val="28"/>
          <w:szCs w:val="28"/>
        </w:rPr>
        <w:t>Карлсон</w:t>
      </w:r>
      <w:proofErr w:type="spellEnd"/>
      <w:r w:rsidRPr="00B334B2">
        <w:rPr>
          <w:rFonts w:ascii="Times New Roman" w:hAnsi="Times New Roman" w:cs="Times New Roman"/>
          <w:sz w:val="28"/>
          <w:szCs w:val="28"/>
        </w:rPr>
        <w:t xml:space="preserve"> и Г. Персон, за первый год после утраты зуба ширина челюсти уменьшается на 25%, а общая потеря высоты составляет более 4 мм. </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В ходе 25-летнего исследования, проведенного А. </w:t>
      </w:r>
      <w:proofErr w:type="spellStart"/>
      <w:r w:rsidRPr="00B334B2">
        <w:rPr>
          <w:rFonts w:ascii="Times New Roman" w:hAnsi="Times New Roman" w:cs="Times New Roman"/>
          <w:sz w:val="28"/>
          <w:szCs w:val="28"/>
        </w:rPr>
        <w:t>Толлгреном</w:t>
      </w:r>
      <w:proofErr w:type="spellEnd"/>
      <w:r w:rsidRPr="00B334B2">
        <w:rPr>
          <w:rFonts w:ascii="Times New Roman" w:hAnsi="Times New Roman" w:cs="Times New Roman"/>
          <w:sz w:val="28"/>
          <w:szCs w:val="28"/>
        </w:rPr>
        <w:t xml:space="preserve">, потеря костной ткани регистрировалась с помощью боковых </w:t>
      </w:r>
      <w:proofErr w:type="spellStart"/>
      <w:r w:rsidRPr="00B334B2">
        <w:rPr>
          <w:rFonts w:ascii="Times New Roman" w:hAnsi="Times New Roman" w:cs="Times New Roman"/>
          <w:sz w:val="28"/>
          <w:szCs w:val="28"/>
        </w:rPr>
        <w:t>цефалограмм</w:t>
      </w:r>
      <w:proofErr w:type="spellEnd"/>
      <w:r w:rsidRPr="00B334B2">
        <w:rPr>
          <w:rFonts w:ascii="Times New Roman" w:hAnsi="Times New Roman" w:cs="Times New Roman"/>
          <w:sz w:val="28"/>
          <w:szCs w:val="28"/>
        </w:rPr>
        <w:t xml:space="preserve"> у пациентов с отсутствием зубов. Было выявлено, что потеря объема кости </w:t>
      </w:r>
      <w:r w:rsidRPr="00B334B2">
        <w:rPr>
          <w:rFonts w:ascii="Times New Roman" w:hAnsi="Times New Roman" w:cs="Times New Roman"/>
          <w:sz w:val="28"/>
          <w:szCs w:val="28"/>
        </w:rPr>
        <w:lastRenderedPageBreak/>
        <w:t xml:space="preserve">длилась весь срок наблюдений. </w:t>
      </w:r>
      <w:proofErr w:type="gramStart"/>
      <w:r w:rsidRPr="00B334B2">
        <w:rPr>
          <w:rFonts w:ascii="Times New Roman" w:hAnsi="Times New Roman" w:cs="Times New Roman"/>
          <w:sz w:val="28"/>
          <w:szCs w:val="28"/>
        </w:rPr>
        <w:t>При этом убыль на нижней челюсти была в 4 раза больше, чем на верхней.</w:t>
      </w:r>
      <w:proofErr w:type="gramEnd"/>
      <w:r w:rsidRPr="00B334B2">
        <w:rPr>
          <w:rFonts w:ascii="Times New Roman" w:hAnsi="Times New Roman" w:cs="Times New Roman"/>
          <w:sz w:val="28"/>
          <w:szCs w:val="28"/>
        </w:rPr>
        <w:t xml:space="preserve"> Но следует отметить, что убыль костной ткани на верхней челюсти также была значительной, так как при нормальных условиях высота кости нижней челюсти в 2 раза больше таковой верхней.</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Для профилактики данных явлений необходимо ортопедическое восстановительное лечение. Однако широко использующиеся в настоящем традиционные  съемные протезы не останавливают процесс потери костной ткани челюстей, а зачастую, даже усугубляют его, что подтверждается в исследовании А. </w:t>
      </w:r>
      <w:proofErr w:type="spellStart"/>
      <w:r w:rsidRPr="00B334B2">
        <w:rPr>
          <w:rFonts w:ascii="Times New Roman" w:hAnsi="Times New Roman" w:cs="Times New Roman"/>
          <w:sz w:val="28"/>
          <w:szCs w:val="28"/>
        </w:rPr>
        <w:t>Толлгрена</w:t>
      </w:r>
      <w:proofErr w:type="spellEnd"/>
      <w:r w:rsidRPr="00B334B2">
        <w:rPr>
          <w:rFonts w:ascii="Times New Roman" w:hAnsi="Times New Roman" w:cs="Times New Roman"/>
          <w:sz w:val="28"/>
          <w:szCs w:val="28"/>
        </w:rPr>
        <w:t xml:space="preserve">. Это происходит вследствие </w:t>
      </w:r>
      <w:proofErr w:type="spellStart"/>
      <w:r w:rsidRPr="00B334B2">
        <w:rPr>
          <w:rFonts w:ascii="Times New Roman" w:hAnsi="Times New Roman" w:cs="Times New Roman"/>
          <w:sz w:val="28"/>
          <w:szCs w:val="28"/>
        </w:rPr>
        <w:t>нефизиологичной</w:t>
      </w:r>
      <w:proofErr w:type="spellEnd"/>
      <w:r w:rsidRPr="00B334B2">
        <w:rPr>
          <w:rFonts w:ascii="Times New Roman" w:hAnsi="Times New Roman" w:cs="Times New Roman"/>
          <w:sz w:val="28"/>
          <w:szCs w:val="28"/>
        </w:rPr>
        <w:t xml:space="preserve"> передачи жевательного давления. Нагрузка, приходящаяся на зуб, через его ткани переходит на ткани </w:t>
      </w:r>
      <w:proofErr w:type="spellStart"/>
      <w:r w:rsidRPr="00B334B2">
        <w:rPr>
          <w:rFonts w:ascii="Times New Roman" w:hAnsi="Times New Roman" w:cs="Times New Roman"/>
          <w:sz w:val="28"/>
          <w:szCs w:val="28"/>
        </w:rPr>
        <w:t>периодонтального</w:t>
      </w:r>
      <w:proofErr w:type="spellEnd"/>
      <w:r w:rsidRPr="00B334B2">
        <w:rPr>
          <w:rFonts w:ascii="Times New Roman" w:hAnsi="Times New Roman" w:cs="Times New Roman"/>
          <w:sz w:val="28"/>
          <w:szCs w:val="28"/>
        </w:rPr>
        <w:t xml:space="preserve"> комплекса, откуда распространяется на весь объем костной ткани челюсти, и, проходя по траекториям нижней челюсти и контрфорсам верхней челюсти, нейтрализуется. Согласно точке зрения известных русских авторов книг по ортопедической стоматологии (Е.И. Гаврилов, И.М. </w:t>
      </w:r>
      <w:proofErr w:type="spellStart"/>
      <w:r w:rsidRPr="00B334B2">
        <w:rPr>
          <w:rFonts w:ascii="Times New Roman" w:hAnsi="Times New Roman" w:cs="Times New Roman"/>
          <w:sz w:val="28"/>
          <w:szCs w:val="28"/>
        </w:rPr>
        <w:t>Оксман</w:t>
      </w:r>
      <w:proofErr w:type="spellEnd"/>
      <w:r w:rsidRPr="00B334B2">
        <w:rPr>
          <w:rFonts w:ascii="Times New Roman" w:hAnsi="Times New Roman" w:cs="Times New Roman"/>
          <w:sz w:val="28"/>
          <w:szCs w:val="28"/>
        </w:rPr>
        <w:t xml:space="preserve">, В.Н. Трезубов и др.) при использовании традиционных съемных протезов нагрузка передается на слизистую оболочку альвеолярного отростка и на поверхностную часть костной ткани. Вследствие этого, костная ткань челюсти не выполняет своих функций, из-за чего уменьшается ее кровоснабжение.  В результате недостаточного питания происходит атрофия кости, характеризующаяся потерей ширины и высоты альвеолярного отростка. </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При полном отсутствии зубов кость сначала уменьшается в ширину, образующийся узкий гребень альвеолярного отростка, является причиной дискомфорта у пациента (вследствие жевательного давления на тонкую слизистую оболочку, покрывающую альвеолярный отросток) и неблагоприятным фактором для стабилизации традиционного съемного протеза для врача-стоматолога-ортопеда. Убыль костной ткани в заднем отделе нижней челюсти приводит к выпиранию внутренних косых и </w:t>
      </w:r>
      <w:r w:rsidRPr="00B334B2">
        <w:rPr>
          <w:rFonts w:ascii="Times New Roman" w:hAnsi="Times New Roman" w:cs="Times New Roman"/>
          <w:sz w:val="28"/>
          <w:szCs w:val="28"/>
        </w:rPr>
        <w:lastRenderedPageBreak/>
        <w:t xml:space="preserve">челюстно-подъязычных гребней. Кроме того имеется неравномерный наклон продольных осей челюстей:  на нижней челюсти наклон вперед выражен сильнее. Это явление обусловлено разным направлением резорбции кости. </w:t>
      </w:r>
      <w:proofErr w:type="gramStart"/>
      <w:r w:rsidRPr="00B334B2">
        <w:rPr>
          <w:rFonts w:ascii="Times New Roman" w:hAnsi="Times New Roman" w:cs="Times New Roman"/>
          <w:sz w:val="28"/>
          <w:szCs w:val="28"/>
        </w:rPr>
        <w:t>По мнению В. Н. Трезубова, на верхней челюсти убыль преобладает с вестибулярной поверхности, на нижней – с оральной.</w:t>
      </w:r>
      <w:proofErr w:type="gramEnd"/>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По данным А. С. Габриель,  Х. </w:t>
      </w:r>
      <w:proofErr w:type="spellStart"/>
      <w:r w:rsidRPr="00B334B2">
        <w:rPr>
          <w:rFonts w:ascii="Times New Roman" w:hAnsi="Times New Roman" w:cs="Times New Roman"/>
          <w:sz w:val="28"/>
          <w:szCs w:val="28"/>
        </w:rPr>
        <w:t>Грубера</w:t>
      </w:r>
      <w:proofErr w:type="spellEnd"/>
      <w:r w:rsidRPr="00B334B2">
        <w:rPr>
          <w:rFonts w:ascii="Times New Roman" w:hAnsi="Times New Roman" w:cs="Times New Roman"/>
          <w:sz w:val="28"/>
          <w:szCs w:val="28"/>
        </w:rPr>
        <w:t xml:space="preserve"> и коллег, атрофия челюсти не заканчивается на альвеолярном отростке, процессам резорбции могут подвергнуться и структуры базальной кости. Так, сообщается, что может быть потеряно до 80% объема костной ткани задних отделов нижней челюсти, вследствие чего обнажается и становится частью протезного ложа содержимое нижнечелюстного канала и подбородочного отверстия. Данное явление неизбежно ведет к возникновению периодической или постоянной парестезии, болевым ощущениям в области нижней губы, подбородка, щеки, дна полости рта, передних двух третей языка, нарушаются функции жевательных мышц, челюстно-подъязычной мышцы, переднего брюшка двубрюшной мышцы и мышц, напрягающих барабанную перепонку и небную занавеску. Также существенно повышается риск перелома челюсти при действии даже незначительных сил.</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Кроме местных факторов на величину потерянного объема кости влияет общее состояние пациента. Соматическими факторами, являются:</w:t>
      </w:r>
    </w:p>
    <w:p w:rsidR="004E25B7" w:rsidRPr="00B334B2" w:rsidRDefault="004E25B7" w:rsidP="00B334B2">
      <w:pPr>
        <w:pStyle w:val="a3"/>
        <w:numPr>
          <w:ilvl w:val="0"/>
          <w:numId w:val="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Заболевания эндокринной системы (гиперфункция щитовидной железы, гиперфункция паращитовидных желез, сахарный диабет, низкий уровень эстрогена и тестостерона, синдром </w:t>
      </w:r>
      <w:proofErr w:type="spellStart"/>
      <w:r w:rsidRPr="00B334B2">
        <w:rPr>
          <w:rFonts w:ascii="Times New Roman" w:hAnsi="Times New Roman" w:cs="Times New Roman"/>
          <w:sz w:val="28"/>
          <w:szCs w:val="28"/>
        </w:rPr>
        <w:t>Кушинга</w:t>
      </w:r>
      <w:proofErr w:type="spellEnd"/>
      <w:r w:rsidRPr="00B334B2">
        <w:rPr>
          <w:rFonts w:ascii="Times New Roman" w:hAnsi="Times New Roman" w:cs="Times New Roman"/>
          <w:sz w:val="28"/>
          <w:szCs w:val="28"/>
        </w:rPr>
        <w:t xml:space="preserve"> – нарушение работы надпочечников, патология функционирования гипофиза);</w:t>
      </w:r>
    </w:p>
    <w:p w:rsidR="004E25B7" w:rsidRPr="00B334B2" w:rsidRDefault="004E25B7" w:rsidP="00B334B2">
      <w:pPr>
        <w:pStyle w:val="a3"/>
        <w:numPr>
          <w:ilvl w:val="0"/>
          <w:numId w:val="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Заболевания </w:t>
      </w:r>
      <w:proofErr w:type="gramStart"/>
      <w:r w:rsidRPr="00B334B2">
        <w:rPr>
          <w:rFonts w:ascii="Times New Roman" w:hAnsi="Times New Roman" w:cs="Times New Roman"/>
          <w:sz w:val="28"/>
          <w:szCs w:val="28"/>
        </w:rPr>
        <w:t>сердечно-сосудистой</w:t>
      </w:r>
      <w:proofErr w:type="gramEnd"/>
      <w:r w:rsidRPr="00B334B2">
        <w:rPr>
          <w:rFonts w:ascii="Times New Roman" w:hAnsi="Times New Roman" w:cs="Times New Roman"/>
          <w:sz w:val="28"/>
          <w:szCs w:val="28"/>
        </w:rPr>
        <w:t xml:space="preserve"> системы (атеросклероз, артериальная гипертензия);</w:t>
      </w:r>
    </w:p>
    <w:p w:rsidR="004E25B7" w:rsidRPr="00B334B2" w:rsidRDefault="004E25B7" w:rsidP="00B334B2">
      <w:pPr>
        <w:pStyle w:val="a3"/>
        <w:numPr>
          <w:ilvl w:val="0"/>
          <w:numId w:val="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Заболевания пищеварительной системы (синдром </w:t>
      </w:r>
      <w:proofErr w:type="spellStart"/>
      <w:r w:rsidRPr="00B334B2">
        <w:rPr>
          <w:rFonts w:ascii="Times New Roman" w:hAnsi="Times New Roman" w:cs="Times New Roman"/>
          <w:sz w:val="28"/>
          <w:szCs w:val="28"/>
        </w:rPr>
        <w:t>мальабсорбции</w:t>
      </w:r>
      <w:proofErr w:type="spellEnd"/>
      <w:r w:rsidRPr="00B334B2">
        <w:rPr>
          <w:rFonts w:ascii="Times New Roman" w:hAnsi="Times New Roman" w:cs="Times New Roman"/>
          <w:sz w:val="28"/>
          <w:szCs w:val="28"/>
        </w:rPr>
        <w:t>);</w:t>
      </w:r>
    </w:p>
    <w:p w:rsidR="004E25B7" w:rsidRPr="00B334B2" w:rsidRDefault="004E25B7" w:rsidP="00B334B2">
      <w:pPr>
        <w:pStyle w:val="a3"/>
        <w:numPr>
          <w:ilvl w:val="0"/>
          <w:numId w:val="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lastRenderedPageBreak/>
        <w:t>Вредные привычки (алкогольная зависимость, курение);</w:t>
      </w:r>
    </w:p>
    <w:p w:rsidR="004E25B7" w:rsidRPr="00B334B2" w:rsidRDefault="004E25B7" w:rsidP="00B334B2">
      <w:pPr>
        <w:pStyle w:val="a3"/>
        <w:numPr>
          <w:ilvl w:val="0"/>
          <w:numId w:val="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Нарушение культуры питания (несбалансированная диета, отказ от приема пищи);</w:t>
      </w:r>
    </w:p>
    <w:p w:rsidR="004E25B7" w:rsidRPr="00B334B2" w:rsidRDefault="004E25B7" w:rsidP="00B334B2">
      <w:pPr>
        <w:pStyle w:val="a3"/>
        <w:numPr>
          <w:ilvl w:val="0"/>
          <w:numId w:val="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Прием некоторых лекарственных препаратов (гормональная терапия </w:t>
      </w:r>
      <w:proofErr w:type="spellStart"/>
      <w:r w:rsidRPr="00B334B2">
        <w:rPr>
          <w:rFonts w:ascii="Times New Roman" w:hAnsi="Times New Roman" w:cs="Times New Roman"/>
          <w:sz w:val="28"/>
          <w:szCs w:val="28"/>
        </w:rPr>
        <w:t>глюкокортикостероидами</w:t>
      </w:r>
      <w:proofErr w:type="spellEnd"/>
      <w:r w:rsidRPr="00B334B2">
        <w:rPr>
          <w:rFonts w:ascii="Times New Roman" w:hAnsi="Times New Roman" w:cs="Times New Roman"/>
          <w:sz w:val="28"/>
          <w:szCs w:val="28"/>
        </w:rPr>
        <w:t xml:space="preserve">, </w:t>
      </w:r>
      <w:proofErr w:type="gramStart"/>
      <w:r w:rsidRPr="00B334B2">
        <w:rPr>
          <w:rFonts w:ascii="Times New Roman" w:hAnsi="Times New Roman" w:cs="Times New Roman"/>
          <w:sz w:val="28"/>
          <w:szCs w:val="28"/>
        </w:rPr>
        <w:t>оральными</w:t>
      </w:r>
      <w:proofErr w:type="gramEnd"/>
      <w:r w:rsidRPr="00B334B2">
        <w:rPr>
          <w:rFonts w:ascii="Times New Roman" w:hAnsi="Times New Roman" w:cs="Times New Roman"/>
          <w:sz w:val="28"/>
          <w:szCs w:val="28"/>
        </w:rPr>
        <w:t xml:space="preserve"> контрацептивами).</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Также некоторые авторы указывают на связь между антропологическим типом человека и величиной жевательной нагрузки, что, в свою очередь, оказывает существенное влияние на строение костной ткани челюстей. С точки зрения </w:t>
      </w:r>
      <w:proofErr w:type="spellStart"/>
      <w:r w:rsidRPr="00B334B2">
        <w:rPr>
          <w:rFonts w:ascii="Times New Roman" w:hAnsi="Times New Roman" w:cs="Times New Roman"/>
          <w:sz w:val="28"/>
          <w:szCs w:val="28"/>
        </w:rPr>
        <w:t>Сассуни</w:t>
      </w:r>
      <w:proofErr w:type="spellEnd"/>
      <w:r w:rsidRPr="00B334B2">
        <w:rPr>
          <w:rFonts w:ascii="Times New Roman" w:hAnsi="Times New Roman" w:cs="Times New Roman"/>
          <w:sz w:val="28"/>
          <w:szCs w:val="28"/>
        </w:rPr>
        <w:t xml:space="preserve"> В., </w:t>
      </w:r>
      <w:proofErr w:type="spellStart"/>
      <w:r w:rsidRPr="00B334B2">
        <w:rPr>
          <w:rFonts w:ascii="Times New Roman" w:hAnsi="Times New Roman" w:cs="Times New Roman"/>
          <w:sz w:val="28"/>
          <w:szCs w:val="28"/>
        </w:rPr>
        <w:t>Меркье</w:t>
      </w:r>
      <w:proofErr w:type="spellEnd"/>
      <w:r w:rsidRPr="00B334B2">
        <w:rPr>
          <w:rFonts w:ascii="Times New Roman" w:hAnsi="Times New Roman" w:cs="Times New Roman"/>
          <w:sz w:val="28"/>
          <w:szCs w:val="28"/>
        </w:rPr>
        <w:t xml:space="preserve"> П., </w:t>
      </w:r>
      <w:proofErr w:type="spellStart"/>
      <w:r w:rsidRPr="00B334B2">
        <w:rPr>
          <w:rFonts w:ascii="Times New Roman" w:hAnsi="Times New Roman" w:cs="Times New Roman"/>
          <w:sz w:val="28"/>
          <w:szCs w:val="28"/>
        </w:rPr>
        <w:t>Ляфонтат</w:t>
      </w:r>
      <w:proofErr w:type="spellEnd"/>
      <w:r w:rsidRPr="00B334B2">
        <w:rPr>
          <w:rFonts w:ascii="Times New Roman" w:hAnsi="Times New Roman" w:cs="Times New Roman"/>
          <w:sz w:val="28"/>
          <w:szCs w:val="28"/>
        </w:rPr>
        <w:t xml:space="preserve"> Р., у брахицефалов (имеют большие поперечные размеры черепа) при жевании развиваются силы, в 3-4 раза превышающие таковые у долихоцефалов (имеют большие продольные размеры черепа). Таким образом, при отсутствии зубов более интенсивным процессам резорбции костной ткани челюстей подвержены пациенты с укороченным типом лица.</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Таким образом, профилактика убыли костной ткани челюстей должна проводиться комплексно при активном участии пациента. Для этого пациент должен быть проинформирован о последствиях удаления зуба, анатомических изменениях в челюстно-лицевой области и трудностях решения данных проблем при долговременно отсроченном или неадекватном протезировании. Существует необходимость в выработке у пациентов стойкой привычки правильного ухода за состоянием полости рта, профилактических осмотров у стоматолога, врачей общей практики или узкопрофильных специалистов.</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Исходя из вышеизложенного, считаем целесообразным выделить основные последствия отсутствия зубов для костной ткани челюстей:</w:t>
      </w:r>
    </w:p>
    <w:p w:rsidR="004E25B7" w:rsidRPr="00B334B2" w:rsidRDefault="004E25B7" w:rsidP="00B334B2">
      <w:pPr>
        <w:pStyle w:val="a3"/>
        <w:numPr>
          <w:ilvl w:val="0"/>
          <w:numId w:val="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Уменьшение ширины альвеолярных отростков;</w:t>
      </w:r>
    </w:p>
    <w:p w:rsidR="004E25B7" w:rsidRPr="00B334B2" w:rsidRDefault="004E25B7" w:rsidP="00B334B2">
      <w:pPr>
        <w:pStyle w:val="a3"/>
        <w:numPr>
          <w:ilvl w:val="0"/>
          <w:numId w:val="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Уменьшение высоты альвеолярных отростков;</w:t>
      </w:r>
    </w:p>
    <w:p w:rsidR="004E25B7" w:rsidRPr="00B334B2" w:rsidRDefault="004E25B7" w:rsidP="00B334B2">
      <w:pPr>
        <w:pStyle w:val="a3"/>
        <w:numPr>
          <w:ilvl w:val="0"/>
          <w:numId w:val="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Выпирание костных структур нижней челюсти (внутренних косых линий, челюстно-подъязычных гребней, передних подбородочных бугорков);</w:t>
      </w:r>
    </w:p>
    <w:p w:rsidR="004E25B7" w:rsidRPr="00B334B2" w:rsidRDefault="004E25B7" w:rsidP="00B334B2">
      <w:pPr>
        <w:pStyle w:val="a3"/>
        <w:numPr>
          <w:ilvl w:val="0"/>
          <w:numId w:val="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lastRenderedPageBreak/>
        <w:t>Прикрепление мышц на уровне гребня альвеолярного отростка;</w:t>
      </w:r>
    </w:p>
    <w:p w:rsidR="004E25B7" w:rsidRPr="00B334B2" w:rsidRDefault="004E25B7" w:rsidP="00B334B2">
      <w:pPr>
        <w:pStyle w:val="a3"/>
        <w:numPr>
          <w:ilvl w:val="0"/>
          <w:numId w:val="4"/>
        </w:numPr>
        <w:spacing w:after="0" w:line="360" w:lineRule="auto"/>
        <w:jc w:val="both"/>
        <w:rPr>
          <w:rFonts w:ascii="Times New Roman" w:hAnsi="Times New Roman" w:cs="Times New Roman"/>
          <w:sz w:val="28"/>
          <w:szCs w:val="28"/>
        </w:rPr>
      </w:pPr>
      <w:proofErr w:type="spellStart"/>
      <w:r w:rsidRPr="00B334B2">
        <w:rPr>
          <w:rFonts w:ascii="Times New Roman" w:hAnsi="Times New Roman" w:cs="Times New Roman"/>
          <w:sz w:val="28"/>
          <w:szCs w:val="28"/>
        </w:rPr>
        <w:t>Мезиальное</w:t>
      </w:r>
      <w:proofErr w:type="spellEnd"/>
      <w:r w:rsidRPr="00B334B2">
        <w:rPr>
          <w:rFonts w:ascii="Times New Roman" w:hAnsi="Times New Roman" w:cs="Times New Roman"/>
          <w:sz w:val="28"/>
          <w:szCs w:val="28"/>
        </w:rPr>
        <w:t xml:space="preserve"> положение нижней челюсти относительно верхней (</w:t>
      </w:r>
      <w:proofErr w:type="gramStart"/>
      <w:r w:rsidRPr="00B334B2">
        <w:rPr>
          <w:rFonts w:ascii="Times New Roman" w:hAnsi="Times New Roman" w:cs="Times New Roman"/>
          <w:sz w:val="28"/>
          <w:szCs w:val="28"/>
        </w:rPr>
        <w:t>старческая</w:t>
      </w:r>
      <w:proofErr w:type="gramEnd"/>
      <w:r w:rsidRPr="00B334B2">
        <w:rPr>
          <w:rFonts w:ascii="Times New Roman" w:hAnsi="Times New Roman" w:cs="Times New Roman"/>
          <w:sz w:val="28"/>
          <w:szCs w:val="28"/>
        </w:rPr>
        <w:t xml:space="preserve"> </w:t>
      </w:r>
      <w:proofErr w:type="spellStart"/>
      <w:r w:rsidRPr="00B334B2">
        <w:rPr>
          <w:rFonts w:ascii="Times New Roman" w:hAnsi="Times New Roman" w:cs="Times New Roman"/>
          <w:sz w:val="28"/>
          <w:szCs w:val="28"/>
        </w:rPr>
        <w:t>прогения</w:t>
      </w:r>
      <w:proofErr w:type="spellEnd"/>
      <w:r w:rsidRPr="00B334B2">
        <w:rPr>
          <w:rFonts w:ascii="Times New Roman" w:hAnsi="Times New Roman" w:cs="Times New Roman"/>
          <w:sz w:val="28"/>
          <w:szCs w:val="28"/>
        </w:rPr>
        <w:t>);</w:t>
      </w:r>
    </w:p>
    <w:p w:rsidR="004E25B7" w:rsidRPr="00B334B2" w:rsidRDefault="004E25B7" w:rsidP="00B334B2">
      <w:pPr>
        <w:pStyle w:val="a3"/>
        <w:numPr>
          <w:ilvl w:val="0"/>
          <w:numId w:val="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Ухудшение пропорций лиц;</w:t>
      </w:r>
    </w:p>
    <w:p w:rsidR="004E25B7" w:rsidRPr="00B334B2" w:rsidRDefault="004E25B7" w:rsidP="00B334B2">
      <w:pPr>
        <w:pStyle w:val="a3"/>
        <w:numPr>
          <w:ilvl w:val="0"/>
          <w:numId w:val="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Повышение риска переломов челюстей;</w:t>
      </w:r>
    </w:p>
    <w:p w:rsidR="004E25B7" w:rsidRPr="00B334B2" w:rsidRDefault="004E25B7" w:rsidP="00B334B2">
      <w:pPr>
        <w:pStyle w:val="a3"/>
        <w:numPr>
          <w:ilvl w:val="0"/>
          <w:numId w:val="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Ухудшение фиксации и стабилизации традиционных съемных протезов; </w:t>
      </w:r>
    </w:p>
    <w:p w:rsidR="004E25B7" w:rsidRPr="00B334B2" w:rsidRDefault="004E25B7" w:rsidP="00B334B2">
      <w:pPr>
        <w:pStyle w:val="a3"/>
        <w:numPr>
          <w:ilvl w:val="0"/>
          <w:numId w:val="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Неврологические нарушения вследствие обнажения нижнечелюстного нерва.</w:t>
      </w: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7C4CB9">
      <w:pPr>
        <w:pStyle w:val="a3"/>
        <w:numPr>
          <w:ilvl w:val="2"/>
          <w:numId w:val="2"/>
        </w:numPr>
        <w:spacing w:after="0" w:line="360" w:lineRule="auto"/>
        <w:jc w:val="both"/>
        <w:outlineLvl w:val="2"/>
        <w:rPr>
          <w:rFonts w:ascii="Times New Roman" w:hAnsi="Times New Roman" w:cs="Times New Roman"/>
          <w:sz w:val="28"/>
          <w:szCs w:val="28"/>
        </w:rPr>
      </w:pPr>
      <w:r w:rsidRPr="00B334B2">
        <w:rPr>
          <w:rFonts w:ascii="Times New Roman" w:hAnsi="Times New Roman" w:cs="Times New Roman"/>
          <w:sz w:val="28"/>
          <w:szCs w:val="28"/>
        </w:rPr>
        <w:t xml:space="preserve"> </w:t>
      </w:r>
      <w:bookmarkStart w:id="5" w:name="_Toc513494972"/>
      <w:r w:rsidRPr="00B334B2">
        <w:rPr>
          <w:rFonts w:ascii="Times New Roman" w:hAnsi="Times New Roman" w:cs="Times New Roman"/>
          <w:sz w:val="28"/>
          <w:szCs w:val="28"/>
        </w:rPr>
        <w:t>Структурные изменения в мягких тканях полости рта</w:t>
      </w:r>
      <w:bookmarkEnd w:id="5"/>
    </w:p>
    <w:p w:rsidR="004E25B7" w:rsidRPr="00A55291"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Потеря объема костной ткани приводит к изменению морфологии прикрепленной десны. Происходит это вследствие следующих условий: </w:t>
      </w:r>
    </w:p>
    <w:p w:rsidR="004E25B7" w:rsidRPr="00B334B2" w:rsidRDefault="004E25B7" w:rsidP="00B334B2">
      <w:pPr>
        <w:pStyle w:val="a3"/>
        <w:numPr>
          <w:ilvl w:val="0"/>
          <w:numId w:val="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возрастных изменений (изменение соотношения коллагеновых и эластических волокон, уменьшение количества фибробластов, снижение активности митотических процессов);</w:t>
      </w:r>
    </w:p>
    <w:p w:rsidR="004E25B7" w:rsidRPr="00B334B2" w:rsidRDefault="004E25B7" w:rsidP="00B334B2">
      <w:pPr>
        <w:pStyle w:val="a3"/>
        <w:numPr>
          <w:ilvl w:val="0"/>
          <w:numId w:val="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качества гигиены полости рта у пациента; </w:t>
      </w:r>
    </w:p>
    <w:p w:rsidR="004E25B7" w:rsidRPr="00B334B2" w:rsidRDefault="004E25B7" w:rsidP="00B334B2">
      <w:pPr>
        <w:pStyle w:val="a3"/>
        <w:numPr>
          <w:ilvl w:val="0"/>
          <w:numId w:val="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наличия заболеваний слизистой оболочки полости рта; </w:t>
      </w:r>
    </w:p>
    <w:p w:rsidR="004E25B7" w:rsidRPr="00B334B2" w:rsidRDefault="004E25B7" w:rsidP="00B334B2">
      <w:pPr>
        <w:pStyle w:val="a3"/>
        <w:numPr>
          <w:ilvl w:val="0"/>
          <w:numId w:val="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общего состояния пациента (заболевания, влияющие на обмен веще</w:t>
      </w:r>
      <w:proofErr w:type="gramStart"/>
      <w:r w:rsidRPr="00B334B2">
        <w:rPr>
          <w:rFonts w:ascii="Times New Roman" w:hAnsi="Times New Roman" w:cs="Times New Roman"/>
          <w:sz w:val="28"/>
          <w:szCs w:val="28"/>
        </w:rPr>
        <w:t>ств в тк</w:t>
      </w:r>
      <w:proofErr w:type="gramEnd"/>
      <w:r w:rsidRPr="00B334B2">
        <w:rPr>
          <w:rFonts w:ascii="Times New Roman" w:hAnsi="Times New Roman" w:cs="Times New Roman"/>
          <w:sz w:val="28"/>
          <w:szCs w:val="28"/>
        </w:rPr>
        <w:t xml:space="preserve">анях: артериальная гипертензия, сахарный диабет, заболевания крови, расстройства питания); </w:t>
      </w:r>
    </w:p>
    <w:p w:rsidR="004E25B7" w:rsidRPr="00B334B2" w:rsidRDefault="004E25B7" w:rsidP="00B334B2">
      <w:pPr>
        <w:pStyle w:val="a3"/>
        <w:numPr>
          <w:ilvl w:val="0"/>
          <w:numId w:val="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давления лежащего на ней традиционного съемного протеза. </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При прогрессировании процесса атрофии альвеолярный отросток покрывает тонкий слой истонченной десны или она полностью отсутствует. </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t xml:space="preserve">Потеря объема прикрепленной слизистой идет вследствие изменения процессов клеточного уровня. Нарушается кровообращение в ткани, из-за чего поступает недостаточное количество кислорода, уменьшается </w:t>
      </w:r>
      <w:r w:rsidRPr="00B334B2">
        <w:rPr>
          <w:rFonts w:ascii="Times New Roman" w:hAnsi="Times New Roman" w:cs="Times New Roman"/>
          <w:sz w:val="28"/>
          <w:szCs w:val="28"/>
        </w:rPr>
        <w:lastRenderedPageBreak/>
        <w:t xml:space="preserve">возможность утилизации углекислого газа – нарушается тканевое дыхание, уменьшается восстановительно-окислительный потенциал ткани. К клеткам не доставляется необходимое количество питательных веществ. Недостаток белка приводит к угнетению обновления ткани, нехватка углеводов приводит к нарушению энергических процессов в клетках, а нехватка жиров – к ослаблению клеточных контактов и процессов регенерации ткани. Вследствие этого происходит угнетение базальных клеток эпителия. То есть в процессе десквамации толщина поверхностных слоев эпителия постепенно уменьшается, не успевая восполняться за счет нижележащих слоев из-за нарушения формирования и созревания </w:t>
      </w:r>
      <w:proofErr w:type="spellStart"/>
      <w:r w:rsidRPr="00B334B2">
        <w:rPr>
          <w:rFonts w:ascii="Times New Roman" w:hAnsi="Times New Roman" w:cs="Times New Roman"/>
          <w:sz w:val="28"/>
          <w:szCs w:val="28"/>
        </w:rPr>
        <w:t>кератоцитов</w:t>
      </w:r>
      <w:proofErr w:type="spellEnd"/>
      <w:r w:rsidRPr="00B334B2">
        <w:rPr>
          <w:rFonts w:ascii="Times New Roman" w:hAnsi="Times New Roman" w:cs="Times New Roman"/>
          <w:sz w:val="28"/>
          <w:szCs w:val="28"/>
        </w:rPr>
        <w:t>.</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t>Данные изменения способствуют появлению пролежней и дискомфорту от ношения съемных протезов.</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t xml:space="preserve">При потере большей части зубов язык начинает активно участвовать в процессе жевания. Больной старается компенсировать жевательную эффективность, разминая пищу языком, в результате чего усиливается тонус и размер мышц языка. Это ведет к </w:t>
      </w:r>
      <w:proofErr w:type="spellStart"/>
      <w:r w:rsidRPr="00B334B2">
        <w:rPr>
          <w:rFonts w:ascii="Times New Roman" w:hAnsi="Times New Roman" w:cs="Times New Roman"/>
          <w:sz w:val="28"/>
          <w:szCs w:val="28"/>
        </w:rPr>
        <w:t>макроглоссии</w:t>
      </w:r>
      <w:proofErr w:type="spellEnd"/>
      <w:r w:rsidRPr="00B334B2">
        <w:rPr>
          <w:rFonts w:ascii="Times New Roman" w:hAnsi="Times New Roman" w:cs="Times New Roman"/>
          <w:sz w:val="28"/>
          <w:szCs w:val="28"/>
        </w:rPr>
        <w:t>, язык занимает положение отсутствующих зубов.  При дальнейшем протезировании пациенту сложно привыкнуть к новым условиям жевания, язык нарушает стабильность съемного протеза, смещая его с протезного ложа. После адаптации язык может способствовать лучшему функционированию съемного протеза.</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t xml:space="preserve">Анатомо-функциональные изменения при частичной или полной адентии затрагивают и нейромышечную регуляцию челюстно-лицевой области. В периодонте зубов находятся </w:t>
      </w:r>
      <w:proofErr w:type="spellStart"/>
      <w:r w:rsidRPr="00B334B2">
        <w:rPr>
          <w:rFonts w:ascii="Times New Roman" w:hAnsi="Times New Roman" w:cs="Times New Roman"/>
          <w:sz w:val="28"/>
          <w:szCs w:val="28"/>
        </w:rPr>
        <w:t>проприоцептивные</w:t>
      </w:r>
      <w:proofErr w:type="spellEnd"/>
      <w:r w:rsidRPr="00B334B2">
        <w:rPr>
          <w:rFonts w:ascii="Times New Roman" w:hAnsi="Times New Roman" w:cs="Times New Roman"/>
          <w:sz w:val="28"/>
          <w:szCs w:val="28"/>
        </w:rPr>
        <w:t xml:space="preserve"> рецепторы, с помощью которых посредством обратной связи изменяется сила сокращения жевательных мышц: при сильном давлении на зуб, мускулатура расслабляется до оптимального в существующей ситуации уровня. При потере зуба нарушается этот механизм нервно-мышечной регуляции и формируется </w:t>
      </w:r>
      <w:proofErr w:type="spellStart"/>
      <w:r w:rsidRPr="00B334B2">
        <w:rPr>
          <w:rFonts w:ascii="Times New Roman" w:hAnsi="Times New Roman" w:cs="Times New Roman"/>
          <w:sz w:val="28"/>
          <w:szCs w:val="28"/>
        </w:rPr>
        <w:t>гингиво-мускулярный</w:t>
      </w:r>
      <w:proofErr w:type="spellEnd"/>
      <w:r w:rsidRPr="00B334B2">
        <w:rPr>
          <w:rFonts w:ascii="Times New Roman" w:hAnsi="Times New Roman" w:cs="Times New Roman"/>
          <w:sz w:val="28"/>
          <w:szCs w:val="28"/>
        </w:rPr>
        <w:t xml:space="preserve"> рефлекс. Афферентная </w:t>
      </w:r>
      <w:r w:rsidRPr="00B334B2">
        <w:rPr>
          <w:rFonts w:ascii="Times New Roman" w:hAnsi="Times New Roman" w:cs="Times New Roman"/>
          <w:sz w:val="28"/>
          <w:szCs w:val="28"/>
        </w:rPr>
        <w:lastRenderedPageBreak/>
        <w:t xml:space="preserve">передача идет от рецепторов слизистой оболочки альвеолярных гребней. Кроме того работа жевательной мускулатуры координируется </w:t>
      </w:r>
      <w:proofErr w:type="spellStart"/>
      <w:r w:rsidRPr="00B334B2">
        <w:rPr>
          <w:rFonts w:ascii="Times New Roman" w:hAnsi="Times New Roman" w:cs="Times New Roman"/>
          <w:sz w:val="28"/>
          <w:szCs w:val="28"/>
        </w:rPr>
        <w:t>миостатическим</w:t>
      </w:r>
      <w:proofErr w:type="spellEnd"/>
      <w:r w:rsidRPr="00B334B2">
        <w:rPr>
          <w:rFonts w:ascii="Times New Roman" w:hAnsi="Times New Roman" w:cs="Times New Roman"/>
          <w:sz w:val="28"/>
          <w:szCs w:val="28"/>
        </w:rPr>
        <w:t xml:space="preserve"> рефлексом, в котором участвуют рецепторы растяжения мышечных волокон. Также, в связи с отсутствием зубов, уменьшается жевательная эффективность, мышцы не развивают должной силы, уменьшается кровоснабжение и мышечные волокна атрофируются.</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При утрате зубов снижается </w:t>
      </w:r>
      <w:proofErr w:type="spellStart"/>
      <w:r w:rsidRPr="00B334B2">
        <w:rPr>
          <w:rFonts w:ascii="Times New Roman" w:hAnsi="Times New Roman" w:cs="Times New Roman"/>
          <w:sz w:val="28"/>
          <w:szCs w:val="28"/>
        </w:rPr>
        <w:t>межальвеолярная</w:t>
      </w:r>
      <w:proofErr w:type="spellEnd"/>
      <w:r w:rsidRPr="00B334B2">
        <w:rPr>
          <w:rFonts w:ascii="Times New Roman" w:hAnsi="Times New Roman" w:cs="Times New Roman"/>
          <w:sz w:val="28"/>
          <w:szCs w:val="28"/>
        </w:rPr>
        <w:t xml:space="preserve"> высота, что формирует новый, адекватный ситуации, статический и динамический тонус мышц. При отсроченном протезировании потребуется поэтапная перестройка мышечного тонуса, связанная с повышением высоты прикуса. </w:t>
      </w: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7C4CB9">
      <w:pPr>
        <w:pStyle w:val="a3"/>
        <w:numPr>
          <w:ilvl w:val="2"/>
          <w:numId w:val="2"/>
        </w:numPr>
        <w:spacing w:after="0" w:line="360" w:lineRule="auto"/>
        <w:jc w:val="both"/>
        <w:outlineLvl w:val="2"/>
        <w:rPr>
          <w:rFonts w:ascii="Times New Roman" w:hAnsi="Times New Roman" w:cs="Times New Roman"/>
          <w:sz w:val="28"/>
          <w:szCs w:val="28"/>
        </w:rPr>
      </w:pPr>
      <w:bookmarkStart w:id="6" w:name="_Toc513494973"/>
      <w:r w:rsidRPr="00B334B2">
        <w:rPr>
          <w:rFonts w:ascii="Times New Roman" w:hAnsi="Times New Roman" w:cs="Times New Roman"/>
          <w:sz w:val="28"/>
          <w:szCs w:val="28"/>
        </w:rPr>
        <w:t>Изменения в височно-нижнечелюстном суставе.</w:t>
      </w:r>
      <w:bookmarkEnd w:id="6"/>
    </w:p>
    <w:p w:rsidR="004E25B7" w:rsidRPr="00B334B2" w:rsidRDefault="004E25B7" w:rsidP="00B334B2">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4E25B7" w:rsidRPr="00B334B2" w:rsidRDefault="004E25B7" w:rsidP="00B334B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Факторами патологических изменений в височно-нижнечелюстном суставе являются:</w:t>
      </w:r>
    </w:p>
    <w:p w:rsidR="004E25B7" w:rsidRPr="00B334B2" w:rsidRDefault="004E25B7" w:rsidP="00B334B2">
      <w:pPr>
        <w:pStyle w:val="a3"/>
        <w:numPr>
          <w:ilvl w:val="0"/>
          <w:numId w:val="6"/>
        </w:numPr>
        <w:shd w:val="clear" w:color="auto" w:fill="FFFFFF"/>
        <w:spacing w:after="0" w:line="360" w:lineRule="auto"/>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 xml:space="preserve">Снижение высоты прикуса, </w:t>
      </w:r>
      <w:proofErr w:type="spellStart"/>
      <w:r w:rsidRPr="00B334B2">
        <w:rPr>
          <w:rFonts w:ascii="Times New Roman" w:eastAsia="Times New Roman" w:hAnsi="Times New Roman" w:cs="Times New Roman"/>
          <w:color w:val="000000"/>
          <w:sz w:val="28"/>
          <w:szCs w:val="28"/>
        </w:rPr>
        <w:t>межальвеолярной</w:t>
      </w:r>
      <w:proofErr w:type="spellEnd"/>
      <w:r w:rsidRPr="00B334B2">
        <w:rPr>
          <w:rFonts w:ascii="Times New Roman" w:eastAsia="Times New Roman" w:hAnsi="Times New Roman" w:cs="Times New Roman"/>
          <w:color w:val="000000"/>
          <w:sz w:val="28"/>
          <w:szCs w:val="28"/>
        </w:rPr>
        <w:t xml:space="preserve"> высоты;</w:t>
      </w:r>
    </w:p>
    <w:p w:rsidR="004E25B7" w:rsidRPr="00B334B2" w:rsidRDefault="004E25B7" w:rsidP="00B334B2">
      <w:pPr>
        <w:pStyle w:val="a3"/>
        <w:numPr>
          <w:ilvl w:val="0"/>
          <w:numId w:val="6"/>
        </w:numPr>
        <w:shd w:val="clear" w:color="auto" w:fill="FFFFFF"/>
        <w:spacing w:after="0" w:line="360" w:lineRule="auto"/>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Изменение распределения жевательного давления;</w:t>
      </w:r>
    </w:p>
    <w:p w:rsidR="004E25B7" w:rsidRPr="00B334B2" w:rsidRDefault="004E25B7" w:rsidP="00B334B2">
      <w:pPr>
        <w:pStyle w:val="a3"/>
        <w:numPr>
          <w:ilvl w:val="0"/>
          <w:numId w:val="6"/>
        </w:numPr>
        <w:shd w:val="clear" w:color="auto" w:fill="FFFFFF"/>
        <w:spacing w:after="0" w:line="360" w:lineRule="auto"/>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Изменение привычного комплекса движений нижней челюсти;</w:t>
      </w:r>
    </w:p>
    <w:p w:rsidR="004E25B7" w:rsidRPr="00B334B2" w:rsidRDefault="004E25B7" w:rsidP="00B334B2">
      <w:pPr>
        <w:pStyle w:val="a3"/>
        <w:numPr>
          <w:ilvl w:val="0"/>
          <w:numId w:val="6"/>
        </w:numPr>
        <w:shd w:val="clear" w:color="auto" w:fill="FFFFFF"/>
        <w:spacing w:after="0" w:line="360" w:lineRule="auto"/>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Перестройка статического и динамического тонуса мышц.</w:t>
      </w:r>
    </w:p>
    <w:p w:rsidR="004E25B7" w:rsidRPr="00B334B2" w:rsidRDefault="004E25B7" w:rsidP="00B334B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 xml:space="preserve">При целостных зубных рядах и физиологическом прикусе нагрузка распределяется равномерно. Наибольшая сила приходится на боковую группу зубов, откуда по скуловому и </w:t>
      </w:r>
      <w:proofErr w:type="spellStart"/>
      <w:r w:rsidRPr="00B334B2">
        <w:rPr>
          <w:rFonts w:ascii="Times New Roman" w:eastAsia="Times New Roman" w:hAnsi="Times New Roman" w:cs="Times New Roman"/>
          <w:color w:val="000000"/>
          <w:sz w:val="28"/>
          <w:szCs w:val="28"/>
        </w:rPr>
        <w:t>крылонебному</w:t>
      </w:r>
      <w:proofErr w:type="spellEnd"/>
      <w:r w:rsidRPr="00B334B2">
        <w:rPr>
          <w:rFonts w:ascii="Times New Roman" w:eastAsia="Times New Roman" w:hAnsi="Times New Roman" w:cs="Times New Roman"/>
          <w:color w:val="000000"/>
          <w:sz w:val="28"/>
          <w:szCs w:val="28"/>
        </w:rPr>
        <w:t xml:space="preserve"> контрфорсам верхней челюсти переходит на основани</w:t>
      </w:r>
      <w:proofErr w:type="gramStart"/>
      <w:r w:rsidRPr="00B334B2">
        <w:rPr>
          <w:rFonts w:ascii="Times New Roman" w:eastAsia="Times New Roman" w:hAnsi="Times New Roman" w:cs="Times New Roman"/>
          <w:color w:val="000000"/>
          <w:sz w:val="28"/>
          <w:szCs w:val="28"/>
        </w:rPr>
        <w:t>е</w:t>
      </w:r>
      <w:proofErr w:type="gramEnd"/>
      <w:r w:rsidRPr="00B334B2">
        <w:rPr>
          <w:rFonts w:ascii="Times New Roman" w:eastAsia="Times New Roman" w:hAnsi="Times New Roman" w:cs="Times New Roman"/>
          <w:color w:val="000000"/>
          <w:sz w:val="28"/>
          <w:szCs w:val="28"/>
        </w:rPr>
        <w:t xml:space="preserve"> черепа, сводясь к нулю. В случае отсутствия моляров, </w:t>
      </w:r>
      <w:proofErr w:type="spellStart"/>
      <w:r w:rsidRPr="00B334B2">
        <w:rPr>
          <w:rFonts w:ascii="Times New Roman" w:eastAsia="Times New Roman" w:hAnsi="Times New Roman" w:cs="Times New Roman"/>
          <w:color w:val="000000"/>
          <w:sz w:val="28"/>
          <w:szCs w:val="28"/>
        </w:rPr>
        <w:t>премоляров</w:t>
      </w:r>
      <w:proofErr w:type="spellEnd"/>
      <w:r w:rsidRPr="00B334B2">
        <w:rPr>
          <w:rFonts w:ascii="Times New Roman" w:eastAsia="Times New Roman" w:hAnsi="Times New Roman" w:cs="Times New Roman"/>
          <w:color w:val="000000"/>
          <w:sz w:val="28"/>
          <w:szCs w:val="28"/>
        </w:rPr>
        <w:t xml:space="preserve"> жевательное давление патологически воздействует на переднюю группу зубов и височно-нижнечелюстной сустав, вызывая его функциональные и морфологические изменения.</w:t>
      </w:r>
    </w:p>
    <w:p w:rsidR="004E25B7" w:rsidRPr="00B334B2" w:rsidRDefault="004E25B7" w:rsidP="00B334B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 xml:space="preserve">При изменении высоты прикуса изменяется положение суставной головки нижней челюсти в положении центральной окклюзии. В нормальных условиях она находится у основания ската суставного бугорка, при снижении прикуса суставная головка смещается к задней </w:t>
      </w:r>
      <w:r w:rsidRPr="00B334B2">
        <w:rPr>
          <w:rFonts w:ascii="Times New Roman" w:eastAsia="Times New Roman" w:hAnsi="Times New Roman" w:cs="Times New Roman"/>
          <w:color w:val="000000"/>
          <w:sz w:val="28"/>
          <w:szCs w:val="28"/>
        </w:rPr>
        <w:lastRenderedPageBreak/>
        <w:t>стенке суставной впадины, при этом суставной диск испытывает необычную для него нагрузку.</w:t>
      </w:r>
    </w:p>
    <w:p w:rsidR="004E25B7" w:rsidRPr="00B334B2" w:rsidRDefault="004E25B7" w:rsidP="00B334B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 xml:space="preserve">Кроме того при частичном отсутствии зубов наблюдают деформации </w:t>
      </w:r>
      <w:proofErr w:type="spellStart"/>
      <w:r w:rsidRPr="00B334B2">
        <w:rPr>
          <w:rFonts w:ascii="Times New Roman" w:eastAsia="Times New Roman" w:hAnsi="Times New Roman" w:cs="Times New Roman"/>
          <w:color w:val="000000"/>
          <w:sz w:val="28"/>
          <w:szCs w:val="28"/>
        </w:rPr>
        <w:t>окклюзионной</w:t>
      </w:r>
      <w:proofErr w:type="spellEnd"/>
      <w:r w:rsidRPr="00B334B2">
        <w:rPr>
          <w:rFonts w:ascii="Times New Roman" w:eastAsia="Times New Roman" w:hAnsi="Times New Roman" w:cs="Times New Roman"/>
          <w:color w:val="000000"/>
          <w:sz w:val="28"/>
          <w:szCs w:val="28"/>
        </w:rPr>
        <w:t xml:space="preserve"> плоскости, вызванные эффектом Попова-</w:t>
      </w:r>
      <w:proofErr w:type="spellStart"/>
      <w:r w:rsidRPr="00B334B2">
        <w:rPr>
          <w:rFonts w:ascii="Times New Roman" w:eastAsia="Times New Roman" w:hAnsi="Times New Roman" w:cs="Times New Roman"/>
          <w:color w:val="000000"/>
          <w:sz w:val="28"/>
          <w:szCs w:val="28"/>
        </w:rPr>
        <w:t>Годона</w:t>
      </w:r>
      <w:proofErr w:type="spellEnd"/>
      <w:r w:rsidRPr="00B334B2">
        <w:rPr>
          <w:rFonts w:ascii="Times New Roman" w:eastAsia="Times New Roman" w:hAnsi="Times New Roman" w:cs="Times New Roman"/>
          <w:color w:val="000000"/>
          <w:sz w:val="28"/>
          <w:szCs w:val="28"/>
        </w:rPr>
        <w:t>. Вследствие этого могут быть блокированы некоторые движения нижней челюсти, что вызывает формирование нового комплекса жевательных движений, и в итоге - перегрузку сустава. Так, например, при взаимном перемещении зубов вертикально возникает блокада движений нижней челюсти в сагиттальной плоскости (затруднено выдвижение вперед), появляются шарнирные движения, в начале открывания рта челюсть смещается трансверсально в сторону блокады. При боковой окклюзии могут исчезать множественные контакты между сохранившимися антагонистами.</w:t>
      </w:r>
    </w:p>
    <w:p w:rsidR="004E25B7" w:rsidRPr="00B334B2" w:rsidRDefault="004E25B7" w:rsidP="00B334B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Нарушение физиологичного фун</w:t>
      </w:r>
      <w:r w:rsidR="00823B01">
        <w:rPr>
          <w:rFonts w:ascii="Times New Roman" w:eastAsia="Times New Roman" w:hAnsi="Times New Roman" w:cs="Times New Roman"/>
          <w:color w:val="000000"/>
          <w:sz w:val="28"/>
          <w:szCs w:val="28"/>
        </w:rPr>
        <w:t>к</w:t>
      </w:r>
      <w:r w:rsidRPr="00B334B2">
        <w:rPr>
          <w:rFonts w:ascii="Times New Roman" w:eastAsia="Times New Roman" w:hAnsi="Times New Roman" w:cs="Times New Roman"/>
          <w:color w:val="000000"/>
          <w:sz w:val="28"/>
          <w:szCs w:val="28"/>
        </w:rPr>
        <w:t>ционирования височно-нижнечелюстного сустава влечет за собой компенсаторные морфологические изменения: изменяется форма суставной головки, суставного диска. Нефиксированный прикус при отсутствии зубов вызывает необходимость поиска нового удобного положения нижней челюсти, и зачастую, суставная головка смещается кзади, формируя глубокий прикус. При этом суставной диск становится тоньше в задней части, а в передней утолщается</w:t>
      </w:r>
      <w:r w:rsidRPr="00B334B2">
        <w:rPr>
          <w:rFonts w:ascii="Times New Roman" w:eastAsia="Times New Roman" w:hAnsi="Times New Roman" w:cs="Times New Roman"/>
          <w:color w:val="4F81BD" w:themeColor="accent1"/>
          <w:sz w:val="28"/>
          <w:szCs w:val="28"/>
        </w:rPr>
        <w:t xml:space="preserve">. </w:t>
      </w:r>
      <w:r w:rsidRPr="00B334B2">
        <w:rPr>
          <w:rFonts w:ascii="Times New Roman" w:eastAsia="Times New Roman" w:hAnsi="Times New Roman" w:cs="Times New Roman"/>
          <w:sz w:val="28"/>
          <w:szCs w:val="28"/>
        </w:rPr>
        <w:t>По утверждению А.С. Щербакова: «Увеличивается амплитуда движений суставной головки, нижняя челюсть приобретает большую свободу для выдвижения ее вперед, происходит ущемление диска, дистальный сдвиг головки</w:t>
      </w:r>
      <w:r w:rsidR="00823B01">
        <w:rPr>
          <w:rFonts w:ascii="Times New Roman" w:eastAsia="Times New Roman" w:hAnsi="Times New Roman" w:cs="Times New Roman"/>
          <w:sz w:val="28"/>
          <w:szCs w:val="28"/>
        </w:rPr>
        <w:t>, образование складок диска».</w:t>
      </w:r>
      <w:r w:rsidR="00823B01" w:rsidRPr="00823B01">
        <w:rPr>
          <w:rFonts w:ascii="Times New Roman" w:eastAsia="Times New Roman" w:hAnsi="Times New Roman" w:cs="Times New Roman"/>
          <w:sz w:val="28"/>
          <w:szCs w:val="28"/>
        </w:rPr>
        <w:t>[22</w:t>
      </w:r>
      <w:r w:rsidRPr="00B334B2">
        <w:rPr>
          <w:rFonts w:ascii="Times New Roman" w:eastAsia="Times New Roman" w:hAnsi="Times New Roman" w:cs="Times New Roman"/>
          <w:sz w:val="28"/>
          <w:szCs w:val="28"/>
        </w:rPr>
        <w:t>]</w:t>
      </w:r>
      <w:r w:rsidRPr="00B334B2">
        <w:rPr>
          <w:rFonts w:ascii="Times New Roman" w:eastAsia="Times New Roman" w:hAnsi="Times New Roman" w:cs="Times New Roman"/>
          <w:color w:val="4F81BD" w:themeColor="accent1"/>
          <w:sz w:val="28"/>
          <w:szCs w:val="28"/>
        </w:rPr>
        <w:t xml:space="preserve"> </w:t>
      </w:r>
      <w:r w:rsidRPr="00B334B2">
        <w:rPr>
          <w:rFonts w:ascii="Times New Roman" w:eastAsia="Times New Roman" w:hAnsi="Times New Roman" w:cs="Times New Roman"/>
          <w:color w:val="000000"/>
          <w:sz w:val="28"/>
          <w:szCs w:val="28"/>
        </w:rPr>
        <w:t xml:space="preserve"> При благоприятных условиях происходит стабилизация существующего состояния, однако, довольно часто, наступает стадия декомпенсации. Появляются необратимые изменения, вызывающие нарушение работы сустава.  Их основой являются атрофические, дегенеративные изменения и процессы пролиферации. Изменяется глубина суставной впадины, толщина суставного диска (утолщение; истончение, </w:t>
      </w:r>
      <w:r w:rsidRPr="00B334B2">
        <w:rPr>
          <w:rFonts w:ascii="Times New Roman" w:eastAsia="Times New Roman" w:hAnsi="Times New Roman" w:cs="Times New Roman"/>
          <w:color w:val="000000"/>
          <w:sz w:val="28"/>
          <w:szCs w:val="28"/>
        </w:rPr>
        <w:lastRenderedPageBreak/>
        <w:t xml:space="preserve">вплоть до перфораций или растворения диска), эластичность и прочность тканей суставной капсулы, могут появиться </w:t>
      </w:r>
      <w:proofErr w:type="spellStart"/>
      <w:r w:rsidRPr="00B334B2">
        <w:rPr>
          <w:rFonts w:ascii="Times New Roman" w:eastAsia="Times New Roman" w:hAnsi="Times New Roman" w:cs="Times New Roman"/>
          <w:color w:val="000000"/>
          <w:sz w:val="28"/>
          <w:szCs w:val="28"/>
        </w:rPr>
        <w:t>узуры</w:t>
      </w:r>
      <w:proofErr w:type="spellEnd"/>
      <w:r w:rsidRPr="00B334B2">
        <w:rPr>
          <w:rFonts w:ascii="Times New Roman" w:eastAsia="Times New Roman" w:hAnsi="Times New Roman" w:cs="Times New Roman"/>
          <w:color w:val="000000"/>
          <w:sz w:val="28"/>
          <w:szCs w:val="28"/>
        </w:rPr>
        <w:t xml:space="preserve"> или экзостозы на суставной головке. У пациентов появляются жалобы на боль, дискомфорт, хруст, щелканье в суставе, затруднение открывания рта, усталость после </w:t>
      </w:r>
      <w:proofErr w:type="gramStart"/>
      <w:r w:rsidRPr="00B334B2">
        <w:rPr>
          <w:rFonts w:ascii="Times New Roman" w:eastAsia="Times New Roman" w:hAnsi="Times New Roman" w:cs="Times New Roman"/>
          <w:color w:val="000000"/>
          <w:sz w:val="28"/>
          <w:szCs w:val="28"/>
        </w:rPr>
        <w:t>длительного разговора</w:t>
      </w:r>
      <w:proofErr w:type="gramEnd"/>
      <w:r w:rsidRPr="00B334B2">
        <w:rPr>
          <w:rFonts w:ascii="Times New Roman" w:eastAsia="Times New Roman" w:hAnsi="Times New Roman" w:cs="Times New Roman"/>
          <w:color w:val="000000"/>
          <w:sz w:val="28"/>
          <w:szCs w:val="28"/>
        </w:rPr>
        <w:t xml:space="preserve">, приема пищи. Кроме того, дисфункция височно-нижнечелюстного сустава может осложниться синдромом </w:t>
      </w:r>
      <w:proofErr w:type="spellStart"/>
      <w:r w:rsidRPr="00B334B2">
        <w:rPr>
          <w:rFonts w:ascii="Times New Roman" w:eastAsia="Times New Roman" w:hAnsi="Times New Roman" w:cs="Times New Roman"/>
          <w:color w:val="000000"/>
          <w:sz w:val="28"/>
          <w:szCs w:val="28"/>
        </w:rPr>
        <w:t>Костена</w:t>
      </w:r>
      <w:proofErr w:type="spellEnd"/>
      <w:r w:rsidRPr="00B334B2">
        <w:rPr>
          <w:rFonts w:ascii="Times New Roman" w:eastAsia="Times New Roman" w:hAnsi="Times New Roman" w:cs="Times New Roman"/>
          <w:color w:val="000000"/>
          <w:sz w:val="28"/>
          <w:szCs w:val="28"/>
        </w:rPr>
        <w:t xml:space="preserve">, </w:t>
      </w:r>
      <w:proofErr w:type="spellStart"/>
      <w:r w:rsidRPr="00B334B2">
        <w:rPr>
          <w:rFonts w:ascii="Times New Roman" w:eastAsia="Times New Roman" w:hAnsi="Times New Roman" w:cs="Times New Roman"/>
          <w:color w:val="000000"/>
          <w:sz w:val="28"/>
          <w:szCs w:val="28"/>
        </w:rPr>
        <w:t>характеризирующимся</w:t>
      </w:r>
      <w:proofErr w:type="spellEnd"/>
      <w:r w:rsidRPr="00B334B2">
        <w:rPr>
          <w:rFonts w:ascii="Times New Roman" w:eastAsia="Times New Roman" w:hAnsi="Times New Roman" w:cs="Times New Roman"/>
          <w:color w:val="000000"/>
          <w:sz w:val="28"/>
          <w:szCs w:val="28"/>
        </w:rPr>
        <w:t xml:space="preserve"> комплексом отоневрологических нарушений. </w:t>
      </w:r>
      <w:proofErr w:type="gramStart"/>
      <w:r w:rsidRPr="00B334B2">
        <w:rPr>
          <w:rFonts w:ascii="Times New Roman" w:eastAsia="Times New Roman" w:hAnsi="Times New Roman" w:cs="Times New Roman"/>
          <w:color w:val="000000"/>
          <w:sz w:val="28"/>
          <w:szCs w:val="28"/>
        </w:rPr>
        <w:t xml:space="preserve">Д. </w:t>
      </w:r>
      <w:proofErr w:type="spellStart"/>
      <w:r w:rsidRPr="00B334B2">
        <w:rPr>
          <w:rFonts w:ascii="Times New Roman" w:eastAsia="Times New Roman" w:hAnsi="Times New Roman" w:cs="Times New Roman"/>
          <w:color w:val="000000"/>
          <w:sz w:val="28"/>
          <w:szCs w:val="28"/>
        </w:rPr>
        <w:t>Костен</w:t>
      </w:r>
      <w:proofErr w:type="spellEnd"/>
      <w:r w:rsidRPr="00B334B2">
        <w:rPr>
          <w:rFonts w:ascii="Times New Roman" w:eastAsia="Times New Roman" w:hAnsi="Times New Roman" w:cs="Times New Roman"/>
          <w:color w:val="000000"/>
          <w:sz w:val="28"/>
          <w:szCs w:val="28"/>
        </w:rPr>
        <w:t xml:space="preserve"> отмечает, что при наличии деформации артикуляционных взаимоотношений вместе с симптомами деформирующего артрита могут появиться снижение слуха, заложенность ушей, тупые боли в области уха, </w:t>
      </w:r>
      <w:proofErr w:type="spellStart"/>
      <w:r w:rsidRPr="00B334B2">
        <w:rPr>
          <w:rFonts w:ascii="Times New Roman" w:eastAsia="Times New Roman" w:hAnsi="Times New Roman" w:cs="Times New Roman"/>
          <w:color w:val="000000"/>
          <w:sz w:val="28"/>
          <w:szCs w:val="28"/>
        </w:rPr>
        <w:t>иррадиирующие</w:t>
      </w:r>
      <w:proofErr w:type="spellEnd"/>
      <w:r w:rsidRPr="00B334B2">
        <w:rPr>
          <w:rFonts w:ascii="Times New Roman" w:eastAsia="Times New Roman" w:hAnsi="Times New Roman" w:cs="Times New Roman"/>
          <w:color w:val="000000"/>
          <w:sz w:val="28"/>
          <w:szCs w:val="28"/>
        </w:rPr>
        <w:t xml:space="preserve"> в теменную и затылочную области, а также боль и жжение в языке, сухость во рту, головокружение, боли в области лица типа невралгии тройничного нерва, герпетические высыпания на слизистой оболочке полости рта и в наружном</w:t>
      </w:r>
      <w:proofErr w:type="gramEnd"/>
      <w:r w:rsidRPr="00B334B2">
        <w:rPr>
          <w:rFonts w:ascii="Times New Roman" w:eastAsia="Times New Roman" w:hAnsi="Times New Roman" w:cs="Times New Roman"/>
          <w:color w:val="000000"/>
          <w:sz w:val="28"/>
          <w:szCs w:val="28"/>
        </w:rPr>
        <w:t xml:space="preserve"> слуховом </w:t>
      </w:r>
      <w:proofErr w:type="gramStart"/>
      <w:r w:rsidRPr="00B334B2">
        <w:rPr>
          <w:rFonts w:ascii="Times New Roman" w:eastAsia="Times New Roman" w:hAnsi="Times New Roman" w:cs="Times New Roman"/>
          <w:color w:val="000000"/>
          <w:sz w:val="28"/>
          <w:szCs w:val="28"/>
        </w:rPr>
        <w:t>проходе</w:t>
      </w:r>
      <w:proofErr w:type="gramEnd"/>
      <w:r w:rsidRPr="00B334B2">
        <w:rPr>
          <w:rFonts w:ascii="Times New Roman" w:eastAsia="Times New Roman" w:hAnsi="Times New Roman" w:cs="Times New Roman"/>
          <w:color w:val="000000"/>
          <w:sz w:val="28"/>
          <w:szCs w:val="28"/>
        </w:rPr>
        <w:t>. Данное явление происходит в результате вовлечения в патологический процесс нейроваскулярных структур околоушной области (раздражение барабанной струны, барабанного сплетения).</w:t>
      </w:r>
    </w:p>
    <w:p w:rsidR="004E25B7" w:rsidRPr="00B334B2" w:rsidRDefault="004E25B7" w:rsidP="00B334B2">
      <w:pPr>
        <w:shd w:val="clear" w:color="auto" w:fill="FFFFFF"/>
        <w:spacing w:after="0" w:line="360" w:lineRule="auto"/>
        <w:ind w:firstLine="708"/>
        <w:jc w:val="both"/>
        <w:rPr>
          <w:rFonts w:ascii="Times New Roman" w:hAnsi="Times New Roman" w:cs="Times New Roman"/>
          <w:sz w:val="28"/>
          <w:szCs w:val="28"/>
        </w:rPr>
      </w:pPr>
    </w:p>
    <w:p w:rsidR="004E25B7" w:rsidRPr="00B334B2" w:rsidRDefault="004E25B7" w:rsidP="007C4CB9">
      <w:pPr>
        <w:pStyle w:val="a3"/>
        <w:numPr>
          <w:ilvl w:val="2"/>
          <w:numId w:val="2"/>
        </w:numPr>
        <w:spacing w:after="0" w:line="360" w:lineRule="auto"/>
        <w:jc w:val="both"/>
        <w:outlineLvl w:val="2"/>
        <w:rPr>
          <w:rFonts w:ascii="Times New Roman" w:hAnsi="Times New Roman" w:cs="Times New Roman"/>
          <w:sz w:val="28"/>
          <w:szCs w:val="28"/>
        </w:rPr>
      </w:pPr>
      <w:r w:rsidRPr="00B334B2">
        <w:rPr>
          <w:rFonts w:ascii="Times New Roman" w:hAnsi="Times New Roman" w:cs="Times New Roman"/>
          <w:sz w:val="28"/>
          <w:szCs w:val="28"/>
        </w:rPr>
        <w:t xml:space="preserve"> </w:t>
      </w:r>
      <w:bookmarkStart w:id="7" w:name="_Toc513494974"/>
      <w:r w:rsidRPr="00B334B2">
        <w:rPr>
          <w:rFonts w:ascii="Times New Roman" w:hAnsi="Times New Roman" w:cs="Times New Roman"/>
          <w:sz w:val="28"/>
          <w:szCs w:val="28"/>
        </w:rPr>
        <w:t>Эстетические последствия</w:t>
      </w:r>
      <w:bookmarkEnd w:id="7"/>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Возрастные изменения лица, происходящие естественным образом, усиливаются при отсутствующих зубах. Это происходит в результате потери объема костной ткани челюстей, ослабления тонуса и атрофии мускулатуры челюстно-лицевой области, изменения пропорций лица (уменьшение высоты лица).</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r>
      <w:proofErr w:type="gramStart"/>
      <w:r w:rsidRPr="00B334B2">
        <w:rPr>
          <w:rFonts w:ascii="Times New Roman" w:hAnsi="Times New Roman" w:cs="Times New Roman"/>
          <w:sz w:val="28"/>
          <w:szCs w:val="28"/>
        </w:rPr>
        <w:t xml:space="preserve">Снижение высоты прикуса ведет к уменьшению нижней трети лица, из-за чего происходит углубление естественных складок лица: носогубных, подбородочной, </w:t>
      </w:r>
      <w:proofErr w:type="spellStart"/>
      <w:r w:rsidRPr="00B334B2">
        <w:rPr>
          <w:rFonts w:ascii="Times New Roman" w:hAnsi="Times New Roman" w:cs="Times New Roman"/>
          <w:sz w:val="28"/>
          <w:szCs w:val="28"/>
        </w:rPr>
        <w:t>подподбородочной</w:t>
      </w:r>
      <w:proofErr w:type="spellEnd"/>
      <w:r w:rsidRPr="00B334B2">
        <w:rPr>
          <w:rFonts w:ascii="Times New Roman" w:hAnsi="Times New Roman" w:cs="Times New Roman"/>
          <w:sz w:val="28"/>
          <w:szCs w:val="28"/>
        </w:rPr>
        <w:t xml:space="preserve">, подбородочно-щечных, </w:t>
      </w:r>
      <w:proofErr w:type="spellStart"/>
      <w:r w:rsidRPr="00B334B2">
        <w:rPr>
          <w:rFonts w:ascii="Times New Roman" w:hAnsi="Times New Roman" w:cs="Times New Roman"/>
          <w:sz w:val="28"/>
          <w:szCs w:val="28"/>
        </w:rPr>
        <w:t>подносовой</w:t>
      </w:r>
      <w:proofErr w:type="spellEnd"/>
      <w:r w:rsidRPr="00B334B2">
        <w:rPr>
          <w:rFonts w:ascii="Times New Roman" w:hAnsi="Times New Roman" w:cs="Times New Roman"/>
          <w:sz w:val="28"/>
          <w:szCs w:val="28"/>
        </w:rPr>
        <w:t>, подбородочно-губной.</w:t>
      </w:r>
      <w:proofErr w:type="gramEnd"/>
      <w:r w:rsidRPr="00B334B2">
        <w:rPr>
          <w:rFonts w:ascii="Times New Roman" w:hAnsi="Times New Roman" w:cs="Times New Roman"/>
          <w:sz w:val="28"/>
          <w:szCs w:val="28"/>
        </w:rPr>
        <w:t xml:space="preserve"> Лицо приобретает более грубый вид.  Данное явление является физиологичным для процесса старения, но </w:t>
      </w:r>
      <w:r w:rsidRPr="00B334B2">
        <w:rPr>
          <w:rFonts w:ascii="Times New Roman" w:hAnsi="Times New Roman" w:cs="Times New Roman"/>
          <w:sz w:val="28"/>
          <w:szCs w:val="28"/>
        </w:rPr>
        <w:lastRenderedPageBreak/>
        <w:t xml:space="preserve">усиливается при потере зубов. Кроме того, зачастую эти процессы сопровождаются </w:t>
      </w:r>
      <w:r w:rsidR="00823B01" w:rsidRPr="00B334B2">
        <w:rPr>
          <w:rFonts w:ascii="Times New Roman" w:hAnsi="Times New Roman" w:cs="Times New Roman"/>
          <w:sz w:val="28"/>
          <w:szCs w:val="28"/>
        </w:rPr>
        <w:t>увеличением</w:t>
      </w:r>
      <w:r w:rsidRPr="00B334B2">
        <w:rPr>
          <w:rFonts w:ascii="Times New Roman" w:hAnsi="Times New Roman" w:cs="Times New Roman"/>
          <w:sz w:val="28"/>
          <w:szCs w:val="28"/>
        </w:rPr>
        <w:t xml:space="preserve"> угла между носогубным желобком и </w:t>
      </w:r>
      <w:proofErr w:type="spellStart"/>
      <w:r w:rsidRPr="00B334B2">
        <w:rPr>
          <w:rFonts w:ascii="Times New Roman" w:hAnsi="Times New Roman" w:cs="Times New Roman"/>
          <w:sz w:val="28"/>
          <w:szCs w:val="28"/>
        </w:rPr>
        <w:t>колумеллой</w:t>
      </w:r>
      <w:proofErr w:type="spellEnd"/>
      <w:r w:rsidRPr="00B334B2">
        <w:rPr>
          <w:rFonts w:ascii="Times New Roman" w:hAnsi="Times New Roman" w:cs="Times New Roman"/>
          <w:sz w:val="28"/>
          <w:szCs w:val="28"/>
        </w:rPr>
        <w:t>, в результате чего начинает казаться крупнее нос. Мужчины, в попытке скрыть это, начинают отращивать усы.</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Также вследствие разного направления атрофии костной ткани на верхней и нижней челюсти, нижняя челюсть кажется выдвинутой вперед, подбородок разворачивается вперед и вверх – старческий прогнатизм. Это явление обусловливает опущение уголков губ – лицо пациента в спокойном состоянии имеет грустное выражение. </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t>Следствием атрофии круговой мышцы рта и убыли костной ткани в переднем отделе челюстей является западение губ внутрь, истончение красной каймы. Мужчины легче справляются с данной ситуацией, женщины же пытаются исправить это нежелательное косметическое изменение: либо совсем отказавшись от макияжа, чтобы не привлекать внимание к данной области внимание, либо прокрашивая кожу за пределами красной каймы губ, визуально делая их более полными. Кроме того под действием силы тяжести верхняя губа удлиняется и закрывает передние зубы в спокойном состоянии и при улыбке. В присутствии зубов и молодом возрасте это нивелируется хорошим тонусом мимических мышц.</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t xml:space="preserve">В результате атрофии альвеолярных отростков и базальной кости точки прикрепления мышц на нижней челюсти снижаются, </w:t>
      </w:r>
      <w:proofErr w:type="gramStart"/>
      <w:r w:rsidRPr="00B334B2">
        <w:rPr>
          <w:rFonts w:ascii="Times New Roman" w:hAnsi="Times New Roman" w:cs="Times New Roman"/>
          <w:sz w:val="28"/>
          <w:szCs w:val="28"/>
        </w:rPr>
        <w:t>подбородочная</w:t>
      </w:r>
      <w:proofErr w:type="gramEnd"/>
      <w:r w:rsidRPr="00B334B2">
        <w:rPr>
          <w:rFonts w:ascii="Times New Roman" w:hAnsi="Times New Roman" w:cs="Times New Roman"/>
          <w:sz w:val="28"/>
          <w:szCs w:val="28"/>
        </w:rPr>
        <w:t xml:space="preserve"> и щечные мышцы  провисают, образуя «двойной подбородок». Также это связано с тем, что мышечные волокна сокращаются слабее в связи с уменьшением жевательной нагрузки, что приводит к уменьшению размера и силы мышечной силы.</w:t>
      </w:r>
    </w:p>
    <w:p w:rsidR="004E25B7" w:rsidRPr="00A55291"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r>
    </w:p>
    <w:p w:rsidR="00823B01" w:rsidRPr="00A55291" w:rsidRDefault="00823B01" w:rsidP="00B334B2">
      <w:pPr>
        <w:spacing w:after="0" w:line="360" w:lineRule="auto"/>
        <w:jc w:val="both"/>
        <w:rPr>
          <w:rFonts w:ascii="Times New Roman" w:hAnsi="Times New Roman" w:cs="Times New Roman"/>
          <w:sz w:val="28"/>
          <w:szCs w:val="28"/>
        </w:rPr>
      </w:pPr>
    </w:p>
    <w:p w:rsidR="00823B01" w:rsidRPr="00A55291" w:rsidRDefault="00823B01" w:rsidP="00B334B2">
      <w:pPr>
        <w:spacing w:after="0" w:line="360" w:lineRule="auto"/>
        <w:jc w:val="both"/>
        <w:rPr>
          <w:rFonts w:ascii="Times New Roman" w:hAnsi="Times New Roman" w:cs="Times New Roman"/>
          <w:sz w:val="28"/>
          <w:szCs w:val="28"/>
        </w:rPr>
      </w:pPr>
    </w:p>
    <w:p w:rsidR="00823B01" w:rsidRPr="00A55291" w:rsidRDefault="00823B01" w:rsidP="00B334B2">
      <w:pPr>
        <w:spacing w:after="0" w:line="360" w:lineRule="auto"/>
        <w:jc w:val="both"/>
        <w:rPr>
          <w:rFonts w:ascii="Times New Roman" w:hAnsi="Times New Roman" w:cs="Times New Roman"/>
          <w:sz w:val="28"/>
          <w:szCs w:val="28"/>
        </w:rPr>
      </w:pPr>
    </w:p>
    <w:p w:rsidR="004E25B7" w:rsidRPr="00B334B2" w:rsidRDefault="004E25B7" w:rsidP="007C4CB9">
      <w:pPr>
        <w:pStyle w:val="a3"/>
        <w:numPr>
          <w:ilvl w:val="2"/>
          <w:numId w:val="2"/>
        </w:numPr>
        <w:spacing w:after="0" w:line="360" w:lineRule="auto"/>
        <w:jc w:val="both"/>
        <w:outlineLvl w:val="2"/>
        <w:rPr>
          <w:rFonts w:ascii="Times New Roman" w:hAnsi="Times New Roman" w:cs="Times New Roman"/>
          <w:sz w:val="28"/>
          <w:szCs w:val="28"/>
        </w:rPr>
      </w:pPr>
      <w:bookmarkStart w:id="8" w:name="_Toc513494975"/>
      <w:r w:rsidRPr="00B334B2">
        <w:rPr>
          <w:rFonts w:ascii="Times New Roman" w:hAnsi="Times New Roman" w:cs="Times New Roman"/>
          <w:sz w:val="28"/>
          <w:szCs w:val="28"/>
        </w:rPr>
        <w:lastRenderedPageBreak/>
        <w:t>Психологические аспекты потери зубов</w:t>
      </w:r>
      <w:bookmarkEnd w:id="8"/>
    </w:p>
    <w:p w:rsidR="004E25B7" w:rsidRPr="00B334B2" w:rsidRDefault="004E25B7" w:rsidP="00B334B2">
      <w:pPr>
        <w:spacing w:after="0" w:line="360" w:lineRule="auto"/>
        <w:ind w:firstLine="708"/>
        <w:jc w:val="both"/>
        <w:rPr>
          <w:rFonts w:ascii="Times New Roman" w:hAnsi="Times New Roman" w:cs="Times New Roman"/>
          <w:sz w:val="28"/>
          <w:szCs w:val="28"/>
        </w:rPr>
      </w:pP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Вследствие вышеизложенных изменений в тканях зубочелюстной системы меняется и психосоматическое состояние пациента. По мнению Б.К. </w:t>
      </w:r>
      <w:proofErr w:type="spellStart"/>
      <w:r w:rsidRPr="00B334B2">
        <w:rPr>
          <w:rFonts w:ascii="Times New Roman" w:hAnsi="Times New Roman" w:cs="Times New Roman"/>
          <w:sz w:val="28"/>
          <w:szCs w:val="28"/>
        </w:rPr>
        <w:t>Костур</w:t>
      </w:r>
      <w:proofErr w:type="spellEnd"/>
      <w:r w:rsidRPr="00B334B2">
        <w:rPr>
          <w:rFonts w:ascii="Times New Roman" w:hAnsi="Times New Roman" w:cs="Times New Roman"/>
          <w:sz w:val="28"/>
          <w:szCs w:val="28"/>
        </w:rPr>
        <w:t>, это влияет на социальный статус человека, его настроение и поведение.</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Реакция людей на отсутствие зубов или традиционные съемные протезы сугубо индивидуальна: кого-то это совсем не беспокоит, некоторые испытывают минимальные неудобства, у других может быть причиной невротических расстройств. Полный съемный протез обладает свойствами, способными удовлетворить непредвзятых пациентов, однако часть пациентов боится, что протез может помешать им вести привычную социальную жизнь. Так, в России на 2015 год средняя продолжительность жизни по данным Федеральной службы государственной статистики составляет 72 года, а это значит, что после выхода на пенсию у пожилого населения появляется возможность реализовать свои планы, на которые раньше не хватало времени, наладить свою личную жизнь. В связи с повышением уровня оказываемых медицинских услуг возрастает уровень здоровья населения. В результате пожилые люди ведут довольно активный образ жизни. Вполне понятно, что им важно выглядеть привлекательно для своих лет, внятно и красиво разговаривать, что является невозможным при отсутствии зубов. Данная проблема традиционно решается частичным или полным съемным протезом. Однако могут возникнуть проблемы с фиксацией  и стабилизацией  таких конструкций в полости рта. Также пациент может чувствовать дискомфорт, стыд от ношения съемного протеза, что может вызывать отказ от  данного вида ортопедического лечения.  Кроме того, А. К. </w:t>
      </w:r>
      <w:proofErr w:type="spellStart"/>
      <w:r w:rsidRPr="00B334B2">
        <w:rPr>
          <w:rFonts w:ascii="Times New Roman" w:hAnsi="Times New Roman" w:cs="Times New Roman"/>
          <w:sz w:val="28"/>
          <w:szCs w:val="28"/>
        </w:rPr>
        <w:t>Иорданишвили</w:t>
      </w:r>
      <w:proofErr w:type="spellEnd"/>
      <w:r w:rsidRPr="00B334B2">
        <w:rPr>
          <w:rFonts w:ascii="Times New Roman" w:hAnsi="Times New Roman" w:cs="Times New Roman"/>
          <w:sz w:val="28"/>
          <w:szCs w:val="28"/>
        </w:rPr>
        <w:t xml:space="preserve"> отмечает, что в связи с неудовлетворительной фиксацией и стабилизацией полного съемного протеза, нарушается качество сна, увеличиваются уровень дневного стресса и показатели реактивной и личностной тревожности.</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lastRenderedPageBreak/>
        <w:t xml:space="preserve">По результатам исследования, проведенного Б. </w:t>
      </w:r>
      <w:proofErr w:type="spellStart"/>
      <w:r w:rsidRPr="00B334B2">
        <w:rPr>
          <w:rFonts w:ascii="Times New Roman" w:hAnsi="Times New Roman" w:cs="Times New Roman"/>
          <w:sz w:val="28"/>
          <w:szCs w:val="28"/>
        </w:rPr>
        <w:t>Блум</w:t>
      </w:r>
      <w:proofErr w:type="spellEnd"/>
      <w:r w:rsidRPr="00B334B2">
        <w:rPr>
          <w:rFonts w:ascii="Times New Roman" w:hAnsi="Times New Roman" w:cs="Times New Roman"/>
          <w:sz w:val="28"/>
          <w:szCs w:val="28"/>
        </w:rPr>
        <w:t xml:space="preserve">, Х.С. Гафт, С.С. </w:t>
      </w:r>
      <w:proofErr w:type="spellStart"/>
      <w:r w:rsidRPr="00B334B2">
        <w:rPr>
          <w:rFonts w:ascii="Times New Roman" w:hAnsi="Times New Roman" w:cs="Times New Roman"/>
          <w:sz w:val="28"/>
          <w:szCs w:val="28"/>
        </w:rPr>
        <w:t>Джэк</w:t>
      </w:r>
      <w:proofErr w:type="spellEnd"/>
      <w:r w:rsidRPr="00B334B2">
        <w:rPr>
          <w:rFonts w:ascii="Times New Roman" w:hAnsi="Times New Roman" w:cs="Times New Roman"/>
          <w:sz w:val="28"/>
          <w:szCs w:val="28"/>
        </w:rPr>
        <w:t>, большинство пациентов (80% опрошенных) с полным отсутствием зубов постоянно носят съемные протезы для обеих челюстей. Как правило, опрошенные носили только верхнюю реконструкцию зубной д</w:t>
      </w:r>
      <w:r w:rsidR="00A55291">
        <w:rPr>
          <w:rFonts w:ascii="Times New Roman" w:hAnsi="Times New Roman" w:cs="Times New Roman"/>
          <w:sz w:val="28"/>
          <w:szCs w:val="28"/>
        </w:rPr>
        <w:t>уги. Другая часть пациентов носи</w:t>
      </w:r>
      <w:r w:rsidRPr="00B334B2">
        <w:rPr>
          <w:rFonts w:ascii="Times New Roman" w:hAnsi="Times New Roman" w:cs="Times New Roman"/>
          <w:sz w:val="28"/>
          <w:szCs w:val="28"/>
        </w:rPr>
        <w:t xml:space="preserve">т протезы только в течение малого промежутка времени. Сообщается о том, что около 7% совсем не могут носить свой протез. </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В ходе исследования К.Е. Миш, Л.С. Миш, в котором приняли участие 104 пациента с полностью беззубыми челюстями, были получены следующие данные:</w:t>
      </w:r>
    </w:p>
    <w:p w:rsidR="004E25B7" w:rsidRPr="00B334B2" w:rsidRDefault="004E25B7" w:rsidP="00B334B2">
      <w:pPr>
        <w:pStyle w:val="a3"/>
        <w:numPr>
          <w:ilvl w:val="0"/>
          <w:numId w:val="7"/>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88% жалоб поступило на нарушение дикции; </w:t>
      </w:r>
    </w:p>
    <w:p w:rsidR="004E25B7" w:rsidRPr="00B334B2" w:rsidRDefault="004E25B7" w:rsidP="00B334B2">
      <w:pPr>
        <w:pStyle w:val="a3"/>
        <w:numPr>
          <w:ilvl w:val="0"/>
          <w:numId w:val="7"/>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62,5% пациентов отмечают  подвижность нижнечелюстных протезов (однако такой же долей больных отмечена стабильность верхнечелюстного протеза);</w:t>
      </w:r>
    </w:p>
    <w:p w:rsidR="004E25B7" w:rsidRPr="00B334B2" w:rsidRDefault="004E25B7" w:rsidP="00B334B2">
      <w:pPr>
        <w:pStyle w:val="a3"/>
        <w:numPr>
          <w:ilvl w:val="0"/>
          <w:numId w:val="7"/>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63,5% жалуются на дискомфорт в области нижней челюсти; </w:t>
      </w:r>
    </w:p>
    <w:p w:rsidR="004E25B7" w:rsidRPr="00B334B2" w:rsidRDefault="004E25B7" w:rsidP="00B334B2">
      <w:pPr>
        <w:pStyle w:val="a3"/>
        <w:numPr>
          <w:ilvl w:val="0"/>
          <w:numId w:val="7"/>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16,5% пациентов заявляют о том, что никогда не носили протез нижней челюсти;</w:t>
      </w:r>
    </w:p>
    <w:p w:rsidR="004E25B7" w:rsidRPr="00B334B2" w:rsidRDefault="004E25B7" w:rsidP="00B334B2">
      <w:pPr>
        <w:pStyle w:val="a3"/>
        <w:numPr>
          <w:ilvl w:val="0"/>
          <w:numId w:val="7"/>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32,6% отмечают неприятные ощущения при ношении съемного протеза верхней зубной дуги;</w:t>
      </w:r>
    </w:p>
    <w:p w:rsidR="004E25B7" w:rsidRPr="00B334B2" w:rsidRDefault="004E25B7" w:rsidP="00B334B2">
      <w:pPr>
        <w:pStyle w:val="a3"/>
        <w:numPr>
          <w:ilvl w:val="0"/>
          <w:numId w:val="7"/>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 9% заявляют о том, что не могут носить верхнечелюстной протез;</w:t>
      </w:r>
    </w:p>
    <w:p w:rsidR="004E25B7" w:rsidRPr="00B334B2" w:rsidRDefault="004E25B7" w:rsidP="00B334B2">
      <w:pPr>
        <w:pStyle w:val="a3"/>
        <w:numPr>
          <w:ilvl w:val="0"/>
          <w:numId w:val="7"/>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50% пациентов избегают употребления жесткой пищи;</w:t>
      </w:r>
    </w:p>
    <w:p w:rsidR="004E25B7" w:rsidRPr="00B334B2" w:rsidRDefault="004E25B7" w:rsidP="00B334B2">
      <w:pPr>
        <w:pStyle w:val="a3"/>
        <w:numPr>
          <w:ilvl w:val="0"/>
          <w:numId w:val="7"/>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17% заявляют, что большей жевательной эффективности они достигают, не используя съемный протез;</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Согласно исследованию А.К. </w:t>
      </w:r>
      <w:proofErr w:type="spellStart"/>
      <w:r w:rsidRPr="00B334B2">
        <w:rPr>
          <w:rFonts w:ascii="Times New Roman" w:hAnsi="Times New Roman" w:cs="Times New Roman"/>
          <w:sz w:val="28"/>
          <w:szCs w:val="28"/>
        </w:rPr>
        <w:t>Иорданишвили</w:t>
      </w:r>
      <w:proofErr w:type="spellEnd"/>
      <w:r w:rsidRPr="00B334B2">
        <w:rPr>
          <w:rFonts w:ascii="Times New Roman" w:hAnsi="Times New Roman" w:cs="Times New Roman"/>
          <w:sz w:val="28"/>
          <w:szCs w:val="28"/>
        </w:rPr>
        <w:t xml:space="preserve">, 88,2%  пациентов испытывают психоэмоциональное напряжение при использовании полных съемных протезов без применения дополнительной адгезивной поддержки. Автор отмечал у этой группы «…реакции по типу раздражительной слабости, тревожном, подавленном, угнетенном состоянии, ‘уходом’ в болезнь или ‘капитуляцией’ перед заболеванием». [11] В том же </w:t>
      </w:r>
      <w:r w:rsidRPr="00B334B2">
        <w:rPr>
          <w:rFonts w:ascii="Times New Roman" w:hAnsi="Times New Roman" w:cs="Times New Roman"/>
          <w:sz w:val="28"/>
          <w:szCs w:val="28"/>
        </w:rPr>
        <w:lastRenderedPageBreak/>
        <w:t xml:space="preserve">исследовании автор сообщает о том, что только 23,5% пациентов отмечают хорошую устойчивость полного съемного протеза и около половины испытуемых – удовлетворительную. </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Для решения своих ежедневных проблем, связанных с использованием съемного протеза, пациенты прибегают </w:t>
      </w:r>
      <w:proofErr w:type="gramStart"/>
      <w:r w:rsidRPr="00B334B2">
        <w:rPr>
          <w:rFonts w:ascii="Times New Roman" w:hAnsi="Times New Roman" w:cs="Times New Roman"/>
          <w:sz w:val="28"/>
          <w:szCs w:val="28"/>
        </w:rPr>
        <w:t>к</w:t>
      </w:r>
      <w:proofErr w:type="gramEnd"/>
      <w:r w:rsidRPr="00B334B2">
        <w:rPr>
          <w:rFonts w:ascii="Times New Roman" w:hAnsi="Times New Roman" w:cs="Times New Roman"/>
          <w:sz w:val="28"/>
          <w:szCs w:val="28"/>
        </w:rPr>
        <w:t xml:space="preserve"> протезным </w:t>
      </w:r>
      <w:proofErr w:type="spellStart"/>
      <w:r w:rsidRPr="00B334B2">
        <w:rPr>
          <w:rFonts w:ascii="Times New Roman" w:hAnsi="Times New Roman" w:cs="Times New Roman"/>
          <w:sz w:val="28"/>
          <w:szCs w:val="28"/>
        </w:rPr>
        <w:t>адгезивам</w:t>
      </w:r>
      <w:proofErr w:type="spellEnd"/>
      <w:r w:rsidRPr="00B334B2">
        <w:rPr>
          <w:rFonts w:ascii="Times New Roman" w:hAnsi="Times New Roman" w:cs="Times New Roman"/>
          <w:sz w:val="28"/>
          <w:szCs w:val="28"/>
        </w:rPr>
        <w:t>. На российском рынке они представлены разными фирмами, но наиболее популярным является крем «</w:t>
      </w:r>
      <w:proofErr w:type="spellStart"/>
      <w:r w:rsidRPr="00B334B2">
        <w:rPr>
          <w:rFonts w:ascii="Times New Roman" w:hAnsi="Times New Roman" w:cs="Times New Roman"/>
          <w:sz w:val="28"/>
          <w:szCs w:val="28"/>
        </w:rPr>
        <w:t>Корега</w:t>
      </w:r>
      <w:proofErr w:type="spellEnd"/>
      <w:r w:rsidRPr="00B334B2">
        <w:rPr>
          <w:rFonts w:ascii="Times New Roman" w:hAnsi="Times New Roman" w:cs="Times New Roman"/>
          <w:sz w:val="28"/>
          <w:szCs w:val="28"/>
        </w:rPr>
        <w:t>» (</w:t>
      </w:r>
      <w:proofErr w:type="spellStart"/>
      <w:r w:rsidRPr="00B334B2">
        <w:rPr>
          <w:rFonts w:ascii="Times New Roman" w:hAnsi="Times New Roman" w:cs="Times New Roman"/>
          <w:sz w:val="28"/>
          <w:szCs w:val="28"/>
        </w:rPr>
        <w:t>ГляксоСмитКляйн</w:t>
      </w:r>
      <w:proofErr w:type="spellEnd"/>
      <w:r w:rsidRPr="00B334B2">
        <w:rPr>
          <w:rFonts w:ascii="Times New Roman" w:hAnsi="Times New Roman" w:cs="Times New Roman"/>
          <w:sz w:val="28"/>
          <w:szCs w:val="28"/>
        </w:rPr>
        <w:t>), обеспечивающий свои склеивающие свойства смолой природного происхождения, имеющей название гуммиарабик. Несмотря на попытки производителей замаскировать или нейтрализовать необычный вкус и запах, пациенты все же могут испытывать дискомфорт по этому поводу. Однако для лучшей фиксации протеза, следовательно, и повышения собственной самооценки, используют данные продукты, несмотря на возрастающие расходы</w:t>
      </w:r>
      <w:r w:rsidR="00A55291">
        <w:rPr>
          <w:rFonts w:ascii="Times New Roman" w:hAnsi="Times New Roman" w:cs="Times New Roman"/>
          <w:sz w:val="28"/>
          <w:szCs w:val="28"/>
        </w:rPr>
        <w:t xml:space="preserve">, обусловленные ношением </w:t>
      </w:r>
      <w:r w:rsidRPr="00B334B2">
        <w:rPr>
          <w:rFonts w:ascii="Times New Roman" w:hAnsi="Times New Roman" w:cs="Times New Roman"/>
          <w:sz w:val="28"/>
          <w:szCs w:val="28"/>
        </w:rPr>
        <w:t xml:space="preserve">протеза. </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Все это должно учитываться врачом-стоматологом-ортопедом при составлении плана лечения. Выбор замещающей конструкции должен быть согласован с потребностями пациента, учитывая возможности разных способов восстановления нормального функционирования зубочелюстной системы, так как при выборе между традиционным съемным протезом и съемным протезом с опорой на дентальные имплантаты оправдано мнение о том, что большинство пациентов предпочтут второй вариант.</w:t>
      </w: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823B01" w:rsidRDefault="004E25B7" w:rsidP="007C4CB9">
      <w:pPr>
        <w:pStyle w:val="a3"/>
        <w:numPr>
          <w:ilvl w:val="1"/>
          <w:numId w:val="2"/>
        </w:numPr>
        <w:spacing w:after="0" w:line="360" w:lineRule="auto"/>
        <w:jc w:val="both"/>
        <w:outlineLvl w:val="1"/>
        <w:rPr>
          <w:rFonts w:ascii="Times New Roman" w:hAnsi="Times New Roman" w:cs="Times New Roman"/>
          <w:b/>
          <w:sz w:val="28"/>
          <w:szCs w:val="28"/>
        </w:rPr>
      </w:pPr>
      <w:bookmarkStart w:id="9" w:name="_Toc513494976"/>
      <w:r w:rsidRPr="00823B01">
        <w:rPr>
          <w:rFonts w:ascii="Times New Roman" w:hAnsi="Times New Roman" w:cs="Times New Roman"/>
          <w:b/>
          <w:sz w:val="28"/>
          <w:szCs w:val="28"/>
        </w:rPr>
        <w:t>Анализ преимуществ использования съемных протезов с опорой на дентальные имплантаты перед традиционными съемными конструкциями</w:t>
      </w:r>
      <w:bookmarkEnd w:id="9"/>
    </w:p>
    <w:p w:rsidR="004E25B7" w:rsidRPr="00B334B2" w:rsidRDefault="004E25B7" w:rsidP="00B334B2">
      <w:pPr>
        <w:spacing w:after="0" w:line="360" w:lineRule="auto"/>
        <w:ind w:left="360"/>
        <w:jc w:val="both"/>
        <w:rPr>
          <w:rFonts w:ascii="Times New Roman" w:hAnsi="Times New Roman" w:cs="Times New Roman"/>
          <w:sz w:val="28"/>
          <w:szCs w:val="28"/>
        </w:rPr>
      </w:pPr>
    </w:p>
    <w:p w:rsidR="004E25B7" w:rsidRPr="00B334B2" w:rsidRDefault="004E25B7" w:rsidP="00B334B2">
      <w:pPr>
        <w:spacing w:after="0" w:line="360" w:lineRule="auto"/>
        <w:ind w:left="360" w:firstLine="348"/>
        <w:jc w:val="both"/>
        <w:rPr>
          <w:rFonts w:ascii="Times New Roman" w:hAnsi="Times New Roman" w:cs="Times New Roman"/>
          <w:sz w:val="28"/>
          <w:szCs w:val="28"/>
        </w:rPr>
      </w:pPr>
      <w:r w:rsidRPr="00B334B2">
        <w:rPr>
          <w:rFonts w:ascii="Times New Roman" w:hAnsi="Times New Roman" w:cs="Times New Roman"/>
          <w:sz w:val="28"/>
          <w:szCs w:val="28"/>
        </w:rPr>
        <w:t xml:space="preserve">Полные и частичные съемные реставрации изготавливаются достаточно часто в современной ортопедической стоматологии. Они имеют свои преимущества и недостатки. Необходимо отметить, что </w:t>
      </w:r>
      <w:r w:rsidRPr="00B334B2">
        <w:rPr>
          <w:rFonts w:ascii="Times New Roman" w:hAnsi="Times New Roman" w:cs="Times New Roman"/>
          <w:sz w:val="28"/>
          <w:szCs w:val="28"/>
        </w:rPr>
        <w:lastRenderedPageBreak/>
        <w:t xml:space="preserve">данный вид протезирования выгоден в экономическом плане, универсален и удовлетворительно справляется с требуемыми функциями. Традиционные съемные протезы дешевле несъемных конструкций, легче в изготовлении и могут применяться в любой клинической ситуации с диагнозом полное или частичное отсутствие зубов. Однако, наряду с этим, имеется ряд недостатков: </w:t>
      </w:r>
    </w:p>
    <w:p w:rsidR="004E25B7" w:rsidRPr="00B334B2" w:rsidRDefault="004E25B7" w:rsidP="00B334B2">
      <w:pPr>
        <w:pStyle w:val="a3"/>
        <w:numPr>
          <w:ilvl w:val="0"/>
          <w:numId w:val="8"/>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пациенты отмечают более долгую адаптацию к съемному протезу (10-30 дней);</w:t>
      </w:r>
    </w:p>
    <w:p w:rsidR="004E25B7" w:rsidRPr="00B334B2" w:rsidRDefault="004E25B7" w:rsidP="00B334B2">
      <w:pPr>
        <w:pStyle w:val="a3"/>
        <w:numPr>
          <w:ilvl w:val="0"/>
          <w:numId w:val="8"/>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необходимость специального ухода;</w:t>
      </w:r>
    </w:p>
    <w:p w:rsidR="004E25B7" w:rsidRPr="00B334B2" w:rsidRDefault="004E25B7" w:rsidP="00B334B2">
      <w:pPr>
        <w:pStyle w:val="a3"/>
        <w:numPr>
          <w:ilvl w:val="0"/>
          <w:numId w:val="8"/>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восстановление жевательной эффективности до 50%;</w:t>
      </w:r>
    </w:p>
    <w:p w:rsidR="004E25B7" w:rsidRPr="00B334B2" w:rsidRDefault="004E25B7" w:rsidP="00B334B2">
      <w:pPr>
        <w:pStyle w:val="a3"/>
        <w:numPr>
          <w:ilvl w:val="0"/>
          <w:numId w:val="8"/>
        </w:numPr>
        <w:spacing w:after="0" w:line="360" w:lineRule="auto"/>
        <w:jc w:val="both"/>
        <w:rPr>
          <w:rFonts w:ascii="Times New Roman" w:hAnsi="Times New Roman" w:cs="Times New Roman"/>
          <w:sz w:val="28"/>
          <w:szCs w:val="28"/>
        </w:rPr>
      </w:pPr>
      <w:proofErr w:type="spellStart"/>
      <w:r w:rsidRPr="00B334B2">
        <w:rPr>
          <w:rFonts w:ascii="Times New Roman" w:hAnsi="Times New Roman" w:cs="Times New Roman"/>
          <w:sz w:val="28"/>
          <w:szCs w:val="28"/>
        </w:rPr>
        <w:t>окклюзионная</w:t>
      </w:r>
      <w:proofErr w:type="spellEnd"/>
      <w:r w:rsidRPr="00B334B2">
        <w:rPr>
          <w:rFonts w:ascii="Times New Roman" w:hAnsi="Times New Roman" w:cs="Times New Roman"/>
          <w:sz w:val="28"/>
          <w:szCs w:val="28"/>
        </w:rPr>
        <w:t xml:space="preserve"> нагрузка снижена до 35  Н/см</w:t>
      </w:r>
      <w:proofErr w:type="gramStart"/>
      <w:r w:rsidRPr="00B334B2">
        <w:rPr>
          <w:rFonts w:ascii="Times New Roman" w:hAnsi="Times New Roman" w:cs="Times New Roman"/>
          <w:sz w:val="28"/>
          <w:szCs w:val="28"/>
          <w:vertAlign w:val="superscript"/>
        </w:rPr>
        <w:t>2</w:t>
      </w:r>
      <w:proofErr w:type="gramEnd"/>
      <w:r w:rsidRPr="00B334B2">
        <w:rPr>
          <w:rFonts w:ascii="Times New Roman" w:hAnsi="Times New Roman" w:cs="Times New Roman"/>
          <w:sz w:val="28"/>
          <w:szCs w:val="28"/>
          <w:vertAlign w:val="superscript"/>
        </w:rPr>
        <w:t xml:space="preserve"> </w:t>
      </w:r>
      <w:r w:rsidRPr="00B334B2">
        <w:rPr>
          <w:rFonts w:ascii="Times New Roman" w:hAnsi="Times New Roman" w:cs="Times New Roman"/>
          <w:sz w:val="28"/>
          <w:szCs w:val="28"/>
        </w:rPr>
        <w:t xml:space="preserve"> (по данным исследовательской компании Миллениум);</w:t>
      </w:r>
    </w:p>
    <w:p w:rsidR="004E25B7" w:rsidRPr="00B334B2" w:rsidRDefault="004E25B7" w:rsidP="00B334B2">
      <w:pPr>
        <w:pStyle w:val="a3"/>
        <w:numPr>
          <w:ilvl w:val="0"/>
          <w:numId w:val="8"/>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негативное воздействие на протезное ложе (убыль костной ткани, атрофия слизистой оболочки десны, кариес и заболевания пародонта опорных зубов);</w:t>
      </w:r>
    </w:p>
    <w:p w:rsidR="004E25B7" w:rsidRPr="00B334B2" w:rsidRDefault="004E25B7" w:rsidP="00B334B2">
      <w:pPr>
        <w:pStyle w:val="a3"/>
        <w:numPr>
          <w:ilvl w:val="0"/>
          <w:numId w:val="8"/>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изменение чувствительной иннервации (базис перекрывает часть слизистой оболочки, уменьшая количество функционирующих рецепторов);</w:t>
      </w:r>
    </w:p>
    <w:p w:rsidR="004E25B7" w:rsidRPr="00B334B2" w:rsidRDefault="004E25B7" w:rsidP="00B334B2">
      <w:pPr>
        <w:pStyle w:val="a3"/>
        <w:numPr>
          <w:ilvl w:val="0"/>
          <w:numId w:val="8"/>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недолговечность (срок службы до 5 лет).</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Съемное протезирование с опорой на имплантаты позволяет устранить или уменьшить некоторые отрицательные свойства съемных протезов. Так, за счет уменьшения площади базиса конструкции уменьшается срок привыкания, улучшается вкусовая и тактильная чувствительность. За счет интеграции </w:t>
      </w:r>
      <w:proofErr w:type="spellStart"/>
      <w:r w:rsidRPr="00B334B2">
        <w:rPr>
          <w:rFonts w:ascii="Times New Roman" w:hAnsi="Times New Roman" w:cs="Times New Roman"/>
          <w:sz w:val="28"/>
          <w:szCs w:val="28"/>
        </w:rPr>
        <w:t>имлантатов</w:t>
      </w:r>
      <w:proofErr w:type="spellEnd"/>
      <w:r w:rsidRPr="00B334B2">
        <w:rPr>
          <w:rFonts w:ascii="Times New Roman" w:hAnsi="Times New Roman" w:cs="Times New Roman"/>
          <w:sz w:val="28"/>
          <w:szCs w:val="28"/>
        </w:rPr>
        <w:t xml:space="preserve"> в костную ткань жевательное давление распределяется не только на мягкие ткани, но и вглубь челюстей, тем самым уменьшая степень атрофии слизистой оболочки десны и стимулируя сохранение плотности и архитектоники косной ткани. С.Д. Арутюнов отмечает улучшение показателей жевательной эффективности (за счет лучшей стабилизации протеза) – до 95%. Из недостатков следует отметить повышение стоимости протеза и </w:t>
      </w:r>
      <w:r w:rsidRPr="00B334B2">
        <w:rPr>
          <w:rFonts w:ascii="Times New Roman" w:hAnsi="Times New Roman" w:cs="Times New Roman"/>
          <w:sz w:val="28"/>
          <w:szCs w:val="28"/>
        </w:rPr>
        <w:lastRenderedPageBreak/>
        <w:t xml:space="preserve">наличие необходимых клинических условий для данного вида протезирования. Однако эти негативные стороны при углубленном рассмотрении нивелируются. Так, при благоприятных условиях установленный имплантат функционирует достаточно долгое время (некоторые фирмы даже устанавливают пожизненную гарантию – </w:t>
      </w:r>
      <w:r w:rsidRPr="00B334B2">
        <w:rPr>
          <w:rFonts w:ascii="Times New Roman" w:hAnsi="Times New Roman" w:cs="Times New Roman"/>
          <w:sz w:val="28"/>
          <w:szCs w:val="28"/>
          <w:lang w:val="en-US"/>
        </w:rPr>
        <w:t>Nobel</w:t>
      </w:r>
      <w:r w:rsidRPr="00B334B2">
        <w:rPr>
          <w:rFonts w:ascii="Times New Roman" w:hAnsi="Times New Roman" w:cs="Times New Roman"/>
          <w:sz w:val="28"/>
          <w:szCs w:val="28"/>
        </w:rPr>
        <w:t xml:space="preserve">, </w:t>
      </w:r>
      <w:r w:rsidRPr="00B334B2">
        <w:rPr>
          <w:rFonts w:ascii="Times New Roman" w:hAnsi="Times New Roman" w:cs="Times New Roman"/>
          <w:sz w:val="28"/>
          <w:szCs w:val="28"/>
          <w:lang w:val="en-US"/>
        </w:rPr>
        <w:t>Astra</w:t>
      </w:r>
      <w:r w:rsidRPr="00B334B2">
        <w:rPr>
          <w:rFonts w:ascii="Times New Roman" w:hAnsi="Times New Roman" w:cs="Times New Roman"/>
          <w:sz w:val="28"/>
          <w:szCs w:val="28"/>
        </w:rPr>
        <w:t xml:space="preserve"> </w:t>
      </w:r>
      <w:r w:rsidRPr="00B334B2">
        <w:rPr>
          <w:rFonts w:ascii="Times New Roman" w:hAnsi="Times New Roman" w:cs="Times New Roman"/>
          <w:sz w:val="28"/>
          <w:szCs w:val="28"/>
          <w:lang w:val="en-US"/>
        </w:rPr>
        <w:t>Tech</w:t>
      </w:r>
      <w:r w:rsidRPr="00B334B2">
        <w:rPr>
          <w:rFonts w:ascii="Times New Roman" w:hAnsi="Times New Roman" w:cs="Times New Roman"/>
          <w:sz w:val="28"/>
          <w:szCs w:val="28"/>
        </w:rPr>
        <w:t xml:space="preserve">). То есть периодической замене  подлежит только съемная часть, что сопоставимо со стоимостью нового традиционного съемного протеза, который необходимо менять каждые 3-5 лет. Также в связи с развитием </w:t>
      </w:r>
      <w:proofErr w:type="spellStart"/>
      <w:r w:rsidRPr="00B334B2">
        <w:rPr>
          <w:rFonts w:ascii="Times New Roman" w:hAnsi="Times New Roman" w:cs="Times New Roman"/>
          <w:sz w:val="28"/>
          <w:szCs w:val="28"/>
        </w:rPr>
        <w:t>имплантологии</w:t>
      </w:r>
      <w:proofErr w:type="spellEnd"/>
      <w:r w:rsidRPr="00B334B2">
        <w:rPr>
          <w:rFonts w:ascii="Times New Roman" w:hAnsi="Times New Roman" w:cs="Times New Roman"/>
          <w:sz w:val="28"/>
          <w:szCs w:val="28"/>
        </w:rPr>
        <w:t xml:space="preserve"> и ортопедической стоматологии расширяются возможности применения съемных протезов с опорой на дентальные имплантаты, позволяя их использование практически в любой ситуации с предварительной специальной подготовкой.</w:t>
      </w:r>
    </w:p>
    <w:p w:rsidR="004E25B7" w:rsidRPr="00B334B2" w:rsidRDefault="004E25B7" w:rsidP="00B334B2">
      <w:pPr>
        <w:spacing w:after="0" w:line="360" w:lineRule="auto"/>
        <w:ind w:firstLine="708"/>
        <w:jc w:val="both"/>
        <w:rPr>
          <w:rFonts w:ascii="Times New Roman" w:hAnsi="Times New Roman" w:cs="Times New Roman"/>
          <w:sz w:val="28"/>
          <w:szCs w:val="28"/>
        </w:rPr>
      </w:pPr>
    </w:p>
    <w:p w:rsidR="004E25B7" w:rsidRPr="00B334B2" w:rsidRDefault="004E25B7" w:rsidP="00B334B2">
      <w:pPr>
        <w:spacing w:after="0" w:line="360" w:lineRule="auto"/>
        <w:ind w:firstLine="708"/>
        <w:jc w:val="both"/>
        <w:rPr>
          <w:rFonts w:ascii="Times New Roman" w:hAnsi="Times New Roman" w:cs="Times New Roman"/>
          <w:sz w:val="28"/>
          <w:szCs w:val="28"/>
        </w:rPr>
      </w:pPr>
    </w:p>
    <w:p w:rsidR="004E25B7" w:rsidRPr="00823B01" w:rsidRDefault="004E25B7" w:rsidP="007C4CB9">
      <w:pPr>
        <w:pStyle w:val="a3"/>
        <w:numPr>
          <w:ilvl w:val="1"/>
          <w:numId w:val="2"/>
        </w:numPr>
        <w:spacing w:after="0" w:line="360" w:lineRule="auto"/>
        <w:jc w:val="both"/>
        <w:outlineLvl w:val="1"/>
        <w:rPr>
          <w:rFonts w:ascii="Times New Roman" w:hAnsi="Times New Roman" w:cs="Times New Roman"/>
          <w:b/>
          <w:sz w:val="28"/>
          <w:szCs w:val="28"/>
        </w:rPr>
      </w:pPr>
      <w:bookmarkStart w:id="10" w:name="_Toc513494977"/>
      <w:r w:rsidRPr="00823B01">
        <w:rPr>
          <w:rFonts w:ascii="Times New Roman" w:hAnsi="Times New Roman" w:cs="Times New Roman"/>
          <w:b/>
          <w:sz w:val="28"/>
          <w:szCs w:val="28"/>
        </w:rPr>
        <w:t>Планирование ортопедического лечения с использованием дентальных имплантатов</w:t>
      </w:r>
      <w:bookmarkEnd w:id="10"/>
    </w:p>
    <w:p w:rsidR="004E25B7" w:rsidRPr="00B334B2" w:rsidRDefault="004E25B7" w:rsidP="00B334B2">
      <w:pPr>
        <w:spacing w:after="0" w:line="360" w:lineRule="auto"/>
        <w:ind w:firstLine="360"/>
        <w:jc w:val="both"/>
        <w:rPr>
          <w:rFonts w:ascii="Times New Roman" w:hAnsi="Times New Roman" w:cs="Times New Roman"/>
          <w:sz w:val="28"/>
          <w:szCs w:val="28"/>
        </w:rPr>
      </w:pP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При желании пациента восстановить зубной ряд с использованием дентальных имплантатов врач должен тщательно собрать анамнез, провести осмотр и дополнительные исследования (в частности, компьютерную томографию челюстно-лицевой области, общий анализ крови,  биохимический анализ крови и </w:t>
      </w:r>
      <w:proofErr w:type="spellStart"/>
      <w:r w:rsidRPr="00B334B2">
        <w:rPr>
          <w:rFonts w:ascii="Times New Roman" w:hAnsi="Times New Roman" w:cs="Times New Roman"/>
          <w:sz w:val="28"/>
          <w:szCs w:val="28"/>
        </w:rPr>
        <w:t>коагуллограмму</w:t>
      </w:r>
      <w:proofErr w:type="spellEnd"/>
      <w:r w:rsidRPr="00B334B2">
        <w:rPr>
          <w:rFonts w:ascii="Times New Roman" w:hAnsi="Times New Roman" w:cs="Times New Roman"/>
          <w:sz w:val="28"/>
          <w:szCs w:val="28"/>
        </w:rPr>
        <w:t xml:space="preserve"> по показаниям), чтобы определить возможность их применения сообразно принятым показаниям и противопоказаниям. Исходя из этого, целесообразно их выделить. </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eastAsia="Times New Roman" w:hAnsi="Times New Roman" w:cs="Times New Roman"/>
          <w:bCs/>
          <w:sz w:val="28"/>
          <w:szCs w:val="28"/>
        </w:rPr>
        <w:t xml:space="preserve">Показания </w:t>
      </w:r>
      <w:r w:rsidRPr="00B334B2">
        <w:rPr>
          <w:rFonts w:ascii="Times New Roman" w:eastAsia="Times New Roman" w:hAnsi="Times New Roman" w:cs="Times New Roman"/>
          <w:sz w:val="28"/>
          <w:szCs w:val="28"/>
        </w:rPr>
        <w:t>к дентальной имплантации (С.Д. Арутюнов):</w:t>
      </w:r>
    </w:p>
    <w:p w:rsidR="004E25B7" w:rsidRPr="00B334B2" w:rsidRDefault="004E25B7" w:rsidP="00B334B2">
      <w:pPr>
        <w:pStyle w:val="a3"/>
        <w:numPr>
          <w:ilvl w:val="0"/>
          <w:numId w:val="9"/>
        </w:numPr>
        <w:spacing w:after="0" w:line="360" w:lineRule="auto"/>
        <w:jc w:val="both"/>
        <w:rPr>
          <w:rFonts w:ascii="Times New Roman" w:eastAsia="Times New Roman" w:hAnsi="Times New Roman" w:cs="Times New Roman"/>
          <w:sz w:val="28"/>
          <w:szCs w:val="28"/>
        </w:rPr>
      </w:pPr>
      <w:proofErr w:type="gramStart"/>
      <w:r w:rsidRPr="00B334B2">
        <w:rPr>
          <w:rFonts w:ascii="Times New Roman" w:eastAsia="Times New Roman" w:hAnsi="Times New Roman" w:cs="Times New Roman"/>
          <w:sz w:val="28"/>
          <w:szCs w:val="28"/>
        </w:rPr>
        <w:t>Полная</w:t>
      </w:r>
      <w:proofErr w:type="gramEnd"/>
      <w:r w:rsidRPr="00B334B2">
        <w:rPr>
          <w:rFonts w:ascii="Times New Roman" w:eastAsia="Times New Roman" w:hAnsi="Times New Roman" w:cs="Times New Roman"/>
          <w:sz w:val="28"/>
          <w:szCs w:val="28"/>
        </w:rPr>
        <w:t xml:space="preserve"> адентия верхней челюсти, нижней челюсти или обеих челюстей;</w:t>
      </w:r>
    </w:p>
    <w:p w:rsidR="004E25B7" w:rsidRPr="00B334B2" w:rsidRDefault="004E25B7" w:rsidP="00B334B2">
      <w:pPr>
        <w:pStyle w:val="a3"/>
        <w:numPr>
          <w:ilvl w:val="0"/>
          <w:numId w:val="9"/>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Дефект зубного ряда при отсутствии одного зуба</w:t>
      </w:r>
    </w:p>
    <w:p w:rsidR="004E25B7" w:rsidRPr="00B334B2" w:rsidRDefault="004E25B7" w:rsidP="00B334B2">
      <w:pPr>
        <w:pStyle w:val="a3"/>
        <w:numPr>
          <w:ilvl w:val="0"/>
          <w:numId w:val="9"/>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 и </w:t>
      </w:r>
      <w:proofErr w:type="spellStart"/>
      <w:r w:rsidRPr="00B334B2">
        <w:rPr>
          <w:rFonts w:ascii="Times New Roman" w:eastAsia="Times New Roman" w:hAnsi="Times New Roman" w:cs="Times New Roman"/>
          <w:sz w:val="28"/>
          <w:szCs w:val="28"/>
        </w:rPr>
        <w:t>интактных</w:t>
      </w:r>
      <w:proofErr w:type="spellEnd"/>
      <w:r w:rsidRPr="00B334B2">
        <w:rPr>
          <w:rFonts w:ascii="Times New Roman" w:eastAsia="Times New Roman" w:hAnsi="Times New Roman" w:cs="Times New Roman"/>
          <w:sz w:val="28"/>
          <w:szCs w:val="28"/>
        </w:rPr>
        <w:t xml:space="preserve"> соседних </w:t>
      </w:r>
      <w:proofErr w:type="gramStart"/>
      <w:r w:rsidRPr="00B334B2">
        <w:rPr>
          <w:rFonts w:ascii="Times New Roman" w:eastAsia="Times New Roman" w:hAnsi="Times New Roman" w:cs="Times New Roman"/>
          <w:sz w:val="28"/>
          <w:szCs w:val="28"/>
        </w:rPr>
        <w:t>зубах</w:t>
      </w:r>
      <w:proofErr w:type="gramEnd"/>
      <w:r w:rsidRPr="00B334B2">
        <w:rPr>
          <w:rFonts w:ascii="Times New Roman" w:eastAsia="Times New Roman" w:hAnsi="Times New Roman" w:cs="Times New Roman"/>
          <w:sz w:val="28"/>
          <w:szCs w:val="28"/>
        </w:rPr>
        <w:t>.</w:t>
      </w:r>
    </w:p>
    <w:p w:rsidR="004E25B7" w:rsidRPr="00B334B2" w:rsidRDefault="004E25B7" w:rsidP="00B334B2">
      <w:pPr>
        <w:pStyle w:val="a3"/>
        <w:numPr>
          <w:ilvl w:val="0"/>
          <w:numId w:val="9"/>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lastRenderedPageBreak/>
        <w:t>Дефекты зубного ряда I и II классов по Кеннеди.</w:t>
      </w:r>
    </w:p>
    <w:p w:rsidR="004E25B7" w:rsidRPr="00B334B2" w:rsidRDefault="004E25B7" w:rsidP="00B334B2">
      <w:pPr>
        <w:pStyle w:val="a3"/>
        <w:numPr>
          <w:ilvl w:val="0"/>
          <w:numId w:val="9"/>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Дефекты зубного ряда III и IV классов по Кеннеди при наличии </w:t>
      </w:r>
      <w:proofErr w:type="spellStart"/>
      <w:r w:rsidRPr="00B334B2">
        <w:rPr>
          <w:rFonts w:ascii="Times New Roman" w:eastAsia="Times New Roman" w:hAnsi="Times New Roman" w:cs="Times New Roman"/>
          <w:sz w:val="28"/>
          <w:szCs w:val="28"/>
        </w:rPr>
        <w:t>интактных</w:t>
      </w:r>
      <w:proofErr w:type="spellEnd"/>
      <w:r w:rsidRPr="00B334B2">
        <w:rPr>
          <w:rFonts w:ascii="Times New Roman" w:eastAsia="Times New Roman" w:hAnsi="Times New Roman" w:cs="Times New Roman"/>
          <w:sz w:val="28"/>
          <w:szCs w:val="28"/>
        </w:rPr>
        <w:t xml:space="preserve"> зубов, ограничивающих дефект.</w:t>
      </w:r>
    </w:p>
    <w:p w:rsidR="004E25B7" w:rsidRPr="00B334B2" w:rsidRDefault="004E25B7" w:rsidP="00B334B2">
      <w:pPr>
        <w:pStyle w:val="a3"/>
        <w:numPr>
          <w:ilvl w:val="0"/>
          <w:numId w:val="9"/>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Повышенная чувствительность тканей полости рта к материалу базиса.</w:t>
      </w:r>
    </w:p>
    <w:p w:rsidR="004E25B7" w:rsidRPr="00B334B2" w:rsidRDefault="004E25B7" w:rsidP="00B334B2">
      <w:pPr>
        <w:spacing w:after="0" w:line="360" w:lineRule="auto"/>
        <w:ind w:firstLine="360"/>
        <w:jc w:val="both"/>
        <w:rPr>
          <w:rFonts w:ascii="Times New Roman" w:eastAsia="Times New Roman" w:hAnsi="Times New Roman" w:cs="Times New Roman"/>
          <w:sz w:val="28"/>
          <w:szCs w:val="28"/>
        </w:rPr>
      </w:pPr>
      <w:r w:rsidRPr="00B334B2">
        <w:rPr>
          <w:rFonts w:ascii="Times New Roman" w:eastAsia="Times New Roman" w:hAnsi="Times New Roman" w:cs="Times New Roman"/>
          <w:bCs/>
          <w:sz w:val="28"/>
          <w:szCs w:val="28"/>
        </w:rPr>
        <w:t xml:space="preserve">Противопоказания </w:t>
      </w:r>
      <w:r w:rsidRPr="00B334B2">
        <w:rPr>
          <w:rFonts w:ascii="Times New Roman" w:eastAsia="Times New Roman" w:hAnsi="Times New Roman" w:cs="Times New Roman"/>
          <w:sz w:val="28"/>
          <w:szCs w:val="28"/>
        </w:rPr>
        <w:t>к дентальной имплантации (С.Д. Арутюнов):</w:t>
      </w:r>
    </w:p>
    <w:p w:rsidR="004E25B7" w:rsidRPr="00B334B2" w:rsidRDefault="004E25B7" w:rsidP="00B334B2">
      <w:pPr>
        <w:pStyle w:val="a3"/>
        <w:numPr>
          <w:ilvl w:val="0"/>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Абсолютные противопоказания:</w:t>
      </w:r>
    </w:p>
    <w:p w:rsidR="004E25B7" w:rsidRPr="00B334B2" w:rsidRDefault="004E25B7" w:rsidP="00B334B2">
      <w:pPr>
        <w:pStyle w:val="a3"/>
        <w:numPr>
          <w:ilvl w:val="1"/>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отсутствие анатомических условий для установки имплантата и изготовления протеза;</w:t>
      </w:r>
    </w:p>
    <w:p w:rsidR="004E25B7" w:rsidRPr="00B334B2" w:rsidRDefault="004E25B7" w:rsidP="00B334B2">
      <w:pPr>
        <w:pStyle w:val="a3"/>
        <w:numPr>
          <w:ilvl w:val="1"/>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хронические болезни (туберкулез, ревматизм, коллагенозы);</w:t>
      </w:r>
    </w:p>
    <w:p w:rsidR="004E25B7" w:rsidRPr="00B334B2" w:rsidRDefault="004E25B7" w:rsidP="00B334B2">
      <w:pPr>
        <w:pStyle w:val="a3"/>
        <w:numPr>
          <w:ilvl w:val="1"/>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заболевания крови;</w:t>
      </w:r>
    </w:p>
    <w:p w:rsidR="004E25B7" w:rsidRPr="00B334B2" w:rsidRDefault="004E25B7" w:rsidP="00B334B2">
      <w:pPr>
        <w:pStyle w:val="a3"/>
        <w:numPr>
          <w:ilvl w:val="1"/>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заболевания периферической и центральной нервной системы;</w:t>
      </w:r>
    </w:p>
    <w:p w:rsidR="004E25B7" w:rsidRPr="00B334B2" w:rsidRDefault="004E25B7" w:rsidP="00B334B2">
      <w:pPr>
        <w:pStyle w:val="a3"/>
        <w:numPr>
          <w:ilvl w:val="1"/>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аутоиммунные заболевания, опухоли иммунной системы;</w:t>
      </w:r>
    </w:p>
    <w:p w:rsidR="004E25B7" w:rsidRPr="00B334B2" w:rsidRDefault="004E25B7" w:rsidP="00B334B2">
      <w:pPr>
        <w:pStyle w:val="a3"/>
        <w:numPr>
          <w:ilvl w:val="1"/>
          <w:numId w:val="10"/>
        </w:numPr>
        <w:spacing w:after="0" w:line="360" w:lineRule="auto"/>
        <w:jc w:val="both"/>
        <w:rPr>
          <w:rFonts w:ascii="Times New Roman" w:eastAsia="Times New Roman" w:hAnsi="Times New Roman" w:cs="Times New Roman"/>
          <w:sz w:val="28"/>
          <w:szCs w:val="28"/>
        </w:rPr>
      </w:pPr>
      <w:proofErr w:type="spellStart"/>
      <w:r w:rsidRPr="00B334B2">
        <w:rPr>
          <w:rFonts w:ascii="Times New Roman" w:eastAsia="Times New Roman" w:hAnsi="Times New Roman" w:cs="Times New Roman"/>
          <w:sz w:val="28"/>
          <w:szCs w:val="28"/>
        </w:rPr>
        <w:t>иммунодефицитные</w:t>
      </w:r>
      <w:proofErr w:type="spellEnd"/>
      <w:r w:rsidRPr="00B334B2">
        <w:rPr>
          <w:rFonts w:ascii="Times New Roman" w:eastAsia="Times New Roman" w:hAnsi="Times New Roman" w:cs="Times New Roman"/>
          <w:sz w:val="28"/>
          <w:szCs w:val="28"/>
        </w:rPr>
        <w:t xml:space="preserve"> состояния;</w:t>
      </w:r>
    </w:p>
    <w:p w:rsidR="004E25B7" w:rsidRPr="00B334B2" w:rsidRDefault="004E25B7" w:rsidP="00B334B2">
      <w:pPr>
        <w:pStyle w:val="a3"/>
        <w:numPr>
          <w:ilvl w:val="1"/>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психические заболевания</w:t>
      </w:r>
    </w:p>
    <w:p w:rsidR="004E25B7" w:rsidRPr="00B334B2" w:rsidRDefault="004E25B7" w:rsidP="00B334B2">
      <w:pPr>
        <w:pStyle w:val="a3"/>
        <w:numPr>
          <w:ilvl w:val="1"/>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беременность и период грудного вскармливания;</w:t>
      </w:r>
    </w:p>
    <w:p w:rsidR="004E25B7" w:rsidRPr="00B334B2" w:rsidRDefault="004E25B7" w:rsidP="00B334B2">
      <w:pPr>
        <w:pStyle w:val="a3"/>
        <w:numPr>
          <w:ilvl w:val="1"/>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проведенная лучевая и химиотерапия в течение последних 10 лет по поводу онкологического заболевания.</w:t>
      </w:r>
    </w:p>
    <w:tbl>
      <w:tblPr>
        <w:tblW w:w="0" w:type="auto"/>
        <w:tblCellSpacing w:w="0" w:type="dxa"/>
        <w:tblCellMar>
          <w:left w:w="0" w:type="dxa"/>
          <w:right w:w="0" w:type="dxa"/>
        </w:tblCellMar>
        <w:tblLook w:val="04A0" w:firstRow="1" w:lastRow="0" w:firstColumn="1" w:lastColumn="0" w:noHBand="0" w:noVBand="1"/>
      </w:tblPr>
      <w:tblGrid>
        <w:gridCol w:w="6"/>
      </w:tblGrid>
      <w:tr w:rsidR="004E25B7" w:rsidRPr="00B334B2" w:rsidTr="002A31F8">
        <w:trPr>
          <w:tblCellSpacing w:w="0" w:type="dxa"/>
        </w:trPr>
        <w:tc>
          <w:tcPr>
            <w:tcW w:w="0" w:type="auto"/>
            <w:vAlign w:val="center"/>
            <w:hideMark/>
          </w:tcPr>
          <w:p w:rsidR="004E25B7" w:rsidRPr="00B334B2" w:rsidRDefault="004E25B7" w:rsidP="00B334B2">
            <w:pPr>
              <w:spacing w:after="0" w:line="360" w:lineRule="auto"/>
              <w:jc w:val="both"/>
              <w:rPr>
                <w:rFonts w:ascii="Times New Roman" w:eastAsia="Times New Roman" w:hAnsi="Times New Roman" w:cs="Times New Roman"/>
                <w:sz w:val="28"/>
                <w:szCs w:val="28"/>
              </w:rPr>
            </w:pPr>
          </w:p>
        </w:tc>
      </w:tr>
    </w:tbl>
    <w:p w:rsidR="004E25B7" w:rsidRPr="00B334B2" w:rsidRDefault="004E25B7" w:rsidP="00B334B2">
      <w:pPr>
        <w:pStyle w:val="a3"/>
        <w:numPr>
          <w:ilvl w:val="0"/>
          <w:numId w:val="10"/>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Относительные противопоказания к ортопедическому лечению с применением дентальной имплантации (С.Д. Арутюнов):</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недостаточные размеры прикрепленной десны в области установки зубного имплантата;</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недостаточный объем кости альвеолярного гребня; </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пародонтит;</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аномалии прикуса;</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неудовлетворительное состояние гигиены полости рта пациента из-за плохих знаний и мануальных навыков по личной гигиене;</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предраковые заболевания в полости рта;</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lastRenderedPageBreak/>
        <w:t>заболевания височно-нижнечелюстного сустава;</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ксеростомия;</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сахарный диабет;</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 xml:space="preserve">метаболические </w:t>
      </w:r>
      <w:proofErr w:type="spellStart"/>
      <w:r w:rsidRPr="00B334B2">
        <w:rPr>
          <w:rFonts w:ascii="Times New Roman" w:eastAsia="Times New Roman" w:hAnsi="Times New Roman" w:cs="Times New Roman"/>
          <w:sz w:val="28"/>
          <w:szCs w:val="28"/>
        </w:rPr>
        <w:t>остеопатии</w:t>
      </w:r>
      <w:proofErr w:type="spellEnd"/>
      <w:r w:rsidRPr="00B334B2">
        <w:rPr>
          <w:rFonts w:ascii="Times New Roman" w:eastAsia="Times New Roman" w:hAnsi="Times New Roman" w:cs="Times New Roman"/>
          <w:sz w:val="28"/>
          <w:szCs w:val="28"/>
        </w:rPr>
        <w:t>;</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курение;</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злоупотребление алкоголем;</w:t>
      </w:r>
    </w:p>
    <w:p w:rsidR="004E25B7" w:rsidRPr="00B334B2" w:rsidRDefault="004E25B7" w:rsidP="00B334B2">
      <w:pPr>
        <w:pStyle w:val="a3"/>
        <w:numPr>
          <w:ilvl w:val="1"/>
          <w:numId w:val="11"/>
        </w:numPr>
        <w:spacing w:after="0" w:line="360" w:lineRule="auto"/>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наркомания.</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eastAsia="Times New Roman" w:hAnsi="Times New Roman" w:cs="Times New Roman"/>
          <w:sz w:val="28"/>
          <w:szCs w:val="28"/>
        </w:rPr>
        <w:t>При соблюдении</w:t>
      </w:r>
      <w:r w:rsidRPr="00B334B2">
        <w:rPr>
          <w:rFonts w:ascii="Times New Roman" w:hAnsi="Times New Roman" w:cs="Times New Roman"/>
          <w:sz w:val="28"/>
          <w:szCs w:val="28"/>
        </w:rPr>
        <w:t xml:space="preserve"> вышеизложенных условий начинается планирование ортопедического лечения с использованием дентальных имплантатов. Оно включает в себя оценку вероятности установки имплантата в выгодном для дальнейшего ортопедического восстановления дефекта зубного ряда положении, установление необходимости специальной подготовки, выбор системы, размера и числа имплантатов, определение вида и материала </w:t>
      </w:r>
      <w:proofErr w:type="spellStart"/>
      <w:r w:rsidRPr="00B334B2">
        <w:rPr>
          <w:rFonts w:ascii="Times New Roman" w:hAnsi="Times New Roman" w:cs="Times New Roman"/>
          <w:sz w:val="28"/>
          <w:szCs w:val="28"/>
        </w:rPr>
        <w:t>супраструктуры</w:t>
      </w:r>
      <w:proofErr w:type="spellEnd"/>
      <w:r w:rsidRPr="00B334B2">
        <w:rPr>
          <w:rFonts w:ascii="Times New Roman" w:hAnsi="Times New Roman" w:cs="Times New Roman"/>
          <w:sz w:val="28"/>
          <w:szCs w:val="28"/>
        </w:rPr>
        <w:t xml:space="preserve">, исходя из клинической ситуации, возможностей и пожеланий пациента. В этом помогают такие исследования как компьютерная томография, изучение диагностических моделей в </w:t>
      </w:r>
      <w:proofErr w:type="spellStart"/>
      <w:r w:rsidRPr="00B334B2">
        <w:rPr>
          <w:rFonts w:ascii="Times New Roman" w:hAnsi="Times New Roman" w:cs="Times New Roman"/>
          <w:sz w:val="28"/>
          <w:szCs w:val="28"/>
        </w:rPr>
        <w:t>артикуляторе</w:t>
      </w:r>
      <w:proofErr w:type="spellEnd"/>
      <w:r w:rsidRPr="00B334B2">
        <w:rPr>
          <w:rFonts w:ascii="Times New Roman" w:hAnsi="Times New Roman" w:cs="Times New Roman"/>
          <w:sz w:val="28"/>
          <w:szCs w:val="28"/>
        </w:rPr>
        <w:t>.</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Существуют рекомендации по выбору </w:t>
      </w:r>
      <w:proofErr w:type="spellStart"/>
      <w:r w:rsidRPr="00B334B2">
        <w:rPr>
          <w:rFonts w:ascii="Times New Roman" w:hAnsi="Times New Roman" w:cs="Times New Roman"/>
          <w:sz w:val="28"/>
          <w:szCs w:val="28"/>
        </w:rPr>
        <w:t>супраконструкции</w:t>
      </w:r>
      <w:proofErr w:type="spellEnd"/>
      <w:r w:rsidRPr="00B334B2">
        <w:rPr>
          <w:rFonts w:ascii="Times New Roman" w:hAnsi="Times New Roman" w:cs="Times New Roman"/>
          <w:sz w:val="28"/>
          <w:szCs w:val="28"/>
        </w:rPr>
        <w:t xml:space="preserve"> съемного протеза с опорой на дентальные имплантаты, основанные на исследованиях стабильности протеза, числу осложнений, удовлетворенности функциональными качествами. Так согласно </w:t>
      </w:r>
      <w:proofErr w:type="spellStart"/>
      <w:r w:rsidRPr="00B334B2">
        <w:rPr>
          <w:rFonts w:ascii="Times New Roman" w:hAnsi="Times New Roman" w:cs="Times New Roman"/>
          <w:sz w:val="28"/>
          <w:szCs w:val="28"/>
        </w:rPr>
        <w:t>Ахенской</w:t>
      </w:r>
      <w:proofErr w:type="spellEnd"/>
      <w:r w:rsidRPr="00B334B2">
        <w:rPr>
          <w:rFonts w:ascii="Times New Roman" w:hAnsi="Times New Roman" w:cs="Times New Roman"/>
          <w:sz w:val="28"/>
          <w:szCs w:val="28"/>
        </w:rPr>
        <w:t xml:space="preserve"> концепции, разработанной Г. </w:t>
      </w:r>
      <w:proofErr w:type="spellStart"/>
      <w:r w:rsidRPr="00B334B2">
        <w:rPr>
          <w:rFonts w:ascii="Times New Roman" w:hAnsi="Times New Roman" w:cs="Times New Roman"/>
          <w:sz w:val="28"/>
          <w:szCs w:val="28"/>
        </w:rPr>
        <w:t>Спикермэнном</w:t>
      </w:r>
      <w:proofErr w:type="spellEnd"/>
      <w:r w:rsidRPr="00B334B2">
        <w:rPr>
          <w:rFonts w:ascii="Times New Roman" w:hAnsi="Times New Roman" w:cs="Times New Roman"/>
          <w:sz w:val="28"/>
          <w:szCs w:val="28"/>
        </w:rPr>
        <w:t>, целесообразно применять следующие конструкции съемных протезов:</w:t>
      </w:r>
    </w:p>
    <w:p w:rsidR="004E25B7" w:rsidRPr="00B334B2" w:rsidRDefault="004E25B7" w:rsidP="00B334B2">
      <w:pPr>
        <w:pStyle w:val="a3"/>
        <w:numPr>
          <w:ilvl w:val="0"/>
          <w:numId w:val="29"/>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на верхней челюсти:</w:t>
      </w:r>
    </w:p>
    <w:p w:rsidR="004E25B7" w:rsidRPr="00B334B2" w:rsidRDefault="004E25B7" w:rsidP="00B334B2">
      <w:pPr>
        <w:pStyle w:val="a3"/>
        <w:numPr>
          <w:ilvl w:val="1"/>
          <w:numId w:val="29"/>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съемные протезы на круглой балке с опорой на слизистую оболочку десны и 2 имплантата в области передних зубов;</w:t>
      </w:r>
    </w:p>
    <w:p w:rsidR="004E25B7" w:rsidRPr="00B334B2" w:rsidRDefault="004E25B7" w:rsidP="00B334B2">
      <w:pPr>
        <w:pStyle w:val="a3"/>
        <w:numPr>
          <w:ilvl w:val="1"/>
          <w:numId w:val="29"/>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съемные протезы </w:t>
      </w:r>
      <w:proofErr w:type="gramStart"/>
      <w:r w:rsidRPr="00B334B2">
        <w:rPr>
          <w:rFonts w:ascii="Times New Roman" w:hAnsi="Times New Roman" w:cs="Times New Roman"/>
          <w:sz w:val="28"/>
          <w:szCs w:val="28"/>
        </w:rPr>
        <w:t>на</w:t>
      </w:r>
      <w:proofErr w:type="gramEnd"/>
      <w:r w:rsidRPr="00B334B2">
        <w:rPr>
          <w:rFonts w:ascii="Times New Roman" w:hAnsi="Times New Roman" w:cs="Times New Roman"/>
          <w:sz w:val="28"/>
          <w:szCs w:val="28"/>
        </w:rPr>
        <w:t xml:space="preserve"> </w:t>
      </w:r>
      <w:proofErr w:type="gramStart"/>
      <w:r w:rsidRPr="00B334B2">
        <w:rPr>
          <w:rFonts w:ascii="Times New Roman" w:hAnsi="Times New Roman" w:cs="Times New Roman"/>
          <w:sz w:val="28"/>
          <w:szCs w:val="28"/>
        </w:rPr>
        <w:t>квадратной</w:t>
      </w:r>
      <w:proofErr w:type="gramEnd"/>
      <w:r w:rsidRPr="00B334B2">
        <w:rPr>
          <w:rFonts w:ascii="Times New Roman" w:hAnsi="Times New Roman" w:cs="Times New Roman"/>
          <w:sz w:val="28"/>
          <w:szCs w:val="28"/>
        </w:rPr>
        <w:t xml:space="preserve"> или прямоугольной балкой с опорой на слизистую оболочку десны и 3-4 имплантата в области передних зубов;</w:t>
      </w:r>
    </w:p>
    <w:p w:rsidR="004E25B7" w:rsidRPr="00B334B2" w:rsidRDefault="004E25B7" w:rsidP="00B334B2">
      <w:pPr>
        <w:pStyle w:val="a3"/>
        <w:numPr>
          <w:ilvl w:val="0"/>
          <w:numId w:val="29"/>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на нижней челюсти:</w:t>
      </w:r>
    </w:p>
    <w:p w:rsidR="004E25B7" w:rsidRPr="00B334B2" w:rsidRDefault="004E25B7" w:rsidP="00B334B2">
      <w:pPr>
        <w:pStyle w:val="a3"/>
        <w:numPr>
          <w:ilvl w:val="1"/>
          <w:numId w:val="29"/>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lastRenderedPageBreak/>
        <w:t>съемные протезы с укороченным зубным рядом на круглой балке, опирающиеся на десну и 2 имплантата в нижнем отделе;</w:t>
      </w:r>
    </w:p>
    <w:p w:rsidR="004E25B7" w:rsidRPr="00B334B2" w:rsidRDefault="004E25B7" w:rsidP="00B334B2">
      <w:pPr>
        <w:pStyle w:val="a3"/>
        <w:numPr>
          <w:ilvl w:val="1"/>
          <w:numId w:val="29"/>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съемные протезы с укороченным зубным рядом на круглой или </w:t>
      </w:r>
      <w:proofErr w:type="spellStart"/>
      <w:r w:rsidRPr="00B334B2">
        <w:rPr>
          <w:rFonts w:ascii="Times New Roman" w:hAnsi="Times New Roman" w:cs="Times New Roman"/>
          <w:sz w:val="28"/>
          <w:szCs w:val="28"/>
        </w:rPr>
        <w:t>овоидной</w:t>
      </w:r>
      <w:proofErr w:type="spellEnd"/>
      <w:r w:rsidRPr="00B334B2">
        <w:rPr>
          <w:rFonts w:ascii="Times New Roman" w:hAnsi="Times New Roman" w:cs="Times New Roman"/>
          <w:sz w:val="28"/>
          <w:szCs w:val="28"/>
        </w:rPr>
        <w:t xml:space="preserve"> балке с применением </w:t>
      </w:r>
      <w:proofErr w:type="gramStart"/>
      <w:r w:rsidRPr="00B334B2">
        <w:rPr>
          <w:rFonts w:ascii="Times New Roman" w:hAnsi="Times New Roman" w:cs="Times New Roman"/>
          <w:sz w:val="28"/>
          <w:szCs w:val="28"/>
        </w:rPr>
        <w:t>кнопочных</w:t>
      </w:r>
      <w:proofErr w:type="gramEnd"/>
      <w:r w:rsidRPr="00B334B2">
        <w:rPr>
          <w:rFonts w:ascii="Times New Roman" w:hAnsi="Times New Roman" w:cs="Times New Roman"/>
          <w:sz w:val="28"/>
          <w:szCs w:val="28"/>
        </w:rPr>
        <w:t xml:space="preserve"> и магнитных </w:t>
      </w:r>
      <w:proofErr w:type="spellStart"/>
      <w:r w:rsidRPr="00B334B2">
        <w:rPr>
          <w:rFonts w:ascii="Times New Roman" w:hAnsi="Times New Roman" w:cs="Times New Roman"/>
          <w:sz w:val="28"/>
          <w:szCs w:val="28"/>
        </w:rPr>
        <w:t>аттачментов</w:t>
      </w:r>
      <w:proofErr w:type="spellEnd"/>
      <w:r w:rsidRPr="00B334B2">
        <w:rPr>
          <w:rFonts w:ascii="Times New Roman" w:hAnsi="Times New Roman" w:cs="Times New Roman"/>
          <w:sz w:val="28"/>
          <w:szCs w:val="28"/>
        </w:rPr>
        <w:t xml:space="preserve"> или телескопической фиксации, опирающиеся на десну и 3-4 имплантата в переднем отделе;</w:t>
      </w:r>
    </w:p>
    <w:p w:rsidR="004E25B7" w:rsidRPr="00B334B2" w:rsidRDefault="004E25B7" w:rsidP="00B334B2">
      <w:pPr>
        <w:pStyle w:val="a3"/>
        <w:numPr>
          <w:ilvl w:val="1"/>
          <w:numId w:val="29"/>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съемные протезы с расширенным зубным рядом с применением различных видов фиксирующих элементов, опирающиеся на 4-6 имплантата.</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При выборе конструкции должны быть учтены общепринятые рекомендации, но следует помнить, что они не являются универсальными стандартами лечения, поэтому лечение должно быть максимально индивидуализировано и направлено на успешное решение проблем конкретного пациента, с учетом его пожеланий, возможностей и потребностей.</w:t>
      </w: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823B01" w:rsidRDefault="004E25B7" w:rsidP="007C4CB9">
      <w:pPr>
        <w:pStyle w:val="a3"/>
        <w:numPr>
          <w:ilvl w:val="1"/>
          <w:numId w:val="2"/>
        </w:numPr>
        <w:spacing w:after="0" w:line="360" w:lineRule="auto"/>
        <w:jc w:val="both"/>
        <w:outlineLvl w:val="1"/>
        <w:rPr>
          <w:rFonts w:ascii="Times New Roman" w:hAnsi="Times New Roman" w:cs="Times New Roman"/>
          <w:b/>
          <w:sz w:val="28"/>
          <w:szCs w:val="28"/>
        </w:rPr>
      </w:pPr>
      <w:bookmarkStart w:id="11" w:name="_Toc513494978"/>
      <w:r w:rsidRPr="00823B01">
        <w:rPr>
          <w:rFonts w:ascii="Times New Roman" w:hAnsi="Times New Roman" w:cs="Times New Roman"/>
          <w:b/>
          <w:sz w:val="28"/>
          <w:szCs w:val="28"/>
        </w:rPr>
        <w:t>Виды съемных конструкций с использованием дентальных имплантатов</w:t>
      </w:r>
      <w:bookmarkEnd w:id="11"/>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Карл Е. Миш предлагает 5 видов съемных конструкций соответственно степени подвижности процесса, обусловленной характеристиками костной ткани и числом имплантатов. При рассмотрении данной классификации следует помнить о том, что при съемном протезировании рекомендуется использовать 2-5 имплантатов в переднем участке челюсти.</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Первый вариант</w:t>
      </w:r>
      <w:r w:rsidR="00A55291">
        <w:rPr>
          <w:rFonts w:ascii="Times New Roman" w:hAnsi="Times New Roman" w:cs="Times New Roman"/>
          <w:sz w:val="28"/>
          <w:szCs w:val="28"/>
        </w:rPr>
        <w:t xml:space="preserve"> предполагает съемный протез с опорой на 2 независимых имплантата, установленных в области латеральных резцов. Может быть </w:t>
      </w:r>
      <w:proofErr w:type="gramStart"/>
      <w:r w:rsidR="00A55291">
        <w:rPr>
          <w:rFonts w:ascii="Times New Roman" w:hAnsi="Times New Roman" w:cs="Times New Roman"/>
          <w:sz w:val="28"/>
          <w:szCs w:val="28"/>
        </w:rPr>
        <w:t>применен</w:t>
      </w:r>
      <w:proofErr w:type="gramEnd"/>
      <w:r w:rsidR="00A55291">
        <w:rPr>
          <w:rFonts w:ascii="Times New Roman" w:hAnsi="Times New Roman" w:cs="Times New Roman"/>
          <w:sz w:val="28"/>
          <w:szCs w:val="28"/>
        </w:rPr>
        <w:t xml:space="preserve"> в следующих ситуациях: </w:t>
      </w:r>
    </w:p>
    <w:p w:rsidR="004E25B7" w:rsidRPr="00B334B2" w:rsidRDefault="004E25B7" w:rsidP="00B334B2">
      <w:pPr>
        <w:pStyle w:val="a3"/>
        <w:numPr>
          <w:ilvl w:val="0"/>
          <w:numId w:val="30"/>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при хороших анатомических условиях (выраженный альвеолярный гребень и другие естественные анатомические пункты ретенции, </w:t>
      </w:r>
      <w:r w:rsidRPr="00B334B2">
        <w:rPr>
          <w:rFonts w:ascii="Times New Roman" w:hAnsi="Times New Roman" w:cs="Times New Roman"/>
          <w:sz w:val="28"/>
          <w:szCs w:val="28"/>
        </w:rPr>
        <w:lastRenderedPageBreak/>
        <w:t xml:space="preserve">параллельные стенки альвеолярного отростка, </w:t>
      </w:r>
      <w:r w:rsidRPr="00B334B2">
        <w:rPr>
          <w:rFonts w:ascii="Times New Roman" w:hAnsi="Times New Roman" w:cs="Times New Roman"/>
          <w:sz w:val="28"/>
          <w:szCs w:val="28"/>
          <w:lang w:val="en-US"/>
        </w:rPr>
        <w:t>U</w:t>
      </w:r>
      <w:r w:rsidRPr="00B334B2">
        <w:rPr>
          <w:rFonts w:ascii="Times New Roman" w:hAnsi="Times New Roman" w:cs="Times New Roman"/>
          <w:sz w:val="28"/>
          <w:szCs w:val="28"/>
        </w:rPr>
        <w:t xml:space="preserve">-образная форма гребня - 1 тип альвеолярного отростка нижней челюсти по </w:t>
      </w:r>
      <w:proofErr w:type="spellStart"/>
      <w:r w:rsidRPr="00B334B2">
        <w:rPr>
          <w:rFonts w:ascii="Times New Roman" w:hAnsi="Times New Roman" w:cs="Times New Roman"/>
          <w:sz w:val="28"/>
          <w:szCs w:val="28"/>
        </w:rPr>
        <w:t>Келлеру</w:t>
      </w:r>
      <w:proofErr w:type="spellEnd"/>
      <w:r w:rsidRPr="00B334B2">
        <w:rPr>
          <w:rFonts w:ascii="Times New Roman" w:hAnsi="Times New Roman" w:cs="Times New Roman"/>
          <w:sz w:val="28"/>
          <w:szCs w:val="28"/>
        </w:rPr>
        <w:t xml:space="preserve">, 1 тип альвеолярного отростка верхней челюсти по </w:t>
      </w:r>
      <w:proofErr w:type="spellStart"/>
      <w:r w:rsidRPr="00B334B2">
        <w:rPr>
          <w:rFonts w:ascii="Times New Roman" w:hAnsi="Times New Roman" w:cs="Times New Roman"/>
          <w:sz w:val="28"/>
          <w:szCs w:val="28"/>
        </w:rPr>
        <w:t>Оксману</w:t>
      </w:r>
      <w:proofErr w:type="spellEnd"/>
      <w:r w:rsidRPr="00B334B2">
        <w:rPr>
          <w:rFonts w:ascii="Times New Roman" w:hAnsi="Times New Roman" w:cs="Times New Roman"/>
          <w:sz w:val="28"/>
          <w:szCs w:val="28"/>
        </w:rPr>
        <w:t xml:space="preserve">), </w:t>
      </w:r>
    </w:p>
    <w:p w:rsidR="004E25B7" w:rsidRPr="00B334B2" w:rsidRDefault="00F74620" w:rsidP="00B334B2">
      <w:pPr>
        <w:pStyle w:val="a3"/>
        <w:numPr>
          <w:ilvl w:val="0"/>
          <w:numId w:val="30"/>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при невозможности</w:t>
      </w:r>
      <w:r w:rsidR="004E25B7" w:rsidRPr="00B334B2">
        <w:rPr>
          <w:rFonts w:ascii="Times New Roman" w:hAnsi="Times New Roman" w:cs="Times New Roman"/>
          <w:sz w:val="28"/>
          <w:szCs w:val="28"/>
        </w:rPr>
        <w:t xml:space="preserve"> применения балки из-за чрезмерной конусности зубной дуги, когда консоль вынужденно располагается слишком </w:t>
      </w:r>
      <w:proofErr w:type="spellStart"/>
      <w:r w:rsidR="004E25B7" w:rsidRPr="00B334B2">
        <w:rPr>
          <w:rFonts w:ascii="Times New Roman" w:hAnsi="Times New Roman" w:cs="Times New Roman"/>
          <w:sz w:val="28"/>
          <w:szCs w:val="28"/>
        </w:rPr>
        <w:t>вестибулярно</w:t>
      </w:r>
      <w:proofErr w:type="spellEnd"/>
      <w:r w:rsidR="004E25B7" w:rsidRPr="00B334B2">
        <w:rPr>
          <w:rFonts w:ascii="Times New Roman" w:hAnsi="Times New Roman" w:cs="Times New Roman"/>
          <w:sz w:val="28"/>
          <w:szCs w:val="28"/>
        </w:rPr>
        <w:t xml:space="preserve"> или орально и мешает нормальной функции речи и жевания. </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Кроме того, пациенты ограниченные материально могут позволить данный вариант вследствие относительно низкой стоимости. Также может применяться у лиц, имеющих неудовлетворительные знания, заинтересованность и мануальные навыки личной гигиены полости рта, так как уход за такой конструкцией значительно упрощается в связи с отсутствием соединяющей имплантаты балки. С другой стороны, имеются слабая имплантационная поддержка (2 независимых имплантата в проекции латеральных резцов или клыков) и стабильность, снижение </w:t>
      </w:r>
      <w:proofErr w:type="spellStart"/>
      <w:r w:rsidRPr="00B334B2">
        <w:rPr>
          <w:rFonts w:ascii="Times New Roman" w:hAnsi="Times New Roman" w:cs="Times New Roman"/>
          <w:sz w:val="28"/>
          <w:szCs w:val="28"/>
        </w:rPr>
        <w:t>окклюзионной</w:t>
      </w:r>
      <w:proofErr w:type="spellEnd"/>
      <w:r w:rsidRPr="00B334B2">
        <w:rPr>
          <w:rFonts w:ascii="Times New Roman" w:hAnsi="Times New Roman" w:cs="Times New Roman"/>
          <w:sz w:val="28"/>
          <w:szCs w:val="28"/>
        </w:rPr>
        <w:t xml:space="preserve"> нагрузки в сравнении с реставрацией, имеющей балку.  </w:t>
      </w:r>
      <w:proofErr w:type="gramStart"/>
      <w:r w:rsidRPr="00B334B2">
        <w:rPr>
          <w:rFonts w:ascii="Times New Roman" w:hAnsi="Times New Roman" w:cs="Times New Roman"/>
          <w:sz w:val="28"/>
          <w:szCs w:val="28"/>
        </w:rPr>
        <w:t xml:space="preserve">Наиболее часто в качестве </w:t>
      </w:r>
      <w:proofErr w:type="spellStart"/>
      <w:r w:rsidRPr="00B334B2">
        <w:rPr>
          <w:rFonts w:ascii="Times New Roman" w:hAnsi="Times New Roman" w:cs="Times New Roman"/>
          <w:sz w:val="28"/>
          <w:szCs w:val="28"/>
        </w:rPr>
        <w:t>аттачментов</w:t>
      </w:r>
      <w:proofErr w:type="spellEnd"/>
      <w:r w:rsidRPr="00B334B2">
        <w:rPr>
          <w:rFonts w:ascii="Times New Roman" w:hAnsi="Times New Roman" w:cs="Times New Roman"/>
          <w:sz w:val="28"/>
          <w:szCs w:val="28"/>
        </w:rPr>
        <w:t xml:space="preserve"> в таком протезе используют О-ринги, которые позволяют протезу данной конструкции перемещаться в 6 направлениях.</w:t>
      </w:r>
      <w:proofErr w:type="gramEnd"/>
      <w:r w:rsidRPr="00B334B2">
        <w:rPr>
          <w:rFonts w:ascii="Times New Roman" w:hAnsi="Times New Roman" w:cs="Times New Roman"/>
          <w:sz w:val="28"/>
          <w:szCs w:val="28"/>
        </w:rPr>
        <w:t xml:space="preserve"> Также можно отметить, что для хорошего функционирования протеза имплантаты должны быть установлены с определенными требованиями, что может создать некоторые трудности и повысить сложность лечения: </w:t>
      </w:r>
    </w:p>
    <w:p w:rsidR="004E25B7" w:rsidRPr="00B334B2" w:rsidRDefault="004E25B7" w:rsidP="00B334B2">
      <w:pPr>
        <w:pStyle w:val="a3"/>
        <w:numPr>
          <w:ilvl w:val="0"/>
          <w:numId w:val="31"/>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параллельность друг другу (нарушение правила приведет к неравномерному износу </w:t>
      </w:r>
      <w:proofErr w:type="spellStart"/>
      <w:r w:rsidRPr="00B334B2">
        <w:rPr>
          <w:rFonts w:ascii="Times New Roman" w:hAnsi="Times New Roman" w:cs="Times New Roman"/>
          <w:sz w:val="28"/>
          <w:szCs w:val="28"/>
        </w:rPr>
        <w:t>аттачментов</w:t>
      </w:r>
      <w:proofErr w:type="spellEnd"/>
      <w:r w:rsidRPr="00B334B2">
        <w:rPr>
          <w:rFonts w:ascii="Times New Roman" w:hAnsi="Times New Roman" w:cs="Times New Roman"/>
          <w:sz w:val="28"/>
          <w:szCs w:val="28"/>
        </w:rPr>
        <w:t xml:space="preserve">); </w:t>
      </w:r>
    </w:p>
    <w:p w:rsidR="004E25B7" w:rsidRPr="00B334B2" w:rsidRDefault="004E25B7" w:rsidP="00B334B2">
      <w:pPr>
        <w:pStyle w:val="a3"/>
        <w:numPr>
          <w:ilvl w:val="0"/>
          <w:numId w:val="31"/>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параллельность плоскости окклюзии (должны находиться на одном горизонтальном уровне, иначе износ </w:t>
      </w:r>
      <w:proofErr w:type="spellStart"/>
      <w:r w:rsidRPr="00B334B2">
        <w:rPr>
          <w:rFonts w:ascii="Times New Roman" w:hAnsi="Times New Roman" w:cs="Times New Roman"/>
          <w:sz w:val="28"/>
          <w:szCs w:val="28"/>
        </w:rPr>
        <w:t>аттачментов</w:t>
      </w:r>
      <w:proofErr w:type="spellEnd"/>
      <w:r w:rsidRPr="00B334B2">
        <w:rPr>
          <w:rFonts w:ascii="Times New Roman" w:hAnsi="Times New Roman" w:cs="Times New Roman"/>
          <w:sz w:val="28"/>
          <w:szCs w:val="28"/>
        </w:rPr>
        <w:t xml:space="preserve"> на нижнем имплантате будет происходить быстрее вследствие преимущественного вращения протеза на вышестоящем имплантате, кроме того увеличивается риск осложнений – ослабление винта </w:t>
      </w:r>
      <w:proofErr w:type="spellStart"/>
      <w:r w:rsidR="00A55291">
        <w:rPr>
          <w:rFonts w:ascii="Times New Roman" w:hAnsi="Times New Roman" w:cs="Times New Roman"/>
          <w:sz w:val="28"/>
          <w:szCs w:val="28"/>
        </w:rPr>
        <w:lastRenderedPageBreak/>
        <w:t>абатмента</w:t>
      </w:r>
      <w:proofErr w:type="spellEnd"/>
      <w:r w:rsidR="00A55291">
        <w:rPr>
          <w:rFonts w:ascii="Times New Roman" w:hAnsi="Times New Roman" w:cs="Times New Roman"/>
          <w:sz w:val="28"/>
          <w:szCs w:val="28"/>
        </w:rPr>
        <w:t xml:space="preserve">, потеря </w:t>
      </w:r>
      <w:proofErr w:type="spellStart"/>
      <w:r w:rsidR="00A55291">
        <w:rPr>
          <w:rFonts w:ascii="Times New Roman" w:hAnsi="Times New Roman" w:cs="Times New Roman"/>
          <w:sz w:val="28"/>
          <w:szCs w:val="28"/>
        </w:rPr>
        <w:t>периимплантатной</w:t>
      </w:r>
      <w:proofErr w:type="spellEnd"/>
      <w:r w:rsidRPr="00B334B2">
        <w:rPr>
          <w:rFonts w:ascii="Times New Roman" w:hAnsi="Times New Roman" w:cs="Times New Roman"/>
          <w:sz w:val="28"/>
          <w:szCs w:val="28"/>
        </w:rPr>
        <w:t xml:space="preserve"> кости, несостоятельность дентального имплантата);</w:t>
      </w:r>
    </w:p>
    <w:p w:rsidR="004E25B7" w:rsidRPr="00B334B2" w:rsidRDefault="004E25B7" w:rsidP="00B334B2">
      <w:pPr>
        <w:pStyle w:val="a3"/>
        <w:numPr>
          <w:ilvl w:val="0"/>
          <w:numId w:val="31"/>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одинаковое расстояние от срединной линии (соответствие </w:t>
      </w:r>
      <w:proofErr w:type="spellStart"/>
      <w:r w:rsidRPr="00B334B2">
        <w:rPr>
          <w:rFonts w:ascii="Times New Roman" w:hAnsi="Times New Roman" w:cs="Times New Roman"/>
          <w:sz w:val="28"/>
          <w:szCs w:val="28"/>
        </w:rPr>
        <w:t>ангуляционного</w:t>
      </w:r>
      <w:proofErr w:type="spellEnd"/>
      <w:r w:rsidRPr="00B334B2">
        <w:rPr>
          <w:rFonts w:ascii="Times New Roman" w:hAnsi="Times New Roman" w:cs="Times New Roman"/>
          <w:sz w:val="28"/>
          <w:szCs w:val="28"/>
        </w:rPr>
        <w:t xml:space="preserve"> соотношения, равномерность </w:t>
      </w:r>
      <w:proofErr w:type="spellStart"/>
      <w:r w:rsidRPr="00B334B2">
        <w:rPr>
          <w:rFonts w:ascii="Times New Roman" w:hAnsi="Times New Roman" w:cs="Times New Roman"/>
          <w:sz w:val="28"/>
          <w:szCs w:val="28"/>
        </w:rPr>
        <w:t>окклюзионного</w:t>
      </w:r>
      <w:proofErr w:type="spellEnd"/>
      <w:r w:rsidRPr="00B334B2">
        <w:rPr>
          <w:rFonts w:ascii="Times New Roman" w:hAnsi="Times New Roman" w:cs="Times New Roman"/>
          <w:sz w:val="28"/>
          <w:szCs w:val="28"/>
        </w:rPr>
        <w:t xml:space="preserve"> давления);</w:t>
      </w:r>
    </w:p>
    <w:p w:rsidR="004E25B7" w:rsidRPr="00B334B2" w:rsidRDefault="004E25B7" w:rsidP="00B334B2">
      <w:pPr>
        <w:pStyle w:val="a3"/>
        <w:numPr>
          <w:ilvl w:val="0"/>
          <w:numId w:val="31"/>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перпендикулярность </w:t>
      </w:r>
      <w:proofErr w:type="spellStart"/>
      <w:r w:rsidRPr="00B334B2">
        <w:rPr>
          <w:rFonts w:ascii="Times New Roman" w:hAnsi="Times New Roman" w:cs="Times New Roman"/>
          <w:sz w:val="28"/>
          <w:szCs w:val="28"/>
        </w:rPr>
        <w:t>окклюзионной</w:t>
      </w:r>
      <w:proofErr w:type="spellEnd"/>
      <w:r w:rsidRPr="00B334B2">
        <w:rPr>
          <w:rFonts w:ascii="Times New Roman" w:hAnsi="Times New Roman" w:cs="Times New Roman"/>
          <w:sz w:val="28"/>
          <w:szCs w:val="28"/>
        </w:rPr>
        <w:t xml:space="preserve"> плоскости (обеспечивается оптимальный путь передачи жевательного давления).</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Данный вид протезирования, как правило, выбирается, когда пациент не способен оплатить более дорогое лечение в данный момент, но понимает и планирует позднее, после преодоления финансовых трудностей, продолжить лечение с целью улучшения каче</w:t>
      </w:r>
      <w:proofErr w:type="gramStart"/>
      <w:r w:rsidRPr="00B334B2">
        <w:rPr>
          <w:rFonts w:ascii="Times New Roman" w:hAnsi="Times New Roman" w:cs="Times New Roman"/>
          <w:sz w:val="28"/>
          <w:szCs w:val="28"/>
        </w:rPr>
        <w:t>ств пр</w:t>
      </w:r>
      <w:proofErr w:type="gramEnd"/>
      <w:r w:rsidRPr="00B334B2">
        <w:rPr>
          <w:rFonts w:ascii="Times New Roman" w:hAnsi="Times New Roman" w:cs="Times New Roman"/>
          <w:sz w:val="28"/>
          <w:szCs w:val="28"/>
        </w:rPr>
        <w:t>отеза.</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Второй вариант съемного протеза с опорой на дентальные имплантаты сходен с первым по условиям применения, преимуществам и недостаткам, однако имеет в своей конструкции </w:t>
      </w:r>
      <w:proofErr w:type="spellStart"/>
      <w:r w:rsidRPr="00B334B2">
        <w:rPr>
          <w:rFonts w:ascii="Times New Roman" w:hAnsi="Times New Roman" w:cs="Times New Roman"/>
          <w:sz w:val="28"/>
          <w:szCs w:val="28"/>
        </w:rPr>
        <w:t>шинирующую</w:t>
      </w:r>
      <w:proofErr w:type="spellEnd"/>
      <w:r w:rsidRPr="00B334B2">
        <w:rPr>
          <w:rFonts w:ascii="Times New Roman" w:hAnsi="Times New Roman" w:cs="Times New Roman"/>
          <w:sz w:val="28"/>
          <w:szCs w:val="28"/>
        </w:rPr>
        <w:t xml:space="preserve"> имплантаты в проекции латеральных резцов балку, обуславливающие некоторые отличия. Так, соединяющая балка позволяет более равномерно распределять жевательную нагрузку на имплантаты и, соответственно, костную ткань, в которую они интегрированы. Кроме того, становится возможным установить иные системы </w:t>
      </w:r>
      <w:proofErr w:type="spellStart"/>
      <w:r w:rsidRPr="00B334B2">
        <w:rPr>
          <w:rFonts w:ascii="Times New Roman" w:hAnsi="Times New Roman" w:cs="Times New Roman"/>
          <w:sz w:val="28"/>
          <w:szCs w:val="28"/>
        </w:rPr>
        <w:t>аттачментов</w:t>
      </w:r>
      <w:proofErr w:type="spellEnd"/>
      <w:r w:rsidRPr="00B334B2">
        <w:rPr>
          <w:rFonts w:ascii="Times New Roman" w:hAnsi="Times New Roman" w:cs="Times New Roman"/>
          <w:sz w:val="28"/>
          <w:szCs w:val="28"/>
        </w:rPr>
        <w:t xml:space="preserve">, например, зажимную скобу </w:t>
      </w:r>
      <w:proofErr w:type="spellStart"/>
      <w:r w:rsidRPr="00B334B2">
        <w:rPr>
          <w:rFonts w:ascii="Times New Roman" w:hAnsi="Times New Roman" w:cs="Times New Roman"/>
          <w:sz w:val="28"/>
          <w:szCs w:val="28"/>
        </w:rPr>
        <w:t>Гадера</w:t>
      </w:r>
      <w:proofErr w:type="spellEnd"/>
      <w:r w:rsidRPr="00B334B2">
        <w:rPr>
          <w:rFonts w:ascii="Times New Roman" w:hAnsi="Times New Roman" w:cs="Times New Roman"/>
          <w:sz w:val="28"/>
          <w:szCs w:val="28"/>
        </w:rPr>
        <w:t xml:space="preserve">, которая будет ограничивать </w:t>
      </w:r>
      <w:proofErr w:type="spellStart"/>
      <w:r w:rsidRPr="00B334B2">
        <w:rPr>
          <w:rFonts w:ascii="Times New Roman" w:hAnsi="Times New Roman" w:cs="Times New Roman"/>
          <w:sz w:val="28"/>
          <w:szCs w:val="28"/>
        </w:rPr>
        <w:t>шарнироподобное</w:t>
      </w:r>
      <w:proofErr w:type="spellEnd"/>
      <w:r w:rsidRPr="00B334B2">
        <w:rPr>
          <w:rFonts w:ascii="Times New Roman" w:hAnsi="Times New Roman" w:cs="Times New Roman"/>
          <w:sz w:val="28"/>
          <w:szCs w:val="28"/>
        </w:rPr>
        <w:t xml:space="preserve"> движение протеза. При этом латеральная подвижность протеза не устраняется с целью уменьшения риска несостоятельности имплантатов, ослабления винтов, потери </w:t>
      </w:r>
      <w:proofErr w:type="spellStart"/>
      <w:r w:rsidRPr="00B334B2">
        <w:rPr>
          <w:rFonts w:ascii="Times New Roman" w:hAnsi="Times New Roman" w:cs="Times New Roman"/>
          <w:sz w:val="28"/>
          <w:szCs w:val="28"/>
        </w:rPr>
        <w:t>крестальной</w:t>
      </w:r>
      <w:proofErr w:type="spellEnd"/>
      <w:r w:rsidRPr="00B334B2">
        <w:rPr>
          <w:rFonts w:ascii="Times New Roman" w:hAnsi="Times New Roman" w:cs="Times New Roman"/>
          <w:sz w:val="28"/>
          <w:szCs w:val="28"/>
        </w:rPr>
        <w:t xml:space="preserve"> кости. Стоимость данного протеза немного выше соответственно первому варианту протеза, </w:t>
      </w:r>
      <w:r w:rsidR="00823B01" w:rsidRPr="00B334B2">
        <w:rPr>
          <w:rFonts w:ascii="Times New Roman" w:hAnsi="Times New Roman" w:cs="Times New Roman"/>
          <w:sz w:val="28"/>
          <w:szCs w:val="28"/>
        </w:rPr>
        <w:t>следовательно,</w:t>
      </w:r>
      <w:r w:rsidRPr="00B334B2">
        <w:rPr>
          <w:rFonts w:ascii="Times New Roman" w:hAnsi="Times New Roman" w:cs="Times New Roman"/>
          <w:sz w:val="28"/>
          <w:szCs w:val="28"/>
        </w:rPr>
        <w:t xml:space="preserve"> при нежелании пациента продолжать лечение в ближайшее время (более 3 лет), целесообразнее выбрать этот вариант.</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Третий вариант съемного протеза может применяться при хороших анатомических условиях для протезирования, когда пациенту требуется большая стабильность протеза, и в условиях атрофии бокового участка альвеолярного гребня (3 тип по </w:t>
      </w:r>
      <w:proofErr w:type="spellStart"/>
      <w:r w:rsidRPr="00B334B2">
        <w:rPr>
          <w:rFonts w:ascii="Times New Roman" w:hAnsi="Times New Roman" w:cs="Times New Roman"/>
          <w:sz w:val="28"/>
          <w:szCs w:val="28"/>
        </w:rPr>
        <w:t>Келлеру</w:t>
      </w:r>
      <w:proofErr w:type="spellEnd"/>
      <w:r w:rsidRPr="00B334B2">
        <w:rPr>
          <w:rFonts w:ascii="Times New Roman" w:hAnsi="Times New Roman" w:cs="Times New Roman"/>
          <w:sz w:val="28"/>
          <w:szCs w:val="28"/>
        </w:rPr>
        <w:t xml:space="preserve">, 4 тип по </w:t>
      </w:r>
      <w:proofErr w:type="spellStart"/>
      <w:r w:rsidRPr="00B334B2">
        <w:rPr>
          <w:rFonts w:ascii="Times New Roman" w:hAnsi="Times New Roman" w:cs="Times New Roman"/>
          <w:sz w:val="28"/>
          <w:szCs w:val="28"/>
        </w:rPr>
        <w:t>Оксману</w:t>
      </w:r>
      <w:proofErr w:type="spellEnd"/>
      <w:r w:rsidRPr="00B334B2">
        <w:rPr>
          <w:rFonts w:ascii="Times New Roman" w:hAnsi="Times New Roman" w:cs="Times New Roman"/>
          <w:sz w:val="28"/>
          <w:szCs w:val="28"/>
        </w:rPr>
        <w:t xml:space="preserve">), однако тогда </w:t>
      </w:r>
      <w:r w:rsidRPr="00B334B2">
        <w:rPr>
          <w:rFonts w:ascii="Times New Roman" w:hAnsi="Times New Roman" w:cs="Times New Roman"/>
          <w:sz w:val="28"/>
          <w:szCs w:val="28"/>
        </w:rPr>
        <w:lastRenderedPageBreak/>
        <w:t xml:space="preserve">пациент должен быть предупрежден о том, что такой протез может смещаться во время функционирования. В данном случае устанавливается 3 имплантата, объединенных балкой: 2 – в  проекции клыков и 1 – в проекции центральных резцов, или 2 – в проекции латеральных резцов и 1 – в проекции центральных резцов. Такой выбор обоснован следующими факторами: большее число опор обеспечивает более эффективное распределение жевательной нагрузки, снижает давление на мягкие ткани, что успешнее предотвращает потерю костной ткани челюстей. Кроме того дополнительный имплантат в проекции центральных резцов, установленный кпереди от дистальных имплантатов: </w:t>
      </w:r>
    </w:p>
    <w:p w:rsidR="004E25B7" w:rsidRPr="00B334B2" w:rsidRDefault="004E25B7" w:rsidP="00B334B2">
      <w:pPr>
        <w:pStyle w:val="a3"/>
        <w:numPr>
          <w:ilvl w:val="0"/>
          <w:numId w:val="32"/>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сводит к минимуму прогиб металлической части </w:t>
      </w:r>
      <w:proofErr w:type="spellStart"/>
      <w:r w:rsidRPr="00B334B2">
        <w:rPr>
          <w:rFonts w:ascii="Times New Roman" w:hAnsi="Times New Roman" w:cs="Times New Roman"/>
          <w:sz w:val="28"/>
          <w:szCs w:val="28"/>
        </w:rPr>
        <w:t>супраструктуры</w:t>
      </w:r>
      <w:proofErr w:type="spellEnd"/>
      <w:r w:rsidRPr="00B334B2">
        <w:rPr>
          <w:rFonts w:ascii="Times New Roman" w:hAnsi="Times New Roman" w:cs="Times New Roman"/>
          <w:sz w:val="28"/>
          <w:szCs w:val="28"/>
        </w:rPr>
        <w:t xml:space="preserve">; </w:t>
      </w:r>
    </w:p>
    <w:p w:rsidR="004E25B7" w:rsidRPr="00B334B2" w:rsidRDefault="004E25B7" w:rsidP="00B334B2">
      <w:pPr>
        <w:pStyle w:val="a3"/>
        <w:numPr>
          <w:ilvl w:val="0"/>
          <w:numId w:val="32"/>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уменьшает латеральную нагрузку на дентальные имплантаты, что уменьшает риск таких осложнений как несостоятельность имплантата, убыль </w:t>
      </w:r>
      <w:proofErr w:type="spellStart"/>
      <w:r w:rsidRPr="00B334B2">
        <w:rPr>
          <w:rFonts w:ascii="Times New Roman" w:hAnsi="Times New Roman" w:cs="Times New Roman"/>
          <w:sz w:val="28"/>
          <w:szCs w:val="28"/>
        </w:rPr>
        <w:t>крестальной</w:t>
      </w:r>
      <w:proofErr w:type="spellEnd"/>
      <w:r w:rsidRPr="00B334B2">
        <w:rPr>
          <w:rFonts w:ascii="Times New Roman" w:hAnsi="Times New Roman" w:cs="Times New Roman"/>
          <w:sz w:val="28"/>
          <w:szCs w:val="28"/>
        </w:rPr>
        <w:t xml:space="preserve"> кости, ослабление винтовой фиксации; </w:t>
      </w:r>
    </w:p>
    <w:p w:rsidR="004E25B7" w:rsidRPr="00B334B2" w:rsidRDefault="004E25B7" w:rsidP="00B334B2">
      <w:pPr>
        <w:pStyle w:val="a3"/>
        <w:numPr>
          <w:ilvl w:val="0"/>
          <w:numId w:val="32"/>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увеличивает возможность восстановления  полного зубного ряда, за счет увеличения переднезаднего размера зубной дуги (однако использовать дистальную консоль не рекомендуется).  </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Выбор положения имплантатов зависит от состояния костной ткани челюстей.  Так, при хороших условиях можно разместить имплантаты в проекции клыков и по срединной линии. Это обеспечит хорошую поддержку для съемного протеза, увеличивая его </w:t>
      </w:r>
      <w:proofErr w:type="spellStart"/>
      <w:r w:rsidRPr="00B334B2">
        <w:rPr>
          <w:rFonts w:ascii="Times New Roman" w:hAnsi="Times New Roman" w:cs="Times New Roman"/>
          <w:sz w:val="28"/>
          <w:szCs w:val="28"/>
        </w:rPr>
        <w:t>ретенционные</w:t>
      </w:r>
      <w:proofErr w:type="spellEnd"/>
      <w:r w:rsidRPr="00B334B2">
        <w:rPr>
          <w:rFonts w:ascii="Times New Roman" w:hAnsi="Times New Roman" w:cs="Times New Roman"/>
          <w:sz w:val="28"/>
          <w:szCs w:val="28"/>
        </w:rPr>
        <w:t xml:space="preserve"> свойства. При недостаточной высоте кости в боковом отделе целесообразнее применять поддержку на имплантатах в проекции латеральных и центральных резцов. Это позволит протезу совершать небольшие экскурсии во время функционирования, чтобы уменьшить стресс на инфраструктуру, либо использовать большее количество имплантатов, если пациенту необходима хорошая стабильность протеза за умеренную стоимость лечения.</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lastRenderedPageBreak/>
        <w:tab/>
        <w:t xml:space="preserve">Четвертый вариант съемного протеза с опорой на дентальные имплантаты предусматривает в своей конструкции 4 имплантата (в проекции клыков и латеральных резцов), балку, соединяющую их, и дистальную консоль длиной около 10 мм (зависит от переднезаднего размера зубной дуги и другими факторами стресса). Необходимыми условиями являются желание и возможность пациента увеличить имплантационную поддержку, существенно повысив эксплуатационные качества протеза; зубная дуга в форме параболы, конусовидной формы (при квадратной форме уменьшен переднезадний размер, что лишает возможности противодействовать патологическому эффекту дистальной консоли); дополнительная ретенция съемной части протеза. Может применяться при разной степени выраженности атрофии альвеолярного отростка, в том числе и при наличии неблагоприятной для хорошей фиксации и стабилизации традиционного съемного протеза клинической ситуации (беззубый альвеолярный гребень 2 типа по </w:t>
      </w:r>
      <w:proofErr w:type="spellStart"/>
      <w:r w:rsidRPr="00B334B2">
        <w:rPr>
          <w:rFonts w:ascii="Times New Roman" w:hAnsi="Times New Roman" w:cs="Times New Roman"/>
          <w:sz w:val="28"/>
          <w:szCs w:val="28"/>
        </w:rPr>
        <w:t>Келлеру</w:t>
      </w:r>
      <w:proofErr w:type="spellEnd"/>
      <w:r w:rsidRPr="00B334B2">
        <w:rPr>
          <w:rFonts w:ascii="Times New Roman" w:hAnsi="Times New Roman" w:cs="Times New Roman"/>
          <w:sz w:val="28"/>
          <w:szCs w:val="28"/>
        </w:rPr>
        <w:t xml:space="preserve"> на нижней челюсти, 3 типа по </w:t>
      </w:r>
      <w:proofErr w:type="spellStart"/>
      <w:r w:rsidRPr="00B334B2">
        <w:rPr>
          <w:rFonts w:ascii="Times New Roman" w:hAnsi="Times New Roman" w:cs="Times New Roman"/>
          <w:sz w:val="28"/>
          <w:szCs w:val="28"/>
        </w:rPr>
        <w:t>Оксману</w:t>
      </w:r>
      <w:proofErr w:type="spellEnd"/>
      <w:r w:rsidRPr="00B334B2">
        <w:rPr>
          <w:rFonts w:ascii="Times New Roman" w:hAnsi="Times New Roman" w:cs="Times New Roman"/>
          <w:sz w:val="28"/>
          <w:szCs w:val="28"/>
        </w:rPr>
        <w:t>).  Длина дистальной консоли должна быть равна или быть меньше переднезаднего размера. При несовпадении пожеланий пациента и клинических условий по возможности могут быть установлены дополнительные имплантаты в области первых моляров или по срединной линии, что уменьшит риск осложнений при использовании длинной дистальной консоли для восстановления полного зубного ряда.</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t xml:space="preserve">Пятый вариант съемного протеза с имплантационной поддержкой предусматривает устранение нагрузки на альвеолярный отросток боковых отделов челюсти с целью уменьшения скорости резорбции костной ткани. Такой протез имеет опору на 5 имплантатах в переднем отделе, удлиненную дистальную консоль, равную произведению переднезаднего размера на 2,5 при низких стрессовых факторах. При наличии </w:t>
      </w:r>
      <w:proofErr w:type="spellStart"/>
      <w:r w:rsidRPr="00B334B2">
        <w:rPr>
          <w:rFonts w:ascii="Times New Roman" w:hAnsi="Times New Roman" w:cs="Times New Roman"/>
          <w:sz w:val="28"/>
          <w:szCs w:val="28"/>
        </w:rPr>
        <w:t>парафункции</w:t>
      </w:r>
      <w:proofErr w:type="spellEnd"/>
      <w:r w:rsidRPr="00B334B2">
        <w:rPr>
          <w:rFonts w:ascii="Times New Roman" w:hAnsi="Times New Roman" w:cs="Times New Roman"/>
          <w:sz w:val="28"/>
          <w:szCs w:val="28"/>
        </w:rPr>
        <w:t xml:space="preserve"> и других увеличивающих нагрузку на имплантаты условиях целесообразно уменьшить ее длину, что обосновывает необходимость тщательного анализа состояния органов зубочелюстной системы.  Система </w:t>
      </w:r>
      <w:r w:rsidRPr="00B334B2">
        <w:rPr>
          <w:rFonts w:ascii="Times New Roman" w:hAnsi="Times New Roman" w:cs="Times New Roman"/>
          <w:sz w:val="28"/>
          <w:szCs w:val="28"/>
        </w:rPr>
        <w:lastRenderedPageBreak/>
        <w:t xml:space="preserve">предусматривает скрытую консоль – часть консоли, </w:t>
      </w:r>
      <w:r w:rsidR="00823B01">
        <w:rPr>
          <w:rFonts w:ascii="Times New Roman" w:hAnsi="Times New Roman" w:cs="Times New Roman"/>
          <w:sz w:val="28"/>
          <w:szCs w:val="28"/>
        </w:rPr>
        <w:t>которая продолжается</w:t>
      </w:r>
      <w:r w:rsidRPr="00B334B2">
        <w:rPr>
          <w:rFonts w:ascii="Times New Roman" w:hAnsi="Times New Roman" w:cs="Times New Roman"/>
          <w:sz w:val="28"/>
          <w:szCs w:val="28"/>
        </w:rPr>
        <w:t xml:space="preserve"> после </w:t>
      </w:r>
      <w:proofErr w:type="spellStart"/>
      <w:r w:rsidRPr="00B334B2">
        <w:rPr>
          <w:rFonts w:ascii="Times New Roman" w:hAnsi="Times New Roman" w:cs="Times New Roman"/>
          <w:sz w:val="28"/>
          <w:szCs w:val="28"/>
        </w:rPr>
        <w:t>шинирующей</w:t>
      </w:r>
      <w:proofErr w:type="spellEnd"/>
      <w:r w:rsidRPr="00B334B2">
        <w:rPr>
          <w:rFonts w:ascii="Times New Roman" w:hAnsi="Times New Roman" w:cs="Times New Roman"/>
          <w:sz w:val="28"/>
          <w:szCs w:val="28"/>
        </w:rPr>
        <w:t xml:space="preserve"> импл</w:t>
      </w:r>
      <w:r w:rsidR="00823B01">
        <w:rPr>
          <w:rFonts w:ascii="Times New Roman" w:hAnsi="Times New Roman" w:cs="Times New Roman"/>
          <w:sz w:val="28"/>
          <w:szCs w:val="28"/>
        </w:rPr>
        <w:t>антаты балки и не осуществляет</w:t>
      </w:r>
      <w:r w:rsidRPr="00B334B2">
        <w:rPr>
          <w:rFonts w:ascii="Times New Roman" w:hAnsi="Times New Roman" w:cs="Times New Roman"/>
          <w:sz w:val="28"/>
          <w:szCs w:val="28"/>
        </w:rPr>
        <w:t xml:space="preserve"> движения для передачи давления мягким тканям. Данный протез подойдет пациентам, имеющим проблемы с традиционным съемным протезом: плохая ретенция и стабилизация, несоответствие требованиям пациента в исполнении надлежащих функций, заболевания слизистой оболочки полости рта в задних областях, вызывающие дискомфорт и боль при ношении протеза, базис которого контактирует с этим местом.</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r>
    </w:p>
    <w:p w:rsidR="004E25B7" w:rsidRPr="00B334B2" w:rsidRDefault="004E25B7" w:rsidP="00B334B2">
      <w:pPr>
        <w:spacing w:after="0" w:line="360" w:lineRule="auto"/>
        <w:jc w:val="both"/>
        <w:rPr>
          <w:rFonts w:ascii="Times New Roman" w:hAnsi="Times New Roman" w:cs="Times New Roman"/>
          <w:sz w:val="28"/>
          <w:szCs w:val="28"/>
        </w:rPr>
      </w:pPr>
    </w:p>
    <w:p w:rsidR="004E25B7" w:rsidRPr="00823B01" w:rsidRDefault="004E25B7" w:rsidP="007C4CB9">
      <w:pPr>
        <w:pStyle w:val="a3"/>
        <w:numPr>
          <w:ilvl w:val="1"/>
          <w:numId w:val="2"/>
        </w:numPr>
        <w:spacing w:after="0" w:line="360" w:lineRule="auto"/>
        <w:jc w:val="both"/>
        <w:outlineLvl w:val="1"/>
        <w:rPr>
          <w:rFonts w:ascii="Times New Roman" w:hAnsi="Times New Roman" w:cs="Times New Roman"/>
          <w:b/>
          <w:sz w:val="28"/>
          <w:szCs w:val="28"/>
        </w:rPr>
      </w:pPr>
      <w:bookmarkStart w:id="12" w:name="_Toc513494979"/>
      <w:r w:rsidRPr="00823B01">
        <w:rPr>
          <w:rFonts w:ascii="Times New Roman" w:hAnsi="Times New Roman" w:cs="Times New Roman"/>
          <w:b/>
          <w:sz w:val="28"/>
          <w:szCs w:val="28"/>
        </w:rPr>
        <w:t>Особенности ортопедического лечения с применением дентальных имплантатов</w:t>
      </w:r>
      <w:bookmarkEnd w:id="12"/>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Съемный протез с опорой на имплантаты воспринимается пациентами как лучшая альтернатива лечения отсутствия зубов в силу своей хорошей функциональности и эстетичности. Больные отмечают, что такой протез лучше фиксирован в полости рта, имеет большую эффективность во время жевания и не нарушает функцию речи, что позволяет им вести активную социальную жизнь. Несмотря на более высокую цену и длительные сроки лечения в настоящее время все больше пациентов делают свой выбор в пользу данного вида протезирования. С точки зрения врачей-стоматологов такое лечение решает ряд важных проблем: улучшает внешний вид пациентов за счет поддержки мягких тканей и восстановления адекватной работы жевательной мускулатуры, уменьшает скорость атрофии костной ткани челюстей, оказывает меньшее влияние на мягкие ткани протезного ложа, имеет более протяженные сроки службы. Однако чтобы протез удовлетворял требования врача и пациента, он должен быть правильно изготовлен с учетом некоторых особенностей.</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Важными этапами, с точки зрения М. </w:t>
      </w:r>
      <w:proofErr w:type="spellStart"/>
      <w:r w:rsidRPr="00B334B2">
        <w:rPr>
          <w:rFonts w:ascii="Times New Roman" w:hAnsi="Times New Roman" w:cs="Times New Roman"/>
          <w:sz w:val="28"/>
          <w:szCs w:val="28"/>
        </w:rPr>
        <w:t>Седда</w:t>
      </w:r>
      <w:proofErr w:type="spellEnd"/>
      <w:r w:rsidRPr="00B334B2">
        <w:rPr>
          <w:rFonts w:ascii="Times New Roman" w:hAnsi="Times New Roman" w:cs="Times New Roman"/>
          <w:sz w:val="28"/>
          <w:szCs w:val="28"/>
        </w:rPr>
        <w:t>, в съемном протезировании с опорой на дентальные имплантаты являются:</w:t>
      </w:r>
    </w:p>
    <w:p w:rsidR="004E25B7" w:rsidRPr="00B334B2" w:rsidRDefault="004E25B7" w:rsidP="00B334B2">
      <w:pPr>
        <w:pStyle w:val="a3"/>
        <w:numPr>
          <w:ilvl w:val="0"/>
          <w:numId w:val="3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lastRenderedPageBreak/>
        <w:t>Консультация пациента, принятие решения о</w:t>
      </w:r>
      <w:r w:rsidR="00823B01">
        <w:rPr>
          <w:rFonts w:ascii="Times New Roman" w:hAnsi="Times New Roman" w:cs="Times New Roman"/>
          <w:sz w:val="28"/>
          <w:szCs w:val="28"/>
        </w:rPr>
        <w:t>б</w:t>
      </w:r>
      <w:r w:rsidRPr="00B334B2">
        <w:rPr>
          <w:rFonts w:ascii="Times New Roman" w:hAnsi="Times New Roman" w:cs="Times New Roman"/>
          <w:sz w:val="28"/>
          <w:szCs w:val="28"/>
        </w:rPr>
        <w:t xml:space="preserve"> имплантационном лечении (задача: соотнести пожелания пациента с возможными вариантами лечения, имея в виду возможности пациента, спектр предоставляемых врачом услуг, клинической ситуации – местные условия и общее соматическое состояние);</w:t>
      </w:r>
    </w:p>
    <w:p w:rsidR="004E25B7" w:rsidRPr="00B334B2" w:rsidRDefault="004E25B7" w:rsidP="00B334B2">
      <w:pPr>
        <w:pStyle w:val="a3"/>
        <w:numPr>
          <w:ilvl w:val="0"/>
          <w:numId w:val="3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Сбор анамнеза (определение проблемы, выяснение объективных и субъективных данных, понятие об основных требованиях пациента);</w:t>
      </w:r>
    </w:p>
    <w:p w:rsidR="004E25B7" w:rsidRPr="00B334B2" w:rsidRDefault="004E25B7" w:rsidP="00B334B2">
      <w:pPr>
        <w:pStyle w:val="a3"/>
        <w:numPr>
          <w:ilvl w:val="0"/>
          <w:numId w:val="3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Клинический осмотр (оценка состояния полости рта, височно-нижнечелюстного сустава, жевательной мускулатуры, мышц языка, определение объема костной ткани визуально и с помощью рентгенологических методов исследования, определение показаний и противопоказаний к дентальной имплантации);</w:t>
      </w:r>
    </w:p>
    <w:p w:rsidR="004E25B7" w:rsidRPr="00B334B2" w:rsidRDefault="004E25B7" w:rsidP="00B334B2">
      <w:pPr>
        <w:pStyle w:val="a3"/>
        <w:numPr>
          <w:ilvl w:val="0"/>
          <w:numId w:val="3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Информирование пациента (о возможных системах имплантатов, видах ортопедического лечения, общей стоимости и сроках оплаты, основных этапах лечения, возможных осложнениях и риске их возникновения, обязательное взятие добровольного информированного согласия на дентальную имплантацию и ортопедическое лечение);</w:t>
      </w:r>
    </w:p>
    <w:p w:rsidR="004E25B7" w:rsidRPr="00B334B2" w:rsidRDefault="004E25B7" w:rsidP="00B334B2">
      <w:pPr>
        <w:pStyle w:val="a3"/>
        <w:numPr>
          <w:ilvl w:val="0"/>
          <w:numId w:val="3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Подготовительный этап (анализ клинической ситуации, корректировка мышечного рефлекса, </w:t>
      </w:r>
      <w:proofErr w:type="spellStart"/>
      <w:r w:rsidRPr="00B334B2">
        <w:rPr>
          <w:rFonts w:ascii="Times New Roman" w:hAnsi="Times New Roman" w:cs="Times New Roman"/>
          <w:sz w:val="28"/>
          <w:szCs w:val="28"/>
        </w:rPr>
        <w:t>межальвеолярной</w:t>
      </w:r>
      <w:proofErr w:type="spellEnd"/>
      <w:r w:rsidRPr="00B334B2">
        <w:rPr>
          <w:rFonts w:ascii="Times New Roman" w:hAnsi="Times New Roman" w:cs="Times New Roman"/>
          <w:sz w:val="28"/>
          <w:szCs w:val="28"/>
        </w:rPr>
        <w:t xml:space="preserve"> высоты, выбор устанавливаемых имплантатов и их положения, выбор вида </w:t>
      </w:r>
      <w:proofErr w:type="spellStart"/>
      <w:r w:rsidRPr="00B334B2">
        <w:rPr>
          <w:rFonts w:ascii="Times New Roman" w:hAnsi="Times New Roman" w:cs="Times New Roman"/>
          <w:sz w:val="28"/>
          <w:szCs w:val="28"/>
        </w:rPr>
        <w:t>аттачментов</w:t>
      </w:r>
      <w:proofErr w:type="spellEnd"/>
      <w:r w:rsidRPr="00B334B2">
        <w:rPr>
          <w:rFonts w:ascii="Times New Roman" w:hAnsi="Times New Roman" w:cs="Times New Roman"/>
          <w:sz w:val="28"/>
          <w:szCs w:val="28"/>
        </w:rPr>
        <w:t>);</w:t>
      </w:r>
    </w:p>
    <w:p w:rsidR="004E25B7" w:rsidRPr="00B334B2" w:rsidRDefault="004E25B7" w:rsidP="00B334B2">
      <w:pPr>
        <w:pStyle w:val="a3"/>
        <w:numPr>
          <w:ilvl w:val="0"/>
          <w:numId w:val="3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Хирургический этап (решение о сроках имплантации, хирургический шаблон,  имплантация, при необходимости аугментация кости, пластика мягких тканей полости рта);</w:t>
      </w:r>
    </w:p>
    <w:p w:rsidR="004E25B7" w:rsidRPr="00B334B2" w:rsidRDefault="004E25B7" w:rsidP="00B334B2">
      <w:pPr>
        <w:pStyle w:val="a3"/>
        <w:numPr>
          <w:ilvl w:val="0"/>
          <w:numId w:val="33"/>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Ортопедический этап (снятие оттисков, припасовка, фиксация, коррекция протеза).</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На подготовительном этапе врач-стоматолог-ортопед снимает анатомические оттиски для изготовления диагностических моделей, которые с помощью лицевой дуги необходимо загипсовать в </w:t>
      </w:r>
      <w:proofErr w:type="spellStart"/>
      <w:r w:rsidRPr="00B334B2">
        <w:rPr>
          <w:rFonts w:ascii="Times New Roman" w:hAnsi="Times New Roman" w:cs="Times New Roman"/>
          <w:sz w:val="28"/>
          <w:szCs w:val="28"/>
        </w:rPr>
        <w:t>артикулятор</w:t>
      </w:r>
      <w:proofErr w:type="spellEnd"/>
      <w:r w:rsidRPr="00B334B2">
        <w:rPr>
          <w:rFonts w:ascii="Times New Roman" w:hAnsi="Times New Roman" w:cs="Times New Roman"/>
          <w:sz w:val="28"/>
          <w:szCs w:val="28"/>
        </w:rPr>
        <w:t xml:space="preserve">. </w:t>
      </w:r>
      <w:r w:rsidRPr="00B334B2">
        <w:rPr>
          <w:rFonts w:ascii="Times New Roman" w:hAnsi="Times New Roman" w:cs="Times New Roman"/>
          <w:sz w:val="28"/>
          <w:szCs w:val="28"/>
        </w:rPr>
        <w:lastRenderedPageBreak/>
        <w:t xml:space="preserve">На этой стадии врач совместно с зубным техником выбирает наиболее физиологичную для пациента высоту прикуса, высоту зубов, </w:t>
      </w:r>
      <w:proofErr w:type="spellStart"/>
      <w:r w:rsidRPr="00B334B2">
        <w:rPr>
          <w:rFonts w:ascii="Times New Roman" w:hAnsi="Times New Roman" w:cs="Times New Roman"/>
          <w:sz w:val="28"/>
          <w:szCs w:val="28"/>
        </w:rPr>
        <w:t>окклюзионную</w:t>
      </w:r>
      <w:proofErr w:type="spellEnd"/>
      <w:r w:rsidRPr="00B334B2">
        <w:rPr>
          <w:rFonts w:ascii="Times New Roman" w:hAnsi="Times New Roman" w:cs="Times New Roman"/>
          <w:sz w:val="28"/>
          <w:szCs w:val="28"/>
        </w:rPr>
        <w:t xml:space="preserve"> плоскость. Затем изготавливается временный съемный протез, который обеспечивает перестройку мышечных рефлексов, функции височно-нижнечелюстного сустава, визуализирует итоговый эстетический результат (подбор формы, цвета, размеров зубов). Также данный протез в дальнейшем может быть использован в качестве хирургического шаблона.</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Целесообразно использование рентгенологического шаблона, который изготавливают путем добавления в базисную пластмассу сульфата бария. Он позволяет установить оптимальное положение имплантатов с помощью компьютерной томографии. Соответственно выбранным позициям на срезах компьютерной томографии на временный </w:t>
      </w:r>
      <w:proofErr w:type="spellStart"/>
      <w:r w:rsidRPr="00B334B2">
        <w:rPr>
          <w:rFonts w:ascii="Times New Roman" w:hAnsi="Times New Roman" w:cs="Times New Roman"/>
          <w:sz w:val="28"/>
          <w:szCs w:val="28"/>
        </w:rPr>
        <w:t>рентгеноконтрастный</w:t>
      </w:r>
      <w:proofErr w:type="spellEnd"/>
      <w:r w:rsidRPr="00B334B2">
        <w:rPr>
          <w:rFonts w:ascii="Times New Roman" w:hAnsi="Times New Roman" w:cs="Times New Roman"/>
          <w:sz w:val="28"/>
          <w:szCs w:val="28"/>
        </w:rPr>
        <w:t xml:space="preserve">  протез наносят разметку (отверстия) локализации имплантатов. </w:t>
      </w:r>
      <w:proofErr w:type="gramStart"/>
      <w:r w:rsidRPr="00B334B2">
        <w:rPr>
          <w:rFonts w:ascii="Times New Roman" w:hAnsi="Times New Roman" w:cs="Times New Roman"/>
          <w:sz w:val="28"/>
          <w:szCs w:val="28"/>
        </w:rPr>
        <w:t>Кроме того при анализе результатов компьютерной томографии должны быть отмечены объем и плотность костной ткани в предполагаемой области установки имплантата, наличие повреждений и топографическая связь с анатомическими структурами (верхнечелюстная пазуха, нижнечелюстной канал и др.).</w:t>
      </w:r>
      <w:proofErr w:type="gramEnd"/>
      <w:r w:rsidRPr="00B334B2">
        <w:rPr>
          <w:rFonts w:ascii="Times New Roman" w:hAnsi="Times New Roman" w:cs="Times New Roman"/>
          <w:sz w:val="28"/>
          <w:szCs w:val="28"/>
        </w:rPr>
        <w:t xml:space="preserve"> В зависимости от этих данных выбирается методика лечения: непосредственное, отсроченное или отдаленное.</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При проведении операции имплантации хирургический шаблон вводится в полость рта в правильном положении и фиксируется во избежание его смещения с целью совпадения стратегии ортопедического и хирургического лечения. Искусственные зубы в местах установки имплантатов срезаются для лучшего доступа. Проводится операция. Имплантация может быть проведена незамедлительно после удаления зуба, либо отсрочено: через 2-3 месяца на верхней челюсти, 4-6 месяцев на нижней челюсти. Эти сроки определяются хирургом, исходя из общего соматического статуса пациента, состояния костной ткани челюстей, причины удаления.</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lastRenderedPageBreak/>
        <w:t>Ортопедическое лечение может начаться в разные сроки. Выделяют следующие способы протезирования на имплантатах:</w:t>
      </w:r>
    </w:p>
    <w:p w:rsidR="004E25B7" w:rsidRPr="00B334B2" w:rsidRDefault="004E25B7" w:rsidP="00B334B2">
      <w:pPr>
        <w:pStyle w:val="a3"/>
        <w:numPr>
          <w:ilvl w:val="0"/>
          <w:numId w:val="3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Непосредственное протезирование (начинается сразу же после имплантации, протез изготавливается заранее либо в течение операции корректируют временную конструкцию, достаточно сложен в исполнении, упрощается при применении компьютерных технологий, высок риск осложнений);</w:t>
      </w:r>
    </w:p>
    <w:p w:rsidR="004E25B7" w:rsidRPr="00B334B2" w:rsidRDefault="004E25B7" w:rsidP="00B334B2">
      <w:pPr>
        <w:pStyle w:val="a3"/>
        <w:numPr>
          <w:ilvl w:val="0"/>
          <w:numId w:val="3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Отсроченное протезирование (начинается в ближайшее время, изготовление упрощается, однако, риск осложнений существует);</w:t>
      </w:r>
    </w:p>
    <w:p w:rsidR="004E25B7" w:rsidRPr="00B334B2" w:rsidRDefault="004E25B7" w:rsidP="00B334B2">
      <w:pPr>
        <w:pStyle w:val="a3"/>
        <w:numPr>
          <w:ilvl w:val="0"/>
          <w:numId w:val="34"/>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Отдаленное протезирование (начинается спустя определенное время, соответствует методике </w:t>
      </w:r>
      <w:proofErr w:type="spellStart"/>
      <w:r w:rsidRPr="00B334B2">
        <w:rPr>
          <w:rFonts w:ascii="Times New Roman" w:hAnsi="Times New Roman" w:cs="Times New Roman"/>
          <w:sz w:val="28"/>
          <w:szCs w:val="28"/>
        </w:rPr>
        <w:t>Бранемарка</w:t>
      </w:r>
      <w:proofErr w:type="spellEnd"/>
      <w:r w:rsidRPr="00B334B2">
        <w:rPr>
          <w:rFonts w:ascii="Times New Roman" w:hAnsi="Times New Roman" w:cs="Times New Roman"/>
          <w:sz w:val="28"/>
          <w:szCs w:val="28"/>
        </w:rPr>
        <w:t xml:space="preserve"> П. И., учитывает физиологические процессы, уменьшая риск осложнений – существует мнение, что интеграция имплантата, изолированного от ротовой полости, идет благоприятнее).</w:t>
      </w:r>
    </w:p>
    <w:p w:rsidR="004E25B7" w:rsidRPr="00B334B2" w:rsidRDefault="004E25B7" w:rsidP="00B334B2">
      <w:pPr>
        <w:pStyle w:val="txt"/>
        <w:spacing w:before="0" w:beforeAutospacing="0" w:after="0" w:afterAutospacing="0" w:line="360" w:lineRule="auto"/>
        <w:ind w:firstLine="360"/>
        <w:jc w:val="both"/>
        <w:rPr>
          <w:sz w:val="28"/>
          <w:szCs w:val="28"/>
        </w:rPr>
      </w:pPr>
      <w:r w:rsidRPr="00B334B2">
        <w:rPr>
          <w:sz w:val="28"/>
          <w:szCs w:val="28"/>
        </w:rPr>
        <w:t>Выбор сроков протезирования осуществляется стоматологом-</w:t>
      </w:r>
      <w:proofErr w:type="spellStart"/>
      <w:r w:rsidRPr="00B334B2">
        <w:rPr>
          <w:sz w:val="28"/>
          <w:szCs w:val="28"/>
        </w:rPr>
        <w:t>имплантологом</w:t>
      </w:r>
      <w:proofErr w:type="spellEnd"/>
      <w:r w:rsidRPr="00B334B2">
        <w:rPr>
          <w:sz w:val="28"/>
          <w:szCs w:val="28"/>
        </w:rPr>
        <w:t xml:space="preserve"> совместно со стоматологом-ортопедом, исходя из анализа местных и общих факторов. Так, согласно Лебеденко И.Ю. выделяются следующие положения, определяющие сроки ортопедического лечения.  Показаниями к одноэтапному протезированию на дентальных имплантатах являются: широкий альвеолярный гребень, большая зона прикрепленной десны, плотная кость с выраженной кортикальной пластинкой, хорошая гигиена полости рта, стабильный временный протез. Показания к двухэтапной дентальной имплантации: соматические заболевания, вредные привычки (курение, алкоголизм), низкая плотность кости, плохой потенциал заживления, необходимость увеличения размеров альвеолярного отростка (аугментация), </w:t>
      </w:r>
      <w:proofErr w:type="spellStart"/>
      <w:r w:rsidRPr="00B334B2">
        <w:rPr>
          <w:sz w:val="28"/>
          <w:szCs w:val="28"/>
        </w:rPr>
        <w:t>пародонтальные</w:t>
      </w:r>
      <w:proofErr w:type="spellEnd"/>
      <w:r w:rsidRPr="00B334B2">
        <w:rPr>
          <w:sz w:val="28"/>
          <w:szCs w:val="28"/>
        </w:rPr>
        <w:t xml:space="preserve"> факторы риска.</w:t>
      </w:r>
    </w:p>
    <w:p w:rsidR="004E25B7" w:rsidRPr="00B334B2" w:rsidRDefault="004E25B7" w:rsidP="00B334B2">
      <w:pPr>
        <w:pStyle w:val="txt"/>
        <w:spacing w:before="0" w:beforeAutospacing="0" w:after="0" w:afterAutospacing="0" w:line="360" w:lineRule="auto"/>
        <w:jc w:val="both"/>
        <w:rPr>
          <w:sz w:val="28"/>
          <w:szCs w:val="28"/>
        </w:rPr>
      </w:pPr>
      <w:r w:rsidRPr="00B334B2">
        <w:rPr>
          <w:sz w:val="28"/>
          <w:szCs w:val="28"/>
        </w:rPr>
        <w:tab/>
        <w:t xml:space="preserve">Одним из важнейших этапов изготовления </w:t>
      </w:r>
      <w:proofErr w:type="spellStart"/>
      <w:r w:rsidRPr="00B334B2">
        <w:rPr>
          <w:sz w:val="28"/>
          <w:szCs w:val="28"/>
        </w:rPr>
        <w:t>супраструктуры</w:t>
      </w:r>
      <w:proofErr w:type="spellEnd"/>
      <w:r w:rsidRPr="00B334B2">
        <w:rPr>
          <w:sz w:val="28"/>
          <w:szCs w:val="28"/>
        </w:rPr>
        <w:t xml:space="preserve"> является снятие оттисков. Они должны хорошо отображать состояние протезного ложа: мягких тканей и </w:t>
      </w:r>
      <w:proofErr w:type="spellStart"/>
      <w:r w:rsidRPr="00B334B2">
        <w:rPr>
          <w:sz w:val="28"/>
          <w:szCs w:val="28"/>
        </w:rPr>
        <w:t>абатмента</w:t>
      </w:r>
      <w:proofErr w:type="spellEnd"/>
      <w:r w:rsidRPr="00B334B2">
        <w:rPr>
          <w:sz w:val="28"/>
          <w:szCs w:val="28"/>
        </w:rPr>
        <w:t xml:space="preserve">. Сложность заключается в том, что это условие выполнимо при использовании слепочных масс разной вязкости, о </w:t>
      </w:r>
      <w:r w:rsidRPr="00B334B2">
        <w:rPr>
          <w:sz w:val="28"/>
          <w:szCs w:val="28"/>
        </w:rPr>
        <w:lastRenderedPageBreak/>
        <w:t xml:space="preserve">чем в своих работах упоминает Х. </w:t>
      </w:r>
      <w:proofErr w:type="spellStart"/>
      <w:r w:rsidRPr="00B334B2">
        <w:rPr>
          <w:sz w:val="28"/>
          <w:szCs w:val="28"/>
        </w:rPr>
        <w:t>Вульфес</w:t>
      </w:r>
      <w:proofErr w:type="spellEnd"/>
      <w:r w:rsidRPr="00B334B2">
        <w:rPr>
          <w:sz w:val="28"/>
          <w:szCs w:val="28"/>
        </w:rPr>
        <w:t xml:space="preserve">. Так, для хорошего </w:t>
      </w:r>
      <w:proofErr w:type="spellStart"/>
      <w:r w:rsidRPr="00B334B2">
        <w:rPr>
          <w:sz w:val="28"/>
          <w:szCs w:val="28"/>
        </w:rPr>
        <w:t>проснятия</w:t>
      </w:r>
      <w:proofErr w:type="spellEnd"/>
      <w:r w:rsidRPr="00B334B2">
        <w:rPr>
          <w:sz w:val="28"/>
          <w:szCs w:val="28"/>
        </w:rPr>
        <w:t xml:space="preserve"> слизистой оболочки рекомендуется использовать корригирующую силиконовую массу средней вязкости (по мнению Н. </w:t>
      </w:r>
      <w:proofErr w:type="spellStart"/>
      <w:r w:rsidRPr="00B334B2">
        <w:rPr>
          <w:sz w:val="28"/>
          <w:szCs w:val="28"/>
        </w:rPr>
        <w:t>Джепсона</w:t>
      </w:r>
      <w:proofErr w:type="spellEnd"/>
      <w:r w:rsidRPr="00B334B2">
        <w:rPr>
          <w:sz w:val="28"/>
          <w:szCs w:val="28"/>
        </w:rPr>
        <w:t xml:space="preserve">), в то время как  для получения качественного негативного отображения </w:t>
      </w:r>
      <w:proofErr w:type="spellStart"/>
      <w:r w:rsidRPr="00B334B2">
        <w:rPr>
          <w:sz w:val="28"/>
          <w:szCs w:val="28"/>
        </w:rPr>
        <w:t>абатмента</w:t>
      </w:r>
      <w:proofErr w:type="spellEnd"/>
      <w:r w:rsidRPr="00B334B2">
        <w:rPr>
          <w:sz w:val="28"/>
          <w:szCs w:val="28"/>
        </w:rPr>
        <w:t xml:space="preserve"> рекомендуют использовать </w:t>
      </w:r>
      <w:proofErr w:type="spellStart"/>
      <w:r w:rsidRPr="00B334B2">
        <w:rPr>
          <w:sz w:val="28"/>
          <w:szCs w:val="28"/>
        </w:rPr>
        <w:t>вязкопластичный</w:t>
      </w:r>
      <w:proofErr w:type="spellEnd"/>
      <w:r w:rsidRPr="00B334B2">
        <w:rPr>
          <w:sz w:val="28"/>
          <w:szCs w:val="28"/>
        </w:rPr>
        <w:t xml:space="preserve">, жесткий материал и корригирующую массу для уточнения мелких деталей. С этой целью чаще используют двухэтапные методики снятия оттиска. Сначала </w:t>
      </w:r>
      <w:proofErr w:type="spellStart"/>
      <w:r w:rsidRPr="00B334B2">
        <w:rPr>
          <w:sz w:val="28"/>
          <w:szCs w:val="28"/>
        </w:rPr>
        <w:t>средневязким</w:t>
      </w:r>
      <w:proofErr w:type="spellEnd"/>
      <w:r w:rsidRPr="00B334B2">
        <w:rPr>
          <w:sz w:val="28"/>
          <w:szCs w:val="28"/>
        </w:rPr>
        <w:t xml:space="preserve"> материалом с помощью индивидуальной ложки и функциональных проб </w:t>
      </w:r>
      <w:proofErr w:type="spellStart"/>
      <w:r w:rsidRPr="00B334B2">
        <w:rPr>
          <w:sz w:val="28"/>
          <w:szCs w:val="28"/>
        </w:rPr>
        <w:t>проснимают</w:t>
      </w:r>
      <w:proofErr w:type="spellEnd"/>
      <w:r w:rsidRPr="00B334B2">
        <w:rPr>
          <w:sz w:val="28"/>
          <w:szCs w:val="28"/>
        </w:rPr>
        <w:t xml:space="preserve"> мягкие ткани, после чего получают отображение ложа в области имплантатов. Оттиски для протезирования на имплантатах получают несколькими методами. </w:t>
      </w:r>
    </w:p>
    <w:p w:rsidR="004E25B7" w:rsidRPr="00B334B2" w:rsidRDefault="004E25B7" w:rsidP="00B334B2">
      <w:pPr>
        <w:pStyle w:val="txt"/>
        <w:spacing w:before="0" w:beforeAutospacing="0" w:after="0" w:afterAutospacing="0" w:line="360" w:lineRule="auto"/>
        <w:ind w:firstLine="708"/>
        <w:jc w:val="both"/>
        <w:rPr>
          <w:sz w:val="28"/>
          <w:szCs w:val="28"/>
        </w:rPr>
      </w:pPr>
      <w:r w:rsidRPr="00B334B2">
        <w:rPr>
          <w:sz w:val="28"/>
          <w:szCs w:val="28"/>
        </w:rPr>
        <w:t xml:space="preserve">Первый предусматривает  использование закрытой ложки и называется методом косвенного переноса трансферов. Позволяет получить слепок </w:t>
      </w:r>
      <w:proofErr w:type="spellStart"/>
      <w:r w:rsidRPr="00B334B2">
        <w:rPr>
          <w:sz w:val="28"/>
          <w:szCs w:val="28"/>
        </w:rPr>
        <w:t>абатмента</w:t>
      </w:r>
      <w:proofErr w:type="spellEnd"/>
      <w:r w:rsidRPr="00B334B2">
        <w:rPr>
          <w:sz w:val="28"/>
          <w:szCs w:val="28"/>
        </w:rPr>
        <w:t xml:space="preserve"> непосредственно в полости рта (также как и оттиск с естественных зубов), слепок на уровне имплантата (с помощью трансфера, фиксированного к имплантату и уточняющего положение и наклон имплантата), слепок на уровне </w:t>
      </w:r>
      <w:proofErr w:type="spellStart"/>
      <w:r w:rsidRPr="00B334B2">
        <w:rPr>
          <w:sz w:val="28"/>
          <w:szCs w:val="28"/>
        </w:rPr>
        <w:t>абатмента</w:t>
      </w:r>
      <w:proofErr w:type="spellEnd"/>
      <w:r w:rsidRPr="00B334B2">
        <w:rPr>
          <w:sz w:val="28"/>
          <w:szCs w:val="28"/>
        </w:rPr>
        <w:t xml:space="preserve"> с винтовой фиксацией (с помощью трансфера, фиксированного к </w:t>
      </w:r>
      <w:proofErr w:type="spellStart"/>
      <w:r w:rsidRPr="00B334B2">
        <w:rPr>
          <w:sz w:val="28"/>
          <w:szCs w:val="28"/>
        </w:rPr>
        <w:t>абатменту</w:t>
      </w:r>
      <w:proofErr w:type="spellEnd"/>
      <w:r w:rsidRPr="00B334B2">
        <w:rPr>
          <w:sz w:val="28"/>
          <w:szCs w:val="28"/>
        </w:rPr>
        <w:t xml:space="preserve"> и уточняющего положение и наклон </w:t>
      </w:r>
      <w:proofErr w:type="spellStart"/>
      <w:r w:rsidRPr="00B334B2">
        <w:rPr>
          <w:sz w:val="28"/>
          <w:szCs w:val="28"/>
        </w:rPr>
        <w:t>абатмента</w:t>
      </w:r>
      <w:proofErr w:type="spellEnd"/>
      <w:r w:rsidRPr="00B334B2">
        <w:rPr>
          <w:sz w:val="28"/>
          <w:szCs w:val="28"/>
        </w:rPr>
        <w:t xml:space="preserve">). Второй метод подразумевает прямой перенос трансфера и используется с открытой ложкой. Позволяет снимать слепок с помощью трансфера на уровне имплантата или </w:t>
      </w:r>
      <w:proofErr w:type="spellStart"/>
      <w:r w:rsidRPr="00B334B2">
        <w:rPr>
          <w:sz w:val="28"/>
          <w:szCs w:val="28"/>
        </w:rPr>
        <w:t>абатмента</w:t>
      </w:r>
      <w:proofErr w:type="spellEnd"/>
      <w:r w:rsidRPr="00B334B2">
        <w:rPr>
          <w:sz w:val="28"/>
          <w:szCs w:val="28"/>
        </w:rPr>
        <w:t xml:space="preserve">.  После выведения оттиска из полости рта трансфер остается зафиксированным в оттискном материале. Для достижения такого результата в индивидуальной ложке изготавливаются отверстия соответственно положению имплантатов для введения винтов, фиксирующих трансфер во время застывания материала. </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Как правило, для изготовления съемного протеза с опорой на дентальные имплантаты слепок снимают с </w:t>
      </w:r>
      <w:proofErr w:type="spellStart"/>
      <w:r w:rsidRPr="00B334B2">
        <w:rPr>
          <w:rFonts w:ascii="Times New Roman" w:hAnsi="Times New Roman" w:cs="Times New Roman"/>
          <w:sz w:val="28"/>
          <w:szCs w:val="28"/>
        </w:rPr>
        <w:t>абатмента</w:t>
      </w:r>
      <w:proofErr w:type="spellEnd"/>
      <w:r w:rsidRPr="00B334B2">
        <w:rPr>
          <w:rFonts w:ascii="Times New Roman" w:hAnsi="Times New Roman" w:cs="Times New Roman"/>
          <w:sz w:val="28"/>
          <w:szCs w:val="28"/>
        </w:rPr>
        <w:t xml:space="preserve">, фиксированного к имплантату, с </w:t>
      </w:r>
      <w:r w:rsidR="00DD4265">
        <w:rPr>
          <w:rFonts w:ascii="Times New Roman" w:hAnsi="Times New Roman" w:cs="Times New Roman"/>
          <w:sz w:val="28"/>
          <w:szCs w:val="28"/>
        </w:rPr>
        <w:t xml:space="preserve">обязательным </w:t>
      </w:r>
      <w:r w:rsidRPr="00B334B2">
        <w:rPr>
          <w:rFonts w:ascii="Times New Roman" w:hAnsi="Times New Roman" w:cs="Times New Roman"/>
          <w:sz w:val="28"/>
          <w:szCs w:val="28"/>
        </w:rPr>
        <w:t xml:space="preserve">использованием </w:t>
      </w:r>
      <w:r w:rsidR="00DD4265">
        <w:rPr>
          <w:rFonts w:ascii="Times New Roman" w:hAnsi="Times New Roman" w:cs="Times New Roman"/>
          <w:sz w:val="28"/>
          <w:szCs w:val="28"/>
        </w:rPr>
        <w:t xml:space="preserve">индивидуальной ложки или, в качестве альтернативы,  </w:t>
      </w:r>
      <w:r w:rsidRPr="00B334B2">
        <w:rPr>
          <w:rFonts w:ascii="Times New Roman" w:hAnsi="Times New Roman" w:cs="Times New Roman"/>
          <w:sz w:val="28"/>
          <w:szCs w:val="28"/>
        </w:rPr>
        <w:t xml:space="preserve">временного </w:t>
      </w:r>
      <w:r w:rsidR="00DD4265">
        <w:rPr>
          <w:rFonts w:ascii="Times New Roman" w:hAnsi="Times New Roman" w:cs="Times New Roman"/>
          <w:sz w:val="28"/>
          <w:szCs w:val="28"/>
        </w:rPr>
        <w:t xml:space="preserve">протеза </w:t>
      </w:r>
      <w:r w:rsidRPr="00B334B2">
        <w:rPr>
          <w:rFonts w:ascii="Times New Roman" w:hAnsi="Times New Roman" w:cs="Times New Roman"/>
          <w:sz w:val="28"/>
          <w:szCs w:val="28"/>
        </w:rPr>
        <w:t xml:space="preserve"> и применением трансферов. </w:t>
      </w:r>
      <w:r w:rsidRPr="00B334B2">
        <w:rPr>
          <w:rFonts w:ascii="Times New Roman" w:hAnsi="Times New Roman" w:cs="Times New Roman"/>
          <w:sz w:val="28"/>
          <w:szCs w:val="28"/>
        </w:rPr>
        <w:lastRenderedPageBreak/>
        <w:t>Способ и выбор оттискных материалов зависит от профессиональных предпочтений врача-стоматолога-ортопеда и зубного техника.</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Другим важным и имеющим свои особенности клиническим этапом является коррекция сданного съемного протеза с опорой на дентальные имплантаты. Необходимым условием являются плановые </w:t>
      </w:r>
      <w:r w:rsidR="00DD4265">
        <w:rPr>
          <w:rFonts w:ascii="Times New Roman" w:hAnsi="Times New Roman" w:cs="Times New Roman"/>
          <w:sz w:val="28"/>
          <w:szCs w:val="28"/>
        </w:rPr>
        <w:t>осмотры, преследующие  основную</w:t>
      </w:r>
      <w:r w:rsidRPr="00B334B2">
        <w:rPr>
          <w:rFonts w:ascii="Times New Roman" w:hAnsi="Times New Roman" w:cs="Times New Roman"/>
          <w:sz w:val="28"/>
          <w:szCs w:val="28"/>
        </w:rPr>
        <w:t xml:space="preserve"> цель – выявить нарушения функции и при необходимости ликвидировать их. Данная проблема </w:t>
      </w:r>
      <w:r w:rsidR="00DD4265">
        <w:rPr>
          <w:rFonts w:ascii="Times New Roman" w:hAnsi="Times New Roman" w:cs="Times New Roman"/>
          <w:sz w:val="28"/>
          <w:szCs w:val="28"/>
        </w:rPr>
        <w:t xml:space="preserve">обусловлена </w:t>
      </w:r>
      <w:r w:rsidRPr="00B334B2">
        <w:rPr>
          <w:rFonts w:ascii="Times New Roman" w:hAnsi="Times New Roman" w:cs="Times New Roman"/>
          <w:sz w:val="28"/>
          <w:szCs w:val="28"/>
        </w:rPr>
        <w:t xml:space="preserve">присутствием в системе резиновых, силиконовых элементов фиксации, износом </w:t>
      </w:r>
      <w:proofErr w:type="gramStart"/>
      <w:r w:rsidRPr="00B334B2">
        <w:rPr>
          <w:rFonts w:ascii="Times New Roman" w:hAnsi="Times New Roman" w:cs="Times New Roman"/>
          <w:sz w:val="28"/>
          <w:szCs w:val="28"/>
        </w:rPr>
        <w:t>шарикового</w:t>
      </w:r>
      <w:proofErr w:type="gramEnd"/>
      <w:r w:rsidRPr="00B334B2">
        <w:rPr>
          <w:rFonts w:ascii="Times New Roman" w:hAnsi="Times New Roman" w:cs="Times New Roman"/>
          <w:sz w:val="28"/>
          <w:szCs w:val="28"/>
        </w:rPr>
        <w:t xml:space="preserve"> </w:t>
      </w:r>
      <w:proofErr w:type="spellStart"/>
      <w:r w:rsidRPr="00B334B2">
        <w:rPr>
          <w:rFonts w:ascii="Times New Roman" w:hAnsi="Times New Roman" w:cs="Times New Roman"/>
          <w:sz w:val="28"/>
          <w:szCs w:val="28"/>
        </w:rPr>
        <w:t>абатмента</w:t>
      </w:r>
      <w:proofErr w:type="spellEnd"/>
      <w:r w:rsidRPr="00B334B2">
        <w:rPr>
          <w:rFonts w:ascii="Times New Roman" w:hAnsi="Times New Roman" w:cs="Times New Roman"/>
          <w:sz w:val="28"/>
          <w:szCs w:val="28"/>
        </w:rPr>
        <w:t>. Регулярно следует менять матричную часть в протезе, так как при её неполноценности стабильность протеза ухудшится. В процессе эксплуатации протеза могут быть повреждены балка, клипсы, что необходимо своевременно выявить и устранить. Кроме того, существует риск осложнений, а значит должны контролироваться состоятельность имплантатов, степень атрофии альвеолярного отростка челюстей. Профилактические осмотры позволяют заметить ухудшение клинической ситуации и вовремя остановить или замедлить процессы, вызывающие это, перебазировкой или переделкой съемной конструкции.</w:t>
      </w: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823B01" w:rsidRDefault="0093785F" w:rsidP="007C4CB9">
      <w:pPr>
        <w:pStyle w:val="a3"/>
        <w:numPr>
          <w:ilvl w:val="1"/>
          <w:numId w:val="2"/>
        </w:numPr>
        <w:spacing w:after="0" w:line="360" w:lineRule="auto"/>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bookmarkStart w:id="13" w:name="_Toc513494980"/>
      <w:r w:rsidR="004E25B7" w:rsidRPr="00823B01">
        <w:rPr>
          <w:rFonts w:ascii="Times New Roman" w:hAnsi="Times New Roman" w:cs="Times New Roman"/>
          <w:b/>
          <w:sz w:val="28"/>
          <w:szCs w:val="28"/>
        </w:rPr>
        <w:t>Окклюзионные характеристики съемного протеза с опорой на дентальные имплантаты</w:t>
      </w:r>
      <w:bookmarkEnd w:id="13"/>
    </w:p>
    <w:p w:rsidR="004E25B7" w:rsidRPr="00B334B2" w:rsidRDefault="004E25B7" w:rsidP="00B334B2">
      <w:pPr>
        <w:shd w:val="clear" w:color="auto" w:fill="FFFFFF"/>
        <w:spacing w:after="0" w:line="360" w:lineRule="auto"/>
        <w:jc w:val="both"/>
        <w:rPr>
          <w:rFonts w:ascii="Times New Roman" w:eastAsia="Times New Roman" w:hAnsi="Times New Roman" w:cs="Times New Roman"/>
          <w:bCs/>
          <w:sz w:val="28"/>
          <w:szCs w:val="28"/>
        </w:rPr>
      </w:pPr>
    </w:p>
    <w:p w:rsidR="004E25B7" w:rsidRPr="00B334B2" w:rsidRDefault="004E25B7" w:rsidP="00B334B2">
      <w:pPr>
        <w:shd w:val="clear" w:color="auto" w:fill="FFFFFF"/>
        <w:spacing w:after="0" w:line="360" w:lineRule="auto"/>
        <w:ind w:firstLine="360"/>
        <w:jc w:val="both"/>
        <w:rPr>
          <w:rFonts w:ascii="Times New Roman" w:eastAsia="Times New Roman" w:hAnsi="Times New Roman" w:cs="Times New Roman"/>
          <w:color w:val="444444"/>
          <w:sz w:val="28"/>
          <w:szCs w:val="28"/>
        </w:rPr>
      </w:pPr>
      <w:r w:rsidRPr="00B334B2">
        <w:rPr>
          <w:rFonts w:ascii="Times New Roman" w:eastAsia="Times New Roman" w:hAnsi="Times New Roman" w:cs="Times New Roman"/>
          <w:bCs/>
          <w:sz w:val="28"/>
          <w:szCs w:val="28"/>
        </w:rPr>
        <w:t xml:space="preserve">Успешное ортопедическое лечение  с опорой ни дентальные имплантаты не может быть таковым, если не соблюдены биомеханические принципы при его конструировании. Одним из важнейших этапов является планирование и восстановление оптимальных окклюзионных взаимоотношений. При этом стоит помнить, что существуют различия в восприятии нагрузки естественным зубом и имплантатом. Так, зуб окружают ткани периодонта, которые способны компенсировать избыточное окклюзионное давление  вследствие своей эластичности. </w:t>
      </w:r>
      <w:r w:rsidRPr="00B334B2">
        <w:rPr>
          <w:rFonts w:ascii="Times New Roman" w:eastAsia="Times New Roman" w:hAnsi="Times New Roman" w:cs="Times New Roman"/>
          <w:bCs/>
          <w:sz w:val="28"/>
          <w:szCs w:val="28"/>
        </w:rPr>
        <w:lastRenderedPageBreak/>
        <w:t xml:space="preserve">Кроме того ткани периодонта способны изменять направление силы, действующей на зуб. Имплантат же, в нормальных условиях, должен формировать стойкую связь с окружающей костной тканью, не имея соединительнотканной прослойки – </w:t>
      </w:r>
      <w:proofErr w:type="spellStart"/>
      <w:r w:rsidRPr="00B334B2">
        <w:rPr>
          <w:rFonts w:ascii="Times New Roman" w:eastAsia="Times New Roman" w:hAnsi="Times New Roman" w:cs="Times New Roman"/>
          <w:bCs/>
          <w:sz w:val="28"/>
          <w:szCs w:val="28"/>
        </w:rPr>
        <w:t>остеоинтегрироваться</w:t>
      </w:r>
      <w:proofErr w:type="spellEnd"/>
      <w:r w:rsidRPr="00B334B2">
        <w:rPr>
          <w:rFonts w:ascii="Times New Roman" w:eastAsia="Times New Roman" w:hAnsi="Times New Roman" w:cs="Times New Roman"/>
          <w:bCs/>
          <w:sz w:val="28"/>
          <w:szCs w:val="28"/>
        </w:rPr>
        <w:t>. Таким образом, амортизации не осуществляется, и в случае действия нагрузки, направленной</w:t>
      </w:r>
      <w:r w:rsidR="00823B01">
        <w:rPr>
          <w:rFonts w:ascii="Times New Roman" w:eastAsia="Times New Roman" w:hAnsi="Times New Roman" w:cs="Times New Roman"/>
          <w:bCs/>
          <w:sz w:val="28"/>
          <w:szCs w:val="28"/>
        </w:rPr>
        <w:t xml:space="preserve"> </w:t>
      </w:r>
      <w:proofErr w:type="spellStart"/>
      <w:r w:rsidR="00823B01">
        <w:rPr>
          <w:rFonts w:ascii="Times New Roman" w:eastAsia="Times New Roman" w:hAnsi="Times New Roman" w:cs="Times New Roman"/>
          <w:bCs/>
          <w:sz w:val="28"/>
          <w:szCs w:val="28"/>
        </w:rPr>
        <w:t>мезиолатерально</w:t>
      </w:r>
      <w:proofErr w:type="spellEnd"/>
      <w:r w:rsidR="00823B01">
        <w:rPr>
          <w:rFonts w:ascii="Times New Roman" w:eastAsia="Times New Roman" w:hAnsi="Times New Roman" w:cs="Times New Roman"/>
          <w:bCs/>
          <w:sz w:val="28"/>
          <w:szCs w:val="28"/>
        </w:rPr>
        <w:t xml:space="preserve"> или </w:t>
      </w:r>
      <w:proofErr w:type="spellStart"/>
      <w:r w:rsidR="00823B01">
        <w:rPr>
          <w:rFonts w:ascii="Times New Roman" w:eastAsia="Times New Roman" w:hAnsi="Times New Roman" w:cs="Times New Roman"/>
          <w:bCs/>
          <w:sz w:val="28"/>
          <w:szCs w:val="28"/>
        </w:rPr>
        <w:t>вестибуло</w:t>
      </w:r>
      <w:r w:rsidRPr="00B334B2">
        <w:rPr>
          <w:rFonts w:ascii="Times New Roman" w:eastAsia="Times New Roman" w:hAnsi="Times New Roman" w:cs="Times New Roman"/>
          <w:bCs/>
          <w:sz w:val="28"/>
          <w:szCs w:val="28"/>
        </w:rPr>
        <w:t>орально</w:t>
      </w:r>
      <w:proofErr w:type="spellEnd"/>
      <w:r w:rsidRPr="00B334B2">
        <w:rPr>
          <w:rFonts w:ascii="Times New Roman" w:eastAsia="Times New Roman" w:hAnsi="Times New Roman" w:cs="Times New Roman"/>
          <w:bCs/>
          <w:sz w:val="28"/>
          <w:szCs w:val="28"/>
        </w:rPr>
        <w:t xml:space="preserve">, имплантат будет действовать как рычаг 1 типа, способствуя убыли костной ткани вокруг себя. </w:t>
      </w:r>
      <w:r w:rsidR="0093785F">
        <w:rPr>
          <w:rFonts w:ascii="Times New Roman" w:eastAsia="Times New Roman" w:hAnsi="Times New Roman" w:cs="Times New Roman"/>
          <w:bCs/>
          <w:sz w:val="28"/>
          <w:szCs w:val="28"/>
        </w:rPr>
        <w:t>Г. Бен-</w:t>
      </w:r>
      <w:proofErr w:type="spellStart"/>
      <w:r w:rsidR="0093785F">
        <w:rPr>
          <w:rFonts w:ascii="Times New Roman" w:eastAsia="Times New Roman" w:hAnsi="Times New Roman" w:cs="Times New Roman"/>
          <w:bCs/>
          <w:sz w:val="28"/>
          <w:szCs w:val="28"/>
        </w:rPr>
        <w:t>Гал</w:t>
      </w:r>
      <w:proofErr w:type="spellEnd"/>
      <w:r w:rsidR="0093785F">
        <w:rPr>
          <w:rFonts w:ascii="Times New Roman" w:eastAsia="Times New Roman" w:hAnsi="Times New Roman" w:cs="Times New Roman"/>
          <w:bCs/>
          <w:sz w:val="28"/>
          <w:szCs w:val="28"/>
        </w:rPr>
        <w:t xml:space="preserve"> пишет о том</w:t>
      </w:r>
      <w:r w:rsidRPr="00B334B2">
        <w:rPr>
          <w:rFonts w:ascii="Times New Roman" w:eastAsia="Times New Roman" w:hAnsi="Times New Roman" w:cs="Times New Roman"/>
          <w:bCs/>
          <w:sz w:val="28"/>
          <w:szCs w:val="28"/>
        </w:rPr>
        <w:t xml:space="preserve">, что зуб осуществляет микродвижения </w:t>
      </w:r>
      <w:r w:rsidRPr="00B334B2">
        <w:rPr>
          <w:rFonts w:ascii="Times New Roman" w:eastAsia="Times New Roman" w:hAnsi="Times New Roman" w:cs="Times New Roman"/>
          <w:sz w:val="28"/>
          <w:szCs w:val="28"/>
        </w:rPr>
        <w:t xml:space="preserve">в диапазоне от 25 мкм до 100 мкм, тогда как у имплантата они находятся в пределах 10-50 мкм. Естественный зуб проходит через две фазы движения: нелинейной, обусловленной гибкостью из-за наличия периодонта, и линейной. В то время как имплантат способен осуществлять только упругие линейные перемещения, компенсированные гибкостью костной ткани. Кроме того, за счет </w:t>
      </w:r>
      <w:proofErr w:type="spellStart"/>
      <w:r w:rsidRPr="00B334B2">
        <w:rPr>
          <w:rFonts w:ascii="Times New Roman" w:eastAsia="Times New Roman" w:hAnsi="Times New Roman" w:cs="Times New Roman"/>
          <w:sz w:val="28"/>
          <w:szCs w:val="28"/>
        </w:rPr>
        <w:t>периодонтальной</w:t>
      </w:r>
      <w:proofErr w:type="spellEnd"/>
      <w:r w:rsidRPr="00B334B2">
        <w:rPr>
          <w:rFonts w:ascii="Times New Roman" w:eastAsia="Times New Roman" w:hAnsi="Times New Roman" w:cs="Times New Roman"/>
          <w:sz w:val="28"/>
          <w:szCs w:val="28"/>
        </w:rPr>
        <w:t xml:space="preserve"> связки давление распределяется по всей поверхности корня зуба, тогда как на имплантате она сконцентрирована, в основном в кортикальной части. Эти условия позволяют определить существенные различия в реакции костной ткани на перегрузку. Если перегрузка действует на естественный зуб, то можно заметить явления подвижности, потерю части твердых тканей (патологическая стираемость), патологии пародонта. Эти явления обусловливаю явления адаптации к повышенным </w:t>
      </w:r>
      <w:proofErr w:type="spellStart"/>
      <w:r w:rsidRPr="00B334B2">
        <w:rPr>
          <w:rFonts w:ascii="Times New Roman" w:eastAsia="Times New Roman" w:hAnsi="Times New Roman" w:cs="Times New Roman"/>
          <w:sz w:val="28"/>
          <w:szCs w:val="28"/>
        </w:rPr>
        <w:t>окклюзионным</w:t>
      </w:r>
      <w:proofErr w:type="spellEnd"/>
      <w:r w:rsidRPr="00B334B2">
        <w:rPr>
          <w:rFonts w:ascii="Times New Roman" w:eastAsia="Times New Roman" w:hAnsi="Times New Roman" w:cs="Times New Roman"/>
          <w:sz w:val="28"/>
          <w:szCs w:val="28"/>
        </w:rPr>
        <w:t xml:space="preserve"> нагрузкам независимо от костной ткани, которая начинает </w:t>
      </w:r>
      <w:proofErr w:type="spellStart"/>
      <w:r w:rsidRPr="00B334B2">
        <w:rPr>
          <w:rFonts w:ascii="Times New Roman" w:eastAsia="Times New Roman" w:hAnsi="Times New Roman" w:cs="Times New Roman"/>
          <w:sz w:val="28"/>
          <w:szCs w:val="28"/>
        </w:rPr>
        <w:t>резорбироваться</w:t>
      </w:r>
      <w:proofErr w:type="spellEnd"/>
      <w:r w:rsidRPr="00B334B2">
        <w:rPr>
          <w:rFonts w:ascii="Times New Roman" w:eastAsia="Times New Roman" w:hAnsi="Times New Roman" w:cs="Times New Roman"/>
          <w:sz w:val="28"/>
          <w:szCs w:val="28"/>
        </w:rPr>
        <w:t xml:space="preserve"> в стадии декомпенсации. При  </w:t>
      </w:r>
      <w:proofErr w:type="spellStart"/>
      <w:r w:rsidRPr="00B334B2">
        <w:rPr>
          <w:rFonts w:ascii="Times New Roman" w:eastAsia="Times New Roman" w:hAnsi="Times New Roman" w:cs="Times New Roman"/>
          <w:sz w:val="28"/>
          <w:szCs w:val="28"/>
        </w:rPr>
        <w:t>окклюзионной</w:t>
      </w:r>
      <w:proofErr w:type="spellEnd"/>
      <w:r w:rsidRPr="00B334B2">
        <w:rPr>
          <w:rFonts w:ascii="Times New Roman" w:eastAsia="Times New Roman" w:hAnsi="Times New Roman" w:cs="Times New Roman"/>
          <w:sz w:val="28"/>
          <w:szCs w:val="28"/>
        </w:rPr>
        <w:t xml:space="preserve"> травматической нагрузке на имплантат, в первую очередь, наблюдаются явления компенсации в костной ткани – увеличение плотности, которые перейдут в декомпенсированный ответ при продолжении действия патологического фактора. Постепенная убыль костной ткани приведет к несостоятельности имплантата и всей ортопедической конструкции.</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Выше рассмотрены особенности биомеханики единичного имплантата, однако при съемном протезировании с использованием дентальных </w:t>
      </w:r>
      <w:r w:rsidRPr="00B334B2">
        <w:rPr>
          <w:rFonts w:ascii="Times New Roman" w:hAnsi="Times New Roman" w:cs="Times New Roman"/>
          <w:sz w:val="28"/>
          <w:szCs w:val="28"/>
        </w:rPr>
        <w:lastRenderedPageBreak/>
        <w:t xml:space="preserve">имплантатов создается система протезное ложе – инфраструктура – супраструктура. Необходимо тщательно спланировать их взаимоотношения между собой. Окклюзионная схема должна подбираться индивидуально для каждого клинического случая. На имплантаты влияют тонус и миоэлектрическая активность мимической и жевательной мускулатуры, размер и активность языка, положение и форма зубной дуги, высоты коронок искусственных зубов. Влияние неблагоприятных факторов можно уменьшить путем рационального выбора положения, </w:t>
      </w:r>
      <w:proofErr w:type="spellStart"/>
      <w:r w:rsidRPr="00B334B2">
        <w:rPr>
          <w:rFonts w:ascii="Times New Roman" w:hAnsi="Times New Roman" w:cs="Times New Roman"/>
          <w:sz w:val="28"/>
          <w:szCs w:val="28"/>
        </w:rPr>
        <w:t>ангуляции</w:t>
      </w:r>
      <w:proofErr w:type="spellEnd"/>
      <w:r w:rsidRPr="00B334B2">
        <w:rPr>
          <w:rFonts w:ascii="Times New Roman" w:hAnsi="Times New Roman" w:cs="Times New Roman"/>
          <w:sz w:val="28"/>
          <w:szCs w:val="28"/>
        </w:rPr>
        <w:t xml:space="preserve">, диаметра и количества имплантатов, введения в протез </w:t>
      </w:r>
      <w:proofErr w:type="spellStart"/>
      <w:r w:rsidRPr="00B334B2">
        <w:rPr>
          <w:rFonts w:ascii="Times New Roman" w:hAnsi="Times New Roman" w:cs="Times New Roman"/>
          <w:sz w:val="28"/>
          <w:szCs w:val="28"/>
        </w:rPr>
        <w:t>шинирующих</w:t>
      </w:r>
      <w:proofErr w:type="spellEnd"/>
      <w:r w:rsidRPr="00B334B2">
        <w:rPr>
          <w:rFonts w:ascii="Times New Roman" w:hAnsi="Times New Roman" w:cs="Times New Roman"/>
          <w:sz w:val="28"/>
          <w:szCs w:val="28"/>
        </w:rPr>
        <w:t xml:space="preserve"> имплантаты элементов, уменьшения площади </w:t>
      </w:r>
      <w:proofErr w:type="spellStart"/>
      <w:r w:rsidRPr="00B334B2">
        <w:rPr>
          <w:rFonts w:ascii="Times New Roman" w:hAnsi="Times New Roman" w:cs="Times New Roman"/>
          <w:sz w:val="28"/>
          <w:szCs w:val="28"/>
        </w:rPr>
        <w:t>окклюзионной</w:t>
      </w:r>
      <w:proofErr w:type="spellEnd"/>
      <w:r w:rsidRPr="00B334B2">
        <w:rPr>
          <w:rFonts w:ascii="Times New Roman" w:hAnsi="Times New Roman" w:cs="Times New Roman"/>
          <w:sz w:val="28"/>
          <w:szCs w:val="28"/>
        </w:rPr>
        <w:t xml:space="preserve"> поверхности (уменьшение размеров зубов, уменьшение числа зубов), увеличения плотности, объема кости. </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Положение, число и размер имплантатов зависит от характеристик костной ткани альвеолярного отростка, однако их можно изменить при необходимости. </w:t>
      </w:r>
      <w:proofErr w:type="gramStart"/>
      <w:r w:rsidRPr="00B334B2">
        <w:rPr>
          <w:rFonts w:ascii="Times New Roman" w:hAnsi="Times New Roman" w:cs="Times New Roman"/>
          <w:sz w:val="28"/>
          <w:szCs w:val="28"/>
        </w:rPr>
        <w:t>До</w:t>
      </w:r>
      <w:proofErr w:type="gramEnd"/>
      <w:r w:rsidRPr="00B334B2">
        <w:rPr>
          <w:rFonts w:ascii="Times New Roman" w:hAnsi="Times New Roman" w:cs="Times New Roman"/>
          <w:sz w:val="28"/>
          <w:szCs w:val="28"/>
        </w:rPr>
        <w:t xml:space="preserve"> или </w:t>
      </w:r>
      <w:proofErr w:type="gramStart"/>
      <w:r w:rsidRPr="00B334B2">
        <w:rPr>
          <w:rFonts w:ascii="Times New Roman" w:hAnsi="Times New Roman" w:cs="Times New Roman"/>
          <w:sz w:val="28"/>
          <w:szCs w:val="28"/>
        </w:rPr>
        <w:t>во</w:t>
      </w:r>
      <w:proofErr w:type="gramEnd"/>
      <w:r w:rsidRPr="00B334B2">
        <w:rPr>
          <w:rFonts w:ascii="Times New Roman" w:hAnsi="Times New Roman" w:cs="Times New Roman"/>
          <w:sz w:val="28"/>
          <w:szCs w:val="28"/>
        </w:rPr>
        <w:t xml:space="preserve"> время имплантации проводят операции костной пластики – синус-</w:t>
      </w:r>
      <w:proofErr w:type="spellStart"/>
      <w:r w:rsidRPr="00B334B2">
        <w:rPr>
          <w:rFonts w:ascii="Times New Roman" w:hAnsi="Times New Roman" w:cs="Times New Roman"/>
          <w:sz w:val="28"/>
          <w:szCs w:val="28"/>
        </w:rPr>
        <w:t>лифтинг</w:t>
      </w:r>
      <w:proofErr w:type="spellEnd"/>
      <w:r w:rsidRPr="00B334B2">
        <w:rPr>
          <w:rFonts w:ascii="Times New Roman" w:hAnsi="Times New Roman" w:cs="Times New Roman"/>
          <w:sz w:val="28"/>
          <w:szCs w:val="28"/>
        </w:rPr>
        <w:t xml:space="preserve">, расщепление альвеолярного гребня, увеличение костного объема собственной тканью или искусственной. Данные манипуляции способны существенно улучшить прогноз ортопедической реабилитации пациента с отсутствующими зубами. Стабильность протеза, риск осложнений и равномерность распределения сил прямо пропорциональны числу и размеру опорных элементов. Имплантаты следует устанавливать параллельно друг другу и перпендикулярно к </w:t>
      </w:r>
      <w:proofErr w:type="spellStart"/>
      <w:r w:rsidRPr="00B334B2">
        <w:rPr>
          <w:rFonts w:ascii="Times New Roman" w:hAnsi="Times New Roman" w:cs="Times New Roman"/>
          <w:sz w:val="28"/>
          <w:szCs w:val="28"/>
        </w:rPr>
        <w:t>окклюзионной</w:t>
      </w:r>
      <w:proofErr w:type="spellEnd"/>
      <w:r w:rsidRPr="00B334B2">
        <w:rPr>
          <w:rFonts w:ascii="Times New Roman" w:hAnsi="Times New Roman" w:cs="Times New Roman"/>
          <w:sz w:val="28"/>
          <w:szCs w:val="28"/>
        </w:rPr>
        <w:t xml:space="preserve"> кривой, так как нагрузка должна распространяться вдоль продольной оси имплантата во избежание чрезмерного давления и потери </w:t>
      </w:r>
      <w:proofErr w:type="spellStart"/>
      <w:r w:rsidRPr="00B334B2">
        <w:rPr>
          <w:rFonts w:ascii="Times New Roman" w:hAnsi="Times New Roman" w:cs="Times New Roman"/>
          <w:sz w:val="28"/>
          <w:szCs w:val="28"/>
        </w:rPr>
        <w:t>периимплантатной</w:t>
      </w:r>
      <w:proofErr w:type="spellEnd"/>
      <w:r w:rsidRPr="00B334B2">
        <w:rPr>
          <w:rFonts w:ascii="Times New Roman" w:hAnsi="Times New Roman" w:cs="Times New Roman"/>
          <w:sz w:val="28"/>
          <w:szCs w:val="28"/>
        </w:rPr>
        <w:t xml:space="preserve"> кости. Кроме того сила, действующая в таких условиях, будет вызывать компрессионный стресс, который лучше компенсируется костной тканью. Имплантат, установленный под наклоном, вызывает большее давление на кость. Так, по мнению Миша К. Е.:  «…Вертикальная нагрузка на имплантат со 100% костным контактом может приводить к развитию компрессионного стресса величиной 27,6 МПа в зоне контакта </w:t>
      </w:r>
      <w:r w:rsidRPr="00B334B2">
        <w:rPr>
          <w:rFonts w:ascii="Times New Roman" w:hAnsi="Times New Roman" w:cs="Times New Roman"/>
          <w:sz w:val="28"/>
          <w:szCs w:val="28"/>
        </w:rPr>
        <w:lastRenderedPageBreak/>
        <w:t>«кость-имплантат», при этом растягивающего стресса практически нет. При нагрузке под углом 45° на имплантат того же дизайна компрессионный стресс может возрасти до 96,6 МПа, а растягивающий стресс, действующий с противоположной стороны, до 27,6 МПа. Следовательно, при нагрузке под углом 45° компрессионный стресс увеличился в 3 раза, а</w:t>
      </w:r>
      <w:r w:rsidR="0093785F">
        <w:rPr>
          <w:rFonts w:ascii="Times New Roman" w:hAnsi="Times New Roman" w:cs="Times New Roman"/>
          <w:sz w:val="28"/>
          <w:szCs w:val="28"/>
        </w:rPr>
        <w:t xml:space="preserve"> растягивающий - в 1000 раз». [14</w:t>
      </w:r>
      <w:r w:rsidRPr="00B334B2">
        <w:rPr>
          <w:rFonts w:ascii="Times New Roman" w:hAnsi="Times New Roman" w:cs="Times New Roman"/>
          <w:sz w:val="28"/>
          <w:szCs w:val="28"/>
        </w:rPr>
        <w:t>]</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Балочная система крепления съемного протеза подразумевает </w:t>
      </w:r>
      <w:proofErr w:type="spellStart"/>
      <w:r w:rsidRPr="00B334B2">
        <w:rPr>
          <w:rFonts w:ascii="Times New Roman" w:hAnsi="Times New Roman" w:cs="Times New Roman"/>
          <w:sz w:val="28"/>
          <w:szCs w:val="28"/>
        </w:rPr>
        <w:t>шинирование</w:t>
      </w:r>
      <w:proofErr w:type="spellEnd"/>
      <w:r w:rsidRPr="00B334B2">
        <w:rPr>
          <w:rFonts w:ascii="Times New Roman" w:hAnsi="Times New Roman" w:cs="Times New Roman"/>
          <w:sz w:val="28"/>
          <w:szCs w:val="28"/>
        </w:rPr>
        <w:t xml:space="preserve"> имплантатов. Очевидно, что нагрузка будет распределяться между опорами более равномерно, в отличие от </w:t>
      </w:r>
      <w:r w:rsidR="0093785F">
        <w:rPr>
          <w:rFonts w:ascii="Times New Roman" w:hAnsi="Times New Roman" w:cs="Times New Roman"/>
          <w:sz w:val="28"/>
          <w:szCs w:val="28"/>
        </w:rPr>
        <w:t>случая использования независимы</w:t>
      </w:r>
      <w:r w:rsidRPr="00B334B2">
        <w:rPr>
          <w:rFonts w:ascii="Times New Roman" w:hAnsi="Times New Roman" w:cs="Times New Roman"/>
          <w:sz w:val="28"/>
          <w:szCs w:val="28"/>
        </w:rPr>
        <w:t xml:space="preserve">х </w:t>
      </w:r>
      <w:proofErr w:type="spellStart"/>
      <w:r w:rsidRPr="00B334B2">
        <w:rPr>
          <w:rFonts w:ascii="Times New Roman" w:hAnsi="Times New Roman" w:cs="Times New Roman"/>
          <w:sz w:val="28"/>
          <w:szCs w:val="28"/>
        </w:rPr>
        <w:t>эндооссальных</w:t>
      </w:r>
      <w:proofErr w:type="spellEnd"/>
      <w:r w:rsidRPr="00B334B2">
        <w:rPr>
          <w:rFonts w:ascii="Times New Roman" w:hAnsi="Times New Roman" w:cs="Times New Roman"/>
          <w:sz w:val="28"/>
          <w:szCs w:val="28"/>
        </w:rPr>
        <w:t xml:space="preserve">  винтов. Однако в данной системе существуют свои особенности распределения  сил. Как известно, самым коротким расстоянием между двумя точками является прямая линия, и в случае квадратной альвеолярной дуги и небольшого количества опор или применения 2 имплантатов балка конструируется именно по этому принципу. В других случаях (конусовидная зубная дуга, зубная дуга в форме параболы и число опор более 2) балка представляет собой кривую, подразумевающую большую длину и большую гибкость </w:t>
      </w:r>
      <w:proofErr w:type="spellStart"/>
      <w:r w:rsidRPr="00B334B2">
        <w:rPr>
          <w:rFonts w:ascii="Times New Roman" w:hAnsi="Times New Roman" w:cs="Times New Roman"/>
          <w:sz w:val="28"/>
          <w:szCs w:val="28"/>
        </w:rPr>
        <w:t>супраструктуры</w:t>
      </w:r>
      <w:proofErr w:type="spellEnd"/>
      <w:r w:rsidRPr="00B334B2">
        <w:rPr>
          <w:rFonts w:ascii="Times New Roman" w:hAnsi="Times New Roman" w:cs="Times New Roman"/>
          <w:sz w:val="28"/>
          <w:szCs w:val="28"/>
        </w:rPr>
        <w:t xml:space="preserve">. Кроме того балку располагают под передними зубами кпереди от имплантатов, что создает больший момент силы. Это может привести к опрокидыванию протеза и возрастанию негативного действия </w:t>
      </w:r>
      <w:proofErr w:type="spellStart"/>
      <w:r w:rsidRPr="00B334B2">
        <w:rPr>
          <w:rFonts w:ascii="Times New Roman" w:hAnsi="Times New Roman" w:cs="Times New Roman"/>
          <w:sz w:val="28"/>
          <w:szCs w:val="28"/>
        </w:rPr>
        <w:t>латеральнонаправленных</w:t>
      </w:r>
      <w:proofErr w:type="spellEnd"/>
      <w:r w:rsidRPr="00B334B2">
        <w:rPr>
          <w:rFonts w:ascii="Times New Roman" w:hAnsi="Times New Roman" w:cs="Times New Roman"/>
          <w:sz w:val="28"/>
          <w:szCs w:val="28"/>
        </w:rPr>
        <w:t xml:space="preserve"> сил. Во избежание подобной ситуации увеличивают число опор, уменьшают размеры балки или применяют системы </w:t>
      </w:r>
      <w:proofErr w:type="spellStart"/>
      <w:r w:rsidRPr="00B334B2">
        <w:rPr>
          <w:rFonts w:ascii="Times New Roman" w:hAnsi="Times New Roman" w:cs="Times New Roman"/>
          <w:sz w:val="28"/>
          <w:szCs w:val="28"/>
        </w:rPr>
        <w:t>аттачментов</w:t>
      </w:r>
      <w:proofErr w:type="spellEnd"/>
      <w:r w:rsidRPr="00B334B2">
        <w:rPr>
          <w:rFonts w:ascii="Times New Roman" w:hAnsi="Times New Roman" w:cs="Times New Roman"/>
          <w:sz w:val="28"/>
          <w:szCs w:val="28"/>
        </w:rPr>
        <w:t xml:space="preserve">, позволяющие протезу совершать экскурсии для ослабления нагрузки. Также протез может быть сконструирован с двойной опорой: дополнительная ретенция обеспечивается имплантатами, основная на слизистую оболочку альвеолярного гребня. </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При использовании балочной системы фиксации и достаточного числа </w:t>
      </w:r>
      <w:proofErr w:type="spellStart"/>
      <w:r w:rsidRPr="00B334B2">
        <w:rPr>
          <w:rFonts w:ascii="Times New Roman" w:hAnsi="Times New Roman" w:cs="Times New Roman"/>
          <w:sz w:val="28"/>
          <w:szCs w:val="28"/>
        </w:rPr>
        <w:t>эндооссальных</w:t>
      </w:r>
      <w:proofErr w:type="spellEnd"/>
      <w:r w:rsidRPr="00B334B2">
        <w:rPr>
          <w:rFonts w:ascii="Times New Roman" w:hAnsi="Times New Roman" w:cs="Times New Roman"/>
          <w:sz w:val="28"/>
          <w:szCs w:val="28"/>
        </w:rPr>
        <w:t xml:space="preserve"> опор в конструкцию может вводиться консоль. Однако стоит помнить, что по отношению к имплантатам она является рычагом 1 типа. Миш К.Е. утверждает: «Наиболее дистальный имплантат на каждой </w:t>
      </w:r>
      <w:r w:rsidRPr="00B334B2">
        <w:rPr>
          <w:rFonts w:ascii="Times New Roman" w:hAnsi="Times New Roman" w:cs="Times New Roman"/>
          <w:sz w:val="28"/>
          <w:szCs w:val="28"/>
        </w:rPr>
        <w:lastRenderedPageBreak/>
        <w:t xml:space="preserve">стороне действует в качестве точки опоры рычага, когда </w:t>
      </w:r>
      <w:proofErr w:type="spellStart"/>
      <w:r w:rsidRPr="00B334B2">
        <w:rPr>
          <w:rFonts w:ascii="Times New Roman" w:hAnsi="Times New Roman" w:cs="Times New Roman"/>
          <w:sz w:val="28"/>
          <w:szCs w:val="28"/>
        </w:rPr>
        <w:t>окклюзионные</w:t>
      </w:r>
      <w:proofErr w:type="spellEnd"/>
      <w:r w:rsidRPr="00B334B2">
        <w:rPr>
          <w:rFonts w:ascii="Times New Roman" w:hAnsi="Times New Roman" w:cs="Times New Roman"/>
          <w:sz w:val="28"/>
          <w:szCs w:val="28"/>
        </w:rPr>
        <w:t xml:space="preserve"> силы прикладывают к дистальной консоли. Следовательно, величина </w:t>
      </w:r>
      <w:proofErr w:type="spellStart"/>
      <w:r w:rsidRPr="00B334B2">
        <w:rPr>
          <w:rFonts w:ascii="Times New Roman" w:hAnsi="Times New Roman" w:cs="Times New Roman"/>
          <w:sz w:val="28"/>
          <w:szCs w:val="28"/>
        </w:rPr>
        <w:t>окклюзионной</w:t>
      </w:r>
      <w:proofErr w:type="spellEnd"/>
      <w:r w:rsidRPr="00B334B2">
        <w:rPr>
          <w:rFonts w:ascii="Times New Roman" w:hAnsi="Times New Roman" w:cs="Times New Roman"/>
          <w:sz w:val="28"/>
          <w:szCs w:val="28"/>
        </w:rPr>
        <w:t xml:space="preserve"> силы умножается в зависимости от длины консоли, которая действует как рычаг. Так, сила 111,2 Н х 10 мм длины консоли </w:t>
      </w:r>
      <w:proofErr w:type="gramStart"/>
      <w:r w:rsidRPr="00B334B2">
        <w:rPr>
          <w:rFonts w:ascii="Times New Roman" w:hAnsi="Times New Roman" w:cs="Times New Roman"/>
          <w:sz w:val="28"/>
          <w:szCs w:val="28"/>
        </w:rPr>
        <w:t xml:space="preserve">приводит к действию </w:t>
      </w:r>
      <w:r w:rsidR="00B913CA" w:rsidRPr="00B334B2">
        <w:rPr>
          <w:rFonts w:ascii="Times New Roman" w:hAnsi="Times New Roman" w:cs="Times New Roman"/>
          <w:sz w:val="28"/>
          <w:szCs w:val="28"/>
        </w:rPr>
        <w:t>моментной силы величиной 1112 Н</w:t>
      </w:r>
      <w:r w:rsidR="0093785F" w:rsidRPr="0093785F">
        <w:rPr>
          <w:rFonts w:ascii="Times New Roman" w:hAnsi="Times New Roman" w:cs="Times New Roman"/>
          <w:sz w:val="28"/>
          <w:szCs w:val="28"/>
        </w:rPr>
        <w:t>.</w:t>
      </w:r>
      <w:r w:rsidRPr="00B334B2">
        <w:rPr>
          <w:rFonts w:ascii="Times New Roman" w:hAnsi="Times New Roman" w:cs="Times New Roman"/>
          <w:sz w:val="28"/>
          <w:szCs w:val="28"/>
        </w:rPr>
        <w:t xml:space="preserve"> Этой моментной силе сопротивляется</w:t>
      </w:r>
      <w:proofErr w:type="gramEnd"/>
      <w:r w:rsidRPr="00B334B2">
        <w:rPr>
          <w:rFonts w:ascii="Times New Roman" w:hAnsi="Times New Roman" w:cs="Times New Roman"/>
          <w:sz w:val="28"/>
          <w:szCs w:val="28"/>
        </w:rPr>
        <w:t xml:space="preserve"> длина балки спереди от точки опоры рычага. Следовательно, если 2 передних имплантата находятся на 10 мм от точки опоры (дистальные имплантаты), то эффект задней консоли нейтрализуется. Если имплантаты отделены друг от друга на 5 мм, то механическое преимущества рычага, рассчитанное путем деления 10 мм длины консоли на переднезадний размер - 5 мм, равно 2. Дистальная сила в 111,2 Н возрастает до 222,4 Н на переднем имплантате и до 333,6 Н (222,4 + 111,2 = 333,6) на дистальном имп</w:t>
      </w:r>
      <w:r w:rsidR="0093785F">
        <w:rPr>
          <w:rFonts w:ascii="Times New Roman" w:hAnsi="Times New Roman" w:cs="Times New Roman"/>
          <w:sz w:val="28"/>
          <w:szCs w:val="28"/>
        </w:rPr>
        <w:t>лантате (точка опоры рычага)».[</w:t>
      </w:r>
      <w:r w:rsidR="0093785F" w:rsidRPr="0093785F">
        <w:rPr>
          <w:rFonts w:ascii="Times New Roman" w:hAnsi="Times New Roman" w:cs="Times New Roman"/>
          <w:sz w:val="28"/>
          <w:szCs w:val="28"/>
        </w:rPr>
        <w:t>14</w:t>
      </w:r>
      <w:r w:rsidRPr="00B334B2">
        <w:rPr>
          <w:rFonts w:ascii="Times New Roman" w:hAnsi="Times New Roman" w:cs="Times New Roman"/>
          <w:sz w:val="28"/>
          <w:szCs w:val="28"/>
        </w:rPr>
        <w:t xml:space="preserve">] Оптимальную длину консоли следует рассчитывать исходя из величины переднезаднего размера зубной дуги – расстояния от центральной точки наиболее медиального имплантата до задней точки дистального имплантата. Как правило, длина консоли должна быть равна или быть меньше переднезаднего размера, но при некоторых условиях (например, отсутствие </w:t>
      </w:r>
      <w:proofErr w:type="spellStart"/>
      <w:r w:rsidRPr="00B334B2">
        <w:rPr>
          <w:rFonts w:ascii="Times New Roman" w:hAnsi="Times New Roman" w:cs="Times New Roman"/>
          <w:sz w:val="28"/>
          <w:szCs w:val="28"/>
        </w:rPr>
        <w:t>парафункций</w:t>
      </w:r>
      <w:proofErr w:type="spellEnd"/>
      <w:r w:rsidRPr="00B334B2">
        <w:rPr>
          <w:rFonts w:ascii="Times New Roman" w:hAnsi="Times New Roman" w:cs="Times New Roman"/>
          <w:sz w:val="28"/>
          <w:szCs w:val="28"/>
        </w:rPr>
        <w:t xml:space="preserve">, слабый тонус жевательной мускулатуры, низкие коронки искусственных зубов)   допускается её увеличение исходя из индивидуальных особенностей пациента и профессионального опыта врача. </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Общая </w:t>
      </w:r>
      <w:proofErr w:type="spellStart"/>
      <w:r w:rsidRPr="00B334B2">
        <w:rPr>
          <w:rFonts w:ascii="Times New Roman" w:hAnsi="Times New Roman" w:cs="Times New Roman"/>
          <w:sz w:val="28"/>
          <w:szCs w:val="28"/>
        </w:rPr>
        <w:t>окклюзионная</w:t>
      </w:r>
      <w:proofErr w:type="spellEnd"/>
      <w:r w:rsidRPr="00B334B2">
        <w:rPr>
          <w:rFonts w:ascii="Times New Roman" w:hAnsi="Times New Roman" w:cs="Times New Roman"/>
          <w:sz w:val="28"/>
          <w:szCs w:val="28"/>
        </w:rPr>
        <w:t xml:space="preserve"> схема может быть определена при рассмотрении ситуации относительного наиболее слабого звена системы, так как чаще всего именно там происходят поломки, что требует создания защитных условий. Так, например, рекомендуется сочетать съемный протез с опорой на имплантаты на нижней челюсти с традиционным съемным протезом на верхней челюсти. Верхнечелюстной протез будет разгружать нижнечелюстной вследствие того, что мягкие ткани более податливы и позволяют протезу совершать большие экскурсии. Кроме того, как </w:t>
      </w:r>
      <w:r w:rsidRPr="00B334B2">
        <w:rPr>
          <w:rFonts w:ascii="Times New Roman" w:hAnsi="Times New Roman" w:cs="Times New Roman"/>
          <w:sz w:val="28"/>
          <w:szCs w:val="28"/>
        </w:rPr>
        <w:lastRenderedPageBreak/>
        <w:t xml:space="preserve">правило, имплантаты располагают в переднем участке альвеолярного отростка, следовательно, большие моментные силы должны приходиться на этот участок, тогда как в задней части </w:t>
      </w:r>
      <w:proofErr w:type="spellStart"/>
      <w:r w:rsidRPr="00B334B2">
        <w:rPr>
          <w:rFonts w:ascii="Times New Roman" w:hAnsi="Times New Roman" w:cs="Times New Roman"/>
          <w:sz w:val="28"/>
          <w:szCs w:val="28"/>
        </w:rPr>
        <w:t>окклюзионную</w:t>
      </w:r>
      <w:proofErr w:type="spellEnd"/>
      <w:r w:rsidRPr="00B334B2">
        <w:rPr>
          <w:rFonts w:ascii="Times New Roman" w:hAnsi="Times New Roman" w:cs="Times New Roman"/>
          <w:sz w:val="28"/>
          <w:szCs w:val="28"/>
        </w:rPr>
        <w:t xml:space="preserve"> плоскость поднимают.  Окклюзионное давление стараются направить центрально или немного </w:t>
      </w:r>
      <w:proofErr w:type="spellStart"/>
      <w:r w:rsidRPr="00B334B2">
        <w:rPr>
          <w:rFonts w:ascii="Times New Roman" w:hAnsi="Times New Roman" w:cs="Times New Roman"/>
          <w:sz w:val="28"/>
          <w:szCs w:val="28"/>
        </w:rPr>
        <w:t>оральнее</w:t>
      </w:r>
      <w:proofErr w:type="spellEnd"/>
      <w:r w:rsidRPr="00B334B2">
        <w:rPr>
          <w:rFonts w:ascii="Times New Roman" w:hAnsi="Times New Roman" w:cs="Times New Roman"/>
          <w:sz w:val="28"/>
          <w:szCs w:val="28"/>
        </w:rPr>
        <w:t xml:space="preserve"> относительно </w:t>
      </w:r>
      <w:proofErr w:type="spellStart"/>
      <w:r w:rsidRPr="00B334B2">
        <w:rPr>
          <w:rFonts w:ascii="Times New Roman" w:hAnsi="Times New Roman" w:cs="Times New Roman"/>
          <w:sz w:val="28"/>
          <w:szCs w:val="28"/>
        </w:rPr>
        <w:t>окклюзионной</w:t>
      </w:r>
      <w:proofErr w:type="spellEnd"/>
      <w:r w:rsidRPr="00B334B2">
        <w:rPr>
          <w:rFonts w:ascii="Times New Roman" w:hAnsi="Times New Roman" w:cs="Times New Roman"/>
          <w:sz w:val="28"/>
          <w:szCs w:val="28"/>
        </w:rPr>
        <w:t xml:space="preserve"> поверхности коронок искусственных зубов, так как это позволит избежать латеральной нагрузки.</w:t>
      </w: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A55291" w:rsidRDefault="004E25B7"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93785F" w:rsidRPr="00A55291" w:rsidRDefault="0093785F" w:rsidP="00B334B2">
      <w:pPr>
        <w:spacing w:after="0" w:line="360" w:lineRule="auto"/>
        <w:jc w:val="both"/>
        <w:rPr>
          <w:rFonts w:ascii="Times New Roman" w:hAnsi="Times New Roman" w:cs="Times New Roman"/>
          <w:sz w:val="28"/>
          <w:szCs w:val="28"/>
        </w:rPr>
      </w:pPr>
    </w:p>
    <w:p w:rsidR="00593D59" w:rsidRPr="00B334B2" w:rsidRDefault="00593D59" w:rsidP="00B334B2">
      <w:pPr>
        <w:spacing w:after="0" w:line="360" w:lineRule="auto"/>
        <w:jc w:val="both"/>
        <w:rPr>
          <w:rFonts w:ascii="Times New Roman" w:hAnsi="Times New Roman" w:cs="Times New Roman"/>
          <w:sz w:val="28"/>
          <w:szCs w:val="28"/>
        </w:rPr>
      </w:pPr>
    </w:p>
    <w:p w:rsidR="00593D59" w:rsidRPr="00B334B2" w:rsidRDefault="00593D59" w:rsidP="00B334B2">
      <w:pPr>
        <w:spacing w:after="0" w:line="360" w:lineRule="auto"/>
        <w:jc w:val="both"/>
        <w:rPr>
          <w:rFonts w:ascii="Times New Roman" w:hAnsi="Times New Roman" w:cs="Times New Roman"/>
          <w:sz w:val="28"/>
          <w:szCs w:val="28"/>
        </w:rPr>
      </w:pPr>
    </w:p>
    <w:p w:rsidR="004E25B7" w:rsidRPr="0093785F" w:rsidRDefault="00CA0CFF" w:rsidP="007C4CB9">
      <w:pPr>
        <w:pStyle w:val="a3"/>
        <w:numPr>
          <w:ilvl w:val="0"/>
          <w:numId w:val="2"/>
        </w:numPr>
        <w:spacing w:after="0" w:line="360" w:lineRule="auto"/>
        <w:jc w:val="center"/>
        <w:outlineLvl w:val="0"/>
        <w:rPr>
          <w:rFonts w:ascii="Times New Roman" w:hAnsi="Times New Roman" w:cs="Times New Roman"/>
          <w:b/>
          <w:sz w:val="28"/>
          <w:szCs w:val="28"/>
        </w:rPr>
      </w:pPr>
      <w:bookmarkStart w:id="14" w:name="_Toc513494981"/>
      <w:r w:rsidRPr="0093785F">
        <w:rPr>
          <w:rFonts w:ascii="Times New Roman" w:hAnsi="Times New Roman" w:cs="Times New Roman"/>
          <w:b/>
          <w:sz w:val="28"/>
          <w:szCs w:val="28"/>
        </w:rPr>
        <w:lastRenderedPageBreak/>
        <w:t>Материалы и методы исследования</w:t>
      </w:r>
      <w:bookmarkEnd w:id="14"/>
    </w:p>
    <w:p w:rsidR="004E25B7" w:rsidRDefault="004E25B7" w:rsidP="00B334B2">
      <w:pPr>
        <w:spacing w:after="0" w:line="360" w:lineRule="auto"/>
        <w:jc w:val="both"/>
        <w:rPr>
          <w:rFonts w:ascii="Times New Roman" w:hAnsi="Times New Roman" w:cs="Times New Roman"/>
          <w:sz w:val="28"/>
          <w:szCs w:val="28"/>
          <w:lang w:val="en-US"/>
        </w:rPr>
      </w:pPr>
    </w:p>
    <w:p w:rsidR="0093785F" w:rsidRPr="0093785F" w:rsidRDefault="0093785F" w:rsidP="00B334B2">
      <w:pPr>
        <w:spacing w:after="0" w:line="360" w:lineRule="auto"/>
        <w:jc w:val="both"/>
        <w:rPr>
          <w:rFonts w:ascii="Times New Roman" w:hAnsi="Times New Roman" w:cs="Times New Roman"/>
          <w:sz w:val="28"/>
          <w:szCs w:val="28"/>
          <w:lang w:val="en-US"/>
        </w:rPr>
      </w:pPr>
    </w:p>
    <w:p w:rsidR="004E25B7" w:rsidRPr="0093785F" w:rsidRDefault="004E25B7" w:rsidP="007C4CB9">
      <w:pPr>
        <w:pStyle w:val="a3"/>
        <w:numPr>
          <w:ilvl w:val="1"/>
          <w:numId w:val="2"/>
        </w:numPr>
        <w:spacing w:after="0" w:line="360" w:lineRule="auto"/>
        <w:jc w:val="both"/>
        <w:outlineLvl w:val="1"/>
        <w:rPr>
          <w:rFonts w:ascii="Times New Roman" w:hAnsi="Times New Roman" w:cs="Times New Roman"/>
          <w:b/>
          <w:sz w:val="28"/>
          <w:szCs w:val="28"/>
        </w:rPr>
      </w:pPr>
      <w:bookmarkStart w:id="15" w:name="_Toc513494982"/>
      <w:r w:rsidRPr="0093785F">
        <w:rPr>
          <w:rFonts w:ascii="Times New Roman" w:hAnsi="Times New Roman" w:cs="Times New Roman"/>
          <w:b/>
          <w:sz w:val="28"/>
          <w:szCs w:val="28"/>
        </w:rPr>
        <w:t>Материалы исследования</w:t>
      </w:r>
      <w:bookmarkEnd w:id="15"/>
    </w:p>
    <w:p w:rsidR="003E03D2" w:rsidRPr="00B334B2" w:rsidRDefault="003E03D2"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Созданы три группы испытуемых.  Критерии для приглашения пациента к участию в исследовании:</w:t>
      </w:r>
    </w:p>
    <w:p w:rsidR="004E25B7" w:rsidRPr="00B334B2" w:rsidRDefault="004E25B7" w:rsidP="00B334B2">
      <w:pPr>
        <w:pStyle w:val="a3"/>
        <w:numPr>
          <w:ilvl w:val="0"/>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для контрольной группы:</w:t>
      </w:r>
    </w:p>
    <w:p w:rsidR="004E25B7" w:rsidRPr="00B334B2" w:rsidRDefault="004E25B7" w:rsidP="00B334B2">
      <w:pPr>
        <w:pStyle w:val="a3"/>
        <w:numPr>
          <w:ilvl w:val="1"/>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отсутствие дефектов зубного ряда;</w:t>
      </w:r>
    </w:p>
    <w:p w:rsidR="004E25B7" w:rsidRPr="00B334B2" w:rsidRDefault="004E25B7" w:rsidP="00B334B2">
      <w:pPr>
        <w:pStyle w:val="a3"/>
        <w:numPr>
          <w:ilvl w:val="1"/>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отсутствие патологии периодонта и пародонта исследуемых зубов; </w:t>
      </w:r>
    </w:p>
    <w:p w:rsidR="004E25B7" w:rsidRPr="00B334B2" w:rsidRDefault="00CC368A" w:rsidP="00B334B2">
      <w:pPr>
        <w:pStyle w:val="a3"/>
        <w:numPr>
          <w:ilvl w:val="1"/>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возраст 40-70 </w:t>
      </w:r>
      <w:r w:rsidR="004E25B7" w:rsidRPr="00B334B2">
        <w:rPr>
          <w:rFonts w:ascii="Times New Roman" w:hAnsi="Times New Roman" w:cs="Times New Roman"/>
          <w:sz w:val="28"/>
          <w:szCs w:val="28"/>
        </w:rPr>
        <w:t>лет;</w:t>
      </w:r>
    </w:p>
    <w:p w:rsidR="004E25B7" w:rsidRPr="00B334B2" w:rsidRDefault="004E25B7" w:rsidP="00B334B2">
      <w:pPr>
        <w:pStyle w:val="a3"/>
        <w:numPr>
          <w:ilvl w:val="1"/>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наличие подписанного информированного согласия на ортопедическое лечение.</w:t>
      </w:r>
    </w:p>
    <w:p w:rsidR="004E25B7" w:rsidRPr="00B334B2" w:rsidRDefault="004E25B7" w:rsidP="00B334B2">
      <w:pPr>
        <w:pStyle w:val="a3"/>
        <w:numPr>
          <w:ilvl w:val="0"/>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для групп сравнения:</w:t>
      </w:r>
    </w:p>
    <w:p w:rsidR="004E25B7" w:rsidRPr="00B334B2" w:rsidRDefault="004E25B7" w:rsidP="00B334B2">
      <w:pPr>
        <w:pStyle w:val="a3"/>
        <w:numPr>
          <w:ilvl w:val="1"/>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диагноз – полное отсутствие зубов, хотя бы на одной из челюстей;</w:t>
      </w:r>
    </w:p>
    <w:p w:rsidR="00CC368A" w:rsidRPr="00B334B2" w:rsidRDefault="00CC368A" w:rsidP="00B334B2">
      <w:pPr>
        <w:pStyle w:val="a3"/>
        <w:numPr>
          <w:ilvl w:val="1"/>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возраст 40-70 лет;</w:t>
      </w:r>
    </w:p>
    <w:p w:rsidR="004E25B7" w:rsidRPr="00B334B2" w:rsidRDefault="0093785F" w:rsidP="00B334B2">
      <w:pPr>
        <w:pStyle w:val="a3"/>
        <w:numPr>
          <w:ilvl w:val="1"/>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полный </w:t>
      </w:r>
      <w:r w:rsidR="004E25B7" w:rsidRPr="00B334B2">
        <w:rPr>
          <w:rFonts w:ascii="Times New Roman" w:hAnsi="Times New Roman" w:cs="Times New Roman"/>
          <w:sz w:val="28"/>
          <w:szCs w:val="28"/>
        </w:rPr>
        <w:t>съемный протез: традиционный или с имплантационной поддержкой;</w:t>
      </w:r>
    </w:p>
    <w:p w:rsidR="004E25B7" w:rsidRPr="00B334B2" w:rsidRDefault="004E25B7" w:rsidP="00B334B2">
      <w:pPr>
        <w:pStyle w:val="a3"/>
        <w:numPr>
          <w:ilvl w:val="1"/>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срок использования съемной ортопедической конструкции: от трех месяцев до одного года;</w:t>
      </w:r>
    </w:p>
    <w:p w:rsidR="004E25B7" w:rsidRPr="00B334B2" w:rsidRDefault="004E25B7" w:rsidP="00B334B2">
      <w:pPr>
        <w:pStyle w:val="a3"/>
        <w:numPr>
          <w:ilvl w:val="1"/>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отсутствие патологических изменений </w:t>
      </w:r>
      <w:proofErr w:type="spellStart"/>
      <w:r w:rsidRPr="00B334B2">
        <w:rPr>
          <w:rFonts w:ascii="Times New Roman" w:hAnsi="Times New Roman" w:cs="Times New Roman"/>
          <w:sz w:val="28"/>
          <w:szCs w:val="28"/>
        </w:rPr>
        <w:t>периимплантатных</w:t>
      </w:r>
      <w:proofErr w:type="spellEnd"/>
      <w:r w:rsidRPr="00B334B2">
        <w:rPr>
          <w:rFonts w:ascii="Times New Roman" w:hAnsi="Times New Roman" w:cs="Times New Roman"/>
          <w:sz w:val="28"/>
          <w:szCs w:val="28"/>
        </w:rPr>
        <w:t xml:space="preserve"> тканей (для пациентов третьей группы);</w:t>
      </w:r>
    </w:p>
    <w:p w:rsidR="004E25B7" w:rsidRPr="00B334B2" w:rsidRDefault="004E25B7" w:rsidP="00B334B2">
      <w:pPr>
        <w:pStyle w:val="a3"/>
        <w:numPr>
          <w:ilvl w:val="1"/>
          <w:numId w:val="3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наличие подписанного информированного согласия на ортопедическое лечение.</w:t>
      </w:r>
    </w:p>
    <w:p w:rsidR="0009771F"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В контрольную группу вошли </w:t>
      </w:r>
      <w:r w:rsidR="0093785F">
        <w:rPr>
          <w:rFonts w:ascii="Times New Roman" w:hAnsi="Times New Roman" w:cs="Times New Roman"/>
          <w:sz w:val="28"/>
          <w:szCs w:val="28"/>
        </w:rPr>
        <w:t>10</w:t>
      </w:r>
      <w:r w:rsidRPr="00B334B2">
        <w:rPr>
          <w:rFonts w:ascii="Times New Roman" w:hAnsi="Times New Roman" w:cs="Times New Roman"/>
          <w:sz w:val="28"/>
          <w:szCs w:val="28"/>
        </w:rPr>
        <w:t xml:space="preserve"> пациентов без нарушения целостности зубного ряда</w:t>
      </w:r>
      <w:r w:rsidR="003E03D2" w:rsidRPr="00B334B2">
        <w:rPr>
          <w:rFonts w:ascii="Times New Roman" w:hAnsi="Times New Roman" w:cs="Times New Roman"/>
          <w:sz w:val="28"/>
          <w:szCs w:val="28"/>
        </w:rPr>
        <w:t xml:space="preserve"> и заболеваний пародонта</w:t>
      </w:r>
      <w:r w:rsidRPr="00B334B2">
        <w:rPr>
          <w:rFonts w:ascii="Times New Roman" w:hAnsi="Times New Roman" w:cs="Times New Roman"/>
          <w:sz w:val="28"/>
          <w:szCs w:val="28"/>
        </w:rPr>
        <w:t xml:space="preserve">. </w:t>
      </w:r>
    </w:p>
    <w:p w:rsidR="00593D59"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Во второй группе 10 пациентов имеют диагноз полное отсутствие зубов и полный съемный протез. При этом у четверых из них полные съемные протезы имеются на обеих челюстях, у четверых – верхнечелюстной </w:t>
      </w:r>
      <w:r w:rsidRPr="00B334B2">
        <w:rPr>
          <w:rFonts w:ascii="Times New Roman" w:hAnsi="Times New Roman" w:cs="Times New Roman"/>
          <w:sz w:val="28"/>
          <w:szCs w:val="28"/>
        </w:rPr>
        <w:lastRenderedPageBreak/>
        <w:t xml:space="preserve">полный съемный протез, у   двух пациентов – нижнечелюстной полный съемный протез. </w:t>
      </w: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В третьей группе 10 пациентов имеют диагноз полное отсутствие зубов и полный съемный протез с опорой на имплантаты. Группа разделяется на несколько подгрупп. Первая имеет</w:t>
      </w:r>
      <w:r w:rsidR="0093785F" w:rsidRPr="0093785F">
        <w:rPr>
          <w:rFonts w:ascii="Times New Roman" w:hAnsi="Times New Roman" w:cs="Times New Roman"/>
          <w:sz w:val="28"/>
          <w:szCs w:val="28"/>
        </w:rPr>
        <w:t xml:space="preserve"> </w:t>
      </w:r>
      <w:r w:rsidR="0093785F">
        <w:rPr>
          <w:rFonts w:ascii="Times New Roman" w:hAnsi="Times New Roman" w:cs="Times New Roman"/>
          <w:sz w:val="28"/>
          <w:szCs w:val="28"/>
        </w:rPr>
        <w:t>полный</w:t>
      </w:r>
      <w:r w:rsidRPr="00B334B2">
        <w:rPr>
          <w:rFonts w:ascii="Times New Roman" w:hAnsi="Times New Roman" w:cs="Times New Roman"/>
          <w:sz w:val="28"/>
          <w:szCs w:val="28"/>
        </w:rPr>
        <w:t xml:space="preserve"> съемный протез с опорой на четыре имплантата (два в проекции латеральных резцов, два в проекции первых </w:t>
      </w:r>
      <w:proofErr w:type="spellStart"/>
      <w:r w:rsidRPr="00B334B2">
        <w:rPr>
          <w:rFonts w:ascii="Times New Roman" w:hAnsi="Times New Roman" w:cs="Times New Roman"/>
          <w:sz w:val="28"/>
          <w:szCs w:val="28"/>
        </w:rPr>
        <w:t>премоляров</w:t>
      </w:r>
      <w:proofErr w:type="spellEnd"/>
      <w:r w:rsidRPr="00B334B2">
        <w:rPr>
          <w:rFonts w:ascii="Times New Roman" w:hAnsi="Times New Roman" w:cs="Times New Roman"/>
          <w:sz w:val="28"/>
          <w:szCs w:val="28"/>
        </w:rPr>
        <w:t>) на нижней челюсти и полным съемным</w:t>
      </w:r>
      <w:r w:rsidR="00CC368A" w:rsidRPr="00B334B2">
        <w:rPr>
          <w:rFonts w:ascii="Times New Roman" w:hAnsi="Times New Roman" w:cs="Times New Roman"/>
          <w:sz w:val="28"/>
          <w:szCs w:val="28"/>
        </w:rPr>
        <w:t xml:space="preserve"> протезом на верхней челюсти – 6</w:t>
      </w:r>
      <w:r w:rsidRPr="00B334B2">
        <w:rPr>
          <w:rFonts w:ascii="Times New Roman" w:hAnsi="Times New Roman" w:cs="Times New Roman"/>
          <w:sz w:val="28"/>
          <w:szCs w:val="28"/>
        </w:rPr>
        <w:t xml:space="preserve"> </w:t>
      </w:r>
      <w:r w:rsidR="00CC368A" w:rsidRPr="00B334B2">
        <w:rPr>
          <w:rFonts w:ascii="Times New Roman" w:hAnsi="Times New Roman" w:cs="Times New Roman"/>
          <w:sz w:val="28"/>
          <w:szCs w:val="28"/>
        </w:rPr>
        <w:t xml:space="preserve">пациентов. Во второй подгруппе 4 </w:t>
      </w:r>
      <w:r w:rsidR="0093785F">
        <w:rPr>
          <w:rFonts w:ascii="Times New Roman" w:hAnsi="Times New Roman" w:cs="Times New Roman"/>
          <w:sz w:val="28"/>
          <w:szCs w:val="28"/>
        </w:rPr>
        <w:t>пациента с полным</w:t>
      </w:r>
      <w:r w:rsidRPr="00B334B2">
        <w:rPr>
          <w:rFonts w:ascii="Times New Roman" w:hAnsi="Times New Roman" w:cs="Times New Roman"/>
          <w:sz w:val="28"/>
          <w:szCs w:val="28"/>
        </w:rPr>
        <w:t xml:space="preserve"> съемным протезом с опорой на четыре имплантата (два в проекции латеральных резцов, два в проекции первых </w:t>
      </w:r>
      <w:proofErr w:type="spellStart"/>
      <w:r w:rsidRPr="00B334B2">
        <w:rPr>
          <w:rFonts w:ascii="Times New Roman" w:hAnsi="Times New Roman" w:cs="Times New Roman"/>
          <w:sz w:val="28"/>
          <w:szCs w:val="28"/>
        </w:rPr>
        <w:t>премоляров</w:t>
      </w:r>
      <w:proofErr w:type="spellEnd"/>
      <w:r w:rsidRPr="00B334B2">
        <w:rPr>
          <w:rFonts w:ascii="Times New Roman" w:hAnsi="Times New Roman" w:cs="Times New Roman"/>
          <w:sz w:val="28"/>
          <w:szCs w:val="28"/>
        </w:rPr>
        <w:t xml:space="preserve">) на нижней челюсти и отсутствием съемных протезов на верхней челюсти. </w:t>
      </w:r>
    </w:p>
    <w:p w:rsidR="00593D59" w:rsidRPr="00B334B2" w:rsidRDefault="00593D59" w:rsidP="00B334B2">
      <w:pPr>
        <w:spacing w:after="0" w:line="360" w:lineRule="auto"/>
        <w:ind w:firstLine="360"/>
        <w:jc w:val="both"/>
        <w:rPr>
          <w:rFonts w:ascii="Times New Roman" w:hAnsi="Times New Roman" w:cs="Times New Roman"/>
          <w:sz w:val="28"/>
          <w:szCs w:val="28"/>
        </w:rPr>
      </w:pPr>
    </w:p>
    <w:p w:rsidR="004E25B7" w:rsidRPr="00B334B2" w:rsidRDefault="00C5592A"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noProof/>
          <w:sz w:val="28"/>
          <w:szCs w:val="28"/>
        </w:rPr>
        <w:drawing>
          <wp:inline distT="0" distB="0" distL="0" distR="0" wp14:anchorId="07523295" wp14:editId="776B3F04">
            <wp:extent cx="6041509" cy="3200400"/>
            <wp:effectExtent l="19050" t="0" r="16391"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3F46" w:rsidRPr="00B334B2" w:rsidRDefault="00173F46"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b/>
          <w:sz w:val="28"/>
          <w:szCs w:val="28"/>
        </w:rPr>
        <w:t>Рис</w:t>
      </w:r>
      <w:r w:rsidR="00B72B89" w:rsidRPr="00B334B2">
        <w:rPr>
          <w:rFonts w:ascii="Times New Roman" w:hAnsi="Times New Roman" w:cs="Times New Roman"/>
          <w:b/>
          <w:sz w:val="28"/>
          <w:szCs w:val="28"/>
        </w:rPr>
        <w:t>унок</w:t>
      </w:r>
      <w:r w:rsidRPr="00B334B2">
        <w:rPr>
          <w:rFonts w:ascii="Times New Roman" w:hAnsi="Times New Roman" w:cs="Times New Roman"/>
          <w:b/>
          <w:sz w:val="28"/>
          <w:szCs w:val="28"/>
        </w:rPr>
        <w:t xml:space="preserve"> 1.</w:t>
      </w:r>
      <w:r w:rsidRPr="00B334B2">
        <w:rPr>
          <w:rFonts w:ascii="Times New Roman" w:hAnsi="Times New Roman" w:cs="Times New Roman"/>
          <w:sz w:val="28"/>
          <w:szCs w:val="28"/>
        </w:rPr>
        <w:t xml:space="preserve"> Распределение испытуемых по возрасту и полу, </w:t>
      </w:r>
      <w:proofErr w:type="spellStart"/>
      <w:r w:rsidRPr="00B334B2">
        <w:rPr>
          <w:rFonts w:ascii="Times New Roman" w:hAnsi="Times New Roman" w:cs="Times New Roman"/>
          <w:sz w:val="28"/>
          <w:szCs w:val="28"/>
        </w:rPr>
        <w:t>абс</w:t>
      </w:r>
      <w:proofErr w:type="gramStart"/>
      <w:r w:rsidRPr="00B334B2">
        <w:rPr>
          <w:rFonts w:ascii="Times New Roman" w:hAnsi="Times New Roman" w:cs="Times New Roman"/>
          <w:sz w:val="28"/>
          <w:szCs w:val="28"/>
        </w:rPr>
        <w:t>.в</w:t>
      </w:r>
      <w:proofErr w:type="gramEnd"/>
      <w:r w:rsidRPr="00B334B2">
        <w:rPr>
          <w:rFonts w:ascii="Times New Roman" w:hAnsi="Times New Roman" w:cs="Times New Roman"/>
          <w:sz w:val="28"/>
          <w:szCs w:val="28"/>
        </w:rPr>
        <w:t>ел</w:t>
      </w:r>
      <w:proofErr w:type="spellEnd"/>
      <w:r w:rsidRPr="00B334B2">
        <w:rPr>
          <w:rFonts w:ascii="Times New Roman" w:hAnsi="Times New Roman" w:cs="Times New Roman"/>
          <w:sz w:val="28"/>
          <w:szCs w:val="28"/>
        </w:rPr>
        <w:t>.</w:t>
      </w:r>
    </w:p>
    <w:p w:rsidR="00173F46" w:rsidRPr="00B334B2" w:rsidRDefault="00173F46" w:rsidP="00B334B2">
      <w:pPr>
        <w:spacing w:after="0" w:line="360" w:lineRule="auto"/>
        <w:jc w:val="both"/>
        <w:rPr>
          <w:rFonts w:ascii="Times New Roman" w:hAnsi="Times New Roman" w:cs="Times New Roman"/>
          <w:sz w:val="28"/>
          <w:szCs w:val="28"/>
        </w:rPr>
      </w:pPr>
    </w:p>
    <w:p w:rsidR="004E25B7" w:rsidRPr="0093785F" w:rsidRDefault="004E25B7" w:rsidP="007C4CB9">
      <w:pPr>
        <w:pStyle w:val="a3"/>
        <w:numPr>
          <w:ilvl w:val="1"/>
          <w:numId w:val="2"/>
        </w:numPr>
        <w:spacing w:after="0" w:line="360" w:lineRule="auto"/>
        <w:jc w:val="both"/>
        <w:outlineLvl w:val="1"/>
        <w:rPr>
          <w:rFonts w:ascii="Times New Roman" w:hAnsi="Times New Roman" w:cs="Times New Roman"/>
          <w:b/>
          <w:sz w:val="28"/>
          <w:szCs w:val="28"/>
        </w:rPr>
      </w:pPr>
      <w:bookmarkStart w:id="16" w:name="_Toc513494983"/>
      <w:r w:rsidRPr="0093785F">
        <w:rPr>
          <w:rFonts w:ascii="Times New Roman" w:hAnsi="Times New Roman" w:cs="Times New Roman"/>
          <w:b/>
          <w:sz w:val="28"/>
          <w:szCs w:val="28"/>
        </w:rPr>
        <w:t>Методы исследования</w:t>
      </w:r>
      <w:bookmarkEnd w:id="16"/>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Для решения поставленной цели было проведено исследование силы жевательного давления с помощью гнатодинамометрии. Измеряется специальным прибором – </w:t>
      </w:r>
      <w:proofErr w:type="spellStart"/>
      <w:r w:rsidRPr="00B334B2">
        <w:rPr>
          <w:rFonts w:ascii="Times New Roman" w:hAnsi="Times New Roman" w:cs="Times New Roman"/>
          <w:sz w:val="28"/>
          <w:szCs w:val="28"/>
        </w:rPr>
        <w:t>гнатодинамометром</w:t>
      </w:r>
      <w:proofErr w:type="spellEnd"/>
      <w:r w:rsidRPr="00B334B2">
        <w:rPr>
          <w:rFonts w:ascii="Times New Roman" w:hAnsi="Times New Roman" w:cs="Times New Roman"/>
          <w:sz w:val="28"/>
          <w:szCs w:val="28"/>
        </w:rPr>
        <w:t xml:space="preserve">. </w:t>
      </w:r>
      <w:proofErr w:type="spellStart"/>
      <w:r w:rsidRPr="00B334B2">
        <w:rPr>
          <w:rFonts w:ascii="Times New Roman" w:hAnsi="Times New Roman" w:cs="Times New Roman"/>
          <w:sz w:val="28"/>
          <w:szCs w:val="28"/>
        </w:rPr>
        <w:t>С.Д.Арутюнов</w:t>
      </w:r>
      <w:proofErr w:type="spellEnd"/>
      <w:r w:rsidRPr="00B334B2">
        <w:rPr>
          <w:rFonts w:ascii="Times New Roman" w:hAnsi="Times New Roman" w:cs="Times New Roman"/>
          <w:sz w:val="28"/>
          <w:szCs w:val="28"/>
        </w:rPr>
        <w:t xml:space="preserve"> дает </w:t>
      </w:r>
      <w:r w:rsidRPr="00B334B2">
        <w:rPr>
          <w:rFonts w:ascii="Times New Roman" w:hAnsi="Times New Roman" w:cs="Times New Roman"/>
          <w:sz w:val="28"/>
          <w:szCs w:val="28"/>
        </w:rPr>
        <w:lastRenderedPageBreak/>
        <w:t>следующее определение данного устройства: «</w:t>
      </w:r>
      <w:r w:rsidRPr="00B334B2">
        <w:rPr>
          <w:rFonts w:ascii="Times New Roman" w:hAnsi="Times New Roman" w:cs="Times New Roman"/>
          <w:bCs/>
          <w:i/>
          <w:sz w:val="28"/>
          <w:szCs w:val="28"/>
        </w:rPr>
        <w:t>Гнатодинамометр</w:t>
      </w:r>
      <w:r w:rsidRPr="00B334B2">
        <w:rPr>
          <w:rFonts w:ascii="Times New Roman" w:hAnsi="Times New Roman" w:cs="Times New Roman"/>
          <w:sz w:val="28"/>
          <w:szCs w:val="28"/>
        </w:rPr>
        <w:t xml:space="preserve"> - прибор для измерения жевательного давления на отдельных участках зубного ряда. С его помощью можно также измерить выносливость пародонта отдельных зубов к вертикальному давлению».[2]  </w:t>
      </w:r>
    </w:p>
    <w:p w:rsidR="004E25B7" w:rsidRPr="00B334B2" w:rsidRDefault="004E25B7" w:rsidP="00B334B2">
      <w:pPr>
        <w:spacing w:after="0" w:line="360" w:lineRule="auto"/>
        <w:ind w:firstLine="360"/>
        <w:jc w:val="both"/>
        <w:rPr>
          <w:rFonts w:ascii="Times New Roman" w:eastAsia="Times New Roman" w:hAnsi="Times New Roman" w:cs="Times New Roman"/>
          <w:sz w:val="28"/>
          <w:szCs w:val="28"/>
        </w:rPr>
      </w:pPr>
      <w:r w:rsidRPr="00B334B2">
        <w:rPr>
          <w:rFonts w:ascii="Times New Roman" w:eastAsia="Times New Roman" w:hAnsi="Times New Roman" w:cs="Times New Roman"/>
          <w:sz w:val="28"/>
          <w:szCs w:val="28"/>
        </w:rPr>
        <w:t>Гнатодинамометр выполнен в виде настольного прибора, который устанавливается на стол врача-стоматолога. Гнатодинамометр состоит из тензометрического датчика, функциональных узлов, расположенных на трёх печатных платах, и батареи аккумуляторов.</w:t>
      </w:r>
      <w:r w:rsidRPr="00B334B2">
        <w:rPr>
          <w:rFonts w:ascii="Times New Roman" w:hAnsi="Times New Roman" w:cs="Times New Roman"/>
          <w:sz w:val="28"/>
          <w:szCs w:val="28"/>
        </w:rPr>
        <w:t xml:space="preserve"> </w:t>
      </w:r>
      <w:r w:rsidRPr="00B334B2">
        <w:rPr>
          <w:rFonts w:ascii="Times New Roman" w:eastAsia="Times New Roman" w:hAnsi="Times New Roman" w:cs="Times New Roman"/>
          <w:sz w:val="28"/>
          <w:szCs w:val="28"/>
        </w:rPr>
        <w:t xml:space="preserve">На задней стенке </w:t>
      </w:r>
      <w:proofErr w:type="spellStart"/>
      <w:r w:rsidRPr="00B334B2">
        <w:rPr>
          <w:rFonts w:ascii="Times New Roman" w:eastAsia="Times New Roman" w:hAnsi="Times New Roman" w:cs="Times New Roman"/>
          <w:sz w:val="28"/>
          <w:szCs w:val="28"/>
        </w:rPr>
        <w:t>гнатодинамометра</w:t>
      </w:r>
      <w:proofErr w:type="spellEnd"/>
      <w:r w:rsidRPr="00B334B2">
        <w:rPr>
          <w:rFonts w:ascii="Times New Roman" w:eastAsia="Times New Roman" w:hAnsi="Times New Roman" w:cs="Times New Roman"/>
          <w:sz w:val="28"/>
          <w:szCs w:val="28"/>
        </w:rPr>
        <w:t xml:space="preserve"> расположена вилка разъёма для подключения зарядного устройства, которое питается от сети 60 Гц, 220 В. На правой боковой стенке </w:t>
      </w:r>
      <w:proofErr w:type="spellStart"/>
      <w:r w:rsidRPr="00B334B2">
        <w:rPr>
          <w:rFonts w:ascii="Times New Roman" w:eastAsia="Times New Roman" w:hAnsi="Times New Roman" w:cs="Times New Roman"/>
          <w:sz w:val="28"/>
          <w:szCs w:val="28"/>
        </w:rPr>
        <w:t>гнатодинамометра</w:t>
      </w:r>
      <w:proofErr w:type="spellEnd"/>
      <w:r w:rsidRPr="00B334B2">
        <w:rPr>
          <w:rFonts w:ascii="Times New Roman" w:eastAsia="Times New Roman" w:hAnsi="Times New Roman" w:cs="Times New Roman"/>
          <w:sz w:val="28"/>
          <w:szCs w:val="28"/>
        </w:rPr>
        <w:t xml:space="preserve"> расположен держатель, в который помещается датчик» Основной частью датчика является упругий элемент в виде двойной балки равного сопротивления. На свободных концах балки размещены </w:t>
      </w:r>
      <w:proofErr w:type="spellStart"/>
      <w:r w:rsidRPr="00B334B2">
        <w:rPr>
          <w:rFonts w:ascii="Times New Roman" w:eastAsia="Times New Roman" w:hAnsi="Times New Roman" w:cs="Times New Roman"/>
          <w:sz w:val="28"/>
          <w:szCs w:val="28"/>
        </w:rPr>
        <w:t>накусочные</w:t>
      </w:r>
      <w:proofErr w:type="spellEnd"/>
      <w:r w:rsidRPr="00B334B2">
        <w:rPr>
          <w:rFonts w:ascii="Times New Roman" w:eastAsia="Times New Roman" w:hAnsi="Times New Roman" w:cs="Times New Roman"/>
          <w:sz w:val="28"/>
          <w:szCs w:val="28"/>
        </w:rPr>
        <w:t xml:space="preserve"> площадки, которые помещаются между </w:t>
      </w:r>
      <w:proofErr w:type="spellStart"/>
      <w:r w:rsidRPr="00B334B2">
        <w:rPr>
          <w:rFonts w:ascii="Times New Roman" w:eastAsia="Times New Roman" w:hAnsi="Times New Roman" w:cs="Times New Roman"/>
          <w:sz w:val="28"/>
          <w:szCs w:val="28"/>
        </w:rPr>
        <w:t>антагонирущими</w:t>
      </w:r>
      <w:proofErr w:type="spellEnd"/>
      <w:r w:rsidRPr="00B334B2">
        <w:rPr>
          <w:rFonts w:ascii="Times New Roman" w:eastAsia="Times New Roman" w:hAnsi="Times New Roman" w:cs="Times New Roman"/>
          <w:sz w:val="28"/>
          <w:szCs w:val="28"/>
        </w:rPr>
        <w:t xml:space="preserve"> участками зубного ряда и воспринимают силу воздействия челюстно-лицевого мышечного аппарата на датчик. Для различных участков зубного ряда имеется комплект сменных насадок. </w:t>
      </w:r>
    </w:p>
    <w:p w:rsidR="004E25B7" w:rsidRPr="00B334B2" w:rsidRDefault="004E25B7"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В нашем исследовании с помощью данного прибора определяются стати</w:t>
      </w:r>
      <w:r w:rsidR="00173F46" w:rsidRPr="00B334B2">
        <w:rPr>
          <w:rFonts w:ascii="Times New Roman" w:hAnsi="Times New Roman" w:cs="Times New Roman"/>
          <w:sz w:val="28"/>
          <w:szCs w:val="28"/>
        </w:rPr>
        <w:t>сти</w:t>
      </w:r>
      <w:r w:rsidRPr="00B334B2">
        <w:rPr>
          <w:rFonts w:ascii="Times New Roman" w:hAnsi="Times New Roman" w:cs="Times New Roman"/>
          <w:sz w:val="28"/>
          <w:szCs w:val="28"/>
        </w:rPr>
        <w:t xml:space="preserve">ческие значения: </w:t>
      </w:r>
    </w:p>
    <w:p w:rsidR="004E25B7" w:rsidRPr="00B334B2" w:rsidRDefault="00B913CA" w:rsidP="00B334B2">
      <w:pPr>
        <w:pStyle w:val="a3"/>
        <w:numPr>
          <w:ilvl w:val="0"/>
          <w:numId w:val="36"/>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относительного максимального жевательного давления при действии на первые моляры, центральные резцы в полных зубных дугах</w:t>
      </w:r>
      <w:r w:rsidR="004E25B7" w:rsidRPr="00B334B2">
        <w:rPr>
          <w:rFonts w:ascii="Times New Roman" w:hAnsi="Times New Roman" w:cs="Times New Roman"/>
          <w:sz w:val="28"/>
          <w:szCs w:val="28"/>
        </w:rPr>
        <w:t xml:space="preserve">; </w:t>
      </w:r>
    </w:p>
    <w:p w:rsidR="00E435E1" w:rsidRPr="00B334B2" w:rsidRDefault="004E25B7" w:rsidP="00B334B2">
      <w:pPr>
        <w:pStyle w:val="a3"/>
        <w:numPr>
          <w:ilvl w:val="0"/>
          <w:numId w:val="36"/>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относительного максимального жевательного давления при воздействии на искусственные первые моляры и центральные резцы в </w:t>
      </w:r>
      <w:r w:rsidR="00E435E1" w:rsidRPr="00B334B2">
        <w:rPr>
          <w:rFonts w:ascii="Times New Roman" w:hAnsi="Times New Roman" w:cs="Times New Roman"/>
          <w:sz w:val="28"/>
          <w:szCs w:val="28"/>
        </w:rPr>
        <w:t xml:space="preserve">традиционных </w:t>
      </w:r>
      <w:r w:rsidRPr="00B334B2">
        <w:rPr>
          <w:rFonts w:ascii="Times New Roman" w:hAnsi="Times New Roman" w:cs="Times New Roman"/>
          <w:sz w:val="28"/>
          <w:szCs w:val="28"/>
        </w:rPr>
        <w:t>полных съемных протезах;</w:t>
      </w:r>
    </w:p>
    <w:p w:rsidR="00E435E1" w:rsidRPr="00B334B2" w:rsidRDefault="00E435E1" w:rsidP="00B334B2">
      <w:pPr>
        <w:pStyle w:val="a3"/>
        <w:numPr>
          <w:ilvl w:val="0"/>
          <w:numId w:val="36"/>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относительного максимального жевательного давления при воздействии на искусственные первые моляры и центральные резцы в полных съемных протезах с имплантационной поддержкой;</w:t>
      </w:r>
    </w:p>
    <w:p w:rsidR="004E25B7" w:rsidRPr="00B334B2" w:rsidRDefault="004E25B7"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Методика исследования:</w:t>
      </w:r>
    </w:p>
    <w:p w:rsidR="004E25B7" w:rsidRPr="00B334B2" w:rsidRDefault="004E25B7" w:rsidP="00B334B2">
      <w:pPr>
        <w:pStyle w:val="a4"/>
        <w:numPr>
          <w:ilvl w:val="0"/>
          <w:numId w:val="27"/>
        </w:numPr>
        <w:spacing w:before="0" w:beforeAutospacing="0" w:after="0" w:afterAutospacing="0" w:line="360" w:lineRule="auto"/>
        <w:jc w:val="both"/>
        <w:rPr>
          <w:rFonts w:ascii="Times New Roman" w:hAnsi="Times New Roman"/>
          <w:color w:val="auto"/>
          <w:sz w:val="28"/>
          <w:szCs w:val="28"/>
        </w:rPr>
      </w:pPr>
      <w:r w:rsidRPr="00B334B2">
        <w:rPr>
          <w:rFonts w:ascii="Times New Roman" w:hAnsi="Times New Roman"/>
          <w:color w:val="auto"/>
          <w:sz w:val="28"/>
          <w:szCs w:val="28"/>
        </w:rPr>
        <w:t>На упругие пластины надеваются стерильно обработанные колпачки;</w:t>
      </w:r>
    </w:p>
    <w:p w:rsidR="004E25B7" w:rsidRPr="00B334B2" w:rsidRDefault="004E25B7" w:rsidP="00B334B2">
      <w:pPr>
        <w:pStyle w:val="a4"/>
        <w:numPr>
          <w:ilvl w:val="0"/>
          <w:numId w:val="27"/>
        </w:numPr>
        <w:spacing w:before="0" w:beforeAutospacing="0" w:after="0" w:afterAutospacing="0" w:line="360" w:lineRule="auto"/>
        <w:jc w:val="both"/>
        <w:rPr>
          <w:rFonts w:ascii="Times New Roman" w:hAnsi="Times New Roman"/>
          <w:color w:val="auto"/>
          <w:sz w:val="28"/>
          <w:szCs w:val="28"/>
        </w:rPr>
      </w:pPr>
      <w:r w:rsidRPr="00B334B2">
        <w:rPr>
          <w:rFonts w:ascii="Times New Roman" w:hAnsi="Times New Roman"/>
          <w:color w:val="auto"/>
          <w:sz w:val="28"/>
          <w:szCs w:val="28"/>
        </w:rPr>
        <w:t xml:space="preserve">Рабочую часть </w:t>
      </w:r>
      <w:proofErr w:type="spellStart"/>
      <w:r w:rsidRPr="00B334B2">
        <w:rPr>
          <w:rFonts w:ascii="Times New Roman" w:hAnsi="Times New Roman"/>
          <w:color w:val="auto"/>
          <w:sz w:val="28"/>
          <w:szCs w:val="28"/>
        </w:rPr>
        <w:t>гнатодинамометра</w:t>
      </w:r>
      <w:proofErr w:type="spellEnd"/>
      <w:r w:rsidRPr="00B334B2">
        <w:rPr>
          <w:rFonts w:ascii="Times New Roman" w:hAnsi="Times New Roman"/>
          <w:color w:val="auto"/>
          <w:sz w:val="28"/>
          <w:szCs w:val="28"/>
        </w:rPr>
        <w:t xml:space="preserve"> вводят в полость рта пациента; </w:t>
      </w:r>
    </w:p>
    <w:p w:rsidR="004E25B7" w:rsidRPr="00B334B2" w:rsidRDefault="004E25B7" w:rsidP="00B334B2">
      <w:pPr>
        <w:pStyle w:val="a4"/>
        <w:numPr>
          <w:ilvl w:val="0"/>
          <w:numId w:val="27"/>
        </w:numPr>
        <w:spacing w:before="0" w:beforeAutospacing="0" w:after="0" w:afterAutospacing="0" w:line="360" w:lineRule="auto"/>
        <w:jc w:val="both"/>
        <w:rPr>
          <w:rFonts w:ascii="Times New Roman" w:hAnsi="Times New Roman"/>
          <w:color w:val="auto"/>
          <w:sz w:val="28"/>
          <w:szCs w:val="28"/>
        </w:rPr>
      </w:pPr>
      <w:r w:rsidRPr="00B334B2">
        <w:rPr>
          <w:rFonts w:ascii="Times New Roman" w:hAnsi="Times New Roman"/>
          <w:color w:val="auto"/>
          <w:sz w:val="28"/>
          <w:szCs w:val="28"/>
        </w:rPr>
        <w:lastRenderedPageBreak/>
        <w:t>Соединяют ее через держатель с измерительным устройством, закрепленным в пазах  на наружных поверхностях упругих пластин;</w:t>
      </w:r>
    </w:p>
    <w:p w:rsidR="004E25B7" w:rsidRPr="00B334B2" w:rsidRDefault="004E25B7" w:rsidP="00B334B2">
      <w:pPr>
        <w:pStyle w:val="a4"/>
        <w:numPr>
          <w:ilvl w:val="0"/>
          <w:numId w:val="27"/>
        </w:numPr>
        <w:spacing w:before="0" w:beforeAutospacing="0" w:after="0" w:afterAutospacing="0" w:line="360" w:lineRule="auto"/>
        <w:jc w:val="both"/>
        <w:rPr>
          <w:rFonts w:ascii="Times New Roman" w:hAnsi="Times New Roman"/>
          <w:color w:val="auto"/>
          <w:sz w:val="28"/>
          <w:szCs w:val="28"/>
        </w:rPr>
      </w:pPr>
      <w:r w:rsidRPr="00B334B2">
        <w:rPr>
          <w:rFonts w:ascii="Times New Roman" w:hAnsi="Times New Roman"/>
          <w:color w:val="auto"/>
          <w:sz w:val="28"/>
          <w:szCs w:val="28"/>
        </w:rPr>
        <w:t>Накладывают вертикальным перемещением на исследуемый объект упругие пластины;</w:t>
      </w:r>
    </w:p>
    <w:p w:rsidR="004E25B7" w:rsidRPr="00B334B2" w:rsidRDefault="004E25B7" w:rsidP="00B334B2">
      <w:pPr>
        <w:pStyle w:val="a4"/>
        <w:numPr>
          <w:ilvl w:val="0"/>
          <w:numId w:val="27"/>
        </w:numPr>
        <w:spacing w:before="0" w:beforeAutospacing="0" w:after="0" w:afterAutospacing="0" w:line="360" w:lineRule="auto"/>
        <w:jc w:val="both"/>
        <w:rPr>
          <w:rFonts w:ascii="Times New Roman" w:hAnsi="Times New Roman"/>
          <w:color w:val="auto"/>
          <w:sz w:val="28"/>
          <w:szCs w:val="28"/>
        </w:rPr>
      </w:pPr>
      <w:r w:rsidRPr="00B334B2">
        <w:rPr>
          <w:rFonts w:ascii="Times New Roman" w:hAnsi="Times New Roman"/>
          <w:color w:val="auto"/>
          <w:sz w:val="28"/>
          <w:szCs w:val="28"/>
        </w:rPr>
        <w:t xml:space="preserve">Измерительное устройство включают в сеть; </w:t>
      </w:r>
    </w:p>
    <w:p w:rsidR="004E25B7" w:rsidRPr="00B334B2" w:rsidRDefault="004E25B7" w:rsidP="00B334B2">
      <w:pPr>
        <w:pStyle w:val="a4"/>
        <w:numPr>
          <w:ilvl w:val="0"/>
          <w:numId w:val="27"/>
        </w:numPr>
        <w:spacing w:before="0" w:beforeAutospacing="0" w:after="0" w:afterAutospacing="0" w:line="360" w:lineRule="auto"/>
        <w:jc w:val="both"/>
        <w:rPr>
          <w:rFonts w:ascii="Times New Roman" w:hAnsi="Times New Roman"/>
          <w:color w:val="auto"/>
          <w:sz w:val="28"/>
          <w:szCs w:val="28"/>
        </w:rPr>
      </w:pPr>
      <w:r w:rsidRPr="00B334B2">
        <w:rPr>
          <w:rFonts w:ascii="Times New Roman" w:hAnsi="Times New Roman"/>
          <w:color w:val="auto"/>
          <w:sz w:val="28"/>
          <w:szCs w:val="28"/>
        </w:rPr>
        <w:t>Стрелка измерительного устройства устанавливается на "0";</w:t>
      </w:r>
    </w:p>
    <w:p w:rsidR="004E25B7" w:rsidRPr="00B334B2" w:rsidRDefault="004E25B7" w:rsidP="00B334B2">
      <w:pPr>
        <w:pStyle w:val="a4"/>
        <w:numPr>
          <w:ilvl w:val="0"/>
          <w:numId w:val="27"/>
        </w:numPr>
        <w:spacing w:before="0" w:beforeAutospacing="0" w:after="0" w:afterAutospacing="0" w:line="360" w:lineRule="auto"/>
        <w:jc w:val="both"/>
        <w:rPr>
          <w:rFonts w:ascii="Times New Roman" w:hAnsi="Times New Roman"/>
          <w:color w:val="auto"/>
          <w:sz w:val="28"/>
          <w:szCs w:val="28"/>
        </w:rPr>
      </w:pPr>
      <w:r w:rsidRPr="00B334B2">
        <w:rPr>
          <w:rFonts w:ascii="Times New Roman" w:hAnsi="Times New Roman"/>
          <w:color w:val="auto"/>
          <w:sz w:val="28"/>
          <w:szCs w:val="28"/>
        </w:rPr>
        <w:t>Пациент</w:t>
      </w:r>
      <w:r w:rsidR="00F121A0" w:rsidRPr="00B334B2">
        <w:rPr>
          <w:rFonts w:ascii="Times New Roman" w:hAnsi="Times New Roman"/>
          <w:color w:val="auto"/>
          <w:sz w:val="28"/>
          <w:szCs w:val="28"/>
        </w:rPr>
        <w:t xml:space="preserve"> </w:t>
      </w:r>
      <w:r w:rsidRPr="00B334B2">
        <w:rPr>
          <w:rFonts w:ascii="Times New Roman" w:hAnsi="Times New Roman"/>
          <w:color w:val="auto"/>
          <w:sz w:val="28"/>
          <w:szCs w:val="28"/>
        </w:rPr>
        <w:t xml:space="preserve"> сжимает челюсти </w:t>
      </w:r>
      <w:r w:rsidR="00F121A0" w:rsidRPr="00B334B2">
        <w:rPr>
          <w:rFonts w:ascii="Times New Roman" w:hAnsi="Times New Roman"/>
          <w:color w:val="auto"/>
          <w:sz w:val="28"/>
          <w:szCs w:val="28"/>
        </w:rPr>
        <w:t xml:space="preserve">с максимальным усилием </w:t>
      </w:r>
      <w:r w:rsidRPr="00B334B2">
        <w:rPr>
          <w:rFonts w:ascii="Times New Roman" w:hAnsi="Times New Roman"/>
          <w:color w:val="auto"/>
          <w:sz w:val="28"/>
          <w:szCs w:val="28"/>
        </w:rPr>
        <w:t>до появления болезненности;</w:t>
      </w:r>
    </w:p>
    <w:p w:rsidR="004E25B7" w:rsidRPr="00B334B2" w:rsidRDefault="00D53C08" w:rsidP="00B334B2">
      <w:pPr>
        <w:pStyle w:val="a4"/>
        <w:numPr>
          <w:ilvl w:val="0"/>
          <w:numId w:val="27"/>
        </w:numPr>
        <w:spacing w:before="0" w:beforeAutospacing="0" w:after="0" w:afterAutospacing="0" w:line="360" w:lineRule="auto"/>
        <w:jc w:val="both"/>
        <w:rPr>
          <w:rFonts w:ascii="Times New Roman" w:hAnsi="Times New Roman"/>
          <w:color w:val="auto"/>
          <w:sz w:val="28"/>
          <w:szCs w:val="28"/>
        </w:rPr>
      </w:pPr>
      <w:r w:rsidRPr="00B334B2">
        <w:rPr>
          <w:rFonts w:ascii="Times New Roman" w:hAnsi="Times New Roman"/>
          <w:color w:val="auto"/>
          <w:sz w:val="28"/>
          <w:szCs w:val="28"/>
        </w:rPr>
        <w:t>Фиксируются резул</w:t>
      </w:r>
      <w:r w:rsidR="004E25B7" w:rsidRPr="00B334B2">
        <w:rPr>
          <w:rFonts w:ascii="Times New Roman" w:hAnsi="Times New Roman"/>
          <w:color w:val="auto"/>
          <w:sz w:val="28"/>
          <w:szCs w:val="28"/>
        </w:rPr>
        <w:t>ьтаты.</w:t>
      </w:r>
    </w:p>
    <w:p w:rsidR="004447F6" w:rsidRPr="00B334B2" w:rsidRDefault="004447F6" w:rsidP="00B334B2">
      <w:pPr>
        <w:spacing w:after="0" w:line="360" w:lineRule="auto"/>
        <w:ind w:firstLine="360"/>
        <w:jc w:val="both"/>
        <w:rPr>
          <w:rFonts w:ascii="Times New Roman" w:hAnsi="Times New Roman" w:cs="Times New Roman"/>
          <w:sz w:val="28"/>
          <w:szCs w:val="28"/>
        </w:rPr>
      </w:pPr>
    </w:p>
    <w:p w:rsidR="00494FE8" w:rsidRPr="00B334B2" w:rsidRDefault="00FB1B41"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Результаты исследования были обработаны с помощью программы </w:t>
      </w:r>
      <w:r w:rsidRPr="00B334B2">
        <w:rPr>
          <w:rFonts w:ascii="Times New Roman" w:hAnsi="Times New Roman" w:cs="Times New Roman"/>
          <w:sz w:val="28"/>
          <w:szCs w:val="28"/>
          <w:lang w:val="en-US"/>
        </w:rPr>
        <w:t>Microsoft</w:t>
      </w:r>
      <w:r w:rsidRPr="00B334B2">
        <w:rPr>
          <w:rFonts w:ascii="Times New Roman" w:hAnsi="Times New Roman" w:cs="Times New Roman"/>
          <w:sz w:val="28"/>
          <w:szCs w:val="28"/>
        </w:rPr>
        <w:t xml:space="preserve"> </w:t>
      </w:r>
      <w:r w:rsidRPr="00B334B2">
        <w:rPr>
          <w:rFonts w:ascii="Times New Roman" w:hAnsi="Times New Roman" w:cs="Times New Roman"/>
          <w:sz w:val="28"/>
          <w:szCs w:val="28"/>
          <w:lang w:val="en-US"/>
        </w:rPr>
        <w:t>Excel</w:t>
      </w:r>
      <w:r w:rsidRPr="00B334B2">
        <w:rPr>
          <w:rFonts w:ascii="Times New Roman" w:hAnsi="Times New Roman" w:cs="Times New Roman"/>
          <w:sz w:val="28"/>
          <w:szCs w:val="28"/>
        </w:rPr>
        <w:t xml:space="preserve"> 2010. Для анализа</w:t>
      </w:r>
      <w:r w:rsidR="00CA0CFF" w:rsidRPr="00B334B2">
        <w:rPr>
          <w:rFonts w:ascii="Times New Roman" w:hAnsi="Times New Roman" w:cs="Times New Roman"/>
          <w:sz w:val="28"/>
          <w:szCs w:val="28"/>
        </w:rPr>
        <w:t xml:space="preserve"> полученных данных  проведена </w:t>
      </w:r>
      <w:r w:rsidRPr="00B334B2">
        <w:rPr>
          <w:rFonts w:ascii="Times New Roman" w:hAnsi="Times New Roman" w:cs="Times New Roman"/>
          <w:sz w:val="28"/>
          <w:szCs w:val="28"/>
        </w:rPr>
        <w:t>статистическая обработка с вычислением значений средних величин и их отклонений.</w:t>
      </w:r>
    </w:p>
    <w:p w:rsidR="004E25B7" w:rsidRPr="00B334B2" w:rsidRDefault="004E25B7"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22083B" w:rsidRDefault="0022083B" w:rsidP="00B334B2">
      <w:pPr>
        <w:spacing w:after="0" w:line="360" w:lineRule="auto"/>
        <w:jc w:val="both"/>
        <w:rPr>
          <w:rFonts w:ascii="Times New Roman" w:hAnsi="Times New Roman" w:cs="Times New Roman"/>
          <w:sz w:val="28"/>
          <w:szCs w:val="28"/>
        </w:rPr>
      </w:pPr>
    </w:p>
    <w:p w:rsidR="0031031F" w:rsidRPr="00B334B2" w:rsidRDefault="0031031F" w:rsidP="00B334B2">
      <w:pPr>
        <w:spacing w:after="0" w:line="360" w:lineRule="auto"/>
        <w:jc w:val="both"/>
        <w:rPr>
          <w:rFonts w:ascii="Times New Roman" w:hAnsi="Times New Roman" w:cs="Times New Roman"/>
          <w:sz w:val="28"/>
          <w:szCs w:val="28"/>
        </w:rPr>
      </w:pPr>
    </w:p>
    <w:p w:rsidR="0022083B" w:rsidRPr="00B334B2" w:rsidRDefault="0022083B" w:rsidP="00B334B2">
      <w:pPr>
        <w:spacing w:after="0" w:line="360" w:lineRule="auto"/>
        <w:jc w:val="both"/>
        <w:rPr>
          <w:rFonts w:ascii="Times New Roman" w:hAnsi="Times New Roman" w:cs="Times New Roman"/>
          <w:sz w:val="28"/>
          <w:szCs w:val="28"/>
        </w:rPr>
      </w:pPr>
    </w:p>
    <w:p w:rsidR="004E25B7" w:rsidRPr="0031031F" w:rsidRDefault="004E25B7" w:rsidP="007C4CB9">
      <w:pPr>
        <w:pStyle w:val="a3"/>
        <w:numPr>
          <w:ilvl w:val="0"/>
          <w:numId w:val="2"/>
        </w:numPr>
        <w:spacing w:after="0" w:line="360" w:lineRule="auto"/>
        <w:jc w:val="center"/>
        <w:outlineLvl w:val="0"/>
        <w:rPr>
          <w:rFonts w:ascii="Times New Roman" w:hAnsi="Times New Roman" w:cs="Times New Roman"/>
          <w:b/>
          <w:sz w:val="28"/>
          <w:szCs w:val="28"/>
        </w:rPr>
      </w:pPr>
      <w:bookmarkStart w:id="17" w:name="_Toc513494984"/>
      <w:r w:rsidRPr="0031031F">
        <w:rPr>
          <w:rFonts w:ascii="Times New Roman" w:hAnsi="Times New Roman" w:cs="Times New Roman"/>
          <w:b/>
          <w:sz w:val="28"/>
          <w:szCs w:val="28"/>
        </w:rPr>
        <w:lastRenderedPageBreak/>
        <w:t>Результаты исследования</w:t>
      </w:r>
      <w:bookmarkEnd w:id="17"/>
    </w:p>
    <w:p w:rsidR="00F121A0" w:rsidRDefault="00F121A0" w:rsidP="00B334B2">
      <w:pPr>
        <w:spacing w:after="0" w:line="360" w:lineRule="auto"/>
        <w:jc w:val="both"/>
        <w:rPr>
          <w:rFonts w:ascii="Times New Roman" w:hAnsi="Times New Roman" w:cs="Times New Roman"/>
          <w:sz w:val="28"/>
          <w:szCs w:val="28"/>
        </w:rPr>
      </w:pPr>
    </w:p>
    <w:p w:rsidR="0031031F" w:rsidRPr="00B334B2" w:rsidRDefault="0031031F" w:rsidP="00B334B2">
      <w:pPr>
        <w:spacing w:after="0" w:line="360" w:lineRule="auto"/>
        <w:jc w:val="both"/>
        <w:rPr>
          <w:rFonts w:ascii="Times New Roman" w:hAnsi="Times New Roman" w:cs="Times New Roman"/>
          <w:sz w:val="28"/>
          <w:szCs w:val="28"/>
        </w:rPr>
      </w:pPr>
    </w:p>
    <w:p w:rsidR="00E435E1" w:rsidRPr="00B334B2" w:rsidRDefault="00E435E1"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В ходе исследования </w:t>
      </w:r>
      <w:r w:rsidR="00EC3F74" w:rsidRPr="00B334B2">
        <w:rPr>
          <w:rFonts w:ascii="Times New Roman" w:hAnsi="Times New Roman" w:cs="Times New Roman"/>
          <w:sz w:val="28"/>
          <w:szCs w:val="28"/>
        </w:rPr>
        <w:t>у 30</w:t>
      </w:r>
      <w:r w:rsidR="00F121A0" w:rsidRPr="00B334B2">
        <w:rPr>
          <w:rFonts w:ascii="Times New Roman" w:hAnsi="Times New Roman" w:cs="Times New Roman"/>
          <w:sz w:val="28"/>
          <w:szCs w:val="28"/>
        </w:rPr>
        <w:t xml:space="preserve"> испытуемых была определена сила, развиваемая жевательными мышцами при максимальном сжатии челюстей. Полученные результаты отображены в таблице 1.</w:t>
      </w:r>
      <w:r w:rsidRPr="00B334B2">
        <w:rPr>
          <w:rFonts w:ascii="Times New Roman" w:hAnsi="Times New Roman" w:cs="Times New Roman"/>
          <w:sz w:val="28"/>
          <w:szCs w:val="28"/>
        </w:rPr>
        <w:t xml:space="preserve"> </w:t>
      </w:r>
    </w:p>
    <w:p w:rsidR="00F121A0" w:rsidRPr="00B334B2" w:rsidRDefault="00F121A0" w:rsidP="00B334B2">
      <w:pPr>
        <w:spacing w:after="0" w:line="360" w:lineRule="auto"/>
        <w:jc w:val="both"/>
        <w:rPr>
          <w:rFonts w:ascii="Times New Roman" w:hAnsi="Times New Roman" w:cs="Times New Roman"/>
          <w:sz w:val="28"/>
          <w:szCs w:val="28"/>
        </w:rPr>
      </w:pPr>
    </w:p>
    <w:p w:rsidR="004E25B7" w:rsidRPr="00B334B2" w:rsidRDefault="00F121A0" w:rsidP="00D018B8">
      <w:pPr>
        <w:spacing w:after="0" w:line="360" w:lineRule="auto"/>
        <w:ind w:left="1134"/>
        <w:jc w:val="both"/>
        <w:rPr>
          <w:rFonts w:ascii="Times New Roman" w:hAnsi="Times New Roman" w:cs="Times New Roman"/>
          <w:sz w:val="28"/>
          <w:szCs w:val="28"/>
        </w:rPr>
      </w:pPr>
      <w:r w:rsidRPr="00B334B2">
        <w:rPr>
          <w:rFonts w:ascii="Times New Roman" w:hAnsi="Times New Roman" w:cs="Times New Roman"/>
          <w:b/>
          <w:sz w:val="28"/>
          <w:szCs w:val="28"/>
        </w:rPr>
        <w:t>Таблица 1.</w:t>
      </w:r>
      <w:r w:rsidRPr="00B334B2">
        <w:rPr>
          <w:rFonts w:ascii="Times New Roman" w:hAnsi="Times New Roman" w:cs="Times New Roman"/>
          <w:sz w:val="28"/>
          <w:szCs w:val="28"/>
        </w:rPr>
        <w:t xml:space="preserve"> </w:t>
      </w:r>
      <w:r w:rsidR="008D2B8E" w:rsidRPr="00B334B2">
        <w:rPr>
          <w:rFonts w:ascii="Times New Roman" w:hAnsi="Times New Roman" w:cs="Times New Roman"/>
          <w:sz w:val="28"/>
          <w:szCs w:val="28"/>
        </w:rPr>
        <w:t>Данные относительного максимального</w:t>
      </w:r>
      <w:r w:rsidR="00593D59" w:rsidRPr="00B334B2">
        <w:rPr>
          <w:rFonts w:ascii="Times New Roman" w:hAnsi="Times New Roman" w:cs="Times New Roman"/>
          <w:sz w:val="28"/>
          <w:szCs w:val="28"/>
        </w:rPr>
        <w:t xml:space="preserve"> жевательного</w:t>
      </w:r>
      <w:r w:rsidR="008D2B8E" w:rsidRPr="00B334B2">
        <w:rPr>
          <w:rFonts w:ascii="Times New Roman" w:hAnsi="Times New Roman" w:cs="Times New Roman"/>
          <w:sz w:val="28"/>
          <w:szCs w:val="28"/>
        </w:rPr>
        <w:t xml:space="preserve"> давления при воздействии на центральные резцы и первые моляры, полученные методом гнатодинамометрии в ходе проведенного исследования.</w:t>
      </w:r>
    </w:p>
    <w:tbl>
      <w:tblPr>
        <w:tblStyle w:val="ac"/>
        <w:tblW w:w="0" w:type="auto"/>
        <w:tblLayout w:type="fixed"/>
        <w:tblLook w:val="04A0" w:firstRow="1" w:lastRow="0" w:firstColumn="1" w:lastColumn="0" w:noHBand="0" w:noVBand="1"/>
      </w:tblPr>
      <w:tblGrid>
        <w:gridCol w:w="496"/>
        <w:gridCol w:w="698"/>
        <w:gridCol w:w="899"/>
        <w:gridCol w:w="2268"/>
        <w:gridCol w:w="2410"/>
        <w:gridCol w:w="2516"/>
      </w:tblGrid>
      <w:tr w:rsidR="00F121A0" w:rsidRPr="00B334B2" w:rsidTr="0031031F">
        <w:tc>
          <w:tcPr>
            <w:tcW w:w="49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w:t>
            </w:r>
          </w:p>
        </w:tc>
        <w:tc>
          <w:tcPr>
            <w:tcW w:w="69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Пол</w:t>
            </w:r>
          </w:p>
        </w:tc>
        <w:tc>
          <w:tcPr>
            <w:tcW w:w="899" w:type="dxa"/>
            <w:vAlign w:val="center"/>
          </w:tcPr>
          <w:p w:rsidR="00F121A0" w:rsidRPr="00B334B2" w:rsidRDefault="00F121A0" w:rsidP="0031031F">
            <w:pPr>
              <w:spacing w:line="360" w:lineRule="auto"/>
              <w:jc w:val="center"/>
              <w:rPr>
                <w:rFonts w:ascii="Times New Roman" w:hAnsi="Times New Roman" w:cs="Times New Roman"/>
                <w:sz w:val="28"/>
                <w:szCs w:val="28"/>
              </w:rPr>
            </w:pPr>
            <w:proofErr w:type="gramStart"/>
            <w:r w:rsidRPr="00B334B2">
              <w:rPr>
                <w:rFonts w:ascii="Times New Roman" w:hAnsi="Times New Roman" w:cs="Times New Roman"/>
                <w:sz w:val="28"/>
                <w:szCs w:val="28"/>
              </w:rPr>
              <w:t>Воз</w:t>
            </w:r>
            <w:r w:rsidR="004447F6" w:rsidRPr="00B334B2">
              <w:rPr>
                <w:rFonts w:ascii="Times New Roman" w:hAnsi="Times New Roman" w:cs="Times New Roman"/>
                <w:sz w:val="28"/>
                <w:szCs w:val="28"/>
              </w:rPr>
              <w:t>-</w:t>
            </w:r>
            <w:proofErr w:type="spellStart"/>
            <w:r w:rsidRPr="00B334B2">
              <w:rPr>
                <w:rFonts w:ascii="Times New Roman" w:hAnsi="Times New Roman" w:cs="Times New Roman"/>
                <w:sz w:val="28"/>
                <w:szCs w:val="28"/>
              </w:rPr>
              <w:t>раст</w:t>
            </w:r>
            <w:proofErr w:type="spellEnd"/>
            <w:proofErr w:type="gramEnd"/>
            <w:r w:rsidRPr="00B334B2">
              <w:rPr>
                <w:rFonts w:ascii="Times New Roman" w:hAnsi="Times New Roman" w:cs="Times New Roman"/>
                <w:sz w:val="28"/>
                <w:szCs w:val="28"/>
              </w:rPr>
              <w:t>, лет</w:t>
            </w:r>
          </w:p>
        </w:tc>
        <w:tc>
          <w:tcPr>
            <w:tcW w:w="226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Ортопедическая конструкция</w:t>
            </w:r>
          </w:p>
        </w:tc>
        <w:tc>
          <w:tcPr>
            <w:tcW w:w="2410"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Сила сокращения жевательной мускулатуры при накусывании упругой пластины  центральным резцом, Н</w:t>
            </w:r>
          </w:p>
        </w:tc>
        <w:tc>
          <w:tcPr>
            <w:tcW w:w="251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Сила сокращения жевательной мускулатуры при накусывании упругой пластины  первым моляром, Н</w:t>
            </w:r>
          </w:p>
        </w:tc>
      </w:tr>
      <w:tr w:rsidR="00F121A0" w:rsidRPr="00B334B2" w:rsidTr="0031031F">
        <w:tc>
          <w:tcPr>
            <w:tcW w:w="49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1</w:t>
            </w:r>
          </w:p>
        </w:tc>
        <w:tc>
          <w:tcPr>
            <w:tcW w:w="69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Ж</w:t>
            </w:r>
          </w:p>
        </w:tc>
        <w:tc>
          <w:tcPr>
            <w:tcW w:w="899"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51</w:t>
            </w:r>
          </w:p>
        </w:tc>
        <w:tc>
          <w:tcPr>
            <w:tcW w:w="226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235,3</w:t>
            </w:r>
          </w:p>
        </w:tc>
        <w:tc>
          <w:tcPr>
            <w:tcW w:w="251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441,3</w:t>
            </w:r>
          </w:p>
        </w:tc>
      </w:tr>
      <w:tr w:rsidR="00F121A0" w:rsidRPr="00B334B2" w:rsidTr="0031031F">
        <w:tc>
          <w:tcPr>
            <w:tcW w:w="49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w:t>
            </w:r>
          </w:p>
        </w:tc>
        <w:tc>
          <w:tcPr>
            <w:tcW w:w="69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Ж</w:t>
            </w:r>
          </w:p>
        </w:tc>
        <w:tc>
          <w:tcPr>
            <w:tcW w:w="899"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47</w:t>
            </w:r>
          </w:p>
        </w:tc>
        <w:tc>
          <w:tcPr>
            <w:tcW w:w="226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215,7</w:t>
            </w:r>
          </w:p>
        </w:tc>
        <w:tc>
          <w:tcPr>
            <w:tcW w:w="251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500,1</w:t>
            </w:r>
          </w:p>
        </w:tc>
      </w:tr>
      <w:tr w:rsidR="00F121A0" w:rsidRPr="00B334B2" w:rsidTr="0031031F">
        <w:tc>
          <w:tcPr>
            <w:tcW w:w="49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3</w:t>
            </w:r>
          </w:p>
        </w:tc>
        <w:tc>
          <w:tcPr>
            <w:tcW w:w="69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Ж</w:t>
            </w:r>
          </w:p>
        </w:tc>
        <w:tc>
          <w:tcPr>
            <w:tcW w:w="899"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55</w:t>
            </w:r>
          </w:p>
        </w:tc>
        <w:tc>
          <w:tcPr>
            <w:tcW w:w="226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226,9</w:t>
            </w:r>
          </w:p>
        </w:tc>
        <w:tc>
          <w:tcPr>
            <w:tcW w:w="251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411,9</w:t>
            </w:r>
          </w:p>
        </w:tc>
      </w:tr>
      <w:tr w:rsidR="00F121A0" w:rsidRPr="00B334B2" w:rsidTr="0031031F">
        <w:tc>
          <w:tcPr>
            <w:tcW w:w="49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w:t>
            </w:r>
          </w:p>
        </w:tc>
        <w:tc>
          <w:tcPr>
            <w:tcW w:w="69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М</w:t>
            </w:r>
          </w:p>
        </w:tc>
        <w:tc>
          <w:tcPr>
            <w:tcW w:w="899"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66</w:t>
            </w:r>
          </w:p>
        </w:tc>
        <w:tc>
          <w:tcPr>
            <w:tcW w:w="226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176,5</w:t>
            </w:r>
          </w:p>
        </w:tc>
        <w:tc>
          <w:tcPr>
            <w:tcW w:w="251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617,8</w:t>
            </w:r>
          </w:p>
        </w:tc>
      </w:tr>
      <w:tr w:rsidR="00F121A0" w:rsidRPr="00B334B2" w:rsidTr="0031031F">
        <w:tc>
          <w:tcPr>
            <w:tcW w:w="49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5</w:t>
            </w:r>
          </w:p>
        </w:tc>
        <w:tc>
          <w:tcPr>
            <w:tcW w:w="69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М</w:t>
            </w:r>
          </w:p>
        </w:tc>
        <w:tc>
          <w:tcPr>
            <w:tcW w:w="899"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43</w:t>
            </w:r>
          </w:p>
        </w:tc>
        <w:tc>
          <w:tcPr>
            <w:tcW w:w="2268"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254,4</w:t>
            </w:r>
          </w:p>
        </w:tc>
        <w:tc>
          <w:tcPr>
            <w:tcW w:w="2516" w:type="dxa"/>
            <w:vAlign w:val="center"/>
          </w:tcPr>
          <w:p w:rsidR="00F121A0" w:rsidRPr="00B334B2" w:rsidRDefault="00F121A0"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735,5</w:t>
            </w:r>
          </w:p>
        </w:tc>
      </w:tr>
      <w:tr w:rsidR="00B63D0A" w:rsidRPr="00B334B2" w:rsidTr="0031031F">
        <w:tc>
          <w:tcPr>
            <w:tcW w:w="496"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6</w:t>
            </w:r>
          </w:p>
        </w:tc>
        <w:tc>
          <w:tcPr>
            <w:tcW w:w="69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Ж</w:t>
            </w:r>
          </w:p>
        </w:tc>
        <w:tc>
          <w:tcPr>
            <w:tcW w:w="899"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68</w:t>
            </w:r>
          </w:p>
        </w:tc>
        <w:tc>
          <w:tcPr>
            <w:tcW w:w="226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B63D0A" w:rsidRPr="00B334B2" w:rsidRDefault="00EC3F74"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137,3</w:t>
            </w:r>
          </w:p>
        </w:tc>
        <w:tc>
          <w:tcPr>
            <w:tcW w:w="2516" w:type="dxa"/>
            <w:vAlign w:val="center"/>
          </w:tcPr>
          <w:p w:rsidR="00B63D0A" w:rsidRPr="00B334B2" w:rsidRDefault="00CE44D8"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372,7</w:t>
            </w:r>
          </w:p>
        </w:tc>
      </w:tr>
      <w:tr w:rsidR="00B63D0A" w:rsidRPr="00B334B2" w:rsidTr="0031031F">
        <w:tc>
          <w:tcPr>
            <w:tcW w:w="496"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7</w:t>
            </w:r>
          </w:p>
        </w:tc>
        <w:tc>
          <w:tcPr>
            <w:tcW w:w="69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Ж</w:t>
            </w:r>
          </w:p>
        </w:tc>
        <w:tc>
          <w:tcPr>
            <w:tcW w:w="899"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53</w:t>
            </w:r>
          </w:p>
        </w:tc>
        <w:tc>
          <w:tcPr>
            <w:tcW w:w="226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B63D0A" w:rsidRPr="00B334B2" w:rsidRDefault="00EC3F74"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186,3</w:t>
            </w:r>
          </w:p>
        </w:tc>
        <w:tc>
          <w:tcPr>
            <w:tcW w:w="2516" w:type="dxa"/>
            <w:vAlign w:val="center"/>
          </w:tcPr>
          <w:p w:rsidR="00B63D0A" w:rsidRPr="00B334B2" w:rsidRDefault="00CE44D8"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431,5</w:t>
            </w:r>
          </w:p>
        </w:tc>
      </w:tr>
      <w:tr w:rsidR="00B63D0A" w:rsidRPr="00B334B2" w:rsidTr="0031031F">
        <w:tc>
          <w:tcPr>
            <w:tcW w:w="496"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8</w:t>
            </w:r>
          </w:p>
        </w:tc>
        <w:tc>
          <w:tcPr>
            <w:tcW w:w="69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М</w:t>
            </w:r>
          </w:p>
        </w:tc>
        <w:tc>
          <w:tcPr>
            <w:tcW w:w="899"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49</w:t>
            </w:r>
          </w:p>
        </w:tc>
        <w:tc>
          <w:tcPr>
            <w:tcW w:w="226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B63D0A" w:rsidRPr="00B334B2" w:rsidRDefault="00EC3F74"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255</w:t>
            </w:r>
          </w:p>
        </w:tc>
        <w:tc>
          <w:tcPr>
            <w:tcW w:w="2516" w:type="dxa"/>
            <w:vAlign w:val="center"/>
          </w:tcPr>
          <w:p w:rsidR="00B63D0A" w:rsidRPr="00B334B2" w:rsidRDefault="00EC3F74"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723,6</w:t>
            </w:r>
          </w:p>
        </w:tc>
      </w:tr>
      <w:tr w:rsidR="00B63D0A" w:rsidRPr="00B334B2" w:rsidTr="0031031F">
        <w:tc>
          <w:tcPr>
            <w:tcW w:w="496"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9</w:t>
            </w:r>
          </w:p>
        </w:tc>
        <w:tc>
          <w:tcPr>
            <w:tcW w:w="69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М</w:t>
            </w:r>
          </w:p>
        </w:tc>
        <w:tc>
          <w:tcPr>
            <w:tcW w:w="899"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56</w:t>
            </w:r>
          </w:p>
        </w:tc>
        <w:tc>
          <w:tcPr>
            <w:tcW w:w="226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B63D0A" w:rsidRPr="00B334B2" w:rsidRDefault="00EC3F74"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225,6</w:t>
            </w:r>
          </w:p>
        </w:tc>
        <w:tc>
          <w:tcPr>
            <w:tcW w:w="2516" w:type="dxa"/>
            <w:vAlign w:val="center"/>
          </w:tcPr>
          <w:p w:rsidR="00B63D0A" w:rsidRPr="00B334B2" w:rsidRDefault="00EC3F74"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686,5</w:t>
            </w:r>
          </w:p>
        </w:tc>
      </w:tr>
      <w:tr w:rsidR="00B63D0A" w:rsidRPr="00B334B2" w:rsidTr="0031031F">
        <w:tc>
          <w:tcPr>
            <w:tcW w:w="496"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10</w:t>
            </w:r>
          </w:p>
        </w:tc>
        <w:tc>
          <w:tcPr>
            <w:tcW w:w="69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М</w:t>
            </w:r>
          </w:p>
        </w:tc>
        <w:tc>
          <w:tcPr>
            <w:tcW w:w="899"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51</w:t>
            </w:r>
          </w:p>
        </w:tc>
        <w:tc>
          <w:tcPr>
            <w:tcW w:w="2268" w:type="dxa"/>
            <w:vAlign w:val="center"/>
          </w:tcPr>
          <w:p w:rsidR="00B63D0A" w:rsidRPr="00B334B2" w:rsidRDefault="00B63D0A"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Отсутствует</w:t>
            </w:r>
          </w:p>
        </w:tc>
        <w:tc>
          <w:tcPr>
            <w:tcW w:w="2410" w:type="dxa"/>
            <w:vAlign w:val="center"/>
          </w:tcPr>
          <w:p w:rsidR="00B63D0A" w:rsidRPr="00B334B2" w:rsidRDefault="00EC3F74"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250</w:t>
            </w:r>
          </w:p>
        </w:tc>
        <w:tc>
          <w:tcPr>
            <w:tcW w:w="2516" w:type="dxa"/>
            <w:vAlign w:val="center"/>
          </w:tcPr>
          <w:p w:rsidR="00B63D0A" w:rsidRPr="00B334B2" w:rsidRDefault="00EC3F74" w:rsidP="0031031F">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711</w:t>
            </w:r>
          </w:p>
        </w:tc>
      </w:tr>
    </w:tbl>
    <w:p w:rsidR="00F121A0" w:rsidRDefault="00F121A0" w:rsidP="00B334B2">
      <w:pPr>
        <w:spacing w:after="0" w:line="360" w:lineRule="auto"/>
        <w:jc w:val="both"/>
        <w:rPr>
          <w:rFonts w:ascii="Times New Roman" w:hAnsi="Times New Roman" w:cs="Times New Roman"/>
          <w:sz w:val="28"/>
          <w:szCs w:val="28"/>
        </w:rPr>
      </w:pPr>
    </w:p>
    <w:p w:rsidR="00EC456E" w:rsidRPr="00D018B8" w:rsidRDefault="00EC456E" w:rsidP="00D018B8">
      <w:pPr>
        <w:spacing w:after="0" w:line="360" w:lineRule="auto"/>
        <w:jc w:val="right"/>
        <w:rPr>
          <w:rFonts w:ascii="Times New Roman" w:hAnsi="Times New Roman" w:cs="Times New Roman"/>
          <w:b/>
          <w:sz w:val="28"/>
          <w:szCs w:val="28"/>
        </w:rPr>
      </w:pPr>
      <w:r w:rsidRPr="00D018B8">
        <w:rPr>
          <w:rFonts w:ascii="Times New Roman" w:hAnsi="Times New Roman" w:cs="Times New Roman"/>
          <w:b/>
          <w:sz w:val="28"/>
          <w:szCs w:val="28"/>
        </w:rPr>
        <w:lastRenderedPageBreak/>
        <w:t>Продолжение таблицы 1</w:t>
      </w:r>
    </w:p>
    <w:tbl>
      <w:tblPr>
        <w:tblStyle w:val="20"/>
        <w:tblW w:w="0" w:type="auto"/>
        <w:tblLayout w:type="fixed"/>
        <w:tblLook w:val="04A0" w:firstRow="1" w:lastRow="0" w:firstColumn="1" w:lastColumn="0" w:noHBand="0" w:noVBand="1"/>
      </w:tblPr>
      <w:tblGrid>
        <w:gridCol w:w="496"/>
        <w:gridCol w:w="698"/>
        <w:gridCol w:w="899"/>
        <w:gridCol w:w="2268"/>
        <w:gridCol w:w="2410"/>
        <w:gridCol w:w="2516"/>
      </w:tblGrid>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11</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М</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68</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85,6</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306,9</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12</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М</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57</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92,7</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321,7</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13</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М</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50</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112,6</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343,4</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14</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М</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47</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115,3</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347,8</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15</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М</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61</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120,1</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350,6</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16</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63</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77,1</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214,5</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17</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70</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57,2</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194,6</w:t>
            </w:r>
          </w:p>
        </w:tc>
      </w:tr>
    </w:tbl>
    <w:p w:rsidR="00EC456E" w:rsidRPr="00D018B8" w:rsidRDefault="00EC456E" w:rsidP="00D018B8">
      <w:pPr>
        <w:spacing w:after="0" w:line="360" w:lineRule="auto"/>
        <w:jc w:val="right"/>
        <w:rPr>
          <w:rFonts w:ascii="Times New Roman" w:hAnsi="Times New Roman" w:cs="Times New Roman"/>
          <w:b/>
          <w:sz w:val="28"/>
          <w:szCs w:val="28"/>
        </w:rPr>
      </w:pPr>
      <w:r w:rsidRPr="00D018B8">
        <w:rPr>
          <w:rFonts w:ascii="Times New Roman" w:hAnsi="Times New Roman" w:cs="Times New Roman"/>
          <w:b/>
          <w:sz w:val="28"/>
          <w:szCs w:val="28"/>
        </w:rPr>
        <w:lastRenderedPageBreak/>
        <w:t>Продолжение таблицы 1</w:t>
      </w:r>
    </w:p>
    <w:tbl>
      <w:tblPr>
        <w:tblStyle w:val="20"/>
        <w:tblW w:w="0" w:type="auto"/>
        <w:tblLayout w:type="fixed"/>
        <w:tblLook w:val="04A0" w:firstRow="1" w:lastRow="0" w:firstColumn="1" w:lastColumn="0" w:noHBand="0" w:noVBand="1"/>
      </w:tblPr>
      <w:tblGrid>
        <w:gridCol w:w="496"/>
        <w:gridCol w:w="698"/>
        <w:gridCol w:w="899"/>
        <w:gridCol w:w="2268"/>
        <w:gridCol w:w="2410"/>
        <w:gridCol w:w="2516"/>
      </w:tblGrid>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18</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48</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84,7</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222,1</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19</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68</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56,3</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193,7</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20</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64</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традиционный протез</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72,5</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209,9</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21</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М</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60</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211,4</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626,2</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22</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М</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43</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235,9</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650,7</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23</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М</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47</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230,5</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645,3</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24</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М</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53</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225,8</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640,6</w:t>
            </w:r>
          </w:p>
        </w:tc>
      </w:tr>
    </w:tbl>
    <w:p w:rsidR="00EC456E" w:rsidRPr="00D018B8" w:rsidRDefault="00EC456E" w:rsidP="00D018B8">
      <w:pPr>
        <w:spacing w:after="0" w:line="360" w:lineRule="auto"/>
        <w:jc w:val="right"/>
        <w:rPr>
          <w:rFonts w:ascii="Times New Roman" w:hAnsi="Times New Roman" w:cs="Times New Roman"/>
          <w:b/>
          <w:sz w:val="28"/>
          <w:szCs w:val="28"/>
        </w:rPr>
      </w:pPr>
      <w:r w:rsidRPr="00D018B8">
        <w:rPr>
          <w:rFonts w:ascii="Times New Roman" w:hAnsi="Times New Roman" w:cs="Times New Roman"/>
          <w:b/>
          <w:sz w:val="28"/>
          <w:szCs w:val="28"/>
        </w:rPr>
        <w:lastRenderedPageBreak/>
        <w:t>Продолжение таблицы 1</w:t>
      </w:r>
    </w:p>
    <w:tbl>
      <w:tblPr>
        <w:tblStyle w:val="20"/>
        <w:tblW w:w="0" w:type="auto"/>
        <w:tblLayout w:type="fixed"/>
        <w:tblLook w:val="04A0" w:firstRow="1" w:lastRow="0" w:firstColumn="1" w:lastColumn="0" w:noHBand="0" w:noVBand="1"/>
      </w:tblPr>
      <w:tblGrid>
        <w:gridCol w:w="496"/>
        <w:gridCol w:w="698"/>
        <w:gridCol w:w="899"/>
        <w:gridCol w:w="2268"/>
        <w:gridCol w:w="2410"/>
        <w:gridCol w:w="2516"/>
      </w:tblGrid>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25</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66</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143,6</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390,7</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26</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59</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142,7</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389,8</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27</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48</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178,9</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426,0</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28</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63</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158,9</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406,0</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29</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52</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163,8</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410,9</w:t>
            </w:r>
          </w:p>
        </w:tc>
      </w:tr>
      <w:tr w:rsidR="00EC456E" w:rsidRPr="00EC456E" w:rsidTr="00D018B8">
        <w:tc>
          <w:tcPr>
            <w:tcW w:w="49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30</w:t>
            </w:r>
          </w:p>
        </w:tc>
        <w:tc>
          <w:tcPr>
            <w:tcW w:w="69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Ж</w:t>
            </w:r>
          </w:p>
        </w:tc>
        <w:tc>
          <w:tcPr>
            <w:tcW w:w="899"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56</w:t>
            </w:r>
          </w:p>
        </w:tc>
        <w:tc>
          <w:tcPr>
            <w:tcW w:w="2268"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Полный съемный протез с опорой на имплантатах</w:t>
            </w:r>
          </w:p>
        </w:tc>
        <w:tc>
          <w:tcPr>
            <w:tcW w:w="2410"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160,2</w:t>
            </w:r>
          </w:p>
        </w:tc>
        <w:tc>
          <w:tcPr>
            <w:tcW w:w="2516" w:type="dxa"/>
            <w:vAlign w:val="center"/>
          </w:tcPr>
          <w:p w:rsidR="00EC456E" w:rsidRPr="00EC456E" w:rsidRDefault="00EC456E" w:rsidP="00EC456E">
            <w:pPr>
              <w:spacing w:line="360" w:lineRule="auto"/>
              <w:jc w:val="center"/>
              <w:rPr>
                <w:rFonts w:ascii="Times New Roman" w:hAnsi="Times New Roman" w:cs="Times New Roman"/>
                <w:sz w:val="28"/>
                <w:szCs w:val="28"/>
              </w:rPr>
            </w:pPr>
            <w:r w:rsidRPr="00EC456E">
              <w:rPr>
                <w:rFonts w:ascii="Times New Roman" w:hAnsi="Times New Roman" w:cs="Times New Roman"/>
                <w:sz w:val="28"/>
                <w:szCs w:val="28"/>
              </w:rPr>
              <w:t>407,3</w:t>
            </w:r>
          </w:p>
        </w:tc>
      </w:tr>
    </w:tbl>
    <w:p w:rsidR="00EC456E" w:rsidRPr="00B334B2" w:rsidRDefault="00EC456E" w:rsidP="00B334B2">
      <w:pPr>
        <w:spacing w:after="0" w:line="360" w:lineRule="auto"/>
        <w:jc w:val="both"/>
        <w:rPr>
          <w:rFonts w:ascii="Times New Roman" w:hAnsi="Times New Roman" w:cs="Times New Roman"/>
          <w:sz w:val="28"/>
          <w:szCs w:val="28"/>
        </w:rPr>
      </w:pPr>
    </w:p>
    <w:p w:rsidR="004E25B7" w:rsidRPr="00B334B2" w:rsidRDefault="00B72B89"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Статистическое исследование с определением средних величин было проведено в общей совокупности контрольн</w:t>
      </w:r>
      <w:r w:rsidR="004447F6" w:rsidRPr="00B334B2">
        <w:rPr>
          <w:rFonts w:ascii="Times New Roman" w:hAnsi="Times New Roman" w:cs="Times New Roman"/>
          <w:sz w:val="28"/>
          <w:szCs w:val="28"/>
        </w:rPr>
        <w:t>ой, второй и третьей групп</w:t>
      </w:r>
      <w:r w:rsidR="00FF6925" w:rsidRPr="00B334B2">
        <w:rPr>
          <w:rFonts w:ascii="Times New Roman" w:hAnsi="Times New Roman" w:cs="Times New Roman"/>
          <w:sz w:val="28"/>
          <w:szCs w:val="28"/>
        </w:rPr>
        <w:t>,</w:t>
      </w:r>
      <w:r w:rsidRPr="00B334B2">
        <w:rPr>
          <w:rFonts w:ascii="Times New Roman" w:hAnsi="Times New Roman" w:cs="Times New Roman"/>
          <w:sz w:val="28"/>
          <w:szCs w:val="28"/>
        </w:rPr>
        <w:t xml:space="preserve"> и с разделением данных по полу испытуемого.</w:t>
      </w:r>
    </w:p>
    <w:p w:rsidR="00CA0CFF" w:rsidRPr="00B334B2" w:rsidRDefault="00CA0CFF" w:rsidP="00B334B2">
      <w:pPr>
        <w:spacing w:after="0" w:line="360" w:lineRule="auto"/>
        <w:ind w:firstLine="708"/>
        <w:jc w:val="both"/>
        <w:rPr>
          <w:rFonts w:ascii="Times New Roman" w:hAnsi="Times New Roman" w:cs="Times New Roman"/>
          <w:sz w:val="28"/>
          <w:szCs w:val="28"/>
        </w:rPr>
      </w:pPr>
    </w:p>
    <w:p w:rsidR="00CA0CFF" w:rsidRPr="00D018B8" w:rsidRDefault="00073AD5" w:rsidP="007C4CB9">
      <w:pPr>
        <w:pStyle w:val="a3"/>
        <w:numPr>
          <w:ilvl w:val="1"/>
          <w:numId w:val="2"/>
        </w:numPr>
        <w:spacing w:after="0" w:line="360" w:lineRule="auto"/>
        <w:jc w:val="both"/>
        <w:outlineLvl w:val="1"/>
        <w:rPr>
          <w:rFonts w:ascii="Times New Roman" w:hAnsi="Times New Roman" w:cs="Times New Roman"/>
          <w:b/>
          <w:sz w:val="28"/>
          <w:szCs w:val="28"/>
        </w:rPr>
      </w:pPr>
      <w:bookmarkStart w:id="18" w:name="_Toc513494985"/>
      <w:r w:rsidRPr="00D018B8">
        <w:rPr>
          <w:rFonts w:ascii="Times New Roman" w:hAnsi="Times New Roman" w:cs="Times New Roman"/>
          <w:b/>
          <w:sz w:val="28"/>
          <w:szCs w:val="28"/>
        </w:rPr>
        <w:lastRenderedPageBreak/>
        <w:t>Анализ данных</w:t>
      </w:r>
      <w:r w:rsidR="00CA0CFF" w:rsidRPr="00D018B8">
        <w:rPr>
          <w:rFonts w:ascii="Times New Roman" w:hAnsi="Times New Roman" w:cs="Times New Roman"/>
          <w:b/>
          <w:sz w:val="28"/>
          <w:szCs w:val="28"/>
        </w:rPr>
        <w:t xml:space="preserve"> гнатодинамометрии пациентов контрольной группы</w:t>
      </w:r>
      <w:bookmarkEnd w:id="18"/>
    </w:p>
    <w:p w:rsidR="00CA0CFF" w:rsidRPr="00B334B2" w:rsidRDefault="00CA0CFF" w:rsidP="00B334B2">
      <w:pPr>
        <w:spacing w:after="0" w:line="360" w:lineRule="auto"/>
        <w:ind w:left="360"/>
        <w:jc w:val="both"/>
        <w:rPr>
          <w:rFonts w:ascii="Times New Roman" w:hAnsi="Times New Roman" w:cs="Times New Roman"/>
          <w:sz w:val="28"/>
          <w:szCs w:val="28"/>
        </w:rPr>
      </w:pPr>
    </w:p>
    <w:p w:rsidR="00073AD5" w:rsidRPr="00B334B2" w:rsidRDefault="00073AD5"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При проведении выборочного исследования пациентов без дефектов зубных рядов были установлены следующие значения максимального жевательного давления</w:t>
      </w:r>
      <w:r w:rsidR="00D018B8">
        <w:rPr>
          <w:rFonts w:ascii="Times New Roman" w:hAnsi="Times New Roman" w:cs="Times New Roman"/>
          <w:sz w:val="28"/>
          <w:szCs w:val="28"/>
        </w:rPr>
        <w:t>:</w:t>
      </w:r>
    </w:p>
    <w:p w:rsidR="00FE2034" w:rsidRPr="00B334B2" w:rsidRDefault="00973230" w:rsidP="00B334B2">
      <w:pPr>
        <w:pStyle w:val="a3"/>
        <w:numPr>
          <w:ilvl w:val="0"/>
          <w:numId w:val="25"/>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средняя сила жевательной мускулатуры при накусывании упругой пластины центральными резцами составляет </w:t>
      </w:r>
      <w:r w:rsidR="0022083B" w:rsidRPr="00B334B2">
        <w:rPr>
          <w:rFonts w:ascii="Times New Roman" w:hAnsi="Times New Roman" w:cs="Times New Roman"/>
          <w:sz w:val="28"/>
          <w:szCs w:val="28"/>
        </w:rPr>
        <w:t>216,3</w:t>
      </w:r>
      <w:r w:rsidRPr="00B334B2">
        <w:rPr>
          <w:rFonts w:ascii="Times New Roman" w:hAnsi="Times New Roman" w:cs="Times New Roman"/>
          <w:sz w:val="28"/>
          <w:szCs w:val="28"/>
        </w:rPr>
        <w:t xml:space="preserve"> Н, при этом </w:t>
      </w:r>
      <w:r w:rsidR="00EE09D0" w:rsidRPr="00B334B2">
        <w:rPr>
          <w:rFonts w:ascii="Times New Roman" w:hAnsi="Times New Roman" w:cs="Times New Roman"/>
          <w:sz w:val="28"/>
          <w:szCs w:val="28"/>
        </w:rPr>
        <w:t>колеблемость вариационного ряда слабая, так как коэффициент вариации (стан</w:t>
      </w:r>
      <w:r w:rsidR="0022083B" w:rsidRPr="00B334B2">
        <w:rPr>
          <w:rFonts w:ascii="Times New Roman" w:hAnsi="Times New Roman" w:cs="Times New Roman"/>
          <w:sz w:val="28"/>
          <w:szCs w:val="28"/>
        </w:rPr>
        <w:t>дартная ошибка выборки) равна 12,2</w:t>
      </w:r>
      <w:r w:rsidR="00EE09D0" w:rsidRPr="00B334B2">
        <w:rPr>
          <w:rFonts w:ascii="Times New Roman" w:hAnsi="Times New Roman" w:cs="Times New Roman"/>
          <w:sz w:val="28"/>
          <w:szCs w:val="28"/>
        </w:rPr>
        <w:t>%, среднее квадрат</w:t>
      </w:r>
      <w:r w:rsidR="0022083B" w:rsidRPr="00B334B2">
        <w:rPr>
          <w:rFonts w:ascii="Times New Roman" w:hAnsi="Times New Roman" w:cs="Times New Roman"/>
          <w:sz w:val="28"/>
          <w:szCs w:val="28"/>
        </w:rPr>
        <w:t>ическое отклонение составляет 38,5</w:t>
      </w:r>
      <w:r w:rsidR="00EE09D0" w:rsidRPr="00B334B2">
        <w:rPr>
          <w:rFonts w:ascii="Times New Roman" w:hAnsi="Times New Roman" w:cs="Times New Roman"/>
          <w:sz w:val="28"/>
          <w:szCs w:val="28"/>
        </w:rPr>
        <w:t xml:space="preserve"> Н.</w:t>
      </w:r>
    </w:p>
    <w:p w:rsidR="00FE2034" w:rsidRPr="00B334B2" w:rsidRDefault="00FE2034" w:rsidP="00B334B2">
      <w:pPr>
        <w:pStyle w:val="a3"/>
        <w:numPr>
          <w:ilvl w:val="0"/>
          <w:numId w:val="25"/>
        </w:numPr>
        <w:spacing w:after="0" w:line="360" w:lineRule="auto"/>
        <w:jc w:val="both"/>
        <w:rPr>
          <w:rFonts w:ascii="Times New Roman" w:eastAsia="Times New Roman" w:hAnsi="Times New Roman" w:cs="Times New Roman"/>
          <w:iCs/>
          <w:color w:val="000000"/>
          <w:sz w:val="28"/>
          <w:szCs w:val="28"/>
        </w:rPr>
      </w:pPr>
      <w:r w:rsidRPr="00B334B2">
        <w:rPr>
          <w:rFonts w:ascii="Times New Roman" w:eastAsia="Times New Roman" w:hAnsi="Times New Roman" w:cs="Times New Roman"/>
          <w:iCs/>
          <w:color w:val="000000"/>
          <w:sz w:val="28"/>
          <w:szCs w:val="28"/>
        </w:rPr>
        <w:t xml:space="preserve">средняя сила жевательной мускулатуры при накусывании упругой пластины центральными резцами пациентами женского пола составляет </w:t>
      </w:r>
      <w:r w:rsidR="0022083B" w:rsidRPr="00B334B2">
        <w:rPr>
          <w:rFonts w:ascii="Times New Roman" w:eastAsia="Times New Roman" w:hAnsi="Times New Roman" w:cs="Times New Roman"/>
          <w:iCs/>
          <w:color w:val="000000"/>
          <w:sz w:val="28"/>
          <w:szCs w:val="28"/>
        </w:rPr>
        <w:t>200,3</w:t>
      </w:r>
      <w:r w:rsidRPr="00B334B2">
        <w:rPr>
          <w:rFonts w:ascii="Times New Roman" w:eastAsia="Times New Roman" w:hAnsi="Times New Roman" w:cs="Times New Roman"/>
          <w:iCs/>
          <w:color w:val="000000"/>
          <w:sz w:val="28"/>
          <w:szCs w:val="28"/>
        </w:rPr>
        <w:t xml:space="preserve"> Н, при этом колеблемость вариационного ряда слабая, так как коэффициент вариации (стан</w:t>
      </w:r>
      <w:r w:rsidR="00D53D5E" w:rsidRPr="00B334B2">
        <w:rPr>
          <w:rFonts w:ascii="Times New Roman" w:eastAsia="Times New Roman" w:hAnsi="Times New Roman" w:cs="Times New Roman"/>
          <w:iCs/>
          <w:color w:val="000000"/>
          <w:sz w:val="28"/>
          <w:szCs w:val="28"/>
        </w:rPr>
        <w:t>д</w:t>
      </w:r>
      <w:r w:rsidR="0022083B" w:rsidRPr="00B334B2">
        <w:rPr>
          <w:rFonts w:ascii="Times New Roman" w:eastAsia="Times New Roman" w:hAnsi="Times New Roman" w:cs="Times New Roman"/>
          <w:iCs/>
          <w:color w:val="000000"/>
          <w:sz w:val="28"/>
          <w:szCs w:val="28"/>
        </w:rPr>
        <w:t>артная ошибка выборки) равна 17,8</w:t>
      </w:r>
      <w:r w:rsidRPr="00B334B2">
        <w:rPr>
          <w:rFonts w:ascii="Times New Roman" w:eastAsia="Times New Roman" w:hAnsi="Times New Roman" w:cs="Times New Roman"/>
          <w:iCs/>
          <w:color w:val="000000"/>
          <w:sz w:val="28"/>
          <w:szCs w:val="28"/>
        </w:rPr>
        <w:t>%, среднее квадрат</w:t>
      </w:r>
      <w:r w:rsidR="00D53D5E" w:rsidRPr="00B334B2">
        <w:rPr>
          <w:rFonts w:ascii="Times New Roman" w:eastAsia="Times New Roman" w:hAnsi="Times New Roman" w:cs="Times New Roman"/>
          <w:iCs/>
          <w:color w:val="000000"/>
          <w:sz w:val="28"/>
          <w:szCs w:val="28"/>
        </w:rPr>
        <w:t>и</w:t>
      </w:r>
      <w:r w:rsidR="0022083B" w:rsidRPr="00B334B2">
        <w:rPr>
          <w:rFonts w:ascii="Times New Roman" w:eastAsia="Times New Roman" w:hAnsi="Times New Roman" w:cs="Times New Roman"/>
          <w:iCs/>
          <w:color w:val="000000"/>
          <w:sz w:val="28"/>
          <w:szCs w:val="28"/>
        </w:rPr>
        <w:t>ческое отклонение составляет 39,8</w:t>
      </w:r>
      <w:r w:rsidRPr="00B334B2">
        <w:rPr>
          <w:rFonts w:ascii="Times New Roman" w:eastAsia="Times New Roman" w:hAnsi="Times New Roman" w:cs="Times New Roman"/>
          <w:iCs/>
          <w:color w:val="000000"/>
          <w:sz w:val="28"/>
          <w:szCs w:val="28"/>
        </w:rPr>
        <w:t xml:space="preserve"> Н.</w:t>
      </w:r>
    </w:p>
    <w:p w:rsidR="00FF6925" w:rsidRPr="00B334B2" w:rsidRDefault="00D53D5E" w:rsidP="00B334B2">
      <w:pPr>
        <w:pStyle w:val="a3"/>
        <w:numPr>
          <w:ilvl w:val="0"/>
          <w:numId w:val="25"/>
        </w:numPr>
        <w:spacing w:line="360" w:lineRule="auto"/>
        <w:jc w:val="both"/>
        <w:rPr>
          <w:rFonts w:ascii="Times New Roman" w:eastAsia="Times New Roman" w:hAnsi="Times New Roman" w:cs="Times New Roman"/>
          <w:iCs/>
          <w:color w:val="000000"/>
          <w:sz w:val="28"/>
          <w:szCs w:val="28"/>
        </w:rPr>
      </w:pPr>
      <w:r w:rsidRPr="00B334B2">
        <w:rPr>
          <w:rFonts w:ascii="Times New Roman" w:eastAsia="Times New Roman" w:hAnsi="Times New Roman" w:cs="Times New Roman"/>
          <w:iCs/>
          <w:color w:val="000000"/>
          <w:sz w:val="28"/>
          <w:szCs w:val="28"/>
        </w:rPr>
        <w:t xml:space="preserve">средняя сила жевательной мускулатуры при накусывании упругой пластины центральными резцами пациентами </w:t>
      </w:r>
      <w:r w:rsidR="0022083B" w:rsidRPr="00B334B2">
        <w:rPr>
          <w:rFonts w:ascii="Times New Roman" w:eastAsia="Times New Roman" w:hAnsi="Times New Roman" w:cs="Times New Roman"/>
          <w:iCs/>
          <w:color w:val="000000"/>
          <w:sz w:val="28"/>
          <w:szCs w:val="28"/>
        </w:rPr>
        <w:t>мужского пола составляет 232,3</w:t>
      </w:r>
      <w:r w:rsidRPr="00B334B2">
        <w:rPr>
          <w:rFonts w:ascii="Times New Roman" w:eastAsia="Times New Roman" w:hAnsi="Times New Roman" w:cs="Times New Roman"/>
          <w:iCs/>
          <w:color w:val="000000"/>
          <w:sz w:val="28"/>
          <w:szCs w:val="28"/>
        </w:rPr>
        <w:t xml:space="preserve"> Н, при этом колебл</w:t>
      </w:r>
      <w:r w:rsidR="00FF6925" w:rsidRPr="00B334B2">
        <w:rPr>
          <w:rFonts w:ascii="Times New Roman" w:eastAsia="Times New Roman" w:hAnsi="Times New Roman" w:cs="Times New Roman"/>
          <w:iCs/>
          <w:color w:val="000000"/>
          <w:sz w:val="28"/>
          <w:szCs w:val="28"/>
        </w:rPr>
        <w:t>е</w:t>
      </w:r>
      <w:r w:rsidR="0022083B" w:rsidRPr="00B334B2">
        <w:rPr>
          <w:rFonts w:ascii="Times New Roman" w:eastAsia="Times New Roman" w:hAnsi="Times New Roman" w:cs="Times New Roman"/>
          <w:iCs/>
          <w:color w:val="000000"/>
          <w:sz w:val="28"/>
          <w:szCs w:val="28"/>
        </w:rPr>
        <w:t>мость вариационного ряда слабая</w:t>
      </w:r>
      <w:r w:rsidRPr="00B334B2">
        <w:rPr>
          <w:rFonts w:ascii="Times New Roman" w:eastAsia="Times New Roman" w:hAnsi="Times New Roman" w:cs="Times New Roman"/>
          <w:iCs/>
          <w:color w:val="000000"/>
          <w:sz w:val="28"/>
          <w:szCs w:val="28"/>
        </w:rPr>
        <w:t>, так как коэффициент вариации (станд</w:t>
      </w:r>
      <w:r w:rsidR="00FF6925" w:rsidRPr="00B334B2">
        <w:rPr>
          <w:rFonts w:ascii="Times New Roman" w:eastAsia="Times New Roman" w:hAnsi="Times New Roman" w:cs="Times New Roman"/>
          <w:iCs/>
          <w:color w:val="000000"/>
          <w:sz w:val="28"/>
          <w:szCs w:val="28"/>
        </w:rPr>
        <w:t xml:space="preserve">артная ошибка </w:t>
      </w:r>
      <w:r w:rsidR="0022083B" w:rsidRPr="00B334B2">
        <w:rPr>
          <w:rFonts w:ascii="Times New Roman" w:eastAsia="Times New Roman" w:hAnsi="Times New Roman" w:cs="Times New Roman"/>
          <w:iCs/>
          <w:color w:val="000000"/>
          <w:sz w:val="28"/>
          <w:szCs w:val="28"/>
        </w:rPr>
        <w:t>выборки) равна 15</w:t>
      </w:r>
      <w:r w:rsidRPr="00B334B2">
        <w:rPr>
          <w:rFonts w:ascii="Times New Roman" w:eastAsia="Times New Roman" w:hAnsi="Times New Roman" w:cs="Times New Roman"/>
          <w:iCs/>
          <w:color w:val="000000"/>
          <w:sz w:val="28"/>
          <w:szCs w:val="28"/>
        </w:rPr>
        <w:t xml:space="preserve">%, среднее квадратическое отклонение составляет </w:t>
      </w:r>
      <w:r w:rsidR="0022083B" w:rsidRPr="00B334B2">
        <w:rPr>
          <w:rFonts w:ascii="Times New Roman" w:eastAsia="Times New Roman" w:hAnsi="Times New Roman" w:cs="Times New Roman"/>
          <w:iCs/>
          <w:color w:val="000000"/>
          <w:sz w:val="28"/>
          <w:szCs w:val="28"/>
        </w:rPr>
        <w:t>33,5</w:t>
      </w:r>
      <w:r w:rsidR="00FF6925" w:rsidRPr="00B334B2">
        <w:rPr>
          <w:rFonts w:ascii="Times New Roman" w:eastAsia="Times New Roman" w:hAnsi="Times New Roman" w:cs="Times New Roman"/>
          <w:iCs/>
          <w:color w:val="000000"/>
          <w:sz w:val="28"/>
          <w:szCs w:val="28"/>
        </w:rPr>
        <w:t xml:space="preserve"> Н.</w:t>
      </w:r>
    </w:p>
    <w:p w:rsidR="00D53D5E" w:rsidRPr="00B334B2" w:rsidRDefault="00D53D5E" w:rsidP="00B334B2">
      <w:pPr>
        <w:pStyle w:val="a3"/>
        <w:numPr>
          <w:ilvl w:val="0"/>
          <w:numId w:val="25"/>
        </w:numPr>
        <w:spacing w:line="360" w:lineRule="auto"/>
        <w:jc w:val="both"/>
        <w:rPr>
          <w:rFonts w:ascii="Times New Roman" w:eastAsia="Times New Roman" w:hAnsi="Times New Roman" w:cs="Times New Roman"/>
          <w:iCs/>
          <w:color w:val="000000"/>
          <w:sz w:val="28"/>
          <w:szCs w:val="28"/>
        </w:rPr>
      </w:pPr>
      <w:r w:rsidRPr="00B334B2">
        <w:rPr>
          <w:rFonts w:ascii="Times New Roman" w:eastAsia="Times New Roman" w:hAnsi="Times New Roman" w:cs="Times New Roman"/>
          <w:iCs/>
          <w:color w:val="000000"/>
          <w:sz w:val="28"/>
          <w:szCs w:val="28"/>
        </w:rPr>
        <w:t xml:space="preserve">средняя сила жевательной мускулатуры при накусывании упругой пластины </w:t>
      </w:r>
      <w:r w:rsidR="00FF6925" w:rsidRPr="00B334B2">
        <w:rPr>
          <w:rFonts w:ascii="Times New Roman" w:eastAsia="Times New Roman" w:hAnsi="Times New Roman" w:cs="Times New Roman"/>
          <w:iCs/>
          <w:color w:val="000000"/>
          <w:sz w:val="28"/>
          <w:szCs w:val="28"/>
        </w:rPr>
        <w:t>первыми молярами</w:t>
      </w:r>
      <w:r w:rsidR="00E40FBD" w:rsidRPr="00B334B2">
        <w:rPr>
          <w:rFonts w:ascii="Times New Roman" w:eastAsia="Times New Roman" w:hAnsi="Times New Roman" w:cs="Times New Roman"/>
          <w:iCs/>
          <w:color w:val="000000"/>
          <w:sz w:val="28"/>
          <w:szCs w:val="28"/>
        </w:rPr>
        <w:t xml:space="preserve"> пациентами</w:t>
      </w:r>
      <w:r w:rsidR="0022083B" w:rsidRPr="00B334B2">
        <w:rPr>
          <w:rFonts w:ascii="Times New Roman" w:eastAsia="Times New Roman" w:hAnsi="Times New Roman" w:cs="Times New Roman"/>
          <w:iCs/>
          <w:color w:val="000000"/>
          <w:sz w:val="28"/>
          <w:szCs w:val="28"/>
        </w:rPr>
        <w:t xml:space="preserve"> составляет 563,2 </w:t>
      </w:r>
      <w:r w:rsidRPr="00B334B2">
        <w:rPr>
          <w:rFonts w:ascii="Times New Roman" w:eastAsia="Times New Roman" w:hAnsi="Times New Roman" w:cs="Times New Roman"/>
          <w:iCs/>
          <w:color w:val="000000"/>
          <w:sz w:val="28"/>
          <w:szCs w:val="28"/>
        </w:rPr>
        <w:t>Н, при этом колебл</w:t>
      </w:r>
      <w:r w:rsidR="00FF6925" w:rsidRPr="00B334B2">
        <w:rPr>
          <w:rFonts w:ascii="Times New Roman" w:eastAsia="Times New Roman" w:hAnsi="Times New Roman" w:cs="Times New Roman"/>
          <w:iCs/>
          <w:color w:val="000000"/>
          <w:sz w:val="28"/>
          <w:szCs w:val="28"/>
        </w:rPr>
        <w:t>емость вариационного ряда сильная</w:t>
      </w:r>
      <w:r w:rsidRPr="00B334B2">
        <w:rPr>
          <w:rFonts w:ascii="Times New Roman" w:eastAsia="Times New Roman" w:hAnsi="Times New Roman" w:cs="Times New Roman"/>
          <w:iCs/>
          <w:color w:val="000000"/>
          <w:sz w:val="28"/>
          <w:szCs w:val="28"/>
        </w:rPr>
        <w:t>, так как коэффициент вариации (станд</w:t>
      </w:r>
      <w:r w:rsidR="0022083B" w:rsidRPr="00B334B2">
        <w:rPr>
          <w:rFonts w:ascii="Times New Roman" w:eastAsia="Times New Roman" w:hAnsi="Times New Roman" w:cs="Times New Roman"/>
          <w:iCs/>
          <w:color w:val="000000"/>
          <w:sz w:val="28"/>
          <w:szCs w:val="28"/>
        </w:rPr>
        <w:t>артная ошибка выборки) равна 46</w:t>
      </w:r>
      <w:r w:rsidRPr="00B334B2">
        <w:rPr>
          <w:rFonts w:ascii="Times New Roman" w:eastAsia="Times New Roman" w:hAnsi="Times New Roman" w:cs="Times New Roman"/>
          <w:iCs/>
          <w:color w:val="000000"/>
          <w:sz w:val="28"/>
          <w:szCs w:val="28"/>
        </w:rPr>
        <w:t>%, среднее квадрати</w:t>
      </w:r>
      <w:r w:rsidR="00FF6925" w:rsidRPr="00B334B2">
        <w:rPr>
          <w:rFonts w:ascii="Times New Roman" w:eastAsia="Times New Roman" w:hAnsi="Times New Roman" w:cs="Times New Roman"/>
          <w:iCs/>
          <w:color w:val="000000"/>
          <w:sz w:val="28"/>
          <w:szCs w:val="28"/>
        </w:rPr>
        <w:t>че</w:t>
      </w:r>
      <w:r w:rsidR="0022083B" w:rsidRPr="00B334B2">
        <w:rPr>
          <w:rFonts w:ascii="Times New Roman" w:eastAsia="Times New Roman" w:hAnsi="Times New Roman" w:cs="Times New Roman"/>
          <w:iCs/>
          <w:color w:val="000000"/>
          <w:sz w:val="28"/>
          <w:szCs w:val="28"/>
        </w:rPr>
        <w:t>ское отклонение составляет 145,6</w:t>
      </w:r>
      <w:r w:rsidR="00E40FBD" w:rsidRPr="00B334B2">
        <w:rPr>
          <w:rFonts w:ascii="Times New Roman" w:eastAsia="Times New Roman" w:hAnsi="Times New Roman" w:cs="Times New Roman"/>
          <w:iCs/>
          <w:color w:val="000000"/>
          <w:sz w:val="28"/>
          <w:szCs w:val="28"/>
        </w:rPr>
        <w:t xml:space="preserve"> Н</w:t>
      </w:r>
      <w:r w:rsidR="00FF6925" w:rsidRPr="00B334B2">
        <w:rPr>
          <w:rFonts w:ascii="Times New Roman" w:eastAsia="Times New Roman" w:hAnsi="Times New Roman" w:cs="Times New Roman"/>
          <w:iCs/>
          <w:color w:val="000000"/>
          <w:sz w:val="28"/>
          <w:szCs w:val="28"/>
        </w:rPr>
        <w:t>.</w:t>
      </w:r>
    </w:p>
    <w:p w:rsidR="00FF6925" w:rsidRPr="00B334B2" w:rsidRDefault="00FF6925" w:rsidP="00B334B2">
      <w:pPr>
        <w:pStyle w:val="a3"/>
        <w:numPr>
          <w:ilvl w:val="0"/>
          <w:numId w:val="25"/>
        </w:numPr>
        <w:spacing w:line="360" w:lineRule="auto"/>
        <w:jc w:val="both"/>
        <w:rPr>
          <w:rFonts w:ascii="Times New Roman" w:eastAsia="Times New Roman" w:hAnsi="Times New Roman" w:cs="Times New Roman"/>
          <w:iCs/>
          <w:color w:val="000000"/>
          <w:sz w:val="28"/>
          <w:szCs w:val="28"/>
        </w:rPr>
      </w:pPr>
      <w:r w:rsidRPr="00B334B2">
        <w:rPr>
          <w:rFonts w:ascii="Times New Roman" w:eastAsia="Times New Roman" w:hAnsi="Times New Roman" w:cs="Times New Roman"/>
          <w:iCs/>
          <w:color w:val="000000"/>
          <w:sz w:val="28"/>
          <w:szCs w:val="28"/>
        </w:rPr>
        <w:t xml:space="preserve">средняя сила жевательной мускулатуры при накусывании упругой пластины первыми молярами пациентами </w:t>
      </w:r>
      <w:r w:rsidR="00E40FBD" w:rsidRPr="00B334B2">
        <w:rPr>
          <w:rFonts w:ascii="Times New Roman" w:eastAsia="Times New Roman" w:hAnsi="Times New Roman" w:cs="Times New Roman"/>
          <w:iCs/>
          <w:color w:val="000000"/>
          <w:sz w:val="28"/>
          <w:szCs w:val="28"/>
        </w:rPr>
        <w:t xml:space="preserve">женского </w:t>
      </w:r>
      <w:r w:rsidR="0022083B" w:rsidRPr="00B334B2">
        <w:rPr>
          <w:rFonts w:ascii="Times New Roman" w:eastAsia="Times New Roman" w:hAnsi="Times New Roman" w:cs="Times New Roman"/>
          <w:iCs/>
          <w:color w:val="000000"/>
          <w:sz w:val="28"/>
          <w:szCs w:val="28"/>
        </w:rPr>
        <w:t xml:space="preserve">пола составляет </w:t>
      </w:r>
      <w:r w:rsidR="0022083B" w:rsidRPr="00B334B2">
        <w:rPr>
          <w:rFonts w:ascii="Times New Roman" w:eastAsia="Times New Roman" w:hAnsi="Times New Roman" w:cs="Times New Roman"/>
          <w:iCs/>
          <w:color w:val="000000"/>
          <w:sz w:val="28"/>
          <w:szCs w:val="28"/>
        </w:rPr>
        <w:lastRenderedPageBreak/>
        <w:t xml:space="preserve">431,5 </w:t>
      </w:r>
      <w:r w:rsidRPr="00B334B2">
        <w:rPr>
          <w:rFonts w:ascii="Times New Roman" w:eastAsia="Times New Roman" w:hAnsi="Times New Roman" w:cs="Times New Roman"/>
          <w:iCs/>
          <w:color w:val="000000"/>
          <w:sz w:val="28"/>
          <w:szCs w:val="28"/>
        </w:rPr>
        <w:t>Н, при этом колебле</w:t>
      </w:r>
      <w:r w:rsidR="0022083B" w:rsidRPr="00B334B2">
        <w:rPr>
          <w:rFonts w:ascii="Times New Roman" w:eastAsia="Times New Roman" w:hAnsi="Times New Roman" w:cs="Times New Roman"/>
          <w:iCs/>
          <w:color w:val="000000"/>
          <w:sz w:val="28"/>
          <w:szCs w:val="28"/>
        </w:rPr>
        <w:t>мость вариационного ряда средняя</w:t>
      </w:r>
      <w:r w:rsidRPr="00B334B2">
        <w:rPr>
          <w:rFonts w:ascii="Times New Roman" w:eastAsia="Times New Roman" w:hAnsi="Times New Roman" w:cs="Times New Roman"/>
          <w:iCs/>
          <w:color w:val="000000"/>
          <w:sz w:val="28"/>
          <w:szCs w:val="28"/>
        </w:rPr>
        <w:t>, так как коэффициент вариации (стан</w:t>
      </w:r>
      <w:r w:rsidR="00B63D0A" w:rsidRPr="00B334B2">
        <w:rPr>
          <w:rFonts w:ascii="Times New Roman" w:eastAsia="Times New Roman" w:hAnsi="Times New Roman" w:cs="Times New Roman"/>
          <w:iCs/>
          <w:color w:val="000000"/>
          <w:sz w:val="28"/>
          <w:szCs w:val="28"/>
        </w:rPr>
        <w:t xml:space="preserve">дартная ошибка выборки) равна </w:t>
      </w:r>
      <w:r w:rsidR="0022083B" w:rsidRPr="00B334B2">
        <w:rPr>
          <w:rFonts w:ascii="Times New Roman" w:eastAsia="Times New Roman" w:hAnsi="Times New Roman" w:cs="Times New Roman"/>
          <w:iCs/>
          <w:color w:val="000000"/>
          <w:sz w:val="28"/>
          <w:szCs w:val="28"/>
        </w:rPr>
        <w:t>20,8</w:t>
      </w:r>
      <w:r w:rsidRPr="00B334B2">
        <w:rPr>
          <w:rFonts w:ascii="Times New Roman" w:eastAsia="Times New Roman" w:hAnsi="Times New Roman" w:cs="Times New Roman"/>
          <w:iCs/>
          <w:color w:val="000000"/>
          <w:sz w:val="28"/>
          <w:szCs w:val="28"/>
        </w:rPr>
        <w:t>%, среднее квадратическое отклонени</w:t>
      </w:r>
      <w:r w:rsidR="00B63D0A" w:rsidRPr="00B334B2">
        <w:rPr>
          <w:rFonts w:ascii="Times New Roman" w:eastAsia="Times New Roman" w:hAnsi="Times New Roman" w:cs="Times New Roman"/>
          <w:iCs/>
          <w:color w:val="000000"/>
          <w:sz w:val="28"/>
          <w:szCs w:val="28"/>
        </w:rPr>
        <w:t xml:space="preserve">е составляет </w:t>
      </w:r>
      <w:r w:rsidR="0022083B" w:rsidRPr="00B334B2">
        <w:rPr>
          <w:rFonts w:ascii="Times New Roman" w:eastAsia="Times New Roman" w:hAnsi="Times New Roman" w:cs="Times New Roman"/>
          <w:iCs/>
          <w:color w:val="000000"/>
          <w:sz w:val="28"/>
          <w:szCs w:val="28"/>
        </w:rPr>
        <w:t>46,5</w:t>
      </w:r>
      <w:r w:rsidR="00E40FBD" w:rsidRPr="00B334B2">
        <w:rPr>
          <w:rFonts w:ascii="Times New Roman" w:eastAsia="Times New Roman" w:hAnsi="Times New Roman" w:cs="Times New Roman"/>
          <w:iCs/>
          <w:color w:val="000000"/>
          <w:sz w:val="28"/>
          <w:szCs w:val="28"/>
        </w:rPr>
        <w:t xml:space="preserve"> Н</w:t>
      </w:r>
      <w:r w:rsidRPr="00B334B2">
        <w:rPr>
          <w:rFonts w:ascii="Times New Roman" w:eastAsia="Times New Roman" w:hAnsi="Times New Roman" w:cs="Times New Roman"/>
          <w:iCs/>
          <w:color w:val="000000"/>
          <w:sz w:val="28"/>
          <w:szCs w:val="28"/>
        </w:rPr>
        <w:t>.</w:t>
      </w:r>
    </w:p>
    <w:p w:rsidR="00CA0CFF" w:rsidRPr="00B334B2" w:rsidRDefault="00FF6925" w:rsidP="00B334B2">
      <w:pPr>
        <w:pStyle w:val="a3"/>
        <w:numPr>
          <w:ilvl w:val="0"/>
          <w:numId w:val="25"/>
        </w:numPr>
        <w:spacing w:line="360" w:lineRule="auto"/>
        <w:jc w:val="both"/>
        <w:rPr>
          <w:rFonts w:ascii="Times New Roman" w:eastAsia="Times New Roman" w:hAnsi="Times New Roman" w:cs="Times New Roman"/>
          <w:iCs/>
          <w:color w:val="000000"/>
          <w:sz w:val="28"/>
          <w:szCs w:val="28"/>
        </w:rPr>
      </w:pPr>
      <w:r w:rsidRPr="00B334B2">
        <w:rPr>
          <w:rFonts w:ascii="Times New Roman" w:eastAsia="Times New Roman" w:hAnsi="Times New Roman" w:cs="Times New Roman"/>
          <w:iCs/>
          <w:color w:val="000000"/>
          <w:sz w:val="28"/>
          <w:szCs w:val="28"/>
        </w:rPr>
        <w:t>средняя сила жевательной мускулатуры при накусывании упругой пластины первыми молярами пациентами</w:t>
      </w:r>
      <w:r w:rsidR="0022083B" w:rsidRPr="00B334B2">
        <w:rPr>
          <w:rFonts w:ascii="Times New Roman" w:eastAsia="Times New Roman" w:hAnsi="Times New Roman" w:cs="Times New Roman"/>
          <w:iCs/>
          <w:color w:val="000000"/>
          <w:sz w:val="28"/>
          <w:szCs w:val="28"/>
        </w:rPr>
        <w:t xml:space="preserve"> мужского пола составляет 694,9</w:t>
      </w:r>
      <w:r w:rsidR="00E40FBD" w:rsidRPr="00B334B2">
        <w:rPr>
          <w:rFonts w:ascii="Times New Roman" w:eastAsia="Times New Roman" w:hAnsi="Times New Roman" w:cs="Times New Roman"/>
          <w:iCs/>
          <w:color w:val="000000"/>
          <w:sz w:val="28"/>
          <w:szCs w:val="28"/>
        </w:rPr>
        <w:t xml:space="preserve"> </w:t>
      </w:r>
      <w:r w:rsidRPr="00B334B2">
        <w:rPr>
          <w:rFonts w:ascii="Times New Roman" w:eastAsia="Times New Roman" w:hAnsi="Times New Roman" w:cs="Times New Roman"/>
          <w:iCs/>
          <w:color w:val="000000"/>
          <w:sz w:val="28"/>
          <w:szCs w:val="28"/>
        </w:rPr>
        <w:t>Н, при этом колеблемость вариационно</w:t>
      </w:r>
      <w:r w:rsidR="0022083B" w:rsidRPr="00B334B2">
        <w:rPr>
          <w:rFonts w:ascii="Times New Roman" w:eastAsia="Times New Roman" w:hAnsi="Times New Roman" w:cs="Times New Roman"/>
          <w:iCs/>
          <w:color w:val="000000"/>
          <w:sz w:val="28"/>
          <w:szCs w:val="28"/>
        </w:rPr>
        <w:t>го ряда средняя</w:t>
      </w:r>
      <w:r w:rsidRPr="00B334B2">
        <w:rPr>
          <w:rFonts w:ascii="Times New Roman" w:eastAsia="Times New Roman" w:hAnsi="Times New Roman" w:cs="Times New Roman"/>
          <w:iCs/>
          <w:color w:val="000000"/>
          <w:sz w:val="28"/>
          <w:szCs w:val="28"/>
        </w:rPr>
        <w:t>, так как коэффициент вариации (стандартна</w:t>
      </w:r>
      <w:r w:rsidR="0022083B" w:rsidRPr="00B334B2">
        <w:rPr>
          <w:rFonts w:ascii="Times New Roman" w:eastAsia="Times New Roman" w:hAnsi="Times New Roman" w:cs="Times New Roman"/>
          <w:iCs/>
          <w:color w:val="000000"/>
          <w:sz w:val="28"/>
          <w:szCs w:val="28"/>
        </w:rPr>
        <w:t>я ошибка выборки) равна 21</w:t>
      </w:r>
      <w:r w:rsidRPr="00B334B2">
        <w:rPr>
          <w:rFonts w:ascii="Times New Roman" w:eastAsia="Times New Roman" w:hAnsi="Times New Roman" w:cs="Times New Roman"/>
          <w:iCs/>
          <w:color w:val="000000"/>
          <w:sz w:val="28"/>
          <w:szCs w:val="28"/>
        </w:rPr>
        <w:t>%, среднее квадратиче</w:t>
      </w:r>
      <w:r w:rsidR="0022083B" w:rsidRPr="00B334B2">
        <w:rPr>
          <w:rFonts w:ascii="Times New Roman" w:eastAsia="Times New Roman" w:hAnsi="Times New Roman" w:cs="Times New Roman"/>
          <w:iCs/>
          <w:color w:val="000000"/>
          <w:sz w:val="28"/>
          <w:szCs w:val="28"/>
        </w:rPr>
        <w:t>ское отклонение составляет 46,8</w:t>
      </w:r>
      <w:r w:rsidR="00E40FBD" w:rsidRPr="00B334B2">
        <w:rPr>
          <w:rFonts w:ascii="Times New Roman" w:eastAsia="Times New Roman" w:hAnsi="Times New Roman" w:cs="Times New Roman"/>
          <w:iCs/>
          <w:color w:val="000000"/>
          <w:sz w:val="28"/>
          <w:szCs w:val="28"/>
        </w:rPr>
        <w:t xml:space="preserve"> Н</w:t>
      </w:r>
      <w:r w:rsidRPr="00B334B2">
        <w:rPr>
          <w:rFonts w:ascii="Times New Roman" w:eastAsia="Times New Roman" w:hAnsi="Times New Roman" w:cs="Times New Roman"/>
          <w:iCs/>
          <w:color w:val="000000"/>
          <w:sz w:val="28"/>
          <w:szCs w:val="28"/>
        </w:rPr>
        <w:t>.</w:t>
      </w:r>
    </w:p>
    <w:p w:rsidR="00CA0CFF" w:rsidRPr="00B334B2" w:rsidRDefault="00CA0CFF" w:rsidP="00B334B2">
      <w:pPr>
        <w:spacing w:line="360" w:lineRule="auto"/>
        <w:ind w:left="360"/>
        <w:jc w:val="both"/>
        <w:rPr>
          <w:rFonts w:ascii="Times New Roman" w:eastAsia="Times New Roman" w:hAnsi="Times New Roman" w:cs="Times New Roman"/>
          <w:iCs/>
          <w:color w:val="000000"/>
          <w:sz w:val="28"/>
          <w:szCs w:val="28"/>
        </w:rPr>
      </w:pPr>
    </w:p>
    <w:p w:rsidR="00E40FBD" w:rsidRPr="00D018B8" w:rsidRDefault="00E40FBD" w:rsidP="007C4CB9">
      <w:pPr>
        <w:pStyle w:val="a3"/>
        <w:numPr>
          <w:ilvl w:val="1"/>
          <w:numId w:val="2"/>
        </w:numPr>
        <w:spacing w:line="360" w:lineRule="auto"/>
        <w:jc w:val="both"/>
        <w:outlineLvl w:val="1"/>
        <w:rPr>
          <w:rFonts w:ascii="Times New Roman" w:eastAsia="Times New Roman" w:hAnsi="Times New Roman" w:cs="Times New Roman"/>
          <w:b/>
          <w:iCs/>
          <w:color w:val="000000"/>
          <w:sz w:val="28"/>
          <w:szCs w:val="28"/>
        </w:rPr>
      </w:pPr>
      <w:bookmarkStart w:id="19" w:name="_Toc513494986"/>
      <w:r w:rsidRPr="00D018B8">
        <w:rPr>
          <w:rFonts w:ascii="Times New Roman" w:hAnsi="Times New Roman" w:cs="Times New Roman"/>
          <w:b/>
          <w:sz w:val="28"/>
          <w:szCs w:val="28"/>
        </w:rPr>
        <w:t>Анализ данных</w:t>
      </w:r>
      <w:r w:rsidR="00CA0CFF" w:rsidRPr="00D018B8">
        <w:rPr>
          <w:rFonts w:ascii="Times New Roman" w:hAnsi="Times New Roman" w:cs="Times New Roman"/>
          <w:b/>
          <w:sz w:val="28"/>
          <w:szCs w:val="28"/>
        </w:rPr>
        <w:t xml:space="preserve"> гнатодинамометрии</w:t>
      </w:r>
      <w:r w:rsidRPr="00D018B8">
        <w:rPr>
          <w:rFonts w:ascii="Times New Roman" w:hAnsi="Times New Roman" w:cs="Times New Roman"/>
          <w:b/>
          <w:sz w:val="28"/>
          <w:szCs w:val="28"/>
        </w:rPr>
        <w:t xml:space="preserve"> в группе пациентов, использующих традиционные</w:t>
      </w:r>
      <w:r w:rsidR="00A372EC" w:rsidRPr="00D018B8">
        <w:rPr>
          <w:rFonts w:ascii="Times New Roman" w:hAnsi="Times New Roman" w:cs="Times New Roman"/>
          <w:b/>
          <w:sz w:val="28"/>
          <w:szCs w:val="28"/>
        </w:rPr>
        <w:t xml:space="preserve"> полные</w:t>
      </w:r>
      <w:r w:rsidRPr="00D018B8">
        <w:rPr>
          <w:rFonts w:ascii="Times New Roman" w:hAnsi="Times New Roman" w:cs="Times New Roman"/>
          <w:b/>
          <w:sz w:val="28"/>
          <w:szCs w:val="28"/>
        </w:rPr>
        <w:t xml:space="preserve"> съемные протезы</w:t>
      </w:r>
      <w:bookmarkEnd w:id="19"/>
    </w:p>
    <w:p w:rsidR="00A372EC" w:rsidRPr="00B334B2" w:rsidRDefault="00A372EC" w:rsidP="00B334B2">
      <w:pPr>
        <w:spacing w:after="0" w:line="360" w:lineRule="auto"/>
        <w:ind w:left="792"/>
        <w:jc w:val="both"/>
        <w:rPr>
          <w:rFonts w:ascii="Times New Roman" w:hAnsi="Times New Roman" w:cs="Times New Roman"/>
          <w:sz w:val="28"/>
          <w:szCs w:val="28"/>
        </w:rPr>
      </w:pPr>
    </w:p>
    <w:p w:rsidR="00E40FBD" w:rsidRPr="00B334B2" w:rsidRDefault="00E40FBD" w:rsidP="00B334B2">
      <w:pPr>
        <w:spacing w:after="0"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 xml:space="preserve">При проведении выборочного исследования пациентов, пролеченных с помощью традиционных </w:t>
      </w:r>
      <w:r w:rsidR="00A372EC" w:rsidRPr="00B334B2">
        <w:rPr>
          <w:rFonts w:ascii="Times New Roman" w:hAnsi="Times New Roman" w:cs="Times New Roman"/>
          <w:sz w:val="28"/>
          <w:szCs w:val="28"/>
        </w:rPr>
        <w:t xml:space="preserve">полных </w:t>
      </w:r>
      <w:r w:rsidRPr="00B334B2">
        <w:rPr>
          <w:rFonts w:ascii="Times New Roman" w:hAnsi="Times New Roman" w:cs="Times New Roman"/>
          <w:sz w:val="28"/>
          <w:szCs w:val="28"/>
        </w:rPr>
        <w:t>съемных протезов, были установлены следующие значения максимального жевательного давления</w:t>
      </w:r>
      <w:r w:rsidR="007045D8" w:rsidRPr="00B334B2">
        <w:rPr>
          <w:rFonts w:ascii="Times New Roman" w:hAnsi="Times New Roman" w:cs="Times New Roman"/>
          <w:sz w:val="28"/>
          <w:szCs w:val="28"/>
        </w:rPr>
        <w:t>:</w:t>
      </w:r>
    </w:p>
    <w:p w:rsidR="007045D8" w:rsidRPr="00B334B2" w:rsidRDefault="007045D8" w:rsidP="00B334B2">
      <w:pPr>
        <w:pStyle w:val="a3"/>
        <w:numPr>
          <w:ilvl w:val="0"/>
          <w:numId w:val="26"/>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средняя сила жевательной мускулатуры при накусывании упругой пластины центральными резцами пациентами с традиционными </w:t>
      </w:r>
      <w:r w:rsidR="00A372EC" w:rsidRPr="00B334B2">
        <w:rPr>
          <w:rFonts w:ascii="Times New Roman" w:hAnsi="Times New Roman" w:cs="Times New Roman"/>
          <w:sz w:val="28"/>
          <w:szCs w:val="28"/>
        </w:rPr>
        <w:t xml:space="preserve">полными </w:t>
      </w:r>
      <w:r w:rsidRPr="00B334B2">
        <w:rPr>
          <w:rFonts w:ascii="Times New Roman" w:hAnsi="Times New Roman" w:cs="Times New Roman"/>
          <w:sz w:val="28"/>
          <w:szCs w:val="28"/>
        </w:rPr>
        <w:t>съемными протезами составляет 87,4 Н, при этом колеблемость вариационного ряда слабая, так как коэффициент вариации (стандартная ошибка выборки) равна 7,2%, среднее квадратическое отклонение составляет 22,9 Н.</w:t>
      </w:r>
    </w:p>
    <w:p w:rsidR="007045D8" w:rsidRPr="00B334B2" w:rsidRDefault="007045D8" w:rsidP="00B334B2">
      <w:pPr>
        <w:pStyle w:val="a3"/>
        <w:numPr>
          <w:ilvl w:val="0"/>
          <w:numId w:val="26"/>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средняя сила жевательной мускулатуры при накусывании упругой пластины центральными резцами пациентами женского пола с традиционными </w:t>
      </w:r>
      <w:r w:rsidR="00A372EC" w:rsidRPr="00B334B2">
        <w:rPr>
          <w:rFonts w:ascii="Times New Roman" w:hAnsi="Times New Roman" w:cs="Times New Roman"/>
          <w:sz w:val="28"/>
          <w:szCs w:val="28"/>
        </w:rPr>
        <w:t xml:space="preserve">полными </w:t>
      </w:r>
      <w:r w:rsidRPr="00B334B2">
        <w:rPr>
          <w:rFonts w:ascii="Times New Roman" w:hAnsi="Times New Roman" w:cs="Times New Roman"/>
          <w:sz w:val="28"/>
          <w:szCs w:val="28"/>
        </w:rPr>
        <w:t>съемными протезами составляет 69,6 Н, при этом колеблемость вариационного ряда слабая, так как коэффициент вариации (стандартная ошибка выборки) равна 5,6%, среднее квадратическое отклонение составляет 12,5 Н.</w:t>
      </w:r>
    </w:p>
    <w:p w:rsidR="007045D8" w:rsidRPr="00B334B2" w:rsidRDefault="007045D8" w:rsidP="00B334B2">
      <w:pPr>
        <w:pStyle w:val="a3"/>
        <w:numPr>
          <w:ilvl w:val="0"/>
          <w:numId w:val="26"/>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lastRenderedPageBreak/>
        <w:t>средняя сила жевательной мускулатуры при накусывании упругой пластины центральными резцами пациентами мужского пола с традиционными</w:t>
      </w:r>
      <w:r w:rsidR="00A372EC" w:rsidRPr="00B334B2">
        <w:rPr>
          <w:rFonts w:ascii="Times New Roman" w:hAnsi="Times New Roman" w:cs="Times New Roman"/>
          <w:sz w:val="28"/>
          <w:szCs w:val="28"/>
        </w:rPr>
        <w:t xml:space="preserve"> полными</w:t>
      </w:r>
      <w:r w:rsidRPr="00B334B2">
        <w:rPr>
          <w:rFonts w:ascii="Times New Roman" w:hAnsi="Times New Roman" w:cs="Times New Roman"/>
          <w:sz w:val="28"/>
          <w:szCs w:val="28"/>
        </w:rPr>
        <w:t xml:space="preserve"> съемными протезами составляет 105,26 Н, при этом колеблемость вариационного ряда слабая, так как коэффициент вариации (стандартная ошибка выборки) равна 6,8%, среднее квадратическое отклонение составляет 15,2 Н.</w:t>
      </w:r>
    </w:p>
    <w:p w:rsidR="007045D8" w:rsidRPr="00B334B2" w:rsidRDefault="007045D8" w:rsidP="00B334B2">
      <w:pPr>
        <w:pStyle w:val="a3"/>
        <w:numPr>
          <w:ilvl w:val="0"/>
          <w:numId w:val="26"/>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средняя сила жевательной мускулатуры при накусывании упругой пластины первыми молярами пациентами с традиционными </w:t>
      </w:r>
      <w:r w:rsidR="00A372EC" w:rsidRPr="00B334B2">
        <w:rPr>
          <w:rFonts w:ascii="Times New Roman" w:hAnsi="Times New Roman" w:cs="Times New Roman"/>
          <w:sz w:val="28"/>
          <w:szCs w:val="28"/>
        </w:rPr>
        <w:t xml:space="preserve">полными </w:t>
      </w:r>
      <w:r w:rsidRPr="00B334B2">
        <w:rPr>
          <w:rFonts w:ascii="Times New Roman" w:hAnsi="Times New Roman" w:cs="Times New Roman"/>
          <w:sz w:val="28"/>
          <w:szCs w:val="28"/>
        </w:rPr>
        <w:t>съемными протезами составляет 270,5 Н, при этом колеблемость вариационного ряда слабая, так как коэффициент вариации (стандартная ошибка выборки) равна 21,7 %, среднее квадратическое отклонение составляет 68,7 Н.</w:t>
      </w:r>
    </w:p>
    <w:p w:rsidR="007045D8" w:rsidRPr="00B334B2" w:rsidRDefault="007045D8" w:rsidP="00B334B2">
      <w:pPr>
        <w:pStyle w:val="a3"/>
        <w:numPr>
          <w:ilvl w:val="0"/>
          <w:numId w:val="26"/>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средняя сила жевательной мускулатуры при накусывании упругой пластины первыми молярами пациентами женского пола с традиционными </w:t>
      </w:r>
      <w:r w:rsidR="00A372EC" w:rsidRPr="00B334B2">
        <w:rPr>
          <w:rFonts w:ascii="Times New Roman" w:hAnsi="Times New Roman" w:cs="Times New Roman"/>
          <w:sz w:val="28"/>
          <w:szCs w:val="28"/>
        </w:rPr>
        <w:t xml:space="preserve">полными </w:t>
      </w:r>
      <w:r w:rsidRPr="00B334B2">
        <w:rPr>
          <w:rFonts w:ascii="Times New Roman" w:hAnsi="Times New Roman" w:cs="Times New Roman"/>
          <w:sz w:val="28"/>
          <w:szCs w:val="28"/>
        </w:rPr>
        <w:t>съемными протезами составляет 207 Н, при этом колеблемость вариационного ряда слабая, так как коэффициент вариации (стандартная ошибка выборки) равна 5,6 %, среднее квадратическое отклонение составляет 12,5 Н.</w:t>
      </w:r>
    </w:p>
    <w:p w:rsidR="007045D8" w:rsidRPr="00B334B2" w:rsidRDefault="007045D8" w:rsidP="00B334B2">
      <w:pPr>
        <w:pStyle w:val="a3"/>
        <w:numPr>
          <w:ilvl w:val="0"/>
          <w:numId w:val="26"/>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средняя сила жевательной мускулатуры при накусывании упругой пластины первыми молярами пациентами мужского пола с традиционными</w:t>
      </w:r>
      <w:r w:rsidR="00A372EC" w:rsidRPr="00B334B2">
        <w:rPr>
          <w:rFonts w:ascii="Times New Roman" w:hAnsi="Times New Roman" w:cs="Times New Roman"/>
          <w:sz w:val="28"/>
          <w:szCs w:val="28"/>
        </w:rPr>
        <w:t xml:space="preserve"> полными</w:t>
      </w:r>
      <w:r w:rsidRPr="00B334B2">
        <w:rPr>
          <w:rFonts w:ascii="Times New Roman" w:hAnsi="Times New Roman" w:cs="Times New Roman"/>
          <w:sz w:val="28"/>
          <w:szCs w:val="28"/>
        </w:rPr>
        <w:t xml:space="preserve"> съемными протезами составляет 334,1 Н, при этом колеблемость вариационного ряда слабая, так как коэффициент вариации (стандартная ошибка выборки) равна 8,5 %, среднее квадратическое отклонение составляет 19 Н.</w:t>
      </w:r>
    </w:p>
    <w:p w:rsidR="00D018B8" w:rsidRDefault="00D018B8" w:rsidP="00B334B2">
      <w:pPr>
        <w:spacing w:line="360" w:lineRule="auto"/>
        <w:jc w:val="both"/>
        <w:rPr>
          <w:rFonts w:ascii="Times New Roman" w:hAnsi="Times New Roman" w:cs="Times New Roman"/>
          <w:sz w:val="28"/>
          <w:szCs w:val="28"/>
        </w:rPr>
      </w:pPr>
    </w:p>
    <w:p w:rsidR="00D018B8" w:rsidRPr="00B334B2" w:rsidRDefault="00D018B8" w:rsidP="00B334B2">
      <w:pPr>
        <w:spacing w:line="360" w:lineRule="auto"/>
        <w:jc w:val="both"/>
        <w:rPr>
          <w:rFonts w:ascii="Times New Roman" w:hAnsi="Times New Roman" w:cs="Times New Roman"/>
          <w:sz w:val="28"/>
          <w:szCs w:val="28"/>
        </w:rPr>
      </w:pPr>
    </w:p>
    <w:p w:rsidR="00FE2034" w:rsidRPr="00D018B8" w:rsidRDefault="00A372EC" w:rsidP="007C4CB9">
      <w:pPr>
        <w:pStyle w:val="a3"/>
        <w:numPr>
          <w:ilvl w:val="1"/>
          <w:numId w:val="2"/>
        </w:numPr>
        <w:spacing w:after="0" w:line="360" w:lineRule="auto"/>
        <w:jc w:val="both"/>
        <w:outlineLvl w:val="1"/>
        <w:rPr>
          <w:rFonts w:ascii="Times New Roman" w:eastAsia="Times New Roman" w:hAnsi="Times New Roman" w:cs="Times New Roman"/>
          <w:b/>
          <w:iCs/>
          <w:color w:val="000000"/>
          <w:sz w:val="28"/>
          <w:szCs w:val="28"/>
        </w:rPr>
      </w:pPr>
      <w:bookmarkStart w:id="20" w:name="_Toc513494987"/>
      <w:r w:rsidRPr="00D018B8">
        <w:rPr>
          <w:rFonts w:ascii="Times New Roman" w:eastAsia="Times New Roman" w:hAnsi="Times New Roman" w:cs="Times New Roman"/>
          <w:b/>
          <w:iCs/>
          <w:color w:val="000000"/>
          <w:sz w:val="28"/>
          <w:szCs w:val="28"/>
        </w:rPr>
        <w:lastRenderedPageBreak/>
        <w:t>Анализ данных гнатодинамометрии в группе пациентов, использующих полные съемные протезы с опорой на имплантаты.</w:t>
      </w:r>
      <w:bookmarkEnd w:id="20"/>
    </w:p>
    <w:p w:rsidR="00A372EC" w:rsidRPr="00B334B2" w:rsidRDefault="00A372EC" w:rsidP="00B334B2">
      <w:pPr>
        <w:spacing w:line="360" w:lineRule="auto"/>
        <w:jc w:val="both"/>
        <w:rPr>
          <w:rFonts w:ascii="Times New Roman" w:hAnsi="Times New Roman" w:cs="Times New Roman"/>
          <w:sz w:val="28"/>
          <w:szCs w:val="28"/>
        </w:rPr>
      </w:pPr>
    </w:p>
    <w:p w:rsidR="00A372EC" w:rsidRPr="00B334B2" w:rsidRDefault="00A372EC" w:rsidP="00B334B2">
      <w:pPr>
        <w:spacing w:line="360" w:lineRule="auto"/>
        <w:ind w:firstLine="360"/>
        <w:jc w:val="both"/>
        <w:rPr>
          <w:rFonts w:ascii="Times New Roman" w:hAnsi="Times New Roman" w:cs="Times New Roman"/>
          <w:sz w:val="28"/>
          <w:szCs w:val="28"/>
        </w:rPr>
      </w:pPr>
      <w:r w:rsidRPr="00B334B2">
        <w:rPr>
          <w:rFonts w:ascii="Times New Roman" w:hAnsi="Times New Roman" w:cs="Times New Roman"/>
          <w:sz w:val="28"/>
          <w:szCs w:val="28"/>
        </w:rPr>
        <w:t>При проведении выборочного исследования пациентов, пролеченных с помощью полных съемных протезов с имплантационной поддержкой, были установлены следующие значения максимального жевательного давления:</w:t>
      </w:r>
    </w:p>
    <w:p w:rsidR="00073AD5" w:rsidRPr="00B334B2" w:rsidRDefault="00A372EC" w:rsidP="00B334B2">
      <w:pPr>
        <w:pStyle w:val="a3"/>
        <w:numPr>
          <w:ilvl w:val="0"/>
          <w:numId w:val="28"/>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средняя сила жевательной мускулатуры при накусывании упругой пластины центральными резцами пациентами с полными съемными протезами с опорой на имплантаты составляет 185,2 Н, при этом колеблемость вариационного ряда слабая, так как коэффициент вариации (стандартная ошибка выборки) равна 11,7%, среднее квадратическое отклонение составляет 37 Н.</w:t>
      </w:r>
    </w:p>
    <w:p w:rsidR="00A372EC" w:rsidRPr="00B334B2" w:rsidRDefault="00A372EC" w:rsidP="00B334B2">
      <w:pPr>
        <w:pStyle w:val="a3"/>
        <w:numPr>
          <w:ilvl w:val="0"/>
          <w:numId w:val="28"/>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средняя сила жевательной мускулатуры при накусывании упругой пластины центральными резцами пациентами женского пола с полными съемными протезами с опорой на имплантаты составляет 158 Н, при этом колеблемость вариационного ряда слабая, так как коэффициент вариации (стандартная ошибка выборки) равна 5,5%, среднее квадратическое отклонение составляет 13,5 Н.</w:t>
      </w:r>
    </w:p>
    <w:p w:rsidR="00A372EC" w:rsidRPr="00B334B2" w:rsidRDefault="00A372EC" w:rsidP="00B334B2">
      <w:pPr>
        <w:pStyle w:val="a3"/>
        <w:numPr>
          <w:ilvl w:val="0"/>
          <w:numId w:val="28"/>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средняя сила жевательной мускулатуры при накусывании упругой пластины центральными резцами пациентами мужского пола с полными съемными протезами с опорой на имплантаты составляет 225,9 Н, при этом колеблемость вариационного ряда слабая, так как коэффициент вариации (стандартная ошибка выборки) равна 5,3%, среднее квадратическое отклонение составляет 10,5 Н.</w:t>
      </w:r>
    </w:p>
    <w:p w:rsidR="00A372EC" w:rsidRPr="00B334B2" w:rsidRDefault="00A372EC" w:rsidP="00B334B2">
      <w:pPr>
        <w:pStyle w:val="a3"/>
        <w:numPr>
          <w:ilvl w:val="0"/>
          <w:numId w:val="28"/>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lastRenderedPageBreak/>
        <w:t>средняя сила жевательной мускулатуры при накусывании упругой пластины первыми молярами пациентами с полными съемными протезами с опорой на имплантаты составляет 499,4 Н, при этом колеблемость вариационного ряда средняя, так как коэффициент вариации (стандартная ошибка выборки) равна 38,7%, среднее квадратическое отклонение составляет 122,2 Н.</w:t>
      </w:r>
    </w:p>
    <w:p w:rsidR="00A372EC" w:rsidRPr="00B334B2" w:rsidRDefault="00A372EC" w:rsidP="00B334B2">
      <w:pPr>
        <w:pStyle w:val="a3"/>
        <w:numPr>
          <w:ilvl w:val="0"/>
          <w:numId w:val="28"/>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средняя сила жевательной мускулатуры при накусывании упругой пластины первыми молярами пациентами женского пола с полными съемными протезами с опорой на имплантаты составляет 405,1 Н, при этом колеблемость вариационного ряда слабая, так как коэффициент вариации (стандартная ошибка выборки) равна 5,5%, среднее квадратическое отклонение составляет 13,3 Н.</w:t>
      </w:r>
    </w:p>
    <w:p w:rsidR="00A372EC" w:rsidRPr="00B334B2" w:rsidRDefault="00A372EC" w:rsidP="00B334B2">
      <w:pPr>
        <w:pStyle w:val="a3"/>
        <w:numPr>
          <w:ilvl w:val="0"/>
          <w:numId w:val="28"/>
        </w:numPr>
        <w:spacing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средняя сила жевательной мускулатуры при накусывании упругой пластины первыми молярами пациентами мужского пола с полными съемными протезами с опорой на имплантаты составляет </w:t>
      </w:r>
      <w:r w:rsidR="00F74620" w:rsidRPr="00B334B2">
        <w:rPr>
          <w:rFonts w:ascii="Times New Roman" w:hAnsi="Times New Roman" w:cs="Times New Roman"/>
          <w:sz w:val="28"/>
          <w:szCs w:val="28"/>
        </w:rPr>
        <w:t>640,7</w:t>
      </w:r>
      <w:r w:rsidRPr="00B334B2">
        <w:rPr>
          <w:rFonts w:ascii="Times New Roman" w:hAnsi="Times New Roman" w:cs="Times New Roman"/>
          <w:sz w:val="28"/>
          <w:szCs w:val="28"/>
        </w:rPr>
        <w:t xml:space="preserve"> Н, при этом колеблемость вариационного ряда слабая, так как коэффициент вариации (станд</w:t>
      </w:r>
      <w:r w:rsidR="00F74620" w:rsidRPr="00B334B2">
        <w:rPr>
          <w:rFonts w:ascii="Times New Roman" w:hAnsi="Times New Roman" w:cs="Times New Roman"/>
          <w:sz w:val="28"/>
          <w:szCs w:val="28"/>
        </w:rPr>
        <w:t>артная ошибка выборки) равна 5,3</w:t>
      </w:r>
      <w:r w:rsidRPr="00B334B2">
        <w:rPr>
          <w:rFonts w:ascii="Times New Roman" w:hAnsi="Times New Roman" w:cs="Times New Roman"/>
          <w:sz w:val="28"/>
          <w:szCs w:val="28"/>
        </w:rPr>
        <w:t>%, среднее квадратич</w:t>
      </w:r>
      <w:r w:rsidR="00F74620" w:rsidRPr="00B334B2">
        <w:rPr>
          <w:rFonts w:ascii="Times New Roman" w:hAnsi="Times New Roman" w:cs="Times New Roman"/>
          <w:sz w:val="28"/>
          <w:szCs w:val="28"/>
        </w:rPr>
        <w:t>еское отклонение составляет 10,5</w:t>
      </w:r>
      <w:r w:rsidRPr="00B334B2">
        <w:rPr>
          <w:rFonts w:ascii="Times New Roman" w:hAnsi="Times New Roman" w:cs="Times New Roman"/>
          <w:sz w:val="28"/>
          <w:szCs w:val="28"/>
        </w:rPr>
        <w:t xml:space="preserve"> Н.</w:t>
      </w:r>
    </w:p>
    <w:p w:rsidR="00167165" w:rsidRDefault="00167165" w:rsidP="00B334B2">
      <w:pPr>
        <w:spacing w:line="360" w:lineRule="auto"/>
        <w:ind w:left="360" w:firstLine="348"/>
        <w:jc w:val="both"/>
        <w:rPr>
          <w:rFonts w:ascii="Times New Roman" w:hAnsi="Times New Roman" w:cs="Times New Roman"/>
          <w:sz w:val="28"/>
          <w:szCs w:val="28"/>
        </w:rPr>
      </w:pPr>
      <w:r w:rsidRPr="00B334B2">
        <w:rPr>
          <w:rFonts w:ascii="Times New Roman" w:hAnsi="Times New Roman" w:cs="Times New Roman"/>
          <w:sz w:val="28"/>
          <w:szCs w:val="28"/>
        </w:rPr>
        <w:t xml:space="preserve">По итогам выборочного статистического исследования были получены </w:t>
      </w:r>
      <w:r w:rsidR="0052503C" w:rsidRPr="00B334B2">
        <w:rPr>
          <w:rFonts w:ascii="Times New Roman" w:hAnsi="Times New Roman" w:cs="Times New Roman"/>
          <w:sz w:val="28"/>
          <w:szCs w:val="28"/>
        </w:rPr>
        <w:t>средние величины жевательного давления, которые представлены в таблице 2.</w:t>
      </w:r>
    </w:p>
    <w:p w:rsidR="00D018B8" w:rsidRDefault="00D018B8" w:rsidP="00B334B2">
      <w:pPr>
        <w:spacing w:line="360" w:lineRule="auto"/>
        <w:ind w:left="360" w:firstLine="348"/>
        <w:jc w:val="both"/>
        <w:rPr>
          <w:rFonts w:ascii="Times New Roman" w:hAnsi="Times New Roman" w:cs="Times New Roman"/>
          <w:sz w:val="28"/>
          <w:szCs w:val="28"/>
        </w:rPr>
      </w:pPr>
    </w:p>
    <w:p w:rsidR="00D018B8" w:rsidRDefault="00D018B8" w:rsidP="00B334B2">
      <w:pPr>
        <w:spacing w:line="360" w:lineRule="auto"/>
        <w:ind w:left="360" w:firstLine="348"/>
        <w:jc w:val="both"/>
        <w:rPr>
          <w:rFonts w:ascii="Times New Roman" w:hAnsi="Times New Roman" w:cs="Times New Roman"/>
          <w:sz w:val="28"/>
          <w:szCs w:val="28"/>
        </w:rPr>
      </w:pPr>
    </w:p>
    <w:p w:rsidR="00D018B8" w:rsidRDefault="00D018B8" w:rsidP="00B334B2">
      <w:pPr>
        <w:spacing w:line="360" w:lineRule="auto"/>
        <w:ind w:left="360" w:firstLine="348"/>
        <w:jc w:val="both"/>
        <w:rPr>
          <w:rFonts w:ascii="Times New Roman" w:hAnsi="Times New Roman" w:cs="Times New Roman"/>
          <w:sz w:val="28"/>
          <w:szCs w:val="28"/>
        </w:rPr>
      </w:pPr>
    </w:p>
    <w:p w:rsidR="00D018B8" w:rsidRPr="00B334B2" w:rsidRDefault="00D018B8" w:rsidP="00B334B2">
      <w:pPr>
        <w:spacing w:line="360" w:lineRule="auto"/>
        <w:ind w:left="360" w:firstLine="348"/>
        <w:jc w:val="both"/>
        <w:rPr>
          <w:rFonts w:ascii="Times New Roman" w:hAnsi="Times New Roman" w:cs="Times New Roman"/>
          <w:sz w:val="28"/>
          <w:szCs w:val="28"/>
        </w:rPr>
      </w:pPr>
    </w:p>
    <w:p w:rsidR="008D0FE8" w:rsidRPr="00B334B2" w:rsidRDefault="008D0FE8" w:rsidP="00B334B2">
      <w:pPr>
        <w:spacing w:line="360" w:lineRule="auto"/>
        <w:ind w:left="360"/>
        <w:jc w:val="both"/>
        <w:rPr>
          <w:rFonts w:ascii="Times New Roman" w:hAnsi="Times New Roman" w:cs="Times New Roman"/>
          <w:sz w:val="28"/>
          <w:szCs w:val="28"/>
        </w:rPr>
      </w:pPr>
      <w:r w:rsidRPr="00B334B2">
        <w:rPr>
          <w:rFonts w:ascii="Times New Roman" w:hAnsi="Times New Roman" w:cs="Times New Roman"/>
          <w:b/>
          <w:sz w:val="28"/>
          <w:szCs w:val="28"/>
        </w:rPr>
        <w:lastRenderedPageBreak/>
        <w:t>Таблица 2.</w:t>
      </w:r>
      <w:r w:rsidRPr="00B334B2">
        <w:rPr>
          <w:rFonts w:ascii="Times New Roman" w:hAnsi="Times New Roman" w:cs="Times New Roman"/>
          <w:sz w:val="28"/>
          <w:szCs w:val="28"/>
        </w:rPr>
        <w:t xml:space="preserve"> Средние значения силы сокращения жевательной мускулатуры при накусывании упругой пластины </w:t>
      </w:r>
      <w:proofErr w:type="spellStart"/>
      <w:r w:rsidRPr="00B334B2">
        <w:rPr>
          <w:rFonts w:ascii="Times New Roman" w:hAnsi="Times New Roman" w:cs="Times New Roman"/>
          <w:sz w:val="28"/>
          <w:szCs w:val="28"/>
        </w:rPr>
        <w:t>гнатодинамометра</w:t>
      </w:r>
      <w:proofErr w:type="spellEnd"/>
      <w:r w:rsidRPr="00B334B2">
        <w:rPr>
          <w:rFonts w:ascii="Times New Roman" w:hAnsi="Times New Roman" w:cs="Times New Roman"/>
          <w:sz w:val="28"/>
          <w:szCs w:val="28"/>
        </w:rPr>
        <w:t>.</w:t>
      </w:r>
    </w:p>
    <w:tbl>
      <w:tblPr>
        <w:tblStyle w:val="ac"/>
        <w:tblW w:w="0" w:type="auto"/>
        <w:tblLook w:val="04A0" w:firstRow="1" w:lastRow="0" w:firstColumn="1" w:lastColumn="0" w:noHBand="0" w:noVBand="1"/>
      </w:tblPr>
      <w:tblGrid>
        <w:gridCol w:w="1888"/>
        <w:gridCol w:w="1491"/>
        <w:gridCol w:w="1772"/>
        <w:gridCol w:w="2064"/>
        <w:gridCol w:w="2072"/>
      </w:tblGrid>
      <w:tr w:rsidR="00177E4C" w:rsidRPr="00B334B2" w:rsidTr="00A55291">
        <w:tc>
          <w:tcPr>
            <w:tcW w:w="0" w:type="auto"/>
            <w:gridSpan w:val="2"/>
            <w:vAlign w:val="center"/>
          </w:tcPr>
          <w:p w:rsidR="00177E4C" w:rsidRPr="00B334B2" w:rsidRDefault="00177E4C" w:rsidP="00177E4C">
            <w:pPr>
              <w:spacing w:line="360" w:lineRule="auto"/>
              <w:jc w:val="center"/>
              <w:rPr>
                <w:rFonts w:ascii="Times New Roman" w:hAnsi="Times New Roman" w:cs="Times New Roman"/>
                <w:sz w:val="28"/>
                <w:szCs w:val="28"/>
              </w:rPr>
            </w:pPr>
          </w:p>
        </w:tc>
        <w:tc>
          <w:tcPr>
            <w:tcW w:w="0" w:type="auto"/>
            <w:vAlign w:val="center"/>
          </w:tcPr>
          <w:p w:rsidR="00177E4C" w:rsidRPr="00B334B2" w:rsidRDefault="00177E4C"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Контрольная группа</w:t>
            </w:r>
          </w:p>
        </w:tc>
        <w:tc>
          <w:tcPr>
            <w:tcW w:w="0" w:type="auto"/>
            <w:vAlign w:val="center"/>
          </w:tcPr>
          <w:p w:rsidR="00177E4C" w:rsidRPr="00B334B2" w:rsidRDefault="00177E4C"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Группа пациентов, использующих традиционные полные съемные протезы</w:t>
            </w:r>
          </w:p>
        </w:tc>
        <w:tc>
          <w:tcPr>
            <w:tcW w:w="0" w:type="auto"/>
            <w:vAlign w:val="center"/>
          </w:tcPr>
          <w:p w:rsidR="00177E4C" w:rsidRPr="00B334B2" w:rsidRDefault="00177E4C"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Группа пациентов, использующих полные съемные протезы с опорой на имплантаты</w:t>
            </w:r>
          </w:p>
        </w:tc>
      </w:tr>
      <w:tr w:rsidR="00167165" w:rsidRPr="00B334B2" w:rsidTr="00177E4C">
        <w:tc>
          <w:tcPr>
            <w:tcW w:w="0" w:type="auto"/>
            <w:vMerge w:val="restart"/>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Сила сокращения жевательной мускулатуры при накусывании упругой пластины  центральным резцом, Н</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Среднее значение, общее</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216,3</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87,4</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185,2</w:t>
            </w:r>
          </w:p>
        </w:tc>
      </w:tr>
      <w:tr w:rsidR="00167165" w:rsidRPr="00B334B2" w:rsidTr="00177E4C">
        <w:tc>
          <w:tcPr>
            <w:tcW w:w="0" w:type="auto"/>
            <w:vMerge/>
            <w:vAlign w:val="center"/>
          </w:tcPr>
          <w:p w:rsidR="00167165" w:rsidRPr="00B334B2" w:rsidRDefault="00167165" w:rsidP="00177E4C">
            <w:pPr>
              <w:spacing w:line="360" w:lineRule="auto"/>
              <w:jc w:val="center"/>
              <w:rPr>
                <w:rFonts w:ascii="Times New Roman" w:hAnsi="Times New Roman" w:cs="Times New Roman"/>
                <w:sz w:val="28"/>
                <w:szCs w:val="28"/>
              </w:rPr>
            </w:pP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 xml:space="preserve">Среднее </w:t>
            </w:r>
            <w:r w:rsidR="00177E4C">
              <w:rPr>
                <w:rFonts w:ascii="Times New Roman" w:hAnsi="Times New Roman" w:cs="Times New Roman"/>
                <w:sz w:val="28"/>
                <w:szCs w:val="28"/>
              </w:rPr>
              <w:t xml:space="preserve">значение </w:t>
            </w:r>
            <w:r w:rsidRPr="00B334B2">
              <w:rPr>
                <w:rFonts w:ascii="Times New Roman" w:hAnsi="Times New Roman" w:cs="Times New Roman"/>
                <w:sz w:val="28"/>
                <w:szCs w:val="28"/>
              </w:rPr>
              <w:t>для пациентов женского пола</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200,3</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69,6</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158,1</w:t>
            </w:r>
          </w:p>
        </w:tc>
      </w:tr>
      <w:tr w:rsidR="00167165" w:rsidRPr="00B334B2" w:rsidTr="00177E4C">
        <w:tc>
          <w:tcPr>
            <w:tcW w:w="0" w:type="auto"/>
            <w:vMerge/>
            <w:vAlign w:val="center"/>
          </w:tcPr>
          <w:p w:rsidR="00167165" w:rsidRPr="00B334B2" w:rsidRDefault="00167165" w:rsidP="00177E4C">
            <w:pPr>
              <w:spacing w:line="360" w:lineRule="auto"/>
              <w:jc w:val="center"/>
              <w:rPr>
                <w:rFonts w:ascii="Times New Roman" w:hAnsi="Times New Roman" w:cs="Times New Roman"/>
                <w:sz w:val="28"/>
                <w:szCs w:val="28"/>
              </w:rPr>
            </w:pP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 xml:space="preserve">Среднее </w:t>
            </w:r>
            <w:r w:rsidR="00177E4C">
              <w:rPr>
                <w:rFonts w:ascii="Times New Roman" w:hAnsi="Times New Roman" w:cs="Times New Roman"/>
                <w:sz w:val="28"/>
                <w:szCs w:val="28"/>
              </w:rPr>
              <w:t xml:space="preserve">значение </w:t>
            </w:r>
            <w:r w:rsidRPr="00B334B2">
              <w:rPr>
                <w:rFonts w:ascii="Times New Roman" w:hAnsi="Times New Roman" w:cs="Times New Roman"/>
                <w:sz w:val="28"/>
                <w:szCs w:val="28"/>
              </w:rPr>
              <w:t>для пациентов мужского пола</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232,3</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105,3</w:t>
            </w:r>
          </w:p>
        </w:tc>
        <w:tc>
          <w:tcPr>
            <w:tcW w:w="0" w:type="auto"/>
            <w:vAlign w:val="center"/>
          </w:tcPr>
          <w:p w:rsidR="00167165" w:rsidRPr="00B334B2" w:rsidRDefault="00167165"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225,9</w:t>
            </w:r>
          </w:p>
        </w:tc>
      </w:tr>
    </w:tbl>
    <w:p w:rsidR="00DF5D44" w:rsidRDefault="00DF5D44" w:rsidP="00B334B2">
      <w:pPr>
        <w:spacing w:line="360" w:lineRule="auto"/>
        <w:jc w:val="both"/>
        <w:rPr>
          <w:rFonts w:ascii="Times New Roman" w:hAnsi="Times New Roman" w:cs="Times New Roman"/>
          <w:sz w:val="28"/>
          <w:szCs w:val="28"/>
        </w:rPr>
      </w:pPr>
    </w:p>
    <w:p w:rsidR="00D018B8" w:rsidRDefault="00D018B8"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D018B8" w:rsidRPr="00D018B8" w:rsidRDefault="00D018B8" w:rsidP="00D018B8">
      <w:pPr>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таблицы 2</w:t>
      </w:r>
    </w:p>
    <w:tbl>
      <w:tblPr>
        <w:tblStyle w:val="ac"/>
        <w:tblW w:w="0" w:type="auto"/>
        <w:tblLook w:val="04A0" w:firstRow="1" w:lastRow="0" w:firstColumn="1" w:lastColumn="0" w:noHBand="0" w:noVBand="1"/>
      </w:tblPr>
      <w:tblGrid>
        <w:gridCol w:w="1809"/>
        <w:gridCol w:w="1560"/>
        <w:gridCol w:w="1701"/>
        <w:gridCol w:w="2126"/>
        <w:gridCol w:w="2091"/>
      </w:tblGrid>
      <w:tr w:rsidR="00D018B8" w:rsidRPr="00B334B2" w:rsidTr="00177E4C">
        <w:tc>
          <w:tcPr>
            <w:tcW w:w="1809" w:type="dxa"/>
            <w:vMerge w:val="restart"/>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Сила сокращения жевательной мускулатуры при накусывании упругой пластины  первым моляром, Н</w:t>
            </w:r>
          </w:p>
        </w:tc>
        <w:tc>
          <w:tcPr>
            <w:tcW w:w="1560"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Среднее значение, общее</w:t>
            </w:r>
          </w:p>
        </w:tc>
        <w:tc>
          <w:tcPr>
            <w:tcW w:w="1701"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563,2</w:t>
            </w:r>
          </w:p>
        </w:tc>
        <w:tc>
          <w:tcPr>
            <w:tcW w:w="2126"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270,5</w:t>
            </w:r>
          </w:p>
        </w:tc>
        <w:tc>
          <w:tcPr>
            <w:tcW w:w="2091"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499,4</w:t>
            </w:r>
          </w:p>
        </w:tc>
      </w:tr>
      <w:tr w:rsidR="00D018B8" w:rsidRPr="00B334B2" w:rsidTr="00177E4C">
        <w:tc>
          <w:tcPr>
            <w:tcW w:w="1809" w:type="dxa"/>
            <w:vMerge/>
            <w:vAlign w:val="center"/>
          </w:tcPr>
          <w:p w:rsidR="00D018B8" w:rsidRPr="00B334B2" w:rsidRDefault="00D018B8" w:rsidP="00177E4C">
            <w:pPr>
              <w:spacing w:line="360" w:lineRule="auto"/>
              <w:jc w:val="center"/>
              <w:rPr>
                <w:rFonts w:ascii="Times New Roman" w:hAnsi="Times New Roman" w:cs="Times New Roman"/>
                <w:sz w:val="28"/>
                <w:szCs w:val="28"/>
              </w:rPr>
            </w:pPr>
          </w:p>
        </w:tc>
        <w:tc>
          <w:tcPr>
            <w:tcW w:w="1560"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 xml:space="preserve">Среднее </w:t>
            </w:r>
            <w:r w:rsidR="00177E4C">
              <w:rPr>
                <w:rFonts w:ascii="Times New Roman" w:hAnsi="Times New Roman" w:cs="Times New Roman"/>
                <w:sz w:val="28"/>
                <w:szCs w:val="28"/>
              </w:rPr>
              <w:t xml:space="preserve">значение </w:t>
            </w:r>
            <w:r w:rsidRPr="00B334B2">
              <w:rPr>
                <w:rFonts w:ascii="Times New Roman" w:hAnsi="Times New Roman" w:cs="Times New Roman"/>
                <w:sz w:val="28"/>
                <w:szCs w:val="28"/>
              </w:rPr>
              <w:t>для пациентов женского пола</w:t>
            </w:r>
          </w:p>
        </w:tc>
        <w:tc>
          <w:tcPr>
            <w:tcW w:w="1701"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431,5</w:t>
            </w:r>
          </w:p>
        </w:tc>
        <w:tc>
          <w:tcPr>
            <w:tcW w:w="2126"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207</w:t>
            </w:r>
          </w:p>
        </w:tc>
        <w:tc>
          <w:tcPr>
            <w:tcW w:w="2091"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405,1</w:t>
            </w:r>
          </w:p>
        </w:tc>
      </w:tr>
      <w:tr w:rsidR="00D018B8" w:rsidRPr="00B334B2" w:rsidTr="00177E4C">
        <w:tc>
          <w:tcPr>
            <w:tcW w:w="1809" w:type="dxa"/>
            <w:vMerge/>
            <w:vAlign w:val="center"/>
          </w:tcPr>
          <w:p w:rsidR="00D018B8" w:rsidRPr="00B334B2" w:rsidRDefault="00D018B8" w:rsidP="00177E4C">
            <w:pPr>
              <w:spacing w:line="360" w:lineRule="auto"/>
              <w:jc w:val="center"/>
              <w:rPr>
                <w:rFonts w:ascii="Times New Roman" w:hAnsi="Times New Roman" w:cs="Times New Roman"/>
                <w:sz w:val="28"/>
                <w:szCs w:val="28"/>
              </w:rPr>
            </w:pPr>
          </w:p>
        </w:tc>
        <w:tc>
          <w:tcPr>
            <w:tcW w:w="1560"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Среднее</w:t>
            </w:r>
            <w:r w:rsidR="00177E4C">
              <w:rPr>
                <w:rFonts w:ascii="Times New Roman" w:hAnsi="Times New Roman" w:cs="Times New Roman"/>
                <w:sz w:val="28"/>
                <w:szCs w:val="28"/>
              </w:rPr>
              <w:t xml:space="preserve"> значение </w:t>
            </w:r>
            <w:r w:rsidRPr="00B334B2">
              <w:rPr>
                <w:rFonts w:ascii="Times New Roman" w:hAnsi="Times New Roman" w:cs="Times New Roman"/>
                <w:sz w:val="28"/>
                <w:szCs w:val="28"/>
              </w:rPr>
              <w:t xml:space="preserve"> для пациентов мужского пола</w:t>
            </w:r>
          </w:p>
        </w:tc>
        <w:tc>
          <w:tcPr>
            <w:tcW w:w="1701"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694,9</w:t>
            </w:r>
          </w:p>
        </w:tc>
        <w:tc>
          <w:tcPr>
            <w:tcW w:w="2126"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334,1</w:t>
            </w:r>
          </w:p>
        </w:tc>
        <w:tc>
          <w:tcPr>
            <w:tcW w:w="2091" w:type="dxa"/>
            <w:vAlign w:val="center"/>
          </w:tcPr>
          <w:p w:rsidR="00D018B8" w:rsidRPr="00B334B2" w:rsidRDefault="00D018B8" w:rsidP="00177E4C">
            <w:pPr>
              <w:spacing w:line="360" w:lineRule="auto"/>
              <w:jc w:val="center"/>
              <w:rPr>
                <w:rFonts w:ascii="Times New Roman" w:hAnsi="Times New Roman" w:cs="Times New Roman"/>
                <w:sz w:val="28"/>
                <w:szCs w:val="28"/>
              </w:rPr>
            </w:pPr>
            <w:r w:rsidRPr="00B334B2">
              <w:rPr>
                <w:rFonts w:ascii="Times New Roman" w:hAnsi="Times New Roman" w:cs="Times New Roman"/>
                <w:sz w:val="28"/>
                <w:szCs w:val="28"/>
              </w:rPr>
              <w:t>640,7</w:t>
            </w:r>
          </w:p>
        </w:tc>
      </w:tr>
    </w:tbl>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D018B8" w:rsidRPr="00B334B2" w:rsidRDefault="00D018B8" w:rsidP="00B334B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средних значений жевательного давления при накусывании на упругую пластину центральными резцами</w:t>
      </w:r>
      <w:r w:rsidR="00177E4C">
        <w:rPr>
          <w:rFonts w:ascii="Times New Roman" w:hAnsi="Times New Roman" w:cs="Times New Roman"/>
          <w:sz w:val="28"/>
          <w:szCs w:val="28"/>
        </w:rPr>
        <w:t xml:space="preserve"> по группам исследования и полу отображено в рисунке 2.</w:t>
      </w:r>
    </w:p>
    <w:p w:rsidR="00073AD5" w:rsidRPr="00B334B2" w:rsidRDefault="00BF5242" w:rsidP="00B334B2">
      <w:pPr>
        <w:spacing w:line="360" w:lineRule="auto"/>
        <w:jc w:val="both"/>
        <w:rPr>
          <w:rFonts w:ascii="Times New Roman" w:hAnsi="Times New Roman" w:cs="Times New Roman"/>
          <w:sz w:val="28"/>
          <w:szCs w:val="28"/>
        </w:rPr>
      </w:pPr>
      <w:r w:rsidRPr="00B334B2">
        <w:rPr>
          <w:rFonts w:ascii="Times New Roman" w:hAnsi="Times New Roman" w:cs="Times New Roman"/>
          <w:noProof/>
          <w:sz w:val="28"/>
          <w:szCs w:val="28"/>
        </w:rPr>
        <w:drawing>
          <wp:inline distT="0" distB="0" distL="0" distR="0" wp14:anchorId="685D61D4" wp14:editId="617EF913">
            <wp:extent cx="5816009" cy="3402418"/>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3AD5" w:rsidRPr="00B334B2" w:rsidRDefault="00BF5242" w:rsidP="00B334B2">
      <w:pPr>
        <w:spacing w:line="360" w:lineRule="auto"/>
        <w:jc w:val="both"/>
        <w:rPr>
          <w:rFonts w:ascii="Times New Roman" w:hAnsi="Times New Roman" w:cs="Times New Roman"/>
          <w:sz w:val="28"/>
          <w:szCs w:val="28"/>
        </w:rPr>
      </w:pPr>
      <w:r w:rsidRPr="00B334B2">
        <w:rPr>
          <w:rFonts w:ascii="Times New Roman" w:hAnsi="Times New Roman" w:cs="Times New Roman"/>
          <w:b/>
          <w:sz w:val="28"/>
          <w:szCs w:val="28"/>
        </w:rPr>
        <w:t>Рисунок 2.</w:t>
      </w:r>
      <w:r w:rsidRPr="00B334B2">
        <w:rPr>
          <w:rFonts w:ascii="Times New Roman" w:hAnsi="Times New Roman" w:cs="Times New Roman"/>
          <w:sz w:val="28"/>
          <w:szCs w:val="28"/>
        </w:rPr>
        <w:t xml:space="preserve"> Распределение средних значений жевательного давления при накусывании на упругую пластину центральными резцами.</w:t>
      </w:r>
    </w:p>
    <w:p w:rsidR="00DF5D44" w:rsidRDefault="00DF5D44"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Default="00177E4C" w:rsidP="00B334B2">
      <w:pPr>
        <w:spacing w:line="360" w:lineRule="auto"/>
        <w:jc w:val="both"/>
        <w:rPr>
          <w:rFonts w:ascii="Times New Roman" w:hAnsi="Times New Roman" w:cs="Times New Roman"/>
          <w:sz w:val="28"/>
          <w:szCs w:val="28"/>
        </w:rPr>
      </w:pPr>
    </w:p>
    <w:p w:rsidR="00177E4C" w:rsidRPr="00B334B2" w:rsidRDefault="00177E4C" w:rsidP="00B334B2">
      <w:pPr>
        <w:spacing w:line="360" w:lineRule="auto"/>
        <w:jc w:val="both"/>
        <w:rPr>
          <w:rFonts w:ascii="Times New Roman" w:hAnsi="Times New Roman" w:cs="Times New Roman"/>
          <w:sz w:val="28"/>
          <w:szCs w:val="28"/>
        </w:rPr>
      </w:pPr>
      <w:r w:rsidRPr="00177E4C">
        <w:rPr>
          <w:rFonts w:ascii="Times New Roman" w:hAnsi="Times New Roman" w:cs="Times New Roman"/>
          <w:sz w:val="28"/>
          <w:szCs w:val="28"/>
        </w:rPr>
        <w:lastRenderedPageBreak/>
        <w:t xml:space="preserve">Распределение средних значений жевательного давления при накусывании на упругую пластину </w:t>
      </w:r>
      <w:r>
        <w:rPr>
          <w:rFonts w:ascii="Times New Roman" w:hAnsi="Times New Roman" w:cs="Times New Roman"/>
          <w:sz w:val="28"/>
          <w:szCs w:val="28"/>
        </w:rPr>
        <w:t>первыми молярами</w:t>
      </w:r>
      <w:r w:rsidRPr="00177E4C">
        <w:rPr>
          <w:rFonts w:ascii="Times New Roman" w:hAnsi="Times New Roman" w:cs="Times New Roman"/>
          <w:sz w:val="28"/>
          <w:szCs w:val="28"/>
        </w:rPr>
        <w:t xml:space="preserve"> по группам исследован</w:t>
      </w:r>
      <w:r>
        <w:rPr>
          <w:rFonts w:ascii="Times New Roman" w:hAnsi="Times New Roman" w:cs="Times New Roman"/>
          <w:sz w:val="28"/>
          <w:szCs w:val="28"/>
        </w:rPr>
        <w:t>ия и полу отображено в рисунке 3.</w:t>
      </w:r>
    </w:p>
    <w:p w:rsidR="00DF5D44" w:rsidRPr="00B334B2" w:rsidRDefault="00DF5D44" w:rsidP="00B334B2">
      <w:pPr>
        <w:spacing w:line="360" w:lineRule="auto"/>
        <w:jc w:val="both"/>
        <w:rPr>
          <w:rFonts w:ascii="Times New Roman" w:hAnsi="Times New Roman" w:cs="Times New Roman"/>
          <w:sz w:val="28"/>
          <w:szCs w:val="28"/>
        </w:rPr>
      </w:pPr>
      <w:r w:rsidRPr="00B334B2">
        <w:rPr>
          <w:rFonts w:ascii="Times New Roman" w:hAnsi="Times New Roman" w:cs="Times New Roman"/>
          <w:noProof/>
          <w:sz w:val="28"/>
          <w:szCs w:val="28"/>
        </w:rPr>
        <w:drawing>
          <wp:inline distT="0" distB="0" distL="0" distR="0" wp14:anchorId="5F263FCB" wp14:editId="596A2C2E">
            <wp:extent cx="5829300" cy="34925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3AD5" w:rsidRPr="00B334B2" w:rsidRDefault="00DF5D44" w:rsidP="00B334B2">
      <w:pPr>
        <w:spacing w:line="360" w:lineRule="auto"/>
        <w:jc w:val="both"/>
        <w:rPr>
          <w:rFonts w:ascii="Times New Roman" w:hAnsi="Times New Roman" w:cs="Times New Roman"/>
          <w:sz w:val="28"/>
          <w:szCs w:val="28"/>
        </w:rPr>
      </w:pPr>
      <w:r w:rsidRPr="00B334B2">
        <w:rPr>
          <w:rFonts w:ascii="Times New Roman" w:hAnsi="Times New Roman" w:cs="Times New Roman"/>
          <w:b/>
          <w:sz w:val="28"/>
          <w:szCs w:val="28"/>
        </w:rPr>
        <w:t>Рисунок 3.</w:t>
      </w:r>
      <w:r w:rsidRPr="00B334B2">
        <w:rPr>
          <w:rFonts w:ascii="Times New Roman" w:hAnsi="Times New Roman" w:cs="Times New Roman"/>
          <w:sz w:val="28"/>
          <w:szCs w:val="28"/>
        </w:rPr>
        <w:t xml:space="preserve"> Распределение средних значений жевательного давления при накусывании на упруг</w:t>
      </w:r>
      <w:r w:rsidR="00346DC4" w:rsidRPr="00B334B2">
        <w:rPr>
          <w:rFonts w:ascii="Times New Roman" w:hAnsi="Times New Roman" w:cs="Times New Roman"/>
          <w:sz w:val="28"/>
          <w:szCs w:val="28"/>
        </w:rPr>
        <w:t>ую пластину первыми молярами</w:t>
      </w:r>
      <w:r w:rsidRPr="00B334B2">
        <w:rPr>
          <w:rFonts w:ascii="Times New Roman" w:hAnsi="Times New Roman" w:cs="Times New Roman"/>
          <w:sz w:val="28"/>
          <w:szCs w:val="28"/>
        </w:rPr>
        <w:t>.</w:t>
      </w:r>
    </w:p>
    <w:p w:rsidR="00073AD5" w:rsidRPr="00B334B2" w:rsidRDefault="00073AD5" w:rsidP="00B334B2">
      <w:pPr>
        <w:spacing w:line="360" w:lineRule="auto"/>
        <w:jc w:val="both"/>
        <w:rPr>
          <w:rFonts w:ascii="Times New Roman" w:hAnsi="Times New Roman" w:cs="Times New Roman"/>
          <w:sz w:val="28"/>
          <w:szCs w:val="28"/>
        </w:rPr>
      </w:pPr>
    </w:p>
    <w:p w:rsidR="004E25B7" w:rsidRDefault="004E25B7" w:rsidP="00B334B2">
      <w:pPr>
        <w:spacing w:after="0" w:line="360" w:lineRule="auto"/>
        <w:jc w:val="both"/>
        <w:rPr>
          <w:rFonts w:ascii="Times New Roman" w:hAnsi="Times New Roman" w:cs="Times New Roman"/>
          <w:sz w:val="28"/>
          <w:szCs w:val="28"/>
        </w:rPr>
      </w:pPr>
    </w:p>
    <w:p w:rsidR="00D018B8" w:rsidRDefault="00D018B8" w:rsidP="00B334B2">
      <w:pPr>
        <w:spacing w:after="0" w:line="360" w:lineRule="auto"/>
        <w:jc w:val="both"/>
        <w:rPr>
          <w:rFonts w:ascii="Times New Roman" w:hAnsi="Times New Roman" w:cs="Times New Roman"/>
          <w:sz w:val="28"/>
          <w:szCs w:val="28"/>
        </w:rPr>
      </w:pPr>
    </w:p>
    <w:p w:rsidR="00D018B8" w:rsidRDefault="00D018B8" w:rsidP="00B334B2">
      <w:pPr>
        <w:spacing w:after="0" w:line="360" w:lineRule="auto"/>
        <w:jc w:val="both"/>
        <w:rPr>
          <w:rFonts w:ascii="Times New Roman" w:hAnsi="Times New Roman" w:cs="Times New Roman"/>
          <w:sz w:val="28"/>
          <w:szCs w:val="28"/>
        </w:rPr>
      </w:pPr>
    </w:p>
    <w:p w:rsidR="00D018B8" w:rsidRDefault="00D018B8" w:rsidP="00B334B2">
      <w:pPr>
        <w:spacing w:after="0" w:line="360" w:lineRule="auto"/>
        <w:jc w:val="both"/>
        <w:rPr>
          <w:rFonts w:ascii="Times New Roman" w:hAnsi="Times New Roman" w:cs="Times New Roman"/>
          <w:sz w:val="28"/>
          <w:szCs w:val="28"/>
        </w:rPr>
      </w:pPr>
    </w:p>
    <w:p w:rsidR="00D018B8" w:rsidRDefault="00D018B8" w:rsidP="00B334B2">
      <w:pPr>
        <w:spacing w:after="0" w:line="360" w:lineRule="auto"/>
        <w:jc w:val="both"/>
        <w:rPr>
          <w:rFonts w:ascii="Times New Roman" w:hAnsi="Times New Roman" w:cs="Times New Roman"/>
          <w:sz w:val="28"/>
          <w:szCs w:val="28"/>
        </w:rPr>
      </w:pPr>
    </w:p>
    <w:p w:rsidR="00D018B8" w:rsidRDefault="00D018B8" w:rsidP="00B334B2">
      <w:pPr>
        <w:spacing w:after="0" w:line="360" w:lineRule="auto"/>
        <w:jc w:val="both"/>
        <w:rPr>
          <w:rFonts w:ascii="Times New Roman" w:hAnsi="Times New Roman" w:cs="Times New Roman"/>
          <w:sz w:val="28"/>
          <w:szCs w:val="28"/>
        </w:rPr>
      </w:pPr>
    </w:p>
    <w:p w:rsidR="00D018B8" w:rsidRDefault="00D018B8" w:rsidP="00B334B2">
      <w:pPr>
        <w:spacing w:after="0" w:line="360" w:lineRule="auto"/>
        <w:jc w:val="both"/>
        <w:rPr>
          <w:rFonts w:ascii="Times New Roman" w:hAnsi="Times New Roman" w:cs="Times New Roman"/>
          <w:sz w:val="28"/>
          <w:szCs w:val="28"/>
        </w:rPr>
      </w:pPr>
    </w:p>
    <w:p w:rsidR="00D018B8" w:rsidRDefault="00D018B8" w:rsidP="00B334B2">
      <w:pPr>
        <w:spacing w:after="0" w:line="360" w:lineRule="auto"/>
        <w:jc w:val="both"/>
        <w:rPr>
          <w:rFonts w:ascii="Times New Roman" w:hAnsi="Times New Roman" w:cs="Times New Roman"/>
          <w:sz w:val="28"/>
          <w:szCs w:val="28"/>
        </w:rPr>
      </w:pPr>
    </w:p>
    <w:p w:rsidR="00D018B8" w:rsidRDefault="00D018B8" w:rsidP="00B334B2">
      <w:pPr>
        <w:spacing w:after="0" w:line="360" w:lineRule="auto"/>
        <w:jc w:val="both"/>
        <w:rPr>
          <w:rFonts w:ascii="Times New Roman" w:hAnsi="Times New Roman" w:cs="Times New Roman"/>
          <w:sz w:val="28"/>
          <w:szCs w:val="28"/>
        </w:rPr>
      </w:pPr>
    </w:p>
    <w:p w:rsidR="00D018B8" w:rsidRDefault="00D018B8" w:rsidP="00B334B2">
      <w:pPr>
        <w:spacing w:after="0" w:line="360" w:lineRule="auto"/>
        <w:jc w:val="both"/>
        <w:rPr>
          <w:rFonts w:ascii="Times New Roman" w:hAnsi="Times New Roman" w:cs="Times New Roman"/>
          <w:sz w:val="28"/>
          <w:szCs w:val="28"/>
        </w:rPr>
      </w:pPr>
    </w:p>
    <w:p w:rsidR="004E25B7" w:rsidRPr="007C4CB9" w:rsidRDefault="00177E4C" w:rsidP="007C4CB9">
      <w:pPr>
        <w:pStyle w:val="1"/>
        <w:jc w:val="center"/>
        <w:rPr>
          <w:rFonts w:ascii="Times New Roman" w:hAnsi="Times New Roman" w:cs="Times New Roman"/>
          <w:b w:val="0"/>
          <w:color w:val="auto"/>
        </w:rPr>
      </w:pPr>
      <w:bookmarkStart w:id="21" w:name="_Toc513494988"/>
      <w:r w:rsidRPr="007C4CB9">
        <w:rPr>
          <w:rFonts w:ascii="Times New Roman" w:hAnsi="Times New Roman" w:cs="Times New Roman"/>
          <w:color w:val="auto"/>
        </w:rPr>
        <w:lastRenderedPageBreak/>
        <w:t>Заключение</w:t>
      </w:r>
      <w:bookmarkEnd w:id="21"/>
    </w:p>
    <w:p w:rsidR="004E25B7" w:rsidRPr="00B334B2" w:rsidRDefault="004E25B7" w:rsidP="00B334B2">
      <w:pPr>
        <w:spacing w:after="0" w:line="360" w:lineRule="auto"/>
        <w:jc w:val="both"/>
        <w:rPr>
          <w:rFonts w:ascii="Times New Roman" w:hAnsi="Times New Roman" w:cs="Times New Roman"/>
          <w:sz w:val="28"/>
          <w:szCs w:val="28"/>
        </w:rPr>
      </w:pPr>
    </w:p>
    <w:p w:rsidR="00447B89" w:rsidRPr="00B334B2" w:rsidRDefault="00447B89"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В ходе проведенной работы была изучена </w:t>
      </w:r>
      <w:r w:rsidR="00192052" w:rsidRPr="00B334B2">
        <w:rPr>
          <w:rFonts w:ascii="Times New Roman" w:hAnsi="Times New Roman" w:cs="Times New Roman"/>
          <w:sz w:val="28"/>
          <w:szCs w:val="28"/>
        </w:rPr>
        <w:t>литерату</w:t>
      </w:r>
      <w:r w:rsidR="00166A8E" w:rsidRPr="00B334B2">
        <w:rPr>
          <w:rFonts w:ascii="Times New Roman" w:hAnsi="Times New Roman" w:cs="Times New Roman"/>
          <w:sz w:val="28"/>
          <w:szCs w:val="28"/>
        </w:rPr>
        <w:t>ра по теме съемного протезирования, как традиционным методом, так и с использованием дентальных имплантатов. Проведен сравнительный анализ преимуществ и недостатков использования данных видов ортопедических конструкций.</w:t>
      </w:r>
    </w:p>
    <w:p w:rsidR="00166A8E" w:rsidRPr="00B334B2" w:rsidRDefault="00166A8E"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Кроме того было проведено выборочное исследование 30 пациентов, пролеченных с помощью традиционных полных съемных протезов и полных съемных протезов с опорой на дентальные имплантаты. В ходе исследования с помощью специального метода обследования – гнатодинамометрии – были получены величины силы, развиваемой жевательной мускулатурой при накусывании упругой пластины центральными резцами и первыми молярами. Данные были обработаны для получения средних значений с помощью программы </w:t>
      </w:r>
      <w:r w:rsidRPr="00B334B2">
        <w:rPr>
          <w:rFonts w:ascii="Times New Roman" w:hAnsi="Times New Roman" w:cs="Times New Roman"/>
          <w:sz w:val="28"/>
          <w:szCs w:val="28"/>
          <w:lang w:val="en-US"/>
        </w:rPr>
        <w:t>Microsoft</w:t>
      </w:r>
      <w:r w:rsidRPr="00B334B2">
        <w:rPr>
          <w:rFonts w:ascii="Times New Roman" w:hAnsi="Times New Roman" w:cs="Times New Roman"/>
          <w:sz w:val="28"/>
          <w:szCs w:val="28"/>
        </w:rPr>
        <w:t xml:space="preserve"> </w:t>
      </w:r>
      <w:r w:rsidRPr="00B334B2">
        <w:rPr>
          <w:rFonts w:ascii="Times New Roman" w:hAnsi="Times New Roman" w:cs="Times New Roman"/>
          <w:sz w:val="28"/>
          <w:szCs w:val="28"/>
          <w:lang w:val="en-US"/>
        </w:rPr>
        <w:t>Excel</w:t>
      </w:r>
      <w:r w:rsidRPr="00B334B2">
        <w:rPr>
          <w:rFonts w:ascii="Times New Roman" w:hAnsi="Times New Roman" w:cs="Times New Roman"/>
          <w:sz w:val="28"/>
          <w:szCs w:val="28"/>
        </w:rPr>
        <w:t xml:space="preserve"> 2010.</w:t>
      </w:r>
    </w:p>
    <w:p w:rsidR="006E0446" w:rsidRPr="00B334B2" w:rsidRDefault="006E0446"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 xml:space="preserve">Вычислены следующие величины результатов исследования </w:t>
      </w:r>
      <w:r w:rsidR="003D0A0C" w:rsidRPr="00B334B2">
        <w:rPr>
          <w:rFonts w:ascii="Times New Roman" w:hAnsi="Times New Roman" w:cs="Times New Roman"/>
          <w:sz w:val="28"/>
          <w:szCs w:val="28"/>
        </w:rPr>
        <w:t>силы жевательной мускулатуры при ортопедическом лечении полного отсутствия зубов</w:t>
      </w:r>
      <w:r w:rsidRPr="00B334B2">
        <w:rPr>
          <w:rFonts w:ascii="Times New Roman" w:hAnsi="Times New Roman" w:cs="Times New Roman"/>
          <w:sz w:val="28"/>
          <w:szCs w:val="28"/>
        </w:rPr>
        <w:t>:</w:t>
      </w:r>
    </w:p>
    <w:p w:rsidR="006E0446" w:rsidRPr="00B334B2" w:rsidRDefault="006E0446"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1)</w:t>
      </w:r>
      <w:r w:rsidRPr="00B334B2">
        <w:rPr>
          <w:rFonts w:ascii="Times New Roman" w:hAnsi="Times New Roman" w:cs="Times New Roman"/>
          <w:sz w:val="28"/>
          <w:szCs w:val="28"/>
        </w:rPr>
        <w:tab/>
        <w:t>сила жевательной мускулатуры при накусывании упругой пластины центральными резцами пациентами, использующими полные съемные протезы с имплантационной поддержкой, в среднем, составляет 185,2 Н;</w:t>
      </w:r>
    </w:p>
    <w:p w:rsidR="006E0446" w:rsidRPr="00B334B2" w:rsidRDefault="006E0446"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2)</w:t>
      </w:r>
      <w:r w:rsidRPr="00B334B2">
        <w:rPr>
          <w:rFonts w:ascii="Times New Roman" w:hAnsi="Times New Roman" w:cs="Times New Roman"/>
          <w:sz w:val="28"/>
          <w:szCs w:val="28"/>
        </w:rPr>
        <w:tab/>
        <w:t>сила жевательной мускулатуры при накусывании упругой пластины первыми молярами пациентами, использующими полные съемные протезы с имплантационной поддержкой,</w:t>
      </w:r>
      <w:r w:rsidR="003D0A0C" w:rsidRPr="00B334B2">
        <w:rPr>
          <w:rFonts w:ascii="Times New Roman" w:hAnsi="Times New Roman" w:cs="Times New Roman"/>
          <w:sz w:val="28"/>
          <w:szCs w:val="28"/>
        </w:rPr>
        <w:t xml:space="preserve"> в среднем, составляет 499,4 Н</w:t>
      </w:r>
      <w:r w:rsidRPr="00B334B2">
        <w:rPr>
          <w:rFonts w:ascii="Times New Roman" w:hAnsi="Times New Roman" w:cs="Times New Roman"/>
          <w:sz w:val="28"/>
          <w:szCs w:val="28"/>
        </w:rPr>
        <w:t>;</w:t>
      </w:r>
    </w:p>
    <w:p w:rsidR="006E0446" w:rsidRPr="00B334B2" w:rsidRDefault="006E0446"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t>3)</w:t>
      </w:r>
      <w:r w:rsidRPr="00B334B2">
        <w:rPr>
          <w:rFonts w:ascii="Times New Roman" w:hAnsi="Times New Roman" w:cs="Times New Roman"/>
          <w:sz w:val="28"/>
          <w:szCs w:val="28"/>
        </w:rPr>
        <w:tab/>
        <w:t>сила жевательной мускулатуры при накусывании упругой пластины центральными резцами пациентами, использующими традиционные полные съемные протезы, в среднем, составляет 87,4 Н;</w:t>
      </w:r>
    </w:p>
    <w:p w:rsidR="006E0446" w:rsidRPr="00B334B2" w:rsidRDefault="006E0446" w:rsidP="00B334B2">
      <w:pPr>
        <w:spacing w:after="0" w:line="360" w:lineRule="auto"/>
        <w:ind w:firstLine="708"/>
        <w:jc w:val="both"/>
        <w:rPr>
          <w:rFonts w:ascii="Times New Roman" w:hAnsi="Times New Roman" w:cs="Times New Roman"/>
          <w:sz w:val="28"/>
          <w:szCs w:val="28"/>
        </w:rPr>
      </w:pPr>
      <w:r w:rsidRPr="00B334B2">
        <w:rPr>
          <w:rFonts w:ascii="Times New Roman" w:hAnsi="Times New Roman" w:cs="Times New Roman"/>
          <w:sz w:val="28"/>
          <w:szCs w:val="28"/>
        </w:rPr>
        <w:lastRenderedPageBreak/>
        <w:t>4)</w:t>
      </w:r>
      <w:r w:rsidRPr="00B334B2">
        <w:rPr>
          <w:rFonts w:ascii="Times New Roman" w:hAnsi="Times New Roman" w:cs="Times New Roman"/>
          <w:sz w:val="28"/>
          <w:szCs w:val="28"/>
        </w:rPr>
        <w:tab/>
        <w:t>сила жевательной мускулатуры при накусывании упругой пластины первыми молярами пациентами, использующими традиционные полные съемные протезы, в среднем, составляет 270,5 Н;</w:t>
      </w:r>
    </w:p>
    <w:p w:rsidR="003D5563" w:rsidRPr="00B334B2" w:rsidRDefault="006E0446"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t xml:space="preserve">Согласно полученной в ходе практической работы информации </w:t>
      </w:r>
      <w:r w:rsidR="003D0A0C" w:rsidRPr="00B334B2">
        <w:rPr>
          <w:rFonts w:ascii="Times New Roman" w:hAnsi="Times New Roman" w:cs="Times New Roman"/>
          <w:sz w:val="28"/>
          <w:szCs w:val="28"/>
        </w:rPr>
        <w:t>были определены</w:t>
      </w:r>
      <w:r w:rsidRPr="00B334B2">
        <w:rPr>
          <w:rFonts w:ascii="Times New Roman" w:hAnsi="Times New Roman" w:cs="Times New Roman"/>
          <w:sz w:val="28"/>
          <w:szCs w:val="28"/>
        </w:rPr>
        <w:t xml:space="preserve"> следующие заключения:</w:t>
      </w:r>
    </w:p>
    <w:p w:rsidR="003D5563" w:rsidRPr="00B334B2" w:rsidRDefault="003D5563"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1)</w:t>
      </w:r>
      <w:r w:rsidRPr="00B334B2">
        <w:rPr>
          <w:rFonts w:ascii="Times New Roman" w:hAnsi="Times New Roman" w:cs="Times New Roman"/>
          <w:sz w:val="28"/>
          <w:szCs w:val="28"/>
        </w:rPr>
        <w:tab/>
        <w:t>сила сокращения жевательной мускулатуры у мужчин выше, чем у женщин;</w:t>
      </w:r>
    </w:p>
    <w:p w:rsidR="003D5563" w:rsidRPr="00B334B2" w:rsidRDefault="003D5563"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2)</w:t>
      </w:r>
      <w:r w:rsidRPr="00B334B2">
        <w:rPr>
          <w:rFonts w:ascii="Times New Roman" w:hAnsi="Times New Roman" w:cs="Times New Roman"/>
          <w:sz w:val="28"/>
          <w:szCs w:val="28"/>
        </w:rPr>
        <w:tab/>
        <w:t>жевательное давление имеет большую величину при накусывании упругой пластины первыми молярами;</w:t>
      </w:r>
    </w:p>
    <w:p w:rsidR="003D5563" w:rsidRPr="00B334B2" w:rsidRDefault="003D5563"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3)</w:t>
      </w:r>
      <w:r w:rsidRPr="00B334B2">
        <w:rPr>
          <w:rFonts w:ascii="Times New Roman" w:hAnsi="Times New Roman" w:cs="Times New Roman"/>
          <w:sz w:val="28"/>
          <w:szCs w:val="28"/>
        </w:rPr>
        <w:tab/>
        <w:t xml:space="preserve">съемное зубное протезирование восстанавливает функцию жевания, сохраняя тонус жевательной мускулатуры, причем </w:t>
      </w:r>
      <w:r w:rsidR="006E0446" w:rsidRPr="00B334B2">
        <w:rPr>
          <w:rFonts w:ascii="Times New Roman" w:hAnsi="Times New Roman" w:cs="Times New Roman"/>
          <w:sz w:val="28"/>
          <w:szCs w:val="28"/>
        </w:rPr>
        <w:t xml:space="preserve">полные </w:t>
      </w:r>
      <w:r w:rsidRPr="00B334B2">
        <w:rPr>
          <w:rFonts w:ascii="Times New Roman" w:hAnsi="Times New Roman" w:cs="Times New Roman"/>
          <w:sz w:val="28"/>
          <w:szCs w:val="28"/>
        </w:rPr>
        <w:t>съемные протезы с имплантационной поддержкой восстанавливают мощность сокращений вплоть до физиологических значений;</w:t>
      </w:r>
    </w:p>
    <w:p w:rsidR="003D5563" w:rsidRPr="00B334B2" w:rsidRDefault="003D5563"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4)</w:t>
      </w:r>
      <w:r w:rsidRPr="00B334B2">
        <w:rPr>
          <w:rFonts w:ascii="Times New Roman" w:hAnsi="Times New Roman" w:cs="Times New Roman"/>
          <w:sz w:val="28"/>
          <w:szCs w:val="28"/>
        </w:rPr>
        <w:tab/>
        <w:t xml:space="preserve">традиционные </w:t>
      </w:r>
      <w:r w:rsidR="006E0446" w:rsidRPr="00B334B2">
        <w:rPr>
          <w:rFonts w:ascii="Times New Roman" w:hAnsi="Times New Roman" w:cs="Times New Roman"/>
          <w:sz w:val="28"/>
          <w:szCs w:val="28"/>
        </w:rPr>
        <w:t xml:space="preserve">полные </w:t>
      </w:r>
      <w:r w:rsidRPr="00B334B2">
        <w:rPr>
          <w:rFonts w:ascii="Times New Roman" w:hAnsi="Times New Roman" w:cs="Times New Roman"/>
          <w:sz w:val="28"/>
          <w:szCs w:val="28"/>
        </w:rPr>
        <w:t>съемные протезы способствуют развитию жевательного давления, составляющего 30-50% от жевательного давления при сохранённых зубных дугах;</w:t>
      </w:r>
    </w:p>
    <w:p w:rsidR="003D5563" w:rsidRPr="00B334B2" w:rsidRDefault="003D5563"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5)</w:t>
      </w:r>
      <w:r w:rsidRPr="00B334B2">
        <w:rPr>
          <w:rFonts w:ascii="Times New Roman" w:hAnsi="Times New Roman" w:cs="Times New Roman"/>
          <w:sz w:val="28"/>
          <w:szCs w:val="28"/>
        </w:rPr>
        <w:tab/>
      </w:r>
      <w:r w:rsidR="006E0446" w:rsidRPr="00B334B2">
        <w:rPr>
          <w:rFonts w:ascii="Times New Roman" w:hAnsi="Times New Roman" w:cs="Times New Roman"/>
          <w:sz w:val="28"/>
          <w:szCs w:val="28"/>
        </w:rPr>
        <w:t xml:space="preserve">полные </w:t>
      </w:r>
      <w:r w:rsidRPr="00B334B2">
        <w:rPr>
          <w:rFonts w:ascii="Times New Roman" w:hAnsi="Times New Roman" w:cs="Times New Roman"/>
          <w:sz w:val="28"/>
          <w:szCs w:val="28"/>
        </w:rPr>
        <w:t>съемные протезы с имплантационной поддержкой способствуют развитию жевательного давления, составляющего 75-95% от жевательного давления при сохранённых зубных дугах;</w:t>
      </w:r>
    </w:p>
    <w:p w:rsidR="004E25B7" w:rsidRPr="00B334B2" w:rsidRDefault="003D5563"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6)</w:t>
      </w:r>
      <w:r w:rsidRPr="00B334B2">
        <w:rPr>
          <w:rFonts w:ascii="Times New Roman" w:hAnsi="Times New Roman" w:cs="Times New Roman"/>
          <w:sz w:val="28"/>
          <w:szCs w:val="28"/>
        </w:rPr>
        <w:tab/>
      </w:r>
      <w:r w:rsidR="006E0446" w:rsidRPr="00B334B2">
        <w:rPr>
          <w:rFonts w:ascii="Times New Roman" w:hAnsi="Times New Roman" w:cs="Times New Roman"/>
          <w:sz w:val="28"/>
          <w:szCs w:val="28"/>
        </w:rPr>
        <w:t xml:space="preserve">полные </w:t>
      </w:r>
      <w:r w:rsidRPr="00B334B2">
        <w:rPr>
          <w:rFonts w:ascii="Times New Roman" w:hAnsi="Times New Roman" w:cs="Times New Roman"/>
          <w:sz w:val="28"/>
          <w:szCs w:val="28"/>
        </w:rPr>
        <w:t>съемные протезы с опорой на 4 имплантата демонстрируют значение жевательного давления, превосходящее в 2 раза таковое у пациентов, реабилитированных с помощью традиционных съемных протезов.</w:t>
      </w:r>
    </w:p>
    <w:p w:rsidR="004E25B7" w:rsidRPr="00B334B2" w:rsidRDefault="006E0446" w:rsidP="00B334B2">
      <w:p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ab/>
        <w:t>Таким образом, можно сделать вывод о том, что ортопедическое лечение пациентов с обширными дефектами зубных рядов с применением методов дентальной имплантации обоснованно занимает важное место в структуре современной стоматологической реабилитации пациентов. Съемное протезирование с опорой на дентальных имплантатах эффективно восстанавливает функции органов челюстно-лицевой области.</w:t>
      </w:r>
    </w:p>
    <w:p w:rsidR="00177E4C" w:rsidRDefault="00177E4C" w:rsidP="00B334B2">
      <w:pPr>
        <w:spacing w:after="0" w:line="360" w:lineRule="auto"/>
        <w:jc w:val="both"/>
        <w:rPr>
          <w:rFonts w:ascii="Times New Roman" w:hAnsi="Times New Roman" w:cs="Times New Roman"/>
          <w:sz w:val="28"/>
          <w:szCs w:val="28"/>
        </w:rPr>
      </w:pPr>
    </w:p>
    <w:p w:rsidR="004E25B7" w:rsidRDefault="00177E4C" w:rsidP="007C4CB9">
      <w:pPr>
        <w:pStyle w:val="1"/>
        <w:jc w:val="center"/>
        <w:rPr>
          <w:rFonts w:ascii="Times New Roman" w:hAnsi="Times New Roman" w:cs="Times New Roman"/>
          <w:color w:val="auto"/>
        </w:rPr>
      </w:pPr>
      <w:bookmarkStart w:id="22" w:name="_Toc513494989"/>
      <w:r w:rsidRPr="007C4CB9">
        <w:rPr>
          <w:rFonts w:ascii="Times New Roman" w:hAnsi="Times New Roman" w:cs="Times New Roman"/>
          <w:color w:val="auto"/>
        </w:rPr>
        <w:lastRenderedPageBreak/>
        <w:t>Выводы</w:t>
      </w:r>
      <w:bookmarkEnd w:id="22"/>
    </w:p>
    <w:p w:rsidR="007C4CB9" w:rsidRPr="007C4CB9" w:rsidRDefault="007C4CB9" w:rsidP="007C4CB9"/>
    <w:p w:rsidR="00435671" w:rsidRPr="00B334B2" w:rsidRDefault="00435671" w:rsidP="00B334B2">
      <w:pPr>
        <w:pStyle w:val="a3"/>
        <w:numPr>
          <w:ilvl w:val="0"/>
          <w:numId w:val="40"/>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Полные съемные протезы с опорой на имплантаты показывают высокую степень восстановления работы жевательной мускулатуры, так как значения гнатодинамометрии, полученные в исследовании у пациентов, пролеченных этим методом, в 1,2 раза меньше таковых у пациентов контрольной группы.</w:t>
      </w:r>
    </w:p>
    <w:p w:rsidR="00192052" w:rsidRPr="00B334B2" w:rsidRDefault="00435671" w:rsidP="00B334B2">
      <w:pPr>
        <w:pStyle w:val="a3"/>
        <w:numPr>
          <w:ilvl w:val="0"/>
          <w:numId w:val="40"/>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Лечение традиционными съемными протезами показывает результаты жевательной силы </w:t>
      </w:r>
      <w:r w:rsidR="00192052" w:rsidRPr="00B334B2">
        <w:rPr>
          <w:rFonts w:ascii="Times New Roman" w:hAnsi="Times New Roman" w:cs="Times New Roman"/>
          <w:sz w:val="28"/>
          <w:szCs w:val="28"/>
        </w:rPr>
        <w:t>в 2,3 раза меньше соответствующих значений у пациентов контрольной группы, что позволяет заключить об их меньшей эффективности в восстановлении функционирования жевательной мускулатуры при полном отсутствии зубов;</w:t>
      </w:r>
    </w:p>
    <w:p w:rsidR="00435671" w:rsidRPr="00B334B2" w:rsidRDefault="00192052" w:rsidP="00B334B2">
      <w:pPr>
        <w:pStyle w:val="a3"/>
        <w:numPr>
          <w:ilvl w:val="0"/>
          <w:numId w:val="40"/>
        </w:numPr>
        <w:spacing w:after="0" w:line="360" w:lineRule="auto"/>
        <w:jc w:val="both"/>
        <w:rPr>
          <w:rFonts w:ascii="Times New Roman" w:hAnsi="Times New Roman" w:cs="Times New Roman"/>
          <w:sz w:val="28"/>
          <w:szCs w:val="28"/>
        </w:rPr>
      </w:pPr>
      <w:r w:rsidRPr="00B334B2">
        <w:rPr>
          <w:rFonts w:ascii="Times New Roman" w:hAnsi="Times New Roman" w:cs="Times New Roman"/>
          <w:sz w:val="28"/>
          <w:szCs w:val="28"/>
        </w:rPr>
        <w:t xml:space="preserve"> При сравнении данных гнатодинамометрии у пациентов, использующих традиционные полные съемные протезы и полные съемные протезы с имплантационной поддержкой, выявлено, что последние показывают результаты в 2 раза превосходящие таковые у традиционных полных съемных конструкций, что позволяет сделать заключение о большей степени эффективности ортопедической реабилитации с помощью дентальных имплантатов.</w:t>
      </w:r>
    </w:p>
    <w:p w:rsidR="00346DC4" w:rsidRPr="00B334B2" w:rsidRDefault="00346DC4" w:rsidP="00B334B2">
      <w:pPr>
        <w:pStyle w:val="a3"/>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Pr="00B334B2" w:rsidRDefault="004E25B7" w:rsidP="00B334B2">
      <w:pPr>
        <w:spacing w:after="0" w:line="360" w:lineRule="auto"/>
        <w:jc w:val="both"/>
        <w:rPr>
          <w:rFonts w:ascii="Times New Roman" w:hAnsi="Times New Roman" w:cs="Times New Roman"/>
          <w:sz w:val="28"/>
          <w:szCs w:val="28"/>
        </w:rPr>
      </w:pPr>
    </w:p>
    <w:p w:rsidR="004E25B7" w:rsidRDefault="004E25B7" w:rsidP="00B334B2">
      <w:pPr>
        <w:spacing w:after="0" w:line="360" w:lineRule="auto"/>
        <w:jc w:val="both"/>
        <w:rPr>
          <w:rFonts w:ascii="Times New Roman" w:hAnsi="Times New Roman" w:cs="Times New Roman"/>
          <w:sz w:val="28"/>
          <w:szCs w:val="28"/>
        </w:rPr>
      </w:pPr>
    </w:p>
    <w:p w:rsidR="00177E4C" w:rsidRPr="00B334B2" w:rsidRDefault="00177E4C" w:rsidP="00B334B2">
      <w:pPr>
        <w:spacing w:after="0" w:line="360" w:lineRule="auto"/>
        <w:jc w:val="both"/>
        <w:rPr>
          <w:rFonts w:ascii="Times New Roman" w:hAnsi="Times New Roman" w:cs="Times New Roman"/>
          <w:sz w:val="28"/>
          <w:szCs w:val="28"/>
        </w:rPr>
      </w:pPr>
    </w:p>
    <w:p w:rsidR="004E25B7" w:rsidRPr="00B334B2" w:rsidRDefault="004E25B7" w:rsidP="007C4CB9">
      <w:pPr>
        <w:pStyle w:val="120"/>
        <w:outlineLvl w:val="0"/>
      </w:pPr>
      <w:bookmarkStart w:id="23" w:name="_Toc513494990"/>
      <w:r w:rsidRPr="00B334B2">
        <w:lastRenderedPageBreak/>
        <w:t>Список литературы</w:t>
      </w:r>
      <w:bookmarkEnd w:id="23"/>
    </w:p>
    <w:p w:rsidR="004E25B7" w:rsidRPr="00B334B2" w:rsidRDefault="004E25B7" w:rsidP="00B334B2">
      <w:pPr>
        <w:spacing w:after="0" w:line="360" w:lineRule="auto"/>
        <w:ind w:left="360"/>
        <w:jc w:val="both"/>
        <w:rPr>
          <w:rFonts w:ascii="Times New Roman" w:hAnsi="Times New Roman" w:cs="Times New Roman"/>
          <w:color w:val="000000" w:themeColor="text1"/>
          <w:sz w:val="28"/>
          <w:szCs w:val="28"/>
        </w:rPr>
      </w:pPr>
    </w:p>
    <w:p w:rsidR="003E03D2" w:rsidRPr="00B334B2" w:rsidRDefault="003E03D2" w:rsidP="00B334B2">
      <w:pPr>
        <w:pStyle w:val="a3"/>
        <w:numPr>
          <w:ilvl w:val="0"/>
          <w:numId w:val="22"/>
        </w:numPr>
        <w:spacing w:after="0" w:line="360" w:lineRule="auto"/>
        <w:jc w:val="both"/>
        <w:rPr>
          <w:rFonts w:ascii="Times New Roman" w:hAnsi="Times New Roman" w:cs="Times New Roman"/>
          <w:color w:val="000000" w:themeColor="text1"/>
          <w:sz w:val="28"/>
          <w:szCs w:val="28"/>
        </w:rPr>
      </w:pPr>
      <w:proofErr w:type="spellStart"/>
      <w:r w:rsidRPr="00B334B2">
        <w:rPr>
          <w:rFonts w:ascii="Times New Roman" w:eastAsia="Times New Roman" w:hAnsi="Times New Roman" w:cs="Times New Roman"/>
          <w:color w:val="000000"/>
          <w:sz w:val="28"/>
          <w:szCs w:val="28"/>
        </w:rPr>
        <w:t>Аврунин</w:t>
      </w:r>
      <w:proofErr w:type="spellEnd"/>
      <w:r w:rsidRPr="00B334B2">
        <w:rPr>
          <w:rFonts w:ascii="Times New Roman" w:eastAsia="Times New Roman" w:hAnsi="Times New Roman" w:cs="Times New Roman"/>
          <w:color w:val="000000"/>
          <w:sz w:val="28"/>
          <w:szCs w:val="28"/>
        </w:rPr>
        <w:t xml:space="preserve"> А.С. Рождение нового научного направления – биомеханика скелета. </w:t>
      </w:r>
      <w:proofErr w:type="spellStart"/>
      <w:r w:rsidRPr="00B334B2">
        <w:rPr>
          <w:rFonts w:ascii="Times New Roman" w:eastAsia="Times New Roman" w:hAnsi="Times New Roman" w:cs="Times New Roman"/>
          <w:color w:val="000000"/>
          <w:sz w:val="28"/>
          <w:szCs w:val="28"/>
        </w:rPr>
        <w:t>Юлиус</w:t>
      </w:r>
      <w:proofErr w:type="spellEnd"/>
      <w:r w:rsidRPr="00B334B2">
        <w:rPr>
          <w:rFonts w:ascii="Times New Roman" w:eastAsia="Times New Roman" w:hAnsi="Times New Roman" w:cs="Times New Roman"/>
          <w:color w:val="000000"/>
          <w:sz w:val="28"/>
          <w:szCs w:val="28"/>
        </w:rPr>
        <w:t xml:space="preserve"> Вольф и его работа «Закон трансформации кости» /</w:t>
      </w:r>
      <w:proofErr w:type="spellStart"/>
      <w:r w:rsidRPr="00B334B2">
        <w:rPr>
          <w:rFonts w:ascii="Times New Roman" w:eastAsia="Times New Roman" w:hAnsi="Times New Roman" w:cs="Times New Roman"/>
          <w:color w:val="000000"/>
          <w:sz w:val="28"/>
          <w:szCs w:val="28"/>
        </w:rPr>
        <w:t>Аврунин</w:t>
      </w:r>
      <w:proofErr w:type="spellEnd"/>
      <w:r w:rsidRPr="00B334B2">
        <w:rPr>
          <w:rFonts w:ascii="Times New Roman" w:eastAsia="Times New Roman" w:hAnsi="Times New Roman" w:cs="Times New Roman"/>
          <w:color w:val="000000"/>
          <w:sz w:val="28"/>
          <w:szCs w:val="28"/>
        </w:rPr>
        <w:t xml:space="preserve"> А.С., </w:t>
      </w:r>
      <w:proofErr w:type="spellStart"/>
      <w:r w:rsidRPr="00B334B2">
        <w:rPr>
          <w:rFonts w:ascii="Times New Roman" w:eastAsia="Times New Roman" w:hAnsi="Times New Roman" w:cs="Times New Roman"/>
          <w:color w:val="000000"/>
          <w:sz w:val="28"/>
          <w:szCs w:val="28"/>
        </w:rPr>
        <w:t>Цесь</w:t>
      </w:r>
      <w:proofErr w:type="spellEnd"/>
      <w:r w:rsidRPr="00B334B2">
        <w:rPr>
          <w:rFonts w:ascii="Times New Roman" w:eastAsia="Times New Roman" w:hAnsi="Times New Roman" w:cs="Times New Roman"/>
          <w:color w:val="000000"/>
          <w:sz w:val="28"/>
          <w:szCs w:val="28"/>
        </w:rPr>
        <w:t xml:space="preserve"> Е.А.// История медицины. – 2016. – Т.3, №4.</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rPr>
        <w:t>Арутюнов С.Д. Ортопедическая стоматология: учебник / С.Д. Арутюнов [и др.]; под общ</w:t>
      </w:r>
      <w:proofErr w:type="gramStart"/>
      <w:r w:rsidRPr="00B334B2">
        <w:rPr>
          <w:rFonts w:ascii="Times New Roman" w:hAnsi="Times New Roman" w:cs="Times New Roman"/>
          <w:color w:val="000000" w:themeColor="text1"/>
          <w:sz w:val="28"/>
          <w:szCs w:val="28"/>
        </w:rPr>
        <w:t>.</w:t>
      </w:r>
      <w:proofErr w:type="gramEnd"/>
      <w:r w:rsidRPr="00B334B2">
        <w:rPr>
          <w:rFonts w:ascii="Times New Roman" w:hAnsi="Times New Roman" w:cs="Times New Roman"/>
          <w:color w:val="000000" w:themeColor="text1"/>
          <w:sz w:val="28"/>
          <w:szCs w:val="28"/>
        </w:rPr>
        <w:t xml:space="preserve"> </w:t>
      </w:r>
      <w:proofErr w:type="gramStart"/>
      <w:r w:rsidRPr="00B334B2">
        <w:rPr>
          <w:rFonts w:ascii="Times New Roman" w:hAnsi="Times New Roman" w:cs="Times New Roman"/>
          <w:color w:val="000000" w:themeColor="text1"/>
          <w:sz w:val="28"/>
          <w:szCs w:val="28"/>
        </w:rPr>
        <w:t>р</w:t>
      </w:r>
      <w:proofErr w:type="gramEnd"/>
      <w:r w:rsidRPr="00B334B2">
        <w:rPr>
          <w:rFonts w:ascii="Times New Roman" w:hAnsi="Times New Roman" w:cs="Times New Roman"/>
          <w:color w:val="000000" w:themeColor="text1"/>
          <w:sz w:val="28"/>
          <w:szCs w:val="28"/>
        </w:rPr>
        <w:t xml:space="preserve">ед. И. Ю. Лебеденко, Э. С. </w:t>
      </w:r>
      <w:proofErr w:type="spellStart"/>
      <w:r w:rsidRPr="00B334B2">
        <w:rPr>
          <w:rFonts w:ascii="Times New Roman" w:hAnsi="Times New Roman" w:cs="Times New Roman"/>
          <w:color w:val="000000" w:themeColor="text1"/>
          <w:sz w:val="28"/>
          <w:szCs w:val="28"/>
        </w:rPr>
        <w:t>Каливраджияна</w:t>
      </w:r>
      <w:proofErr w:type="spellEnd"/>
      <w:r w:rsidRPr="00B334B2">
        <w:rPr>
          <w:rFonts w:ascii="Times New Roman" w:hAnsi="Times New Roman" w:cs="Times New Roman"/>
          <w:color w:val="000000" w:themeColor="text1"/>
          <w:sz w:val="28"/>
          <w:szCs w:val="28"/>
        </w:rPr>
        <w:t>. – М.: ГЭОТАР-медиа, 2011. –  640 с.: ил.</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rPr>
        <w:t>Воронов А.Л. Ортопедическое лечение больных с полным отсутствием зубов /А.Л. Воронов, И.Ю. Лебеденко, И.А. Воронов. –  М.: «</w:t>
      </w:r>
      <w:proofErr w:type="spellStart"/>
      <w:r w:rsidRPr="00B334B2">
        <w:rPr>
          <w:rFonts w:ascii="Times New Roman" w:hAnsi="Times New Roman" w:cs="Times New Roman"/>
          <w:color w:val="000000" w:themeColor="text1"/>
          <w:sz w:val="28"/>
          <w:szCs w:val="28"/>
        </w:rPr>
        <w:t>МЕДпресс-информ</w:t>
      </w:r>
      <w:proofErr w:type="spellEnd"/>
      <w:r w:rsidRPr="00B334B2">
        <w:rPr>
          <w:rFonts w:ascii="Times New Roman" w:hAnsi="Times New Roman" w:cs="Times New Roman"/>
          <w:color w:val="000000" w:themeColor="text1"/>
          <w:sz w:val="28"/>
          <w:szCs w:val="28"/>
        </w:rPr>
        <w:t>», 2006. – 316 с.</w:t>
      </w:r>
    </w:p>
    <w:p w:rsidR="003E03D2" w:rsidRPr="00B334B2" w:rsidRDefault="003E03D2" w:rsidP="00B334B2">
      <w:pPr>
        <w:pStyle w:val="a3"/>
        <w:numPr>
          <w:ilvl w:val="0"/>
          <w:numId w:val="22"/>
        </w:numPr>
        <w:spacing w:after="0" w:line="360" w:lineRule="auto"/>
        <w:jc w:val="both"/>
        <w:rPr>
          <w:rFonts w:ascii="Times New Roman" w:hAnsi="Times New Roman" w:cs="Times New Roman"/>
          <w:color w:val="000000" w:themeColor="text1"/>
          <w:sz w:val="28"/>
          <w:szCs w:val="28"/>
        </w:rPr>
      </w:pPr>
      <w:proofErr w:type="spellStart"/>
      <w:r w:rsidRPr="00B334B2">
        <w:rPr>
          <w:rFonts w:ascii="Times New Roman" w:hAnsi="Times New Roman" w:cs="Times New Roman"/>
          <w:color w:val="000000" w:themeColor="text1"/>
          <w:sz w:val="28"/>
          <w:szCs w:val="28"/>
        </w:rPr>
        <w:t>Вульфес</w:t>
      </w:r>
      <w:proofErr w:type="spellEnd"/>
      <w:r w:rsidRPr="00B334B2">
        <w:rPr>
          <w:rFonts w:ascii="Times New Roman" w:hAnsi="Times New Roman" w:cs="Times New Roman"/>
          <w:color w:val="000000" w:themeColor="text1"/>
          <w:sz w:val="28"/>
          <w:szCs w:val="28"/>
        </w:rPr>
        <w:t xml:space="preserve"> Х. Современные технологии протезирования / </w:t>
      </w:r>
      <w:proofErr w:type="spellStart"/>
      <w:r w:rsidRPr="00B334B2">
        <w:rPr>
          <w:rFonts w:ascii="Times New Roman" w:hAnsi="Times New Roman" w:cs="Times New Roman"/>
          <w:color w:val="000000" w:themeColor="text1"/>
          <w:sz w:val="28"/>
          <w:szCs w:val="28"/>
        </w:rPr>
        <w:t>Хеннинг</w:t>
      </w:r>
      <w:proofErr w:type="spellEnd"/>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rPr>
        <w:t>Вульфес</w:t>
      </w:r>
      <w:proofErr w:type="spellEnd"/>
      <w:r w:rsidRPr="00B334B2">
        <w:rPr>
          <w:rFonts w:ascii="Times New Roman" w:hAnsi="Times New Roman" w:cs="Times New Roman"/>
          <w:color w:val="000000" w:themeColor="text1"/>
          <w:sz w:val="28"/>
          <w:szCs w:val="28"/>
        </w:rPr>
        <w:t>. –  М.</w:t>
      </w:r>
      <w:r w:rsidRPr="00B334B2">
        <w:rPr>
          <w:rFonts w:ascii="Times New Roman" w:hAnsi="Times New Roman" w:cs="Times New Roman"/>
          <w:bCs/>
          <w:color w:val="000000" w:themeColor="text1"/>
          <w:sz w:val="28"/>
          <w:szCs w:val="28"/>
        </w:rPr>
        <w:t>:</w:t>
      </w:r>
      <w:r w:rsidRPr="00B334B2">
        <w:rPr>
          <w:rFonts w:ascii="Times New Roman" w:hAnsi="Times New Roman" w:cs="Times New Roman"/>
          <w:color w:val="000000" w:themeColor="text1"/>
          <w:sz w:val="28"/>
          <w:szCs w:val="28"/>
        </w:rPr>
        <w:t xml:space="preserve"> Азбука, 2008. – с.280</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rPr>
        <w:t xml:space="preserve">Гаврилов </w:t>
      </w:r>
      <w:proofErr w:type="spellStart"/>
      <w:r w:rsidRPr="00B334B2">
        <w:rPr>
          <w:rFonts w:ascii="Times New Roman" w:hAnsi="Times New Roman" w:cs="Times New Roman"/>
          <w:color w:val="000000" w:themeColor="text1"/>
          <w:sz w:val="28"/>
          <w:szCs w:val="28"/>
        </w:rPr>
        <w:t>Е.И.Ортопедическая</w:t>
      </w:r>
      <w:proofErr w:type="spellEnd"/>
      <w:r w:rsidRPr="00B334B2">
        <w:rPr>
          <w:rFonts w:ascii="Times New Roman" w:hAnsi="Times New Roman" w:cs="Times New Roman"/>
          <w:color w:val="000000" w:themeColor="text1"/>
          <w:sz w:val="28"/>
          <w:szCs w:val="28"/>
        </w:rPr>
        <w:t xml:space="preserve"> стоматология / Е.И. Гаврилов, И.М. </w:t>
      </w:r>
      <w:proofErr w:type="spellStart"/>
      <w:r w:rsidRPr="00B334B2">
        <w:rPr>
          <w:rFonts w:ascii="Times New Roman" w:hAnsi="Times New Roman" w:cs="Times New Roman"/>
          <w:color w:val="000000" w:themeColor="text1"/>
          <w:sz w:val="28"/>
          <w:szCs w:val="28"/>
        </w:rPr>
        <w:t>Оксман</w:t>
      </w:r>
      <w:proofErr w:type="spellEnd"/>
      <w:r w:rsidRPr="00B334B2">
        <w:rPr>
          <w:rFonts w:ascii="Times New Roman" w:hAnsi="Times New Roman" w:cs="Times New Roman"/>
          <w:color w:val="000000" w:themeColor="text1"/>
          <w:sz w:val="28"/>
          <w:szCs w:val="28"/>
        </w:rPr>
        <w:t xml:space="preserve">. –  2-е изд., </w:t>
      </w:r>
      <w:proofErr w:type="spellStart"/>
      <w:r w:rsidRPr="00B334B2">
        <w:rPr>
          <w:rFonts w:ascii="Times New Roman" w:hAnsi="Times New Roman" w:cs="Times New Roman"/>
          <w:color w:val="000000" w:themeColor="text1"/>
          <w:sz w:val="28"/>
          <w:szCs w:val="28"/>
        </w:rPr>
        <w:t>перераб</w:t>
      </w:r>
      <w:proofErr w:type="spellEnd"/>
      <w:r w:rsidRPr="00B334B2">
        <w:rPr>
          <w:rFonts w:ascii="Times New Roman" w:hAnsi="Times New Roman" w:cs="Times New Roman"/>
          <w:color w:val="000000" w:themeColor="text1"/>
          <w:sz w:val="28"/>
          <w:szCs w:val="28"/>
        </w:rPr>
        <w:t>. и доп. — М.: Медицина, 1978. — 464 с.</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proofErr w:type="spellStart"/>
      <w:r w:rsidRPr="00B334B2">
        <w:rPr>
          <w:rFonts w:ascii="Times New Roman" w:hAnsi="Times New Roman" w:cs="Times New Roman"/>
          <w:color w:val="000000" w:themeColor="text1"/>
          <w:sz w:val="28"/>
          <w:szCs w:val="28"/>
        </w:rPr>
        <w:t>Джепсон</w:t>
      </w:r>
      <w:proofErr w:type="spellEnd"/>
      <w:r w:rsidRPr="00B334B2">
        <w:rPr>
          <w:rFonts w:ascii="Times New Roman" w:hAnsi="Times New Roman" w:cs="Times New Roman"/>
          <w:color w:val="000000" w:themeColor="text1"/>
          <w:sz w:val="28"/>
          <w:szCs w:val="28"/>
        </w:rPr>
        <w:t xml:space="preserve"> Николас Дж. А. Частичные съемные протезы / Дж. А. </w:t>
      </w:r>
      <w:proofErr w:type="spellStart"/>
      <w:r w:rsidRPr="00B334B2">
        <w:rPr>
          <w:rFonts w:ascii="Times New Roman" w:hAnsi="Times New Roman" w:cs="Times New Roman"/>
          <w:color w:val="000000" w:themeColor="text1"/>
          <w:sz w:val="28"/>
          <w:szCs w:val="28"/>
        </w:rPr>
        <w:t>Джепсон</w:t>
      </w:r>
      <w:proofErr w:type="spellEnd"/>
      <w:r w:rsidRPr="00B334B2">
        <w:rPr>
          <w:rFonts w:ascii="Times New Roman" w:hAnsi="Times New Roman" w:cs="Times New Roman"/>
          <w:color w:val="000000" w:themeColor="text1"/>
          <w:sz w:val="28"/>
          <w:szCs w:val="28"/>
        </w:rPr>
        <w:t xml:space="preserve"> Николас. –  М.: </w:t>
      </w:r>
      <w:proofErr w:type="spellStart"/>
      <w:r w:rsidRPr="00B334B2">
        <w:rPr>
          <w:rFonts w:ascii="Times New Roman" w:hAnsi="Times New Roman" w:cs="Times New Roman"/>
          <w:color w:val="000000" w:themeColor="text1"/>
          <w:sz w:val="28"/>
          <w:szCs w:val="28"/>
        </w:rPr>
        <w:t>МЕДпресс-информ</w:t>
      </w:r>
      <w:proofErr w:type="spellEnd"/>
      <w:r w:rsidRPr="00B334B2">
        <w:rPr>
          <w:rFonts w:ascii="Times New Roman" w:hAnsi="Times New Roman" w:cs="Times New Roman"/>
          <w:color w:val="000000" w:themeColor="text1"/>
          <w:sz w:val="28"/>
          <w:szCs w:val="28"/>
        </w:rPr>
        <w:t>, 2006 г. - 168 с.</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proofErr w:type="spellStart"/>
      <w:r w:rsidRPr="00B334B2">
        <w:rPr>
          <w:rFonts w:ascii="Times New Roman" w:hAnsi="Times New Roman" w:cs="Times New Roman"/>
          <w:color w:val="000000" w:themeColor="text1"/>
          <w:sz w:val="28"/>
          <w:szCs w:val="28"/>
        </w:rPr>
        <w:t>Жулев</w:t>
      </w:r>
      <w:proofErr w:type="spellEnd"/>
      <w:r w:rsidRPr="00B334B2">
        <w:rPr>
          <w:rFonts w:ascii="Times New Roman" w:hAnsi="Times New Roman" w:cs="Times New Roman"/>
          <w:color w:val="000000" w:themeColor="text1"/>
          <w:sz w:val="28"/>
          <w:szCs w:val="28"/>
        </w:rPr>
        <w:t xml:space="preserve"> Е.Н. Частичные съемные протезы: теория, клиника и лабораторная техника / Е.Н. </w:t>
      </w:r>
      <w:proofErr w:type="spellStart"/>
      <w:r w:rsidRPr="00B334B2">
        <w:rPr>
          <w:rFonts w:ascii="Times New Roman" w:hAnsi="Times New Roman" w:cs="Times New Roman"/>
          <w:color w:val="000000" w:themeColor="text1"/>
          <w:sz w:val="28"/>
          <w:szCs w:val="28"/>
        </w:rPr>
        <w:t>Жулев</w:t>
      </w:r>
      <w:proofErr w:type="spellEnd"/>
      <w:r w:rsidRPr="00B334B2">
        <w:rPr>
          <w:rFonts w:ascii="Times New Roman" w:hAnsi="Times New Roman" w:cs="Times New Roman"/>
          <w:color w:val="000000" w:themeColor="text1"/>
          <w:sz w:val="28"/>
          <w:szCs w:val="28"/>
        </w:rPr>
        <w:t>. –  Н. Новгород: Изд-во Нижегородской государственной медицинской академии, 2000. — 428 с.</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proofErr w:type="spellStart"/>
      <w:r w:rsidRPr="00B334B2">
        <w:rPr>
          <w:rFonts w:ascii="Times New Roman" w:hAnsi="Times New Roman" w:cs="Times New Roman"/>
          <w:color w:val="000000" w:themeColor="text1"/>
          <w:sz w:val="28"/>
          <w:szCs w:val="28"/>
        </w:rPr>
        <w:t>Зицманн</w:t>
      </w:r>
      <w:proofErr w:type="spellEnd"/>
      <w:r w:rsidRPr="00B334B2">
        <w:rPr>
          <w:rFonts w:ascii="Times New Roman" w:hAnsi="Times New Roman" w:cs="Times New Roman"/>
          <w:color w:val="000000" w:themeColor="text1"/>
          <w:sz w:val="28"/>
          <w:szCs w:val="28"/>
        </w:rPr>
        <w:t xml:space="preserve"> Н.У. Стоматологическая реабилитация с помощью дентальных имплантатов /Н.У. </w:t>
      </w:r>
      <w:proofErr w:type="spellStart"/>
      <w:r w:rsidRPr="00B334B2">
        <w:rPr>
          <w:rFonts w:ascii="Times New Roman" w:hAnsi="Times New Roman" w:cs="Times New Roman"/>
          <w:color w:val="000000" w:themeColor="text1"/>
          <w:sz w:val="28"/>
          <w:szCs w:val="28"/>
        </w:rPr>
        <w:t>Зицманн</w:t>
      </w:r>
      <w:proofErr w:type="spellEnd"/>
      <w:r w:rsidRPr="00B334B2">
        <w:rPr>
          <w:rFonts w:ascii="Times New Roman" w:hAnsi="Times New Roman" w:cs="Times New Roman"/>
          <w:color w:val="000000" w:themeColor="text1"/>
          <w:sz w:val="28"/>
          <w:szCs w:val="28"/>
        </w:rPr>
        <w:t xml:space="preserve">, П. </w:t>
      </w:r>
      <w:proofErr w:type="spellStart"/>
      <w:r w:rsidRPr="00B334B2">
        <w:rPr>
          <w:rFonts w:ascii="Times New Roman" w:hAnsi="Times New Roman" w:cs="Times New Roman"/>
          <w:color w:val="000000" w:themeColor="text1"/>
          <w:sz w:val="28"/>
          <w:szCs w:val="28"/>
        </w:rPr>
        <w:t>Шерер</w:t>
      </w:r>
      <w:proofErr w:type="spellEnd"/>
      <w:r w:rsidRPr="00B334B2">
        <w:rPr>
          <w:rFonts w:ascii="Times New Roman" w:hAnsi="Times New Roman" w:cs="Times New Roman"/>
          <w:color w:val="000000" w:themeColor="text1"/>
          <w:sz w:val="28"/>
          <w:szCs w:val="28"/>
        </w:rPr>
        <w:t>. – М.: Азбука, 2005. – 128 с.</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proofErr w:type="spellStart"/>
      <w:r w:rsidRPr="00B334B2">
        <w:rPr>
          <w:rFonts w:ascii="Times New Roman" w:hAnsi="Times New Roman" w:cs="Times New Roman"/>
          <w:color w:val="000000"/>
          <w:sz w:val="28"/>
          <w:szCs w:val="28"/>
        </w:rPr>
        <w:t>Иорданишвили</w:t>
      </w:r>
      <w:proofErr w:type="spellEnd"/>
      <w:r w:rsidRPr="00B334B2">
        <w:rPr>
          <w:rFonts w:ascii="Times New Roman" w:hAnsi="Times New Roman" w:cs="Times New Roman"/>
          <w:color w:val="000000"/>
          <w:sz w:val="28"/>
          <w:szCs w:val="28"/>
        </w:rPr>
        <w:t xml:space="preserve"> А.К. Влияние метода фиксации полных съемных протезов на эффективность пользования и психофизиологический статус людей пожилого и старческого возраста / </w:t>
      </w:r>
      <w:proofErr w:type="spellStart"/>
      <w:r w:rsidRPr="00B334B2">
        <w:rPr>
          <w:rFonts w:ascii="Times New Roman" w:hAnsi="Times New Roman" w:cs="Times New Roman"/>
          <w:color w:val="000000"/>
          <w:sz w:val="28"/>
          <w:szCs w:val="28"/>
        </w:rPr>
        <w:t>Иорданишвили</w:t>
      </w:r>
      <w:proofErr w:type="spellEnd"/>
      <w:r w:rsidRPr="00B334B2">
        <w:rPr>
          <w:rFonts w:ascii="Times New Roman" w:hAnsi="Times New Roman" w:cs="Times New Roman"/>
          <w:color w:val="000000"/>
          <w:sz w:val="28"/>
          <w:szCs w:val="28"/>
        </w:rPr>
        <w:t xml:space="preserve"> А.К., </w:t>
      </w:r>
      <w:proofErr w:type="spellStart"/>
      <w:r w:rsidRPr="00B334B2">
        <w:rPr>
          <w:rFonts w:ascii="Times New Roman" w:hAnsi="Times New Roman" w:cs="Times New Roman"/>
          <w:color w:val="000000"/>
          <w:sz w:val="28"/>
          <w:szCs w:val="28"/>
        </w:rPr>
        <w:t>Веретенко</w:t>
      </w:r>
      <w:proofErr w:type="spellEnd"/>
      <w:r w:rsidRPr="00B334B2">
        <w:rPr>
          <w:rFonts w:ascii="Times New Roman" w:hAnsi="Times New Roman" w:cs="Times New Roman"/>
          <w:color w:val="000000"/>
          <w:sz w:val="28"/>
          <w:szCs w:val="28"/>
        </w:rPr>
        <w:t xml:space="preserve"> Е.А., Солдатова Л.Н. и др. – </w:t>
      </w:r>
      <w:r w:rsidRPr="00B334B2">
        <w:rPr>
          <w:rFonts w:ascii="Times New Roman" w:hAnsi="Times New Roman" w:cs="Times New Roman"/>
          <w:iCs/>
          <w:color w:val="000000"/>
          <w:sz w:val="28"/>
          <w:szCs w:val="28"/>
        </w:rPr>
        <w:t>Институт стоматологии,</w:t>
      </w:r>
      <w:r w:rsidRPr="00B334B2">
        <w:rPr>
          <w:rFonts w:ascii="Times New Roman" w:hAnsi="Times New Roman" w:cs="Times New Roman"/>
          <w:color w:val="000000"/>
          <w:sz w:val="28"/>
          <w:szCs w:val="28"/>
        </w:rPr>
        <w:t xml:space="preserve"> 2014.</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eastAsia="Times New Roman" w:hAnsi="Times New Roman" w:cs="Times New Roman"/>
          <w:color w:val="000000" w:themeColor="text1"/>
          <w:sz w:val="28"/>
          <w:szCs w:val="28"/>
        </w:rPr>
        <w:lastRenderedPageBreak/>
        <w:t xml:space="preserve"> </w:t>
      </w:r>
      <w:proofErr w:type="spellStart"/>
      <w:r w:rsidRPr="00B334B2">
        <w:rPr>
          <w:rFonts w:ascii="Times New Roman" w:eastAsia="Times New Roman" w:hAnsi="Times New Roman" w:cs="Times New Roman"/>
          <w:color w:val="000000" w:themeColor="text1"/>
          <w:sz w:val="28"/>
          <w:szCs w:val="28"/>
        </w:rPr>
        <w:t>Иорданишвили</w:t>
      </w:r>
      <w:proofErr w:type="spellEnd"/>
      <w:r w:rsidRPr="00B334B2">
        <w:rPr>
          <w:rFonts w:ascii="Times New Roman" w:eastAsia="Times New Roman" w:hAnsi="Times New Roman" w:cs="Times New Roman"/>
          <w:color w:val="000000" w:themeColor="text1"/>
          <w:sz w:val="28"/>
          <w:szCs w:val="28"/>
        </w:rPr>
        <w:t xml:space="preserve"> А.К. Полная утрата зубов у взрослого человека: возрастные особенности распространенности, нуждаемости в лечении и клинической картины / </w:t>
      </w:r>
      <w:proofErr w:type="spellStart"/>
      <w:r w:rsidRPr="00B334B2">
        <w:rPr>
          <w:rFonts w:ascii="Times New Roman" w:eastAsia="Times New Roman" w:hAnsi="Times New Roman" w:cs="Times New Roman"/>
          <w:color w:val="000000" w:themeColor="text1"/>
          <w:sz w:val="28"/>
          <w:szCs w:val="28"/>
        </w:rPr>
        <w:t>Иорданишвили</w:t>
      </w:r>
      <w:proofErr w:type="spellEnd"/>
      <w:r w:rsidRPr="00B334B2">
        <w:rPr>
          <w:rFonts w:ascii="Times New Roman" w:eastAsia="Times New Roman" w:hAnsi="Times New Roman" w:cs="Times New Roman"/>
          <w:color w:val="000000" w:themeColor="text1"/>
          <w:sz w:val="28"/>
          <w:szCs w:val="28"/>
        </w:rPr>
        <w:t xml:space="preserve"> А.К. и др. – Курский научно-практический вестник «Человек и его здоровье», 2015.</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sz w:val="28"/>
          <w:szCs w:val="28"/>
        </w:rPr>
        <w:t xml:space="preserve"> </w:t>
      </w:r>
      <w:proofErr w:type="spellStart"/>
      <w:r w:rsidRPr="00B334B2">
        <w:rPr>
          <w:rFonts w:ascii="Times New Roman" w:hAnsi="Times New Roman" w:cs="Times New Roman"/>
          <w:sz w:val="28"/>
          <w:szCs w:val="28"/>
        </w:rPr>
        <w:t>Иорданишвили</w:t>
      </w:r>
      <w:proofErr w:type="spellEnd"/>
      <w:r w:rsidRPr="00B334B2">
        <w:rPr>
          <w:rFonts w:ascii="Times New Roman" w:hAnsi="Times New Roman" w:cs="Times New Roman"/>
          <w:sz w:val="28"/>
          <w:szCs w:val="28"/>
        </w:rPr>
        <w:t xml:space="preserve"> А.К. Психическое здоровье пожилых людей при пользовании полными съемными зубными протезами: миф или реальность? /</w:t>
      </w:r>
      <w:proofErr w:type="spellStart"/>
      <w:r w:rsidRPr="00B334B2">
        <w:rPr>
          <w:rFonts w:ascii="Times New Roman" w:hAnsi="Times New Roman" w:cs="Times New Roman"/>
          <w:sz w:val="28"/>
          <w:szCs w:val="28"/>
        </w:rPr>
        <w:t>Иорданишвили</w:t>
      </w:r>
      <w:proofErr w:type="spellEnd"/>
      <w:r w:rsidRPr="00B334B2">
        <w:rPr>
          <w:rFonts w:ascii="Times New Roman" w:hAnsi="Times New Roman" w:cs="Times New Roman"/>
          <w:sz w:val="28"/>
          <w:szCs w:val="28"/>
        </w:rPr>
        <w:t xml:space="preserve"> А.К. – Стоматология, 2017. -  Т.3, №5.</w:t>
      </w:r>
    </w:p>
    <w:p w:rsidR="003E03D2" w:rsidRPr="00B334B2" w:rsidRDefault="003E03D2" w:rsidP="00B334B2">
      <w:pPr>
        <w:pStyle w:val="a3"/>
        <w:numPr>
          <w:ilvl w:val="0"/>
          <w:numId w:val="22"/>
        </w:numPr>
        <w:spacing w:after="0" w:line="360" w:lineRule="auto"/>
        <w:ind w:right="167"/>
        <w:jc w:val="both"/>
        <w:rPr>
          <w:rFonts w:ascii="Times New Roman" w:eastAsia="Times New Roman" w:hAnsi="Times New Roman" w:cs="Times New Roman"/>
          <w:color w:val="000000"/>
          <w:sz w:val="28"/>
          <w:szCs w:val="28"/>
        </w:rPr>
      </w:pPr>
      <w:r w:rsidRPr="00B334B2">
        <w:rPr>
          <w:rFonts w:ascii="Times New Roman" w:eastAsia="Times New Roman" w:hAnsi="Times New Roman" w:cs="Times New Roman"/>
          <w:color w:val="000000"/>
          <w:sz w:val="28"/>
          <w:szCs w:val="28"/>
        </w:rPr>
        <w:t xml:space="preserve"> Копейкин В.Н., </w:t>
      </w:r>
      <w:proofErr w:type="spellStart"/>
      <w:r w:rsidRPr="00B334B2">
        <w:rPr>
          <w:rFonts w:ascii="Times New Roman" w:eastAsia="Times New Roman" w:hAnsi="Times New Roman" w:cs="Times New Roman"/>
          <w:color w:val="000000"/>
          <w:sz w:val="28"/>
          <w:szCs w:val="28"/>
        </w:rPr>
        <w:t>Миргазизов</w:t>
      </w:r>
      <w:proofErr w:type="spellEnd"/>
      <w:r w:rsidRPr="00B334B2">
        <w:rPr>
          <w:rFonts w:ascii="Times New Roman" w:eastAsia="Times New Roman" w:hAnsi="Times New Roman" w:cs="Times New Roman"/>
          <w:color w:val="000000"/>
          <w:sz w:val="28"/>
          <w:szCs w:val="28"/>
        </w:rPr>
        <w:t xml:space="preserve"> М.З. Ортопедическая стоматология. Учебник, изд. 2-е доп.  / Копейкин В.Н., </w:t>
      </w:r>
      <w:proofErr w:type="spellStart"/>
      <w:r w:rsidRPr="00B334B2">
        <w:rPr>
          <w:rFonts w:ascii="Times New Roman" w:eastAsia="Times New Roman" w:hAnsi="Times New Roman" w:cs="Times New Roman"/>
          <w:color w:val="000000"/>
          <w:sz w:val="28"/>
          <w:szCs w:val="28"/>
        </w:rPr>
        <w:t>Миргазизов</w:t>
      </w:r>
      <w:proofErr w:type="spellEnd"/>
      <w:r w:rsidRPr="00B334B2">
        <w:rPr>
          <w:rFonts w:ascii="Times New Roman" w:eastAsia="Times New Roman" w:hAnsi="Times New Roman" w:cs="Times New Roman"/>
          <w:color w:val="000000"/>
          <w:sz w:val="28"/>
          <w:szCs w:val="28"/>
        </w:rPr>
        <w:t xml:space="preserve"> М.З. – М.: Медицина, 2001 - 624 с.</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color w:val="000000"/>
          <w:sz w:val="28"/>
          <w:szCs w:val="28"/>
        </w:rPr>
        <w:t xml:space="preserve"> </w:t>
      </w:r>
      <w:proofErr w:type="spellStart"/>
      <w:r w:rsidRPr="00B334B2">
        <w:rPr>
          <w:rFonts w:ascii="Times New Roman" w:hAnsi="Times New Roman" w:cs="Times New Roman"/>
          <w:color w:val="000000"/>
          <w:sz w:val="28"/>
          <w:szCs w:val="28"/>
        </w:rPr>
        <w:t>Костур</w:t>
      </w:r>
      <w:proofErr w:type="spellEnd"/>
      <w:r w:rsidRPr="00B334B2">
        <w:rPr>
          <w:rFonts w:ascii="Times New Roman" w:hAnsi="Times New Roman" w:cs="Times New Roman"/>
          <w:color w:val="000000"/>
          <w:sz w:val="28"/>
          <w:szCs w:val="28"/>
        </w:rPr>
        <w:t xml:space="preserve"> Б.К. </w:t>
      </w:r>
      <w:r w:rsidRPr="00B334B2">
        <w:rPr>
          <w:rFonts w:ascii="Times New Roman" w:hAnsi="Times New Roman" w:cs="Times New Roman"/>
          <w:iCs/>
          <w:color w:val="000000"/>
          <w:sz w:val="28"/>
          <w:szCs w:val="28"/>
        </w:rPr>
        <w:t>Патологическая реакция слизистой оболочки полости рта как осложнение зубного протезирования /</w:t>
      </w:r>
      <w:proofErr w:type="spellStart"/>
      <w:r w:rsidRPr="00B334B2">
        <w:rPr>
          <w:rFonts w:ascii="Times New Roman" w:hAnsi="Times New Roman" w:cs="Times New Roman"/>
          <w:iCs/>
          <w:color w:val="000000"/>
          <w:sz w:val="28"/>
          <w:szCs w:val="28"/>
        </w:rPr>
        <w:t>Костур</w:t>
      </w:r>
      <w:proofErr w:type="spellEnd"/>
      <w:r w:rsidRPr="00B334B2">
        <w:rPr>
          <w:rFonts w:ascii="Times New Roman" w:hAnsi="Times New Roman" w:cs="Times New Roman"/>
          <w:iCs/>
          <w:color w:val="000000"/>
          <w:sz w:val="28"/>
          <w:szCs w:val="28"/>
        </w:rPr>
        <w:t xml:space="preserve"> Б.К. – </w:t>
      </w:r>
      <w:r w:rsidRPr="00B334B2">
        <w:rPr>
          <w:rFonts w:ascii="Times New Roman" w:hAnsi="Times New Roman" w:cs="Times New Roman"/>
          <w:color w:val="000000"/>
          <w:sz w:val="28"/>
          <w:szCs w:val="28"/>
        </w:rPr>
        <w:t xml:space="preserve"> VII науч. </w:t>
      </w:r>
      <w:proofErr w:type="spellStart"/>
      <w:r w:rsidRPr="00B334B2">
        <w:rPr>
          <w:rFonts w:ascii="Times New Roman" w:hAnsi="Times New Roman" w:cs="Times New Roman"/>
          <w:color w:val="000000"/>
          <w:sz w:val="28"/>
          <w:szCs w:val="28"/>
        </w:rPr>
        <w:t>конф</w:t>
      </w:r>
      <w:proofErr w:type="spellEnd"/>
      <w:r w:rsidRPr="00B334B2">
        <w:rPr>
          <w:rFonts w:ascii="Times New Roman" w:hAnsi="Times New Roman" w:cs="Times New Roman"/>
          <w:color w:val="000000"/>
          <w:sz w:val="28"/>
          <w:szCs w:val="28"/>
        </w:rPr>
        <w:t>. стоматологов Смоленской обл., 1966.</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eastAsia="Times New Roman" w:hAnsi="Times New Roman" w:cs="Times New Roman"/>
          <w:color w:val="000000" w:themeColor="text1"/>
          <w:sz w:val="28"/>
          <w:szCs w:val="28"/>
        </w:rPr>
        <w:t xml:space="preserve"> Миш К.Е. Ортопедическое лечение с опорой на дентальные имплантаты / Карл Е. Миш</w:t>
      </w:r>
      <w:proofErr w:type="gramStart"/>
      <w:r w:rsidRPr="00B334B2">
        <w:rPr>
          <w:rFonts w:ascii="Times New Roman" w:eastAsia="Times New Roman" w:hAnsi="Times New Roman" w:cs="Times New Roman"/>
          <w:color w:val="000000" w:themeColor="text1"/>
          <w:sz w:val="28"/>
          <w:szCs w:val="28"/>
        </w:rPr>
        <w:t>.</w:t>
      </w:r>
      <w:proofErr w:type="gramEnd"/>
      <w:r w:rsidRPr="00B334B2">
        <w:rPr>
          <w:rFonts w:ascii="Times New Roman" w:eastAsia="Times New Roman" w:hAnsi="Times New Roman" w:cs="Times New Roman"/>
          <w:color w:val="000000" w:themeColor="text1"/>
          <w:sz w:val="28"/>
          <w:szCs w:val="28"/>
        </w:rPr>
        <w:t xml:space="preserve"> –  </w:t>
      </w:r>
      <w:proofErr w:type="gramStart"/>
      <w:r w:rsidRPr="00B334B2">
        <w:rPr>
          <w:rFonts w:ascii="Times New Roman" w:eastAsia="Times New Roman" w:hAnsi="Times New Roman" w:cs="Times New Roman"/>
          <w:color w:val="000000" w:themeColor="text1"/>
          <w:sz w:val="28"/>
          <w:szCs w:val="28"/>
        </w:rPr>
        <w:t>п</w:t>
      </w:r>
      <w:proofErr w:type="gramEnd"/>
      <w:r w:rsidRPr="00B334B2">
        <w:rPr>
          <w:rFonts w:ascii="Times New Roman" w:eastAsia="Times New Roman" w:hAnsi="Times New Roman" w:cs="Times New Roman"/>
          <w:color w:val="000000" w:themeColor="text1"/>
          <w:sz w:val="28"/>
          <w:szCs w:val="28"/>
        </w:rPr>
        <w:t>ер. с англ. – 2-е изд. – М.: МЕД-пресс-</w:t>
      </w:r>
      <w:proofErr w:type="spellStart"/>
      <w:r w:rsidRPr="00B334B2">
        <w:rPr>
          <w:rFonts w:ascii="Times New Roman" w:eastAsia="Times New Roman" w:hAnsi="Times New Roman" w:cs="Times New Roman"/>
          <w:color w:val="000000" w:themeColor="text1"/>
          <w:sz w:val="28"/>
          <w:szCs w:val="28"/>
        </w:rPr>
        <w:t>информ</w:t>
      </w:r>
      <w:proofErr w:type="spellEnd"/>
      <w:r w:rsidRPr="00B334B2">
        <w:rPr>
          <w:rFonts w:ascii="Times New Roman" w:eastAsia="Times New Roman" w:hAnsi="Times New Roman" w:cs="Times New Roman"/>
          <w:color w:val="000000" w:themeColor="text1"/>
          <w:sz w:val="28"/>
          <w:szCs w:val="28"/>
        </w:rPr>
        <w:t>, 2010. – 616 с.: ил.</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rPr>
        <w:t>Мюльхойзер</w:t>
      </w:r>
      <w:proofErr w:type="spellEnd"/>
      <w:r w:rsidRPr="00B334B2">
        <w:rPr>
          <w:rFonts w:ascii="Times New Roman" w:hAnsi="Times New Roman" w:cs="Times New Roman"/>
          <w:color w:val="000000" w:themeColor="text1"/>
          <w:sz w:val="28"/>
          <w:szCs w:val="28"/>
        </w:rPr>
        <w:t xml:space="preserve"> А. Съемные реставрации с опорой на имплантаты / А. </w:t>
      </w:r>
      <w:proofErr w:type="spellStart"/>
      <w:r w:rsidRPr="00B334B2">
        <w:rPr>
          <w:rFonts w:ascii="Times New Roman" w:hAnsi="Times New Roman" w:cs="Times New Roman"/>
          <w:color w:val="000000" w:themeColor="text1"/>
          <w:sz w:val="28"/>
          <w:szCs w:val="28"/>
        </w:rPr>
        <w:t>Мюльхойзер</w:t>
      </w:r>
      <w:proofErr w:type="spellEnd"/>
      <w:r w:rsidRPr="00B334B2">
        <w:rPr>
          <w:rFonts w:ascii="Times New Roman" w:hAnsi="Times New Roman" w:cs="Times New Roman"/>
          <w:color w:val="000000" w:themeColor="text1"/>
          <w:sz w:val="28"/>
          <w:szCs w:val="28"/>
        </w:rPr>
        <w:t>. –  М.: Паритет, 2006. - 132 с.</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eastAsia="Times New Roman" w:hAnsi="Times New Roman" w:cs="Times New Roman"/>
          <w:color w:val="000000" w:themeColor="text1"/>
          <w:sz w:val="28"/>
          <w:szCs w:val="28"/>
        </w:rPr>
        <w:t xml:space="preserve"> Наумович С.А. Ортопедическое лечение больных с использованием дентальных имплантатов: учеб</w:t>
      </w:r>
      <w:proofErr w:type="gramStart"/>
      <w:r w:rsidRPr="00B334B2">
        <w:rPr>
          <w:rFonts w:ascii="Times New Roman" w:eastAsia="Times New Roman" w:hAnsi="Times New Roman" w:cs="Times New Roman"/>
          <w:color w:val="000000" w:themeColor="text1"/>
          <w:sz w:val="28"/>
          <w:szCs w:val="28"/>
        </w:rPr>
        <w:t>.-</w:t>
      </w:r>
      <w:proofErr w:type="gramEnd"/>
      <w:r w:rsidRPr="00B334B2">
        <w:rPr>
          <w:rFonts w:ascii="Times New Roman" w:eastAsia="Times New Roman" w:hAnsi="Times New Roman" w:cs="Times New Roman"/>
          <w:color w:val="000000" w:themeColor="text1"/>
          <w:sz w:val="28"/>
          <w:szCs w:val="28"/>
        </w:rPr>
        <w:t>метод. пособие/ С. А. Наумович [и др.]. – Мн.: БГМУ, 2005. – 36 с.</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eastAsia="Times New Roman" w:hAnsi="Times New Roman" w:cs="Times New Roman"/>
          <w:color w:val="000000" w:themeColor="text1"/>
          <w:sz w:val="28"/>
          <w:szCs w:val="28"/>
        </w:rPr>
        <w:t xml:space="preserve"> </w:t>
      </w:r>
      <w:proofErr w:type="spellStart"/>
      <w:proofErr w:type="gramStart"/>
      <w:r w:rsidRPr="00B334B2">
        <w:rPr>
          <w:rFonts w:ascii="Times New Roman" w:hAnsi="Times New Roman" w:cs="Times New Roman"/>
          <w:sz w:val="28"/>
          <w:szCs w:val="28"/>
        </w:rPr>
        <w:t>Онуфриев</w:t>
      </w:r>
      <w:proofErr w:type="spellEnd"/>
      <w:r w:rsidRPr="00B334B2">
        <w:rPr>
          <w:rFonts w:ascii="Times New Roman" w:hAnsi="Times New Roman" w:cs="Times New Roman"/>
          <w:sz w:val="28"/>
          <w:szCs w:val="28"/>
        </w:rPr>
        <w:t xml:space="preserve"> А.Б. Изучение клинико-эпидемиологических показателей применения съемных ортопедических конструкций при частичном отсутствии зубов: диссертация к.м.н./ </w:t>
      </w:r>
      <w:proofErr w:type="spellStart"/>
      <w:r w:rsidRPr="00B334B2">
        <w:rPr>
          <w:rFonts w:ascii="Times New Roman" w:hAnsi="Times New Roman" w:cs="Times New Roman"/>
          <w:sz w:val="28"/>
          <w:szCs w:val="28"/>
        </w:rPr>
        <w:t>Онуфриев</w:t>
      </w:r>
      <w:proofErr w:type="spellEnd"/>
      <w:r w:rsidRPr="00B334B2">
        <w:rPr>
          <w:rFonts w:ascii="Times New Roman" w:hAnsi="Times New Roman" w:cs="Times New Roman"/>
          <w:sz w:val="28"/>
          <w:szCs w:val="28"/>
        </w:rPr>
        <w:t xml:space="preserve"> А.Б. [Место защиты:</w:t>
      </w:r>
      <w:proofErr w:type="gramEnd"/>
      <w:r w:rsidRPr="00B334B2">
        <w:rPr>
          <w:rFonts w:ascii="Times New Roman" w:hAnsi="Times New Roman" w:cs="Times New Roman"/>
          <w:sz w:val="28"/>
          <w:szCs w:val="28"/>
        </w:rPr>
        <w:t xml:space="preserve"> </w:t>
      </w:r>
      <w:proofErr w:type="gramStart"/>
      <w:r w:rsidRPr="00B334B2">
        <w:rPr>
          <w:rFonts w:ascii="Times New Roman" w:hAnsi="Times New Roman" w:cs="Times New Roman"/>
          <w:sz w:val="28"/>
          <w:szCs w:val="28"/>
        </w:rPr>
        <w:t>ГОУВПО "Московский государственный медико-стоматологический университет"].</w:t>
      </w:r>
      <w:proofErr w:type="gramEnd"/>
      <w:r w:rsidRPr="00B334B2">
        <w:rPr>
          <w:rFonts w:ascii="Times New Roman" w:hAnsi="Times New Roman" w:cs="Times New Roman"/>
          <w:sz w:val="28"/>
          <w:szCs w:val="28"/>
        </w:rPr>
        <w:t xml:space="preserve"> – Москва, 2009.- 91 с.: ил.</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sz w:val="28"/>
          <w:szCs w:val="28"/>
        </w:rPr>
        <w:t xml:space="preserve"> Протокол ведения больных. Полное отсутствие зубов (полная вторичная адентия) от 16.09.2004г., утв. Министерством здравоохранения и социального развития РФ. – 2004. – с.16</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sz w:val="28"/>
          <w:szCs w:val="28"/>
        </w:rPr>
        <w:lastRenderedPageBreak/>
        <w:t xml:space="preserve"> Протокол ведения больных. Частичное отсутствие зубов (частичная вторичная адентия) от 16.09.2004г., утв. Министерством здравоохранения и социального развития РФ. – 2004. – с.90</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eastAsia="Times New Roman" w:hAnsi="Times New Roman" w:cs="Times New Roman"/>
          <w:color w:val="000000" w:themeColor="text1"/>
          <w:sz w:val="28"/>
          <w:szCs w:val="28"/>
        </w:rPr>
        <w:t xml:space="preserve"> Порошин А.В. Ортопедическое лечение полными съемными протезами с фиксацией на мини-имплантаты / Порошин А.В. и др. – Волгоградский научно-медицинский журнал, 2013. - №4.</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rPr>
        <w:t>Флайшер</w:t>
      </w:r>
      <w:proofErr w:type="spellEnd"/>
      <w:r w:rsidRPr="00B334B2">
        <w:rPr>
          <w:rFonts w:ascii="Times New Roman" w:hAnsi="Times New Roman" w:cs="Times New Roman"/>
          <w:color w:val="000000" w:themeColor="text1"/>
          <w:sz w:val="28"/>
          <w:szCs w:val="28"/>
        </w:rPr>
        <w:t xml:space="preserve"> И.М. Ортопедическое лечение пациентов с полным отсутствием зубов: руководство для подготовки студентов к практическим занятиям /И.М. </w:t>
      </w:r>
      <w:proofErr w:type="spellStart"/>
      <w:r w:rsidRPr="00B334B2">
        <w:rPr>
          <w:rFonts w:ascii="Times New Roman" w:hAnsi="Times New Roman" w:cs="Times New Roman"/>
          <w:color w:val="000000" w:themeColor="text1"/>
          <w:sz w:val="28"/>
          <w:szCs w:val="28"/>
        </w:rPr>
        <w:t>Флайшер</w:t>
      </w:r>
      <w:proofErr w:type="spellEnd"/>
      <w:r w:rsidRPr="00B334B2">
        <w:rPr>
          <w:rFonts w:ascii="Times New Roman" w:hAnsi="Times New Roman" w:cs="Times New Roman"/>
          <w:color w:val="000000" w:themeColor="text1"/>
          <w:sz w:val="28"/>
          <w:szCs w:val="28"/>
        </w:rPr>
        <w:t xml:space="preserve">, Е.В. </w:t>
      </w:r>
      <w:proofErr w:type="spellStart"/>
      <w:r w:rsidRPr="00B334B2">
        <w:rPr>
          <w:rFonts w:ascii="Times New Roman" w:hAnsi="Times New Roman" w:cs="Times New Roman"/>
          <w:color w:val="000000" w:themeColor="text1"/>
          <w:sz w:val="28"/>
          <w:szCs w:val="28"/>
        </w:rPr>
        <w:t>Мокренко</w:t>
      </w:r>
      <w:proofErr w:type="spellEnd"/>
      <w:r w:rsidRPr="00B334B2">
        <w:rPr>
          <w:rFonts w:ascii="Times New Roman" w:hAnsi="Times New Roman" w:cs="Times New Roman"/>
          <w:color w:val="000000" w:themeColor="text1"/>
          <w:sz w:val="28"/>
          <w:szCs w:val="28"/>
        </w:rPr>
        <w:t>, А.А. Кравцов. -  Иркутск: Иркутский государственный медицинский университет, 2012. — 62 с.</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rPr>
        <w:t xml:space="preserve"> </w:t>
      </w:r>
      <w:r w:rsidRPr="00B334B2">
        <w:rPr>
          <w:rFonts w:ascii="Times New Roman" w:eastAsia="Times New Roman" w:hAnsi="Times New Roman" w:cs="Times New Roman"/>
          <w:color w:val="000000"/>
          <w:sz w:val="28"/>
          <w:szCs w:val="28"/>
        </w:rPr>
        <w:t xml:space="preserve">Щербаков А.С. Ортопедическая стоматология / Щербаков А.С. и др. – ИКФ «Фолиант», 1998. – 576с, ил. </w:t>
      </w:r>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Ben</w:t>
      </w:r>
      <w:r w:rsidRPr="00B334B2">
        <w:rPr>
          <w:rFonts w:ascii="Times New Roman" w:hAnsi="Times New Roman" w:cs="Times New Roman"/>
          <w:color w:val="000000" w:themeColor="text1"/>
          <w:sz w:val="28"/>
          <w:szCs w:val="28"/>
        </w:rPr>
        <w:t>-</w:t>
      </w:r>
      <w:r w:rsidRPr="00B334B2">
        <w:rPr>
          <w:rFonts w:ascii="Times New Roman" w:hAnsi="Times New Roman" w:cs="Times New Roman"/>
          <w:color w:val="000000" w:themeColor="text1"/>
          <w:sz w:val="28"/>
          <w:szCs w:val="28"/>
          <w:lang w:val="en-US"/>
        </w:rPr>
        <w:t>Gal</w:t>
      </w:r>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G</w:t>
      </w:r>
      <w:r w:rsidRPr="00B334B2">
        <w:rPr>
          <w:rFonts w:ascii="Times New Roman" w:hAnsi="Times New Roman" w:cs="Times New Roman"/>
          <w:color w:val="000000" w:themeColor="text1"/>
          <w:sz w:val="28"/>
          <w:szCs w:val="28"/>
        </w:rPr>
        <w:t>. Системный обзор окклюзии на имплантатах [</w:t>
      </w:r>
      <w:proofErr w:type="spellStart"/>
      <w:r w:rsidRPr="00B334B2">
        <w:rPr>
          <w:rFonts w:ascii="Times New Roman" w:hAnsi="Times New Roman" w:cs="Times New Roman"/>
          <w:color w:val="000000" w:themeColor="text1"/>
          <w:sz w:val="28"/>
          <w:szCs w:val="28"/>
          <w:lang w:val="en-US"/>
        </w:rPr>
        <w:t>stomatologclub</w:t>
      </w:r>
      <w:proofErr w:type="spellEnd"/>
      <w:r w:rsidRPr="00B334B2">
        <w:rPr>
          <w:rFonts w:ascii="Times New Roman" w:hAnsi="Times New Roman" w:cs="Times New Roman"/>
          <w:color w:val="000000" w:themeColor="text1"/>
          <w:sz w:val="28"/>
          <w:szCs w:val="28"/>
        </w:rPr>
        <w:t>.</w:t>
      </w:r>
      <w:proofErr w:type="spellStart"/>
      <w:r w:rsidRPr="00B334B2">
        <w:rPr>
          <w:rFonts w:ascii="Times New Roman" w:hAnsi="Times New Roman" w:cs="Times New Roman"/>
          <w:color w:val="000000" w:themeColor="text1"/>
          <w:sz w:val="28"/>
          <w:szCs w:val="28"/>
          <w:lang w:val="en-US"/>
        </w:rPr>
        <w:t>ru</w:t>
      </w:r>
      <w:proofErr w:type="spellEnd"/>
      <w:r w:rsidRPr="00B334B2">
        <w:rPr>
          <w:rFonts w:ascii="Times New Roman" w:hAnsi="Times New Roman" w:cs="Times New Roman"/>
          <w:color w:val="000000" w:themeColor="text1"/>
          <w:sz w:val="28"/>
          <w:szCs w:val="28"/>
        </w:rPr>
        <w:t xml:space="preserve">] / </w:t>
      </w:r>
      <w:r w:rsidRPr="00B334B2">
        <w:rPr>
          <w:rFonts w:ascii="Times New Roman" w:hAnsi="Times New Roman" w:cs="Times New Roman"/>
          <w:color w:val="000000" w:themeColor="text1"/>
          <w:sz w:val="28"/>
          <w:szCs w:val="28"/>
          <w:lang w:val="en-US"/>
        </w:rPr>
        <w:t>Gilad</w:t>
      </w:r>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Ben</w:t>
      </w:r>
      <w:r w:rsidRPr="00B334B2">
        <w:rPr>
          <w:rFonts w:ascii="Times New Roman" w:hAnsi="Times New Roman" w:cs="Times New Roman"/>
          <w:color w:val="000000" w:themeColor="text1"/>
          <w:sz w:val="28"/>
          <w:szCs w:val="28"/>
        </w:rPr>
        <w:t>-</w:t>
      </w:r>
      <w:r w:rsidRPr="00B334B2">
        <w:rPr>
          <w:rFonts w:ascii="Times New Roman" w:hAnsi="Times New Roman" w:cs="Times New Roman"/>
          <w:color w:val="000000" w:themeColor="text1"/>
          <w:sz w:val="28"/>
          <w:szCs w:val="28"/>
          <w:lang w:val="en-US"/>
        </w:rPr>
        <w:t>Gal</w:t>
      </w:r>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et</w:t>
      </w:r>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al</w:t>
      </w:r>
      <w:r w:rsidRPr="00B334B2">
        <w:rPr>
          <w:rFonts w:ascii="Times New Roman" w:hAnsi="Times New Roman" w:cs="Times New Roman"/>
          <w:color w:val="000000" w:themeColor="text1"/>
          <w:sz w:val="28"/>
          <w:szCs w:val="28"/>
        </w:rPr>
        <w:t xml:space="preserve">. – 2017. – Режим доступа: </w:t>
      </w:r>
      <w:hyperlink r:id="rId12" w:history="1">
        <w:r w:rsidRPr="00B334B2">
          <w:rPr>
            <w:rStyle w:val="a5"/>
            <w:rFonts w:ascii="Times New Roman" w:hAnsi="Times New Roman" w:cs="Times New Roman"/>
            <w:sz w:val="28"/>
            <w:szCs w:val="28"/>
            <w:lang w:val="en-US"/>
          </w:rPr>
          <w:t>https</w:t>
        </w:r>
        <w:r w:rsidRPr="00B334B2">
          <w:rPr>
            <w:rStyle w:val="a5"/>
            <w:rFonts w:ascii="Times New Roman" w:hAnsi="Times New Roman" w:cs="Times New Roman"/>
            <w:sz w:val="28"/>
            <w:szCs w:val="28"/>
          </w:rPr>
          <w:t>://</w:t>
        </w:r>
        <w:proofErr w:type="spellStart"/>
        <w:r w:rsidRPr="00B334B2">
          <w:rPr>
            <w:rStyle w:val="a5"/>
            <w:rFonts w:ascii="Times New Roman" w:hAnsi="Times New Roman" w:cs="Times New Roman"/>
            <w:sz w:val="28"/>
            <w:szCs w:val="28"/>
            <w:lang w:val="en-US"/>
          </w:rPr>
          <w:t>stomatologclub</w:t>
        </w:r>
        <w:proofErr w:type="spellEnd"/>
        <w:r w:rsidRPr="00B334B2">
          <w:rPr>
            <w:rStyle w:val="a5"/>
            <w:rFonts w:ascii="Times New Roman" w:hAnsi="Times New Roman" w:cs="Times New Roman"/>
            <w:sz w:val="28"/>
            <w:szCs w:val="28"/>
          </w:rPr>
          <w:t>.</w:t>
        </w:r>
        <w:proofErr w:type="spellStart"/>
        <w:r w:rsidRPr="00B334B2">
          <w:rPr>
            <w:rStyle w:val="a5"/>
            <w:rFonts w:ascii="Times New Roman" w:hAnsi="Times New Roman" w:cs="Times New Roman"/>
            <w:sz w:val="28"/>
            <w:szCs w:val="28"/>
            <w:lang w:val="en-US"/>
          </w:rPr>
          <w:t>ru</w:t>
        </w:r>
        <w:proofErr w:type="spellEnd"/>
        <w:r w:rsidRPr="00B334B2">
          <w:rPr>
            <w:rStyle w:val="a5"/>
            <w:rFonts w:ascii="Times New Roman" w:hAnsi="Times New Roman" w:cs="Times New Roman"/>
            <w:sz w:val="28"/>
            <w:szCs w:val="28"/>
          </w:rPr>
          <w:t>/</w:t>
        </w:r>
        <w:proofErr w:type="spellStart"/>
        <w:r w:rsidRPr="00B334B2">
          <w:rPr>
            <w:rStyle w:val="a5"/>
            <w:rFonts w:ascii="Times New Roman" w:hAnsi="Times New Roman" w:cs="Times New Roman"/>
            <w:sz w:val="28"/>
            <w:szCs w:val="28"/>
            <w:lang w:val="en-US"/>
          </w:rPr>
          <w:t>stati</w:t>
        </w:r>
        <w:proofErr w:type="spellEnd"/>
        <w:r w:rsidRPr="00B334B2">
          <w:rPr>
            <w:rStyle w:val="a5"/>
            <w:rFonts w:ascii="Times New Roman" w:hAnsi="Times New Roman" w:cs="Times New Roman"/>
            <w:sz w:val="28"/>
            <w:szCs w:val="28"/>
          </w:rPr>
          <w:t>/</w:t>
        </w:r>
        <w:proofErr w:type="spellStart"/>
        <w:r w:rsidRPr="00B334B2">
          <w:rPr>
            <w:rStyle w:val="a5"/>
            <w:rFonts w:ascii="Times New Roman" w:hAnsi="Times New Roman" w:cs="Times New Roman"/>
            <w:sz w:val="28"/>
            <w:szCs w:val="28"/>
            <w:lang w:val="en-US"/>
          </w:rPr>
          <w:t>ortopediya</w:t>
        </w:r>
        <w:proofErr w:type="spellEnd"/>
        <w:r w:rsidRPr="00B334B2">
          <w:rPr>
            <w:rStyle w:val="a5"/>
            <w:rFonts w:ascii="Times New Roman" w:hAnsi="Times New Roman" w:cs="Times New Roman"/>
            <w:sz w:val="28"/>
            <w:szCs w:val="28"/>
          </w:rPr>
          <w:t>-11/</w:t>
        </w:r>
        <w:proofErr w:type="spellStart"/>
        <w:r w:rsidRPr="00B334B2">
          <w:rPr>
            <w:rStyle w:val="a5"/>
            <w:rFonts w:ascii="Times New Roman" w:hAnsi="Times New Roman" w:cs="Times New Roman"/>
            <w:sz w:val="28"/>
            <w:szCs w:val="28"/>
            <w:lang w:val="en-US"/>
          </w:rPr>
          <w:t>sistemnyj</w:t>
        </w:r>
        <w:proofErr w:type="spellEnd"/>
        <w:r w:rsidRPr="00B334B2">
          <w:rPr>
            <w:rStyle w:val="a5"/>
            <w:rFonts w:ascii="Times New Roman" w:hAnsi="Times New Roman" w:cs="Times New Roman"/>
            <w:sz w:val="28"/>
            <w:szCs w:val="28"/>
          </w:rPr>
          <w:t>-</w:t>
        </w:r>
        <w:proofErr w:type="spellStart"/>
        <w:r w:rsidRPr="00B334B2">
          <w:rPr>
            <w:rStyle w:val="a5"/>
            <w:rFonts w:ascii="Times New Roman" w:hAnsi="Times New Roman" w:cs="Times New Roman"/>
            <w:sz w:val="28"/>
            <w:szCs w:val="28"/>
            <w:lang w:val="en-US"/>
          </w:rPr>
          <w:t>obzor</w:t>
        </w:r>
        <w:proofErr w:type="spellEnd"/>
        <w:r w:rsidRPr="00B334B2">
          <w:rPr>
            <w:rStyle w:val="a5"/>
            <w:rFonts w:ascii="Times New Roman" w:hAnsi="Times New Roman" w:cs="Times New Roman"/>
            <w:sz w:val="28"/>
            <w:szCs w:val="28"/>
          </w:rPr>
          <w:t>-</w:t>
        </w:r>
        <w:proofErr w:type="spellStart"/>
        <w:r w:rsidRPr="00B334B2">
          <w:rPr>
            <w:rStyle w:val="a5"/>
            <w:rFonts w:ascii="Times New Roman" w:hAnsi="Times New Roman" w:cs="Times New Roman"/>
            <w:sz w:val="28"/>
            <w:szCs w:val="28"/>
            <w:lang w:val="en-US"/>
          </w:rPr>
          <w:t>okklyuzii</w:t>
        </w:r>
        <w:proofErr w:type="spellEnd"/>
        <w:r w:rsidRPr="00B334B2">
          <w:rPr>
            <w:rStyle w:val="a5"/>
            <w:rFonts w:ascii="Times New Roman" w:hAnsi="Times New Roman" w:cs="Times New Roman"/>
            <w:sz w:val="28"/>
            <w:szCs w:val="28"/>
          </w:rPr>
          <w:t>-</w:t>
        </w:r>
        <w:proofErr w:type="spellStart"/>
        <w:r w:rsidRPr="00B334B2">
          <w:rPr>
            <w:rStyle w:val="a5"/>
            <w:rFonts w:ascii="Times New Roman" w:hAnsi="Times New Roman" w:cs="Times New Roman"/>
            <w:sz w:val="28"/>
            <w:szCs w:val="28"/>
            <w:lang w:val="en-US"/>
          </w:rPr>
          <w:t>na</w:t>
        </w:r>
        <w:proofErr w:type="spellEnd"/>
        <w:r w:rsidRPr="00B334B2">
          <w:rPr>
            <w:rStyle w:val="a5"/>
            <w:rFonts w:ascii="Times New Roman" w:hAnsi="Times New Roman" w:cs="Times New Roman"/>
            <w:sz w:val="28"/>
            <w:szCs w:val="28"/>
          </w:rPr>
          <w:t>-</w:t>
        </w:r>
        <w:proofErr w:type="spellStart"/>
        <w:r w:rsidRPr="00B334B2">
          <w:rPr>
            <w:rStyle w:val="a5"/>
            <w:rFonts w:ascii="Times New Roman" w:hAnsi="Times New Roman" w:cs="Times New Roman"/>
            <w:sz w:val="28"/>
            <w:szCs w:val="28"/>
            <w:lang w:val="en-US"/>
          </w:rPr>
          <w:t>implantatah</w:t>
        </w:r>
        <w:proofErr w:type="spellEnd"/>
        <w:r w:rsidRPr="00B334B2">
          <w:rPr>
            <w:rStyle w:val="a5"/>
            <w:rFonts w:ascii="Times New Roman" w:hAnsi="Times New Roman" w:cs="Times New Roman"/>
            <w:sz w:val="28"/>
            <w:szCs w:val="28"/>
          </w:rPr>
          <w:t>-2152/</w:t>
        </w:r>
      </w:hyperlink>
      <w:r w:rsidRPr="00B334B2">
        <w:rPr>
          <w:rFonts w:ascii="Times New Roman" w:eastAsia="Times New Roman" w:hAnsi="Times New Roman" w:cs="Times New Roman"/>
          <w:color w:val="000000"/>
          <w:sz w:val="28"/>
          <w:szCs w:val="28"/>
          <w:highlight w:val="yellow"/>
        </w:rPr>
        <w:t xml:space="preserve"> </w:t>
      </w:r>
    </w:p>
    <w:p w:rsidR="003E03D2" w:rsidRPr="00B334B2" w:rsidRDefault="003E03D2" w:rsidP="00B334B2">
      <w:pPr>
        <w:pStyle w:val="a3"/>
        <w:numPr>
          <w:ilvl w:val="0"/>
          <w:numId w:val="22"/>
        </w:numPr>
        <w:spacing w:after="0" w:line="360" w:lineRule="auto"/>
        <w:jc w:val="both"/>
        <w:rPr>
          <w:rFonts w:ascii="Times New Roman" w:hAnsi="Times New Roman" w:cs="Times New Roman"/>
          <w:color w:val="000000" w:themeColor="text1"/>
          <w:sz w:val="28"/>
          <w:szCs w:val="28"/>
          <w:lang w:val="en-US"/>
        </w:rPr>
      </w:pP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lang w:val="en-US"/>
        </w:rPr>
        <w:t>Carlsson</w:t>
      </w:r>
      <w:proofErr w:type="spellEnd"/>
      <w:r w:rsidRPr="00B334B2">
        <w:rPr>
          <w:rFonts w:ascii="Times New Roman" w:hAnsi="Times New Roman" w:cs="Times New Roman"/>
          <w:color w:val="000000" w:themeColor="text1"/>
          <w:sz w:val="28"/>
          <w:szCs w:val="28"/>
          <w:lang w:val="en-US"/>
        </w:rPr>
        <w:t xml:space="preserve"> G. Morphologic </w:t>
      </w:r>
      <w:proofErr w:type="spellStart"/>
      <w:r w:rsidRPr="00B334B2">
        <w:rPr>
          <w:rFonts w:ascii="Times New Roman" w:hAnsi="Times New Roman" w:cs="Times New Roman"/>
          <w:color w:val="000000" w:themeColor="text1"/>
          <w:sz w:val="28"/>
          <w:szCs w:val="28"/>
          <w:lang w:val="en-US"/>
        </w:rPr>
        <w:t>clhanges</w:t>
      </w:r>
      <w:proofErr w:type="spellEnd"/>
      <w:r w:rsidRPr="00B334B2">
        <w:rPr>
          <w:rFonts w:ascii="Times New Roman" w:hAnsi="Times New Roman" w:cs="Times New Roman"/>
          <w:color w:val="000000" w:themeColor="text1"/>
          <w:sz w:val="28"/>
          <w:szCs w:val="28"/>
          <w:lang w:val="en-US"/>
        </w:rPr>
        <w:t xml:space="preserve"> of the mandible after extraction and wearing of dentures: </w:t>
      </w:r>
      <w:r w:rsidRPr="00B334B2">
        <w:rPr>
          <w:rFonts w:ascii="Times New Roman" w:hAnsi="Times New Roman" w:cs="Times New Roman"/>
          <w:color w:val="000000" w:themeColor="text1"/>
          <w:sz w:val="28"/>
          <w:szCs w:val="28"/>
        </w:rPr>
        <w:t>а</w:t>
      </w:r>
      <w:r w:rsidRPr="00B334B2">
        <w:rPr>
          <w:rFonts w:ascii="Times New Roman" w:hAnsi="Times New Roman" w:cs="Times New Roman"/>
          <w:color w:val="000000" w:themeColor="text1"/>
          <w:sz w:val="28"/>
          <w:szCs w:val="28"/>
          <w:lang w:val="en-US"/>
        </w:rPr>
        <w:t xml:space="preserve"> longitudinal clinical and x-ray cephalometric study covering 5 years /</w:t>
      </w:r>
      <w:proofErr w:type="spellStart"/>
      <w:r w:rsidRPr="00B334B2">
        <w:rPr>
          <w:rFonts w:ascii="Times New Roman" w:hAnsi="Times New Roman" w:cs="Times New Roman"/>
          <w:color w:val="000000" w:themeColor="text1"/>
          <w:sz w:val="28"/>
          <w:szCs w:val="28"/>
          <w:lang w:val="en-US"/>
        </w:rPr>
        <w:t>Carlsson</w:t>
      </w:r>
      <w:proofErr w:type="spellEnd"/>
      <w:r w:rsidRPr="00B334B2">
        <w:rPr>
          <w:rFonts w:ascii="Times New Roman" w:hAnsi="Times New Roman" w:cs="Times New Roman"/>
          <w:color w:val="000000" w:themeColor="text1"/>
          <w:sz w:val="28"/>
          <w:szCs w:val="28"/>
          <w:lang w:val="en-US"/>
        </w:rPr>
        <w:t xml:space="preserve"> G, </w:t>
      </w:r>
      <w:proofErr w:type="spellStart"/>
      <w:r w:rsidRPr="00B334B2">
        <w:rPr>
          <w:rFonts w:ascii="Times New Roman" w:hAnsi="Times New Roman" w:cs="Times New Roman"/>
          <w:color w:val="000000" w:themeColor="text1"/>
          <w:sz w:val="28"/>
          <w:szCs w:val="28"/>
          <w:lang w:val="en-US"/>
        </w:rPr>
        <w:t>Persson</w:t>
      </w:r>
      <w:proofErr w:type="spellEnd"/>
      <w:r w:rsidRPr="00B334B2">
        <w:rPr>
          <w:rFonts w:ascii="Times New Roman" w:hAnsi="Times New Roman" w:cs="Times New Roman"/>
          <w:color w:val="000000" w:themeColor="text1"/>
          <w:sz w:val="28"/>
          <w:szCs w:val="28"/>
          <w:lang w:val="en-US"/>
        </w:rPr>
        <w:t xml:space="preserve"> G. // </w:t>
      </w:r>
      <w:proofErr w:type="spellStart"/>
      <w:r w:rsidRPr="00B334B2">
        <w:rPr>
          <w:rFonts w:ascii="Times New Roman" w:hAnsi="Times New Roman" w:cs="Times New Roman"/>
          <w:color w:val="000000" w:themeColor="text1"/>
          <w:sz w:val="28"/>
          <w:szCs w:val="28"/>
          <w:lang w:val="en-US"/>
        </w:rPr>
        <w:t>Odontol</w:t>
      </w:r>
      <w:proofErr w:type="spellEnd"/>
      <w:r w:rsidRPr="00B334B2">
        <w:rPr>
          <w:rFonts w:ascii="Times New Roman" w:hAnsi="Times New Roman" w:cs="Times New Roman"/>
          <w:color w:val="000000" w:themeColor="text1"/>
          <w:sz w:val="28"/>
          <w:szCs w:val="28"/>
          <w:lang w:val="en-US"/>
        </w:rPr>
        <w:t xml:space="preserve"> Revy – 1967.</w:t>
      </w:r>
    </w:p>
    <w:p w:rsidR="003E03D2" w:rsidRPr="00B334B2" w:rsidRDefault="003E03D2" w:rsidP="00B334B2">
      <w:pPr>
        <w:pStyle w:val="a3"/>
        <w:numPr>
          <w:ilvl w:val="0"/>
          <w:numId w:val="22"/>
        </w:numPr>
        <w:spacing w:after="0" w:line="360" w:lineRule="auto"/>
        <w:jc w:val="both"/>
        <w:rPr>
          <w:rFonts w:ascii="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lang w:val="en-US"/>
        </w:rPr>
        <w:t xml:space="preserve"> </w:t>
      </w:r>
      <w:proofErr w:type="spellStart"/>
      <w:r w:rsidRPr="00B334B2">
        <w:rPr>
          <w:rFonts w:ascii="Times New Roman" w:hAnsi="Times New Roman" w:cs="Times New Roman"/>
          <w:color w:val="000000" w:themeColor="text1"/>
          <w:sz w:val="28"/>
          <w:szCs w:val="28"/>
        </w:rPr>
        <w:t>Croll</w:t>
      </w:r>
      <w:proofErr w:type="spellEnd"/>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B</w:t>
      </w:r>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M</w:t>
      </w:r>
      <w:r w:rsidRPr="00B334B2">
        <w:rPr>
          <w:rFonts w:ascii="Times New Roman" w:hAnsi="Times New Roman" w:cs="Times New Roman"/>
          <w:color w:val="000000" w:themeColor="text1"/>
          <w:sz w:val="28"/>
          <w:szCs w:val="28"/>
        </w:rPr>
        <w:t>. Биомеханика и окклюзия при полном протезировании [</w:t>
      </w:r>
      <w:proofErr w:type="spellStart"/>
      <w:r w:rsidRPr="00B334B2">
        <w:rPr>
          <w:rFonts w:ascii="Times New Roman" w:hAnsi="Times New Roman" w:cs="Times New Roman"/>
          <w:color w:val="000000" w:themeColor="text1"/>
          <w:sz w:val="28"/>
          <w:szCs w:val="28"/>
          <w:lang w:val="en-US"/>
        </w:rPr>
        <w:t>stomatologclub</w:t>
      </w:r>
      <w:proofErr w:type="spellEnd"/>
      <w:r w:rsidRPr="00B334B2">
        <w:rPr>
          <w:rFonts w:ascii="Times New Roman" w:hAnsi="Times New Roman" w:cs="Times New Roman"/>
          <w:color w:val="000000" w:themeColor="text1"/>
          <w:sz w:val="28"/>
          <w:szCs w:val="28"/>
        </w:rPr>
        <w:t>.</w:t>
      </w:r>
      <w:proofErr w:type="spellStart"/>
      <w:r w:rsidRPr="00B334B2">
        <w:rPr>
          <w:rFonts w:ascii="Times New Roman" w:hAnsi="Times New Roman" w:cs="Times New Roman"/>
          <w:color w:val="000000" w:themeColor="text1"/>
          <w:sz w:val="28"/>
          <w:szCs w:val="28"/>
          <w:lang w:val="en-US"/>
        </w:rPr>
        <w:t>ru</w:t>
      </w:r>
      <w:proofErr w:type="spellEnd"/>
      <w:r w:rsidRPr="00B334B2">
        <w:rPr>
          <w:rFonts w:ascii="Times New Roman" w:hAnsi="Times New Roman" w:cs="Times New Roman"/>
          <w:color w:val="000000" w:themeColor="text1"/>
          <w:sz w:val="28"/>
          <w:szCs w:val="28"/>
        </w:rPr>
        <w:t xml:space="preserve">] / </w:t>
      </w:r>
      <w:proofErr w:type="spellStart"/>
      <w:r w:rsidRPr="00B334B2">
        <w:rPr>
          <w:rFonts w:ascii="Times New Roman" w:hAnsi="Times New Roman" w:cs="Times New Roman"/>
          <w:color w:val="000000" w:themeColor="text1"/>
          <w:sz w:val="28"/>
          <w:szCs w:val="28"/>
        </w:rPr>
        <w:t>Burney</w:t>
      </w:r>
      <w:proofErr w:type="spellEnd"/>
      <w:r w:rsidRPr="00B334B2">
        <w:rPr>
          <w:rFonts w:ascii="Times New Roman" w:hAnsi="Times New Roman" w:cs="Times New Roman"/>
          <w:color w:val="000000" w:themeColor="text1"/>
          <w:sz w:val="28"/>
          <w:szCs w:val="28"/>
        </w:rPr>
        <w:t xml:space="preserve"> M. </w:t>
      </w:r>
      <w:proofErr w:type="spellStart"/>
      <w:r w:rsidRPr="00B334B2">
        <w:rPr>
          <w:rFonts w:ascii="Times New Roman" w:hAnsi="Times New Roman" w:cs="Times New Roman"/>
          <w:color w:val="000000" w:themeColor="text1"/>
          <w:sz w:val="28"/>
          <w:szCs w:val="28"/>
        </w:rPr>
        <w:t>Croll</w:t>
      </w:r>
      <w:proofErr w:type="spellEnd"/>
      <w:r w:rsidRPr="00B334B2">
        <w:rPr>
          <w:rFonts w:ascii="Times New Roman" w:hAnsi="Times New Roman" w:cs="Times New Roman"/>
          <w:color w:val="000000" w:themeColor="text1"/>
          <w:sz w:val="28"/>
          <w:szCs w:val="28"/>
        </w:rPr>
        <w:t xml:space="preserve">. – 2017. – Режим доступа: </w:t>
      </w:r>
      <w:hyperlink r:id="rId13" w:history="1">
        <w:r w:rsidRPr="00B334B2">
          <w:rPr>
            <w:rStyle w:val="a5"/>
            <w:rFonts w:ascii="Times New Roman" w:hAnsi="Times New Roman" w:cs="Times New Roman"/>
            <w:sz w:val="28"/>
            <w:szCs w:val="28"/>
          </w:rPr>
          <w:t>https://stomatologclub.ru/stati/ortopediya-11/biomehanika-i-okklyuziya-pri-polnom-protezirovanii-1781/</w:t>
        </w:r>
      </w:hyperlink>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lang w:val="en-US"/>
        </w:rPr>
        <w:t>Daas</w:t>
      </w:r>
      <w:proofErr w:type="spellEnd"/>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M</w:t>
      </w:r>
      <w:r w:rsidRPr="00B334B2">
        <w:rPr>
          <w:rFonts w:ascii="Times New Roman" w:hAnsi="Times New Roman" w:cs="Times New Roman"/>
          <w:color w:val="000000" w:themeColor="text1"/>
          <w:sz w:val="28"/>
          <w:szCs w:val="28"/>
        </w:rPr>
        <w:t>. Протокол успешной постановки протеза с фиксацией на имплантатах [</w:t>
      </w:r>
      <w:proofErr w:type="spellStart"/>
      <w:r w:rsidRPr="00B334B2">
        <w:rPr>
          <w:rFonts w:ascii="Times New Roman" w:hAnsi="Times New Roman" w:cs="Times New Roman"/>
          <w:color w:val="000000" w:themeColor="text1"/>
          <w:sz w:val="28"/>
          <w:szCs w:val="28"/>
          <w:lang w:val="en-US"/>
        </w:rPr>
        <w:t>stomatologclub</w:t>
      </w:r>
      <w:proofErr w:type="spellEnd"/>
      <w:r w:rsidRPr="00B334B2">
        <w:rPr>
          <w:rFonts w:ascii="Times New Roman" w:hAnsi="Times New Roman" w:cs="Times New Roman"/>
          <w:color w:val="000000" w:themeColor="text1"/>
          <w:sz w:val="28"/>
          <w:szCs w:val="28"/>
        </w:rPr>
        <w:t>.</w:t>
      </w:r>
      <w:proofErr w:type="spellStart"/>
      <w:r w:rsidRPr="00B334B2">
        <w:rPr>
          <w:rFonts w:ascii="Times New Roman" w:hAnsi="Times New Roman" w:cs="Times New Roman"/>
          <w:color w:val="000000" w:themeColor="text1"/>
          <w:sz w:val="28"/>
          <w:szCs w:val="28"/>
          <w:lang w:val="en-US"/>
        </w:rPr>
        <w:t>ru</w:t>
      </w:r>
      <w:proofErr w:type="spellEnd"/>
      <w:r w:rsidRPr="00B334B2">
        <w:rPr>
          <w:rFonts w:ascii="Times New Roman" w:hAnsi="Times New Roman" w:cs="Times New Roman"/>
          <w:color w:val="000000" w:themeColor="text1"/>
          <w:sz w:val="28"/>
          <w:szCs w:val="28"/>
        </w:rPr>
        <w:t xml:space="preserve">] / </w:t>
      </w:r>
      <w:r w:rsidRPr="00B334B2">
        <w:rPr>
          <w:rFonts w:ascii="Times New Roman" w:hAnsi="Times New Roman" w:cs="Times New Roman"/>
          <w:color w:val="000000" w:themeColor="text1"/>
          <w:sz w:val="28"/>
          <w:szCs w:val="28"/>
          <w:lang w:val="en-US"/>
        </w:rPr>
        <w:t>Marwan</w:t>
      </w: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lang w:val="en-US"/>
        </w:rPr>
        <w:t>Daas</w:t>
      </w:r>
      <w:proofErr w:type="spellEnd"/>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Andre</w:t>
      </w: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lang w:val="en-US"/>
        </w:rPr>
        <w:t>Assaf</w:t>
      </w:r>
      <w:proofErr w:type="spellEnd"/>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Karim</w:t>
      </w:r>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Dada</w:t>
      </w:r>
      <w:r w:rsidRPr="00B334B2">
        <w:rPr>
          <w:rFonts w:ascii="Times New Roman" w:hAnsi="Times New Roman" w:cs="Times New Roman"/>
          <w:color w:val="000000" w:themeColor="text1"/>
          <w:sz w:val="28"/>
          <w:szCs w:val="28"/>
        </w:rPr>
        <w:t xml:space="preserve">. – 2015. – Режим доступа: </w:t>
      </w:r>
      <w:hyperlink r:id="rId14" w:history="1">
        <w:r w:rsidRPr="00B334B2">
          <w:rPr>
            <w:rStyle w:val="a5"/>
            <w:rFonts w:ascii="Times New Roman" w:hAnsi="Times New Roman" w:cs="Times New Roman"/>
            <w:sz w:val="28"/>
            <w:szCs w:val="28"/>
          </w:rPr>
          <w:t>https://stomatologclub.ru/stati/ortopediya-11/protokol-uspeshnoj-postanovki-proteza-s-fiksaciej-na-implantatah-1138/</w:t>
        </w:r>
      </w:hyperlink>
    </w:p>
    <w:p w:rsidR="003E03D2" w:rsidRPr="00B334B2" w:rsidRDefault="003E03D2" w:rsidP="00B334B2">
      <w:pPr>
        <w:pStyle w:val="a3"/>
        <w:numPr>
          <w:ilvl w:val="0"/>
          <w:numId w:val="22"/>
        </w:numPr>
        <w:spacing w:after="0" w:line="360" w:lineRule="auto"/>
        <w:ind w:right="167"/>
        <w:jc w:val="both"/>
        <w:rPr>
          <w:rFonts w:ascii="Times New Roman" w:eastAsia="Times New Roman" w:hAnsi="Times New Roman" w:cs="Times New Roman"/>
          <w:color w:val="000000"/>
          <w:sz w:val="28"/>
          <w:szCs w:val="28"/>
          <w:lang w:val="en-US"/>
        </w:rPr>
      </w:pPr>
      <w:r w:rsidRPr="00B334B2">
        <w:rPr>
          <w:rFonts w:ascii="Times New Roman" w:eastAsia="Times New Roman" w:hAnsi="Times New Roman" w:cs="Times New Roman"/>
          <w:color w:val="000000"/>
          <w:sz w:val="28"/>
          <w:szCs w:val="28"/>
        </w:rPr>
        <w:lastRenderedPageBreak/>
        <w:t xml:space="preserve"> </w:t>
      </w:r>
      <w:r w:rsidRPr="00B334B2">
        <w:rPr>
          <w:rFonts w:ascii="Times New Roman" w:eastAsia="Times New Roman" w:hAnsi="Times New Roman" w:cs="Times New Roman"/>
          <w:color w:val="000000"/>
          <w:sz w:val="28"/>
          <w:szCs w:val="28"/>
          <w:lang w:val="en-US"/>
        </w:rPr>
        <w:t xml:space="preserve">Gabriel </w:t>
      </w:r>
      <w:r w:rsidRPr="00B334B2">
        <w:rPr>
          <w:rFonts w:ascii="Times New Roman" w:eastAsia="Times New Roman" w:hAnsi="Times New Roman" w:cs="Times New Roman"/>
          <w:color w:val="000000"/>
          <w:sz w:val="28"/>
          <w:szCs w:val="28"/>
        </w:rPr>
        <w:t>А</w:t>
      </w:r>
      <w:r w:rsidRPr="00B334B2">
        <w:rPr>
          <w:rFonts w:ascii="Times New Roman" w:eastAsia="Times New Roman" w:hAnsi="Times New Roman" w:cs="Times New Roman"/>
          <w:color w:val="000000"/>
          <w:sz w:val="28"/>
          <w:szCs w:val="28"/>
          <w:lang w:val="en-US"/>
        </w:rPr>
        <w:t>.</w:t>
      </w:r>
      <w:r w:rsidRPr="00B334B2">
        <w:rPr>
          <w:rFonts w:ascii="Times New Roman" w:eastAsia="Times New Roman" w:hAnsi="Times New Roman" w:cs="Times New Roman"/>
          <w:color w:val="000000"/>
          <w:sz w:val="28"/>
          <w:szCs w:val="28"/>
        </w:rPr>
        <w:t>С</w:t>
      </w:r>
      <w:r w:rsidRPr="00B334B2">
        <w:rPr>
          <w:rFonts w:ascii="Times New Roman" w:eastAsia="Times New Roman" w:hAnsi="Times New Roman" w:cs="Times New Roman"/>
          <w:color w:val="000000"/>
          <w:sz w:val="28"/>
          <w:szCs w:val="28"/>
          <w:lang w:val="en-US"/>
        </w:rPr>
        <w:t xml:space="preserve">. Some anatomical features of the mandible / Gabriel </w:t>
      </w:r>
      <w:r w:rsidRPr="00B334B2">
        <w:rPr>
          <w:rFonts w:ascii="Times New Roman" w:eastAsia="Times New Roman" w:hAnsi="Times New Roman" w:cs="Times New Roman"/>
          <w:color w:val="000000"/>
          <w:sz w:val="28"/>
          <w:szCs w:val="28"/>
        </w:rPr>
        <w:t>А</w:t>
      </w:r>
      <w:r w:rsidRPr="00B334B2">
        <w:rPr>
          <w:rFonts w:ascii="Times New Roman" w:eastAsia="Times New Roman" w:hAnsi="Times New Roman" w:cs="Times New Roman"/>
          <w:color w:val="000000"/>
          <w:sz w:val="28"/>
          <w:szCs w:val="28"/>
          <w:lang w:val="en-US"/>
        </w:rPr>
        <w:t>.</w:t>
      </w:r>
      <w:r w:rsidRPr="00B334B2">
        <w:rPr>
          <w:rFonts w:ascii="Times New Roman" w:eastAsia="Times New Roman" w:hAnsi="Times New Roman" w:cs="Times New Roman"/>
          <w:color w:val="000000"/>
          <w:sz w:val="28"/>
          <w:szCs w:val="28"/>
        </w:rPr>
        <w:t>С</w:t>
      </w:r>
      <w:r w:rsidRPr="00B334B2">
        <w:rPr>
          <w:rFonts w:ascii="Times New Roman" w:eastAsia="Times New Roman" w:hAnsi="Times New Roman" w:cs="Times New Roman"/>
          <w:color w:val="000000"/>
          <w:sz w:val="28"/>
          <w:szCs w:val="28"/>
          <w:lang w:val="en-US"/>
        </w:rPr>
        <w:t xml:space="preserve">. </w:t>
      </w:r>
      <w:proofErr w:type="gramStart"/>
      <w:r w:rsidRPr="00B334B2">
        <w:rPr>
          <w:rFonts w:ascii="Times New Roman" w:eastAsia="Times New Roman" w:hAnsi="Times New Roman" w:cs="Times New Roman"/>
          <w:color w:val="000000"/>
          <w:sz w:val="28"/>
          <w:szCs w:val="28"/>
          <w:lang w:val="en-US"/>
        </w:rPr>
        <w:t>–  J</w:t>
      </w:r>
      <w:proofErr w:type="gramEnd"/>
      <w:r w:rsidRPr="00B334B2">
        <w:rPr>
          <w:rFonts w:ascii="Times New Roman" w:eastAsia="Times New Roman" w:hAnsi="Times New Roman" w:cs="Times New Roman"/>
          <w:color w:val="000000"/>
          <w:sz w:val="28"/>
          <w:szCs w:val="28"/>
          <w:lang w:val="en-US"/>
        </w:rPr>
        <w:t xml:space="preserve"> </w:t>
      </w:r>
      <w:proofErr w:type="spellStart"/>
      <w:r w:rsidRPr="00B334B2">
        <w:rPr>
          <w:rFonts w:ascii="Times New Roman" w:eastAsia="Times New Roman" w:hAnsi="Times New Roman" w:cs="Times New Roman"/>
          <w:color w:val="000000"/>
          <w:sz w:val="28"/>
          <w:szCs w:val="28"/>
          <w:lang w:val="en-US"/>
        </w:rPr>
        <w:t>Anat</w:t>
      </w:r>
      <w:proofErr w:type="spellEnd"/>
      <w:r w:rsidRPr="00B334B2">
        <w:rPr>
          <w:rFonts w:ascii="Times New Roman" w:eastAsia="Times New Roman" w:hAnsi="Times New Roman" w:cs="Times New Roman"/>
          <w:color w:val="000000"/>
          <w:sz w:val="28"/>
          <w:szCs w:val="28"/>
          <w:lang w:val="en-US"/>
        </w:rPr>
        <w:t>, 1958.</w:t>
      </w:r>
    </w:p>
    <w:p w:rsidR="003E03D2" w:rsidRPr="00B334B2" w:rsidRDefault="003E03D2" w:rsidP="00B334B2">
      <w:pPr>
        <w:pStyle w:val="a3"/>
        <w:numPr>
          <w:ilvl w:val="0"/>
          <w:numId w:val="22"/>
        </w:numPr>
        <w:spacing w:after="0" w:line="360" w:lineRule="auto"/>
        <w:ind w:right="167"/>
        <w:jc w:val="both"/>
        <w:rPr>
          <w:rFonts w:ascii="Times New Roman" w:eastAsia="Times New Roman" w:hAnsi="Times New Roman" w:cs="Times New Roman"/>
          <w:color w:val="000000"/>
          <w:sz w:val="28"/>
          <w:szCs w:val="28"/>
          <w:lang w:val="en-US"/>
        </w:rPr>
      </w:pPr>
      <w:r w:rsidRPr="00B334B2">
        <w:rPr>
          <w:rFonts w:ascii="Times New Roman" w:eastAsia="Times New Roman" w:hAnsi="Times New Roman" w:cs="Times New Roman"/>
          <w:color w:val="000000" w:themeColor="text1"/>
          <w:sz w:val="28"/>
          <w:szCs w:val="28"/>
          <w:lang w:val="en-US"/>
        </w:rPr>
        <w:t xml:space="preserve"> </w:t>
      </w:r>
      <w:r w:rsidRPr="00B334B2">
        <w:rPr>
          <w:rFonts w:ascii="Times New Roman" w:eastAsia="Times New Roman" w:hAnsi="Times New Roman" w:cs="Times New Roman"/>
          <w:color w:val="000000"/>
          <w:sz w:val="28"/>
          <w:szCs w:val="28"/>
          <w:lang w:val="en-US"/>
        </w:rPr>
        <w:t xml:space="preserve">Gruber </w:t>
      </w:r>
      <w:r w:rsidRPr="00B334B2">
        <w:rPr>
          <w:rFonts w:ascii="Times New Roman" w:eastAsia="Times New Roman" w:hAnsi="Times New Roman" w:cs="Times New Roman"/>
          <w:color w:val="000000"/>
          <w:sz w:val="28"/>
          <w:szCs w:val="28"/>
        </w:rPr>
        <w:t>Н</w:t>
      </w:r>
      <w:r w:rsidRPr="00B334B2">
        <w:rPr>
          <w:rFonts w:ascii="Times New Roman" w:eastAsia="Times New Roman" w:hAnsi="Times New Roman" w:cs="Times New Roman"/>
          <w:color w:val="000000"/>
          <w:sz w:val="28"/>
          <w:szCs w:val="28"/>
          <w:lang w:val="en-US"/>
        </w:rPr>
        <w:t xml:space="preserve">. Maxilla or </w:t>
      </w:r>
      <w:proofErr w:type="spellStart"/>
      <w:r w:rsidRPr="00B334B2">
        <w:rPr>
          <w:rFonts w:ascii="Times New Roman" w:eastAsia="Times New Roman" w:hAnsi="Times New Roman" w:cs="Times New Roman"/>
          <w:color w:val="000000"/>
          <w:sz w:val="28"/>
          <w:szCs w:val="28"/>
          <w:lang w:val="en-US"/>
        </w:rPr>
        <w:t>mandibulare</w:t>
      </w:r>
      <w:proofErr w:type="spellEnd"/>
      <w:r w:rsidRPr="00B334B2">
        <w:rPr>
          <w:rFonts w:ascii="Times New Roman" w:eastAsia="Times New Roman" w:hAnsi="Times New Roman" w:cs="Times New Roman"/>
          <w:color w:val="000000"/>
          <w:sz w:val="28"/>
          <w:szCs w:val="28"/>
          <w:lang w:val="en-US"/>
        </w:rPr>
        <w:t xml:space="preserve"> anatomy and </w:t>
      </w:r>
      <w:proofErr w:type="spellStart"/>
      <w:r w:rsidRPr="00B334B2">
        <w:rPr>
          <w:rFonts w:ascii="Times New Roman" w:eastAsia="Times New Roman" w:hAnsi="Times New Roman" w:cs="Times New Roman"/>
          <w:color w:val="000000"/>
          <w:sz w:val="28"/>
          <w:szCs w:val="28"/>
          <w:lang w:val="en-US"/>
        </w:rPr>
        <w:t>pattems</w:t>
      </w:r>
      <w:proofErr w:type="spellEnd"/>
      <w:r w:rsidRPr="00B334B2">
        <w:rPr>
          <w:rFonts w:ascii="Times New Roman" w:eastAsia="Times New Roman" w:hAnsi="Times New Roman" w:cs="Times New Roman"/>
          <w:color w:val="000000"/>
          <w:sz w:val="28"/>
          <w:szCs w:val="28"/>
          <w:lang w:val="en-US"/>
        </w:rPr>
        <w:t xml:space="preserve"> of resorption during </w:t>
      </w:r>
      <w:proofErr w:type="spellStart"/>
      <w:r w:rsidRPr="00B334B2">
        <w:rPr>
          <w:rFonts w:ascii="Times New Roman" w:eastAsia="Times New Roman" w:hAnsi="Times New Roman" w:cs="Times New Roman"/>
          <w:color w:val="000000"/>
          <w:sz w:val="28"/>
          <w:szCs w:val="28"/>
          <w:lang w:val="en-US"/>
        </w:rPr>
        <w:t>atroplly</w:t>
      </w:r>
      <w:proofErr w:type="spellEnd"/>
      <w:r w:rsidRPr="00B334B2">
        <w:rPr>
          <w:rFonts w:ascii="Times New Roman" w:eastAsia="Times New Roman" w:hAnsi="Times New Roman" w:cs="Times New Roman"/>
          <w:color w:val="000000"/>
          <w:sz w:val="28"/>
          <w:szCs w:val="28"/>
          <w:lang w:val="en-US"/>
        </w:rPr>
        <w:t xml:space="preserve"> / Gruber </w:t>
      </w:r>
      <w:proofErr w:type="gramStart"/>
      <w:r w:rsidRPr="00B334B2">
        <w:rPr>
          <w:rFonts w:ascii="Times New Roman" w:eastAsia="Times New Roman" w:hAnsi="Times New Roman" w:cs="Times New Roman"/>
          <w:color w:val="000000"/>
          <w:sz w:val="28"/>
          <w:szCs w:val="28"/>
        </w:rPr>
        <w:t>Н</w:t>
      </w:r>
      <w:r w:rsidRPr="00B334B2">
        <w:rPr>
          <w:rFonts w:ascii="Times New Roman" w:eastAsia="Times New Roman" w:hAnsi="Times New Roman" w:cs="Times New Roman"/>
          <w:color w:val="000000"/>
          <w:sz w:val="28"/>
          <w:szCs w:val="28"/>
          <w:lang w:val="en-US"/>
        </w:rPr>
        <w:t>.,</w:t>
      </w:r>
      <w:proofErr w:type="gramEnd"/>
      <w:r w:rsidRPr="00B334B2">
        <w:rPr>
          <w:rFonts w:ascii="Times New Roman" w:eastAsia="Times New Roman" w:hAnsi="Times New Roman" w:cs="Times New Roman"/>
          <w:color w:val="000000"/>
          <w:sz w:val="28"/>
          <w:szCs w:val="28"/>
          <w:lang w:val="en-US"/>
        </w:rPr>
        <w:t xml:space="preserve"> Solar </w:t>
      </w:r>
      <w:r w:rsidRPr="00B334B2">
        <w:rPr>
          <w:rFonts w:ascii="Times New Roman" w:eastAsia="Times New Roman" w:hAnsi="Times New Roman" w:cs="Times New Roman"/>
          <w:color w:val="000000"/>
          <w:sz w:val="28"/>
          <w:szCs w:val="28"/>
        </w:rPr>
        <w:t>Р</w:t>
      </w:r>
      <w:r w:rsidRPr="00B334B2">
        <w:rPr>
          <w:rFonts w:ascii="Times New Roman" w:eastAsia="Times New Roman" w:hAnsi="Times New Roman" w:cs="Times New Roman"/>
          <w:color w:val="000000"/>
          <w:sz w:val="28"/>
          <w:szCs w:val="28"/>
          <w:lang w:val="en-US"/>
        </w:rPr>
        <w:t xml:space="preserve">, Ulm </w:t>
      </w:r>
      <w:r w:rsidRPr="00B334B2">
        <w:rPr>
          <w:rFonts w:ascii="Times New Roman" w:eastAsia="Times New Roman" w:hAnsi="Times New Roman" w:cs="Times New Roman"/>
          <w:color w:val="000000"/>
          <w:sz w:val="28"/>
          <w:szCs w:val="28"/>
        </w:rPr>
        <w:t>С</w:t>
      </w:r>
      <w:r w:rsidRPr="00B334B2">
        <w:rPr>
          <w:rFonts w:ascii="Times New Roman" w:eastAsia="Times New Roman" w:hAnsi="Times New Roman" w:cs="Times New Roman"/>
          <w:color w:val="000000"/>
          <w:sz w:val="28"/>
          <w:szCs w:val="28"/>
          <w:lang w:val="en-US"/>
        </w:rPr>
        <w:t xml:space="preserve">. – </w:t>
      </w:r>
      <w:proofErr w:type="spellStart"/>
      <w:r w:rsidRPr="00B334B2">
        <w:rPr>
          <w:rFonts w:ascii="Times New Roman" w:eastAsia="Times New Roman" w:hAnsi="Times New Roman" w:cs="Times New Roman"/>
          <w:color w:val="000000"/>
          <w:sz w:val="28"/>
          <w:szCs w:val="28"/>
          <w:lang w:val="en-US"/>
        </w:rPr>
        <w:t>Endosseous</w:t>
      </w:r>
      <w:proofErr w:type="spellEnd"/>
      <w:r w:rsidRPr="00B334B2">
        <w:rPr>
          <w:rFonts w:ascii="Times New Roman" w:eastAsia="Times New Roman" w:hAnsi="Times New Roman" w:cs="Times New Roman"/>
          <w:color w:val="000000"/>
          <w:sz w:val="28"/>
          <w:szCs w:val="28"/>
          <w:lang w:val="en-US"/>
        </w:rPr>
        <w:t xml:space="preserve"> implants: scientific and clinical aspects, 1996, Quintessence.</w:t>
      </w:r>
    </w:p>
    <w:p w:rsidR="003E03D2" w:rsidRPr="00B334B2" w:rsidRDefault="003E03D2" w:rsidP="00B334B2">
      <w:pPr>
        <w:pStyle w:val="a3"/>
        <w:numPr>
          <w:ilvl w:val="0"/>
          <w:numId w:val="22"/>
        </w:numPr>
        <w:spacing w:after="0" w:line="360" w:lineRule="auto"/>
        <w:ind w:right="167"/>
        <w:jc w:val="both"/>
        <w:rPr>
          <w:rFonts w:ascii="Times New Roman" w:eastAsia="Times New Roman" w:hAnsi="Times New Roman" w:cs="Times New Roman"/>
          <w:color w:val="000000"/>
          <w:sz w:val="28"/>
          <w:szCs w:val="28"/>
          <w:lang w:val="en-US"/>
        </w:rPr>
      </w:pPr>
      <w:r w:rsidRPr="00B334B2">
        <w:rPr>
          <w:rFonts w:ascii="Times New Roman" w:eastAsia="Times New Roman" w:hAnsi="Times New Roman" w:cs="Times New Roman"/>
          <w:color w:val="000000"/>
          <w:sz w:val="28"/>
          <w:szCs w:val="28"/>
          <w:lang w:val="en-US"/>
        </w:rPr>
        <w:t xml:space="preserve"> Hirschfeld L. А long tern survey of tooth loss in 600 treated </w:t>
      </w:r>
      <w:proofErr w:type="spellStart"/>
      <w:r w:rsidRPr="00B334B2">
        <w:rPr>
          <w:rFonts w:ascii="Times New Roman" w:eastAsia="Times New Roman" w:hAnsi="Times New Roman" w:cs="Times New Roman"/>
          <w:color w:val="000000"/>
          <w:sz w:val="28"/>
          <w:szCs w:val="28"/>
          <w:lang w:val="en-US"/>
        </w:rPr>
        <w:t>periodoпtal</w:t>
      </w:r>
      <w:proofErr w:type="spellEnd"/>
      <w:r w:rsidRPr="00B334B2">
        <w:rPr>
          <w:rFonts w:ascii="Times New Roman" w:eastAsia="Times New Roman" w:hAnsi="Times New Roman" w:cs="Times New Roman"/>
          <w:color w:val="000000"/>
          <w:sz w:val="28"/>
          <w:szCs w:val="28"/>
          <w:lang w:val="en-US"/>
        </w:rPr>
        <w:t xml:space="preserve"> patients / Hirschfeld L., Wasserman В. </w:t>
      </w:r>
      <w:proofErr w:type="gramStart"/>
      <w:r w:rsidRPr="00B334B2">
        <w:rPr>
          <w:rFonts w:ascii="Times New Roman" w:eastAsia="Times New Roman" w:hAnsi="Times New Roman" w:cs="Times New Roman"/>
          <w:color w:val="000000"/>
          <w:sz w:val="28"/>
          <w:szCs w:val="28"/>
          <w:lang w:val="en-US"/>
        </w:rPr>
        <w:t>–  J</w:t>
      </w:r>
      <w:proofErr w:type="gramEnd"/>
      <w:r w:rsidRPr="00B334B2">
        <w:rPr>
          <w:rFonts w:ascii="Times New Roman" w:eastAsia="Times New Roman" w:hAnsi="Times New Roman" w:cs="Times New Roman"/>
          <w:color w:val="000000"/>
          <w:sz w:val="28"/>
          <w:szCs w:val="28"/>
          <w:lang w:val="en-US"/>
        </w:rPr>
        <w:t xml:space="preserve"> </w:t>
      </w:r>
      <w:proofErr w:type="spellStart"/>
      <w:r w:rsidRPr="00B334B2">
        <w:rPr>
          <w:rFonts w:ascii="Times New Roman" w:eastAsia="Times New Roman" w:hAnsi="Times New Roman" w:cs="Times New Roman"/>
          <w:color w:val="000000"/>
          <w:sz w:val="28"/>
          <w:szCs w:val="28"/>
          <w:lang w:val="en-US"/>
        </w:rPr>
        <w:t>Peгiodontol</w:t>
      </w:r>
      <w:proofErr w:type="spellEnd"/>
      <w:r w:rsidRPr="00B334B2">
        <w:rPr>
          <w:rFonts w:ascii="Times New Roman" w:eastAsia="Times New Roman" w:hAnsi="Times New Roman" w:cs="Times New Roman"/>
          <w:color w:val="000000"/>
          <w:sz w:val="28"/>
          <w:szCs w:val="28"/>
          <w:lang w:val="en-US"/>
        </w:rPr>
        <w:t xml:space="preserve">, 1978. </w:t>
      </w:r>
    </w:p>
    <w:p w:rsidR="003E03D2" w:rsidRPr="00B334B2" w:rsidRDefault="003E03D2" w:rsidP="00B334B2">
      <w:pPr>
        <w:pStyle w:val="a3"/>
        <w:numPr>
          <w:ilvl w:val="0"/>
          <w:numId w:val="22"/>
        </w:numPr>
        <w:spacing w:after="0" w:line="360" w:lineRule="auto"/>
        <w:ind w:right="167"/>
        <w:jc w:val="both"/>
        <w:rPr>
          <w:rFonts w:ascii="Times New Roman" w:eastAsia="Times New Roman" w:hAnsi="Times New Roman" w:cs="Times New Roman"/>
          <w:color w:val="000000"/>
          <w:sz w:val="28"/>
          <w:szCs w:val="28"/>
          <w:lang w:val="en-US"/>
        </w:rPr>
      </w:pPr>
      <w:r w:rsidRPr="00B334B2">
        <w:rPr>
          <w:rFonts w:ascii="Times New Roman" w:eastAsia="Times New Roman" w:hAnsi="Times New Roman" w:cs="Times New Roman"/>
          <w:color w:val="000000"/>
          <w:sz w:val="28"/>
          <w:szCs w:val="28"/>
          <w:lang w:val="en-US"/>
        </w:rPr>
        <w:t xml:space="preserve"> Me</w:t>
      </w:r>
      <w:r w:rsidRPr="00B334B2">
        <w:rPr>
          <w:rFonts w:ascii="Times New Roman" w:eastAsia="Times New Roman" w:hAnsi="Times New Roman" w:cs="Times New Roman"/>
          <w:color w:val="000000"/>
          <w:sz w:val="28"/>
          <w:szCs w:val="28"/>
        </w:rPr>
        <w:t>г</w:t>
      </w:r>
      <w:proofErr w:type="spellStart"/>
      <w:r w:rsidRPr="00B334B2">
        <w:rPr>
          <w:rFonts w:ascii="Times New Roman" w:eastAsia="Times New Roman" w:hAnsi="Times New Roman" w:cs="Times New Roman"/>
          <w:color w:val="000000"/>
          <w:sz w:val="28"/>
          <w:szCs w:val="28"/>
          <w:lang w:val="en-US"/>
        </w:rPr>
        <w:t>cier</w:t>
      </w:r>
      <w:proofErr w:type="spellEnd"/>
      <w:r w:rsidRPr="00B334B2">
        <w:rPr>
          <w:rFonts w:ascii="Times New Roman" w:eastAsia="Times New Roman" w:hAnsi="Times New Roman" w:cs="Times New Roman"/>
          <w:color w:val="000000"/>
          <w:sz w:val="28"/>
          <w:szCs w:val="28"/>
          <w:lang w:val="en-US"/>
        </w:rPr>
        <w:t xml:space="preserve"> </w:t>
      </w:r>
      <w:r w:rsidRPr="00B334B2">
        <w:rPr>
          <w:rFonts w:ascii="Times New Roman" w:eastAsia="Times New Roman" w:hAnsi="Times New Roman" w:cs="Times New Roman"/>
          <w:color w:val="000000"/>
          <w:sz w:val="28"/>
          <w:szCs w:val="28"/>
        </w:rPr>
        <w:t>Р</w:t>
      </w:r>
      <w:r w:rsidRPr="00B334B2">
        <w:rPr>
          <w:rFonts w:ascii="Times New Roman" w:eastAsia="Times New Roman" w:hAnsi="Times New Roman" w:cs="Times New Roman"/>
          <w:color w:val="000000"/>
          <w:sz w:val="28"/>
          <w:szCs w:val="28"/>
          <w:lang w:val="en-US"/>
        </w:rPr>
        <w:t xml:space="preserve">. Influence of facial </w:t>
      </w:r>
      <w:proofErr w:type="spellStart"/>
      <w:r w:rsidRPr="00B334B2">
        <w:rPr>
          <w:rFonts w:ascii="Times New Roman" w:eastAsia="Times New Roman" w:hAnsi="Times New Roman" w:cs="Times New Roman"/>
          <w:color w:val="000000"/>
          <w:sz w:val="28"/>
          <w:szCs w:val="28"/>
          <w:lang w:val="en-US"/>
        </w:rPr>
        <w:t>morpllology</w:t>
      </w:r>
      <w:proofErr w:type="spellEnd"/>
      <w:r w:rsidRPr="00B334B2">
        <w:rPr>
          <w:rFonts w:ascii="Times New Roman" w:eastAsia="Times New Roman" w:hAnsi="Times New Roman" w:cs="Times New Roman"/>
          <w:color w:val="000000"/>
          <w:sz w:val="28"/>
          <w:szCs w:val="28"/>
          <w:lang w:val="en-US"/>
        </w:rPr>
        <w:t xml:space="preserve"> classes on residual alveolar ridge atrophy / Me</w:t>
      </w:r>
      <w:r w:rsidRPr="00B334B2">
        <w:rPr>
          <w:rFonts w:ascii="Times New Roman" w:eastAsia="Times New Roman" w:hAnsi="Times New Roman" w:cs="Times New Roman"/>
          <w:color w:val="000000"/>
          <w:sz w:val="28"/>
          <w:szCs w:val="28"/>
        </w:rPr>
        <w:t>г</w:t>
      </w:r>
      <w:proofErr w:type="spellStart"/>
      <w:r w:rsidRPr="00B334B2">
        <w:rPr>
          <w:rFonts w:ascii="Times New Roman" w:eastAsia="Times New Roman" w:hAnsi="Times New Roman" w:cs="Times New Roman"/>
          <w:color w:val="000000"/>
          <w:sz w:val="28"/>
          <w:szCs w:val="28"/>
          <w:lang w:val="en-US"/>
        </w:rPr>
        <w:t>cier</w:t>
      </w:r>
      <w:proofErr w:type="spellEnd"/>
      <w:r w:rsidRPr="00B334B2">
        <w:rPr>
          <w:rFonts w:ascii="Times New Roman" w:eastAsia="Times New Roman" w:hAnsi="Times New Roman" w:cs="Times New Roman"/>
          <w:color w:val="000000"/>
          <w:sz w:val="28"/>
          <w:szCs w:val="28"/>
          <w:lang w:val="en-US"/>
        </w:rPr>
        <w:t xml:space="preserve"> </w:t>
      </w:r>
      <w:proofErr w:type="gramStart"/>
      <w:r w:rsidRPr="00B334B2">
        <w:rPr>
          <w:rFonts w:ascii="Times New Roman" w:eastAsia="Times New Roman" w:hAnsi="Times New Roman" w:cs="Times New Roman"/>
          <w:color w:val="000000"/>
          <w:sz w:val="28"/>
          <w:szCs w:val="28"/>
        </w:rPr>
        <w:t>Р</w:t>
      </w:r>
      <w:r w:rsidRPr="00B334B2">
        <w:rPr>
          <w:rFonts w:ascii="Times New Roman" w:eastAsia="Times New Roman" w:hAnsi="Times New Roman" w:cs="Times New Roman"/>
          <w:color w:val="000000"/>
          <w:sz w:val="28"/>
          <w:szCs w:val="28"/>
          <w:lang w:val="en-US"/>
        </w:rPr>
        <w:t>.,</w:t>
      </w:r>
      <w:proofErr w:type="gramEnd"/>
      <w:r w:rsidRPr="00B334B2">
        <w:rPr>
          <w:rFonts w:ascii="Times New Roman" w:eastAsia="Times New Roman" w:hAnsi="Times New Roman" w:cs="Times New Roman"/>
          <w:color w:val="000000"/>
          <w:sz w:val="28"/>
          <w:szCs w:val="28"/>
          <w:lang w:val="en-US"/>
        </w:rPr>
        <w:t xml:space="preserve"> </w:t>
      </w:r>
      <w:proofErr w:type="spellStart"/>
      <w:r w:rsidRPr="00B334B2">
        <w:rPr>
          <w:rFonts w:ascii="Times New Roman" w:eastAsia="Times New Roman" w:hAnsi="Times New Roman" w:cs="Times New Roman"/>
          <w:color w:val="000000"/>
          <w:sz w:val="28"/>
          <w:szCs w:val="28"/>
          <w:lang w:val="en-US"/>
        </w:rPr>
        <w:t>Lafontant</w:t>
      </w:r>
      <w:proofErr w:type="spellEnd"/>
      <w:r w:rsidRPr="00B334B2">
        <w:rPr>
          <w:rFonts w:ascii="Times New Roman" w:eastAsia="Times New Roman" w:hAnsi="Times New Roman" w:cs="Times New Roman"/>
          <w:color w:val="000000"/>
          <w:sz w:val="28"/>
          <w:szCs w:val="28"/>
          <w:lang w:val="en-US"/>
        </w:rPr>
        <w:t xml:space="preserve"> R. – J P</w:t>
      </w:r>
      <w:r w:rsidRPr="00B334B2">
        <w:rPr>
          <w:rFonts w:ascii="Times New Roman" w:eastAsia="Times New Roman" w:hAnsi="Times New Roman" w:cs="Times New Roman"/>
          <w:color w:val="000000"/>
          <w:sz w:val="28"/>
          <w:szCs w:val="28"/>
        </w:rPr>
        <w:t>г</w:t>
      </w:r>
      <w:r w:rsidRPr="00B334B2">
        <w:rPr>
          <w:rFonts w:ascii="Times New Roman" w:eastAsia="Times New Roman" w:hAnsi="Times New Roman" w:cs="Times New Roman"/>
          <w:color w:val="000000"/>
          <w:sz w:val="28"/>
          <w:szCs w:val="28"/>
          <w:lang w:val="en-US"/>
        </w:rPr>
        <w:t>ostl1et Dent, 1979.</w:t>
      </w:r>
    </w:p>
    <w:p w:rsidR="003E03D2" w:rsidRPr="00B334B2" w:rsidRDefault="003E03D2" w:rsidP="00B334B2">
      <w:pPr>
        <w:pStyle w:val="a3"/>
        <w:numPr>
          <w:ilvl w:val="0"/>
          <w:numId w:val="22"/>
        </w:numPr>
        <w:spacing w:after="0" w:line="360" w:lineRule="auto"/>
        <w:ind w:right="167"/>
        <w:jc w:val="both"/>
        <w:rPr>
          <w:rFonts w:ascii="Times New Roman" w:eastAsia="Times New Roman" w:hAnsi="Times New Roman" w:cs="Times New Roman"/>
          <w:color w:val="000000"/>
          <w:sz w:val="28"/>
          <w:szCs w:val="28"/>
          <w:lang w:val="en-US"/>
        </w:rPr>
      </w:pPr>
      <w:r w:rsidRPr="00B334B2">
        <w:rPr>
          <w:rFonts w:ascii="Times New Roman" w:eastAsia="Times New Roman" w:hAnsi="Times New Roman" w:cs="Times New Roman"/>
          <w:color w:val="000000"/>
          <w:sz w:val="28"/>
          <w:szCs w:val="28"/>
          <w:lang w:val="en-US"/>
        </w:rPr>
        <w:t xml:space="preserve"> </w:t>
      </w:r>
      <w:proofErr w:type="spellStart"/>
      <w:r w:rsidRPr="00B334B2">
        <w:rPr>
          <w:rFonts w:ascii="Times New Roman" w:eastAsia="Times New Roman" w:hAnsi="Times New Roman" w:cs="Times New Roman"/>
          <w:color w:val="000000"/>
          <w:sz w:val="28"/>
          <w:szCs w:val="28"/>
          <w:lang w:val="en-US"/>
        </w:rPr>
        <w:t>Misch</w:t>
      </w:r>
      <w:proofErr w:type="spellEnd"/>
      <w:r w:rsidRPr="00B334B2">
        <w:rPr>
          <w:rFonts w:ascii="Times New Roman" w:eastAsia="Times New Roman" w:hAnsi="Times New Roman" w:cs="Times New Roman"/>
          <w:color w:val="000000"/>
          <w:sz w:val="28"/>
          <w:szCs w:val="28"/>
          <w:lang w:val="en-US"/>
        </w:rPr>
        <w:t xml:space="preserve"> L.S. Denture satisfaction: </w:t>
      </w:r>
      <w:r w:rsidRPr="00B334B2">
        <w:rPr>
          <w:rFonts w:ascii="Times New Roman" w:eastAsia="Times New Roman" w:hAnsi="Times New Roman" w:cs="Times New Roman"/>
          <w:color w:val="000000"/>
          <w:sz w:val="28"/>
          <w:szCs w:val="28"/>
        </w:rPr>
        <w:t>а</w:t>
      </w:r>
      <w:r w:rsidRPr="00B334B2">
        <w:rPr>
          <w:rFonts w:ascii="Times New Roman" w:eastAsia="Times New Roman" w:hAnsi="Times New Roman" w:cs="Times New Roman"/>
          <w:color w:val="000000"/>
          <w:sz w:val="28"/>
          <w:szCs w:val="28"/>
          <w:lang w:val="en-US"/>
        </w:rPr>
        <w:t xml:space="preserve"> patient's perspective / </w:t>
      </w:r>
      <w:proofErr w:type="spellStart"/>
      <w:r w:rsidRPr="00B334B2">
        <w:rPr>
          <w:rFonts w:ascii="Times New Roman" w:eastAsia="Times New Roman" w:hAnsi="Times New Roman" w:cs="Times New Roman"/>
          <w:color w:val="000000"/>
          <w:sz w:val="28"/>
          <w:szCs w:val="28"/>
          <w:lang w:val="en-US"/>
        </w:rPr>
        <w:t>Misch</w:t>
      </w:r>
      <w:proofErr w:type="spellEnd"/>
      <w:r w:rsidRPr="00B334B2">
        <w:rPr>
          <w:rFonts w:ascii="Times New Roman" w:eastAsia="Times New Roman" w:hAnsi="Times New Roman" w:cs="Times New Roman"/>
          <w:color w:val="000000"/>
          <w:sz w:val="28"/>
          <w:szCs w:val="28"/>
          <w:lang w:val="en-US"/>
        </w:rPr>
        <w:t xml:space="preserve"> L.S., </w:t>
      </w:r>
      <w:proofErr w:type="spellStart"/>
      <w:r w:rsidRPr="00B334B2">
        <w:rPr>
          <w:rFonts w:ascii="Times New Roman" w:eastAsia="Times New Roman" w:hAnsi="Times New Roman" w:cs="Times New Roman"/>
          <w:color w:val="000000"/>
          <w:sz w:val="28"/>
          <w:szCs w:val="28"/>
          <w:lang w:val="en-US"/>
        </w:rPr>
        <w:t>Misch</w:t>
      </w:r>
      <w:proofErr w:type="spellEnd"/>
      <w:r w:rsidRPr="00B334B2">
        <w:rPr>
          <w:rFonts w:ascii="Times New Roman" w:eastAsia="Times New Roman" w:hAnsi="Times New Roman" w:cs="Times New Roman"/>
          <w:color w:val="000000"/>
          <w:sz w:val="28"/>
          <w:szCs w:val="28"/>
          <w:lang w:val="en-US"/>
        </w:rPr>
        <w:t xml:space="preserve"> </w:t>
      </w:r>
      <w:r w:rsidRPr="00B334B2">
        <w:rPr>
          <w:rFonts w:ascii="Times New Roman" w:eastAsia="Times New Roman" w:hAnsi="Times New Roman" w:cs="Times New Roman"/>
          <w:color w:val="000000"/>
          <w:sz w:val="28"/>
          <w:szCs w:val="28"/>
        </w:rPr>
        <w:t>С</w:t>
      </w:r>
      <w:r w:rsidRPr="00B334B2">
        <w:rPr>
          <w:rFonts w:ascii="Times New Roman" w:eastAsia="Times New Roman" w:hAnsi="Times New Roman" w:cs="Times New Roman"/>
          <w:color w:val="000000"/>
          <w:sz w:val="28"/>
          <w:szCs w:val="28"/>
          <w:lang w:val="en-US"/>
        </w:rPr>
        <w:t>.</w:t>
      </w:r>
      <w:r w:rsidRPr="00B334B2">
        <w:rPr>
          <w:rFonts w:ascii="Times New Roman" w:eastAsia="Times New Roman" w:hAnsi="Times New Roman" w:cs="Times New Roman"/>
          <w:color w:val="000000"/>
          <w:sz w:val="28"/>
          <w:szCs w:val="28"/>
        </w:rPr>
        <w:t>Е</w:t>
      </w:r>
      <w:r w:rsidRPr="00B334B2">
        <w:rPr>
          <w:rFonts w:ascii="Times New Roman" w:eastAsia="Times New Roman" w:hAnsi="Times New Roman" w:cs="Times New Roman"/>
          <w:color w:val="000000"/>
          <w:sz w:val="28"/>
          <w:szCs w:val="28"/>
          <w:lang w:val="en-US"/>
        </w:rPr>
        <w:t xml:space="preserve">. –   </w:t>
      </w:r>
      <w:proofErr w:type="spellStart"/>
      <w:r w:rsidRPr="00B334B2">
        <w:rPr>
          <w:rFonts w:ascii="Times New Roman" w:eastAsia="Times New Roman" w:hAnsi="Times New Roman" w:cs="Times New Roman"/>
          <w:color w:val="000000"/>
          <w:sz w:val="28"/>
          <w:szCs w:val="28"/>
          <w:lang w:val="en-US"/>
        </w:rPr>
        <w:t>lnt</w:t>
      </w:r>
      <w:proofErr w:type="spellEnd"/>
      <w:r w:rsidRPr="00B334B2">
        <w:rPr>
          <w:rFonts w:ascii="Times New Roman" w:eastAsia="Times New Roman" w:hAnsi="Times New Roman" w:cs="Times New Roman"/>
          <w:color w:val="000000"/>
          <w:sz w:val="28"/>
          <w:szCs w:val="28"/>
          <w:lang w:val="en-US"/>
        </w:rPr>
        <w:t xml:space="preserve"> J </w:t>
      </w:r>
      <w:proofErr w:type="spellStart"/>
      <w:r w:rsidRPr="00B334B2">
        <w:rPr>
          <w:rFonts w:ascii="Times New Roman" w:eastAsia="Times New Roman" w:hAnsi="Times New Roman" w:cs="Times New Roman"/>
          <w:color w:val="000000"/>
          <w:sz w:val="28"/>
          <w:szCs w:val="28"/>
          <w:lang w:val="en-US"/>
        </w:rPr>
        <w:t>Omllmplantol</w:t>
      </w:r>
      <w:proofErr w:type="spellEnd"/>
      <w:r w:rsidRPr="00B334B2">
        <w:rPr>
          <w:rFonts w:ascii="Times New Roman" w:eastAsia="Times New Roman" w:hAnsi="Times New Roman" w:cs="Times New Roman"/>
          <w:color w:val="000000"/>
          <w:sz w:val="28"/>
          <w:szCs w:val="28"/>
          <w:lang w:val="en-US"/>
        </w:rPr>
        <w:t>, 1991.</w:t>
      </w:r>
    </w:p>
    <w:p w:rsidR="003E03D2" w:rsidRPr="00B334B2" w:rsidRDefault="003E03D2" w:rsidP="00B334B2">
      <w:pPr>
        <w:pStyle w:val="a3"/>
        <w:numPr>
          <w:ilvl w:val="0"/>
          <w:numId w:val="22"/>
        </w:numPr>
        <w:spacing w:after="0" w:line="360" w:lineRule="auto"/>
        <w:jc w:val="both"/>
        <w:rPr>
          <w:rFonts w:ascii="Times New Roman" w:hAnsi="Times New Roman" w:cs="Times New Roman"/>
          <w:color w:val="000000" w:themeColor="text1"/>
          <w:sz w:val="28"/>
          <w:szCs w:val="28"/>
          <w:lang w:val="en-US"/>
        </w:rPr>
      </w:pPr>
      <w:r w:rsidRPr="00B334B2">
        <w:rPr>
          <w:rFonts w:ascii="Times New Roman" w:hAnsi="Times New Roman" w:cs="Times New Roman"/>
          <w:color w:val="000000" w:themeColor="text1"/>
          <w:sz w:val="28"/>
          <w:szCs w:val="28"/>
          <w:lang w:val="en-US"/>
        </w:rPr>
        <w:t xml:space="preserve"> </w:t>
      </w:r>
      <w:proofErr w:type="spellStart"/>
      <w:r w:rsidRPr="00B334B2">
        <w:rPr>
          <w:rFonts w:ascii="Times New Roman" w:hAnsi="Times New Roman" w:cs="Times New Roman"/>
          <w:color w:val="000000" w:themeColor="text1"/>
          <w:sz w:val="28"/>
          <w:szCs w:val="28"/>
          <w:lang w:val="en-US"/>
        </w:rPr>
        <w:t>Pagni</w:t>
      </w:r>
      <w:proofErr w:type="spellEnd"/>
      <w:r w:rsidRPr="00B334B2">
        <w:rPr>
          <w:rFonts w:ascii="Times New Roman" w:hAnsi="Times New Roman" w:cs="Times New Roman"/>
          <w:color w:val="000000" w:themeColor="text1"/>
          <w:sz w:val="28"/>
          <w:szCs w:val="28"/>
          <w:lang w:val="en-US"/>
        </w:rPr>
        <w:t xml:space="preserve"> G. </w:t>
      </w:r>
      <w:proofErr w:type="spellStart"/>
      <w:r w:rsidRPr="00B334B2">
        <w:rPr>
          <w:rFonts w:ascii="Times New Roman" w:hAnsi="Times New Roman" w:cs="Times New Roman"/>
          <w:kern w:val="36"/>
          <w:sz w:val="28"/>
          <w:szCs w:val="28"/>
          <w:lang w:val="en-US"/>
        </w:rPr>
        <w:t>Postextraction</w:t>
      </w:r>
      <w:proofErr w:type="spellEnd"/>
      <w:r w:rsidRPr="00B334B2">
        <w:rPr>
          <w:rFonts w:ascii="Times New Roman" w:hAnsi="Times New Roman" w:cs="Times New Roman"/>
          <w:kern w:val="36"/>
          <w:sz w:val="28"/>
          <w:szCs w:val="28"/>
          <w:lang w:val="en-US"/>
        </w:rPr>
        <w:t xml:space="preserve"> Alveolar Ridge Preservation: Biological Basis and Treatments [oalib.com] /</w:t>
      </w:r>
      <w:r w:rsidRPr="00B334B2">
        <w:rPr>
          <w:rFonts w:ascii="Times New Roman" w:hAnsi="Times New Roman" w:cs="Times New Roman"/>
          <w:sz w:val="28"/>
          <w:szCs w:val="28"/>
          <w:lang w:val="en-US"/>
        </w:rPr>
        <w:t xml:space="preserve"> </w:t>
      </w:r>
      <w:hyperlink r:id="rId15" w:history="1">
        <w:r w:rsidRPr="00B334B2">
          <w:rPr>
            <w:rFonts w:ascii="Times New Roman" w:hAnsi="Times New Roman" w:cs="Times New Roman"/>
            <w:sz w:val="28"/>
            <w:szCs w:val="28"/>
            <w:lang w:val="en-US"/>
          </w:rPr>
          <w:t>Pagni</w:t>
        </w:r>
      </w:hyperlink>
      <w:r w:rsidRPr="00B334B2">
        <w:rPr>
          <w:rFonts w:ascii="Times New Roman" w:hAnsi="Times New Roman" w:cs="Times New Roman"/>
          <w:sz w:val="28"/>
          <w:szCs w:val="28"/>
          <w:lang w:val="en-US"/>
        </w:rPr>
        <w:t xml:space="preserve"> G., </w:t>
      </w:r>
      <w:hyperlink r:id="rId16" w:history="1">
        <w:r w:rsidRPr="00B334B2">
          <w:rPr>
            <w:rFonts w:ascii="Times New Roman" w:hAnsi="Times New Roman" w:cs="Times New Roman"/>
            <w:sz w:val="28"/>
            <w:szCs w:val="28"/>
            <w:lang w:val="en-US"/>
          </w:rPr>
          <w:t>Pellegrini</w:t>
        </w:r>
      </w:hyperlink>
      <w:r w:rsidRPr="00B334B2">
        <w:rPr>
          <w:rFonts w:ascii="Times New Roman" w:hAnsi="Times New Roman" w:cs="Times New Roman"/>
          <w:sz w:val="28"/>
          <w:szCs w:val="28"/>
          <w:lang w:val="en-US"/>
        </w:rPr>
        <w:t xml:space="preserve"> G., </w:t>
      </w:r>
      <w:hyperlink r:id="rId17" w:history="1">
        <w:r w:rsidRPr="00B334B2">
          <w:rPr>
            <w:rFonts w:ascii="Times New Roman" w:hAnsi="Times New Roman" w:cs="Times New Roman"/>
            <w:sz w:val="28"/>
            <w:szCs w:val="28"/>
            <w:lang w:val="en-US"/>
          </w:rPr>
          <w:t>Giannobile</w:t>
        </w:r>
      </w:hyperlink>
      <w:r w:rsidRPr="00B334B2">
        <w:rPr>
          <w:rFonts w:ascii="Times New Roman" w:hAnsi="Times New Roman" w:cs="Times New Roman"/>
          <w:sz w:val="28"/>
          <w:szCs w:val="28"/>
          <w:lang w:val="en-US"/>
        </w:rPr>
        <w:t xml:space="preserve"> W. V., </w:t>
      </w:r>
      <w:proofErr w:type="spellStart"/>
      <w:r w:rsidRPr="00B334B2">
        <w:rPr>
          <w:rFonts w:ascii="Times New Roman" w:hAnsi="Times New Roman" w:cs="Times New Roman"/>
          <w:sz w:val="28"/>
          <w:szCs w:val="28"/>
          <w:lang w:val="en-US"/>
        </w:rPr>
        <w:t>Rasperini</w:t>
      </w:r>
      <w:proofErr w:type="spellEnd"/>
      <w:r w:rsidRPr="00B334B2">
        <w:rPr>
          <w:rFonts w:ascii="Times New Roman" w:hAnsi="Times New Roman" w:cs="Times New Roman"/>
          <w:sz w:val="28"/>
          <w:szCs w:val="28"/>
          <w:lang w:val="en-US"/>
        </w:rPr>
        <w:t xml:space="preserve"> G.// International Journal of Dentistry. – 2012. – </w:t>
      </w:r>
      <w:r w:rsidRPr="00B334B2">
        <w:rPr>
          <w:rFonts w:ascii="Times New Roman" w:hAnsi="Times New Roman" w:cs="Times New Roman"/>
          <w:sz w:val="28"/>
          <w:szCs w:val="28"/>
        </w:rPr>
        <w:t>Режим</w:t>
      </w:r>
      <w:r w:rsidRPr="00B334B2">
        <w:rPr>
          <w:rFonts w:ascii="Times New Roman" w:hAnsi="Times New Roman" w:cs="Times New Roman"/>
          <w:sz w:val="28"/>
          <w:szCs w:val="28"/>
          <w:lang w:val="en-US"/>
        </w:rPr>
        <w:t xml:space="preserve"> </w:t>
      </w:r>
      <w:r w:rsidRPr="00B334B2">
        <w:rPr>
          <w:rFonts w:ascii="Times New Roman" w:hAnsi="Times New Roman" w:cs="Times New Roman"/>
          <w:sz w:val="28"/>
          <w:szCs w:val="28"/>
        </w:rPr>
        <w:t>доступа</w:t>
      </w:r>
      <w:r w:rsidRPr="00B334B2">
        <w:rPr>
          <w:rFonts w:ascii="Times New Roman" w:hAnsi="Times New Roman" w:cs="Times New Roman"/>
          <w:sz w:val="28"/>
          <w:szCs w:val="28"/>
          <w:lang w:val="en-US"/>
        </w:rPr>
        <w:t xml:space="preserve">: </w:t>
      </w:r>
      <w:hyperlink r:id="rId18" w:history="1">
        <w:r w:rsidRPr="00B334B2">
          <w:rPr>
            <w:rStyle w:val="a5"/>
            <w:rFonts w:ascii="Times New Roman" w:hAnsi="Times New Roman" w:cs="Times New Roman"/>
            <w:sz w:val="28"/>
            <w:szCs w:val="28"/>
            <w:lang w:val="en-US"/>
          </w:rPr>
          <w:t>http://www.oalib.com/paper/55363#.WpRhA--</w:t>
        </w:r>
        <w:proofErr w:type="spellStart"/>
        <w:r w:rsidRPr="00B334B2">
          <w:rPr>
            <w:rStyle w:val="a5"/>
            <w:rFonts w:ascii="Times New Roman" w:hAnsi="Times New Roman" w:cs="Times New Roman"/>
            <w:sz w:val="28"/>
            <w:szCs w:val="28"/>
            <w:lang w:val="en-US"/>
          </w:rPr>
          <w:t>JjIU</w:t>
        </w:r>
        <w:proofErr w:type="spellEnd"/>
      </w:hyperlink>
    </w:p>
    <w:p w:rsidR="003E03D2" w:rsidRPr="00B334B2" w:rsidRDefault="003E03D2" w:rsidP="00B334B2">
      <w:pPr>
        <w:pStyle w:val="a3"/>
        <w:numPr>
          <w:ilvl w:val="0"/>
          <w:numId w:val="22"/>
        </w:numPr>
        <w:spacing w:after="0" w:line="360" w:lineRule="auto"/>
        <w:ind w:right="167"/>
        <w:jc w:val="both"/>
        <w:rPr>
          <w:rFonts w:ascii="Times New Roman" w:eastAsia="Times New Roman" w:hAnsi="Times New Roman" w:cs="Times New Roman"/>
          <w:color w:val="000000"/>
          <w:sz w:val="28"/>
          <w:szCs w:val="28"/>
          <w:lang w:val="en-US"/>
        </w:rPr>
      </w:pPr>
      <w:r w:rsidRPr="00B334B2">
        <w:rPr>
          <w:rFonts w:ascii="Times New Roman" w:hAnsi="Times New Roman" w:cs="Times New Roman"/>
          <w:color w:val="000000" w:themeColor="text1"/>
          <w:sz w:val="28"/>
          <w:szCs w:val="28"/>
          <w:lang w:val="en-US"/>
        </w:rPr>
        <w:t xml:space="preserve"> </w:t>
      </w:r>
      <w:proofErr w:type="spellStart"/>
      <w:r w:rsidRPr="00B334B2">
        <w:rPr>
          <w:rFonts w:ascii="Times New Roman" w:hAnsi="Times New Roman" w:cs="Times New Roman"/>
          <w:color w:val="000000" w:themeColor="text1"/>
          <w:sz w:val="28"/>
          <w:szCs w:val="28"/>
          <w:lang w:val="en-US"/>
        </w:rPr>
        <w:t>Pietrokovski</w:t>
      </w:r>
      <w:proofErr w:type="spellEnd"/>
      <w:r w:rsidRPr="00B334B2">
        <w:rPr>
          <w:rFonts w:ascii="Times New Roman" w:hAnsi="Times New Roman" w:cs="Times New Roman"/>
          <w:color w:val="000000" w:themeColor="text1"/>
          <w:sz w:val="28"/>
          <w:szCs w:val="28"/>
          <w:lang w:val="en-US"/>
        </w:rPr>
        <w:t xml:space="preserve"> J. The bony residual ridge in man [biomedsearh.com] / </w:t>
      </w:r>
      <w:proofErr w:type="spellStart"/>
      <w:r w:rsidRPr="00B334B2">
        <w:rPr>
          <w:rFonts w:ascii="Times New Roman" w:hAnsi="Times New Roman" w:cs="Times New Roman"/>
          <w:color w:val="000000" w:themeColor="text1"/>
          <w:sz w:val="28"/>
          <w:szCs w:val="28"/>
          <w:lang w:val="en-US"/>
        </w:rPr>
        <w:t>Pietrokovski</w:t>
      </w:r>
      <w:proofErr w:type="spellEnd"/>
      <w:r w:rsidRPr="00B334B2">
        <w:rPr>
          <w:rFonts w:ascii="Times New Roman" w:hAnsi="Times New Roman" w:cs="Times New Roman"/>
          <w:color w:val="000000" w:themeColor="text1"/>
          <w:sz w:val="28"/>
          <w:szCs w:val="28"/>
          <w:lang w:val="en-US"/>
        </w:rPr>
        <w:t xml:space="preserve"> J. // J </w:t>
      </w:r>
      <w:proofErr w:type="spellStart"/>
      <w:r w:rsidRPr="00B334B2">
        <w:rPr>
          <w:rFonts w:ascii="Times New Roman" w:hAnsi="Times New Roman" w:cs="Times New Roman"/>
          <w:color w:val="000000" w:themeColor="text1"/>
          <w:sz w:val="28"/>
          <w:szCs w:val="28"/>
          <w:lang w:val="en-US"/>
        </w:rPr>
        <w:t>Prosthet</w:t>
      </w:r>
      <w:proofErr w:type="spellEnd"/>
      <w:r w:rsidRPr="00B334B2">
        <w:rPr>
          <w:rFonts w:ascii="Times New Roman" w:hAnsi="Times New Roman" w:cs="Times New Roman"/>
          <w:color w:val="000000" w:themeColor="text1"/>
          <w:sz w:val="28"/>
          <w:szCs w:val="28"/>
          <w:lang w:val="en-US"/>
        </w:rPr>
        <w:t xml:space="preserve"> Dent. – 1975. – </w:t>
      </w:r>
      <w:r w:rsidRPr="00B334B2">
        <w:rPr>
          <w:rFonts w:ascii="Times New Roman" w:hAnsi="Times New Roman" w:cs="Times New Roman"/>
          <w:color w:val="000000" w:themeColor="text1"/>
          <w:sz w:val="28"/>
          <w:szCs w:val="28"/>
        </w:rPr>
        <w:t>Режим</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доступа</w:t>
      </w:r>
      <w:r w:rsidRPr="00B334B2">
        <w:rPr>
          <w:rFonts w:ascii="Times New Roman" w:hAnsi="Times New Roman" w:cs="Times New Roman"/>
          <w:color w:val="000000" w:themeColor="text1"/>
          <w:sz w:val="28"/>
          <w:szCs w:val="28"/>
          <w:lang w:val="en-US"/>
        </w:rPr>
        <w:t xml:space="preserve">: </w:t>
      </w:r>
      <w:hyperlink r:id="rId19" w:history="1">
        <w:r w:rsidRPr="00B334B2">
          <w:rPr>
            <w:rStyle w:val="a5"/>
            <w:rFonts w:ascii="Times New Roman" w:hAnsi="Times New Roman" w:cs="Times New Roman"/>
            <w:sz w:val="28"/>
            <w:szCs w:val="28"/>
            <w:lang w:val="en-US"/>
          </w:rPr>
          <w:t>http://www.biomedsearch.com/nih/bony-residual-ridge-in-man/1058315.html</w:t>
        </w:r>
      </w:hyperlink>
    </w:p>
    <w:p w:rsidR="003E03D2" w:rsidRPr="00B334B2" w:rsidRDefault="003E03D2" w:rsidP="00B334B2">
      <w:pPr>
        <w:pStyle w:val="a3"/>
        <w:numPr>
          <w:ilvl w:val="0"/>
          <w:numId w:val="22"/>
        </w:numPr>
        <w:spacing w:after="0" w:line="360" w:lineRule="auto"/>
        <w:ind w:right="167"/>
        <w:jc w:val="both"/>
        <w:rPr>
          <w:rFonts w:ascii="Times New Roman" w:eastAsia="Times New Roman" w:hAnsi="Times New Roman" w:cs="Times New Roman"/>
          <w:color w:val="000000"/>
          <w:sz w:val="28"/>
          <w:szCs w:val="28"/>
          <w:lang w:val="en-US"/>
        </w:rPr>
      </w:pPr>
      <w:r w:rsidRPr="00B334B2">
        <w:rPr>
          <w:rFonts w:ascii="Times New Roman" w:hAnsi="Times New Roman" w:cs="Times New Roman"/>
          <w:sz w:val="28"/>
          <w:szCs w:val="28"/>
          <w:lang w:val="en-US"/>
        </w:rPr>
        <w:t xml:space="preserve"> </w:t>
      </w:r>
      <w:proofErr w:type="spellStart"/>
      <w:r w:rsidRPr="00B334B2">
        <w:rPr>
          <w:rFonts w:ascii="Times New Roman" w:eastAsia="Times New Roman" w:hAnsi="Times New Roman" w:cs="Times New Roman"/>
          <w:color w:val="000000"/>
          <w:sz w:val="28"/>
          <w:szCs w:val="28"/>
          <w:lang w:val="en-US"/>
        </w:rPr>
        <w:t>Sassouni</w:t>
      </w:r>
      <w:proofErr w:type="spellEnd"/>
      <w:r w:rsidRPr="00B334B2">
        <w:rPr>
          <w:rFonts w:ascii="Times New Roman" w:eastAsia="Times New Roman" w:hAnsi="Times New Roman" w:cs="Times New Roman"/>
          <w:color w:val="000000"/>
          <w:sz w:val="28"/>
          <w:szCs w:val="28"/>
          <w:lang w:val="en-US"/>
        </w:rPr>
        <w:t xml:space="preserve"> </w:t>
      </w:r>
      <w:r w:rsidRPr="00B334B2">
        <w:rPr>
          <w:rFonts w:ascii="Times New Roman" w:eastAsia="Times New Roman" w:hAnsi="Times New Roman" w:cs="Times New Roman"/>
          <w:color w:val="000000"/>
          <w:sz w:val="28"/>
          <w:szCs w:val="28"/>
        </w:rPr>
        <w:t>У</w:t>
      </w:r>
      <w:r w:rsidRPr="00B334B2">
        <w:rPr>
          <w:rFonts w:ascii="Times New Roman" w:eastAsia="Times New Roman" w:hAnsi="Times New Roman" w:cs="Times New Roman"/>
          <w:color w:val="000000"/>
          <w:sz w:val="28"/>
          <w:szCs w:val="28"/>
          <w:lang w:val="en-US"/>
        </w:rPr>
        <w:t xml:space="preserve">. </w:t>
      </w:r>
      <w:r w:rsidRPr="00B334B2">
        <w:rPr>
          <w:rFonts w:ascii="Times New Roman" w:eastAsia="Times New Roman" w:hAnsi="Times New Roman" w:cs="Times New Roman"/>
          <w:color w:val="000000"/>
          <w:sz w:val="28"/>
          <w:szCs w:val="28"/>
        </w:rPr>
        <w:t>А</w:t>
      </w:r>
      <w:r w:rsidRPr="00B334B2">
        <w:rPr>
          <w:rFonts w:ascii="Times New Roman" w:eastAsia="Times New Roman" w:hAnsi="Times New Roman" w:cs="Times New Roman"/>
          <w:color w:val="000000"/>
          <w:sz w:val="28"/>
          <w:szCs w:val="28"/>
          <w:lang w:val="en-US"/>
        </w:rPr>
        <w:t xml:space="preserve"> classification of skeletal facial types / </w:t>
      </w:r>
      <w:proofErr w:type="spellStart"/>
      <w:r w:rsidRPr="00B334B2">
        <w:rPr>
          <w:rFonts w:ascii="Times New Roman" w:eastAsia="Times New Roman" w:hAnsi="Times New Roman" w:cs="Times New Roman"/>
          <w:color w:val="000000"/>
          <w:sz w:val="28"/>
          <w:szCs w:val="28"/>
          <w:lang w:val="en-US"/>
        </w:rPr>
        <w:t>Sassouni</w:t>
      </w:r>
      <w:proofErr w:type="spellEnd"/>
      <w:r w:rsidRPr="00B334B2">
        <w:rPr>
          <w:rFonts w:ascii="Times New Roman" w:eastAsia="Times New Roman" w:hAnsi="Times New Roman" w:cs="Times New Roman"/>
          <w:color w:val="000000"/>
          <w:sz w:val="28"/>
          <w:szCs w:val="28"/>
          <w:lang w:val="en-US"/>
        </w:rPr>
        <w:t xml:space="preserve"> </w:t>
      </w:r>
      <w:r w:rsidRPr="00B334B2">
        <w:rPr>
          <w:rFonts w:ascii="Times New Roman" w:eastAsia="Times New Roman" w:hAnsi="Times New Roman" w:cs="Times New Roman"/>
          <w:color w:val="000000"/>
          <w:sz w:val="28"/>
          <w:szCs w:val="28"/>
        </w:rPr>
        <w:t>У</w:t>
      </w:r>
      <w:r w:rsidRPr="00B334B2">
        <w:rPr>
          <w:rFonts w:ascii="Times New Roman" w:eastAsia="Times New Roman" w:hAnsi="Times New Roman" w:cs="Times New Roman"/>
          <w:color w:val="000000"/>
          <w:sz w:val="28"/>
          <w:szCs w:val="28"/>
          <w:lang w:val="en-US"/>
        </w:rPr>
        <w:t xml:space="preserve">. </w:t>
      </w:r>
      <w:proofErr w:type="gramStart"/>
      <w:r w:rsidRPr="00B334B2">
        <w:rPr>
          <w:rFonts w:ascii="Times New Roman" w:eastAsia="Times New Roman" w:hAnsi="Times New Roman" w:cs="Times New Roman"/>
          <w:color w:val="000000"/>
          <w:sz w:val="28"/>
          <w:szCs w:val="28"/>
          <w:lang w:val="en-US"/>
        </w:rPr>
        <w:t xml:space="preserve">–  </w:t>
      </w:r>
      <w:proofErr w:type="spellStart"/>
      <w:r w:rsidRPr="00B334B2">
        <w:rPr>
          <w:rFonts w:ascii="Times New Roman" w:eastAsia="Times New Roman" w:hAnsi="Times New Roman" w:cs="Times New Roman"/>
          <w:color w:val="000000"/>
          <w:sz w:val="28"/>
          <w:szCs w:val="28"/>
        </w:rPr>
        <w:t>Ат</w:t>
      </w:r>
      <w:proofErr w:type="spellEnd"/>
      <w:proofErr w:type="gramEnd"/>
      <w:r w:rsidRPr="00B334B2">
        <w:rPr>
          <w:rFonts w:ascii="Times New Roman" w:eastAsia="Times New Roman" w:hAnsi="Times New Roman" w:cs="Times New Roman"/>
          <w:color w:val="000000"/>
          <w:sz w:val="28"/>
          <w:szCs w:val="28"/>
          <w:lang w:val="en-US"/>
        </w:rPr>
        <w:t xml:space="preserve"> J O</w:t>
      </w:r>
      <w:r w:rsidRPr="00B334B2">
        <w:rPr>
          <w:rFonts w:ascii="Times New Roman" w:eastAsia="Times New Roman" w:hAnsi="Times New Roman" w:cs="Times New Roman"/>
          <w:color w:val="000000"/>
          <w:sz w:val="28"/>
          <w:szCs w:val="28"/>
        </w:rPr>
        <w:t>г</w:t>
      </w:r>
      <w:proofErr w:type="spellStart"/>
      <w:r w:rsidRPr="00B334B2">
        <w:rPr>
          <w:rFonts w:ascii="Times New Roman" w:eastAsia="Times New Roman" w:hAnsi="Times New Roman" w:cs="Times New Roman"/>
          <w:color w:val="000000"/>
          <w:sz w:val="28"/>
          <w:szCs w:val="28"/>
          <w:lang w:val="en-US"/>
        </w:rPr>
        <w:t>thop</w:t>
      </w:r>
      <w:proofErr w:type="spellEnd"/>
      <w:r w:rsidRPr="00B334B2">
        <w:rPr>
          <w:rFonts w:ascii="Times New Roman" w:eastAsia="Times New Roman" w:hAnsi="Times New Roman" w:cs="Times New Roman"/>
          <w:color w:val="000000"/>
          <w:sz w:val="28"/>
          <w:szCs w:val="28"/>
          <w:lang w:val="en-US"/>
        </w:rPr>
        <w:t xml:space="preserve">, 1969. </w:t>
      </w:r>
    </w:p>
    <w:p w:rsidR="003E03D2" w:rsidRPr="00B334B2" w:rsidRDefault="003E03D2" w:rsidP="00B334B2">
      <w:pPr>
        <w:pStyle w:val="a3"/>
        <w:numPr>
          <w:ilvl w:val="0"/>
          <w:numId w:val="22"/>
        </w:numPr>
        <w:spacing w:after="0" w:line="360" w:lineRule="auto"/>
        <w:jc w:val="both"/>
        <w:rPr>
          <w:rFonts w:ascii="Times New Roman" w:hAnsi="Times New Roman" w:cs="Times New Roman"/>
          <w:color w:val="000000" w:themeColor="text1"/>
          <w:sz w:val="28"/>
          <w:szCs w:val="28"/>
          <w:lang w:val="en-US"/>
        </w:rPr>
      </w:pPr>
      <w:r w:rsidRPr="00B334B2">
        <w:rPr>
          <w:rFonts w:ascii="Times New Roman" w:hAnsi="Times New Roman" w:cs="Times New Roman"/>
          <w:color w:val="000000" w:themeColor="text1"/>
          <w:sz w:val="28"/>
          <w:szCs w:val="28"/>
          <w:lang w:val="en-US"/>
        </w:rPr>
        <w:t xml:space="preserve"> </w:t>
      </w:r>
      <w:proofErr w:type="spellStart"/>
      <w:r w:rsidRPr="00B334B2">
        <w:rPr>
          <w:rFonts w:ascii="Times New Roman" w:hAnsi="Times New Roman" w:cs="Times New Roman"/>
          <w:color w:val="000000" w:themeColor="text1"/>
          <w:sz w:val="28"/>
          <w:szCs w:val="28"/>
          <w:lang w:val="en-US"/>
        </w:rPr>
        <w:t>Sclar</w:t>
      </w:r>
      <w:proofErr w:type="spellEnd"/>
      <w:r w:rsidRPr="00B334B2">
        <w:rPr>
          <w:rFonts w:ascii="Times New Roman" w:hAnsi="Times New Roman" w:cs="Times New Roman"/>
          <w:color w:val="000000" w:themeColor="text1"/>
          <w:sz w:val="28"/>
          <w:szCs w:val="28"/>
          <w:lang w:val="en-US"/>
        </w:rPr>
        <w:t xml:space="preserve"> A.G. </w:t>
      </w:r>
      <w:r w:rsidRPr="00B334B2">
        <w:rPr>
          <w:rFonts w:ascii="Times New Roman" w:hAnsi="Times New Roman" w:cs="Times New Roman"/>
          <w:color w:val="000000" w:themeColor="text1"/>
          <w:sz w:val="28"/>
          <w:szCs w:val="28"/>
        </w:rPr>
        <w:t>Реализация</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концепции</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реабилитации</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Все</w:t>
      </w:r>
      <w:r w:rsidRPr="00B334B2">
        <w:rPr>
          <w:rFonts w:ascii="Times New Roman" w:hAnsi="Times New Roman" w:cs="Times New Roman"/>
          <w:color w:val="000000" w:themeColor="text1"/>
          <w:sz w:val="28"/>
          <w:szCs w:val="28"/>
          <w:lang w:val="en-US"/>
        </w:rPr>
        <w:t>-</w:t>
      </w:r>
      <w:r w:rsidRPr="00B334B2">
        <w:rPr>
          <w:rFonts w:ascii="Times New Roman" w:hAnsi="Times New Roman" w:cs="Times New Roman"/>
          <w:color w:val="000000" w:themeColor="text1"/>
          <w:sz w:val="28"/>
          <w:szCs w:val="28"/>
        </w:rPr>
        <w:t>на</w:t>
      </w:r>
      <w:r w:rsidRPr="00B334B2">
        <w:rPr>
          <w:rFonts w:ascii="Times New Roman" w:hAnsi="Times New Roman" w:cs="Times New Roman"/>
          <w:color w:val="000000" w:themeColor="text1"/>
          <w:sz w:val="28"/>
          <w:szCs w:val="28"/>
          <w:lang w:val="en-US"/>
        </w:rPr>
        <w:t xml:space="preserve">-4": </w:t>
      </w:r>
      <w:r w:rsidRPr="00B334B2">
        <w:rPr>
          <w:rFonts w:ascii="Times New Roman" w:hAnsi="Times New Roman" w:cs="Times New Roman"/>
          <w:color w:val="000000" w:themeColor="text1"/>
          <w:sz w:val="28"/>
          <w:szCs w:val="28"/>
        </w:rPr>
        <w:t>от</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диагностики</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к</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конечному</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результату</w:t>
      </w:r>
      <w:r w:rsidRPr="00B334B2">
        <w:rPr>
          <w:rFonts w:ascii="Times New Roman" w:hAnsi="Times New Roman" w:cs="Times New Roman"/>
          <w:color w:val="000000" w:themeColor="text1"/>
          <w:sz w:val="28"/>
          <w:szCs w:val="28"/>
          <w:lang w:val="en-US"/>
        </w:rPr>
        <w:t xml:space="preserve"> [stomatologclub.ru] / Anthony G. </w:t>
      </w:r>
      <w:proofErr w:type="spellStart"/>
      <w:r w:rsidRPr="00B334B2">
        <w:rPr>
          <w:rFonts w:ascii="Times New Roman" w:hAnsi="Times New Roman" w:cs="Times New Roman"/>
          <w:color w:val="000000" w:themeColor="text1"/>
          <w:sz w:val="28"/>
          <w:szCs w:val="28"/>
          <w:lang w:val="en-US"/>
        </w:rPr>
        <w:t>Sclar</w:t>
      </w:r>
      <w:proofErr w:type="spellEnd"/>
      <w:r w:rsidRPr="00B334B2">
        <w:rPr>
          <w:rFonts w:ascii="Times New Roman" w:hAnsi="Times New Roman" w:cs="Times New Roman"/>
          <w:color w:val="000000" w:themeColor="text1"/>
          <w:sz w:val="28"/>
          <w:szCs w:val="28"/>
          <w:lang w:val="en-US"/>
        </w:rPr>
        <w:t xml:space="preserve">, Juan D. Cardenas, </w:t>
      </w:r>
      <w:proofErr w:type="spellStart"/>
      <w:r w:rsidRPr="00B334B2">
        <w:rPr>
          <w:rFonts w:ascii="Times New Roman" w:hAnsi="Times New Roman" w:cs="Times New Roman"/>
          <w:color w:val="000000" w:themeColor="text1"/>
          <w:sz w:val="28"/>
          <w:szCs w:val="28"/>
          <w:lang w:val="en-US"/>
        </w:rPr>
        <w:t>Uli</w:t>
      </w:r>
      <w:proofErr w:type="spellEnd"/>
      <w:r w:rsidRPr="00B334B2">
        <w:rPr>
          <w:rFonts w:ascii="Times New Roman" w:hAnsi="Times New Roman" w:cs="Times New Roman"/>
          <w:color w:val="000000" w:themeColor="text1"/>
          <w:sz w:val="28"/>
          <w:szCs w:val="28"/>
          <w:lang w:val="en-US"/>
        </w:rPr>
        <w:t xml:space="preserve"> Von </w:t>
      </w:r>
      <w:proofErr w:type="spellStart"/>
      <w:r w:rsidRPr="00B334B2">
        <w:rPr>
          <w:rFonts w:ascii="Times New Roman" w:hAnsi="Times New Roman" w:cs="Times New Roman"/>
          <w:color w:val="000000" w:themeColor="text1"/>
          <w:sz w:val="28"/>
          <w:szCs w:val="28"/>
          <w:lang w:val="en-US"/>
        </w:rPr>
        <w:t>Haussen</w:t>
      </w:r>
      <w:proofErr w:type="spellEnd"/>
      <w:r w:rsidRPr="00B334B2">
        <w:rPr>
          <w:rFonts w:ascii="Times New Roman" w:hAnsi="Times New Roman" w:cs="Times New Roman"/>
          <w:color w:val="000000" w:themeColor="text1"/>
          <w:sz w:val="28"/>
          <w:szCs w:val="28"/>
          <w:lang w:val="en-US"/>
        </w:rPr>
        <w:t xml:space="preserve">. – 2017 – </w:t>
      </w:r>
      <w:r w:rsidRPr="00B334B2">
        <w:rPr>
          <w:rFonts w:ascii="Times New Roman" w:hAnsi="Times New Roman" w:cs="Times New Roman"/>
          <w:color w:val="000000" w:themeColor="text1"/>
          <w:sz w:val="28"/>
          <w:szCs w:val="28"/>
        </w:rPr>
        <w:t>Режим</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доступа</w:t>
      </w:r>
      <w:r w:rsidRPr="00B334B2">
        <w:rPr>
          <w:rFonts w:ascii="Times New Roman" w:hAnsi="Times New Roman" w:cs="Times New Roman"/>
          <w:color w:val="000000" w:themeColor="text1"/>
          <w:sz w:val="28"/>
          <w:szCs w:val="28"/>
          <w:lang w:val="en-US"/>
        </w:rPr>
        <w:t>:</w:t>
      </w:r>
      <w:r w:rsidRPr="00B334B2">
        <w:rPr>
          <w:rFonts w:ascii="Times New Roman" w:hAnsi="Times New Roman" w:cs="Times New Roman"/>
          <w:sz w:val="28"/>
          <w:szCs w:val="28"/>
          <w:lang w:val="en-US"/>
        </w:rPr>
        <w:t xml:space="preserve"> </w:t>
      </w:r>
      <w:hyperlink r:id="rId20" w:history="1">
        <w:r w:rsidRPr="00B334B2">
          <w:rPr>
            <w:rStyle w:val="a5"/>
            <w:rFonts w:ascii="Times New Roman" w:hAnsi="Times New Roman" w:cs="Times New Roman"/>
            <w:sz w:val="28"/>
            <w:szCs w:val="28"/>
            <w:lang w:val="en-US"/>
          </w:rPr>
          <w:t>https://stomatologclub.ru/stati/ortopediya-11/realizaciya-koncepcii-reabilitacii-vse-na-4-ot-diagnostiki-k-konechnomu-rezultatu-2092/</w:t>
        </w:r>
      </w:hyperlink>
    </w:p>
    <w:p w:rsidR="003E03D2" w:rsidRPr="00B334B2" w:rsidRDefault="003E03D2" w:rsidP="00B334B2">
      <w:pPr>
        <w:pStyle w:val="a3"/>
        <w:numPr>
          <w:ilvl w:val="0"/>
          <w:numId w:val="22"/>
        </w:numPr>
        <w:spacing w:after="0" w:line="360" w:lineRule="auto"/>
        <w:jc w:val="both"/>
        <w:rPr>
          <w:rFonts w:ascii="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lang w:val="en-US"/>
        </w:rPr>
        <w:t xml:space="preserve"> </w:t>
      </w:r>
      <w:proofErr w:type="spellStart"/>
      <w:r w:rsidRPr="00B334B2">
        <w:rPr>
          <w:rFonts w:ascii="Times New Roman" w:hAnsi="Times New Roman" w:cs="Times New Roman"/>
          <w:color w:val="000000" w:themeColor="text1"/>
          <w:sz w:val="28"/>
          <w:szCs w:val="28"/>
          <w:lang w:val="en-US"/>
        </w:rPr>
        <w:t>Sedda</w:t>
      </w:r>
      <w:proofErr w:type="spellEnd"/>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M</w:t>
      </w:r>
      <w:r w:rsidRPr="00B334B2">
        <w:rPr>
          <w:rFonts w:ascii="Times New Roman" w:hAnsi="Times New Roman" w:cs="Times New Roman"/>
          <w:color w:val="000000" w:themeColor="text1"/>
          <w:sz w:val="28"/>
          <w:szCs w:val="28"/>
        </w:rPr>
        <w:t>. Упрощенный протокол изготовления съемного протеза с опорой на слизистую или имплантаты [</w:t>
      </w:r>
      <w:proofErr w:type="spellStart"/>
      <w:r w:rsidRPr="00B334B2">
        <w:rPr>
          <w:rFonts w:ascii="Times New Roman" w:hAnsi="Times New Roman" w:cs="Times New Roman"/>
          <w:color w:val="000000" w:themeColor="text1"/>
          <w:sz w:val="28"/>
          <w:szCs w:val="28"/>
          <w:lang w:val="en-US"/>
        </w:rPr>
        <w:t>stomatologclub</w:t>
      </w:r>
      <w:proofErr w:type="spellEnd"/>
      <w:r w:rsidRPr="00B334B2">
        <w:rPr>
          <w:rFonts w:ascii="Times New Roman" w:hAnsi="Times New Roman" w:cs="Times New Roman"/>
          <w:color w:val="000000" w:themeColor="text1"/>
          <w:sz w:val="28"/>
          <w:szCs w:val="28"/>
        </w:rPr>
        <w:t>.</w:t>
      </w:r>
      <w:proofErr w:type="spellStart"/>
      <w:r w:rsidRPr="00B334B2">
        <w:rPr>
          <w:rFonts w:ascii="Times New Roman" w:hAnsi="Times New Roman" w:cs="Times New Roman"/>
          <w:color w:val="000000" w:themeColor="text1"/>
          <w:sz w:val="28"/>
          <w:szCs w:val="28"/>
          <w:lang w:val="en-US"/>
        </w:rPr>
        <w:t>ru</w:t>
      </w:r>
      <w:proofErr w:type="spellEnd"/>
      <w:r w:rsidRPr="00B334B2">
        <w:rPr>
          <w:rFonts w:ascii="Times New Roman" w:hAnsi="Times New Roman" w:cs="Times New Roman"/>
          <w:color w:val="000000" w:themeColor="text1"/>
          <w:sz w:val="28"/>
          <w:szCs w:val="28"/>
        </w:rPr>
        <w:t xml:space="preserve">] / </w:t>
      </w:r>
      <w:r w:rsidRPr="00B334B2">
        <w:rPr>
          <w:rFonts w:ascii="Times New Roman" w:hAnsi="Times New Roman" w:cs="Times New Roman"/>
          <w:color w:val="000000" w:themeColor="text1"/>
          <w:sz w:val="28"/>
          <w:szCs w:val="28"/>
          <w:lang w:val="en-US"/>
        </w:rPr>
        <w:t>Maurizio</w:t>
      </w: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lang w:val="en-US"/>
        </w:rPr>
        <w:t>Sedda</w:t>
      </w:r>
      <w:proofErr w:type="spellEnd"/>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Simone</w:t>
      </w: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lang w:val="en-US"/>
        </w:rPr>
        <w:t>Fedi</w:t>
      </w:r>
      <w:proofErr w:type="spellEnd"/>
      <w:r w:rsidRPr="00B334B2">
        <w:rPr>
          <w:rFonts w:ascii="Times New Roman" w:hAnsi="Times New Roman" w:cs="Times New Roman"/>
          <w:color w:val="000000" w:themeColor="text1"/>
          <w:sz w:val="28"/>
          <w:szCs w:val="28"/>
        </w:rPr>
        <w:t xml:space="preserve">. – 2016. – Режим доступа: </w:t>
      </w:r>
      <w:hyperlink r:id="rId21" w:history="1">
        <w:r w:rsidRPr="00B334B2">
          <w:rPr>
            <w:rStyle w:val="a5"/>
            <w:rFonts w:ascii="Times New Roman" w:hAnsi="Times New Roman" w:cs="Times New Roman"/>
            <w:sz w:val="28"/>
            <w:szCs w:val="28"/>
          </w:rPr>
          <w:t>https://stomatologclub.ru/stati/ortopediya-11/uproshennyj-protokol-</w:t>
        </w:r>
        <w:r w:rsidRPr="00B334B2">
          <w:rPr>
            <w:rStyle w:val="a5"/>
            <w:rFonts w:ascii="Times New Roman" w:hAnsi="Times New Roman" w:cs="Times New Roman"/>
            <w:sz w:val="28"/>
            <w:szCs w:val="28"/>
          </w:rPr>
          <w:lastRenderedPageBreak/>
          <w:t>izgotovleniya-semnogo-proteza-s-oporoj-na-slizistuyu-ili-implantaty-1503/</w:t>
        </w:r>
      </w:hyperlink>
    </w:p>
    <w:p w:rsidR="003E03D2" w:rsidRPr="00B334B2" w:rsidRDefault="003E03D2" w:rsidP="00B334B2">
      <w:pPr>
        <w:pStyle w:val="a3"/>
        <w:numPr>
          <w:ilvl w:val="0"/>
          <w:numId w:val="22"/>
        </w:numPr>
        <w:spacing w:after="0" w:line="360" w:lineRule="auto"/>
        <w:jc w:val="both"/>
        <w:rPr>
          <w:rFonts w:ascii="Times New Roman" w:hAnsi="Times New Roman" w:cs="Times New Roman"/>
          <w:color w:val="000000" w:themeColor="text1"/>
          <w:sz w:val="28"/>
          <w:szCs w:val="28"/>
        </w:rPr>
      </w:pP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lang w:val="en-US"/>
        </w:rPr>
        <w:t>Sedeqi</w:t>
      </w:r>
      <w:proofErr w:type="spellEnd"/>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F</w:t>
      </w:r>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A</w:t>
      </w:r>
      <w:r w:rsidRPr="00B334B2">
        <w:rPr>
          <w:rFonts w:ascii="Times New Roman" w:hAnsi="Times New Roman" w:cs="Times New Roman"/>
          <w:color w:val="000000" w:themeColor="text1"/>
          <w:sz w:val="28"/>
          <w:szCs w:val="28"/>
        </w:rPr>
        <w:t xml:space="preserve">. Лечение беззубых челюстей при помощи техники </w:t>
      </w:r>
      <w:r w:rsidRPr="00B334B2">
        <w:rPr>
          <w:rFonts w:ascii="Times New Roman" w:hAnsi="Times New Roman" w:cs="Times New Roman"/>
          <w:color w:val="000000" w:themeColor="text1"/>
          <w:sz w:val="28"/>
          <w:szCs w:val="28"/>
          <w:lang w:val="en-US"/>
        </w:rPr>
        <w:t>CAD</w:t>
      </w:r>
      <w:r w:rsidRPr="00B334B2">
        <w:rPr>
          <w:rFonts w:ascii="Times New Roman" w:hAnsi="Times New Roman" w:cs="Times New Roman"/>
          <w:color w:val="000000" w:themeColor="text1"/>
          <w:sz w:val="28"/>
          <w:szCs w:val="28"/>
        </w:rPr>
        <w:t>/</w:t>
      </w:r>
      <w:r w:rsidRPr="00B334B2">
        <w:rPr>
          <w:rFonts w:ascii="Times New Roman" w:hAnsi="Times New Roman" w:cs="Times New Roman"/>
          <w:color w:val="000000" w:themeColor="text1"/>
          <w:sz w:val="28"/>
          <w:szCs w:val="28"/>
          <w:lang w:val="en-US"/>
        </w:rPr>
        <w:t>CAM</w:t>
      </w: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lang w:val="en-US"/>
        </w:rPr>
        <w:t>stomatologclub</w:t>
      </w:r>
      <w:proofErr w:type="spellEnd"/>
      <w:r w:rsidRPr="00B334B2">
        <w:rPr>
          <w:rFonts w:ascii="Times New Roman" w:hAnsi="Times New Roman" w:cs="Times New Roman"/>
          <w:color w:val="000000" w:themeColor="text1"/>
          <w:sz w:val="28"/>
          <w:szCs w:val="28"/>
        </w:rPr>
        <w:t>.</w:t>
      </w:r>
      <w:proofErr w:type="spellStart"/>
      <w:r w:rsidRPr="00B334B2">
        <w:rPr>
          <w:rFonts w:ascii="Times New Roman" w:hAnsi="Times New Roman" w:cs="Times New Roman"/>
          <w:color w:val="000000" w:themeColor="text1"/>
          <w:sz w:val="28"/>
          <w:szCs w:val="28"/>
          <w:lang w:val="en-US"/>
        </w:rPr>
        <w:t>ru</w:t>
      </w:r>
      <w:proofErr w:type="spellEnd"/>
      <w:r w:rsidRPr="00B334B2">
        <w:rPr>
          <w:rFonts w:ascii="Times New Roman" w:hAnsi="Times New Roman" w:cs="Times New Roman"/>
          <w:color w:val="000000" w:themeColor="text1"/>
          <w:sz w:val="28"/>
          <w:szCs w:val="28"/>
        </w:rPr>
        <w:t xml:space="preserve">] / </w:t>
      </w:r>
      <w:proofErr w:type="spellStart"/>
      <w:r w:rsidRPr="00B334B2">
        <w:rPr>
          <w:rFonts w:ascii="Times New Roman" w:hAnsi="Times New Roman" w:cs="Times New Roman"/>
          <w:color w:val="000000" w:themeColor="text1"/>
          <w:sz w:val="28"/>
          <w:szCs w:val="28"/>
          <w:lang w:val="en-US"/>
        </w:rPr>
        <w:t>Faraj</w:t>
      </w:r>
      <w:proofErr w:type="spellEnd"/>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A</w:t>
      </w:r>
      <w:r w:rsidRPr="00B334B2">
        <w:rPr>
          <w:rFonts w:ascii="Times New Roman" w:hAnsi="Times New Roman" w:cs="Times New Roman"/>
          <w:color w:val="000000" w:themeColor="text1"/>
          <w:sz w:val="28"/>
          <w:szCs w:val="28"/>
        </w:rPr>
        <w:t xml:space="preserve">. </w:t>
      </w:r>
      <w:proofErr w:type="spellStart"/>
      <w:r w:rsidRPr="00B334B2">
        <w:rPr>
          <w:rFonts w:ascii="Times New Roman" w:hAnsi="Times New Roman" w:cs="Times New Roman"/>
          <w:color w:val="000000" w:themeColor="text1"/>
          <w:sz w:val="28"/>
          <w:szCs w:val="28"/>
          <w:lang w:val="en-US"/>
        </w:rPr>
        <w:t>Sedeqi</w:t>
      </w:r>
      <w:proofErr w:type="spellEnd"/>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et</w:t>
      </w:r>
      <w:r w:rsidRPr="00B334B2">
        <w:rPr>
          <w:rFonts w:ascii="Times New Roman" w:hAnsi="Times New Roman" w:cs="Times New Roman"/>
          <w:color w:val="000000" w:themeColor="text1"/>
          <w:sz w:val="28"/>
          <w:szCs w:val="28"/>
        </w:rPr>
        <w:t xml:space="preserve"> </w:t>
      </w:r>
      <w:r w:rsidRPr="00B334B2">
        <w:rPr>
          <w:rFonts w:ascii="Times New Roman" w:hAnsi="Times New Roman" w:cs="Times New Roman"/>
          <w:color w:val="000000" w:themeColor="text1"/>
          <w:sz w:val="28"/>
          <w:szCs w:val="28"/>
          <w:lang w:val="en-US"/>
        </w:rPr>
        <w:t>al</w:t>
      </w:r>
      <w:r w:rsidRPr="00B334B2">
        <w:rPr>
          <w:rFonts w:ascii="Times New Roman" w:hAnsi="Times New Roman" w:cs="Times New Roman"/>
          <w:color w:val="000000" w:themeColor="text1"/>
          <w:sz w:val="28"/>
          <w:szCs w:val="28"/>
        </w:rPr>
        <w:t xml:space="preserve">. – 2014. – Режим доступа: </w:t>
      </w:r>
      <w:hyperlink r:id="rId22" w:history="1">
        <w:r w:rsidRPr="00B334B2">
          <w:rPr>
            <w:rStyle w:val="a5"/>
            <w:rFonts w:ascii="Times New Roman" w:hAnsi="Times New Roman" w:cs="Times New Roman"/>
            <w:sz w:val="28"/>
            <w:szCs w:val="28"/>
          </w:rPr>
          <w:t>https://stomatologclub.ru/stati/ortopediya-11/lechenie-bezzubyh-chelyustej-pri-pomoshi-tehniki-cad-cam-782/</w:t>
        </w:r>
      </w:hyperlink>
    </w:p>
    <w:p w:rsidR="003E03D2" w:rsidRPr="00B334B2" w:rsidRDefault="003E03D2" w:rsidP="00B334B2">
      <w:pPr>
        <w:pStyle w:val="a3"/>
        <w:numPr>
          <w:ilvl w:val="0"/>
          <w:numId w:val="22"/>
        </w:numPr>
        <w:spacing w:after="0" w:line="360" w:lineRule="auto"/>
        <w:jc w:val="both"/>
        <w:rPr>
          <w:rFonts w:ascii="Times New Roman" w:eastAsia="Times New Roman" w:hAnsi="Times New Roman" w:cs="Times New Roman"/>
          <w:smallCaps/>
          <w:color w:val="000000"/>
          <w:sz w:val="28"/>
          <w:szCs w:val="28"/>
          <w:lang w:val="en-US"/>
        </w:rPr>
      </w:pPr>
      <w:r w:rsidRPr="00B334B2">
        <w:rPr>
          <w:rFonts w:ascii="Times New Roman" w:hAnsi="Times New Roman" w:cs="Times New Roman"/>
          <w:color w:val="000000"/>
          <w:sz w:val="28"/>
          <w:szCs w:val="28"/>
        </w:rPr>
        <w:t xml:space="preserve"> </w:t>
      </w:r>
      <w:proofErr w:type="spellStart"/>
      <w:r w:rsidRPr="00B334B2">
        <w:rPr>
          <w:rFonts w:ascii="Times New Roman" w:hAnsi="Times New Roman" w:cs="Times New Roman"/>
          <w:color w:val="000000"/>
          <w:sz w:val="28"/>
          <w:szCs w:val="28"/>
          <w:lang w:val="en-US"/>
        </w:rPr>
        <w:t>Tallgren</w:t>
      </w:r>
      <w:proofErr w:type="spellEnd"/>
      <w:r w:rsidRPr="00B334B2">
        <w:rPr>
          <w:rFonts w:ascii="Times New Roman" w:hAnsi="Times New Roman" w:cs="Times New Roman"/>
          <w:color w:val="000000"/>
          <w:sz w:val="28"/>
          <w:szCs w:val="28"/>
          <w:lang w:val="en-US"/>
        </w:rPr>
        <w:t xml:space="preserve"> A.</w:t>
      </w:r>
      <w:r w:rsidRPr="00B334B2">
        <w:rPr>
          <w:rFonts w:ascii="Times New Roman" w:eastAsia="Times New Roman" w:hAnsi="Times New Roman" w:cs="Times New Roman"/>
          <w:color w:val="000000"/>
          <w:sz w:val="28"/>
          <w:szCs w:val="28"/>
          <w:lang w:val="en-US"/>
        </w:rPr>
        <w:t xml:space="preserve"> The continuing reduction of the residual alveolar ridges in complete denture wearers: A mixed-longitudinal study covering 25 years /</w:t>
      </w:r>
      <w:r w:rsidRPr="00B334B2">
        <w:rPr>
          <w:rFonts w:ascii="Times New Roman" w:hAnsi="Times New Roman" w:cs="Times New Roman"/>
          <w:color w:val="000000"/>
          <w:sz w:val="28"/>
          <w:szCs w:val="28"/>
          <w:lang w:val="en-US"/>
        </w:rPr>
        <w:t xml:space="preserve"> </w:t>
      </w:r>
      <w:r w:rsidRPr="00B334B2">
        <w:rPr>
          <w:rFonts w:ascii="Times New Roman" w:eastAsia="Times New Roman" w:hAnsi="Times New Roman" w:cs="Times New Roman"/>
          <w:color w:val="000000"/>
          <w:sz w:val="28"/>
          <w:szCs w:val="28"/>
          <w:lang w:val="en-US"/>
        </w:rPr>
        <w:t xml:space="preserve">Antje </w:t>
      </w:r>
      <w:proofErr w:type="spellStart"/>
      <w:r w:rsidRPr="00B334B2">
        <w:rPr>
          <w:rFonts w:ascii="Times New Roman" w:eastAsia="Times New Roman" w:hAnsi="Times New Roman" w:cs="Times New Roman"/>
          <w:color w:val="000000"/>
          <w:sz w:val="28"/>
          <w:szCs w:val="28"/>
          <w:lang w:val="en-US"/>
        </w:rPr>
        <w:t>Tallgren</w:t>
      </w:r>
      <w:proofErr w:type="spellEnd"/>
      <w:r w:rsidRPr="00B334B2">
        <w:rPr>
          <w:rFonts w:ascii="Times New Roman" w:eastAsia="Times New Roman" w:hAnsi="Times New Roman" w:cs="Times New Roman"/>
          <w:color w:val="000000"/>
          <w:sz w:val="28"/>
          <w:szCs w:val="28"/>
          <w:lang w:val="en-US"/>
        </w:rPr>
        <w:t xml:space="preserve"> // </w:t>
      </w:r>
      <w:proofErr w:type="gramStart"/>
      <w:r w:rsidRPr="00B334B2">
        <w:rPr>
          <w:rFonts w:ascii="Times New Roman" w:eastAsia="Times New Roman" w:hAnsi="Times New Roman" w:cs="Times New Roman"/>
          <w:color w:val="000000"/>
          <w:sz w:val="28"/>
          <w:szCs w:val="28"/>
          <w:lang w:val="en-US"/>
        </w:rPr>
        <w:t>The  journal</w:t>
      </w:r>
      <w:proofErr w:type="gramEnd"/>
      <w:r w:rsidRPr="00B334B2">
        <w:rPr>
          <w:rFonts w:ascii="Times New Roman" w:eastAsia="Times New Roman" w:hAnsi="Times New Roman" w:cs="Times New Roman"/>
          <w:color w:val="000000"/>
          <w:sz w:val="28"/>
          <w:szCs w:val="28"/>
          <w:lang w:val="en-US"/>
        </w:rPr>
        <w:t xml:space="preserve"> of prosthetic dentistry. – 2003. – V. 89 №5.</w:t>
      </w:r>
    </w:p>
    <w:p w:rsidR="003E03D2" w:rsidRPr="00B334B2" w:rsidRDefault="003E03D2" w:rsidP="00B334B2">
      <w:pPr>
        <w:pStyle w:val="a3"/>
        <w:numPr>
          <w:ilvl w:val="0"/>
          <w:numId w:val="22"/>
        </w:numPr>
        <w:spacing w:after="0" w:line="360" w:lineRule="auto"/>
        <w:jc w:val="both"/>
        <w:rPr>
          <w:rFonts w:ascii="Times New Roman" w:hAnsi="Times New Roman" w:cs="Times New Roman"/>
          <w:color w:val="000000" w:themeColor="text1"/>
          <w:sz w:val="28"/>
          <w:szCs w:val="28"/>
          <w:lang w:val="en-US"/>
        </w:rPr>
      </w:pPr>
      <w:r w:rsidRPr="00B334B2">
        <w:rPr>
          <w:rFonts w:ascii="Times New Roman" w:hAnsi="Times New Roman" w:cs="Times New Roman"/>
          <w:color w:val="000000" w:themeColor="text1"/>
          <w:sz w:val="28"/>
          <w:szCs w:val="28"/>
          <w:lang w:val="en-US"/>
        </w:rPr>
        <w:t xml:space="preserve"> </w:t>
      </w:r>
      <w:proofErr w:type="spellStart"/>
      <w:r w:rsidRPr="00B334B2">
        <w:rPr>
          <w:rFonts w:ascii="Times New Roman" w:hAnsi="Times New Roman" w:cs="Times New Roman"/>
          <w:color w:val="000000" w:themeColor="text1"/>
          <w:sz w:val="28"/>
          <w:szCs w:val="28"/>
          <w:lang w:val="en-US"/>
        </w:rPr>
        <w:t>Zafiropoulos</w:t>
      </w:r>
      <w:proofErr w:type="spellEnd"/>
      <w:r w:rsidRPr="00B334B2">
        <w:rPr>
          <w:rFonts w:ascii="Times New Roman" w:hAnsi="Times New Roman" w:cs="Times New Roman"/>
          <w:color w:val="000000" w:themeColor="text1"/>
          <w:sz w:val="28"/>
          <w:szCs w:val="28"/>
          <w:lang w:val="en-US"/>
        </w:rPr>
        <w:t xml:space="preserve"> G.G. </w:t>
      </w:r>
      <w:r w:rsidRPr="00B334B2">
        <w:rPr>
          <w:rFonts w:ascii="Times New Roman" w:hAnsi="Times New Roman" w:cs="Times New Roman"/>
          <w:color w:val="000000" w:themeColor="text1"/>
          <w:sz w:val="28"/>
          <w:szCs w:val="28"/>
        </w:rPr>
        <w:t>Перелом</w:t>
      </w:r>
      <w:r w:rsidRPr="00B334B2">
        <w:rPr>
          <w:rFonts w:ascii="Times New Roman" w:hAnsi="Times New Roman" w:cs="Times New Roman"/>
          <w:color w:val="000000" w:themeColor="text1"/>
          <w:sz w:val="28"/>
          <w:szCs w:val="28"/>
          <w:lang w:val="en-US"/>
        </w:rPr>
        <w:t xml:space="preserve"> </w:t>
      </w:r>
      <w:proofErr w:type="spellStart"/>
      <w:r w:rsidRPr="00B334B2">
        <w:rPr>
          <w:rFonts w:ascii="Times New Roman" w:hAnsi="Times New Roman" w:cs="Times New Roman"/>
          <w:color w:val="000000" w:themeColor="text1"/>
          <w:sz w:val="28"/>
          <w:szCs w:val="28"/>
        </w:rPr>
        <w:t>абатмента</w:t>
      </w:r>
      <w:proofErr w:type="spellEnd"/>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у</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протеза</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с</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опорой</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на</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собственные</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зубы</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и</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имплантаты</w:t>
      </w:r>
      <w:r w:rsidRPr="00B334B2">
        <w:rPr>
          <w:rFonts w:ascii="Times New Roman" w:hAnsi="Times New Roman" w:cs="Times New Roman"/>
          <w:color w:val="000000" w:themeColor="text1"/>
          <w:sz w:val="28"/>
          <w:szCs w:val="28"/>
          <w:lang w:val="en-US"/>
        </w:rPr>
        <w:t xml:space="preserve"> [stomatologclub.ru] / Gregory-George </w:t>
      </w:r>
      <w:proofErr w:type="spellStart"/>
      <w:r w:rsidRPr="00B334B2">
        <w:rPr>
          <w:rFonts w:ascii="Times New Roman" w:hAnsi="Times New Roman" w:cs="Times New Roman"/>
          <w:color w:val="000000" w:themeColor="text1"/>
          <w:sz w:val="28"/>
          <w:szCs w:val="28"/>
          <w:lang w:val="en-US"/>
        </w:rPr>
        <w:t>Zafiropoulos</w:t>
      </w:r>
      <w:proofErr w:type="spellEnd"/>
      <w:r w:rsidRPr="00B334B2">
        <w:rPr>
          <w:rFonts w:ascii="Times New Roman" w:hAnsi="Times New Roman" w:cs="Times New Roman"/>
          <w:color w:val="000000" w:themeColor="text1"/>
          <w:sz w:val="28"/>
          <w:szCs w:val="28"/>
          <w:lang w:val="en-US"/>
        </w:rPr>
        <w:t xml:space="preserve">, Giorgio Deli, Rainer Valentin. – 2017. – </w:t>
      </w:r>
      <w:r w:rsidRPr="00B334B2">
        <w:rPr>
          <w:rFonts w:ascii="Times New Roman" w:hAnsi="Times New Roman" w:cs="Times New Roman"/>
          <w:color w:val="000000" w:themeColor="text1"/>
          <w:sz w:val="28"/>
          <w:szCs w:val="28"/>
        </w:rPr>
        <w:t>Режим</w:t>
      </w:r>
      <w:r w:rsidRPr="00B334B2">
        <w:rPr>
          <w:rFonts w:ascii="Times New Roman" w:hAnsi="Times New Roman" w:cs="Times New Roman"/>
          <w:color w:val="000000" w:themeColor="text1"/>
          <w:sz w:val="28"/>
          <w:szCs w:val="28"/>
          <w:lang w:val="en-US"/>
        </w:rPr>
        <w:t xml:space="preserve"> </w:t>
      </w:r>
      <w:r w:rsidRPr="00B334B2">
        <w:rPr>
          <w:rFonts w:ascii="Times New Roman" w:hAnsi="Times New Roman" w:cs="Times New Roman"/>
          <w:color w:val="000000" w:themeColor="text1"/>
          <w:sz w:val="28"/>
          <w:szCs w:val="28"/>
        </w:rPr>
        <w:t>доступа</w:t>
      </w:r>
      <w:r w:rsidRPr="00B334B2">
        <w:rPr>
          <w:rFonts w:ascii="Times New Roman" w:hAnsi="Times New Roman" w:cs="Times New Roman"/>
          <w:color w:val="000000" w:themeColor="text1"/>
          <w:sz w:val="28"/>
          <w:szCs w:val="28"/>
          <w:lang w:val="en-US"/>
        </w:rPr>
        <w:t>:</w:t>
      </w:r>
      <w:r w:rsidRPr="00B334B2">
        <w:rPr>
          <w:rFonts w:ascii="Times New Roman" w:hAnsi="Times New Roman" w:cs="Times New Roman"/>
          <w:sz w:val="28"/>
          <w:szCs w:val="28"/>
          <w:lang w:val="en-US"/>
        </w:rPr>
        <w:t xml:space="preserve"> </w:t>
      </w:r>
      <w:hyperlink r:id="rId23" w:history="1">
        <w:r w:rsidRPr="00B334B2">
          <w:rPr>
            <w:rStyle w:val="a5"/>
            <w:rFonts w:ascii="Times New Roman" w:hAnsi="Times New Roman" w:cs="Times New Roman"/>
            <w:sz w:val="28"/>
            <w:szCs w:val="28"/>
            <w:lang w:val="en-US"/>
          </w:rPr>
          <w:t>https://stomatologclub.ru/stati/ortopediya-11/perelom-abatmenta-u-proteza-s-oporoj-na-sobstvennye-zuby-i-implantaty-1984/</w:t>
        </w:r>
      </w:hyperlink>
    </w:p>
    <w:p w:rsidR="00073AD5" w:rsidRPr="00A55291" w:rsidRDefault="00073AD5" w:rsidP="00B334B2">
      <w:pPr>
        <w:spacing w:after="0" w:line="360" w:lineRule="auto"/>
        <w:ind w:left="360"/>
        <w:jc w:val="both"/>
        <w:rPr>
          <w:rFonts w:ascii="Times New Roman" w:hAnsi="Times New Roman" w:cs="Times New Roman"/>
          <w:color w:val="000000" w:themeColor="text1"/>
          <w:sz w:val="28"/>
          <w:szCs w:val="28"/>
          <w:lang w:val="en-US"/>
        </w:rPr>
        <w:sectPr w:rsidR="00073AD5" w:rsidRPr="00A55291" w:rsidSect="00073AD5">
          <w:footerReference w:type="default" r:id="rId24"/>
          <w:pgSz w:w="11906" w:h="16838"/>
          <w:pgMar w:top="1134" w:right="1134" w:bottom="1134" w:left="1701" w:header="709" w:footer="709" w:gutter="0"/>
          <w:cols w:space="708"/>
          <w:titlePg/>
          <w:docGrid w:linePitch="360"/>
        </w:sectPr>
      </w:pPr>
    </w:p>
    <w:p w:rsidR="00D53D5E" w:rsidRPr="00A55291" w:rsidRDefault="00D53D5E" w:rsidP="00B334B2">
      <w:pPr>
        <w:spacing w:after="0" w:line="360" w:lineRule="auto"/>
        <w:jc w:val="both"/>
        <w:rPr>
          <w:rFonts w:ascii="Times New Roman" w:hAnsi="Times New Roman" w:cs="Times New Roman"/>
          <w:color w:val="000000" w:themeColor="text1"/>
          <w:sz w:val="28"/>
          <w:szCs w:val="28"/>
          <w:lang w:val="en-US"/>
        </w:rPr>
      </w:pPr>
    </w:p>
    <w:sectPr w:rsidR="00D53D5E" w:rsidRPr="00A55291" w:rsidSect="00073AD5">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0AF" w:rsidRDefault="00B720AF" w:rsidP="00FF568B">
      <w:pPr>
        <w:spacing w:after="0" w:line="240" w:lineRule="auto"/>
      </w:pPr>
      <w:r>
        <w:separator/>
      </w:r>
    </w:p>
  </w:endnote>
  <w:endnote w:type="continuationSeparator" w:id="0">
    <w:p w:rsidR="00B720AF" w:rsidRDefault="00B720AF" w:rsidP="00FF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hilosopher">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56644"/>
      <w:docPartObj>
        <w:docPartGallery w:val="Page Numbers (Bottom of Page)"/>
        <w:docPartUnique/>
      </w:docPartObj>
    </w:sdtPr>
    <w:sdtEndPr>
      <w:rPr>
        <w:rFonts w:ascii="Times New Roman" w:hAnsi="Times New Roman" w:cs="Times New Roman"/>
        <w:sz w:val="28"/>
        <w:szCs w:val="28"/>
      </w:rPr>
    </w:sdtEndPr>
    <w:sdtContent>
      <w:p w:rsidR="007C4CB9" w:rsidRPr="00FF568B" w:rsidRDefault="007C4CB9">
        <w:pPr>
          <w:pStyle w:val="aa"/>
          <w:jc w:val="right"/>
          <w:rPr>
            <w:rFonts w:ascii="Times New Roman" w:hAnsi="Times New Roman" w:cs="Times New Roman"/>
            <w:sz w:val="28"/>
            <w:szCs w:val="28"/>
          </w:rPr>
        </w:pPr>
        <w:r w:rsidRPr="00FF568B">
          <w:rPr>
            <w:rFonts w:ascii="Times New Roman" w:hAnsi="Times New Roman" w:cs="Times New Roman"/>
            <w:sz w:val="28"/>
            <w:szCs w:val="28"/>
          </w:rPr>
          <w:fldChar w:fldCharType="begin"/>
        </w:r>
        <w:r w:rsidRPr="00FF568B">
          <w:rPr>
            <w:rFonts w:ascii="Times New Roman" w:hAnsi="Times New Roman" w:cs="Times New Roman"/>
            <w:sz w:val="28"/>
            <w:szCs w:val="28"/>
          </w:rPr>
          <w:instrText>PAGE   \* MERGEFORMAT</w:instrText>
        </w:r>
        <w:r w:rsidRPr="00FF568B">
          <w:rPr>
            <w:rFonts w:ascii="Times New Roman" w:hAnsi="Times New Roman" w:cs="Times New Roman"/>
            <w:sz w:val="28"/>
            <w:szCs w:val="28"/>
          </w:rPr>
          <w:fldChar w:fldCharType="separate"/>
        </w:r>
        <w:r w:rsidR="00B4623E">
          <w:rPr>
            <w:rFonts w:ascii="Times New Roman" w:hAnsi="Times New Roman" w:cs="Times New Roman"/>
            <w:noProof/>
            <w:sz w:val="28"/>
            <w:szCs w:val="28"/>
          </w:rPr>
          <w:t>7</w:t>
        </w:r>
        <w:r w:rsidRPr="00FF568B">
          <w:rPr>
            <w:rFonts w:ascii="Times New Roman" w:hAnsi="Times New Roman" w:cs="Times New Roman"/>
            <w:sz w:val="28"/>
            <w:szCs w:val="28"/>
          </w:rPr>
          <w:fldChar w:fldCharType="end"/>
        </w:r>
      </w:p>
    </w:sdtContent>
  </w:sdt>
  <w:p w:rsidR="007C4CB9" w:rsidRDefault="007C4C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0AF" w:rsidRDefault="00B720AF" w:rsidP="00FF568B">
      <w:pPr>
        <w:spacing w:after="0" w:line="240" w:lineRule="auto"/>
      </w:pPr>
      <w:r>
        <w:separator/>
      </w:r>
    </w:p>
  </w:footnote>
  <w:footnote w:type="continuationSeparator" w:id="0">
    <w:p w:rsidR="00B720AF" w:rsidRDefault="00B720AF" w:rsidP="00FF5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381"/>
    <w:multiLevelType w:val="multilevel"/>
    <w:tmpl w:val="755E3C62"/>
    <w:lvl w:ilvl="0">
      <w:start w:val="1"/>
      <w:numFmt w:val="decimal"/>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B01571"/>
    <w:multiLevelType w:val="multilevel"/>
    <w:tmpl w:val="9898A25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27E42"/>
    <w:multiLevelType w:val="hybridMultilevel"/>
    <w:tmpl w:val="EF02B94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CA5997"/>
    <w:multiLevelType w:val="hybridMultilevel"/>
    <w:tmpl w:val="EC8AF4E0"/>
    <w:lvl w:ilvl="0" w:tplc="4A5E6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F0E7E"/>
    <w:multiLevelType w:val="multilevel"/>
    <w:tmpl w:val="3BB62C4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2C836AD"/>
    <w:multiLevelType w:val="multilevel"/>
    <w:tmpl w:val="DC9A7DC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EB72D2"/>
    <w:multiLevelType w:val="hybridMultilevel"/>
    <w:tmpl w:val="8BA81A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E3543"/>
    <w:multiLevelType w:val="hybridMultilevel"/>
    <w:tmpl w:val="F572B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75858"/>
    <w:multiLevelType w:val="hybridMultilevel"/>
    <w:tmpl w:val="D0F4C0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91B6F"/>
    <w:multiLevelType w:val="hybridMultilevel"/>
    <w:tmpl w:val="73969A6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B5E21F8"/>
    <w:multiLevelType w:val="hybridMultilevel"/>
    <w:tmpl w:val="DC3C8B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8E1FD8"/>
    <w:multiLevelType w:val="hybridMultilevel"/>
    <w:tmpl w:val="CB04F82A"/>
    <w:lvl w:ilvl="0" w:tplc="CA384778">
      <w:start w:val="1"/>
      <w:numFmt w:val="decimal"/>
      <w:lvlText w:val="%1)"/>
      <w:lvlJc w:val="left"/>
      <w:pPr>
        <w:ind w:left="1080" w:hanging="360"/>
      </w:pPr>
    </w:lvl>
    <w:lvl w:ilvl="1" w:tplc="452628D8" w:tentative="1">
      <w:start w:val="1"/>
      <w:numFmt w:val="lowerLetter"/>
      <w:lvlText w:val="%2."/>
      <w:lvlJc w:val="left"/>
      <w:pPr>
        <w:ind w:left="1800" w:hanging="360"/>
      </w:pPr>
    </w:lvl>
    <w:lvl w:ilvl="2" w:tplc="751652D4" w:tentative="1">
      <w:start w:val="1"/>
      <w:numFmt w:val="lowerRoman"/>
      <w:lvlText w:val="%3."/>
      <w:lvlJc w:val="right"/>
      <w:pPr>
        <w:ind w:left="2520" w:hanging="180"/>
      </w:pPr>
    </w:lvl>
    <w:lvl w:ilvl="3" w:tplc="EEB6424E" w:tentative="1">
      <w:start w:val="1"/>
      <w:numFmt w:val="decimal"/>
      <w:lvlText w:val="%4."/>
      <w:lvlJc w:val="left"/>
      <w:pPr>
        <w:ind w:left="3240" w:hanging="360"/>
      </w:pPr>
    </w:lvl>
    <w:lvl w:ilvl="4" w:tplc="0F663F22" w:tentative="1">
      <w:start w:val="1"/>
      <w:numFmt w:val="lowerLetter"/>
      <w:lvlText w:val="%5."/>
      <w:lvlJc w:val="left"/>
      <w:pPr>
        <w:ind w:left="3960" w:hanging="360"/>
      </w:pPr>
    </w:lvl>
    <w:lvl w:ilvl="5" w:tplc="651C46D6" w:tentative="1">
      <w:start w:val="1"/>
      <w:numFmt w:val="lowerRoman"/>
      <w:lvlText w:val="%6."/>
      <w:lvlJc w:val="right"/>
      <w:pPr>
        <w:ind w:left="4680" w:hanging="180"/>
      </w:pPr>
    </w:lvl>
    <w:lvl w:ilvl="6" w:tplc="F3BC1044" w:tentative="1">
      <w:start w:val="1"/>
      <w:numFmt w:val="decimal"/>
      <w:lvlText w:val="%7."/>
      <w:lvlJc w:val="left"/>
      <w:pPr>
        <w:ind w:left="5400" w:hanging="360"/>
      </w:pPr>
    </w:lvl>
    <w:lvl w:ilvl="7" w:tplc="473660B6" w:tentative="1">
      <w:start w:val="1"/>
      <w:numFmt w:val="lowerLetter"/>
      <w:lvlText w:val="%8."/>
      <w:lvlJc w:val="left"/>
      <w:pPr>
        <w:ind w:left="6120" w:hanging="360"/>
      </w:pPr>
    </w:lvl>
    <w:lvl w:ilvl="8" w:tplc="7B26BCE4" w:tentative="1">
      <w:start w:val="1"/>
      <w:numFmt w:val="lowerRoman"/>
      <w:lvlText w:val="%9."/>
      <w:lvlJc w:val="right"/>
      <w:pPr>
        <w:ind w:left="6840" w:hanging="180"/>
      </w:pPr>
    </w:lvl>
  </w:abstractNum>
  <w:abstractNum w:abstractNumId="12">
    <w:nsid w:val="21CA7608"/>
    <w:multiLevelType w:val="multilevel"/>
    <w:tmpl w:val="051A1ED4"/>
    <w:lvl w:ilvl="0">
      <w:start w:val="1"/>
      <w:numFmt w:val="decimal"/>
      <w:lvlText w:val="%1)"/>
      <w:lvlJc w:val="left"/>
      <w:pPr>
        <w:ind w:left="1068" w:hanging="360"/>
      </w:pPr>
      <w:rPr>
        <w:rFonts w:hint="default"/>
      </w:rPr>
    </w:lvl>
    <w:lvl w:ilvl="1">
      <w:start w:val="1"/>
      <w:numFmt w:val="russianLow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3">
    <w:nsid w:val="22195095"/>
    <w:multiLevelType w:val="multilevel"/>
    <w:tmpl w:val="1442A3C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2294613"/>
    <w:multiLevelType w:val="hybridMultilevel"/>
    <w:tmpl w:val="2402BD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BA7248"/>
    <w:multiLevelType w:val="multilevel"/>
    <w:tmpl w:val="58FE681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3984004"/>
    <w:multiLevelType w:val="hybridMultilevel"/>
    <w:tmpl w:val="4676A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8F043E"/>
    <w:multiLevelType w:val="hybridMultilevel"/>
    <w:tmpl w:val="F326A75E"/>
    <w:lvl w:ilvl="0" w:tplc="05A29740">
      <w:start w:val="1"/>
      <w:numFmt w:val="decimal"/>
      <w:lvlText w:val="%1)"/>
      <w:lvlJc w:val="left"/>
      <w:pPr>
        <w:ind w:left="1080" w:hanging="360"/>
      </w:pPr>
    </w:lvl>
    <w:lvl w:ilvl="1" w:tplc="FA4A9A3A" w:tentative="1">
      <w:start w:val="1"/>
      <w:numFmt w:val="lowerLetter"/>
      <w:lvlText w:val="%2."/>
      <w:lvlJc w:val="left"/>
      <w:pPr>
        <w:ind w:left="1800" w:hanging="360"/>
      </w:pPr>
    </w:lvl>
    <w:lvl w:ilvl="2" w:tplc="2164756C" w:tentative="1">
      <w:start w:val="1"/>
      <w:numFmt w:val="lowerRoman"/>
      <w:lvlText w:val="%3."/>
      <w:lvlJc w:val="right"/>
      <w:pPr>
        <w:ind w:left="2520" w:hanging="180"/>
      </w:pPr>
    </w:lvl>
    <w:lvl w:ilvl="3" w:tplc="2E443D9E" w:tentative="1">
      <w:start w:val="1"/>
      <w:numFmt w:val="decimal"/>
      <w:lvlText w:val="%4."/>
      <w:lvlJc w:val="left"/>
      <w:pPr>
        <w:ind w:left="3240" w:hanging="360"/>
      </w:pPr>
    </w:lvl>
    <w:lvl w:ilvl="4" w:tplc="2A186868" w:tentative="1">
      <w:start w:val="1"/>
      <w:numFmt w:val="lowerLetter"/>
      <w:lvlText w:val="%5."/>
      <w:lvlJc w:val="left"/>
      <w:pPr>
        <w:ind w:left="3960" w:hanging="360"/>
      </w:pPr>
    </w:lvl>
    <w:lvl w:ilvl="5" w:tplc="E6226304" w:tentative="1">
      <w:start w:val="1"/>
      <w:numFmt w:val="lowerRoman"/>
      <w:lvlText w:val="%6."/>
      <w:lvlJc w:val="right"/>
      <w:pPr>
        <w:ind w:left="4680" w:hanging="180"/>
      </w:pPr>
    </w:lvl>
    <w:lvl w:ilvl="6" w:tplc="F14A2568" w:tentative="1">
      <w:start w:val="1"/>
      <w:numFmt w:val="decimal"/>
      <w:lvlText w:val="%7."/>
      <w:lvlJc w:val="left"/>
      <w:pPr>
        <w:ind w:left="5400" w:hanging="360"/>
      </w:pPr>
    </w:lvl>
    <w:lvl w:ilvl="7" w:tplc="74404FFA" w:tentative="1">
      <w:start w:val="1"/>
      <w:numFmt w:val="lowerLetter"/>
      <w:lvlText w:val="%8."/>
      <w:lvlJc w:val="left"/>
      <w:pPr>
        <w:ind w:left="6120" w:hanging="360"/>
      </w:pPr>
    </w:lvl>
    <w:lvl w:ilvl="8" w:tplc="B4B86C3C" w:tentative="1">
      <w:start w:val="1"/>
      <w:numFmt w:val="lowerRoman"/>
      <w:lvlText w:val="%9."/>
      <w:lvlJc w:val="right"/>
      <w:pPr>
        <w:ind w:left="6840" w:hanging="180"/>
      </w:pPr>
    </w:lvl>
  </w:abstractNum>
  <w:abstractNum w:abstractNumId="18">
    <w:nsid w:val="2D3B6EEE"/>
    <w:multiLevelType w:val="hybridMultilevel"/>
    <w:tmpl w:val="E5D80D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01E53"/>
    <w:multiLevelType w:val="hybridMultilevel"/>
    <w:tmpl w:val="39DAD7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8E1F40"/>
    <w:multiLevelType w:val="hybridMultilevel"/>
    <w:tmpl w:val="42562E7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3C71832"/>
    <w:multiLevelType w:val="hybridMultilevel"/>
    <w:tmpl w:val="C840EE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39385D"/>
    <w:multiLevelType w:val="multilevel"/>
    <w:tmpl w:val="3BB62C4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44C0827"/>
    <w:multiLevelType w:val="hybridMultilevel"/>
    <w:tmpl w:val="CC86D1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E8286C"/>
    <w:multiLevelType w:val="hybridMultilevel"/>
    <w:tmpl w:val="E01EA0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206C63"/>
    <w:multiLevelType w:val="hybridMultilevel"/>
    <w:tmpl w:val="E1726F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229E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BFB1857"/>
    <w:multiLevelType w:val="hybridMultilevel"/>
    <w:tmpl w:val="2A5EE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E7401C"/>
    <w:multiLevelType w:val="hybridMultilevel"/>
    <w:tmpl w:val="7AFA55D2"/>
    <w:lvl w:ilvl="0" w:tplc="C6428370">
      <w:start w:val="1"/>
      <w:numFmt w:val="decimal"/>
      <w:lvlText w:val="%1)"/>
      <w:lvlJc w:val="left"/>
      <w:pPr>
        <w:ind w:left="1068" w:hanging="360"/>
      </w:pPr>
      <w:rPr>
        <w:rFonts w:hint="default"/>
      </w:rPr>
    </w:lvl>
    <w:lvl w:ilvl="1" w:tplc="CA106528" w:tentative="1">
      <w:start w:val="1"/>
      <w:numFmt w:val="lowerLetter"/>
      <w:lvlText w:val="%2."/>
      <w:lvlJc w:val="left"/>
      <w:pPr>
        <w:ind w:left="1788" w:hanging="360"/>
      </w:pPr>
    </w:lvl>
    <w:lvl w:ilvl="2" w:tplc="3E4A09DC" w:tentative="1">
      <w:start w:val="1"/>
      <w:numFmt w:val="lowerRoman"/>
      <w:lvlText w:val="%3."/>
      <w:lvlJc w:val="right"/>
      <w:pPr>
        <w:ind w:left="2508" w:hanging="180"/>
      </w:pPr>
    </w:lvl>
    <w:lvl w:ilvl="3" w:tplc="C24EC52E" w:tentative="1">
      <w:start w:val="1"/>
      <w:numFmt w:val="decimal"/>
      <w:lvlText w:val="%4."/>
      <w:lvlJc w:val="left"/>
      <w:pPr>
        <w:ind w:left="3228" w:hanging="360"/>
      </w:pPr>
    </w:lvl>
    <w:lvl w:ilvl="4" w:tplc="F4621B22" w:tentative="1">
      <w:start w:val="1"/>
      <w:numFmt w:val="lowerLetter"/>
      <w:lvlText w:val="%5."/>
      <w:lvlJc w:val="left"/>
      <w:pPr>
        <w:ind w:left="3948" w:hanging="360"/>
      </w:pPr>
    </w:lvl>
    <w:lvl w:ilvl="5" w:tplc="36108908" w:tentative="1">
      <w:start w:val="1"/>
      <w:numFmt w:val="lowerRoman"/>
      <w:lvlText w:val="%6."/>
      <w:lvlJc w:val="right"/>
      <w:pPr>
        <w:ind w:left="4668" w:hanging="180"/>
      </w:pPr>
    </w:lvl>
    <w:lvl w:ilvl="6" w:tplc="9D1244DC" w:tentative="1">
      <w:start w:val="1"/>
      <w:numFmt w:val="decimal"/>
      <w:lvlText w:val="%7."/>
      <w:lvlJc w:val="left"/>
      <w:pPr>
        <w:ind w:left="5388" w:hanging="360"/>
      </w:pPr>
    </w:lvl>
    <w:lvl w:ilvl="7" w:tplc="4140BA66" w:tentative="1">
      <w:start w:val="1"/>
      <w:numFmt w:val="lowerLetter"/>
      <w:lvlText w:val="%8."/>
      <w:lvlJc w:val="left"/>
      <w:pPr>
        <w:ind w:left="6108" w:hanging="360"/>
      </w:pPr>
    </w:lvl>
    <w:lvl w:ilvl="8" w:tplc="9022DE62" w:tentative="1">
      <w:start w:val="1"/>
      <w:numFmt w:val="lowerRoman"/>
      <w:lvlText w:val="%9."/>
      <w:lvlJc w:val="right"/>
      <w:pPr>
        <w:ind w:left="6828" w:hanging="180"/>
      </w:pPr>
    </w:lvl>
  </w:abstractNum>
  <w:abstractNum w:abstractNumId="29">
    <w:nsid w:val="526F4340"/>
    <w:multiLevelType w:val="multilevel"/>
    <w:tmpl w:val="0C2C51C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3A76B23"/>
    <w:multiLevelType w:val="hybridMultilevel"/>
    <w:tmpl w:val="DAF47E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546FBA"/>
    <w:multiLevelType w:val="hybridMultilevel"/>
    <w:tmpl w:val="F7169DEE"/>
    <w:lvl w:ilvl="0" w:tplc="0D722072">
      <w:start w:val="1"/>
      <w:numFmt w:val="decimal"/>
      <w:lvlText w:val="%1)"/>
      <w:lvlJc w:val="left"/>
      <w:pPr>
        <w:ind w:left="1428" w:hanging="360"/>
      </w:pPr>
    </w:lvl>
    <w:lvl w:ilvl="1" w:tplc="41827DE6" w:tentative="1">
      <w:start w:val="1"/>
      <w:numFmt w:val="lowerLetter"/>
      <w:lvlText w:val="%2."/>
      <w:lvlJc w:val="left"/>
      <w:pPr>
        <w:ind w:left="2148" w:hanging="360"/>
      </w:pPr>
    </w:lvl>
    <w:lvl w:ilvl="2" w:tplc="6450A644" w:tentative="1">
      <w:start w:val="1"/>
      <w:numFmt w:val="lowerRoman"/>
      <w:lvlText w:val="%3."/>
      <w:lvlJc w:val="right"/>
      <w:pPr>
        <w:ind w:left="2868" w:hanging="180"/>
      </w:pPr>
    </w:lvl>
    <w:lvl w:ilvl="3" w:tplc="EFDAFEDE" w:tentative="1">
      <w:start w:val="1"/>
      <w:numFmt w:val="decimal"/>
      <w:lvlText w:val="%4."/>
      <w:lvlJc w:val="left"/>
      <w:pPr>
        <w:ind w:left="3588" w:hanging="360"/>
      </w:pPr>
    </w:lvl>
    <w:lvl w:ilvl="4" w:tplc="4FA6E7EE" w:tentative="1">
      <w:start w:val="1"/>
      <w:numFmt w:val="lowerLetter"/>
      <w:lvlText w:val="%5."/>
      <w:lvlJc w:val="left"/>
      <w:pPr>
        <w:ind w:left="4308" w:hanging="360"/>
      </w:pPr>
    </w:lvl>
    <w:lvl w:ilvl="5" w:tplc="3E56DE08" w:tentative="1">
      <w:start w:val="1"/>
      <w:numFmt w:val="lowerRoman"/>
      <w:lvlText w:val="%6."/>
      <w:lvlJc w:val="right"/>
      <w:pPr>
        <w:ind w:left="5028" w:hanging="180"/>
      </w:pPr>
    </w:lvl>
    <w:lvl w:ilvl="6" w:tplc="80941764" w:tentative="1">
      <w:start w:val="1"/>
      <w:numFmt w:val="decimal"/>
      <w:lvlText w:val="%7."/>
      <w:lvlJc w:val="left"/>
      <w:pPr>
        <w:ind w:left="5748" w:hanging="360"/>
      </w:pPr>
    </w:lvl>
    <w:lvl w:ilvl="7" w:tplc="A3487EC4" w:tentative="1">
      <w:start w:val="1"/>
      <w:numFmt w:val="lowerLetter"/>
      <w:lvlText w:val="%8."/>
      <w:lvlJc w:val="left"/>
      <w:pPr>
        <w:ind w:left="6468" w:hanging="360"/>
      </w:pPr>
    </w:lvl>
    <w:lvl w:ilvl="8" w:tplc="96663690" w:tentative="1">
      <w:start w:val="1"/>
      <w:numFmt w:val="lowerRoman"/>
      <w:lvlText w:val="%9."/>
      <w:lvlJc w:val="right"/>
      <w:pPr>
        <w:ind w:left="7188" w:hanging="180"/>
      </w:pPr>
    </w:lvl>
  </w:abstractNum>
  <w:abstractNum w:abstractNumId="32">
    <w:nsid w:val="58D35215"/>
    <w:multiLevelType w:val="hybridMultilevel"/>
    <w:tmpl w:val="923EE3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D339C7"/>
    <w:multiLevelType w:val="hybridMultilevel"/>
    <w:tmpl w:val="91F0334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F7979CC"/>
    <w:multiLevelType w:val="multilevel"/>
    <w:tmpl w:val="ED1839D2"/>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66C0D30"/>
    <w:multiLevelType w:val="hybridMultilevel"/>
    <w:tmpl w:val="5F4A0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C753D7"/>
    <w:multiLevelType w:val="hybridMultilevel"/>
    <w:tmpl w:val="3D320A22"/>
    <w:lvl w:ilvl="0" w:tplc="DCE4B306">
      <w:start w:val="1"/>
      <w:numFmt w:val="decimal"/>
      <w:lvlText w:val="%1)"/>
      <w:lvlJc w:val="left"/>
      <w:pPr>
        <w:ind w:left="720" w:hanging="360"/>
      </w:pPr>
    </w:lvl>
    <w:lvl w:ilvl="1" w:tplc="7F8245FE" w:tentative="1">
      <w:start w:val="1"/>
      <w:numFmt w:val="lowerLetter"/>
      <w:lvlText w:val="%2."/>
      <w:lvlJc w:val="left"/>
      <w:pPr>
        <w:ind w:left="1440" w:hanging="360"/>
      </w:pPr>
    </w:lvl>
    <w:lvl w:ilvl="2" w:tplc="787468D8" w:tentative="1">
      <w:start w:val="1"/>
      <w:numFmt w:val="lowerRoman"/>
      <w:lvlText w:val="%3."/>
      <w:lvlJc w:val="right"/>
      <w:pPr>
        <w:ind w:left="2160" w:hanging="180"/>
      </w:pPr>
    </w:lvl>
    <w:lvl w:ilvl="3" w:tplc="A7643AEA" w:tentative="1">
      <w:start w:val="1"/>
      <w:numFmt w:val="decimal"/>
      <w:lvlText w:val="%4."/>
      <w:lvlJc w:val="left"/>
      <w:pPr>
        <w:ind w:left="2880" w:hanging="360"/>
      </w:pPr>
    </w:lvl>
    <w:lvl w:ilvl="4" w:tplc="9E5C98EC" w:tentative="1">
      <w:start w:val="1"/>
      <w:numFmt w:val="lowerLetter"/>
      <w:lvlText w:val="%5."/>
      <w:lvlJc w:val="left"/>
      <w:pPr>
        <w:ind w:left="3600" w:hanging="360"/>
      </w:pPr>
    </w:lvl>
    <w:lvl w:ilvl="5" w:tplc="2A822F8C" w:tentative="1">
      <w:start w:val="1"/>
      <w:numFmt w:val="lowerRoman"/>
      <w:lvlText w:val="%6."/>
      <w:lvlJc w:val="right"/>
      <w:pPr>
        <w:ind w:left="4320" w:hanging="180"/>
      </w:pPr>
    </w:lvl>
    <w:lvl w:ilvl="6" w:tplc="6268CBFC" w:tentative="1">
      <w:start w:val="1"/>
      <w:numFmt w:val="decimal"/>
      <w:lvlText w:val="%7."/>
      <w:lvlJc w:val="left"/>
      <w:pPr>
        <w:ind w:left="5040" w:hanging="360"/>
      </w:pPr>
    </w:lvl>
    <w:lvl w:ilvl="7" w:tplc="3454F768" w:tentative="1">
      <w:start w:val="1"/>
      <w:numFmt w:val="lowerLetter"/>
      <w:lvlText w:val="%8."/>
      <w:lvlJc w:val="left"/>
      <w:pPr>
        <w:ind w:left="5760" w:hanging="360"/>
      </w:pPr>
    </w:lvl>
    <w:lvl w:ilvl="8" w:tplc="D68C5E5C" w:tentative="1">
      <w:start w:val="1"/>
      <w:numFmt w:val="lowerRoman"/>
      <w:lvlText w:val="%9."/>
      <w:lvlJc w:val="right"/>
      <w:pPr>
        <w:ind w:left="6480" w:hanging="180"/>
      </w:pPr>
    </w:lvl>
  </w:abstractNum>
  <w:abstractNum w:abstractNumId="37">
    <w:nsid w:val="6A685AB5"/>
    <w:multiLevelType w:val="hybridMultilevel"/>
    <w:tmpl w:val="C3AC36B2"/>
    <w:lvl w:ilvl="0" w:tplc="A744801C">
      <w:start w:val="1"/>
      <w:numFmt w:val="decimal"/>
      <w:lvlText w:val="%1)"/>
      <w:lvlJc w:val="left"/>
      <w:pPr>
        <w:ind w:left="1070" w:hanging="710"/>
      </w:pPr>
      <w:rPr>
        <w:rFonts w:hint="default"/>
      </w:rPr>
    </w:lvl>
    <w:lvl w:ilvl="1" w:tplc="1CA08138" w:tentative="1">
      <w:start w:val="1"/>
      <w:numFmt w:val="lowerLetter"/>
      <w:lvlText w:val="%2."/>
      <w:lvlJc w:val="left"/>
      <w:pPr>
        <w:ind w:left="1440" w:hanging="360"/>
      </w:pPr>
    </w:lvl>
    <w:lvl w:ilvl="2" w:tplc="E1C4D92E" w:tentative="1">
      <w:start w:val="1"/>
      <w:numFmt w:val="lowerRoman"/>
      <w:lvlText w:val="%3."/>
      <w:lvlJc w:val="right"/>
      <w:pPr>
        <w:ind w:left="2160" w:hanging="180"/>
      </w:pPr>
    </w:lvl>
    <w:lvl w:ilvl="3" w:tplc="76B69CF6" w:tentative="1">
      <w:start w:val="1"/>
      <w:numFmt w:val="decimal"/>
      <w:lvlText w:val="%4."/>
      <w:lvlJc w:val="left"/>
      <w:pPr>
        <w:ind w:left="2880" w:hanging="360"/>
      </w:pPr>
    </w:lvl>
    <w:lvl w:ilvl="4" w:tplc="27148EB4" w:tentative="1">
      <w:start w:val="1"/>
      <w:numFmt w:val="lowerLetter"/>
      <w:lvlText w:val="%5."/>
      <w:lvlJc w:val="left"/>
      <w:pPr>
        <w:ind w:left="3600" w:hanging="360"/>
      </w:pPr>
    </w:lvl>
    <w:lvl w:ilvl="5" w:tplc="3C108042" w:tentative="1">
      <w:start w:val="1"/>
      <w:numFmt w:val="lowerRoman"/>
      <w:lvlText w:val="%6."/>
      <w:lvlJc w:val="right"/>
      <w:pPr>
        <w:ind w:left="4320" w:hanging="180"/>
      </w:pPr>
    </w:lvl>
    <w:lvl w:ilvl="6" w:tplc="C1242DC2" w:tentative="1">
      <w:start w:val="1"/>
      <w:numFmt w:val="decimal"/>
      <w:lvlText w:val="%7."/>
      <w:lvlJc w:val="left"/>
      <w:pPr>
        <w:ind w:left="5040" w:hanging="360"/>
      </w:pPr>
    </w:lvl>
    <w:lvl w:ilvl="7" w:tplc="D0DAC35E" w:tentative="1">
      <w:start w:val="1"/>
      <w:numFmt w:val="lowerLetter"/>
      <w:lvlText w:val="%8."/>
      <w:lvlJc w:val="left"/>
      <w:pPr>
        <w:ind w:left="5760" w:hanging="360"/>
      </w:pPr>
    </w:lvl>
    <w:lvl w:ilvl="8" w:tplc="7B025CA0" w:tentative="1">
      <w:start w:val="1"/>
      <w:numFmt w:val="lowerRoman"/>
      <w:lvlText w:val="%9."/>
      <w:lvlJc w:val="right"/>
      <w:pPr>
        <w:ind w:left="6480" w:hanging="180"/>
      </w:pPr>
    </w:lvl>
  </w:abstractNum>
  <w:abstractNum w:abstractNumId="38">
    <w:nsid w:val="6DAD6157"/>
    <w:multiLevelType w:val="multilevel"/>
    <w:tmpl w:val="B3344A3A"/>
    <w:lvl w:ilvl="0">
      <w:start w:val="1"/>
      <w:numFmt w:val="decimal"/>
      <w:lvlText w:val="%1)"/>
      <w:lvlJc w:val="left"/>
      <w:pPr>
        <w:ind w:left="1440" w:hanging="360"/>
      </w:pPr>
      <w:rPr>
        <w:rFonts w:hint="default"/>
      </w:rPr>
    </w:lvl>
    <w:lvl w:ilvl="1">
      <w:start w:val="1"/>
      <w:numFmt w:val="russianLow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nsid w:val="6EED5C21"/>
    <w:multiLevelType w:val="hybridMultilevel"/>
    <w:tmpl w:val="72B8981A"/>
    <w:lvl w:ilvl="0" w:tplc="22DA46B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0B5487"/>
    <w:multiLevelType w:val="hybridMultilevel"/>
    <w:tmpl w:val="05A62C8A"/>
    <w:lvl w:ilvl="0" w:tplc="EC5ACC92">
      <w:start w:val="1"/>
      <w:numFmt w:val="decimal"/>
      <w:lvlText w:val="%1)"/>
      <w:lvlJc w:val="left"/>
      <w:pPr>
        <w:ind w:left="1428" w:hanging="360"/>
      </w:pPr>
    </w:lvl>
    <w:lvl w:ilvl="1" w:tplc="7F58E16C" w:tentative="1">
      <w:start w:val="1"/>
      <w:numFmt w:val="lowerLetter"/>
      <w:lvlText w:val="%2."/>
      <w:lvlJc w:val="left"/>
      <w:pPr>
        <w:ind w:left="2148" w:hanging="360"/>
      </w:pPr>
    </w:lvl>
    <w:lvl w:ilvl="2" w:tplc="A9E2E52E" w:tentative="1">
      <w:start w:val="1"/>
      <w:numFmt w:val="lowerRoman"/>
      <w:lvlText w:val="%3."/>
      <w:lvlJc w:val="right"/>
      <w:pPr>
        <w:ind w:left="2868" w:hanging="180"/>
      </w:pPr>
    </w:lvl>
    <w:lvl w:ilvl="3" w:tplc="B8645278" w:tentative="1">
      <w:start w:val="1"/>
      <w:numFmt w:val="decimal"/>
      <w:lvlText w:val="%4."/>
      <w:lvlJc w:val="left"/>
      <w:pPr>
        <w:ind w:left="3588" w:hanging="360"/>
      </w:pPr>
    </w:lvl>
    <w:lvl w:ilvl="4" w:tplc="20DAC45A" w:tentative="1">
      <w:start w:val="1"/>
      <w:numFmt w:val="lowerLetter"/>
      <w:lvlText w:val="%5."/>
      <w:lvlJc w:val="left"/>
      <w:pPr>
        <w:ind w:left="4308" w:hanging="360"/>
      </w:pPr>
    </w:lvl>
    <w:lvl w:ilvl="5" w:tplc="51DCF9E2" w:tentative="1">
      <w:start w:val="1"/>
      <w:numFmt w:val="lowerRoman"/>
      <w:lvlText w:val="%6."/>
      <w:lvlJc w:val="right"/>
      <w:pPr>
        <w:ind w:left="5028" w:hanging="180"/>
      </w:pPr>
    </w:lvl>
    <w:lvl w:ilvl="6" w:tplc="EE025D54" w:tentative="1">
      <w:start w:val="1"/>
      <w:numFmt w:val="decimal"/>
      <w:lvlText w:val="%7."/>
      <w:lvlJc w:val="left"/>
      <w:pPr>
        <w:ind w:left="5748" w:hanging="360"/>
      </w:pPr>
    </w:lvl>
    <w:lvl w:ilvl="7" w:tplc="B8DC6EDC" w:tentative="1">
      <w:start w:val="1"/>
      <w:numFmt w:val="lowerLetter"/>
      <w:lvlText w:val="%8."/>
      <w:lvlJc w:val="left"/>
      <w:pPr>
        <w:ind w:left="6468" w:hanging="360"/>
      </w:pPr>
    </w:lvl>
    <w:lvl w:ilvl="8" w:tplc="4D6C7EF8" w:tentative="1">
      <w:start w:val="1"/>
      <w:numFmt w:val="lowerRoman"/>
      <w:lvlText w:val="%9."/>
      <w:lvlJc w:val="right"/>
      <w:pPr>
        <w:ind w:left="7188" w:hanging="180"/>
      </w:pPr>
    </w:lvl>
  </w:abstractNum>
  <w:abstractNum w:abstractNumId="41">
    <w:nsid w:val="745F35B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784703"/>
    <w:multiLevelType w:val="hybridMultilevel"/>
    <w:tmpl w:val="F130869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EA25F5E"/>
    <w:multiLevelType w:val="hybridMultilevel"/>
    <w:tmpl w:val="A82C4AC4"/>
    <w:lvl w:ilvl="0" w:tplc="20163F14">
      <w:start w:val="1"/>
      <w:numFmt w:val="decimal"/>
      <w:lvlText w:val="%1)"/>
      <w:lvlJc w:val="left"/>
      <w:pPr>
        <w:ind w:left="720" w:hanging="360"/>
      </w:pPr>
    </w:lvl>
    <w:lvl w:ilvl="1" w:tplc="50C87A4C" w:tentative="1">
      <w:start w:val="1"/>
      <w:numFmt w:val="lowerLetter"/>
      <w:lvlText w:val="%2."/>
      <w:lvlJc w:val="left"/>
      <w:pPr>
        <w:ind w:left="1440" w:hanging="360"/>
      </w:pPr>
    </w:lvl>
    <w:lvl w:ilvl="2" w:tplc="2DC8CFF6" w:tentative="1">
      <w:start w:val="1"/>
      <w:numFmt w:val="lowerRoman"/>
      <w:lvlText w:val="%3."/>
      <w:lvlJc w:val="right"/>
      <w:pPr>
        <w:ind w:left="2160" w:hanging="180"/>
      </w:pPr>
    </w:lvl>
    <w:lvl w:ilvl="3" w:tplc="92E49A7C" w:tentative="1">
      <w:start w:val="1"/>
      <w:numFmt w:val="decimal"/>
      <w:lvlText w:val="%4."/>
      <w:lvlJc w:val="left"/>
      <w:pPr>
        <w:ind w:left="2880" w:hanging="360"/>
      </w:pPr>
    </w:lvl>
    <w:lvl w:ilvl="4" w:tplc="253E05C8" w:tentative="1">
      <w:start w:val="1"/>
      <w:numFmt w:val="lowerLetter"/>
      <w:lvlText w:val="%5."/>
      <w:lvlJc w:val="left"/>
      <w:pPr>
        <w:ind w:left="3600" w:hanging="360"/>
      </w:pPr>
    </w:lvl>
    <w:lvl w:ilvl="5" w:tplc="12C46B6E" w:tentative="1">
      <w:start w:val="1"/>
      <w:numFmt w:val="lowerRoman"/>
      <w:lvlText w:val="%6."/>
      <w:lvlJc w:val="right"/>
      <w:pPr>
        <w:ind w:left="4320" w:hanging="180"/>
      </w:pPr>
    </w:lvl>
    <w:lvl w:ilvl="6" w:tplc="BB8A34F2" w:tentative="1">
      <w:start w:val="1"/>
      <w:numFmt w:val="decimal"/>
      <w:lvlText w:val="%7."/>
      <w:lvlJc w:val="left"/>
      <w:pPr>
        <w:ind w:left="5040" w:hanging="360"/>
      </w:pPr>
    </w:lvl>
    <w:lvl w:ilvl="7" w:tplc="B9965AEC" w:tentative="1">
      <w:start w:val="1"/>
      <w:numFmt w:val="lowerLetter"/>
      <w:lvlText w:val="%8."/>
      <w:lvlJc w:val="left"/>
      <w:pPr>
        <w:ind w:left="5760" w:hanging="360"/>
      </w:pPr>
    </w:lvl>
    <w:lvl w:ilvl="8" w:tplc="A274D490" w:tentative="1">
      <w:start w:val="1"/>
      <w:numFmt w:val="lowerRoman"/>
      <w:lvlText w:val="%9."/>
      <w:lvlJc w:val="right"/>
      <w:pPr>
        <w:ind w:left="6480" w:hanging="180"/>
      </w:pPr>
    </w:lvl>
  </w:abstractNum>
  <w:num w:numId="1">
    <w:abstractNumId w:val="26"/>
  </w:num>
  <w:num w:numId="2">
    <w:abstractNumId w:val="41"/>
  </w:num>
  <w:num w:numId="3">
    <w:abstractNumId w:val="28"/>
  </w:num>
  <w:num w:numId="4">
    <w:abstractNumId w:val="9"/>
  </w:num>
  <w:num w:numId="5">
    <w:abstractNumId w:val="43"/>
  </w:num>
  <w:num w:numId="6">
    <w:abstractNumId w:val="40"/>
  </w:num>
  <w:num w:numId="7">
    <w:abstractNumId w:val="20"/>
  </w:num>
  <w:num w:numId="8">
    <w:abstractNumId w:val="17"/>
  </w:num>
  <w:num w:numId="9">
    <w:abstractNumId w:val="2"/>
  </w:num>
  <w:num w:numId="10">
    <w:abstractNumId w:val="12"/>
  </w:num>
  <w:num w:numId="11">
    <w:abstractNumId w:val="0"/>
  </w:num>
  <w:num w:numId="12">
    <w:abstractNumId w:val="38"/>
  </w:num>
  <w:num w:numId="13">
    <w:abstractNumId w:val="11"/>
  </w:num>
  <w:num w:numId="14">
    <w:abstractNumId w:val="39"/>
  </w:num>
  <w:num w:numId="15">
    <w:abstractNumId w:val="42"/>
  </w:num>
  <w:num w:numId="16">
    <w:abstractNumId w:val="29"/>
  </w:num>
  <w:num w:numId="17">
    <w:abstractNumId w:val="1"/>
  </w:num>
  <w:num w:numId="18">
    <w:abstractNumId w:val="33"/>
  </w:num>
  <w:num w:numId="19">
    <w:abstractNumId w:val="5"/>
  </w:num>
  <w:num w:numId="20">
    <w:abstractNumId w:val="18"/>
  </w:num>
  <w:num w:numId="21">
    <w:abstractNumId w:val="13"/>
  </w:num>
  <w:num w:numId="22">
    <w:abstractNumId w:val="23"/>
  </w:num>
  <w:num w:numId="23">
    <w:abstractNumId w:val="31"/>
  </w:num>
  <w:num w:numId="24">
    <w:abstractNumId w:val="36"/>
  </w:num>
  <w:num w:numId="25">
    <w:abstractNumId w:val="21"/>
  </w:num>
  <w:num w:numId="26">
    <w:abstractNumId w:val="32"/>
  </w:num>
  <w:num w:numId="27">
    <w:abstractNumId w:val="10"/>
  </w:num>
  <w:num w:numId="28">
    <w:abstractNumId w:val="37"/>
  </w:num>
  <w:num w:numId="29">
    <w:abstractNumId w:val="34"/>
  </w:num>
  <w:num w:numId="30">
    <w:abstractNumId w:val="25"/>
  </w:num>
  <w:num w:numId="31">
    <w:abstractNumId w:val="16"/>
  </w:num>
  <w:num w:numId="32">
    <w:abstractNumId w:val="7"/>
  </w:num>
  <w:num w:numId="33">
    <w:abstractNumId w:val="24"/>
  </w:num>
  <w:num w:numId="34">
    <w:abstractNumId w:val="30"/>
  </w:num>
  <w:num w:numId="35">
    <w:abstractNumId w:val="22"/>
  </w:num>
  <w:num w:numId="36">
    <w:abstractNumId w:val="4"/>
  </w:num>
  <w:num w:numId="37">
    <w:abstractNumId w:val="14"/>
  </w:num>
  <w:num w:numId="38">
    <w:abstractNumId w:val="8"/>
  </w:num>
  <w:num w:numId="39">
    <w:abstractNumId w:val="19"/>
  </w:num>
  <w:num w:numId="40">
    <w:abstractNumId w:val="27"/>
  </w:num>
  <w:num w:numId="41">
    <w:abstractNumId w:val="15"/>
  </w:num>
  <w:num w:numId="42">
    <w:abstractNumId w:val="3"/>
  </w:num>
  <w:num w:numId="43">
    <w:abstractNumId w:val="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532"/>
    <w:rsid w:val="00011977"/>
    <w:rsid w:val="00034DDC"/>
    <w:rsid w:val="00073AD5"/>
    <w:rsid w:val="00082C89"/>
    <w:rsid w:val="0009771F"/>
    <w:rsid w:val="000B4A0A"/>
    <w:rsid w:val="00166A8E"/>
    <w:rsid w:val="00167165"/>
    <w:rsid w:val="00173F46"/>
    <w:rsid w:val="00177E4C"/>
    <w:rsid w:val="00184F7F"/>
    <w:rsid w:val="00187DA6"/>
    <w:rsid w:val="00192052"/>
    <w:rsid w:val="001B4468"/>
    <w:rsid w:val="001E444B"/>
    <w:rsid w:val="00203E75"/>
    <w:rsid w:val="0022083B"/>
    <w:rsid w:val="00250F8C"/>
    <w:rsid w:val="00277171"/>
    <w:rsid w:val="002A31F8"/>
    <w:rsid w:val="002E4D2D"/>
    <w:rsid w:val="0031031F"/>
    <w:rsid w:val="00346DC4"/>
    <w:rsid w:val="0037148B"/>
    <w:rsid w:val="00396EA3"/>
    <w:rsid w:val="003A4FBD"/>
    <w:rsid w:val="003A697C"/>
    <w:rsid w:val="003D0A0C"/>
    <w:rsid w:val="003D5563"/>
    <w:rsid w:val="003E03D2"/>
    <w:rsid w:val="0040296E"/>
    <w:rsid w:val="00435671"/>
    <w:rsid w:val="004447F6"/>
    <w:rsid w:val="00445532"/>
    <w:rsid w:val="00447B89"/>
    <w:rsid w:val="00494FE8"/>
    <w:rsid w:val="004E25B7"/>
    <w:rsid w:val="0052503C"/>
    <w:rsid w:val="005670BB"/>
    <w:rsid w:val="00593D59"/>
    <w:rsid w:val="00643434"/>
    <w:rsid w:val="006B1AB2"/>
    <w:rsid w:val="006E0446"/>
    <w:rsid w:val="007045D8"/>
    <w:rsid w:val="00763A6E"/>
    <w:rsid w:val="007C4CB9"/>
    <w:rsid w:val="007D5ED4"/>
    <w:rsid w:val="00823B01"/>
    <w:rsid w:val="00846DC0"/>
    <w:rsid w:val="00855286"/>
    <w:rsid w:val="008D0FE8"/>
    <w:rsid w:val="008D2B8E"/>
    <w:rsid w:val="0093785F"/>
    <w:rsid w:val="00946DC2"/>
    <w:rsid w:val="00973230"/>
    <w:rsid w:val="00A372EC"/>
    <w:rsid w:val="00A55291"/>
    <w:rsid w:val="00AA1C18"/>
    <w:rsid w:val="00B334B2"/>
    <w:rsid w:val="00B4623E"/>
    <w:rsid w:val="00B63D0A"/>
    <w:rsid w:val="00B720AF"/>
    <w:rsid w:val="00B72B89"/>
    <w:rsid w:val="00B87C7B"/>
    <w:rsid w:val="00B913CA"/>
    <w:rsid w:val="00BF5242"/>
    <w:rsid w:val="00C5592A"/>
    <w:rsid w:val="00CA0CFF"/>
    <w:rsid w:val="00CB611A"/>
    <w:rsid w:val="00CC368A"/>
    <w:rsid w:val="00CC7640"/>
    <w:rsid w:val="00CE44D8"/>
    <w:rsid w:val="00D018B8"/>
    <w:rsid w:val="00D1114F"/>
    <w:rsid w:val="00D53C08"/>
    <w:rsid w:val="00D53D5E"/>
    <w:rsid w:val="00D6024D"/>
    <w:rsid w:val="00D61840"/>
    <w:rsid w:val="00DD4265"/>
    <w:rsid w:val="00DD45E3"/>
    <w:rsid w:val="00DE5F96"/>
    <w:rsid w:val="00DF5D44"/>
    <w:rsid w:val="00E40FBD"/>
    <w:rsid w:val="00E435E1"/>
    <w:rsid w:val="00EC3F74"/>
    <w:rsid w:val="00EC456E"/>
    <w:rsid w:val="00EE09D0"/>
    <w:rsid w:val="00F121A0"/>
    <w:rsid w:val="00F476ED"/>
    <w:rsid w:val="00F60155"/>
    <w:rsid w:val="00F74620"/>
    <w:rsid w:val="00FB1B41"/>
    <w:rsid w:val="00FB6E5C"/>
    <w:rsid w:val="00FC4395"/>
    <w:rsid w:val="00FE2034"/>
    <w:rsid w:val="00FF568B"/>
    <w:rsid w:val="00FF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BD"/>
  </w:style>
  <w:style w:type="paragraph" w:styleId="1">
    <w:name w:val="heading 1"/>
    <w:basedOn w:val="a"/>
    <w:next w:val="a"/>
    <w:link w:val="10"/>
    <w:uiPriority w:val="9"/>
    <w:qFormat/>
    <w:rsid w:val="00F74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532"/>
    <w:pPr>
      <w:ind w:left="720"/>
      <w:contextualSpacing/>
    </w:pPr>
    <w:rPr>
      <w:rFonts w:eastAsiaTheme="minorHAnsi"/>
      <w:lang w:eastAsia="en-US"/>
    </w:rPr>
  </w:style>
  <w:style w:type="paragraph" w:customStyle="1" w:styleId="txt">
    <w:name w:val="txt"/>
    <w:basedOn w:val="a"/>
    <w:rsid w:val="004E25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4E25B7"/>
    <w:pPr>
      <w:spacing w:before="100" w:beforeAutospacing="1" w:after="100" w:afterAutospacing="1" w:line="240" w:lineRule="auto"/>
    </w:pPr>
    <w:rPr>
      <w:rFonts w:ascii="Philosopher" w:eastAsia="Times New Roman" w:hAnsi="Philosopher" w:cs="Times New Roman"/>
      <w:color w:val="003366"/>
      <w:sz w:val="24"/>
      <w:szCs w:val="24"/>
    </w:rPr>
  </w:style>
  <w:style w:type="character" w:styleId="a5">
    <w:name w:val="Hyperlink"/>
    <w:basedOn w:val="a0"/>
    <w:uiPriority w:val="99"/>
    <w:unhideWhenUsed/>
    <w:rsid w:val="004E25B7"/>
    <w:rPr>
      <w:color w:val="0000FF" w:themeColor="hyperlink"/>
      <w:u w:val="single"/>
    </w:rPr>
  </w:style>
  <w:style w:type="paragraph" w:styleId="a6">
    <w:name w:val="Balloon Text"/>
    <w:basedOn w:val="a"/>
    <w:link w:val="a7"/>
    <w:uiPriority w:val="99"/>
    <w:semiHidden/>
    <w:unhideWhenUsed/>
    <w:rsid w:val="004E25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25B7"/>
    <w:rPr>
      <w:rFonts w:ascii="Tahoma" w:hAnsi="Tahoma" w:cs="Tahoma"/>
      <w:sz w:val="16"/>
      <w:szCs w:val="16"/>
    </w:rPr>
  </w:style>
  <w:style w:type="paragraph" w:styleId="a8">
    <w:name w:val="header"/>
    <w:basedOn w:val="a"/>
    <w:link w:val="a9"/>
    <w:uiPriority w:val="99"/>
    <w:unhideWhenUsed/>
    <w:rsid w:val="00FF56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568B"/>
  </w:style>
  <w:style w:type="paragraph" w:styleId="aa">
    <w:name w:val="footer"/>
    <w:basedOn w:val="a"/>
    <w:link w:val="ab"/>
    <w:uiPriority w:val="99"/>
    <w:unhideWhenUsed/>
    <w:rsid w:val="00FF56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568B"/>
  </w:style>
  <w:style w:type="table" w:styleId="ac">
    <w:name w:val="Table Grid"/>
    <w:basedOn w:val="a1"/>
    <w:uiPriority w:val="59"/>
    <w:rsid w:val="00F121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073AD5"/>
  </w:style>
  <w:style w:type="table" w:styleId="1-3">
    <w:name w:val="Medium Shading 1 Accent 3"/>
    <w:basedOn w:val="a1"/>
    <w:uiPriority w:val="63"/>
    <w:rsid w:val="00FE203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rsid w:val="00D53D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
    <w:name w:val="Light Grid Accent 3"/>
    <w:basedOn w:val="a1"/>
    <w:uiPriority w:val="62"/>
    <w:rsid w:val="00D53D5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10">
    <w:name w:val="Заголовок 1 Знак"/>
    <w:basedOn w:val="a0"/>
    <w:link w:val="1"/>
    <w:uiPriority w:val="9"/>
    <w:rsid w:val="00F74620"/>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F74620"/>
    <w:pPr>
      <w:outlineLvl w:val="9"/>
    </w:pPr>
  </w:style>
  <w:style w:type="paragraph" w:styleId="2">
    <w:name w:val="toc 2"/>
    <w:basedOn w:val="a"/>
    <w:next w:val="a"/>
    <w:autoRedefine/>
    <w:uiPriority w:val="39"/>
    <w:unhideWhenUsed/>
    <w:qFormat/>
    <w:rsid w:val="00F74620"/>
    <w:pPr>
      <w:spacing w:after="100"/>
      <w:ind w:left="220"/>
    </w:pPr>
  </w:style>
  <w:style w:type="paragraph" w:styleId="12">
    <w:name w:val="toc 1"/>
    <w:basedOn w:val="a"/>
    <w:next w:val="a"/>
    <w:autoRedefine/>
    <w:uiPriority w:val="39"/>
    <w:unhideWhenUsed/>
    <w:qFormat/>
    <w:rsid w:val="00F74620"/>
    <w:pPr>
      <w:spacing w:after="100"/>
    </w:pPr>
  </w:style>
  <w:style w:type="paragraph" w:styleId="3">
    <w:name w:val="toc 3"/>
    <w:basedOn w:val="a"/>
    <w:next w:val="a"/>
    <w:autoRedefine/>
    <w:uiPriority w:val="39"/>
    <w:unhideWhenUsed/>
    <w:qFormat/>
    <w:rsid w:val="00F74620"/>
    <w:pPr>
      <w:spacing w:after="100"/>
      <w:ind w:left="440"/>
    </w:pPr>
  </w:style>
  <w:style w:type="paragraph" w:customStyle="1" w:styleId="120">
    <w:name w:val="Заголовок 12"/>
    <w:basedOn w:val="a"/>
    <w:link w:val="121"/>
    <w:qFormat/>
    <w:rsid w:val="00B334B2"/>
    <w:pPr>
      <w:spacing w:after="0" w:line="360" w:lineRule="auto"/>
      <w:ind w:left="360"/>
      <w:jc w:val="center"/>
    </w:pPr>
    <w:rPr>
      <w:rFonts w:ascii="Times New Roman" w:hAnsi="Times New Roman" w:cs="Times New Roman"/>
      <w:b/>
      <w:color w:val="000000" w:themeColor="text1"/>
      <w:sz w:val="28"/>
      <w:szCs w:val="28"/>
    </w:rPr>
  </w:style>
  <w:style w:type="table" w:customStyle="1" w:styleId="20">
    <w:name w:val="Сетка таблицы2"/>
    <w:basedOn w:val="a1"/>
    <w:next w:val="ac"/>
    <w:uiPriority w:val="59"/>
    <w:rsid w:val="00EC45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1">
    <w:name w:val="Заголовок 12 Знак"/>
    <w:basedOn w:val="a0"/>
    <w:link w:val="120"/>
    <w:rsid w:val="00B334B2"/>
    <w:rPr>
      <w:rFonts w:ascii="Times New Roman" w:hAnsi="Times New Roman" w:cs="Times New Roman"/>
      <w:b/>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omatologclub.ru/stati/ortopediya-11/biomehanika-i-okklyuziya-pri-polnom-protezirovanii-1781/" TargetMode="External"/><Relationship Id="rId18" Type="http://schemas.openxmlformats.org/officeDocument/2006/relationships/hyperlink" Target="http://www.oalib.com/paper/55363%23.WpRhA--JjI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tomatologclub.ru/stati/ortopediya-11/uproshennyj-protokol-izgotovleniya-semnogo-proteza-s-oporoj-na-slizistuyu-ili-implantaty-1503/" TargetMode="External"/><Relationship Id="rId7" Type="http://schemas.openxmlformats.org/officeDocument/2006/relationships/footnotes" Target="footnotes.xml"/><Relationship Id="rId12" Type="http://schemas.openxmlformats.org/officeDocument/2006/relationships/hyperlink" Target="https://stomatologclub.ru/stati/ortopediya-11/sistemnyj-obzor-okklyuzii-na-implantatah-2152/" TargetMode="External"/><Relationship Id="rId17" Type="http://schemas.openxmlformats.org/officeDocument/2006/relationships/hyperlink" Target="http://www.oalib.com/search?kw=William%20V.%20Giannobile&amp;searchField=autho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alib.com/search?kw=Gaia%20Pellegrini&amp;searchField=authors" TargetMode="External"/><Relationship Id="rId20" Type="http://schemas.openxmlformats.org/officeDocument/2006/relationships/hyperlink" Target="https://stomatologclub.ru/stati/ortopediya-11/realizaciya-koncepcii-reabilitacii-vse-na-4-ot-diagnostiki-k-konechnomu-rezultatu-2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alib.com/search?kw=Giorgio%20Pagni&amp;searchField=authors" TargetMode="External"/><Relationship Id="rId23" Type="http://schemas.openxmlformats.org/officeDocument/2006/relationships/hyperlink" Target="https://stomatologclub.ru/stati/ortopediya-11/perelom-abatmenta-u-proteza-s-oporoj-na-sobstvennye-zuby-i-implantaty-1984/" TargetMode="External"/><Relationship Id="rId10" Type="http://schemas.openxmlformats.org/officeDocument/2006/relationships/chart" Target="charts/chart2.xml"/><Relationship Id="rId19" Type="http://schemas.openxmlformats.org/officeDocument/2006/relationships/hyperlink" Target="http://www.biomedsearch.com/nih/bony-residual-ridge-in-man/1058315.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stomatologclub.ru/stati/ortopediya-11/protokol-uspeshnoj-postanovki-proteza-s-fiksaciej-na-implantatah-1138/" TargetMode="External"/><Relationship Id="rId22" Type="http://schemas.openxmlformats.org/officeDocument/2006/relationships/hyperlink" Target="https://stomatologclub.ru/stati/ortopediya-11/lechenie-bezzubyh-chelyustej-pri-pomoshi-tehniki-cad-cam-78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Мужской</c:v>
                </c:pt>
              </c:strCache>
            </c:strRef>
          </c:tx>
          <c:invertIfNegative val="0"/>
          <c:cat>
            <c:strRef>
              <c:f>Лист1!$A$2:$A$5</c:f>
              <c:strCache>
                <c:ptCount val="4"/>
                <c:pt idx="0">
                  <c:v>40-50</c:v>
                </c:pt>
                <c:pt idx="1">
                  <c:v>51-60</c:v>
                </c:pt>
                <c:pt idx="2">
                  <c:v>61-70</c:v>
                </c:pt>
                <c:pt idx="3">
                  <c:v>Всего</c:v>
                </c:pt>
              </c:strCache>
            </c:strRef>
          </c:cat>
          <c:val>
            <c:numRef>
              <c:f>Лист1!$B$2:$B$5</c:f>
              <c:numCache>
                <c:formatCode>General</c:formatCode>
                <c:ptCount val="4"/>
                <c:pt idx="0">
                  <c:v>5</c:v>
                </c:pt>
                <c:pt idx="1">
                  <c:v>3</c:v>
                </c:pt>
                <c:pt idx="2">
                  <c:v>3</c:v>
                </c:pt>
                <c:pt idx="3">
                  <c:v>11</c:v>
                </c:pt>
              </c:numCache>
            </c:numRef>
          </c:val>
        </c:ser>
        <c:ser>
          <c:idx val="1"/>
          <c:order val="1"/>
          <c:tx>
            <c:strRef>
              <c:f>Лист1!$C$1</c:f>
              <c:strCache>
                <c:ptCount val="1"/>
                <c:pt idx="0">
                  <c:v>Женский</c:v>
                </c:pt>
              </c:strCache>
            </c:strRef>
          </c:tx>
          <c:invertIfNegative val="0"/>
          <c:cat>
            <c:strRef>
              <c:f>Лист1!$A$2:$A$5</c:f>
              <c:strCache>
                <c:ptCount val="4"/>
                <c:pt idx="0">
                  <c:v>40-50</c:v>
                </c:pt>
                <c:pt idx="1">
                  <c:v>51-60</c:v>
                </c:pt>
                <c:pt idx="2">
                  <c:v>61-70</c:v>
                </c:pt>
                <c:pt idx="3">
                  <c:v>Всего</c:v>
                </c:pt>
              </c:strCache>
            </c:strRef>
          </c:cat>
          <c:val>
            <c:numRef>
              <c:f>Лист1!$C$2:$C$5</c:f>
              <c:numCache>
                <c:formatCode>General</c:formatCode>
                <c:ptCount val="4"/>
                <c:pt idx="0">
                  <c:v>3</c:v>
                </c:pt>
                <c:pt idx="1">
                  <c:v>5</c:v>
                </c:pt>
                <c:pt idx="2">
                  <c:v>6</c:v>
                </c:pt>
                <c:pt idx="3">
                  <c:v>14</c:v>
                </c:pt>
              </c:numCache>
            </c:numRef>
          </c:val>
        </c:ser>
        <c:ser>
          <c:idx val="2"/>
          <c:order val="2"/>
          <c:tx>
            <c:strRef>
              <c:f>Лист1!$D$1</c:f>
              <c:strCache>
                <c:ptCount val="1"/>
                <c:pt idx="0">
                  <c:v>Всего</c:v>
                </c:pt>
              </c:strCache>
            </c:strRef>
          </c:tx>
          <c:invertIfNegative val="0"/>
          <c:cat>
            <c:strRef>
              <c:f>Лист1!$A$2:$A$5</c:f>
              <c:strCache>
                <c:ptCount val="4"/>
                <c:pt idx="0">
                  <c:v>40-50</c:v>
                </c:pt>
                <c:pt idx="1">
                  <c:v>51-60</c:v>
                </c:pt>
                <c:pt idx="2">
                  <c:v>61-70</c:v>
                </c:pt>
                <c:pt idx="3">
                  <c:v>Всего</c:v>
                </c:pt>
              </c:strCache>
            </c:strRef>
          </c:cat>
          <c:val>
            <c:numRef>
              <c:f>Лист1!$D$2:$D$5</c:f>
              <c:numCache>
                <c:formatCode>General</c:formatCode>
                <c:ptCount val="4"/>
                <c:pt idx="0">
                  <c:v>8</c:v>
                </c:pt>
                <c:pt idx="1">
                  <c:v>8</c:v>
                </c:pt>
                <c:pt idx="2">
                  <c:v>9</c:v>
                </c:pt>
                <c:pt idx="3">
                  <c:v>25</c:v>
                </c:pt>
              </c:numCache>
            </c:numRef>
          </c:val>
        </c:ser>
        <c:dLbls>
          <c:showLegendKey val="0"/>
          <c:showVal val="0"/>
          <c:showCatName val="0"/>
          <c:showSerName val="0"/>
          <c:showPercent val="0"/>
          <c:showBubbleSize val="0"/>
        </c:dLbls>
        <c:gapWidth val="150"/>
        <c:axId val="61069184"/>
        <c:axId val="61071360"/>
      </c:barChart>
      <c:catAx>
        <c:axId val="61069184"/>
        <c:scaling>
          <c:orientation val="minMax"/>
        </c:scaling>
        <c:delete val="0"/>
        <c:axPos val="b"/>
        <c:title>
          <c:tx>
            <c:rich>
              <a:bodyPr/>
              <a:lstStyle/>
              <a:p>
                <a:pPr>
                  <a:defRPr/>
                </a:pPr>
                <a:r>
                  <a:rPr lang="ru-RU"/>
                  <a:t>Возраст, лет</a:t>
                </a:r>
              </a:p>
            </c:rich>
          </c:tx>
          <c:overlay val="0"/>
        </c:title>
        <c:majorTickMark val="none"/>
        <c:minorTickMark val="none"/>
        <c:tickLblPos val="nextTo"/>
        <c:crossAx val="61071360"/>
        <c:crosses val="autoZero"/>
        <c:auto val="1"/>
        <c:lblAlgn val="ctr"/>
        <c:lblOffset val="100"/>
        <c:noMultiLvlLbl val="0"/>
      </c:catAx>
      <c:valAx>
        <c:axId val="61071360"/>
        <c:scaling>
          <c:orientation val="minMax"/>
        </c:scaling>
        <c:delete val="0"/>
        <c:axPos val="l"/>
        <c:majorGridlines/>
        <c:title>
          <c:tx>
            <c:rich>
              <a:bodyPr/>
              <a:lstStyle/>
              <a:p>
                <a:pPr>
                  <a:defRPr/>
                </a:pPr>
                <a:r>
                  <a:rPr lang="ru-RU"/>
                  <a:t>Число пациентов</a:t>
                </a:r>
              </a:p>
            </c:rich>
          </c:tx>
          <c:overlay val="0"/>
        </c:title>
        <c:numFmt formatCode="General" sourceLinked="1"/>
        <c:majorTickMark val="out"/>
        <c:minorTickMark val="none"/>
        <c:tickLblPos val="nextTo"/>
        <c:crossAx val="61069184"/>
        <c:crosses val="autoZero"/>
        <c:crossBetween val="between"/>
      </c:valAx>
    </c:plotArea>
    <c:legend>
      <c:legendPos val="r"/>
      <c:overlay val="0"/>
    </c:legend>
    <c:plotVisOnly val="1"/>
    <c:dispBlanksAs val="gap"/>
    <c:showDLblsOverMax val="0"/>
  </c:chart>
  <c:txPr>
    <a:bodyPr/>
    <a:lstStyle/>
    <a:p>
      <a:pPr algn="just">
        <a:defRPr sz="1400" b="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Лист1!$B$1</c:f>
              <c:strCache>
                <c:ptCount val="1"/>
                <c:pt idx="0">
                  <c:v>женский пол</c:v>
                </c:pt>
              </c:strCache>
            </c:strRef>
          </c:tx>
          <c:invertIfNegative val="0"/>
          <c:cat>
            <c:strRef>
              <c:f>Лист1!$A$2:$A$4</c:f>
              <c:strCache>
                <c:ptCount val="3"/>
                <c:pt idx="0">
                  <c:v>контрольная группа</c:v>
                </c:pt>
                <c:pt idx="1">
                  <c:v>группа, используящая традициционные полные съемные протезы</c:v>
                </c:pt>
                <c:pt idx="2">
                  <c:v>группа, используящая полные съемные протезы на имплантатах</c:v>
                </c:pt>
              </c:strCache>
            </c:strRef>
          </c:cat>
          <c:val>
            <c:numRef>
              <c:f>Лист1!$B$2:$B$4</c:f>
              <c:numCache>
                <c:formatCode>General</c:formatCode>
                <c:ptCount val="3"/>
                <c:pt idx="0">
                  <c:v>200.3</c:v>
                </c:pt>
                <c:pt idx="1">
                  <c:v>69.599999999999994</c:v>
                </c:pt>
                <c:pt idx="2">
                  <c:v>158.1</c:v>
                </c:pt>
              </c:numCache>
            </c:numRef>
          </c:val>
        </c:ser>
        <c:ser>
          <c:idx val="1"/>
          <c:order val="1"/>
          <c:tx>
            <c:strRef>
              <c:f>Лист1!$C$1</c:f>
              <c:strCache>
                <c:ptCount val="1"/>
                <c:pt idx="0">
                  <c:v>мужской пол</c:v>
                </c:pt>
              </c:strCache>
            </c:strRef>
          </c:tx>
          <c:invertIfNegative val="0"/>
          <c:cat>
            <c:strRef>
              <c:f>Лист1!$A$2:$A$4</c:f>
              <c:strCache>
                <c:ptCount val="3"/>
                <c:pt idx="0">
                  <c:v>контрольная группа</c:v>
                </c:pt>
                <c:pt idx="1">
                  <c:v>группа, используящая традициционные полные съемные протезы</c:v>
                </c:pt>
                <c:pt idx="2">
                  <c:v>группа, используящая полные съемные протезы на имплантатах</c:v>
                </c:pt>
              </c:strCache>
            </c:strRef>
          </c:cat>
          <c:val>
            <c:numRef>
              <c:f>Лист1!$C$2:$C$4</c:f>
              <c:numCache>
                <c:formatCode>General</c:formatCode>
                <c:ptCount val="3"/>
                <c:pt idx="0">
                  <c:v>232.3</c:v>
                </c:pt>
                <c:pt idx="1">
                  <c:v>105.3</c:v>
                </c:pt>
                <c:pt idx="2">
                  <c:v>225.9</c:v>
                </c:pt>
              </c:numCache>
            </c:numRef>
          </c:val>
        </c:ser>
        <c:ser>
          <c:idx val="2"/>
          <c:order val="2"/>
          <c:tx>
            <c:strRef>
              <c:f>Лист1!$D$1</c:f>
              <c:strCache>
                <c:ptCount val="1"/>
                <c:pt idx="0">
                  <c:v>общие</c:v>
                </c:pt>
              </c:strCache>
            </c:strRef>
          </c:tx>
          <c:invertIfNegative val="0"/>
          <c:dLbls>
            <c:dLblPos val="inEnd"/>
            <c:showLegendKey val="0"/>
            <c:showVal val="1"/>
            <c:showCatName val="0"/>
            <c:showSerName val="0"/>
            <c:showPercent val="0"/>
            <c:showBubbleSize val="0"/>
            <c:showLeaderLines val="0"/>
          </c:dLbls>
          <c:cat>
            <c:strRef>
              <c:f>Лист1!$A$2:$A$4</c:f>
              <c:strCache>
                <c:ptCount val="3"/>
                <c:pt idx="0">
                  <c:v>контрольная группа</c:v>
                </c:pt>
                <c:pt idx="1">
                  <c:v>группа, используящая традициционные полные съемные протезы</c:v>
                </c:pt>
                <c:pt idx="2">
                  <c:v>группа, используящая полные съемные протезы на имплантатах</c:v>
                </c:pt>
              </c:strCache>
            </c:strRef>
          </c:cat>
          <c:val>
            <c:numRef>
              <c:f>Лист1!$D$2:$D$4</c:f>
              <c:numCache>
                <c:formatCode>General</c:formatCode>
                <c:ptCount val="3"/>
                <c:pt idx="0">
                  <c:v>216.3</c:v>
                </c:pt>
                <c:pt idx="1">
                  <c:v>87.4</c:v>
                </c:pt>
                <c:pt idx="2">
                  <c:v>185.2</c:v>
                </c:pt>
              </c:numCache>
            </c:numRef>
          </c:val>
        </c:ser>
        <c:dLbls>
          <c:showLegendKey val="0"/>
          <c:showVal val="0"/>
          <c:showCatName val="0"/>
          <c:showSerName val="0"/>
          <c:showPercent val="0"/>
          <c:showBubbleSize val="0"/>
        </c:dLbls>
        <c:gapWidth val="75"/>
        <c:overlap val="40"/>
        <c:axId val="61212928"/>
        <c:axId val="61231104"/>
      </c:barChart>
      <c:catAx>
        <c:axId val="61212928"/>
        <c:scaling>
          <c:orientation val="minMax"/>
        </c:scaling>
        <c:delete val="0"/>
        <c:axPos val="b"/>
        <c:majorTickMark val="none"/>
        <c:minorTickMark val="none"/>
        <c:tickLblPos val="nextTo"/>
        <c:crossAx val="61231104"/>
        <c:crosses val="autoZero"/>
        <c:auto val="1"/>
        <c:lblAlgn val="ctr"/>
        <c:lblOffset val="100"/>
        <c:noMultiLvlLbl val="0"/>
      </c:catAx>
      <c:valAx>
        <c:axId val="61231104"/>
        <c:scaling>
          <c:orientation val="minMax"/>
        </c:scaling>
        <c:delete val="0"/>
        <c:axPos val="l"/>
        <c:majorGridlines/>
        <c:numFmt formatCode="General" sourceLinked="1"/>
        <c:majorTickMark val="none"/>
        <c:minorTickMark val="none"/>
        <c:tickLblPos val="nextTo"/>
        <c:crossAx val="61212928"/>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Лист1!$B$1</c:f>
              <c:strCache>
                <c:ptCount val="1"/>
                <c:pt idx="0">
                  <c:v>женский пол</c:v>
                </c:pt>
              </c:strCache>
            </c:strRef>
          </c:tx>
          <c:invertIfNegative val="0"/>
          <c:cat>
            <c:strRef>
              <c:f>Лист1!$A$2:$A$4</c:f>
              <c:strCache>
                <c:ptCount val="3"/>
                <c:pt idx="0">
                  <c:v>контрольная группа</c:v>
                </c:pt>
                <c:pt idx="1">
                  <c:v>группа, используящая традициционные полные съемные протезы</c:v>
                </c:pt>
                <c:pt idx="2">
                  <c:v>группа, используящая полные съемные протезы на имплантатах</c:v>
                </c:pt>
              </c:strCache>
            </c:strRef>
          </c:cat>
          <c:val>
            <c:numRef>
              <c:f>Лист1!$B$2:$B$4</c:f>
              <c:numCache>
                <c:formatCode>General</c:formatCode>
                <c:ptCount val="3"/>
                <c:pt idx="0">
                  <c:v>431.5</c:v>
                </c:pt>
                <c:pt idx="1">
                  <c:v>207</c:v>
                </c:pt>
                <c:pt idx="2">
                  <c:v>405.1</c:v>
                </c:pt>
              </c:numCache>
            </c:numRef>
          </c:val>
        </c:ser>
        <c:ser>
          <c:idx val="1"/>
          <c:order val="1"/>
          <c:tx>
            <c:strRef>
              <c:f>Лист1!$C$1</c:f>
              <c:strCache>
                <c:ptCount val="1"/>
                <c:pt idx="0">
                  <c:v>мужской пол</c:v>
                </c:pt>
              </c:strCache>
            </c:strRef>
          </c:tx>
          <c:invertIfNegative val="0"/>
          <c:cat>
            <c:strRef>
              <c:f>Лист1!$A$2:$A$4</c:f>
              <c:strCache>
                <c:ptCount val="3"/>
                <c:pt idx="0">
                  <c:v>контрольная группа</c:v>
                </c:pt>
                <c:pt idx="1">
                  <c:v>группа, используящая традициционные полные съемные протезы</c:v>
                </c:pt>
                <c:pt idx="2">
                  <c:v>группа, используящая полные съемные протезы на имплантатах</c:v>
                </c:pt>
              </c:strCache>
            </c:strRef>
          </c:cat>
          <c:val>
            <c:numRef>
              <c:f>Лист1!$C$2:$C$4</c:f>
              <c:numCache>
                <c:formatCode>General</c:formatCode>
                <c:ptCount val="3"/>
                <c:pt idx="0">
                  <c:v>694.9</c:v>
                </c:pt>
                <c:pt idx="1">
                  <c:v>334.1</c:v>
                </c:pt>
                <c:pt idx="2">
                  <c:v>640.70000000000005</c:v>
                </c:pt>
              </c:numCache>
            </c:numRef>
          </c:val>
        </c:ser>
        <c:ser>
          <c:idx val="2"/>
          <c:order val="2"/>
          <c:tx>
            <c:strRef>
              <c:f>Лист1!$D$1</c:f>
              <c:strCache>
                <c:ptCount val="1"/>
                <c:pt idx="0">
                  <c:v>общие</c:v>
                </c:pt>
              </c:strCache>
            </c:strRef>
          </c:tx>
          <c:invertIfNegative val="0"/>
          <c:dLbls>
            <c:dLblPos val="inEnd"/>
            <c:showLegendKey val="0"/>
            <c:showVal val="1"/>
            <c:showCatName val="0"/>
            <c:showSerName val="0"/>
            <c:showPercent val="0"/>
            <c:showBubbleSize val="0"/>
            <c:showLeaderLines val="0"/>
          </c:dLbls>
          <c:cat>
            <c:strRef>
              <c:f>Лист1!$A$2:$A$4</c:f>
              <c:strCache>
                <c:ptCount val="3"/>
                <c:pt idx="0">
                  <c:v>контрольная группа</c:v>
                </c:pt>
                <c:pt idx="1">
                  <c:v>группа, используящая традициционные полные съемные протезы</c:v>
                </c:pt>
                <c:pt idx="2">
                  <c:v>группа, используящая полные съемные протезы на имплантатах</c:v>
                </c:pt>
              </c:strCache>
            </c:strRef>
          </c:cat>
          <c:val>
            <c:numRef>
              <c:f>Лист1!$D$2:$D$4</c:f>
              <c:numCache>
                <c:formatCode>General</c:formatCode>
                <c:ptCount val="3"/>
                <c:pt idx="0">
                  <c:v>563.20000000000005</c:v>
                </c:pt>
                <c:pt idx="1">
                  <c:v>270.5</c:v>
                </c:pt>
                <c:pt idx="2">
                  <c:v>499.4</c:v>
                </c:pt>
              </c:numCache>
            </c:numRef>
          </c:val>
        </c:ser>
        <c:dLbls>
          <c:showLegendKey val="0"/>
          <c:showVal val="0"/>
          <c:showCatName val="0"/>
          <c:showSerName val="0"/>
          <c:showPercent val="0"/>
          <c:showBubbleSize val="0"/>
        </c:dLbls>
        <c:gapWidth val="75"/>
        <c:overlap val="40"/>
        <c:axId val="61941248"/>
        <c:axId val="61942784"/>
      </c:barChart>
      <c:catAx>
        <c:axId val="61941248"/>
        <c:scaling>
          <c:orientation val="minMax"/>
        </c:scaling>
        <c:delete val="0"/>
        <c:axPos val="b"/>
        <c:majorTickMark val="none"/>
        <c:minorTickMark val="none"/>
        <c:tickLblPos val="nextTo"/>
        <c:crossAx val="61942784"/>
        <c:crosses val="autoZero"/>
        <c:auto val="1"/>
        <c:lblAlgn val="ctr"/>
        <c:lblOffset val="100"/>
        <c:noMultiLvlLbl val="0"/>
      </c:catAx>
      <c:valAx>
        <c:axId val="61942784"/>
        <c:scaling>
          <c:orientation val="minMax"/>
        </c:scaling>
        <c:delete val="0"/>
        <c:axPos val="l"/>
        <c:majorGridlines/>
        <c:numFmt formatCode="General" sourceLinked="1"/>
        <c:majorTickMark val="none"/>
        <c:minorTickMark val="none"/>
        <c:tickLblPos val="nextTo"/>
        <c:crossAx val="619412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6A3C0-3C92-4BF9-895D-6D2C78FB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65</Pages>
  <Words>13814</Words>
  <Characters>78744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Лавриненко</dc:creator>
  <cp:keywords/>
  <dc:description/>
  <cp:lastModifiedBy>Галина</cp:lastModifiedBy>
  <cp:revision>24</cp:revision>
  <dcterms:created xsi:type="dcterms:W3CDTF">2018-03-13T18:17:00Z</dcterms:created>
  <dcterms:modified xsi:type="dcterms:W3CDTF">2018-05-10T15:03:00Z</dcterms:modified>
</cp:coreProperties>
</file>