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0F" w:rsidRPr="0011190F" w:rsidRDefault="0011190F" w:rsidP="0011190F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90F">
        <w:rPr>
          <w:rFonts w:ascii="Times New Roman" w:eastAsia="Calibri" w:hAnsi="Times New Roman" w:cs="Times New Roman"/>
          <w:sz w:val="28"/>
          <w:szCs w:val="28"/>
        </w:rPr>
        <w:t>Отзыв</w:t>
      </w:r>
    </w:p>
    <w:p w:rsidR="0011190F" w:rsidRPr="0011190F" w:rsidRDefault="0011190F" w:rsidP="00111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0F">
        <w:rPr>
          <w:rFonts w:ascii="Times New Roman" w:eastAsia="Calibri" w:hAnsi="Times New Roman" w:cs="Times New Roman"/>
          <w:sz w:val="28"/>
          <w:szCs w:val="28"/>
        </w:rPr>
        <w:t>На выпускную квалификационную работу направления 58.03.01 «Востоковедение и африканистика» профиля «</w:t>
      </w:r>
      <w:proofErr w:type="spellStart"/>
      <w:r w:rsidRPr="0011190F">
        <w:rPr>
          <w:rFonts w:ascii="Times New Roman" w:eastAsia="Calibri" w:hAnsi="Times New Roman" w:cs="Times New Roman"/>
          <w:sz w:val="28"/>
          <w:szCs w:val="28"/>
        </w:rPr>
        <w:t>Кхмерско</w:t>
      </w:r>
      <w:proofErr w:type="spellEnd"/>
      <w:r w:rsidRPr="0011190F">
        <w:rPr>
          <w:rFonts w:ascii="Times New Roman" w:eastAsia="Calibri" w:hAnsi="Times New Roman" w:cs="Times New Roman"/>
          <w:sz w:val="28"/>
          <w:szCs w:val="28"/>
        </w:rPr>
        <w:t xml:space="preserve">-вьетнамская филология» </w:t>
      </w:r>
      <w:proofErr w:type="spellStart"/>
      <w:r w:rsidRPr="0011190F">
        <w:rPr>
          <w:rFonts w:ascii="Times New Roman" w:eastAsia="Calibri" w:hAnsi="Times New Roman" w:cs="Times New Roman"/>
          <w:sz w:val="28"/>
          <w:szCs w:val="28"/>
        </w:rPr>
        <w:t>Шахигулина</w:t>
      </w:r>
      <w:proofErr w:type="spellEnd"/>
      <w:r w:rsidRPr="0011190F">
        <w:rPr>
          <w:rFonts w:ascii="Times New Roman" w:eastAsia="Calibri" w:hAnsi="Times New Roman" w:cs="Times New Roman"/>
          <w:sz w:val="28"/>
          <w:szCs w:val="28"/>
        </w:rPr>
        <w:t xml:space="preserve"> Антона Сергеевича «Великий вьетнамский полководец Чан </w:t>
      </w:r>
      <w:proofErr w:type="spellStart"/>
      <w:r w:rsidRPr="0011190F">
        <w:rPr>
          <w:rFonts w:ascii="Times New Roman" w:eastAsia="Calibri" w:hAnsi="Times New Roman" w:cs="Times New Roman"/>
          <w:sz w:val="28"/>
          <w:szCs w:val="28"/>
        </w:rPr>
        <w:t>Хынг</w:t>
      </w:r>
      <w:proofErr w:type="spellEnd"/>
      <w:r w:rsidRPr="0011190F">
        <w:rPr>
          <w:rFonts w:ascii="Times New Roman" w:eastAsia="Calibri" w:hAnsi="Times New Roman" w:cs="Times New Roman"/>
          <w:sz w:val="28"/>
          <w:szCs w:val="28"/>
        </w:rPr>
        <w:t xml:space="preserve"> Дао и вьетнамская литература»</w:t>
      </w:r>
    </w:p>
    <w:p w:rsidR="0011190F" w:rsidRPr="0011190F" w:rsidRDefault="0011190F" w:rsidP="00111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190F" w:rsidRPr="0011190F" w:rsidRDefault="0011190F" w:rsidP="001119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Выпускная квалификационная работа состоит из введения, четырех глав, заключения и приложения, посвящена Чан </w:t>
      </w:r>
      <w:proofErr w:type="spellStart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>Хынг</w:t>
      </w:r>
      <w:proofErr w:type="spellEnd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Дао – великому вьетнамскому полководцу </w:t>
      </w:r>
      <w:r w:rsidRPr="001119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в, который прославился также как литератор.</w:t>
      </w:r>
    </w:p>
    <w:p w:rsidR="0011190F" w:rsidRPr="0011190F" w:rsidRDefault="0011190F" w:rsidP="00111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1. Монгольское нашествие на </w:t>
      </w:r>
      <w:proofErr w:type="spellStart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Дайвьет</w:t>
      </w:r>
      <w:proofErr w:type="spellEnd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1257, 1284-1285. 1287-1288 гг. Биография Чан </w:t>
      </w:r>
      <w:proofErr w:type="spellStart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>Хынг</w:t>
      </w:r>
      <w:proofErr w:type="spellEnd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Дао; Глава 2. Чан </w:t>
      </w:r>
      <w:proofErr w:type="spellStart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>Хынг</w:t>
      </w:r>
      <w:proofErr w:type="spellEnd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Дао как литератор. Военные трактаты, «Воззвание к военачальникам»; Глава 3. Произведения традиционной вьетнамской литературы, повествующие о Чан </w:t>
      </w:r>
      <w:proofErr w:type="spellStart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>Хынг</w:t>
      </w:r>
      <w:proofErr w:type="spellEnd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Дао. Глава 4.  Чан </w:t>
      </w:r>
      <w:proofErr w:type="spellStart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>Хынг</w:t>
      </w:r>
      <w:proofErr w:type="spellEnd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Дао в современной литературе. В приложение включены переводы - отрывки из следующих произведений: «Краткое собрание важных сведений из книг по военному искусству», «Собрание стихов Небесного Юга», «Государственная история Великого Юга в стихах», современная беллетризованная биография Чан </w:t>
      </w:r>
      <w:proofErr w:type="spellStart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>Хынг</w:t>
      </w:r>
      <w:proofErr w:type="spellEnd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Дао. Работа, занимающая 108 стр., соответствует заявленной теме, в библиографии содержится 40 названий, автор использовал литературу на русском, французском, вьетнамском языках.</w:t>
      </w:r>
    </w:p>
    <w:p w:rsidR="0011190F" w:rsidRPr="0011190F" w:rsidRDefault="0011190F" w:rsidP="001119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наследие Чан </w:t>
      </w:r>
      <w:proofErr w:type="spellStart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>Хынг</w:t>
      </w:r>
      <w:proofErr w:type="spellEnd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Дао изучено в России недостаточно, поэтому нужно отметить актуальность </w:t>
      </w:r>
      <w:proofErr w:type="gramStart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исследования, осуществленного </w:t>
      </w:r>
      <w:proofErr w:type="spellStart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Шахигулиным</w:t>
      </w:r>
      <w:proofErr w:type="spellEnd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Работа аккуратно оформлена</w:t>
      </w:r>
      <w:proofErr w:type="gramEnd"/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написана грамотным языком. </w:t>
      </w:r>
      <w:r w:rsidRPr="0011190F">
        <w:rPr>
          <w:rFonts w:ascii="Times New Roman" w:eastAsia="Calibri" w:hAnsi="Times New Roman" w:cs="Times New Roman"/>
          <w:sz w:val="28"/>
          <w:szCs w:val="28"/>
        </w:rPr>
        <w:t xml:space="preserve">В целом, представляется, что выпускная квалификационная работа написана заинтересованным человеком и заслуживает положительной оценки.  </w:t>
      </w:r>
    </w:p>
    <w:p w:rsidR="0011190F" w:rsidRPr="0011190F" w:rsidRDefault="0011190F" w:rsidP="00111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5C" w:rsidRDefault="0011190F" w:rsidP="0011190F">
      <w:pPr>
        <w:spacing w:after="0" w:line="360" w:lineRule="auto"/>
        <w:jc w:val="both"/>
      </w:pPr>
      <w:r w:rsidRPr="00111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 доцент Кафедры филологии Юго-Восточной Азии  СПбГУ, к.ф.н. Кнорозова Е. Ю.</w:t>
      </w:r>
      <w:bookmarkStart w:id="0" w:name="_GoBack"/>
      <w:bookmarkEnd w:id="0"/>
    </w:p>
    <w:sectPr w:rsidR="009B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C8"/>
    <w:rsid w:val="0011190F"/>
    <w:rsid w:val="005B0A19"/>
    <w:rsid w:val="00733EC8"/>
    <w:rsid w:val="009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2018-06-05T22:35:00Z</dcterms:created>
  <dcterms:modified xsi:type="dcterms:W3CDTF">2018-06-05T22:35:00Z</dcterms:modified>
</cp:coreProperties>
</file>