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Pr="00294A5B" w:rsidRDefault="000A6131">
      <w:pPr>
        <w:rPr>
          <w:rFonts w:cs="Arial"/>
          <w:color w:val="000000"/>
          <w:sz w:val="24"/>
          <w:szCs w:val="24"/>
          <w:shd w:val="clear" w:color="auto" w:fill="FFFFFF"/>
          <w:lang w:val="en-US"/>
        </w:rPr>
      </w:pPr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Faculty of Arts</w:t>
      </w:r>
      <w:r w:rsidRPr="00294A5B">
        <w:rPr>
          <w:rFonts w:cs="Arial"/>
          <w:color w:val="000000"/>
          <w:sz w:val="24"/>
          <w:szCs w:val="24"/>
          <w:lang w:val="en-US"/>
        </w:rPr>
        <w:br/>
      </w:r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Subject of final qualifying work: playing role in 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perfomances</w:t>
      </w:r>
      <w:proofErr w:type="spellEnd"/>
    </w:p>
    <w:p w:rsidR="000A6131" w:rsidRPr="00294A5B" w:rsidRDefault="000A6131">
      <w:pPr>
        <w:rPr>
          <w:rFonts w:cs="Arial"/>
          <w:color w:val="000000"/>
          <w:sz w:val="24"/>
          <w:szCs w:val="24"/>
          <w:shd w:val="clear" w:color="auto" w:fill="FFFFFF"/>
          <w:lang w:val="en-US"/>
        </w:rPr>
      </w:pPr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Scientific adviser: 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S.</w:t>
      </w:r>
      <w:proofErr w:type="gramStart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Kh.Fridliand</w:t>
      </w:r>
      <w:proofErr w:type="spellEnd"/>
      <w:proofErr w:type="gramEnd"/>
    </w:p>
    <w:p w:rsidR="00DF7A42" w:rsidRPr="00294A5B" w:rsidRDefault="000A6131">
      <w:pPr>
        <w:rPr>
          <w:rFonts w:cs="Arial"/>
          <w:color w:val="000000"/>
          <w:sz w:val="24"/>
          <w:szCs w:val="24"/>
          <w:shd w:val="clear" w:color="auto" w:fill="FFFFFF"/>
          <w:lang w:val="en-US"/>
        </w:rPr>
      </w:pPr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Diploma theatricals:</w:t>
      </w:r>
    </w:p>
    <w:p w:rsidR="000A6131" w:rsidRPr="00294A5B" w:rsidRDefault="000A6131">
      <w:pPr>
        <w:rPr>
          <w:rFonts w:cs="Arial"/>
          <w:color w:val="000000"/>
          <w:sz w:val="24"/>
          <w:szCs w:val="24"/>
          <w:shd w:val="clear" w:color="auto" w:fill="FFFFFF"/>
          <w:lang w:val="en-US"/>
        </w:rPr>
      </w:pPr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1) «Yok-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Makarek</w:t>
      </w:r>
      <w:proofErr w:type="spellEnd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!" (According to the stories of 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Vasiliy</w:t>
      </w:r>
      <w:proofErr w:type="spellEnd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Shukshin</w:t>
      </w:r>
      <w:proofErr w:type="spellEnd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) </w:t>
      </w:r>
      <w:r w:rsidRPr="00294A5B">
        <w:rPr>
          <w:rFonts w:cs="Arial"/>
          <w:color w:val="000000"/>
          <w:sz w:val="24"/>
          <w:szCs w:val="24"/>
          <w:lang w:val="en-US"/>
        </w:rPr>
        <w:br/>
      </w:r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2) «Hoffmann Street, THIRTEEN" (based on the story of Vladimir Nabokov "Fairy Tale") </w:t>
      </w:r>
      <w:r w:rsidRPr="00294A5B">
        <w:rPr>
          <w:rFonts w:cs="Arial"/>
          <w:color w:val="000000"/>
          <w:sz w:val="24"/>
          <w:szCs w:val="24"/>
          <w:lang w:val="en-US"/>
        </w:rPr>
        <w:br/>
      </w:r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3) "Widows" (based on the play of the same name by 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Slawomir</w:t>
      </w:r>
      <w:proofErr w:type="spellEnd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Mrozek</w:t>
      </w:r>
      <w:proofErr w:type="spellEnd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) </w:t>
      </w:r>
      <w:r w:rsidRPr="00294A5B">
        <w:rPr>
          <w:rFonts w:cs="Arial"/>
          <w:color w:val="000000"/>
          <w:sz w:val="24"/>
          <w:szCs w:val="24"/>
          <w:lang w:val="en-US"/>
        </w:rPr>
        <w:br/>
      </w:r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4) «About the orchestra of Jean 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Anouil</w:t>
      </w:r>
      <w:proofErr w:type="spellEnd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» (based on the play by Jean 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Anouil</w:t>
      </w:r>
      <w:proofErr w:type="spellEnd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 "The Orchestra") </w:t>
      </w:r>
      <w:r w:rsidRPr="00294A5B">
        <w:rPr>
          <w:rFonts w:cs="Arial"/>
          <w:color w:val="000000"/>
          <w:sz w:val="24"/>
          <w:szCs w:val="24"/>
          <w:lang w:val="en-US"/>
        </w:rPr>
        <w:br/>
      </w:r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5) "Marlene Dietrich. Paradise and Hell" (based on the book of Marlene Dietrich’s daughter Maria Riva) </w:t>
      </w:r>
      <w:r w:rsidRPr="00294A5B">
        <w:rPr>
          <w:rFonts w:cs="Arial"/>
          <w:color w:val="000000"/>
          <w:sz w:val="24"/>
          <w:szCs w:val="24"/>
          <w:lang w:val="en-US"/>
        </w:rPr>
        <w:br/>
      </w:r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6) «Around the sun» (based on the tales of Toon 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Tellegen</w:t>
      </w:r>
      <w:proofErr w:type="spellEnd"/>
      <w:r w:rsidRPr="00294A5B">
        <w:rPr>
          <w:rFonts w:cs="Arial"/>
          <w:color w:val="000000"/>
          <w:sz w:val="24"/>
          <w:szCs w:val="24"/>
          <w:shd w:val="clear" w:color="auto" w:fill="FFFFFF"/>
          <w:lang w:val="en-US"/>
        </w:rPr>
        <w:t>)</w:t>
      </w:r>
    </w:p>
    <w:p w:rsidR="00294A5B" w:rsidRDefault="00294A5B">
      <w:pPr>
        <w:rPr>
          <w:sz w:val="24"/>
          <w:szCs w:val="24"/>
        </w:rPr>
      </w:pPr>
    </w:p>
    <w:p w:rsidR="00294A5B" w:rsidRDefault="00294A5B">
      <w:pPr>
        <w:rPr>
          <w:sz w:val="24"/>
          <w:szCs w:val="24"/>
        </w:rPr>
      </w:pPr>
    </w:p>
    <w:p w:rsidR="000A6131" w:rsidRPr="00294A5B" w:rsidRDefault="000A6131">
      <w:pPr>
        <w:rPr>
          <w:sz w:val="24"/>
          <w:szCs w:val="24"/>
        </w:rPr>
      </w:pPr>
      <w:bookmarkStart w:id="0" w:name="_GoBack"/>
      <w:bookmarkEnd w:id="0"/>
      <w:r w:rsidRPr="00294A5B">
        <w:rPr>
          <w:sz w:val="24"/>
          <w:szCs w:val="24"/>
        </w:rPr>
        <w:t>Факультет искусств.</w:t>
      </w:r>
    </w:p>
    <w:p w:rsidR="000A6131" w:rsidRPr="00294A5B" w:rsidRDefault="000A6131">
      <w:pPr>
        <w:rPr>
          <w:sz w:val="24"/>
          <w:szCs w:val="24"/>
        </w:rPr>
      </w:pPr>
      <w:r w:rsidRPr="00294A5B">
        <w:rPr>
          <w:sz w:val="24"/>
          <w:szCs w:val="24"/>
        </w:rPr>
        <w:t>Тема ВКР: «Исполнение ролей в дипломных спектаклях».</w:t>
      </w:r>
    </w:p>
    <w:p w:rsidR="000A6131" w:rsidRPr="00294A5B" w:rsidRDefault="000A6131">
      <w:pPr>
        <w:rPr>
          <w:sz w:val="24"/>
          <w:szCs w:val="24"/>
        </w:rPr>
      </w:pPr>
      <w:r w:rsidRPr="00294A5B">
        <w:rPr>
          <w:sz w:val="24"/>
          <w:szCs w:val="24"/>
        </w:rPr>
        <w:t>Научный руководитель: С.Х. Фридлянд</w:t>
      </w:r>
    </w:p>
    <w:p w:rsidR="000A6131" w:rsidRPr="00294A5B" w:rsidRDefault="000A6131">
      <w:pPr>
        <w:rPr>
          <w:sz w:val="24"/>
          <w:szCs w:val="24"/>
        </w:rPr>
      </w:pPr>
      <w:r w:rsidRPr="00294A5B">
        <w:rPr>
          <w:sz w:val="24"/>
          <w:szCs w:val="24"/>
        </w:rPr>
        <w:t>Дипломные спектакли:</w:t>
      </w:r>
    </w:p>
    <w:p w:rsidR="000A6131" w:rsidRPr="00294A5B" w:rsidRDefault="000A6131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294A5B">
        <w:rPr>
          <w:rFonts w:cs="Arial"/>
          <w:color w:val="000000"/>
          <w:sz w:val="24"/>
          <w:szCs w:val="24"/>
          <w:shd w:val="clear" w:color="auto" w:fill="FFFFFF"/>
        </w:rPr>
        <w:t>1) «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</w:rPr>
        <w:t>Ёк-Макарёк</w:t>
      </w:r>
      <w:proofErr w:type="spellEnd"/>
      <w:r w:rsidRPr="00294A5B">
        <w:rPr>
          <w:rFonts w:cs="Arial"/>
          <w:color w:val="000000"/>
          <w:sz w:val="24"/>
          <w:szCs w:val="24"/>
          <w:shd w:val="clear" w:color="auto" w:fill="FFFFFF"/>
        </w:rPr>
        <w:t xml:space="preserve">!» (по рассказам В.М. Шукшина) </w:t>
      </w:r>
    </w:p>
    <w:p w:rsidR="000A6131" w:rsidRPr="00294A5B" w:rsidRDefault="000A6131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294A5B">
        <w:rPr>
          <w:rFonts w:cs="Arial"/>
          <w:color w:val="000000"/>
          <w:sz w:val="24"/>
          <w:szCs w:val="24"/>
          <w:shd w:val="clear" w:color="auto" w:fill="FFFFFF"/>
        </w:rPr>
        <w:t xml:space="preserve">2) «Улица Гофмана, ТРИНАДЦАТЬ» (по рассказу 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</w:rPr>
        <w:t>В.Набокова</w:t>
      </w:r>
      <w:proofErr w:type="spellEnd"/>
      <w:r w:rsidRPr="00294A5B">
        <w:rPr>
          <w:rFonts w:cs="Arial"/>
          <w:color w:val="000000"/>
          <w:sz w:val="24"/>
          <w:szCs w:val="24"/>
          <w:shd w:val="clear" w:color="auto" w:fill="FFFFFF"/>
        </w:rPr>
        <w:t xml:space="preserve"> «Сказка») </w:t>
      </w:r>
    </w:p>
    <w:p w:rsidR="000A6131" w:rsidRPr="00294A5B" w:rsidRDefault="000A6131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294A5B">
        <w:rPr>
          <w:rFonts w:cs="Arial"/>
          <w:color w:val="000000"/>
          <w:sz w:val="24"/>
          <w:szCs w:val="24"/>
          <w:shd w:val="clear" w:color="auto" w:fill="FFFFFF"/>
        </w:rPr>
        <w:t xml:space="preserve">3) «Вдовы» (по мотивам одноименной пьесы 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</w:rPr>
        <w:t>Славомира</w:t>
      </w:r>
      <w:proofErr w:type="spellEnd"/>
      <w:r w:rsidRPr="00294A5B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</w:rPr>
        <w:t>Мрожека</w:t>
      </w:r>
      <w:proofErr w:type="spellEnd"/>
      <w:r w:rsidRPr="00294A5B">
        <w:rPr>
          <w:rFonts w:cs="Arial"/>
          <w:color w:val="000000"/>
          <w:sz w:val="24"/>
          <w:szCs w:val="24"/>
          <w:shd w:val="clear" w:color="auto" w:fill="FFFFFF"/>
        </w:rPr>
        <w:t xml:space="preserve">) </w:t>
      </w:r>
    </w:p>
    <w:p w:rsidR="000A6131" w:rsidRPr="00294A5B" w:rsidRDefault="000A6131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294A5B">
        <w:rPr>
          <w:rFonts w:cs="Arial"/>
          <w:color w:val="000000"/>
          <w:sz w:val="24"/>
          <w:szCs w:val="24"/>
          <w:shd w:val="clear" w:color="auto" w:fill="FFFFFF"/>
        </w:rPr>
        <w:t xml:space="preserve">4) «Про Оркестр Жана 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</w:rPr>
        <w:t>Ануя</w:t>
      </w:r>
      <w:proofErr w:type="spellEnd"/>
      <w:r w:rsidRPr="00294A5B">
        <w:rPr>
          <w:rFonts w:cs="Arial"/>
          <w:color w:val="000000"/>
          <w:sz w:val="24"/>
          <w:szCs w:val="24"/>
          <w:shd w:val="clear" w:color="auto" w:fill="FFFFFF"/>
        </w:rPr>
        <w:t xml:space="preserve">» (по мотивам пьесы Жана 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</w:rPr>
        <w:t>Ануя</w:t>
      </w:r>
      <w:proofErr w:type="spellEnd"/>
      <w:r w:rsidRPr="00294A5B">
        <w:rPr>
          <w:rFonts w:cs="Arial"/>
          <w:color w:val="000000"/>
          <w:sz w:val="24"/>
          <w:szCs w:val="24"/>
          <w:shd w:val="clear" w:color="auto" w:fill="FFFFFF"/>
        </w:rPr>
        <w:t xml:space="preserve"> «Оркестр») </w:t>
      </w:r>
    </w:p>
    <w:p w:rsidR="000A6131" w:rsidRPr="00294A5B" w:rsidRDefault="000A6131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294A5B">
        <w:rPr>
          <w:rFonts w:cs="Arial"/>
          <w:color w:val="000000"/>
          <w:sz w:val="24"/>
          <w:szCs w:val="24"/>
          <w:shd w:val="clear" w:color="auto" w:fill="FFFFFF"/>
        </w:rPr>
        <w:t>5) «Марлен Дитрих. Рай и Ад» (на основе книги дочери Марлен Дитрих, Марии Ривы</w:t>
      </w:r>
    </w:p>
    <w:p w:rsidR="000A6131" w:rsidRPr="00294A5B" w:rsidRDefault="000A6131">
      <w:pPr>
        <w:rPr>
          <w:sz w:val="24"/>
          <w:szCs w:val="24"/>
        </w:rPr>
      </w:pPr>
      <w:r w:rsidRPr="00294A5B">
        <w:rPr>
          <w:rFonts w:cs="Arial"/>
          <w:color w:val="000000"/>
          <w:sz w:val="24"/>
          <w:szCs w:val="24"/>
          <w:shd w:val="clear" w:color="auto" w:fill="FFFFFF"/>
        </w:rPr>
        <w:t xml:space="preserve">6) «Вокруг солнца» (по сказкам 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</w:rPr>
        <w:t>Тоона</w:t>
      </w:r>
      <w:proofErr w:type="spellEnd"/>
      <w:r w:rsidRPr="00294A5B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4A5B">
        <w:rPr>
          <w:rFonts w:cs="Arial"/>
          <w:color w:val="000000"/>
          <w:sz w:val="24"/>
          <w:szCs w:val="24"/>
          <w:shd w:val="clear" w:color="auto" w:fill="FFFFFF"/>
        </w:rPr>
        <w:t>Теллегена</w:t>
      </w:r>
      <w:proofErr w:type="spellEnd"/>
      <w:r w:rsidRPr="00294A5B">
        <w:rPr>
          <w:rFonts w:cs="Arial"/>
          <w:color w:val="000000"/>
          <w:sz w:val="24"/>
          <w:szCs w:val="24"/>
          <w:shd w:val="clear" w:color="auto" w:fill="FFFFFF"/>
        </w:rPr>
        <w:t xml:space="preserve">) </w:t>
      </w:r>
    </w:p>
    <w:sectPr w:rsidR="000A6131" w:rsidRPr="0029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DA"/>
    <w:rsid w:val="000A6131"/>
    <w:rsid w:val="00294A5B"/>
    <w:rsid w:val="00DF7A42"/>
    <w:rsid w:val="00E3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6584"/>
  <w15:chartTrackingRefBased/>
  <w15:docId w15:val="{013CEBFD-BC61-495E-8638-BAFDD6CC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Kviki</dc:creator>
  <cp:keywords/>
  <dc:description/>
  <cp:lastModifiedBy>Kviki</cp:lastModifiedBy>
  <cp:revision>5</cp:revision>
  <dcterms:created xsi:type="dcterms:W3CDTF">2018-05-15T16:00:00Z</dcterms:created>
  <dcterms:modified xsi:type="dcterms:W3CDTF">2018-05-15T16:12:00Z</dcterms:modified>
</cp:coreProperties>
</file>