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F41" w:rsidRPr="00937F41" w:rsidRDefault="00937F41" w:rsidP="00937F41">
      <w:pPr>
        <w:spacing w:after="0" w:line="360" w:lineRule="auto"/>
        <w:jc w:val="center"/>
        <w:rPr>
          <w:rFonts w:ascii="Times New Roman" w:eastAsia="Times New Roman" w:hAnsi="Times New Roman" w:cs="Times New Roman"/>
          <w:b/>
          <w:bCs/>
          <w:sz w:val="28"/>
          <w:szCs w:val="28"/>
          <w:lang w:eastAsia="ru-RU"/>
        </w:rPr>
      </w:pPr>
      <w:r w:rsidRPr="00937F41">
        <w:rPr>
          <w:rFonts w:ascii="Times New Roman" w:eastAsia="Times New Roman" w:hAnsi="Times New Roman" w:cs="Times New Roman"/>
          <w:b/>
          <w:bCs/>
          <w:sz w:val="28"/>
          <w:szCs w:val="28"/>
          <w:lang w:eastAsia="ru-RU"/>
        </w:rPr>
        <w:t>ПРАВИТЕЛЬСТВО РОССИЙСКОЙ ФЕДЕРАЦИИ</w:t>
      </w:r>
    </w:p>
    <w:p w:rsidR="00937F41" w:rsidRPr="00937F41" w:rsidRDefault="00937F41" w:rsidP="00937F41">
      <w:pPr>
        <w:spacing w:after="0" w:line="360" w:lineRule="auto"/>
        <w:jc w:val="center"/>
        <w:rPr>
          <w:rFonts w:ascii="Times New Roman" w:eastAsia="Times New Roman" w:hAnsi="Times New Roman" w:cs="Times New Roman"/>
          <w:sz w:val="28"/>
          <w:szCs w:val="28"/>
          <w:lang w:eastAsia="ru-RU"/>
        </w:rPr>
      </w:pPr>
      <w:r w:rsidRPr="00937F41">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937F41" w:rsidRPr="00937F41" w:rsidRDefault="00937F41" w:rsidP="00937F41">
      <w:pPr>
        <w:spacing w:after="0" w:line="360" w:lineRule="auto"/>
        <w:jc w:val="center"/>
        <w:rPr>
          <w:rFonts w:ascii="Times New Roman" w:eastAsia="Times New Roman" w:hAnsi="Times New Roman" w:cs="Times New Roman"/>
          <w:sz w:val="28"/>
          <w:szCs w:val="28"/>
          <w:lang w:eastAsia="ru-RU"/>
        </w:rPr>
      </w:pPr>
      <w:r w:rsidRPr="00937F41">
        <w:rPr>
          <w:rFonts w:ascii="Times New Roman" w:eastAsia="Times New Roman" w:hAnsi="Times New Roman" w:cs="Times New Roman"/>
          <w:sz w:val="28"/>
          <w:szCs w:val="28"/>
          <w:lang w:eastAsia="ru-RU"/>
        </w:rPr>
        <w:t>высшего образования</w:t>
      </w:r>
    </w:p>
    <w:p w:rsidR="00937F41" w:rsidRPr="00937F41" w:rsidRDefault="00937F41" w:rsidP="00937F41">
      <w:pPr>
        <w:spacing w:after="0" w:line="360" w:lineRule="auto"/>
        <w:jc w:val="center"/>
        <w:rPr>
          <w:rFonts w:ascii="Times New Roman" w:eastAsia="Times New Roman" w:hAnsi="Times New Roman" w:cs="Times New Roman"/>
          <w:sz w:val="28"/>
          <w:szCs w:val="28"/>
          <w:lang w:eastAsia="ru-RU"/>
        </w:rPr>
      </w:pPr>
      <w:r w:rsidRPr="00937F41">
        <w:rPr>
          <w:rFonts w:ascii="Times New Roman" w:eastAsia="Times New Roman" w:hAnsi="Times New Roman" w:cs="Times New Roman"/>
          <w:sz w:val="28"/>
          <w:szCs w:val="28"/>
          <w:lang w:eastAsia="ru-RU"/>
        </w:rPr>
        <w:t>«Санкт-Петербургский государственный университет»</w:t>
      </w:r>
    </w:p>
    <w:p w:rsidR="00937F41" w:rsidRPr="00937F41" w:rsidRDefault="00937F41" w:rsidP="00937F41">
      <w:pPr>
        <w:overflowPunct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37F41">
        <w:rPr>
          <w:rFonts w:ascii="Times New Roman" w:eastAsia="Times New Roman" w:hAnsi="Times New Roman" w:cs="Times New Roman"/>
          <w:bCs/>
          <w:sz w:val="28"/>
          <w:szCs w:val="28"/>
          <w:lang w:eastAsia="ru-RU"/>
        </w:rPr>
        <w:t>Кафедра стоматологии</w:t>
      </w:r>
    </w:p>
    <w:p w:rsidR="00937F41" w:rsidRPr="00937F41" w:rsidRDefault="00937F41" w:rsidP="00937F41">
      <w:pPr>
        <w:spacing w:after="0" w:line="360" w:lineRule="auto"/>
        <w:jc w:val="both"/>
        <w:rPr>
          <w:rFonts w:ascii="Times New Roman" w:eastAsia="Times New Roman" w:hAnsi="Times New Roman" w:cs="Times New Roman"/>
          <w:bCs/>
          <w:lang w:eastAsia="ru-RU"/>
        </w:rPr>
      </w:pPr>
    </w:p>
    <w:p w:rsidR="00937F41" w:rsidRPr="00937F41" w:rsidRDefault="00937F41" w:rsidP="00937F41">
      <w:pPr>
        <w:spacing w:after="0" w:line="360" w:lineRule="auto"/>
        <w:jc w:val="both"/>
        <w:rPr>
          <w:rFonts w:ascii="Times New Roman" w:eastAsia="Times New Roman" w:hAnsi="Times New Roman" w:cs="Times New Roman"/>
          <w:bCs/>
          <w:sz w:val="24"/>
          <w:szCs w:val="24"/>
          <w:lang w:eastAsia="ru-RU"/>
        </w:rPr>
      </w:pPr>
    </w:p>
    <w:p w:rsidR="00937F41" w:rsidRPr="00937F41" w:rsidRDefault="00937F41" w:rsidP="00937F41">
      <w:pPr>
        <w:keepNext/>
        <w:overflowPunct w:val="0"/>
        <w:autoSpaceDE w:val="0"/>
        <w:autoSpaceDN w:val="0"/>
        <w:adjustRightInd w:val="0"/>
        <w:spacing w:after="0" w:line="240" w:lineRule="auto"/>
        <w:jc w:val="both"/>
        <w:outlineLvl w:val="3"/>
        <w:rPr>
          <w:rFonts w:ascii="Times New Roman" w:eastAsia="Times New Roman" w:hAnsi="Times New Roman" w:cs="Times New Roman"/>
          <w:bCs/>
          <w:sz w:val="28"/>
          <w:szCs w:val="24"/>
          <w:lang w:eastAsia="ru-RU"/>
        </w:rPr>
      </w:pPr>
      <w:r w:rsidRPr="00937F41">
        <w:rPr>
          <w:rFonts w:ascii="Times New Roman" w:eastAsia="Times New Roman" w:hAnsi="Times New Roman" w:cs="Times New Roman"/>
          <w:bCs/>
          <w:sz w:val="28"/>
          <w:szCs w:val="24"/>
          <w:lang w:eastAsia="ru-RU"/>
        </w:rPr>
        <w:t>Допускается к защите</w:t>
      </w:r>
    </w:p>
    <w:p w:rsidR="00937F41" w:rsidRPr="00937F41" w:rsidRDefault="00937F41" w:rsidP="00937F41">
      <w:pPr>
        <w:spacing w:after="0" w:line="360" w:lineRule="auto"/>
        <w:jc w:val="both"/>
        <w:rPr>
          <w:rFonts w:ascii="Times New Roman" w:eastAsia="Times New Roman" w:hAnsi="Times New Roman" w:cs="Times New Roman"/>
          <w:bCs/>
          <w:sz w:val="28"/>
          <w:szCs w:val="24"/>
          <w:lang w:eastAsia="ru-RU"/>
        </w:rPr>
      </w:pPr>
      <w:r w:rsidRPr="00937F41">
        <w:rPr>
          <w:rFonts w:ascii="Times New Roman" w:eastAsia="Times New Roman" w:hAnsi="Times New Roman" w:cs="Times New Roman"/>
          <w:bCs/>
          <w:sz w:val="28"/>
          <w:szCs w:val="24"/>
          <w:lang w:eastAsia="ru-RU"/>
        </w:rPr>
        <w:t>Заведующий кафедрой</w:t>
      </w:r>
    </w:p>
    <w:p w:rsidR="00937F41" w:rsidRPr="00937F41" w:rsidRDefault="00937F41" w:rsidP="00937F41">
      <w:pPr>
        <w:spacing w:after="0" w:line="360" w:lineRule="auto"/>
        <w:jc w:val="both"/>
        <w:rPr>
          <w:rFonts w:ascii="Times New Roman" w:eastAsia="Times New Roman" w:hAnsi="Times New Roman" w:cs="Times New Roman"/>
          <w:bCs/>
          <w:i/>
          <w:iCs/>
          <w:sz w:val="28"/>
          <w:szCs w:val="24"/>
          <w:lang w:eastAsia="ru-RU"/>
        </w:rPr>
      </w:pPr>
      <w:r>
        <w:rPr>
          <w:rFonts w:ascii="Times New Roman" w:eastAsia="Times New Roman" w:hAnsi="Times New Roman" w:cs="Times New Roman"/>
          <w:bCs/>
          <w:i/>
          <w:iCs/>
          <w:sz w:val="28"/>
          <w:szCs w:val="24"/>
          <w:lang w:eastAsia="ru-RU"/>
        </w:rPr>
        <w:t>Д.м.н. Соколович Н.А</w:t>
      </w:r>
      <w:r w:rsidRPr="00937F41">
        <w:rPr>
          <w:rFonts w:ascii="Times New Roman" w:eastAsia="Times New Roman" w:hAnsi="Times New Roman" w:cs="Times New Roman"/>
          <w:bCs/>
          <w:i/>
          <w:iCs/>
          <w:sz w:val="28"/>
          <w:szCs w:val="24"/>
          <w:lang w:eastAsia="ru-RU"/>
        </w:rPr>
        <w:t>.</w:t>
      </w:r>
    </w:p>
    <w:p w:rsidR="00937F41" w:rsidRPr="00937F41" w:rsidRDefault="00937F41" w:rsidP="00937F41">
      <w:pPr>
        <w:spacing w:after="0" w:line="360" w:lineRule="auto"/>
        <w:jc w:val="both"/>
        <w:rPr>
          <w:rFonts w:ascii="Times New Roman" w:eastAsia="Times New Roman" w:hAnsi="Times New Roman" w:cs="Times New Roman"/>
          <w:bCs/>
          <w:i/>
          <w:iCs/>
          <w:sz w:val="28"/>
          <w:szCs w:val="24"/>
          <w:lang w:eastAsia="ru-RU"/>
        </w:rPr>
      </w:pPr>
      <w:r w:rsidRPr="00937F41">
        <w:rPr>
          <w:rFonts w:ascii="Times New Roman" w:eastAsia="Times New Roman" w:hAnsi="Times New Roman" w:cs="Times New Roman"/>
          <w:bCs/>
          <w:i/>
          <w:iCs/>
          <w:sz w:val="28"/>
          <w:szCs w:val="24"/>
          <w:lang w:eastAsia="ru-RU"/>
        </w:rPr>
        <w:t>___________ (подпись)</w:t>
      </w:r>
    </w:p>
    <w:p w:rsidR="00937F41" w:rsidRPr="00937F41" w:rsidRDefault="00937F41" w:rsidP="00937F41">
      <w:pPr>
        <w:spacing w:after="0" w:line="360" w:lineRule="auto"/>
        <w:jc w:val="both"/>
        <w:rPr>
          <w:rFonts w:ascii="Times New Roman" w:eastAsia="Times New Roman" w:hAnsi="Times New Roman" w:cs="Times New Roman"/>
          <w:bCs/>
          <w:i/>
          <w:iCs/>
          <w:sz w:val="28"/>
          <w:szCs w:val="24"/>
          <w:lang w:eastAsia="ru-RU"/>
        </w:rPr>
      </w:pPr>
      <w:r w:rsidRPr="00937F41">
        <w:rPr>
          <w:rFonts w:ascii="Times New Roman" w:eastAsia="Times New Roman" w:hAnsi="Times New Roman" w:cs="Times New Roman"/>
          <w:bCs/>
          <w:i/>
          <w:iCs/>
          <w:sz w:val="28"/>
          <w:szCs w:val="24"/>
          <w:lang w:eastAsia="ru-RU"/>
        </w:rPr>
        <w:t>«___ »______________ 201</w:t>
      </w:r>
      <w:r>
        <w:rPr>
          <w:rFonts w:ascii="Times New Roman" w:eastAsia="Times New Roman" w:hAnsi="Times New Roman" w:cs="Times New Roman"/>
          <w:bCs/>
          <w:i/>
          <w:iCs/>
          <w:sz w:val="28"/>
          <w:szCs w:val="24"/>
          <w:lang w:eastAsia="ru-RU"/>
        </w:rPr>
        <w:t>8</w:t>
      </w:r>
      <w:r w:rsidRPr="00937F41">
        <w:rPr>
          <w:rFonts w:ascii="Times New Roman" w:eastAsia="Times New Roman" w:hAnsi="Times New Roman" w:cs="Times New Roman"/>
          <w:bCs/>
          <w:i/>
          <w:iCs/>
          <w:sz w:val="28"/>
          <w:szCs w:val="24"/>
          <w:lang w:eastAsia="ru-RU"/>
        </w:rPr>
        <w:t xml:space="preserve"> г.</w:t>
      </w:r>
    </w:p>
    <w:p w:rsidR="00937F41" w:rsidRPr="00937F41" w:rsidRDefault="00937F41" w:rsidP="00937F41">
      <w:pPr>
        <w:autoSpaceDN w:val="0"/>
        <w:spacing w:after="0" w:line="240" w:lineRule="auto"/>
        <w:jc w:val="both"/>
        <w:rPr>
          <w:rFonts w:ascii="Times New Roman" w:eastAsia="Times New Roman" w:hAnsi="Times New Roman" w:cs="Times New Roman"/>
          <w:bCs/>
          <w:sz w:val="24"/>
          <w:szCs w:val="24"/>
          <w:lang w:eastAsia="ru-RU"/>
        </w:rPr>
      </w:pPr>
    </w:p>
    <w:p w:rsidR="00937F41" w:rsidRPr="00937F41" w:rsidRDefault="00937F41" w:rsidP="00937F41">
      <w:pPr>
        <w:autoSpaceDN w:val="0"/>
        <w:spacing w:after="0" w:line="240" w:lineRule="auto"/>
        <w:jc w:val="both"/>
        <w:rPr>
          <w:rFonts w:ascii="Times New Roman" w:eastAsia="Times New Roman" w:hAnsi="Times New Roman" w:cs="Times New Roman"/>
          <w:bCs/>
          <w:sz w:val="24"/>
          <w:szCs w:val="24"/>
          <w:lang w:eastAsia="ru-RU"/>
        </w:rPr>
      </w:pPr>
    </w:p>
    <w:p w:rsidR="00937F41" w:rsidRPr="00937F41" w:rsidRDefault="00937F41" w:rsidP="00937F41">
      <w:pPr>
        <w:autoSpaceDN w:val="0"/>
        <w:spacing w:after="0" w:line="240" w:lineRule="auto"/>
        <w:jc w:val="both"/>
        <w:rPr>
          <w:rFonts w:ascii="Times New Roman" w:eastAsia="Times New Roman" w:hAnsi="Times New Roman" w:cs="Times New Roman"/>
          <w:bCs/>
          <w:sz w:val="24"/>
          <w:szCs w:val="24"/>
          <w:lang w:eastAsia="ru-RU"/>
        </w:rPr>
      </w:pPr>
    </w:p>
    <w:p w:rsidR="00937F41" w:rsidRPr="00937F41" w:rsidRDefault="00937F41" w:rsidP="00937F41">
      <w:pPr>
        <w:spacing w:after="0" w:line="360" w:lineRule="auto"/>
        <w:jc w:val="center"/>
        <w:rPr>
          <w:rFonts w:ascii="Times New Roman" w:eastAsia="Times New Roman" w:hAnsi="Times New Roman" w:cs="Times New Roman"/>
          <w:b/>
          <w:bCs/>
          <w:sz w:val="28"/>
          <w:lang w:eastAsia="ru-RU"/>
        </w:rPr>
      </w:pPr>
      <w:r w:rsidRPr="00937F41">
        <w:rPr>
          <w:rFonts w:ascii="Times New Roman" w:eastAsia="Times New Roman" w:hAnsi="Times New Roman" w:cs="Times New Roman"/>
          <w:b/>
          <w:bCs/>
          <w:sz w:val="28"/>
          <w:lang w:eastAsia="ru-RU"/>
        </w:rPr>
        <w:t>ВЫПУСКНАЯ КВАЛИФИКАЦИОННАЯ РАБОТА</w:t>
      </w:r>
    </w:p>
    <w:p w:rsidR="00937F41" w:rsidRPr="00937F41" w:rsidRDefault="00937F41" w:rsidP="00937F41">
      <w:pPr>
        <w:spacing w:after="0" w:line="360" w:lineRule="auto"/>
        <w:jc w:val="center"/>
        <w:rPr>
          <w:rFonts w:ascii="Times New Roman" w:eastAsia="Times New Roman" w:hAnsi="Times New Roman" w:cs="Times New Roman"/>
          <w:b/>
          <w:bCs/>
          <w:sz w:val="24"/>
          <w:lang w:eastAsia="ru-RU"/>
        </w:rPr>
      </w:pPr>
      <w:r w:rsidRPr="00937F41">
        <w:rPr>
          <w:rFonts w:ascii="Times New Roman" w:eastAsia="Times New Roman" w:hAnsi="Times New Roman" w:cs="Times New Roman"/>
          <w:bCs/>
          <w:sz w:val="28"/>
          <w:szCs w:val="24"/>
          <w:lang w:eastAsia="ru-RU"/>
        </w:rPr>
        <w:t>НА ТЕМУ:</w:t>
      </w:r>
    </w:p>
    <w:p w:rsidR="00937F41" w:rsidRPr="00937F41" w:rsidRDefault="00937F41" w:rsidP="00B961B3">
      <w:pPr>
        <w:spacing w:after="0" w:line="360" w:lineRule="auto"/>
        <w:jc w:val="center"/>
        <w:rPr>
          <w:rFonts w:ascii="Times New Roman" w:eastAsia="Times New Roman" w:hAnsi="Times New Roman" w:cs="Times New Roman"/>
          <w:bCs/>
          <w:sz w:val="24"/>
          <w:szCs w:val="24"/>
          <w:lang w:eastAsia="ru-RU"/>
        </w:rPr>
      </w:pPr>
      <w:r w:rsidRPr="00937F41">
        <w:rPr>
          <w:rFonts w:ascii="Times New Roman" w:eastAsia="Times New Roman" w:hAnsi="Times New Roman" w:cs="Times New Roman"/>
          <w:b/>
          <w:sz w:val="28"/>
          <w:szCs w:val="28"/>
          <w:lang w:eastAsia="ru-RU"/>
        </w:rPr>
        <w:t>Оценка эффективности применения силанов в целях усиления адгезии композитных материалов к керамической поверхности</w:t>
      </w:r>
    </w:p>
    <w:p w:rsidR="00937F41" w:rsidRPr="00937F41" w:rsidRDefault="00937F41" w:rsidP="00937F41">
      <w:pPr>
        <w:spacing w:after="0" w:line="360" w:lineRule="auto"/>
        <w:jc w:val="right"/>
        <w:rPr>
          <w:rFonts w:ascii="Times New Roman" w:eastAsia="Times New Roman" w:hAnsi="Times New Roman" w:cs="Times New Roman"/>
          <w:bCs/>
          <w:sz w:val="28"/>
          <w:szCs w:val="24"/>
          <w:lang w:eastAsia="ru-RU"/>
        </w:rPr>
      </w:pPr>
    </w:p>
    <w:p w:rsidR="00937F41" w:rsidRPr="00937F41" w:rsidRDefault="00937F41" w:rsidP="00937F41">
      <w:pPr>
        <w:spacing w:after="0" w:line="360" w:lineRule="auto"/>
        <w:rPr>
          <w:rFonts w:ascii="Times New Roman" w:eastAsia="Times New Roman" w:hAnsi="Times New Roman" w:cs="Times New Roman"/>
          <w:bCs/>
          <w:sz w:val="28"/>
          <w:szCs w:val="24"/>
          <w:lang w:eastAsia="ru-RU"/>
        </w:rPr>
      </w:pPr>
    </w:p>
    <w:p w:rsidR="00937F41" w:rsidRPr="00937F41" w:rsidRDefault="00937F41" w:rsidP="00937F41">
      <w:pPr>
        <w:spacing w:after="0" w:line="360" w:lineRule="auto"/>
        <w:rPr>
          <w:rFonts w:ascii="Times New Roman" w:eastAsia="Times New Roman" w:hAnsi="Times New Roman" w:cs="Times New Roman"/>
          <w:bCs/>
          <w:sz w:val="28"/>
          <w:szCs w:val="24"/>
          <w:lang w:eastAsia="ru-RU"/>
        </w:rPr>
      </w:pPr>
      <w:bookmarkStart w:id="0" w:name="_GoBack"/>
      <w:bookmarkEnd w:id="0"/>
    </w:p>
    <w:p w:rsidR="00937F41" w:rsidRPr="00937F41" w:rsidRDefault="00937F41" w:rsidP="00937F41">
      <w:pPr>
        <w:spacing w:after="0" w:line="360" w:lineRule="auto"/>
        <w:ind w:left="5664"/>
        <w:jc w:val="right"/>
        <w:rPr>
          <w:rFonts w:ascii="Times New Roman" w:eastAsia="Times New Roman" w:hAnsi="Times New Roman" w:cs="Times New Roman"/>
          <w:bCs/>
          <w:sz w:val="28"/>
          <w:szCs w:val="24"/>
          <w:lang w:eastAsia="ru-RU"/>
        </w:rPr>
      </w:pPr>
      <w:r w:rsidRPr="00937F41">
        <w:rPr>
          <w:rFonts w:ascii="Times New Roman" w:eastAsia="Times New Roman" w:hAnsi="Times New Roman" w:cs="Times New Roman"/>
          <w:bCs/>
          <w:sz w:val="28"/>
          <w:szCs w:val="24"/>
          <w:lang w:eastAsia="ru-RU"/>
        </w:rPr>
        <w:t>Выполнил студент</w:t>
      </w:r>
    </w:p>
    <w:p w:rsidR="00937F41" w:rsidRPr="00937F41" w:rsidRDefault="00937F41" w:rsidP="00937F41">
      <w:pPr>
        <w:spacing w:after="0" w:line="360" w:lineRule="auto"/>
        <w:ind w:left="5664"/>
        <w:jc w:val="right"/>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Лаврентьева В.Д</w:t>
      </w:r>
      <w:r w:rsidRPr="00937F41">
        <w:rPr>
          <w:rFonts w:ascii="Times New Roman" w:eastAsia="Times New Roman" w:hAnsi="Times New Roman" w:cs="Times New Roman"/>
          <w:bCs/>
          <w:i/>
          <w:sz w:val="28"/>
          <w:szCs w:val="24"/>
          <w:lang w:eastAsia="ru-RU"/>
        </w:rPr>
        <w:t>.</w:t>
      </w:r>
    </w:p>
    <w:p w:rsidR="00937F41" w:rsidRPr="00937F41" w:rsidRDefault="00937F41" w:rsidP="00937F41">
      <w:pPr>
        <w:spacing w:after="0" w:line="360" w:lineRule="auto"/>
        <w:ind w:left="5664"/>
        <w:jc w:val="right"/>
        <w:rPr>
          <w:rFonts w:ascii="Times New Roman" w:eastAsia="Times New Roman" w:hAnsi="Times New Roman" w:cs="Times New Roman"/>
          <w:bCs/>
          <w:i/>
          <w:iCs/>
          <w:sz w:val="28"/>
          <w:szCs w:val="24"/>
          <w:lang w:eastAsia="ru-RU"/>
        </w:rPr>
      </w:pPr>
      <w:r>
        <w:rPr>
          <w:rFonts w:ascii="Times New Roman" w:eastAsia="Times New Roman" w:hAnsi="Times New Roman" w:cs="Times New Roman"/>
          <w:bCs/>
          <w:i/>
          <w:iCs/>
          <w:sz w:val="28"/>
          <w:szCs w:val="24"/>
          <w:lang w:eastAsia="ru-RU"/>
        </w:rPr>
        <w:t>528</w:t>
      </w:r>
      <w:r w:rsidRPr="00937F41">
        <w:rPr>
          <w:rFonts w:ascii="Times New Roman" w:eastAsia="Times New Roman" w:hAnsi="Times New Roman" w:cs="Times New Roman"/>
          <w:bCs/>
          <w:i/>
          <w:iCs/>
          <w:sz w:val="28"/>
          <w:szCs w:val="24"/>
          <w:lang w:eastAsia="ru-RU"/>
        </w:rPr>
        <w:t xml:space="preserve"> группы</w:t>
      </w:r>
    </w:p>
    <w:p w:rsidR="00937F41" w:rsidRPr="00937F41" w:rsidRDefault="00937F41" w:rsidP="00937F41">
      <w:pPr>
        <w:spacing w:after="0" w:line="360" w:lineRule="auto"/>
        <w:ind w:left="4932"/>
        <w:jc w:val="right"/>
        <w:rPr>
          <w:rFonts w:ascii="Times New Roman" w:eastAsia="Times New Roman" w:hAnsi="Times New Roman" w:cs="Times New Roman"/>
          <w:bCs/>
          <w:sz w:val="28"/>
          <w:szCs w:val="24"/>
          <w:lang w:eastAsia="ru-RU"/>
        </w:rPr>
      </w:pPr>
      <w:r w:rsidRPr="00937F41">
        <w:rPr>
          <w:rFonts w:ascii="Times New Roman" w:eastAsia="Times New Roman" w:hAnsi="Times New Roman" w:cs="Times New Roman"/>
          <w:bCs/>
          <w:sz w:val="28"/>
          <w:szCs w:val="24"/>
          <w:lang w:eastAsia="ru-RU"/>
        </w:rPr>
        <w:t>Научный руководитель</w:t>
      </w:r>
    </w:p>
    <w:p w:rsidR="00937F41" w:rsidRPr="00937F41" w:rsidRDefault="00937F41" w:rsidP="00937F41">
      <w:pPr>
        <w:spacing w:after="0" w:line="360" w:lineRule="auto"/>
        <w:ind w:left="4956"/>
        <w:jc w:val="right"/>
        <w:rPr>
          <w:rFonts w:ascii="Times New Roman" w:eastAsia="Times New Roman" w:hAnsi="Times New Roman" w:cs="Times New Roman"/>
          <w:sz w:val="28"/>
          <w:szCs w:val="24"/>
          <w:lang w:eastAsia="ru-RU"/>
        </w:rPr>
      </w:pPr>
      <w:r>
        <w:rPr>
          <w:rFonts w:ascii="Times New Roman" w:eastAsia="Times New Roman" w:hAnsi="Times New Roman" w:cs="Times New Roman"/>
          <w:bCs/>
          <w:i/>
          <w:iCs/>
          <w:sz w:val="28"/>
          <w:szCs w:val="24"/>
          <w:lang w:eastAsia="ru-RU"/>
        </w:rPr>
        <w:t>Д.м.н. Соколович</w:t>
      </w:r>
      <w:r w:rsidRPr="00937F41">
        <w:rPr>
          <w:rFonts w:ascii="Times New Roman" w:eastAsia="Times New Roman" w:hAnsi="Times New Roman" w:cs="Times New Roman"/>
          <w:bCs/>
          <w:i/>
          <w:iCs/>
          <w:sz w:val="28"/>
          <w:szCs w:val="24"/>
          <w:lang w:eastAsia="ru-RU"/>
        </w:rPr>
        <w:t xml:space="preserve"> Н.А.</w:t>
      </w:r>
    </w:p>
    <w:p w:rsidR="00937F41" w:rsidRPr="00937F41" w:rsidRDefault="00937F41" w:rsidP="00937F41">
      <w:pPr>
        <w:spacing w:line="360" w:lineRule="auto"/>
        <w:jc w:val="both"/>
        <w:rPr>
          <w:rFonts w:ascii="Times New Roman" w:eastAsiaTheme="minorEastAsia" w:hAnsi="Times New Roman" w:cs="Times New Roman"/>
          <w:sz w:val="28"/>
          <w:szCs w:val="28"/>
          <w:lang w:eastAsia="ru-RU"/>
        </w:rPr>
      </w:pPr>
    </w:p>
    <w:p w:rsidR="00937F41" w:rsidRPr="00937F41" w:rsidRDefault="00937F41" w:rsidP="00937F41">
      <w:pPr>
        <w:spacing w:after="0" w:line="360" w:lineRule="auto"/>
        <w:jc w:val="center"/>
        <w:rPr>
          <w:rFonts w:ascii="Times New Roman" w:eastAsia="Times New Roman" w:hAnsi="Times New Roman" w:cs="Times New Roman"/>
          <w:bCs/>
          <w:sz w:val="28"/>
          <w:szCs w:val="24"/>
          <w:lang w:eastAsia="ru-RU"/>
        </w:rPr>
      </w:pPr>
      <w:r w:rsidRPr="00937F41">
        <w:rPr>
          <w:rFonts w:ascii="Times New Roman" w:eastAsia="Times New Roman" w:hAnsi="Times New Roman" w:cs="Times New Roman"/>
          <w:bCs/>
          <w:sz w:val="28"/>
          <w:szCs w:val="24"/>
          <w:lang w:eastAsia="ru-RU"/>
        </w:rPr>
        <w:t>Санкт-Петербург</w:t>
      </w:r>
    </w:p>
    <w:p w:rsidR="00937F41" w:rsidRPr="00937F41" w:rsidRDefault="00937F41" w:rsidP="00937F41">
      <w:pPr>
        <w:spacing w:after="0" w:line="360" w:lineRule="auto"/>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2018</w:t>
      </w:r>
      <w:r w:rsidRPr="00937F41">
        <w:rPr>
          <w:rFonts w:ascii="Times New Roman" w:eastAsia="Times New Roman" w:hAnsi="Times New Roman" w:cs="Times New Roman"/>
          <w:bCs/>
          <w:sz w:val="28"/>
          <w:szCs w:val="24"/>
          <w:lang w:eastAsia="ru-RU"/>
        </w:rPr>
        <w:t xml:space="preserve"> год</w:t>
      </w:r>
    </w:p>
    <w:p w:rsidR="005264E5" w:rsidRPr="005264E5" w:rsidRDefault="005264E5" w:rsidP="002D78C1">
      <w:pPr>
        <w:spacing w:line="360" w:lineRule="auto"/>
        <w:jc w:val="both"/>
        <w:rPr>
          <w:rFonts w:ascii="Times New Roman" w:hAnsi="Times New Roman" w:cs="Times New Roman"/>
          <w:sz w:val="28"/>
          <w:szCs w:val="28"/>
        </w:rPr>
      </w:pPr>
    </w:p>
    <w:p w:rsidR="003D5FD8" w:rsidRPr="003D5FD8" w:rsidRDefault="003D5FD8" w:rsidP="00B42D07">
      <w:pPr>
        <w:spacing w:line="360" w:lineRule="auto"/>
        <w:jc w:val="center"/>
        <w:rPr>
          <w:rFonts w:ascii="Times New Roman" w:hAnsi="Times New Roman" w:cs="Times New Roman"/>
          <w:b/>
          <w:sz w:val="28"/>
          <w:szCs w:val="28"/>
        </w:rPr>
      </w:pPr>
      <w:r w:rsidRPr="003D5FD8">
        <w:rPr>
          <w:rFonts w:ascii="Times New Roman" w:hAnsi="Times New Roman" w:cs="Times New Roman"/>
          <w:b/>
          <w:sz w:val="28"/>
          <w:szCs w:val="28"/>
        </w:rPr>
        <w:lastRenderedPageBreak/>
        <w:t>Оглавление</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Введение</w:t>
      </w:r>
      <w:r w:rsidR="00C05A40">
        <w:rPr>
          <w:rFonts w:ascii="Times New Roman" w:hAnsi="Times New Roman" w:cs="Times New Roman"/>
          <w:sz w:val="28"/>
          <w:szCs w:val="28"/>
        </w:rPr>
        <w:t>………………………………………………………………………4</w:t>
      </w:r>
      <w:r w:rsidRPr="003D5FD8">
        <w:rPr>
          <w:rFonts w:ascii="Times New Roman" w:hAnsi="Times New Roman" w:cs="Times New Roman"/>
          <w:sz w:val="28"/>
          <w:szCs w:val="28"/>
        </w:rPr>
        <w:t>.</w:t>
      </w:r>
    </w:p>
    <w:p w:rsidR="003D5FD8" w:rsidRPr="003D5FD8" w:rsidRDefault="003D5FD8" w:rsidP="003D5FD8">
      <w:pPr>
        <w:numPr>
          <w:ilvl w:val="0"/>
          <w:numId w:val="25"/>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Актуальность исследования……………</w:t>
      </w:r>
      <w:r>
        <w:rPr>
          <w:rFonts w:ascii="Times New Roman" w:hAnsi="Times New Roman" w:cs="Times New Roman"/>
          <w:sz w:val="28"/>
          <w:szCs w:val="28"/>
        </w:rPr>
        <w:t>………………………………</w:t>
      </w:r>
      <w:r w:rsidR="00C05A40">
        <w:rPr>
          <w:rFonts w:ascii="Times New Roman" w:hAnsi="Times New Roman" w:cs="Times New Roman"/>
          <w:sz w:val="28"/>
          <w:szCs w:val="28"/>
        </w:rPr>
        <w:t>4</w:t>
      </w:r>
      <w:r w:rsidRPr="003D5FD8">
        <w:rPr>
          <w:rFonts w:ascii="Times New Roman" w:hAnsi="Times New Roman" w:cs="Times New Roman"/>
          <w:sz w:val="28"/>
          <w:szCs w:val="28"/>
        </w:rPr>
        <w:t>.</w:t>
      </w:r>
    </w:p>
    <w:p w:rsidR="003D5FD8" w:rsidRPr="003D5FD8" w:rsidRDefault="003D5FD8" w:rsidP="003D5FD8">
      <w:pPr>
        <w:numPr>
          <w:ilvl w:val="0"/>
          <w:numId w:val="25"/>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Цель исследования…………………………………………………….5.</w:t>
      </w:r>
    </w:p>
    <w:p w:rsidR="003D5FD8" w:rsidRPr="003D5FD8" w:rsidRDefault="003D5FD8" w:rsidP="003D5FD8">
      <w:pPr>
        <w:numPr>
          <w:ilvl w:val="0"/>
          <w:numId w:val="25"/>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Задачи исследования…………………………………………………..5.</w:t>
      </w:r>
    </w:p>
    <w:p w:rsidR="003D5FD8" w:rsidRPr="003D5FD8" w:rsidRDefault="003D5FD8" w:rsidP="003D5FD8">
      <w:pPr>
        <w:numPr>
          <w:ilvl w:val="0"/>
          <w:numId w:val="25"/>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Научная новизна……………………………………………………….5.</w:t>
      </w:r>
    </w:p>
    <w:p w:rsidR="003D5FD8" w:rsidRPr="003D5FD8" w:rsidRDefault="003D5FD8" w:rsidP="003D5FD8">
      <w:pPr>
        <w:numPr>
          <w:ilvl w:val="0"/>
          <w:numId w:val="25"/>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Практическая значимость……………………………………………..5.</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Глава 1. Обзор литературы</w:t>
      </w:r>
      <w:r w:rsidRPr="003D5FD8">
        <w:rPr>
          <w:rFonts w:ascii="Times New Roman" w:hAnsi="Times New Roman" w:cs="Times New Roman"/>
          <w:sz w:val="28"/>
          <w:szCs w:val="28"/>
        </w:rPr>
        <w:t>………………………………………………...</w:t>
      </w:r>
      <w:r w:rsidR="00C05A40">
        <w:rPr>
          <w:rFonts w:ascii="Times New Roman" w:hAnsi="Times New Roman" w:cs="Times New Roman"/>
          <w:sz w:val="28"/>
          <w:szCs w:val="28"/>
        </w:rPr>
        <w:t>6</w:t>
      </w:r>
      <w:r w:rsidRPr="003D5FD8">
        <w:rPr>
          <w:rFonts w:ascii="Times New Roman" w:hAnsi="Times New Roman" w:cs="Times New Roman"/>
          <w:sz w:val="28"/>
          <w:szCs w:val="28"/>
        </w:rPr>
        <w:t>.</w:t>
      </w:r>
    </w:p>
    <w:p w:rsidR="003D5FD8" w:rsidRPr="003D5FD8" w:rsidRDefault="003D5FD8" w:rsidP="003D5FD8">
      <w:pPr>
        <w:numPr>
          <w:ilvl w:val="1"/>
          <w:numId w:val="26"/>
        </w:numPr>
        <w:spacing w:line="360" w:lineRule="auto"/>
        <w:contextualSpacing/>
        <w:jc w:val="both"/>
        <w:rPr>
          <w:rFonts w:ascii="Times New Roman" w:hAnsi="Times New Roman" w:cs="Times New Roman"/>
          <w:b/>
          <w:sz w:val="28"/>
          <w:szCs w:val="28"/>
        </w:rPr>
      </w:pPr>
      <w:r w:rsidRPr="003D5FD8">
        <w:rPr>
          <w:rFonts w:ascii="Times New Roman" w:hAnsi="Times New Roman" w:cs="Times New Roman"/>
          <w:b/>
          <w:sz w:val="28"/>
          <w:szCs w:val="28"/>
        </w:rPr>
        <w:t>История совершенствования адгезивных материалов</w:t>
      </w:r>
      <w:r w:rsidRPr="003D5FD8">
        <w:rPr>
          <w:rFonts w:ascii="Times New Roman" w:hAnsi="Times New Roman" w:cs="Times New Roman"/>
          <w:sz w:val="28"/>
          <w:szCs w:val="28"/>
        </w:rPr>
        <w:t>...................</w:t>
      </w:r>
      <w:r w:rsidR="00C05A40">
        <w:rPr>
          <w:rFonts w:ascii="Times New Roman" w:hAnsi="Times New Roman" w:cs="Times New Roman"/>
          <w:sz w:val="28"/>
          <w:szCs w:val="28"/>
        </w:rPr>
        <w:t>6</w:t>
      </w:r>
      <w:r w:rsidRPr="003D5FD8">
        <w:rPr>
          <w:rFonts w:ascii="Times New Roman" w:hAnsi="Times New Roman" w:cs="Times New Roman"/>
          <w:sz w:val="28"/>
          <w:szCs w:val="28"/>
        </w:rPr>
        <w:t>.</w:t>
      </w:r>
    </w:p>
    <w:p w:rsidR="003D5FD8" w:rsidRPr="003D5FD8" w:rsidRDefault="003D5FD8" w:rsidP="003D5FD8">
      <w:pPr>
        <w:numPr>
          <w:ilvl w:val="1"/>
          <w:numId w:val="26"/>
        </w:numPr>
        <w:spacing w:line="360" w:lineRule="auto"/>
        <w:contextualSpacing/>
        <w:jc w:val="both"/>
        <w:rPr>
          <w:rFonts w:ascii="Times New Roman" w:hAnsi="Times New Roman" w:cs="Times New Roman"/>
          <w:b/>
          <w:sz w:val="28"/>
          <w:szCs w:val="28"/>
        </w:rPr>
      </w:pPr>
      <w:r w:rsidRPr="003D5FD8">
        <w:rPr>
          <w:rFonts w:ascii="Times New Roman" w:hAnsi="Times New Roman" w:cs="Times New Roman"/>
          <w:b/>
          <w:sz w:val="28"/>
          <w:szCs w:val="28"/>
        </w:rPr>
        <w:t>Адгезия и факторы, влияющие на прочность фиксации</w:t>
      </w:r>
      <w:r w:rsidR="00C05A40">
        <w:rPr>
          <w:rFonts w:ascii="Times New Roman" w:hAnsi="Times New Roman" w:cs="Times New Roman"/>
          <w:sz w:val="28"/>
          <w:szCs w:val="28"/>
        </w:rPr>
        <w:t>…………..8</w:t>
      </w:r>
      <w:r w:rsidRPr="003D5FD8">
        <w:rPr>
          <w:rFonts w:ascii="Times New Roman" w:hAnsi="Times New Roman" w:cs="Times New Roman"/>
          <w:sz w:val="28"/>
          <w:szCs w:val="28"/>
        </w:rPr>
        <w:t>.</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Классификация адгезии………………………………………………..9.</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Требования</w:t>
      </w:r>
      <w:r w:rsidR="00C05A40">
        <w:rPr>
          <w:rFonts w:ascii="Times New Roman" w:hAnsi="Times New Roman" w:cs="Times New Roman"/>
          <w:sz w:val="28"/>
          <w:szCs w:val="28"/>
        </w:rPr>
        <w:t xml:space="preserve"> к адгезии………………………………………………….10</w:t>
      </w:r>
      <w:r w:rsidRPr="003D5FD8">
        <w:rPr>
          <w:rFonts w:ascii="Times New Roman" w:hAnsi="Times New Roman" w:cs="Times New Roman"/>
          <w:sz w:val="28"/>
          <w:szCs w:val="28"/>
        </w:rPr>
        <w:t>.</w:t>
      </w:r>
    </w:p>
    <w:p w:rsidR="003D5FD8" w:rsidRPr="003D5FD8" w:rsidRDefault="003D5FD8" w:rsidP="003D5FD8">
      <w:pPr>
        <w:numPr>
          <w:ilvl w:val="1"/>
          <w:numId w:val="26"/>
        </w:numPr>
        <w:spacing w:line="360" w:lineRule="auto"/>
        <w:contextualSpacing/>
        <w:jc w:val="both"/>
        <w:rPr>
          <w:rFonts w:ascii="Times New Roman" w:hAnsi="Times New Roman" w:cs="Times New Roman"/>
          <w:b/>
          <w:sz w:val="28"/>
          <w:szCs w:val="28"/>
        </w:rPr>
      </w:pPr>
      <w:r w:rsidRPr="003D5FD8">
        <w:rPr>
          <w:rFonts w:ascii="Times New Roman" w:hAnsi="Times New Roman" w:cs="Times New Roman"/>
          <w:b/>
          <w:sz w:val="28"/>
          <w:szCs w:val="28"/>
        </w:rPr>
        <w:t>Силанизирующие жидкости и адгезивные системы</w:t>
      </w:r>
      <w:r w:rsidR="00C05A40">
        <w:rPr>
          <w:rFonts w:ascii="Times New Roman" w:hAnsi="Times New Roman" w:cs="Times New Roman"/>
          <w:sz w:val="28"/>
          <w:szCs w:val="28"/>
        </w:rPr>
        <w:t>………………13</w:t>
      </w:r>
      <w:r w:rsidRPr="003D5FD8">
        <w:rPr>
          <w:rFonts w:ascii="Times New Roman" w:hAnsi="Times New Roman" w:cs="Times New Roman"/>
          <w:sz w:val="28"/>
          <w:szCs w:val="28"/>
        </w:rPr>
        <w:t>.</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Характеристи</w:t>
      </w:r>
      <w:r w:rsidR="00C05A40">
        <w:rPr>
          <w:rFonts w:ascii="Times New Roman" w:hAnsi="Times New Roman" w:cs="Times New Roman"/>
          <w:sz w:val="28"/>
          <w:szCs w:val="28"/>
        </w:rPr>
        <w:t>ки силанов……………………………………………...16</w:t>
      </w:r>
      <w:r w:rsidRPr="003D5FD8">
        <w:rPr>
          <w:rFonts w:ascii="Times New Roman" w:hAnsi="Times New Roman" w:cs="Times New Roman"/>
          <w:sz w:val="28"/>
          <w:szCs w:val="28"/>
        </w:rPr>
        <w:t>.</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Свойства и сос</w:t>
      </w:r>
      <w:r w:rsidR="00C05A40">
        <w:rPr>
          <w:rFonts w:ascii="Times New Roman" w:hAnsi="Times New Roman" w:cs="Times New Roman"/>
          <w:sz w:val="28"/>
          <w:szCs w:val="28"/>
        </w:rPr>
        <w:t>тав силанов …………………………………………..16</w:t>
      </w:r>
      <w:r w:rsidRPr="003D5FD8">
        <w:rPr>
          <w:rFonts w:ascii="Times New Roman" w:hAnsi="Times New Roman" w:cs="Times New Roman"/>
          <w:sz w:val="28"/>
          <w:szCs w:val="28"/>
        </w:rPr>
        <w:t>.</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Показания к примен</w:t>
      </w:r>
      <w:r w:rsidR="00C05A40">
        <w:rPr>
          <w:rFonts w:ascii="Times New Roman" w:hAnsi="Times New Roman" w:cs="Times New Roman"/>
          <w:sz w:val="28"/>
          <w:szCs w:val="28"/>
        </w:rPr>
        <w:t>ению силанов…………………………………...17</w:t>
      </w:r>
      <w:r w:rsidRPr="003D5FD8">
        <w:rPr>
          <w:rFonts w:ascii="Times New Roman" w:hAnsi="Times New Roman" w:cs="Times New Roman"/>
          <w:sz w:val="28"/>
          <w:szCs w:val="28"/>
        </w:rPr>
        <w:t>.</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Методы прим</w:t>
      </w:r>
      <w:r w:rsidR="00C05A40">
        <w:rPr>
          <w:rFonts w:ascii="Times New Roman" w:hAnsi="Times New Roman" w:cs="Times New Roman"/>
          <w:sz w:val="28"/>
          <w:szCs w:val="28"/>
        </w:rPr>
        <w:t>енения силанов…………………………………………18</w:t>
      </w:r>
      <w:r w:rsidRPr="003D5FD8">
        <w:rPr>
          <w:rFonts w:ascii="Times New Roman" w:hAnsi="Times New Roman" w:cs="Times New Roman"/>
          <w:sz w:val="28"/>
          <w:szCs w:val="28"/>
        </w:rPr>
        <w:t>.</w:t>
      </w:r>
    </w:p>
    <w:p w:rsidR="003D5FD8" w:rsidRPr="003D5FD8" w:rsidRDefault="003D5FD8" w:rsidP="003D5FD8">
      <w:pPr>
        <w:numPr>
          <w:ilvl w:val="2"/>
          <w:numId w:val="26"/>
        </w:numPr>
        <w:spacing w:line="360" w:lineRule="auto"/>
        <w:contextualSpacing/>
        <w:jc w:val="both"/>
        <w:rPr>
          <w:rFonts w:ascii="Times New Roman" w:hAnsi="Times New Roman" w:cs="Times New Roman"/>
          <w:sz w:val="28"/>
          <w:szCs w:val="28"/>
        </w:rPr>
      </w:pPr>
      <w:r w:rsidRPr="003D5FD8">
        <w:rPr>
          <w:rFonts w:ascii="Times New Roman" w:hAnsi="Times New Roman" w:cs="Times New Roman"/>
          <w:sz w:val="28"/>
          <w:szCs w:val="28"/>
        </w:rPr>
        <w:t xml:space="preserve">Меры предосторожности </w:t>
      </w:r>
      <w:r w:rsidR="00C05A40">
        <w:rPr>
          <w:rFonts w:ascii="Times New Roman" w:hAnsi="Times New Roman" w:cs="Times New Roman"/>
          <w:sz w:val="28"/>
          <w:szCs w:val="28"/>
        </w:rPr>
        <w:t>при применении силанов………………..19</w:t>
      </w:r>
      <w:r w:rsidRPr="003D5FD8">
        <w:rPr>
          <w:rFonts w:ascii="Times New Roman" w:hAnsi="Times New Roman" w:cs="Times New Roman"/>
          <w:sz w:val="28"/>
          <w:szCs w:val="28"/>
        </w:rPr>
        <w:t>.</w:t>
      </w:r>
    </w:p>
    <w:p w:rsidR="003D5FD8" w:rsidRPr="003D5FD8" w:rsidRDefault="003D5FD8" w:rsidP="003D5FD8">
      <w:pPr>
        <w:numPr>
          <w:ilvl w:val="1"/>
          <w:numId w:val="26"/>
        </w:numPr>
        <w:spacing w:line="360" w:lineRule="auto"/>
        <w:contextualSpacing/>
        <w:jc w:val="both"/>
        <w:rPr>
          <w:rFonts w:ascii="Times New Roman" w:hAnsi="Times New Roman" w:cs="Times New Roman"/>
          <w:b/>
          <w:sz w:val="28"/>
          <w:szCs w:val="28"/>
        </w:rPr>
      </w:pPr>
      <w:r w:rsidRPr="003D5FD8">
        <w:rPr>
          <w:rFonts w:ascii="Times New Roman" w:hAnsi="Times New Roman" w:cs="Times New Roman"/>
          <w:b/>
          <w:sz w:val="28"/>
          <w:szCs w:val="28"/>
        </w:rPr>
        <w:t>Подготовка поверхностей к нанесению силанов и</w:t>
      </w:r>
    </w:p>
    <w:p w:rsidR="003D5FD8" w:rsidRPr="003D5FD8" w:rsidRDefault="003D5FD8" w:rsidP="003D5FD8">
      <w:pPr>
        <w:spacing w:line="360" w:lineRule="auto"/>
        <w:jc w:val="both"/>
        <w:rPr>
          <w:rFonts w:ascii="Times New Roman" w:hAnsi="Times New Roman" w:cs="Times New Roman"/>
          <w:b/>
          <w:sz w:val="28"/>
          <w:szCs w:val="28"/>
        </w:rPr>
      </w:pPr>
      <w:r w:rsidRPr="003D5FD8">
        <w:rPr>
          <w:rFonts w:ascii="Times New Roman" w:hAnsi="Times New Roman" w:cs="Times New Roman"/>
          <w:b/>
          <w:sz w:val="28"/>
          <w:szCs w:val="28"/>
        </w:rPr>
        <w:t>адгезивных систем</w:t>
      </w:r>
      <w:r w:rsidR="00C05A40">
        <w:rPr>
          <w:rFonts w:ascii="Times New Roman" w:hAnsi="Times New Roman" w:cs="Times New Roman"/>
          <w:sz w:val="28"/>
          <w:szCs w:val="28"/>
        </w:rPr>
        <w:t>…………………………………………………………..22</w:t>
      </w:r>
      <w:r w:rsidRPr="003D5FD8">
        <w:rPr>
          <w:rFonts w:ascii="Times New Roman" w:hAnsi="Times New Roman" w:cs="Times New Roman"/>
          <w:sz w:val="28"/>
          <w:szCs w:val="28"/>
        </w:rPr>
        <w:t>.</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Глава 2. Материалы и методы исследования</w:t>
      </w:r>
      <w:r w:rsidR="00C05A40">
        <w:rPr>
          <w:rFonts w:ascii="Times New Roman" w:hAnsi="Times New Roman" w:cs="Times New Roman"/>
          <w:sz w:val="28"/>
          <w:szCs w:val="28"/>
        </w:rPr>
        <w:t>…………………………...28</w:t>
      </w:r>
      <w:r w:rsidRPr="003D5FD8">
        <w:rPr>
          <w:rFonts w:ascii="Times New Roman" w:hAnsi="Times New Roman" w:cs="Times New Roman"/>
          <w:sz w:val="28"/>
          <w:szCs w:val="28"/>
        </w:rPr>
        <w:t>.</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sz w:val="28"/>
          <w:szCs w:val="28"/>
        </w:rPr>
        <w:t>2.1 Изготовление образцов для исследования……………………………..29.</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sz w:val="28"/>
          <w:szCs w:val="28"/>
        </w:rPr>
        <w:t>2.2 Исследование образцов на испытательной машине</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sz w:val="28"/>
          <w:szCs w:val="28"/>
          <w:lang w:val="en-US"/>
        </w:rPr>
        <w:t>Shimadzu</w:t>
      </w:r>
      <w:r w:rsidRPr="003D5FD8">
        <w:rPr>
          <w:rFonts w:ascii="Times New Roman" w:hAnsi="Times New Roman" w:cs="Times New Roman"/>
          <w:sz w:val="28"/>
          <w:szCs w:val="28"/>
        </w:rPr>
        <w:t xml:space="preserve"> </w:t>
      </w:r>
      <w:r w:rsidRPr="003D5FD8">
        <w:rPr>
          <w:rFonts w:ascii="Times New Roman" w:hAnsi="Times New Roman" w:cs="Times New Roman"/>
          <w:sz w:val="28"/>
          <w:szCs w:val="28"/>
          <w:lang w:val="en-US"/>
        </w:rPr>
        <w:t>AG</w:t>
      </w:r>
      <w:r w:rsidRPr="003D5FD8">
        <w:rPr>
          <w:rFonts w:ascii="Times New Roman" w:hAnsi="Times New Roman" w:cs="Times New Roman"/>
          <w:sz w:val="28"/>
          <w:szCs w:val="28"/>
        </w:rPr>
        <w:t>-50</w:t>
      </w:r>
      <w:r w:rsidRPr="003D5FD8">
        <w:rPr>
          <w:rFonts w:ascii="Times New Roman" w:hAnsi="Times New Roman" w:cs="Times New Roman"/>
          <w:sz w:val="28"/>
          <w:szCs w:val="28"/>
          <w:lang w:val="en-US"/>
        </w:rPr>
        <w:t>kNXD</w:t>
      </w:r>
      <w:r w:rsidR="00C05A40">
        <w:rPr>
          <w:rFonts w:ascii="Times New Roman" w:hAnsi="Times New Roman" w:cs="Times New Roman"/>
          <w:sz w:val="28"/>
          <w:szCs w:val="28"/>
        </w:rPr>
        <w:t>……………………………………………………….32</w:t>
      </w:r>
      <w:r w:rsidRPr="003D5FD8">
        <w:rPr>
          <w:rFonts w:ascii="Times New Roman" w:hAnsi="Times New Roman" w:cs="Times New Roman"/>
          <w:sz w:val="28"/>
          <w:szCs w:val="28"/>
        </w:rPr>
        <w:t>.</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Глава 3. Результаты собственного исследования</w:t>
      </w:r>
      <w:r w:rsidRPr="003D5FD8">
        <w:rPr>
          <w:rFonts w:ascii="Times New Roman" w:hAnsi="Times New Roman" w:cs="Times New Roman"/>
          <w:sz w:val="28"/>
          <w:szCs w:val="28"/>
        </w:rPr>
        <w:t>……………………..35.</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sz w:val="28"/>
          <w:szCs w:val="28"/>
        </w:rPr>
        <w:t>3.1 Результаты исследования, полученные в ходе эксперимента</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sz w:val="28"/>
          <w:szCs w:val="28"/>
        </w:rPr>
        <w:lastRenderedPageBreak/>
        <w:t>на испытательной машине……………………………………………….…35.</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sz w:val="28"/>
          <w:szCs w:val="28"/>
        </w:rPr>
        <w:t>3.2 Наглядная иллюстрация полученных результатов……………………38.</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Заключение</w:t>
      </w:r>
      <w:r w:rsidRPr="003D5FD8">
        <w:rPr>
          <w:rFonts w:ascii="Times New Roman" w:hAnsi="Times New Roman" w:cs="Times New Roman"/>
          <w:sz w:val="28"/>
          <w:szCs w:val="28"/>
        </w:rPr>
        <w:t>………………………………………………………………….43.</w:t>
      </w:r>
    </w:p>
    <w:p w:rsidR="003D5FD8" w:rsidRPr="003D5FD8" w:rsidRDefault="003D5FD8" w:rsidP="003D5FD8">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Выводы</w:t>
      </w:r>
      <w:r w:rsidR="00C05A40">
        <w:rPr>
          <w:rFonts w:ascii="Times New Roman" w:hAnsi="Times New Roman" w:cs="Times New Roman"/>
          <w:sz w:val="28"/>
          <w:szCs w:val="28"/>
        </w:rPr>
        <w:t>……………………………………………………………………....45</w:t>
      </w:r>
      <w:r w:rsidRPr="003D5FD8">
        <w:rPr>
          <w:rFonts w:ascii="Times New Roman" w:hAnsi="Times New Roman" w:cs="Times New Roman"/>
          <w:sz w:val="28"/>
          <w:szCs w:val="28"/>
        </w:rPr>
        <w:t>.</w:t>
      </w:r>
    </w:p>
    <w:p w:rsidR="003D5FD8" w:rsidRPr="00835FFE" w:rsidRDefault="003D5FD8" w:rsidP="00835FFE">
      <w:pPr>
        <w:spacing w:line="360" w:lineRule="auto"/>
        <w:jc w:val="both"/>
        <w:rPr>
          <w:rFonts w:ascii="Times New Roman" w:hAnsi="Times New Roman" w:cs="Times New Roman"/>
          <w:sz w:val="28"/>
          <w:szCs w:val="28"/>
        </w:rPr>
      </w:pPr>
      <w:r w:rsidRPr="003D5FD8">
        <w:rPr>
          <w:rFonts w:ascii="Times New Roman" w:hAnsi="Times New Roman" w:cs="Times New Roman"/>
          <w:b/>
          <w:sz w:val="28"/>
          <w:szCs w:val="28"/>
        </w:rPr>
        <w:t>Список литературы</w:t>
      </w:r>
      <w:r w:rsidRPr="003D5FD8">
        <w:rPr>
          <w:rFonts w:ascii="Times New Roman" w:hAnsi="Times New Roman" w:cs="Times New Roman"/>
          <w:sz w:val="28"/>
          <w:szCs w:val="28"/>
        </w:rPr>
        <w:t>……………………………</w:t>
      </w:r>
      <w:r w:rsidR="00835FFE">
        <w:rPr>
          <w:rFonts w:ascii="Times New Roman" w:hAnsi="Times New Roman" w:cs="Times New Roman"/>
          <w:sz w:val="28"/>
          <w:szCs w:val="28"/>
        </w:rPr>
        <w:t>……………………………46.</w:t>
      </w: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Default="003D5FD8" w:rsidP="003D5FD8">
      <w:pPr>
        <w:pStyle w:val="12"/>
        <w:rPr>
          <w:b w:val="0"/>
        </w:rPr>
      </w:pPr>
    </w:p>
    <w:p w:rsidR="003D5FD8" w:rsidRPr="003D5FD8" w:rsidRDefault="003D5FD8" w:rsidP="003D5FD8">
      <w:pPr>
        <w:pStyle w:val="12"/>
        <w:rPr>
          <w:b w:val="0"/>
        </w:rPr>
      </w:pPr>
    </w:p>
    <w:p w:rsidR="00B42D07" w:rsidRDefault="00B42D07" w:rsidP="003D5FD8">
      <w:pPr>
        <w:pStyle w:val="12"/>
      </w:pPr>
    </w:p>
    <w:p w:rsidR="00AC5C33" w:rsidRPr="009B051D" w:rsidRDefault="00AC5C33" w:rsidP="003D5FD8">
      <w:pPr>
        <w:pStyle w:val="12"/>
      </w:pPr>
      <w:r w:rsidRPr="009B051D">
        <w:lastRenderedPageBreak/>
        <w:t>Введение</w:t>
      </w:r>
    </w:p>
    <w:p w:rsidR="00AC5C33" w:rsidRPr="009B051D" w:rsidRDefault="00AC5C33" w:rsidP="003D5FD8">
      <w:pPr>
        <w:pStyle w:val="20"/>
      </w:pPr>
      <w:r w:rsidRPr="009B051D">
        <w:t>Актуальность исследования:</w:t>
      </w:r>
    </w:p>
    <w:p w:rsidR="00B636FB" w:rsidRPr="008D1ACE" w:rsidRDefault="004D254C" w:rsidP="00801626">
      <w:pPr>
        <w:spacing w:line="360" w:lineRule="auto"/>
        <w:ind w:firstLine="708"/>
        <w:jc w:val="both"/>
        <w:rPr>
          <w:rFonts w:ascii="Times New Roman" w:hAnsi="Times New Roman" w:cs="Times New Roman"/>
          <w:sz w:val="28"/>
          <w:szCs w:val="28"/>
        </w:rPr>
      </w:pPr>
      <w:r w:rsidRPr="009B051D">
        <w:rPr>
          <w:rFonts w:ascii="Times New Roman" w:hAnsi="Times New Roman" w:cs="Times New Roman"/>
          <w:sz w:val="28"/>
          <w:szCs w:val="28"/>
        </w:rPr>
        <w:t xml:space="preserve">В настоящее время </w:t>
      </w:r>
      <w:r w:rsidR="002C2F86">
        <w:rPr>
          <w:rFonts w:ascii="Times New Roman" w:hAnsi="Times New Roman" w:cs="Times New Roman"/>
          <w:sz w:val="28"/>
          <w:szCs w:val="28"/>
        </w:rPr>
        <w:t xml:space="preserve">широко применяется </w:t>
      </w:r>
      <w:r w:rsidR="002C2F86" w:rsidRPr="002C2F86">
        <w:rPr>
          <w:rFonts w:ascii="Times New Roman" w:hAnsi="Times New Roman" w:cs="Times New Roman"/>
          <w:sz w:val="28"/>
          <w:szCs w:val="28"/>
        </w:rPr>
        <w:t>протезирование несъемными к</w:t>
      </w:r>
      <w:r w:rsidR="002C2F86">
        <w:rPr>
          <w:rFonts w:ascii="Times New Roman" w:hAnsi="Times New Roman" w:cs="Times New Roman"/>
          <w:sz w:val="28"/>
          <w:szCs w:val="28"/>
        </w:rPr>
        <w:t xml:space="preserve">онструкциями как один из </w:t>
      </w:r>
      <w:r w:rsidRPr="009B051D">
        <w:rPr>
          <w:rFonts w:ascii="Times New Roman" w:hAnsi="Times New Roman" w:cs="Times New Roman"/>
          <w:sz w:val="28"/>
          <w:szCs w:val="28"/>
        </w:rPr>
        <w:t>методов восстановления функции и эстетики в ортопедической стоматологии</w:t>
      </w:r>
      <w:r w:rsidR="002E2A8B" w:rsidRPr="009B051D">
        <w:rPr>
          <w:rFonts w:ascii="Times New Roman" w:hAnsi="Times New Roman" w:cs="Times New Roman"/>
          <w:sz w:val="28"/>
          <w:szCs w:val="28"/>
        </w:rPr>
        <w:t xml:space="preserve">. </w:t>
      </w:r>
      <w:r w:rsidRPr="009B051D">
        <w:rPr>
          <w:rFonts w:ascii="Times New Roman" w:hAnsi="Times New Roman" w:cs="Times New Roman"/>
          <w:sz w:val="28"/>
          <w:szCs w:val="28"/>
        </w:rPr>
        <w:t>Эффективность такого лечения пациентов непосредственно зависит от</w:t>
      </w:r>
      <w:r w:rsidR="00B636FB" w:rsidRPr="009B051D">
        <w:rPr>
          <w:rFonts w:ascii="Times New Roman" w:hAnsi="Times New Roman" w:cs="Times New Roman"/>
          <w:sz w:val="28"/>
          <w:szCs w:val="28"/>
        </w:rPr>
        <w:t xml:space="preserve"> качественной фиксации </w:t>
      </w:r>
      <w:r w:rsidRPr="009B051D">
        <w:rPr>
          <w:rFonts w:ascii="Times New Roman" w:hAnsi="Times New Roman" w:cs="Times New Roman"/>
          <w:sz w:val="28"/>
          <w:szCs w:val="28"/>
        </w:rPr>
        <w:t xml:space="preserve">протезов </w:t>
      </w:r>
      <w:r w:rsidR="00B636FB" w:rsidRPr="009B051D">
        <w:rPr>
          <w:rFonts w:ascii="Times New Roman" w:hAnsi="Times New Roman" w:cs="Times New Roman"/>
          <w:sz w:val="28"/>
          <w:szCs w:val="28"/>
        </w:rPr>
        <w:t xml:space="preserve">на опорных зубах. </w:t>
      </w:r>
      <w:r w:rsidRPr="009B051D">
        <w:rPr>
          <w:rFonts w:ascii="Times New Roman" w:hAnsi="Times New Roman" w:cs="Times New Roman"/>
          <w:sz w:val="28"/>
          <w:szCs w:val="28"/>
        </w:rPr>
        <w:t xml:space="preserve">Чтобы улучшить сцепление цельнокерамической конструкции </w:t>
      </w:r>
      <w:r w:rsidR="002E2A8B" w:rsidRPr="009B051D">
        <w:rPr>
          <w:rFonts w:ascii="Times New Roman" w:hAnsi="Times New Roman" w:cs="Times New Roman"/>
          <w:sz w:val="28"/>
          <w:szCs w:val="28"/>
        </w:rPr>
        <w:t>с тканями зуба и с композиционным материалом, применяемым для восстановления культи разрушенного зуба, в современной стоматологии особое внимание стали уделять адгезивным протоколам фиксации и адгезионным системам, благодаря которым обеспечивается по</w:t>
      </w:r>
      <w:r w:rsidR="008D1ACE">
        <w:rPr>
          <w:rFonts w:ascii="Times New Roman" w:hAnsi="Times New Roman" w:cs="Times New Roman"/>
          <w:sz w:val="28"/>
          <w:szCs w:val="28"/>
        </w:rPr>
        <w:t>лная герметичность и прочность</w:t>
      </w:r>
      <w:r w:rsidR="008D1ACE" w:rsidRPr="008D1ACE">
        <w:rPr>
          <w:rFonts w:ascii="Times New Roman" w:hAnsi="Times New Roman" w:cs="Times New Roman"/>
          <w:sz w:val="28"/>
          <w:szCs w:val="28"/>
        </w:rPr>
        <w:t xml:space="preserve"> [39, 48, 51].</w:t>
      </w:r>
    </w:p>
    <w:p w:rsidR="009B051D" w:rsidRDefault="00F060FC" w:rsidP="00801626">
      <w:pPr>
        <w:spacing w:line="360" w:lineRule="auto"/>
        <w:ind w:firstLine="708"/>
        <w:jc w:val="both"/>
        <w:rPr>
          <w:rFonts w:ascii="Times New Roman" w:hAnsi="Times New Roman" w:cs="Times New Roman"/>
          <w:sz w:val="28"/>
          <w:szCs w:val="28"/>
        </w:rPr>
      </w:pPr>
      <w:r w:rsidRPr="009B051D">
        <w:rPr>
          <w:rFonts w:ascii="Times New Roman" w:hAnsi="Times New Roman" w:cs="Times New Roman"/>
          <w:sz w:val="28"/>
          <w:szCs w:val="28"/>
        </w:rPr>
        <w:t>При фиксации цельнокерамических реставраций необходимо обеспечить прочное сцепление между ма</w:t>
      </w:r>
      <w:r w:rsidR="00661D06" w:rsidRPr="009B051D">
        <w:rPr>
          <w:rFonts w:ascii="Times New Roman" w:hAnsi="Times New Roman" w:cs="Times New Roman"/>
          <w:sz w:val="28"/>
          <w:szCs w:val="28"/>
        </w:rPr>
        <w:t>териалом конструкции и композитом. Силу этого сцепления возможно увеличить с помощью специа</w:t>
      </w:r>
      <w:r w:rsidR="003303C2">
        <w:rPr>
          <w:rFonts w:ascii="Times New Roman" w:hAnsi="Times New Roman" w:cs="Times New Roman"/>
          <w:sz w:val="28"/>
          <w:szCs w:val="28"/>
        </w:rPr>
        <w:t>льного материа</w:t>
      </w:r>
      <w:r w:rsidR="008D1ACE">
        <w:rPr>
          <w:rFonts w:ascii="Times New Roman" w:hAnsi="Times New Roman" w:cs="Times New Roman"/>
          <w:sz w:val="28"/>
          <w:szCs w:val="28"/>
        </w:rPr>
        <w:t xml:space="preserve">ла – силана </w:t>
      </w:r>
      <w:r w:rsidR="008D1ACE" w:rsidRPr="008D1ACE">
        <w:rPr>
          <w:rFonts w:ascii="Times New Roman" w:hAnsi="Times New Roman" w:cs="Times New Roman"/>
          <w:sz w:val="28"/>
          <w:szCs w:val="28"/>
        </w:rPr>
        <w:t>[38]</w:t>
      </w:r>
      <w:r w:rsidR="003303C2">
        <w:rPr>
          <w:rFonts w:ascii="Times New Roman" w:hAnsi="Times New Roman" w:cs="Times New Roman"/>
          <w:sz w:val="28"/>
          <w:szCs w:val="28"/>
        </w:rPr>
        <w:t>.</w:t>
      </w:r>
    </w:p>
    <w:p w:rsidR="006B6E67" w:rsidRPr="002E68A7" w:rsidRDefault="00661D06" w:rsidP="00801626">
      <w:pPr>
        <w:spacing w:line="360" w:lineRule="auto"/>
        <w:ind w:firstLine="708"/>
        <w:jc w:val="both"/>
        <w:rPr>
          <w:rFonts w:ascii="Times New Roman" w:hAnsi="Times New Roman" w:cs="Times New Roman"/>
          <w:sz w:val="28"/>
          <w:szCs w:val="28"/>
        </w:rPr>
      </w:pPr>
      <w:r w:rsidRPr="006B6E67">
        <w:rPr>
          <w:rFonts w:ascii="Times New Roman" w:hAnsi="Times New Roman" w:cs="Times New Roman"/>
          <w:sz w:val="28"/>
          <w:szCs w:val="28"/>
        </w:rPr>
        <w:t xml:space="preserve">Итак, </w:t>
      </w:r>
      <w:r w:rsidR="00B636FB" w:rsidRPr="006B6E67">
        <w:rPr>
          <w:rFonts w:ascii="Times New Roman" w:hAnsi="Times New Roman" w:cs="Times New Roman"/>
          <w:sz w:val="28"/>
          <w:szCs w:val="28"/>
        </w:rPr>
        <w:t>проблема выбора</w:t>
      </w:r>
      <w:r w:rsidRPr="006B6E67">
        <w:rPr>
          <w:rFonts w:ascii="Times New Roman" w:hAnsi="Times New Roman" w:cs="Times New Roman"/>
          <w:sz w:val="28"/>
          <w:szCs w:val="28"/>
        </w:rPr>
        <w:t xml:space="preserve"> и использования определенных материалов</w:t>
      </w:r>
      <w:r w:rsidR="00B636FB" w:rsidRPr="006B6E67">
        <w:rPr>
          <w:rFonts w:ascii="Times New Roman" w:hAnsi="Times New Roman" w:cs="Times New Roman"/>
          <w:sz w:val="28"/>
          <w:szCs w:val="28"/>
        </w:rPr>
        <w:t xml:space="preserve"> для фик</w:t>
      </w:r>
      <w:r w:rsidRPr="006B6E67">
        <w:rPr>
          <w:rFonts w:ascii="Times New Roman" w:hAnsi="Times New Roman" w:cs="Times New Roman"/>
          <w:sz w:val="28"/>
          <w:szCs w:val="28"/>
        </w:rPr>
        <w:t>сации цельнокермических конструкций</w:t>
      </w:r>
      <w:r w:rsidR="00B636FB" w:rsidRPr="006B6E67">
        <w:rPr>
          <w:rFonts w:ascii="Times New Roman" w:hAnsi="Times New Roman" w:cs="Times New Roman"/>
          <w:sz w:val="28"/>
          <w:szCs w:val="28"/>
        </w:rPr>
        <w:t xml:space="preserve"> остается актуальной.</w:t>
      </w:r>
      <w:r w:rsidR="006B6E67" w:rsidRPr="006B6E67">
        <w:rPr>
          <w:rFonts w:ascii="Times New Roman" w:hAnsi="Times New Roman" w:cs="Times New Roman"/>
          <w:sz w:val="28"/>
          <w:szCs w:val="28"/>
        </w:rPr>
        <w:t xml:space="preserve"> В настоящее время стоматология представляет собой стремительно развивающуюся сферу медицины</w:t>
      </w:r>
      <w:r w:rsidR="00961D0B" w:rsidRPr="006B6E67">
        <w:rPr>
          <w:rFonts w:ascii="Times New Roman" w:hAnsi="Times New Roman" w:cs="Times New Roman"/>
          <w:sz w:val="28"/>
          <w:szCs w:val="28"/>
        </w:rPr>
        <w:t>, и практика показывает, что такие нововведения, как применение силанизирующих жидкостей при фиксации протезов из цельной керамики, упрощают работу и обеспечивают качество выполняемых манипуляций.</w:t>
      </w:r>
    </w:p>
    <w:p w:rsidR="009740CD" w:rsidRPr="002E68A7" w:rsidRDefault="009740CD" w:rsidP="002C2F86">
      <w:pPr>
        <w:spacing w:line="360" w:lineRule="auto"/>
        <w:jc w:val="both"/>
        <w:rPr>
          <w:rFonts w:ascii="Times New Roman" w:hAnsi="Times New Roman" w:cs="Times New Roman"/>
          <w:sz w:val="28"/>
          <w:szCs w:val="28"/>
        </w:rPr>
      </w:pPr>
    </w:p>
    <w:p w:rsidR="00B42D07" w:rsidRDefault="00B42D07" w:rsidP="00801626">
      <w:pPr>
        <w:spacing w:line="360" w:lineRule="auto"/>
        <w:ind w:firstLine="708"/>
        <w:jc w:val="both"/>
        <w:rPr>
          <w:rFonts w:ascii="Times New Roman" w:hAnsi="Times New Roman" w:cs="Times New Roman"/>
          <w:sz w:val="28"/>
          <w:szCs w:val="28"/>
        </w:rPr>
      </w:pPr>
    </w:p>
    <w:p w:rsidR="00B636FB" w:rsidRPr="006B6E67" w:rsidRDefault="00B636FB" w:rsidP="00801626">
      <w:pPr>
        <w:spacing w:line="360" w:lineRule="auto"/>
        <w:ind w:firstLine="708"/>
        <w:jc w:val="both"/>
        <w:rPr>
          <w:rFonts w:ascii="Times New Roman" w:hAnsi="Times New Roman" w:cs="Times New Roman"/>
          <w:b/>
          <w:sz w:val="28"/>
          <w:szCs w:val="28"/>
        </w:rPr>
      </w:pPr>
      <w:r w:rsidRPr="00B961B3">
        <w:rPr>
          <w:rFonts w:ascii="Times New Roman" w:hAnsi="Times New Roman" w:cs="Times New Roman"/>
          <w:b/>
          <w:sz w:val="28"/>
          <w:szCs w:val="28"/>
        </w:rPr>
        <w:lastRenderedPageBreak/>
        <w:t>Целью настоящего исследования</w:t>
      </w:r>
      <w:r w:rsidRPr="009B051D">
        <w:rPr>
          <w:rFonts w:ascii="Times New Roman" w:hAnsi="Times New Roman" w:cs="Times New Roman"/>
          <w:sz w:val="28"/>
          <w:szCs w:val="28"/>
        </w:rPr>
        <w:t xml:space="preserve"> является оценка эффективности применения </w:t>
      </w:r>
      <w:r w:rsidR="004D254C" w:rsidRPr="009B051D">
        <w:rPr>
          <w:rFonts w:ascii="Times New Roman" w:hAnsi="Times New Roman" w:cs="Times New Roman"/>
          <w:sz w:val="28"/>
          <w:szCs w:val="28"/>
        </w:rPr>
        <w:t>силанов</w:t>
      </w:r>
      <w:r w:rsidR="00B961B3">
        <w:rPr>
          <w:rFonts w:ascii="Times New Roman" w:hAnsi="Times New Roman" w:cs="Times New Roman"/>
          <w:sz w:val="28"/>
          <w:szCs w:val="28"/>
        </w:rPr>
        <w:t xml:space="preserve">, </w:t>
      </w:r>
      <w:r w:rsidR="004D254C" w:rsidRPr="009B051D">
        <w:rPr>
          <w:rFonts w:ascii="Times New Roman" w:hAnsi="Times New Roman" w:cs="Times New Roman"/>
          <w:sz w:val="28"/>
          <w:szCs w:val="28"/>
        </w:rPr>
        <w:t xml:space="preserve"> </w:t>
      </w:r>
      <w:r w:rsidR="004D254C" w:rsidRPr="004278D2">
        <w:rPr>
          <w:rFonts w:ascii="Times New Roman" w:hAnsi="Times New Roman" w:cs="Times New Roman"/>
          <w:color w:val="000000" w:themeColor="text1"/>
          <w:sz w:val="28"/>
          <w:szCs w:val="28"/>
        </w:rPr>
        <w:t>как способ</w:t>
      </w:r>
      <w:r w:rsidR="00B961B3" w:rsidRPr="004278D2">
        <w:rPr>
          <w:rFonts w:ascii="Times New Roman" w:hAnsi="Times New Roman" w:cs="Times New Roman"/>
          <w:color w:val="000000" w:themeColor="text1"/>
          <w:sz w:val="28"/>
          <w:szCs w:val="28"/>
        </w:rPr>
        <w:t>а</w:t>
      </w:r>
      <w:r w:rsidR="004D254C" w:rsidRPr="004278D2">
        <w:rPr>
          <w:rFonts w:ascii="Times New Roman" w:hAnsi="Times New Roman" w:cs="Times New Roman"/>
          <w:color w:val="000000" w:themeColor="text1"/>
          <w:sz w:val="28"/>
          <w:szCs w:val="28"/>
        </w:rPr>
        <w:t xml:space="preserve"> </w:t>
      </w:r>
      <w:r w:rsidR="004D254C" w:rsidRPr="009B051D">
        <w:rPr>
          <w:rFonts w:ascii="Times New Roman" w:hAnsi="Times New Roman" w:cs="Times New Roman"/>
          <w:sz w:val="28"/>
          <w:szCs w:val="28"/>
        </w:rPr>
        <w:t xml:space="preserve">увеличения адгезии </w:t>
      </w:r>
      <w:r w:rsidR="00075A2D">
        <w:rPr>
          <w:rFonts w:ascii="Times New Roman" w:hAnsi="Times New Roman" w:cs="Times New Roman"/>
          <w:sz w:val="28"/>
          <w:szCs w:val="28"/>
        </w:rPr>
        <w:t>композитных матери</w:t>
      </w:r>
      <w:r w:rsidR="006B6E67">
        <w:rPr>
          <w:rFonts w:ascii="Times New Roman" w:hAnsi="Times New Roman" w:cs="Times New Roman"/>
          <w:sz w:val="28"/>
          <w:szCs w:val="28"/>
        </w:rPr>
        <w:t>алов к керамической поверхности</w:t>
      </w:r>
      <w:r w:rsidR="004D254C" w:rsidRPr="009B051D">
        <w:rPr>
          <w:rFonts w:ascii="Times New Roman" w:hAnsi="Times New Roman" w:cs="Times New Roman"/>
          <w:sz w:val="28"/>
          <w:szCs w:val="28"/>
        </w:rPr>
        <w:t>.</w:t>
      </w:r>
    </w:p>
    <w:p w:rsidR="00961D0B" w:rsidRDefault="00961D0B" w:rsidP="007E761C">
      <w:pPr>
        <w:spacing w:line="360" w:lineRule="auto"/>
        <w:jc w:val="center"/>
        <w:rPr>
          <w:rFonts w:ascii="Times New Roman" w:hAnsi="Times New Roman" w:cs="Times New Roman"/>
          <w:b/>
          <w:sz w:val="28"/>
          <w:szCs w:val="28"/>
        </w:rPr>
      </w:pPr>
      <w:r w:rsidRPr="009B051D">
        <w:rPr>
          <w:rFonts w:ascii="Times New Roman" w:hAnsi="Times New Roman" w:cs="Times New Roman"/>
          <w:b/>
          <w:sz w:val="28"/>
          <w:szCs w:val="28"/>
        </w:rPr>
        <w:t>Задачи исследования:</w:t>
      </w:r>
    </w:p>
    <w:p w:rsidR="00654511" w:rsidRPr="007C42E1" w:rsidRDefault="00654511" w:rsidP="007C42E1">
      <w:pPr>
        <w:pStyle w:val="a3"/>
        <w:numPr>
          <w:ilvl w:val="0"/>
          <w:numId w:val="32"/>
        </w:numPr>
        <w:spacing w:line="360" w:lineRule="auto"/>
        <w:jc w:val="both"/>
        <w:rPr>
          <w:rFonts w:ascii="Times New Roman" w:hAnsi="Times New Roman" w:cs="Times New Roman"/>
          <w:sz w:val="28"/>
          <w:szCs w:val="28"/>
        </w:rPr>
      </w:pPr>
      <w:r w:rsidRPr="007C42E1">
        <w:rPr>
          <w:rFonts w:ascii="Times New Roman" w:hAnsi="Times New Roman" w:cs="Times New Roman"/>
          <w:sz w:val="28"/>
          <w:szCs w:val="28"/>
        </w:rPr>
        <w:t xml:space="preserve">Зафиксировать </w:t>
      </w:r>
      <w:r w:rsidR="007C42E1" w:rsidRPr="007C42E1">
        <w:rPr>
          <w:rFonts w:ascii="Times New Roman" w:hAnsi="Times New Roman" w:cs="Times New Roman"/>
          <w:sz w:val="28"/>
          <w:szCs w:val="28"/>
        </w:rPr>
        <w:t xml:space="preserve">предварительно изготовленные </w:t>
      </w:r>
      <w:r w:rsidRPr="007C42E1">
        <w:rPr>
          <w:rFonts w:ascii="Times New Roman" w:hAnsi="Times New Roman" w:cs="Times New Roman"/>
          <w:sz w:val="28"/>
          <w:szCs w:val="28"/>
        </w:rPr>
        <w:t>образцы керамика-композит между собой различными адгезивными протоколами с применением и без применения силанизирующей жидкости.</w:t>
      </w:r>
    </w:p>
    <w:p w:rsidR="00654511" w:rsidRPr="007C42E1" w:rsidRDefault="00654511" w:rsidP="007C42E1">
      <w:pPr>
        <w:pStyle w:val="a3"/>
        <w:numPr>
          <w:ilvl w:val="0"/>
          <w:numId w:val="32"/>
        </w:numPr>
        <w:spacing w:line="360" w:lineRule="auto"/>
        <w:jc w:val="both"/>
        <w:rPr>
          <w:rFonts w:ascii="Times New Roman" w:hAnsi="Times New Roman" w:cs="Times New Roman"/>
          <w:sz w:val="28"/>
          <w:szCs w:val="28"/>
        </w:rPr>
      </w:pPr>
      <w:r w:rsidRPr="007C42E1">
        <w:rPr>
          <w:rFonts w:ascii="Times New Roman" w:hAnsi="Times New Roman" w:cs="Times New Roman"/>
          <w:sz w:val="28"/>
          <w:szCs w:val="28"/>
        </w:rPr>
        <w:t>Исследова</w:t>
      </w:r>
      <w:r w:rsidR="00E9756B" w:rsidRPr="007C42E1">
        <w:rPr>
          <w:rFonts w:ascii="Times New Roman" w:hAnsi="Times New Roman" w:cs="Times New Roman"/>
          <w:sz w:val="28"/>
          <w:szCs w:val="28"/>
        </w:rPr>
        <w:t>ть зафиксированные образ</w:t>
      </w:r>
      <w:r w:rsidR="008C3225" w:rsidRPr="007C42E1">
        <w:rPr>
          <w:rFonts w:ascii="Times New Roman" w:hAnsi="Times New Roman" w:cs="Times New Roman"/>
          <w:sz w:val="28"/>
          <w:szCs w:val="28"/>
        </w:rPr>
        <w:t>ц</w:t>
      </w:r>
      <w:r w:rsidR="00E9756B" w:rsidRPr="007C42E1">
        <w:rPr>
          <w:rFonts w:ascii="Times New Roman" w:hAnsi="Times New Roman" w:cs="Times New Roman"/>
          <w:sz w:val="28"/>
          <w:szCs w:val="28"/>
        </w:rPr>
        <w:t>ы  на излом (тип испытания – трехточечный изгиб) на испытательной машине.</w:t>
      </w:r>
      <w:r w:rsidRPr="007C42E1">
        <w:rPr>
          <w:rFonts w:ascii="Times New Roman" w:hAnsi="Times New Roman" w:cs="Times New Roman"/>
          <w:sz w:val="28"/>
          <w:szCs w:val="28"/>
        </w:rPr>
        <w:t> </w:t>
      </w:r>
    </w:p>
    <w:p w:rsidR="00654511" w:rsidRPr="007C42E1" w:rsidRDefault="007C42E1" w:rsidP="007C42E1">
      <w:pPr>
        <w:pStyle w:val="a3"/>
        <w:numPr>
          <w:ilvl w:val="0"/>
          <w:numId w:val="32"/>
        </w:numPr>
        <w:spacing w:line="360" w:lineRule="auto"/>
        <w:jc w:val="both"/>
        <w:rPr>
          <w:rFonts w:ascii="Times New Roman" w:hAnsi="Times New Roman" w:cs="Times New Roman"/>
          <w:sz w:val="28"/>
          <w:szCs w:val="28"/>
        </w:rPr>
      </w:pPr>
      <w:r w:rsidRPr="004278D2">
        <w:rPr>
          <w:rFonts w:ascii="Times New Roman" w:hAnsi="Times New Roman" w:cs="Times New Roman"/>
          <w:color w:val="000000" w:themeColor="text1"/>
          <w:sz w:val="28"/>
          <w:szCs w:val="28"/>
        </w:rPr>
        <w:t>Определить эффективность</w:t>
      </w:r>
      <w:r w:rsidR="004C083A" w:rsidRPr="007C42E1">
        <w:rPr>
          <w:rFonts w:ascii="Times New Roman" w:hAnsi="Times New Roman" w:cs="Times New Roman"/>
          <w:sz w:val="28"/>
          <w:szCs w:val="28"/>
        </w:rPr>
        <w:t xml:space="preserve"> влияния силанов на адгезию композитного материала к керамической поверхности.</w:t>
      </w:r>
    </w:p>
    <w:p w:rsidR="00C90C92" w:rsidRPr="009B051D" w:rsidRDefault="00C90C92" w:rsidP="007E761C">
      <w:pPr>
        <w:spacing w:line="360" w:lineRule="auto"/>
        <w:jc w:val="center"/>
        <w:rPr>
          <w:rFonts w:ascii="Times New Roman" w:hAnsi="Times New Roman" w:cs="Times New Roman"/>
          <w:sz w:val="28"/>
          <w:szCs w:val="28"/>
        </w:rPr>
      </w:pPr>
      <w:r w:rsidRPr="009B051D">
        <w:rPr>
          <w:rFonts w:ascii="Times New Roman" w:hAnsi="Times New Roman" w:cs="Times New Roman"/>
          <w:b/>
          <w:sz w:val="28"/>
          <w:szCs w:val="28"/>
        </w:rPr>
        <w:t>Научная новизна:</w:t>
      </w:r>
    </w:p>
    <w:p w:rsidR="00C90C92" w:rsidRPr="009B051D" w:rsidRDefault="00C90C92" w:rsidP="00801626">
      <w:pPr>
        <w:spacing w:line="360" w:lineRule="auto"/>
        <w:ind w:firstLine="708"/>
        <w:jc w:val="both"/>
        <w:rPr>
          <w:rFonts w:ascii="Times New Roman" w:hAnsi="Times New Roman" w:cs="Times New Roman"/>
          <w:sz w:val="28"/>
          <w:szCs w:val="28"/>
        </w:rPr>
      </w:pPr>
      <w:r w:rsidRPr="009B051D">
        <w:rPr>
          <w:rFonts w:ascii="Times New Roman" w:hAnsi="Times New Roman" w:cs="Times New Roman"/>
          <w:sz w:val="28"/>
          <w:szCs w:val="28"/>
        </w:rPr>
        <w:t>В литературе, где описан</w:t>
      </w:r>
      <w:r w:rsidR="004C083A">
        <w:rPr>
          <w:rFonts w:ascii="Times New Roman" w:hAnsi="Times New Roman" w:cs="Times New Roman"/>
          <w:sz w:val="28"/>
          <w:szCs w:val="28"/>
        </w:rPr>
        <w:t>о практическое применение силанов</w:t>
      </w:r>
      <w:r w:rsidRPr="009B051D">
        <w:rPr>
          <w:rFonts w:ascii="Times New Roman" w:hAnsi="Times New Roman" w:cs="Times New Roman"/>
          <w:sz w:val="28"/>
          <w:szCs w:val="28"/>
        </w:rPr>
        <w:t>, нет</w:t>
      </w:r>
      <w:r w:rsidR="001E2CBD">
        <w:rPr>
          <w:rFonts w:ascii="Times New Roman" w:hAnsi="Times New Roman" w:cs="Times New Roman"/>
          <w:sz w:val="28"/>
          <w:szCs w:val="28"/>
        </w:rPr>
        <w:t xml:space="preserve"> подтвержденной результатами проведенных исследований</w:t>
      </w:r>
      <w:r w:rsidRPr="009B051D">
        <w:rPr>
          <w:rFonts w:ascii="Times New Roman" w:hAnsi="Times New Roman" w:cs="Times New Roman"/>
          <w:sz w:val="28"/>
          <w:szCs w:val="28"/>
        </w:rPr>
        <w:t xml:space="preserve"> </w:t>
      </w:r>
      <w:r w:rsidR="001E2CBD">
        <w:rPr>
          <w:rFonts w:ascii="Times New Roman" w:hAnsi="Times New Roman" w:cs="Times New Roman"/>
          <w:sz w:val="28"/>
          <w:szCs w:val="28"/>
        </w:rPr>
        <w:t xml:space="preserve">доказательной </w:t>
      </w:r>
      <w:r w:rsidRPr="009B051D">
        <w:rPr>
          <w:rFonts w:ascii="Times New Roman" w:hAnsi="Times New Roman" w:cs="Times New Roman"/>
          <w:sz w:val="28"/>
          <w:szCs w:val="28"/>
        </w:rPr>
        <w:t>информации</w:t>
      </w:r>
      <w:r w:rsidR="001E2CBD">
        <w:rPr>
          <w:rFonts w:ascii="Times New Roman" w:hAnsi="Times New Roman" w:cs="Times New Roman"/>
          <w:sz w:val="28"/>
          <w:szCs w:val="28"/>
        </w:rPr>
        <w:t xml:space="preserve"> </w:t>
      </w:r>
      <w:r w:rsidRPr="009B051D">
        <w:rPr>
          <w:rFonts w:ascii="Times New Roman" w:hAnsi="Times New Roman" w:cs="Times New Roman"/>
          <w:sz w:val="28"/>
          <w:szCs w:val="28"/>
        </w:rPr>
        <w:t>об</w:t>
      </w:r>
      <w:r w:rsidR="004C083A">
        <w:rPr>
          <w:rFonts w:ascii="Times New Roman" w:hAnsi="Times New Roman" w:cs="Times New Roman"/>
          <w:sz w:val="28"/>
          <w:szCs w:val="28"/>
        </w:rPr>
        <w:t xml:space="preserve"> эффективности применения силанизирующих жидкостей</w:t>
      </w:r>
      <w:r w:rsidRPr="009B051D">
        <w:rPr>
          <w:rFonts w:ascii="Times New Roman" w:hAnsi="Times New Roman" w:cs="Times New Roman"/>
          <w:sz w:val="28"/>
          <w:szCs w:val="28"/>
        </w:rPr>
        <w:t>,</w:t>
      </w:r>
      <w:r w:rsidR="001E2CBD">
        <w:rPr>
          <w:rFonts w:ascii="Times New Roman" w:hAnsi="Times New Roman" w:cs="Times New Roman"/>
          <w:sz w:val="28"/>
          <w:szCs w:val="28"/>
        </w:rPr>
        <w:t xml:space="preserve"> как способа увеличения адгезии между керамическими поверхностями </w:t>
      </w:r>
      <w:r w:rsidR="002C2A1B" w:rsidRPr="009B051D">
        <w:rPr>
          <w:rFonts w:ascii="Times New Roman" w:hAnsi="Times New Roman" w:cs="Times New Roman"/>
          <w:sz w:val="28"/>
          <w:szCs w:val="28"/>
        </w:rPr>
        <w:t>и к</w:t>
      </w:r>
      <w:r w:rsidR="001E2CBD">
        <w:rPr>
          <w:rFonts w:ascii="Times New Roman" w:hAnsi="Times New Roman" w:cs="Times New Roman"/>
          <w:sz w:val="28"/>
          <w:szCs w:val="28"/>
        </w:rPr>
        <w:t>омпозиционным материалом.</w:t>
      </w:r>
    </w:p>
    <w:p w:rsidR="00C90C92" w:rsidRDefault="00C90C92" w:rsidP="007E761C">
      <w:pPr>
        <w:spacing w:line="360" w:lineRule="auto"/>
        <w:jc w:val="center"/>
        <w:rPr>
          <w:rFonts w:ascii="Times New Roman" w:hAnsi="Times New Roman" w:cs="Times New Roman"/>
          <w:b/>
          <w:sz w:val="28"/>
          <w:szCs w:val="28"/>
        </w:rPr>
      </w:pPr>
      <w:r w:rsidRPr="009B051D">
        <w:rPr>
          <w:rFonts w:ascii="Times New Roman" w:hAnsi="Times New Roman" w:cs="Times New Roman"/>
          <w:b/>
          <w:sz w:val="28"/>
          <w:szCs w:val="28"/>
        </w:rPr>
        <w:t>Практическая значимость:</w:t>
      </w:r>
    </w:p>
    <w:p w:rsidR="009740CD" w:rsidRPr="0079050F" w:rsidRDefault="00594BC4" w:rsidP="004278D2">
      <w:pPr>
        <w:spacing w:line="360" w:lineRule="auto"/>
        <w:ind w:firstLine="708"/>
        <w:jc w:val="both"/>
        <w:rPr>
          <w:rFonts w:ascii="Times New Roman" w:hAnsi="Times New Roman" w:cs="Times New Roman"/>
          <w:color w:val="000000" w:themeColor="text1"/>
          <w:sz w:val="28"/>
          <w:szCs w:val="28"/>
        </w:rPr>
      </w:pPr>
      <w:r w:rsidRPr="0079050F">
        <w:rPr>
          <w:rFonts w:ascii="Times New Roman" w:hAnsi="Times New Roman" w:cs="Times New Roman"/>
          <w:color w:val="000000" w:themeColor="text1"/>
          <w:sz w:val="28"/>
          <w:szCs w:val="28"/>
        </w:rPr>
        <w:t>Полученные</w:t>
      </w:r>
      <w:r w:rsidR="00D871F6" w:rsidRPr="0079050F">
        <w:rPr>
          <w:rFonts w:ascii="Times New Roman" w:hAnsi="Times New Roman" w:cs="Times New Roman"/>
          <w:color w:val="000000" w:themeColor="text1"/>
          <w:sz w:val="28"/>
          <w:szCs w:val="28"/>
        </w:rPr>
        <w:t xml:space="preserve"> результаты исследования, доказывающие эффективность применения силанов, </w:t>
      </w:r>
      <w:r w:rsidRPr="0079050F">
        <w:rPr>
          <w:rFonts w:ascii="Times New Roman" w:hAnsi="Times New Roman" w:cs="Times New Roman"/>
          <w:color w:val="000000" w:themeColor="text1"/>
          <w:sz w:val="28"/>
          <w:szCs w:val="28"/>
        </w:rPr>
        <w:t>имею</w:t>
      </w:r>
      <w:r w:rsidR="00D871F6" w:rsidRPr="0079050F">
        <w:rPr>
          <w:rFonts w:ascii="Times New Roman" w:hAnsi="Times New Roman" w:cs="Times New Roman"/>
          <w:color w:val="000000" w:themeColor="text1"/>
          <w:sz w:val="28"/>
          <w:szCs w:val="28"/>
        </w:rPr>
        <w:t xml:space="preserve">т большую практическую значимость и объясняет </w:t>
      </w:r>
      <w:r w:rsidR="003E26F9" w:rsidRPr="0079050F">
        <w:rPr>
          <w:rFonts w:ascii="Times New Roman" w:hAnsi="Times New Roman" w:cs="Times New Roman"/>
          <w:color w:val="000000" w:themeColor="text1"/>
          <w:sz w:val="28"/>
          <w:szCs w:val="28"/>
        </w:rPr>
        <w:t>необходимость использования данного материала на современном ортопедическом приеме.</w:t>
      </w:r>
    </w:p>
    <w:p w:rsidR="004278D2" w:rsidRPr="003D5FD8" w:rsidRDefault="004278D2" w:rsidP="002C2F86">
      <w:pPr>
        <w:spacing w:line="360" w:lineRule="auto"/>
        <w:jc w:val="both"/>
        <w:rPr>
          <w:rFonts w:ascii="Times New Roman" w:hAnsi="Times New Roman" w:cs="Times New Roman"/>
          <w:sz w:val="28"/>
          <w:szCs w:val="28"/>
        </w:rPr>
      </w:pPr>
    </w:p>
    <w:p w:rsidR="0079050F" w:rsidRPr="003D5FD8" w:rsidRDefault="0079050F" w:rsidP="002C2F86">
      <w:pPr>
        <w:spacing w:line="360" w:lineRule="auto"/>
        <w:jc w:val="both"/>
        <w:rPr>
          <w:rFonts w:ascii="Times New Roman" w:hAnsi="Times New Roman" w:cs="Times New Roman"/>
          <w:sz w:val="28"/>
          <w:szCs w:val="28"/>
        </w:rPr>
      </w:pPr>
    </w:p>
    <w:p w:rsidR="0079050F" w:rsidRPr="003D5FD8" w:rsidRDefault="0079050F" w:rsidP="002C2F86">
      <w:pPr>
        <w:spacing w:line="360" w:lineRule="auto"/>
        <w:jc w:val="both"/>
        <w:rPr>
          <w:rFonts w:ascii="Times New Roman" w:hAnsi="Times New Roman" w:cs="Times New Roman"/>
          <w:sz w:val="28"/>
          <w:szCs w:val="28"/>
        </w:rPr>
      </w:pPr>
    </w:p>
    <w:p w:rsidR="0079050F" w:rsidRPr="003D5FD8" w:rsidRDefault="0079050F" w:rsidP="002C2F86">
      <w:pPr>
        <w:spacing w:line="360" w:lineRule="auto"/>
        <w:jc w:val="both"/>
        <w:rPr>
          <w:rFonts w:ascii="Times New Roman" w:hAnsi="Times New Roman" w:cs="Times New Roman"/>
          <w:sz w:val="28"/>
          <w:szCs w:val="28"/>
        </w:rPr>
      </w:pPr>
    </w:p>
    <w:p w:rsidR="00175E59" w:rsidRPr="004C083A" w:rsidRDefault="003118FC" w:rsidP="00594BC4">
      <w:pPr>
        <w:spacing w:line="360" w:lineRule="auto"/>
        <w:jc w:val="center"/>
        <w:rPr>
          <w:rFonts w:ascii="Times New Roman" w:hAnsi="Times New Roman" w:cs="Times New Roman"/>
          <w:b/>
          <w:sz w:val="28"/>
          <w:szCs w:val="28"/>
        </w:rPr>
      </w:pPr>
      <w:r w:rsidRPr="009B051D">
        <w:rPr>
          <w:rFonts w:ascii="Times New Roman" w:hAnsi="Times New Roman" w:cs="Times New Roman"/>
          <w:b/>
          <w:sz w:val="28"/>
          <w:szCs w:val="28"/>
        </w:rPr>
        <w:lastRenderedPageBreak/>
        <w:t>Глава 1. Обзор литературы</w:t>
      </w:r>
    </w:p>
    <w:p w:rsidR="000379C3" w:rsidRDefault="000379C3" w:rsidP="00594BC4">
      <w:pPr>
        <w:pStyle w:val="a3"/>
        <w:numPr>
          <w:ilvl w:val="1"/>
          <w:numId w:val="6"/>
        </w:numPr>
        <w:spacing w:line="360" w:lineRule="auto"/>
        <w:jc w:val="center"/>
        <w:rPr>
          <w:rFonts w:ascii="Times New Roman" w:hAnsi="Times New Roman" w:cs="Times New Roman"/>
          <w:b/>
          <w:sz w:val="28"/>
          <w:szCs w:val="28"/>
        </w:rPr>
      </w:pPr>
      <w:r w:rsidRPr="000379C3">
        <w:rPr>
          <w:rFonts w:ascii="Times New Roman" w:hAnsi="Times New Roman" w:cs="Times New Roman"/>
          <w:b/>
          <w:sz w:val="28"/>
          <w:szCs w:val="28"/>
        </w:rPr>
        <w:t>История совершенствования адгезивных материалов</w:t>
      </w:r>
    </w:p>
    <w:p w:rsidR="008F6B44" w:rsidRDefault="000379C3" w:rsidP="00801626">
      <w:pPr>
        <w:spacing w:line="360" w:lineRule="auto"/>
        <w:ind w:firstLine="420"/>
        <w:jc w:val="both"/>
        <w:rPr>
          <w:rFonts w:ascii="Times New Roman" w:hAnsi="Times New Roman" w:cs="Times New Roman"/>
          <w:sz w:val="28"/>
          <w:szCs w:val="28"/>
        </w:rPr>
      </w:pPr>
      <w:r w:rsidRPr="000379C3">
        <w:rPr>
          <w:rFonts w:ascii="Times New Roman" w:hAnsi="Times New Roman" w:cs="Times New Roman"/>
          <w:sz w:val="28"/>
          <w:szCs w:val="28"/>
        </w:rPr>
        <w:t xml:space="preserve">До того момента, как появились адгезивы, точность фиксации реставраций в основном обуславливалась резистентностью и способностью к ретенции дизайна отпрепарированной поверхности и плотности прилегания </w:t>
      </w:r>
      <w:r w:rsidR="00305B22">
        <w:rPr>
          <w:rFonts w:ascii="Times New Roman" w:hAnsi="Times New Roman" w:cs="Times New Roman"/>
          <w:sz w:val="28"/>
          <w:szCs w:val="28"/>
        </w:rPr>
        <w:t xml:space="preserve">несъемного </w:t>
      </w:r>
      <w:r w:rsidR="008D1ACE">
        <w:rPr>
          <w:rFonts w:ascii="Times New Roman" w:hAnsi="Times New Roman" w:cs="Times New Roman"/>
          <w:sz w:val="28"/>
          <w:szCs w:val="28"/>
        </w:rPr>
        <w:t xml:space="preserve">протеза </w:t>
      </w:r>
      <w:r w:rsidR="008D1ACE" w:rsidRPr="008D1ACE">
        <w:rPr>
          <w:rFonts w:ascii="Times New Roman" w:hAnsi="Times New Roman" w:cs="Times New Roman"/>
          <w:sz w:val="28"/>
          <w:szCs w:val="28"/>
        </w:rPr>
        <w:t>[1]</w:t>
      </w:r>
      <w:r w:rsidR="00305B22">
        <w:rPr>
          <w:rFonts w:ascii="Times New Roman" w:hAnsi="Times New Roman" w:cs="Times New Roman"/>
          <w:sz w:val="28"/>
          <w:szCs w:val="28"/>
        </w:rPr>
        <w:t>.</w:t>
      </w:r>
    </w:p>
    <w:p w:rsidR="003E26F9" w:rsidRDefault="000379C3" w:rsidP="00801626">
      <w:pPr>
        <w:spacing w:line="360" w:lineRule="auto"/>
        <w:ind w:firstLine="420"/>
        <w:jc w:val="both"/>
        <w:rPr>
          <w:rFonts w:ascii="Times New Roman" w:hAnsi="Times New Roman" w:cs="Times New Roman"/>
          <w:sz w:val="28"/>
          <w:szCs w:val="28"/>
        </w:rPr>
      </w:pPr>
      <w:r w:rsidRPr="000379C3">
        <w:rPr>
          <w:rFonts w:ascii="Times New Roman" w:hAnsi="Times New Roman" w:cs="Times New Roman"/>
          <w:sz w:val="28"/>
          <w:szCs w:val="28"/>
        </w:rPr>
        <w:t>Эра адгезивов пришла только в конце 60-х годов – на стоматологическом рынке стали появляться поликарбоксилатные цементы</w:t>
      </w:r>
      <w:r w:rsidR="003E26F9">
        <w:rPr>
          <w:rFonts w:ascii="Times New Roman" w:hAnsi="Times New Roman" w:cs="Times New Roman"/>
          <w:sz w:val="28"/>
          <w:szCs w:val="28"/>
        </w:rPr>
        <w:t>.</w:t>
      </w:r>
      <w:r w:rsidRPr="000379C3">
        <w:rPr>
          <w:rFonts w:ascii="Times New Roman" w:hAnsi="Times New Roman" w:cs="Times New Roman"/>
          <w:sz w:val="28"/>
          <w:szCs w:val="28"/>
        </w:rPr>
        <w:t xml:space="preserve"> </w:t>
      </w:r>
    </w:p>
    <w:p w:rsidR="003E26F9" w:rsidRDefault="003E26F9" w:rsidP="00801626">
      <w:pPr>
        <w:spacing w:line="360" w:lineRule="auto"/>
        <w:ind w:firstLine="420"/>
        <w:jc w:val="both"/>
        <w:rPr>
          <w:rFonts w:ascii="Times New Roman" w:hAnsi="Times New Roman" w:cs="Times New Roman"/>
          <w:sz w:val="28"/>
          <w:szCs w:val="28"/>
        </w:rPr>
      </w:pPr>
      <w:r w:rsidRPr="003E26F9">
        <w:rPr>
          <w:rFonts w:ascii="Times New Roman" w:hAnsi="Times New Roman" w:cs="Times New Roman"/>
          <w:sz w:val="28"/>
          <w:szCs w:val="28"/>
        </w:rPr>
        <w:t>Со времен начала применен</w:t>
      </w:r>
      <w:r>
        <w:rPr>
          <w:rFonts w:ascii="Times New Roman" w:hAnsi="Times New Roman" w:cs="Times New Roman"/>
          <w:sz w:val="28"/>
          <w:szCs w:val="28"/>
        </w:rPr>
        <w:t>ия в практике стоматолога в 1875</w:t>
      </w:r>
      <w:r w:rsidRPr="003E26F9">
        <w:rPr>
          <w:rFonts w:ascii="Times New Roman" w:hAnsi="Times New Roman" w:cs="Times New Roman"/>
          <w:sz w:val="28"/>
          <w:szCs w:val="28"/>
        </w:rPr>
        <w:t xml:space="preserve"> г. цинкфосфатный цемент признавали золотым стандартом</w:t>
      </w:r>
      <w:r w:rsidR="008D1ACE" w:rsidRPr="008D1ACE">
        <w:rPr>
          <w:rFonts w:ascii="Times New Roman" w:hAnsi="Times New Roman" w:cs="Times New Roman"/>
          <w:sz w:val="28"/>
          <w:szCs w:val="28"/>
        </w:rPr>
        <w:t xml:space="preserve"> [52]</w:t>
      </w:r>
      <w:r w:rsidRPr="003E26F9">
        <w:rPr>
          <w:rFonts w:ascii="Times New Roman" w:hAnsi="Times New Roman" w:cs="Times New Roman"/>
          <w:sz w:val="28"/>
          <w:szCs w:val="28"/>
        </w:rPr>
        <w:t>.</w:t>
      </w:r>
    </w:p>
    <w:p w:rsidR="008F6B44" w:rsidRDefault="003E26F9" w:rsidP="00801626">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Уже в конце 70-х годов</w:t>
      </w:r>
      <w:r w:rsidR="000379C3" w:rsidRPr="000379C3">
        <w:rPr>
          <w:rFonts w:ascii="Times New Roman" w:hAnsi="Times New Roman" w:cs="Times New Roman"/>
          <w:sz w:val="28"/>
          <w:szCs w:val="28"/>
        </w:rPr>
        <w:t xml:space="preserve"> начали появляться стек</w:t>
      </w:r>
      <w:r>
        <w:rPr>
          <w:rFonts w:ascii="Times New Roman" w:hAnsi="Times New Roman" w:cs="Times New Roman"/>
          <w:sz w:val="28"/>
          <w:szCs w:val="28"/>
        </w:rPr>
        <w:t>лоиономерные цементы, которые обладали</w:t>
      </w:r>
      <w:r w:rsidR="000379C3" w:rsidRPr="000379C3">
        <w:rPr>
          <w:rFonts w:ascii="Times New Roman" w:hAnsi="Times New Roman" w:cs="Times New Roman"/>
          <w:sz w:val="28"/>
          <w:szCs w:val="28"/>
        </w:rPr>
        <w:t xml:space="preserve"> лучшей физико-химической адгезией и компре</w:t>
      </w:r>
      <w:r w:rsidR="008F6B44">
        <w:rPr>
          <w:rFonts w:ascii="Times New Roman" w:hAnsi="Times New Roman" w:cs="Times New Roman"/>
          <w:sz w:val="28"/>
          <w:szCs w:val="28"/>
        </w:rPr>
        <w:t>с</w:t>
      </w:r>
      <w:r w:rsidR="000379C3" w:rsidRPr="000379C3">
        <w:rPr>
          <w:rFonts w:ascii="Times New Roman" w:hAnsi="Times New Roman" w:cs="Times New Roman"/>
          <w:sz w:val="28"/>
          <w:szCs w:val="28"/>
        </w:rPr>
        <w:t>сионной прочностью</w:t>
      </w:r>
      <w:r w:rsidR="009B7704" w:rsidRPr="009B7704">
        <w:rPr>
          <w:rFonts w:ascii="Times New Roman" w:hAnsi="Times New Roman" w:cs="Times New Roman"/>
          <w:sz w:val="28"/>
          <w:szCs w:val="28"/>
        </w:rPr>
        <w:t xml:space="preserve"> </w:t>
      </w:r>
      <w:r w:rsidR="009B7704" w:rsidRPr="00B961B3">
        <w:rPr>
          <w:rFonts w:ascii="Times New Roman" w:hAnsi="Times New Roman" w:cs="Times New Roman"/>
          <w:sz w:val="28"/>
          <w:szCs w:val="28"/>
        </w:rPr>
        <w:t>[37]</w:t>
      </w:r>
      <w:r w:rsidR="000379C3" w:rsidRPr="000379C3">
        <w:rPr>
          <w:rFonts w:ascii="Times New Roman" w:hAnsi="Times New Roman" w:cs="Times New Roman"/>
          <w:sz w:val="28"/>
          <w:szCs w:val="28"/>
        </w:rPr>
        <w:t xml:space="preserve">. </w:t>
      </w:r>
    </w:p>
    <w:p w:rsidR="000379C3" w:rsidRDefault="000379C3" w:rsidP="00801626">
      <w:pPr>
        <w:spacing w:line="360" w:lineRule="auto"/>
        <w:ind w:firstLine="420"/>
        <w:jc w:val="both"/>
        <w:rPr>
          <w:rFonts w:ascii="Times New Roman" w:hAnsi="Times New Roman" w:cs="Times New Roman"/>
          <w:sz w:val="28"/>
          <w:szCs w:val="28"/>
        </w:rPr>
      </w:pPr>
      <w:r w:rsidRPr="000379C3">
        <w:rPr>
          <w:rFonts w:ascii="Times New Roman" w:hAnsi="Times New Roman" w:cs="Times New Roman"/>
          <w:sz w:val="28"/>
          <w:szCs w:val="28"/>
        </w:rPr>
        <w:t>Непрямые эстетические реставрации стали пользоваться огромной популярностью в середине 80-х годов, что привело к разработке и использованию композитных цементов и материалов для улучшения прочности фиксации. Пе</w:t>
      </w:r>
      <w:r w:rsidR="003C09AE">
        <w:rPr>
          <w:rFonts w:ascii="Times New Roman" w:hAnsi="Times New Roman" w:cs="Times New Roman"/>
          <w:sz w:val="28"/>
          <w:szCs w:val="28"/>
        </w:rPr>
        <w:t>ред тем как зафиксировать эстетическую</w:t>
      </w:r>
      <w:r w:rsidRPr="000379C3">
        <w:rPr>
          <w:rFonts w:ascii="Times New Roman" w:hAnsi="Times New Roman" w:cs="Times New Roman"/>
          <w:sz w:val="28"/>
          <w:szCs w:val="28"/>
        </w:rPr>
        <w:t xml:space="preserve"> реставрацию </w:t>
      </w:r>
      <w:r w:rsidR="003C09AE">
        <w:rPr>
          <w:rFonts w:ascii="Times New Roman" w:hAnsi="Times New Roman" w:cs="Times New Roman"/>
          <w:sz w:val="28"/>
          <w:szCs w:val="28"/>
        </w:rPr>
        <w:t xml:space="preserve">поверхности начали </w:t>
      </w:r>
      <w:r w:rsidRPr="000379C3">
        <w:rPr>
          <w:rFonts w:ascii="Times New Roman" w:hAnsi="Times New Roman" w:cs="Times New Roman"/>
          <w:sz w:val="28"/>
          <w:szCs w:val="28"/>
        </w:rPr>
        <w:t>протрав</w:t>
      </w:r>
      <w:r w:rsidR="003C09AE">
        <w:rPr>
          <w:rFonts w:ascii="Times New Roman" w:hAnsi="Times New Roman" w:cs="Times New Roman"/>
          <w:sz w:val="28"/>
          <w:szCs w:val="28"/>
        </w:rPr>
        <w:t>ливать и подвергать</w:t>
      </w:r>
      <w:r w:rsidR="009B7704">
        <w:rPr>
          <w:rFonts w:ascii="Times New Roman" w:hAnsi="Times New Roman" w:cs="Times New Roman"/>
          <w:sz w:val="28"/>
          <w:szCs w:val="28"/>
        </w:rPr>
        <w:t xml:space="preserve"> силанизации </w:t>
      </w:r>
      <w:r w:rsidR="009B7704" w:rsidRPr="009B7704">
        <w:rPr>
          <w:rFonts w:ascii="Times New Roman" w:hAnsi="Times New Roman" w:cs="Times New Roman"/>
          <w:sz w:val="28"/>
          <w:szCs w:val="28"/>
        </w:rPr>
        <w:t>[36]</w:t>
      </w:r>
      <w:r>
        <w:rPr>
          <w:rFonts w:ascii="Times New Roman" w:hAnsi="Times New Roman" w:cs="Times New Roman"/>
          <w:sz w:val="28"/>
          <w:szCs w:val="28"/>
        </w:rPr>
        <w:t>.</w:t>
      </w:r>
    </w:p>
    <w:p w:rsidR="003C09AE" w:rsidRDefault="004C6AF0" w:rsidP="00801626">
      <w:pPr>
        <w:spacing w:line="360" w:lineRule="auto"/>
        <w:ind w:firstLine="420"/>
        <w:jc w:val="both"/>
        <w:rPr>
          <w:rFonts w:ascii="Times New Roman" w:hAnsi="Times New Roman" w:cs="Times New Roman"/>
          <w:sz w:val="28"/>
          <w:szCs w:val="28"/>
        </w:rPr>
      </w:pPr>
      <w:r w:rsidRPr="004C6AF0">
        <w:rPr>
          <w:rFonts w:ascii="Times New Roman" w:hAnsi="Times New Roman" w:cs="Times New Roman"/>
          <w:sz w:val="28"/>
          <w:szCs w:val="28"/>
        </w:rPr>
        <w:t xml:space="preserve">Совершенствование стоматологических технологий привело к разработке новых методик подготовки тканей зуба и способов цементирования протезов </w:t>
      </w:r>
      <w:r w:rsidR="009B7704" w:rsidRPr="009B7704">
        <w:rPr>
          <w:rFonts w:ascii="Times New Roman" w:hAnsi="Times New Roman" w:cs="Times New Roman"/>
          <w:sz w:val="28"/>
          <w:szCs w:val="28"/>
        </w:rPr>
        <w:t>[23]</w:t>
      </w:r>
      <w:r w:rsidRPr="004C6AF0">
        <w:rPr>
          <w:rFonts w:ascii="Times New Roman" w:hAnsi="Times New Roman" w:cs="Times New Roman"/>
          <w:sz w:val="28"/>
          <w:szCs w:val="28"/>
        </w:rPr>
        <w:t xml:space="preserve">. </w:t>
      </w:r>
    </w:p>
    <w:p w:rsidR="004C6AF0" w:rsidRPr="009B7704" w:rsidRDefault="004C6AF0" w:rsidP="00801626">
      <w:pPr>
        <w:spacing w:line="360" w:lineRule="auto"/>
        <w:ind w:firstLine="420"/>
        <w:jc w:val="both"/>
        <w:rPr>
          <w:rFonts w:ascii="Times New Roman" w:hAnsi="Times New Roman" w:cs="Times New Roman"/>
          <w:sz w:val="28"/>
          <w:szCs w:val="28"/>
        </w:rPr>
      </w:pPr>
      <w:r w:rsidRPr="004C6AF0">
        <w:rPr>
          <w:rFonts w:ascii="Times New Roman" w:hAnsi="Times New Roman" w:cs="Times New Roman"/>
          <w:sz w:val="28"/>
          <w:szCs w:val="28"/>
        </w:rPr>
        <w:t>В отличие от традиционного цементирования, которое обеспечивает лишь макромеханическую ретенцию восстановлений, адгезивные системы последних поколений позволяют осуществить микромеханический и химический механизм</w:t>
      </w:r>
      <w:r w:rsidR="00157D41">
        <w:rPr>
          <w:rFonts w:ascii="Times New Roman" w:hAnsi="Times New Roman" w:cs="Times New Roman"/>
          <w:sz w:val="28"/>
          <w:szCs w:val="28"/>
        </w:rPr>
        <w:t xml:space="preserve">ы ретенции </w:t>
      </w:r>
      <w:r w:rsidR="009B7704" w:rsidRPr="009B7704">
        <w:rPr>
          <w:rFonts w:ascii="Times New Roman" w:hAnsi="Times New Roman" w:cs="Times New Roman"/>
          <w:sz w:val="28"/>
          <w:szCs w:val="28"/>
        </w:rPr>
        <w:t>[40].</w:t>
      </w:r>
    </w:p>
    <w:p w:rsidR="00157D41" w:rsidRDefault="00157D41" w:rsidP="00801626">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lastRenderedPageBreak/>
        <w:t>С началом развития</w:t>
      </w:r>
      <w:r w:rsidRPr="00157D41">
        <w:rPr>
          <w:rFonts w:ascii="Times New Roman" w:hAnsi="Times New Roman" w:cs="Times New Roman"/>
          <w:sz w:val="28"/>
          <w:szCs w:val="28"/>
        </w:rPr>
        <w:t xml:space="preserve"> адгезионной стоматоло</w:t>
      </w:r>
      <w:r>
        <w:rPr>
          <w:rFonts w:ascii="Times New Roman" w:hAnsi="Times New Roman" w:cs="Times New Roman"/>
          <w:sz w:val="28"/>
          <w:szCs w:val="28"/>
        </w:rPr>
        <w:t>гии начали более широко применять</w:t>
      </w:r>
      <w:r w:rsidRPr="00157D41">
        <w:rPr>
          <w:rFonts w:ascii="Times New Roman" w:hAnsi="Times New Roman" w:cs="Times New Roman"/>
          <w:sz w:val="28"/>
          <w:szCs w:val="28"/>
        </w:rPr>
        <w:t xml:space="preserve"> цельнокерамическ</w:t>
      </w:r>
      <w:r w:rsidR="009B7704">
        <w:rPr>
          <w:rFonts w:ascii="Times New Roman" w:hAnsi="Times New Roman" w:cs="Times New Roman"/>
          <w:sz w:val="28"/>
          <w:szCs w:val="28"/>
        </w:rPr>
        <w:t xml:space="preserve">ие реставрации </w:t>
      </w:r>
      <w:r w:rsidR="009B7704" w:rsidRPr="009B7704">
        <w:rPr>
          <w:rFonts w:ascii="Times New Roman" w:hAnsi="Times New Roman" w:cs="Times New Roman"/>
          <w:sz w:val="28"/>
          <w:szCs w:val="28"/>
        </w:rPr>
        <w:t>[11]</w:t>
      </w:r>
      <w:r w:rsidR="00305B22">
        <w:rPr>
          <w:rFonts w:ascii="Times New Roman" w:hAnsi="Times New Roman" w:cs="Times New Roman"/>
          <w:sz w:val="28"/>
          <w:szCs w:val="28"/>
        </w:rPr>
        <w:t>.</w:t>
      </w:r>
      <w:r>
        <w:rPr>
          <w:rFonts w:ascii="Times New Roman" w:hAnsi="Times New Roman" w:cs="Times New Roman"/>
          <w:sz w:val="28"/>
          <w:szCs w:val="28"/>
        </w:rPr>
        <w:t xml:space="preserve"> Были созданы</w:t>
      </w:r>
      <w:r w:rsidR="008F6B44">
        <w:rPr>
          <w:rFonts w:ascii="Times New Roman" w:hAnsi="Times New Roman" w:cs="Times New Roman"/>
          <w:sz w:val="28"/>
          <w:szCs w:val="28"/>
        </w:rPr>
        <w:t xml:space="preserve"> новые адгезивные</w:t>
      </w:r>
      <w:r>
        <w:rPr>
          <w:rFonts w:ascii="Times New Roman" w:hAnsi="Times New Roman" w:cs="Times New Roman"/>
          <w:sz w:val="28"/>
          <w:szCs w:val="28"/>
        </w:rPr>
        <w:t xml:space="preserve"> материалы с усовершенствованными</w:t>
      </w:r>
      <w:r w:rsidR="005D1A16">
        <w:rPr>
          <w:rFonts w:ascii="Times New Roman" w:hAnsi="Times New Roman" w:cs="Times New Roman"/>
          <w:sz w:val="28"/>
          <w:szCs w:val="28"/>
        </w:rPr>
        <w:t xml:space="preserve"> прочностными характеристиками</w:t>
      </w:r>
      <w:r w:rsidRPr="00157D41">
        <w:rPr>
          <w:rFonts w:ascii="Times New Roman" w:hAnsi="Times New Roman" w:cs="Times New Roman"/>
          <w:sz w:val="28"/>
          <w:szCs w:val="28"/>
        </w:rPr>
        <w:t xml:space="preserve">, высоким </w:t>
      </w:r>
      <w:r w:rsidR="005D1A16">
        <w:rPr>
          <w:rFonts w:ascii="Times New Roman" w:hAnsi="Times New Roman" w:cs="Times New Roman"/>
          <w:sz w:val="28"/>
          <w:szCs w:val="28"/>
        </w:rPr>
        <w:t xml:space="preserve">эстетическим эффектом, стало возможным </w:t>
      </w:r>
      <w:r w:rsidRPr="00157D41">
        <w:rPr>
          <w:rFonts w:ascii="Times New Roman" w:hAnsi="Times New Roman" w:cs="Times New Roman"/>
          <w:sz w:val="28"/>
          <w:szCs w:val="28"/>
        </w:rPr>
        <w:t xml:space="preserve">применять </w:t>
      </w:r>
      <w:r w:rsidR="009B7704">
        <w:rPr>
          <w:rFonts w:ascii="Times New Roman" w:hAnsi="Times New Roman" w:cs="Times New Roman"/>
          <w:sz w:val="28"/>
          <w:szCs w:val="28"/>
        </w:rPr>
        <w:t xml:space="preserve">зубосохраняющее препарирование </w:t>
      </w:r>
      <w:r w:rsidR="009B7704" w:rsidRPr="009B7704">
        <w:rPr>
          <w:rFonts w:ascii="Times New Roman" w:hAnsi="Times New Roman" w:cs="Times New Roman"/>
          <w:sz w:val="28"/>
          <w:szCs w:val="28"/>
        </w:rPr>
        <w:t>[1, 3]</w:t>
      </w:r>
      <w:r>
        <w:rPr>
          <w:rFonts w:ascii="Times New Roman" w:hAnsi="Times New Roman" w:cs="Times New Roman"/>
          <w:sz w:val="28"/>
          <w:szCs w:val="28"/>
        </w:rPr>
        <w:t>.</w:t>
      </w:r>
    </w:p>
    <w:p w:rsidR="00476113" w:rsidRDefault="00476113" w:rsidP="00476113">
      <w:pPr>
        <w:spacing w:line="360" w:lineRule="auto"/>
        <w:ind w:firstLine="420"/>
        <w:jc w:val="both"/>
        <w:rPr>
          <w:rFonts w:ascii="Times New Roman" w:hAnsi="Times New Roman" w:cs="Times New Roman"/>
          <w:sz w:val="28"/>
          <w:szCs w:val="28"/>
        </w:rPr>
      </w:pPr>
      <w:r w:rsidRPr="00476113">
        <w:rPr>
          <w:rFonts w:ascii="Times New Roman" w:hAnsi="Times New Roman" w:cs="Times New Roman"/>
          <w:sz w:val="28"/>
          <w:szCs w:val="28"/>
        </w:rPr>
        <w:t xml:space="preserve">В 1949 году компанией </w:t>
      </w:r>
      <w:r w:rsidRPr="00476113">
        <w:rPr>
          <w:rFonts w:ascii="Times New Roman" w:hAnsi="Times New Roman" w:cs="Times New Roman"/>
          <w:sz w:val="28"/>
          <w:szCs w:val="28"/>
          <w:lang w:val="en-US"/>
        </w:rPr>
        <w:t>Gerb</w:t>
      </w:r>
      <w:r w:rsidRPr="00476113">
        <w:rPr>
          <w:rFonts w:ascii="Times New Roman" w:hAnsi="Times New Roman" w:cs="Times New Roman"/>
          <w:sz w:val="28"/>
          <w:szCs w:val="28"/>
        </w:rPr>
        <w:t xml:space="preserve">. </w:t>
      </w:r>
      <w:r w:rsidRPr="00476113">
        <w:rPr>
          <w:rFonts w:ascii="Times New Roman" w:hAnsi="Times New Roman" w:cs="Times New Roman"/>
          <w:sz w:val="28"/>
          <w:szCs w:val="28"/>
          <w:lang w:val="en-US"/>
        </w:rPr>
        <w:t>De</w:t>
      </w:r>
      <w:r w:rsidRPr="00476113">
        <w:rPr>
          <w:rFonts w:ascii="Times New Roman" w:hAnsi="Times New Roman" w:cs="Times New Roman"/>
          <w:sz w:val="28"/>
          <w:szCs w:val="28"/>
        </w:rPr>
        <w:t xml:space="preserve"> </w:t>
      </w:r>
      <w:r w:rsidRPr="00476113">
        <w:rPr>
          <w:rFonts w:ascii="Times New Roman" w:hAnsi="Times New Roman" w:cs="Times New Roman"/>
          <w:sz w:val="28"/>
          <w:szCs w:val="28"/>
          <w:lang w:val="en-US"/>
        </w:rPr>
        <w:t>Trey</w:t>
      </w:r>
      <w:r w:rsidRPr="00476113">
        <w:rPr>
          <w:rFonts w:ascii="Times New Roman" w:hAnsi="Times New Roman" w:cs="Times New Roman"/>
          <w:sz w:val="28"/>
          <w:szCs w:val="28"/>
        </w:rPr>
        <w:t xml:space="preserve"> </w:t>
      </w:r>
      <w:r w:rsidRPr="00476113">
        <w:rPr>
          <w:rFonts w:ascii="Times New Roman" w:hAnsi="Times New Roman" w:cs="Times New Roman"/>
          <w:sz w:val="28"/>
          <w:szCs w:val="28"/>
          <w:lang w:val="en-US"/>
        </w:rPr>
        <w:t>AG</w:t>
      </w:r>
      <w:r w:rsidRPr="00476113">
        <w:rPr>
          <w:rFonts w:ascii="Times New Roman" w:hAnsi="Times New Roman" w:cs="Times New Roman"/>
          <w:sz w:val="28"/>
          <w:szCs w:val="28"/>
        </w:rPr>
        <w:t xml:space="preserve"> были запатентованы первые адгезивные системы, основой которых бы</w:t>
      </w:r>
      <w:r w:rsidR="009B7704">
        <w:rPr>
          <w:rFonts w:ascii="Times New Roman" w:hAnsi="Times New Roman" w:cs="Times New Roman"/>
          <w:sz w:val="28"/>
          <w:szCs w:val="28"/>
        </w:rPr>
        <w:t xml:space="preserve">ли полифункциональные мономеры: </w:t>
      </w:r>
      <w:r w:rsidRPr="00476113">
        <w:rPr>
          <w:rFonts w:ascii="Times New Roman" w:hAnsi="Times New Roman" w:cs="Times New Roman"/>
          <w:sz w:val="28"/>
          <w:szCs w:val="28"/>
        </w:rPr>
        <w:t>диметакрила</w:t>
      </w:r>
      <w:r w:rsidR="009B7704">
        <w:rPr>
          <w:rFonts w:ascii="Times New Roman" w:hAnsi="Times New Roman" w:cs="Times New Roman"/>
          <w:sz w:val="28"/>
          <w:szCs w:val="28"/>
        </w:rPr>
        <w:t xml:space="preserve">т глицерофосфорной кислоты, ди- </w:t>
      </w:r>
      <w:r w:rsidRPr="00476113">
        <w:rPr>
          <w:rFonts w:ascii="Times New Roman" w:hAnsi="Times New Roman" w:cs="Times New Roman"/>
          <w:sz w:val="28"/>
          <w:szCs w:val="28"/>
        </w:rPr>
        <w:t xml:space="preserve">и триметакрилаты глюконовой кислоты [2]. Именно эти мономеры и их модификации достаточно широко применяются в составе современных адгезивов для восстановления зубов в клинической практике. В 1955 году </w:t>
      </w:r>
      <w:r w:rsidRPr="00476113">
        <w:rPr>
          <w:rFonts w:ascii="Times New Roman" w:hAnsi="Times New Roman" w:cs="Times New Roman"/>
          <w:sz w:val="28"/>
          <w:szCs w:val="28"/>
          <w:lang w:val="en-US"/>
        </w:rPr>
        <w:t>Michael</w:t>
      </w:r>
      <w:r w:rsidRPr="00476113">
        <w:rPr>
          <w:rFonts w:ascii="Times New Roman" w:hAnsi="Times New Roman" w:cs="Times New Roman"/>
          <w:sz w:val="28"/>
          <w:szCs w:val="28"/>
        </w:rPr>
        <w:t xml:space="preserve"> </w:t>
      </w:r>
      <w:r w:rsidRPr="00476113">
        <w:rPr>
          <w:rFonts w:ascii="Times New Roman" w:hAnsi="Times New Roman" w:cs="Times New Roman"/>
          <w:sz w:val="28"/>
          <w:szCs w:val="28"/>
          <w:lang w:val="en-US"/>
        </w:rPr>
        <w:t>Buonocore</w:t>
      </w:r>
      <w:r w:rsidRPr="00476113">
        <w:rPr>
          <w:rFonts w:ascii="Times New Roman" w:hAnsi="Times New Roman" w:cs="Times New Roman"/>
          <w:sz w:val="28"/>
          <w:szCs w:val="28"/>
        </w:rPr>
        <w:t xml:space="preserve"> продолжил развитие адгезивных технологий, доказав, что использование кислотного </w:t>
      </w:r>
      <w:r>
        <w:rPr>
          <w:rFonts w:ascii="Times New Roman" w:hAnsi="Times New Roman" w:cs="Times New Roman"/>
          <w:sz w:val="28"/>
          <w:szCs w:val="28"/>
        </w:rPr>
        <w:t xml:space="preserve">протравливания эмали приводит к </w:t>
      </w:r>
      <w:r w:rsidRPr="00476113">
        <w:rPr>
          <w:rFonts w:ascii="Times New Roman" w:hAnsi="Times New Roman" w:cs="Times New Roman"/>
          <w:sz w:val="28"/>
          <w:szCs w:val="28"/>
        </w:rPr>
        <w:t>большей силе сц</w:t>
      </w:r>
      <w:r w:rsidR="009B7704">
        <w:rPr>
          <w:rFonts w:ascii="Times New Roman" w:hAnsi="Times New Roman" w:cs="Times New Roman"/>
          <w:sz w:val="28"/>
          <w:szCs w:val="28"/>
        </w:rPr>
        <w:t>епления тканей зубов с полимеризационными смолами [6</w:t>
      </w:r>
      <w:r w:rsidR="009B7704" w:rsidRPr="009B7704">
        <w:rPr>
          <w:rFonts w:ascii="Times New Roman" w:hAnsi="Times New Roman" w:cs="Times New Roman"/>
          <w:sz w:val="28"/>
          <w:szCs w:val="28"/>
        </w:rPr>
        <w:t xml:space="preserve">]. </w:t>
      </w: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Default="00594BC4" w:rsidP="00476113">
      <w:pPr>
        <w:spacing w:line="360" w:lineRule="auto"/>
        <w:ind w:firstLine="420"/>
        <w:jc w:val="both"/>
        <w:rPr>
          <w:rFonts w:ascii="Times New Roman" w:hAnsi="Times New Roman" w:cs="Times New Roman"/>
          <w:sz w:val="28"/>
          <w:szCs w:val="28"/>
        </w:rPr>
      </w:pPr>
    </w:p>
    <w:p w:rsidR="00594BC4" w:rsidRPr="009B7704" w:rsidRDefault="00594BC4" w:rsidP="00476113">
      <w:pPr>
        <w:spacing w:line="360" w:lineRule="auto"/>
        <w:ind w:firstLine="420"/>
        <w:jc w:val="both"/>
        <w:rPr>
          <w:rFonts w:ascii="Times New Roman" w:hAnsi="Times New Roman" w:cs="Times New Roman"/>
          <w:sz w:val="28"/>
          <w:szCs w:val="28"/>
        </w:rPr>
      </w:pPr>
    </w:p>
    <w:p w:rsidR="00F36116" w:rsidRDefault="004C6AF0" w:rsidP="007E761C">
      <w:pPr>
        <w:pStyle w:val="a3"/>
        <w:numPr>
          <w:ilvl w:val="1"/>
          <w:numId w:val="6"/>
        </w:numPr>
        <w:spacing w:line="360" w:lineRule="auto"/>
        <w:jc w:val="center"/>
        <w:rPr>
          <w:rFonts w:ascii="Times New Roman" w:hAnsi="Times New Roman" w:cs="Times New Roman"/>
          <w:b/>
          <w:sz w:val="28"/>
          <w:szCs w:val="28"/>
        </w:rPr>
      </w:pPr>
      <w:r w:rsidRPr="004C6AF0">
        <w:rPr>
          <w:rFonts w:ascii="Times New Roman" w:hAnsi="Times New Roman" w:cs="Times New Roman"/>
          <w:b/>
          <w:sz w:val="28"/>
          <w:szCs w:val="28"/>
        </w:rPr>
        <w:lastRenderedPageBreak/>
        <w:t>Адгезия и ф</w:t>
      </w:r>
      <w:r w:rsidR="005369C5" w:rsidRPr="004C6AF0">
        <w:rPr>
          <w:rFonts w:ascii="Times New Roman" w:hAnsi="Times New Roman" w:cs="Times New Roman"/>
          <w:b/>
          <w:sz w:val="28"/>
          <w:szCs w:val="28"/>
        </w:rPr>
        <w:t>акто</w:t>
      </w:r>
      <w:r w:rsidRPr="004C6AF0">
        <w:rPr>
          <w:rFonts w:ascii="Times New Roman" w:hAnsi="Times New Roman" w:cs="Times New Roman"/>
          <w:b/>
          <w:sz w:val="28"/>
          <w:szCs w:val="28"/>
        </w:rPr>
        <w:t>ры, влияющие на прочность фиксации</w:t>
      </w:r>
    </w:p>
    <w:p w:rsidR="00157D41" w:rsidRPr="00157D41" w:rsidRDefault="0068568D" w:rsidP="00801626">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Адгезию можно охарактеризовать как взаимодействие одного материала с другим</w:t>
      </w:r>
      <w:r w:rsidR="00157D41" w:rsidRPr="00157D41">
        <w:rPr>
          <w:rFonts w:ascii="Times New Roman" w:hAnsi="Times New Roman" w:cs="Times New Roman"/>
          <w:sz w:val="28"/>
          <w:szCs w:val="28"/>
        </w:rPr>
        <w:t xml:space="preserve"> на одной поверхности соприкосновения. </w:t>
      </w:r>
      <w:r>
        <w:rPr>
          <w:rFonts w:ascii="Times New Roman" w:hAnsi="Times New Roman" w:cs="Times New Roman"/>
          <w:sz w:val="28"/>
          <w:szCs w:val="28"/>
        </w:rPr>
        <w:t>Например, а</w:t>
      </w:r>
      <w:r w:rsidR="00157D41" w:rsidRPr="00157D41">
        <w:rPr>
          <w:rFonts w:ascii="Times New Roman" w:hAnsi="Times New Roman" w:cs="Times New Roman"/>
          <w:sz w:val="28"/>
          <w:szCs w:val="28"/>
        </w:rPr>
        <w:t xml:space="preserve">дгезию к тканям зуба в большинстве случаев называют бондингом. </w:t>
      </w:r>
      <w:r>
        <w:rPr>
          <w:rFonts w:ascii="Times New Roman" w:hAnsi="Times New Roman" w:cs="Times New Roman"/>
          <w:sz w:val="28"/>
          <w:szCs w:val="28"/>
        </w:rPr>
        <w:t>При разделении поверхностей, которые соединили при помощи</w:t>
      </w:r>
      <w:r w:rsidR="00305B22">
        <w:rPr>
          <w:rFonts w:ascii="Times New Roman" w:hAnsi="Times New Roman" w:cs="Times New Roman"/>
          <w:sz w:val="28"/>
          <w:szCs w:val="28"/>
        </w:rPr>
        <w:t xml:space="preserve"> </w:t>
      </w:r>
      <w:r w:rsidR="009B7704">
        <w:rPr>
          <w:rFonts w:ascii="Times New Roman" w:hAnsi="Times New Roman" w:cs="Times New Roman"/>
          <w:sz w:val="28"/>
          <w:szCs w:val="28"/>
        </w:rPr>
        <w:t xml:space="preserve">адгезии, можно оценить ее силу </w:t>
      </w:r>
      <w:r w:rsidR="009B7704" w:rsidRPr="009B7704">
        <w:rPr>
          <w:rFonts w:ascii="Times New Roman" w:hAnsi="Times New Roman" w:cs="Times New Roman"/>
          <w:sz w:val="28"/>
          <w:szCs w:val="28"/>
        </w:rPr>
        <w:t>[12]</w:t>
      </w:r>
      <w:r w:rsidR="00305B22">
        <w:rPr>
          <w:rFonts w:ascii="Times New Roman" w:hAnsi="Times New Roman" w:cs="Times New Roman"/>
          <w:sz w:val="28"/>
          <w:szCs w:val="28"/>
        </w:rPr>
        <w:t>.</w:t>
      </w:r>
    </w:p>
    <w:p w:rsidR="00157D41" w:rsidRPr="00157D41" w:rsidRDefault="00157D41" w:rsidP="00801626">
      <w:pPr>
        <w:spacing w:line="360" w:lineRule="auto"/>
        <w:ind w:firstLine="420"/>
        <w:jc w:val="both"/>
        <w:rPr>
          <w:rFonts w:ascii="Times New Roman" w:hAnsi="Times New Roman" w:cs="Times New Roman"/>
          <w:sz w:val="28"/>
          <w:szCs w:val="28"/>
        </w:rPr>
      </w:pPr>
      <w:r w:rsidRPr="00157D41">
        <w:rPr>
          <w:rFonts w:ascii="Times New Roman" w:hAnsi="Times New Roman" w:cs="Times New Roman"/>
          <w:sz w:val="28"/>
          <w:szCs w:val="28"/>
        </w:rPr>
        <w:t>Адгезивное соедине</w:t>
      </w:r>
      <w:r w:rsidR="00EE227D">
        <w:rPr>
          <w:rFonts w:ascii="Times New Roman" w:hAnsi="Times New Roman" w:cs="Times New Roman"/>
          <w:sz w:val="28"/>
          <w:szCs w:val="28"/>
        </w:rPr>
        <w:t xml:space="preserve">ние – </w:t>
      </w:r>
      <w:r w:rsidR="0068568D">
        <w:rPr>
          <w:rFonts w:ascii="Times New Roman" w:hAnsi="Times New Roman" w:cs="Times New Roman"/>
          <w:sz w:val="28"/>
          <w:szCs w:val="28"/>
        </w:rPr>
        <w:t>результат взаимодействия двух соединяемых поверхностей и слоя промежуточного материала, то есть адгезива, в результате этого процесса образуются две адгезивные поверхности.</w:t>
      </w:r>
      <w:r w:rsidRPr="00157D41">
        <w:rPr>
          <w:rFonts w:ascii="Times New Roman" w:hAnsi="Times New Roman" w:cs="Times New Roman"/>
          <w:sz w:val="28"/>
          <w:szCs w:val="28"/>
        </w:rPr>
        <w:t xml:space="preserve"> </w:t>
      </w:r>
      <w:r w:rsidR="0068568D">
        <w:rPr>
          <w:rFonts w:ascii="Times New Roman" w:hAnsi="Times New Roman" w:cs="Times New Roman"/>
          <w:sz w:val="28"/>
          <w:szCs w:val="28"/>
        </w:rPr>
        <w:t xml:space="preserve">Одним из примеров классического адгезивного соединения является </w:t>
      </w:r>
      <w:r w:rsidRPr="00157D41">
        <w:rPr>
          <w:rFonts w:ascii="Times New Roman" w:hAnsi="Times New Roman" w:cs="Times New Roman"/>
          <w:sz w:val="28"/>
          <w:szCs w:val="28"/>
        </w:rPr>
        <w:t>соединение агента для бондинга эмали с протравленной эмалью с одной стороны и композиционным материалом с другой стороны.</w:t>
      </w:r>
      <w:r w:rsidR="00EE227D">
        <w:rPr>
          <w:rFonts w:ascii="Times New Roman" w:hAnsi="Times New Roman" w:cs="Times New Roman"/>
          <w:sz w:val="28"/>
          <w:szCs w:val="28"/>
        </w:rPr>
        <w:t xml:space="preserve"> Также необходимо отметить, что адгезия возможна не только между тканями зуба и, например, композиционным материалом, но и между керамической реставрацией и компо</w:t>
      </w:r>
      <w:r w:rsidR="009B7704">
        <w:rPr>
          <w:rFonts w:ascii="Times New Roman" w:hAnsi="Times New Roman" w:cs="Times New Roman"/>
          <w:sz w:val="28"/>
          <w:szCs w:val="28"/>
        </w:rPr>
        <w:t xml:space="preserve">зитом </w:t>
      </w:r>
      <w:r w:rsidR="009B7704" w:rsidRPr="009B7704">
        <w:rPr>
          <w:rFonts w:ascii="Times New Roman" w:hAnsi="Times New Roman" w:cs="Times New Roman"/>
          <w:sz w:val="28"/>
          <w:szCs w:val="28"/>
        </w:rPr>
        <w:t>[55]</w:t>
      </w:r>
      <w:r w:rsidR="00935C3D">
        <w:rPr>
          <w:rFonts w:ascii="Times New Roman" w:hAnsi="Times New Roman" w:cs="Times New Roman"/>
          <w:sz w:val="28"/>
          <w:szCs w:val="28"/>
        </w:rPr>
        <w:t>.</w:t>
      </w:r>
    </w:p>
    <w:p w:rsidR="007E761C" w:rsidRDefault="00EE227D" w:rsidP="00801626">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Силу адгезии можно определить</w:t>
      </w:r>
      <w:r w:rsidR="00EC654F">
        <w:rPr>
          <w:rFonts w:ascii="Times New Roman" w:hAnsi="Times New Roman" w:cs="Times New Roman"/>
          <w:sz w:val="28"/>
          <w:szCs w:val="28"/>
        </w:rPr>
        <w:t xml:space="preserve"> как начальную механическую силу</w:t>
      </w:r>
      <w:r w:rsidR="00157D41" w:rsidRPr="00157D41">
        <w:rPr>
          <w:rFonts w:ascii="Times New Roman" w:hAnsi="Times New Roman" w:cs="Times New Roman"/>
          <w:sz w:val="28"/>
          <w:szCs w:val="28"/>
        </w:rPr>
        <w:t xml:space="preserve">, </w:t>
      </w:r>
      <w:r w:rsidR="00EC654F">
        <w:rPr>
          <w:rFonts w:ascii="Times New Roman" w:hAnsi="Times New Roman" w:cs="Times New Roman"/>
          <w:sz w:val="28"/>
          <w:szCs w:val="28"/>
        </w:rPr>
        <w:t>которая вызывает перелом, образуя геометрически определенные отломки</w:t>
      </w:r>
      <w:r w:rsidR="00157D41" w:rsidRPr="00157D41">
        <w:rPr>
          <w:rFonts w:ascii="Times New Roman" w:hAnsi="Times New Roman" w:cs="Times New Roman"/>
          <w:sz w:val="28"/>
          <w:szCs w:val="28"/>
        </w:rPr>
        <w:t xml:space="preserve"> с участками адгезии на поперечном сечении. В большинстве случаев фактическая площадь контакта между материалами может быть значительно больше благодаря шероховатости соединяемых поверхностей. Однако</w:t>
      </w:r>
      <w:r w:rsidR="00EC654F">
        <w:rPr>
          <w:rFonts w:ascii="Times New Roman" w:hAnsi="Times New Roman" w:cs="Times New Roman"/>
          <w:sz w:val="28"/>
          <w:szCs w:val="28"/>
        </w:rPr>
        <w:t xml:space="preserve"> при вычислениях шероховатость не учитывается. </w:t>
      </w:r>
    </w:p>
    <w:p w:rsidR="00157D41" w:rsidRPr="00157D41" w:rsidRDefault="00EC654F" w:rsidP="00801626">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Характер испытаний</w:t>
      </w:r>
      <w:r w:rsidR="00157D41" w:rsidRPr="00157D41">
        <w:rPr>
          <w:rFonts w:ascii="Times New Roman" w:hAnsi="Times New Roman" w:cs="Times New Roman"/>
          <w:sz w:val="28"/>
          <w:szCs w:val="28"/>
        </w:rPr>
        <w:t xml:space="preserve"> н</w:t>
      </w:r>
      <w:r>
        <w:rPr>
          <w:rFonts w:ascii="Times New Roman" w:hAnsi="Times New Roman" w:cs="Times New Roman"/>
          <w:sz w:val="28"/>
          <w:szCs w:val="28"/>
        </w:rPr>
        <w:t>а прочность адгезии можно определить</w:t>
      </w:r>
      <w:r w:rsidR="00157D41" w:rsidRPr="00157D41">
        <w:rPr>
          <w:rFonts w:ascii="Times New Roman" w:hAnsi="Times New Roman" w:cs="Times New Roman"/>
          <w:sz w:val="28"/>
          <w:szCs w:val="28"/>
        </w:rPr>
        <w:t xml:space="preserve"> направлением начальной механической нагрузки, а не</w:t>
      </w:r>
      <w:r>
        <w:rPr>
          <w:rFonts w:ascii="Times New Roman" w:hAnsi="Times New Roman" w:cs="Times New Roman"/>
          <w:sz w:val="28"/>
          <w:szCs w:val="28"/>
        </w:rPr>
        <w:t xml:space="preserve"> направлением результирующей нагрузки. Большинство</w:t>
      </w:r>
      <w:r w:rsidR="00157D41" w:rsidRPr="00157D41">
        <w:rPr>
          <w:rFonts w:ascii="Times New Roman" w:hAnsi="Times New Roman" w:cs="Times New Roman"/>
          <w:sz w:val="28"/>
          <w:szCs w:val="28"/>
        </w:rPr>
        <w:t xml:space="preserve"> </w:t>
      </w:r>
      <w:r>
        <w:rPr>
          <w:rFonts w:ascii="Times New Roman" w:hAnsi="Times New Roman" w:cs="Times New Roman"/>
          <w:sz w:val="28"/>
          <w:szCs w:val="28"/>
        </w:rPr>
        <w:t>исследований на прочность адгезии можно разделить</w:t>
      </w:r>
      <w:r w:rsidR="00157D41" w:rsidRPr="00157D41">
        <w:rPr>
          <w:rFonts w:ascii="Times New Roman" w:hAnsi="Times New Roman" w:cs="Times New Roman"/>
          <w:sz w:val="28"/>
          <w:szCs w:val="28"/>
        </w:rPr>
        <w:t xml:space="preserve"> на тесты на растяжение и на сдвиг. При использовании образцов материалов такого же размера, как стоматологические реставрации, тесты называются макротестами. В практическом отношении </w:t>
      </w:r>
      <w:r>
        <w:rPr>
          <w:rFonts w:ascii="Times New Roman" w:hAnsi="Times New Roman" w:cs="Times New Roman"/>
          <w:sz w:val="28"/>
          <w:szCs w:val="28"/>
        </w:rPr>
        <w:t>прочность адгезии при проведении</w:t>
      </w:r>
      <w:r w:rsidR="00157D41" w:rsidRPr="00157D41">
        <w:rPr>
          <w:rFonts w:ascii="Times New Roman" w:hAnsi="Times New Roman" w:cs="Times New Roman"/>
          <w:sz w:val="28"/>
          <w:szCs w:val="28"/>
        </w:rPr>
        <w:t xml:space="preserve"> макротестов </w:t>
      </w:r>
      <w:r w:rsidR="00157D41" w:rsidRPr="00157D41">
        <w:rPr>
          <w:rFonts w:ascii="Times New Roman" w:hAnsi="Times New Roman" w:cs="Times New Roman"/>
          <w:sz w:val="28"/>
          <w:szCs w:val="28"/>
        </w:rPr>
        <w:lastRenderedPageBreak/>
        <w:t xml:space="preserve">на растяжение </w:t>
      </w:r>
      <w:r>
        <w:rPr>
          <w:rFonts w:ascii="Times New Roman" w:hAnsi="Times New Roman" w:cs="Times New Roman"/>
          <w:sz w:val="28"/>
          <w:szCs w:val="28"/>
        </w:rPr>
        <w:t>очень часто составляет примерно лишь</w:t>
      </w:r>
      <w:r w:rsidR="00157D41" w:rsidRPr="00157D41">
        <w:rPr>
          <w:rFonts w:ascii="Times New Roman" w:hAnsi="Times New Roman" w:cs="Times New Roman"/>
          <w:sz w:val="28"/>
          <w:szCs w:val="28"/>
        </w:rPr>
        <w:t xml:space="preserve"> половину величины прочности на сдвиг. Тесты</w:t>
      </w:r>
      <w:r>
        <w:rPr>
          <w:rFonts w:ascii="Times New Roman" w:hAnsi="Times New Roman" w:cs="Times New Roman"/>
          <w:sz w:val="28"/>
          <w:szCs w:val="28"/>
        </w:rPr>
        <w:t>, в которых используют образцы материалов намного меньше</w:t>
      </w:r>
      <w:r w:rsidR="00157D41" w:rsidRPr="00157D41">
        <w:rPr>
          <w:rFonts w:ascii="Times New Roman" w:hAnsi="Times New Roman" w:cs="Times New Roman"/>
          <w:sz w:val="28"/>
          <w:szCs w:val="28"/>
        </w:rPr>
        <w:t xml:space="preserve"> площад</w:t>
      </w:r>
      <w:r>
        <w:rPr>
          <w:rFonts w:ascii="Times New Roman" w:hAnsi="Times New Roman" w:cs="Times New Roman"/>
          <w:sz w:val="28"/>
          <w:szCs w:val="28"/>
        </w:rPr>
        <w:t>и, чем у реставраций, называют микротестами. Во время проведения микротестов</w:t>
      </w:r>
      <w:r w:rsidR="00157D41" w:rsidRPr="00157D41">
        <w:rPr>
          <w:rFonts w:ascii="Times New Roman" w:hAnsi="Times New Roman" w:cs="Times New Roman"/>
          <w:sz w:val="28"/>
          <w:szCs w:val="28"/>
        </w:rPr>
        <w:t>, таких как тесты, на растяж</w:t>
      </w:r>
      <w:r>
        <w:rPr>
          <w:rFonts w:ascii="Times New Roman" w:hAnsi="Times New Roman" w:cs="Times New Roman"/>
          <w:sz w:val="28"/>
          <w:szCs w:val="28"/>
        </w:rPr>
        <w:t>ение, обычно достигается</w:t>
      </w:r>
      <w:r w:rsidR="00157D41" w:rsidRPr="00157D41">
        <w:rPr>
          <w:rFonts w:ascii="Times New Roman" w:hAnsi="Times New Roman" w:cs="Times New Roman"/>
          <w:sz w:val="28"/>
          <w:szCs w:val="28"/>
        </w:rPr>
        <w:t xml:space="preserve"> прочность в 2-3 раза больше, чем </w:t>
      </w:r>
      <w:r>
        <w:rPr>
          <w:rFonts w:ascii="Times New Roman" w:hAnsi="Times New Roman" w:cs="Times New Roman"/>
          <w:sz w:val="28"/>
          <w:szCs w:val="28"/>
        </w:rPr>
        <w:t>при макротестах. Это можно объяснить</w:t>
      </w:r>
      <w:r w:rsidR="00157D41" w:rsidRPr="00157D41">
        <w:rPr>
          <w:rFonts w:ascii="Times New Roman" w:hAnsi="Times New Roman" w:cs="Times New Roman"/>
          <w:sz w:val="28"/>
          <w:szCs w:val="28"/>
        </w:rPr>
        <w:t xml:space="preserve"> тем, что микрообразцы имеют намного меньше дефектов структуры, и во время тестирования на прочность почти все </w:t>
      </w:r>
      <w:r w:rsidR="00B948D9">
        <w:rPr>
          <w:rFonts w:ascii="Times New Roman" w:hAnsi="Times New Roman" w:cs="Times New Roman"/>
          <w:sz w:val="28"/>
          <w:szCs w:val="28"/>
        </w:rPr>
        <w:t>переломы происходят начинаясь с дефектов, которые находятся</w:t>
      </w:r>
      <w:r w:rsidR="00157D41" w:rsidRPr="00157D41">
        <w:rPr>
          <w:rFonts w:ascii="Times New Roman" w:hAnsi="Times New Roman" w:cs="Times New Roman"/>
          <w:sz w:val="28"/>
          <w:szCs w:val="28"/>
        </w:rPr>
        <w:t xml:space="preserve"> рядом с адгезивом. Любое сравне</w:t>
      </w:r>
      <w:r w:rsidR="00231C38">
        <w:rPr>
          <w:rFonts w:ascii="Times New Roman" w:hAnsi="Times New Roman" w:cs="Times New Roman"/>
          <w:sz w:val="28"/>
          <w:szCs w:val="28"/>
        </w:rPr>
        <w:t>ние силы адгезии проводится только при наличии иднетичных</w:t>
      </w:r>
      <w:r w:rsidR="009B7704">
        <w:rPr>
          <w:rFonts w:ascii="Times New Roman" w:hAnsi="Times New Roman" w:cs="Times New Roman"/>
          <w:sz w:val="28"/>
          <w:szCs w:val="28"/>
        </w:rPr>
        <w:t xml:space="preserve"> условий тестирования </w:t>
      </w:r>
      <w:r w:rsidR="009B7704" w:rsidRPr="009B7704">
        <w:rPr>
          <w:rFonts w:ascii="Times New Roman" w:hAnsi="Times New Roman" w:cs="Times New Roman"/>
          <w:sz w:val="28"/>
          <w:szCs w:val="28"/>
        </w:rPr>
        <w:t>[</w:t>
      </w:r>
      <w:r w:rsidR="006D0DCE" w:rsidRPr="006D0DCE">
        <w:rPr>
          <w:rFonts w:ascii="Times New Roman" w:hAnsi="Times New Roman" w:cs="Times New Roman"/>
          <w:sz w:val="28"/>
          <w:szCs w:val="28"/>
        </w:rPr>
        <w:t>44]</w:t>
      </w:r>
      <w:r w:rsidR="00935C3D">
        <w:rPr>
          <w:rFonts w:ascii="Times New Roman" w:hAnsi="Times New Roman" w:cs="Times New Roman"/>
          <w:sz w:val="28"/>
          <w:szCs w:val="28"/>
        </w:rPr>
        <w:t>.</w:t>
      </w:r>
    </w:p>
    <w:p w:rsidR="00157D41" w:rsidRPr="00231C38" w:rsidRDefault="00231C38" w:rsidP="007E761C">
      <w:pPr>
        <w:spacing w:line="360" w:lineRule="auto"/>
        <w:jc w:val="center"/>
        <w:rPr>
          <w:rFonts w:ascii="Times New Roman" w:hAnsi="Times New Roman" w:cs="Times New Roman"/>
          <w:b/>
          <w:sz w:val="28"/>
          <w:szCs w:val="28"/>
        </w:rPr>
      </w:pPr>
      <w:r w:rsidRPr="00231C38">
        <w:rPr>
          <w:rFonts w:ascii="Times New Roman" w:hAnsi="Times New Roman" w:cs="Times New Roman"/>
          <w:b/>
          <w:sz w:val="28"/>
          <w:szCs w:val="28"/>
        </w:rPr>
        <w:t xml:space="preserve">1.2.1 </w:t>
      </w:r>
      <w:r w:rsidR="00157D41" w:rsidRPr="00231C38">
        <w:rPr>
          <w:rFonts w:ascii="Times New Roman" w:hAnsi="Times New Roman" w:cs="Times New Roman"/>
          <w:b/>
          <w:sz w:val="28"/>
          <w:szCs w:val="28"/>
        </w:rPr>
        <w:t>Классификация</w:t>
      </w:r>
      <w:r w:rsidRPr="00231C38">
        <w:rPr>
          <w:rFonts w:ascii="Times New Roman" w:hAnsi="Times New Roman" w:cs="Times New Roman"/>
          <w:b/>
          <w:sz w:val="28"/>
          <w:szCs w:val="28"/>
        </w:rPr>
        <w:t xml:space="preserve"> адгезии</w:t>
      </w:r>
    </w:p>
    <w:p w:rsidR="00231C38" w:rsidRDefault="00231C38" w:rsidP="00801626">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Классифицировать л</w:t>
      </w:r>
      <w:r w:rsidR="00157D41" w:rsidRPr="00157D41">
        <w:rPr>
          <w:rFonts w:ascii="Times New Roman" w:hAnsi="Times New Roman" w:cs="Times New Roman"/>
          <w:sz w:val="28"/>
          <w:szCs w:val="28"/>
        </w:rPr>
        <w:t xml:space="preserve">окальные взаимодействия между </w:t>
      </w:r>
      <w:r>
        <w:rPr>
          <w:rFonts w:ascii="Times New Roman" w:hAnsi="Times New Roman" w:cs="Times New Roman"/>
          <w:sz w:val="28"/>
          <w:szCs w:val="28"/>
        </w:rPr>
        <w:t xml:space="preserve">двумя </w:t>
      </w:r>
      <w:r w:rsidR="00157D41" w:rsidRPr="00157D41">
        <w:rPr>
          <w:rFonts w:ascii="Times New Roman" w:hAnsi="Times New Roman" w:cs="Times New Roman"/>
          <w:sz w:val="28"/>
          <w:szCs w:val="28"/>
        </w:rPr>
        <w:t>соеди</w:t>
      </w:r>
      <w:r>
        <w:rPr>
          <w:rFonts w:ascii="Times New Roman" w:hAnsi="Times New Roman" w:cs="Times New Roman"/>
          <w:sz w:val="28"/>
          <w:szCs w:val="28"/>
        </w:rPr>
        <w:t>няемыми поверхностями можно</w:t>
      </w:r>
      <w:r w:rsidR="00157D41" w:rsidRPr="00157D41">
        <w:rPr>
          <w:rFonts w:ascii="Times New Roman" w:hAnsi="Times New Roman" w:cs="Times New Roman"/>
          <w:sz w:val="28"/>
          <w:szCs w:val="28"/>
        </w:rPr>
        <w:t xml:space="preserve"> по виду молекулярных связей, </w:t>
      </w:r>
      <w:r>
        <w:rPr>
          <w:rFonts w:ascii="Times New Roman" w:hAnsi="Times New Roman" w:cs="Times New Roman"/>
          <w:sz w:val="28"/>
          <w:szCs w:val="28"/>
        </w:rPr>
        <w:t>которые возникают между ними. Адгезия может быть химической, физической и</w:t>
      </w:r>
      <w:r w:rsidR="00157D41" w:rsidRPr="00157D41">
        <w:rPr>
          <w:rFonts w:ascii="Times New Roman" w:hAnsi="Times New Roman" w:cs="Times New Roman"/>
          <w:sz w:val="28"/>
          <w:szCs w:val="28"/>
        </w:rPr>
        <w:t xml:space="preserve"> механической. </w:t>
      </w:r>
    </w:p>
    <w:p w:rsidR="00923DC3" w:rsidRPr="006C6776" w:rsidRDefault="00231C38" w:rsidP="002C2F86">
      <w:pPr>
        <w:pStyle w:val="a3"/>
        <w:numPr>
          <w:ilvl w:val="0"/>
          <w:numId w:val="10"/>
        </w:numPr>
        <w:spacing w:line="360" w:lineRule="auto"/>
        <w:jc w:val="both"/>
        <w:rPr>
          <w:rFonts w:ascii="Times New Roman" w:hAnsi="Times New Roman" w:cs="Times New Roman"/>
          <w:sz w:val="28"/>
          <w:szCs w:val="28"/>
        </w:rPr>
      </w:pPr>
      <w:r w:rsidRPr="006C6776">
        <w:rPr>
          <w:rFonts w:ascii="Times New Roman" w:hAnsi="Times New Roman" w:cs="Times New Roman"/>
          <w:sz w:val="28"/>
          <w:szCs w:val="28"/>
        </w:rPr>
        <w:t>Физическая адгезия подразумевает под собой</w:t>
      </w:r>
      <w:r w:rsidR="00157D41" w:rsidRPr="006C6776">
        <w:rPr>
          <w:rFonts w:ascii="Times New Roman" w:hAnsi="Times New Roman" w:cs="Times New Roman"/>
          <w:sz w:val="28"/>
          <w:szCs w:val="28"/>
        </w:rPr>
        <w:t xml:space="preserve"> воздействие в</w:t>
      </w:r>
      <w:r w:rsidRPr="006C6776">
        <w:rPr>
          <w:rFonts w:ascii="Times New Roman" w:hAnsi="Times New Roman" w:cs="Times New Roman"/>
          <w:sz w:val="28"/>
          <w:szCs w:val="28"/>
        </w:rPr>
        <w:t>ан-дер-ваальсовых сил или иных более</w:t>
      </w:r>
      <w:r w:rsidR="00157D41" w:rsidRPr="006C6776">
        <w:rPr>
          <w:rFonts w:ascii="Times New Roman" w:hAnsi="Times New Roman" w:cs="Times New Roman"/>
          <w:sz w:val="28"/>
          <w:szCs w:val="28"/>
        </w:rPr>
        <w:t xml:space="preserve"> слабых электростатических сил. </w:t>
      </w:r>
      <w:r w:rsidRPr="006C6776">
        <w:rPr>
          <w:rFonts w:ascii="Times New Roman" w:hAnsi="Times New Roman" w:cs="Times New Roman"/>
          <w:sz w:val="28"/>
          <w:szCs w:val="28"/>
        </w:rPr>
        <w:t xml:space="preserve">При наличии гладких и химически никак не соединяющихся </w:t>
      </w:r>
      <w:r w:rsidR="00923DC3" w:rsidRPr="006C6776">
        <w:rPr>
          <w:rFonts w:ascii="Times New Roman" w:hAnsi="Times New Roman" w:cs="Times New Roman"/>
          <w:sz w:val="28"/>
          <w:szCs w:val="28"/>
        </w:rPr>
        <w:t>поверхностей, она может стать единственным видом связи</w:t>
      </w:r>
      <w:r w:rsidR="006C6776">
        <w:rPr>
          <w:rFonts w:ascii="Times New Roman" w:hAnsi="Times New Roman" w:cs="Times New Roman"/>
          <w:sz w:val="28"/>
          <w:szCs w:val="28"/>
        </w:rPr>
        <w:t>;</w:t>
      </w:r>
      <w:r w:rsidR="00923DC3" w:rsidRPr="006C6776">
        <w:rPr>
          <w:rFonts w:ascii="Times New Roman" w:hAnsi="Times New Roman" w:cs="Times New Roman"/>
          <w:sz w:val="28"/>
          <w:szCs w:val="28"/>
        </w:rPr>
        <w:t xml:space="preserve"> </w:t>
      </w:r>
    </w:p>
    <w:p w:rsidR="00923DC3" w:rsidRPr="006C6776" w:rsidRDefault="00157D41" w:rsidP="002C2F86">
      <w:pPr>
        <w:pStyle w:val="a3"/>
        <w:numPr>
          <w:ilvl w:val="0"/>
          <w:numId w:val="10"/>
        </w:numPr>
        <w:spacing w:line="360" w:lineRule="auto"/>
        <w:jc w:val="both"/>
        <w:rPr>
          <w:rFonts w:ascii="Times New Roman" w:hAnsi="Times New Roman" w:cs="Times New Roman"/>
          <w:sz w:val="28"/>
          <w:szCs w:val="28"/>
        </w:rPr>
      </w:pPr>
      <w:r w:rsidRPr="006C6776">
        <w:rPr>
          <w:rFonts w:ascii="Times New Roman" w:hAnsi="Times New Roman" w:cs="Times New Roman"/>
          <w:sz w:val="28"/>
          <w:szCs w:val="28"/>
        </w:rPr>
        <w:t>Химическая а</w:t>
      </w:r>
      <w:r w:rsidR="00923DC3" w:rsidRPr="006C6776">
        <w:rPr>
          <w:rFonts w:ascii="Times New Roman" w:hAnsi="Times New Roman" w:cs="Times New Roman"/>
          <w:sz w:val="28"/>
          <w:szCs w:val="28"/>
        </w:rPr>
        <w:t>дгезия предполагает образование</w:t>
      </w:r>
      <w:r w:rsidRPr="006C6776">
        <w:rPr>
          <w:rFonts w:ascii="Times New Roman" w:hAnsi="Times New Roman" w:cs="Times New Roman"/>
          <w:sz w:val="28"/>
          <w:szCs w:val="28"/>
        </w:rPr>
        <w:t xml:space="preserve"> </w:t>
      </w:r>
      <w:r w:rsidR="00923DC3" w:rsidRPr="006C6776">
        <w:rPr>
          <w:rFonts w:ascii="Times New Roman" w:hAnsi="Times New Roman" w:cs="Times New Roman"/>
          <w:sz w:val="28"/>
          <w:szCs w:val="28"/>
        </w:rPr>
        <w:t>межмолекулярных связей в месте</w:t>
      </w:r>
      <w:r w:rsidRPr="006C6776">
        <w:rPr>
          <w:rFonts w:ascii="Times New Roman" w:hAnsi="Times New Roman" w:cs="Times New Roman"/>
          <w:sz w:val="28"/>
          <w:szCs w:val="28"/>
        </w:rPr>
        <w:t xml:space="preserve"> сое</w:t>
      </w:r>
      <w:r w:rsidR="00923DC3" w:rsidRPr="006C6776">
        <w:rPr>
          <w:rFonts w:ascii="Times New Roman" w:hAnsi="Times New Roman" w:cs="Times New Roman"/>
          <w:sz w:val="28"/>
          <w:szCs w:val="28"/>
        </w:rPr>
        <w:t>диняемых поверхностей. Так как</w:t>
      </w:r>
      <w:r w:rsidRPr="006C6776">
        <w:rPr>
          <w:rFonts w:ascii="Times New Roman" w:hAnsi="Times New Roman" w:cs="Times New Roman"/>
          <w:sz w:val="28"/>
          <w:szCs w:val="28"/>
        </w:rPr>
        <w:t xml:space="preserve"> соединяемые материалы</w:t>
      </w:r>
      <w:r w:rsidR="00923DC3" w:rsidRPr="006C6776">
        <w:rPr>
          <w:rFonts w:ascii="Times New Roman" w:hAnsi="Times New Roman" w:cs="Times New Roman"/>
          <w:sz w:val="28"/>
          <w:szCs w:val="28"/>
        </w:rPr>
        <w:t xml:space="preserve"> </w:t>
      </w:r>
      <w:r w:rsidRPr="006C6776">
        <w:rPr>
          <w:rFonts w:ascii="Times New Roman" w:hAnsi="Times New Roman" w:cs="Times New Roman"/>
          <w:sz w:val="28"/>
          <w:szCs w:val="28"/>
        </w:rPr>
        <w:t>часто имеют различную природу,</w:t>
      </w:r>
      <w:r w:rsidR="00923DC3" w:rsidRPr="006C6776">
        <w:rPr>
          <w:rFonts w:ascii="Times New Roman" w:hAnsi="Times New Roman" w:cs="Times New Roman"/>
          <w:sz w:val="28"/>
          <w:szCs w:val="28"/>
        </w:rPr>
        <w:t xml:space="preserve"> например,</w:t>
      </w:r>
      <w:r w:rsidRPr="006C6776">
        <w:rPr>
          <w:rFonts w:ascii="Times New Roman" w:hAnsi="Times New Roman" w:cs="Times New Roman"/>
          <w:sz w:val="28"/>
          <w:szCs w:val="28"/>
        </w:rPr>
        <w:t xml:space="preserve"> </w:t>
      </w:r>
      <w:r w:rsidR="00923DC3" w:rsidRPr="006C6776">
        <w:rPr>
          <w:rFonts w:ascii="Times New Roman" w:hAnsi="Times New Roman" w:cs="Times New Roman"/>
          <w:sz w:val="28"/>
          <w:szCs w:val="28"/>
        </w:rPr>
        <w:t xml:space="preserve">керамическая поверхность и композиционный материал, </w:t>
      </w:r>
      <w:r w:rsidRPr="006C6776">
        <w:rPr>
          <w:rFonts w:ascii="Times New Roman" w:hAnsi="Times New Roman" w:cs="Times New Roman"/>
          <w:sz w:val="28"/>
          <w:szCs w:val="28"/>
        </w:rPr>
        <w:t xml:space="preserve">то </w:t>
      </w:r>
      <w:r w:rsidR="00923DC3" w:rsidRPr="006C6776">
        <w:rPr>
          <w:rFonts w:ascii="Times New Roman" w:hAnsi="Times New Roman" w:cs="Times New Roman"/>
          <w:sz w:val="28"/>
          <w:szCs w:val="28"/>
        </w:rPr>
        <w:t>степень возможной связи будет</w:t>
      </w:r>
      <w:r w:rsidRPr="006C6776">
        <w:rPr>
          <w:rFonts w:ascii="Times New Roman" w:hAnsi="Times New Roman" w:cs="Times New Roman"/>
          <w:sz w:val="28"/>
          <w:szCs w:val="28"/>
        </w:rPr>
        <w:t xml:space="preserve"> ограниченной</w:t>
      </w:r>
      <w:r w:rsidR="00923DC3" w:rsidRPr="006C6776">
        <w:rPr>
          <w:rFonts w:ascii="Times New Roman" w:hAnsi="Times New Roman" w:cs="Times New Roman"/>
          <w:sz w:val="28"/>
          <w:szCs w:val="28"/>
        </w:rPr>
        <w:t>,</w:t>
      </w:r>
      <w:r w:rsidRPr="006C6776">
        <w:rPr>
          <w:rFonts w:ascii="Times New Roman" w:hAnsi="Times New Roman" w:cs="Times New Roman"/>
          <w:sz w:val="28"/>
          <w:szCs w:val="28"/>
        </w:rPr>
        <w:t xml:space="preserve"> и вклад каждого из материалов в прочность адгезии явл</w:t>
      </w:r>
      <w:r w:rsidR="006C6776">
        <w:rPr>
          <w:rFonts w:ascii="Times New Roman" w:hAnsi="Times New Roman" w:cs="Times New Roman"/>
          <w:sz w:val="28"/>
          <w:szCs w:val="28"/>
        </w:rPr>
        <w:t>яется обычно довольно небольшим;</w:t>
      </w:r>
      <w:r w:rsidRPr="006C6776">
        <w:rPr>
          <w:rFonts w:ascii="Times New Roman" w:hAnsi="Times New Roman" w:cs="Times New Roman"/>
          <w:sz w:val="28"/>
          <w:szCs w:val="28"/>
        </w:rPr>
        <w:t xml:space="preserve"> </w:t>
      </w:r>
    </w:p>
    <w:p w:rsidR="006C6776" w:rsidRPr="006C6776" w:rsidRDefault="006C6776" w:rsidP="002C2F86">
      <w:pPr>
        <w:pStyle w:val="a3"/>
        <w:numPr>
          <w:ilvl w:val="0"/>
          <w:numId w:val="10"/>
        </w:numPr>
        <w:spacing w:line="360" w:lineRule="auto"/>
        <w:jc w:val="both"/>
        <w:rPr>
          <w:rFonts w:ascii="Times New Roman" w:hAnsi="Times New Roman" w:cs="Times New Roman"/>
          <w:sz w:val="28"/>
          <w:szCs w:val="28"/>
        </w:rPr>
      </w:pPr>
      <w:r w:rsidRPr="006C6776">
        <w:rPr>
          <w:rFonts w:ascii="Times New Roman" w:hAnsi="Times New Roman" w:cs="Times New Roman"/>
          <w:sz w:val="28"/>
          <w:szCs w:val="28"/>
        </w:rPr>
        <w:t xml:space="preserve">Механическая адгезия имеет место быть при наличии на поверхностях соединяемых материалов различных неровностей, </w:t>
      </w:r>
      <w:r w:rsidRPr="006C6776">
        <w:rPr>
          <w:rFonts w:ascii="Times New Roman" w:hAnsi="Times New Roman" w:cs="Times New Roman"/>
          <w:sz w:val="28"/>
          <w:szCs w:val="28"/>
        </w:rPr>
        <w:lastRenderedPageBreak/>
        <w:t>выступов и насечек, которые позволяют обеспечить соединение материалов. Но такая адгезия не является очень прочной и требует дополнительного усиления</w:t>
      </w:r>
      <w:r w:rsidR="006D0DCE">
        <w:rPr>
          <w:rFonts w:ascii="Times New Roman" w:hAnsi="Times New Roman" w:cs="Times New Roman"/>
          <w:sz w:val="28"/>
          <w:szCs w:val="28"/>
        </w:rPr>
        <w:t xml:space="preserve"> </w:t>
      </w:r>
      <w:r w:rsidR="006D0DCE" w:rsidRPr="006D0DCE">
        <w:rPr>
          <w:rFonts w:ascii="Times New Roman" w:hAnsi="Times New Roman" w:cs="Times New Roman"/>
          <w:sz w:val="28"/>
          <w:szCs w:val="28"/>
        </w:rPr>
        <w:t>[52]</w:t>
      </w:r>
      <w:r w:rsidRPr="006C6776">
        <w:rPr>
          <w:rFonts w:ascii="Times New Roman" w:hAnsi="Times New Roman" w:cs="Times New Roman"/>
          <w:sz w:val="28"/>
          <w:szCs w:val="28"/>
        </w:rPr>
        <w:t>.</w:t>
      </w:r>
    </w:p>
    <w:p w:rsidR="00157D41" w:rsidRPr="00157D41" w:rsidRDefault="006C6776" w:rsidP="00801626">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Адгезия к стоматологическим материалам и тканям зубов осуществляется за</w:t>
      </w:r>
      <w:r w:rsidR="006145F1">
        <w:rPr>
          <w:rFonts w:ascii="Times New Roman" w:hAnsi="Times New Roman" w:cs="Times New Roman"/>
          <w:sz w:val="28"/>
          <w:szCs w:val="28"/>
        </w:rPr>
        <w:t xml:space="preserve"> </w:t>
      </w:r>
      <w:r>
        <w:rPr>
          <w:rFonts w:ascii="Times New Roman" w:hAnsi="Times New Roman" w:cs="Times New Roman"/>
          <w:sz w:val="28"/>
          <w:szCs w:val="28"/>
        </w:rPr>
        <w:t>счет комбинации различных видов адгезии</w:t>
      </w:r>
      <w:r w:rsidR="006D0DCE" w:rsidRPr="006D0DCE">
        <w:rPr>
          <w:rFonts w:ascii="Times New Roman" w:hAnsi="Times New Roman" w:cs="Times New Roman"/>
          <w:sz w:val="28"/>
          <w:szCs w:val="28"/>
        </w:rPr>
        <w:t xml:space="preserve"> [54]</w:t>
      </w:r>
      <w:r w:rsidR="00157D41" w:rsidRPr="00157D41">
        <w:rPr>
          <w:rFonts w:ascii="Times New Roman" w:hAnsi="Times New Roman" w:cs="Times New Roman"/>
          <w:sz w:val="28"/>
          <w:szCs w:val="28"/>
        </w:rPr>
        <w:t xml:space="preserve">. </w:t>
      </w:r>
    </w:p>
    <w:p w:rsidR="00157D41" w:rsidRDefault="006C6776" w:rsidP="007E761C">
      <w:pPr>
        <w:spacing w:line="360" w:lineRule="auto"/>
        <w:jc w:val="center"/>
        <w:rPr>
          <w:rFonts w:ascii="Times New Roman" w:hAnsi="Times New Roman" w:cs="Times New Roman"/>
          <w:b/>
          <w:sz w:val="28"/>
          <w:szCs w:val="28"/>
        </w:rPr>
      </w:pPr>
      <w:r w:rsidRPr="006C6776">
        <w:rPr>
          <w:rFonts w:ascii="Times New Roman" w:hAnsi="Times New Roman" w:cs="Times New Roman"/>
          <w:b/>
          <w:sz w:val="28"/>
          <w:szCs w:val="28"/>
        </w:rPr>
        <w:t xml:space="preserve">1.2.2 </w:t>
      </w:r>
      <w:r w:rsidR="00157D41" w:rsidRPr="006C6776">
        <w:rPr>
          <w:rFonts w:ascii="Times New Roman" w:hAnsi="Times New Roman" w:cs="Times New Roman"/>
          <w:b/>
          <w:sz w:val="28"/>
          <w:szCs w:val="28"/>
        </w:rPr>
        <w:t>Требования к адгезии</w:t>
      </w:r>
    </w:p>
    <w:p w:rsidR="00157D41" w:rsidRPr="00157D41" w:rsidRDefault="00157D41" w:rsidP="00801626">
      <w:pPr>
        <w:spacing w:line="360" w:lineRule="auto"/>
        <w:ind w:firstLine="708"/>
        <w:jc w:val="both"/>
        <w:rPr>
          <w:rFonts w:ascii="Times New Roman" w:hAnsi="Times New Roman" w:cs="Times New Roman"/>
          <w:sz w:val="28"/>
          <w:szCs w:val="28"/>
        </w:rPr>
      </w:pPr>
      <w:r w:rsidRPr="00157D41">
        <w:rPr>
          <w:rFonts w:ascii="Times New Roman" w:hAnsi="Times New Roman" w:cs="Times New Roman"/>
          <w:sz w:val="28"/>
          <w:szCs w:val="28"/>
        </w:rPr>
        <w:t xml:space="preserve">Для </w:t>
      </w:r>
      <w:r w:rsidR="006C6776">
        <w:rPr>
          <w:rFonts w:ascii="Times New Roman" w:hAnsi="Times New Roman" w:cs="Times New Roman"/>
          <w:sz w:val="28"/>
          <w:szCs w:val="28"/>
        </w:rPr>
        <w:t>того, чтобы получить прочную адгезию необходимо</w:t>
      </w:r>
      <w:r w:rsidRPr="00157D41">
        <w:rPr>
          <w:rFonts w:ascii="Times New Roman" w:hAnsi="Times New Roman" w:cs="Times New Roman"/>
          <w:sz w:val="28"/>
          <w:szCs w:val="28"/>
        </w:rPr>
        <w:t xml:space="preserve"> создать</w:t>
      </w:r>
      <w:r w:rsidR="006C6776">
        <w:rPr>
          <w:rFonts w:ascii="Times New Roman" w:hAnsi="Times New Roman" w:cs="Times New Roman"/>
          <w:sz w:val="28"/>
          <w:szCs w:val="28"/>
        </w:rPr>
        <w:t xml:space="preserve"> достаточно</w:t>
      </w:r>
      <w:r w:rsidRPr="00157D41">
        <w:rPr>
          <w:rFonts w:ascii="Times New Roman" w:hAnsi="Times New Roman" w:cs="Times New Roman"/>
          <w:sz w:val="28"/>
          <w:szCs w:val="28"/>
        </w:rPr>
        <w:t xml:space="preserve"> </w:t>
      </w:r>
      <w:r w:rsidR="00BE1289">
        <w:rPr>
          <w:rFonts w:ascii="Times New Roman" w:hAnsi="Times New Roman" w:cs="Times New Roman"/>
          <w:sz w:val="28"/>
          <w:szCs w:val="28"/>
        </w:rPr>
        <w:t xml:space="preserve">плотно прилегаемые поверхности. </w:t>
      </w:r>
      <w:r w:rsidRPr="00157D41">
        <w:rPr>
          <w:rFonts w:ascii="Times New Roman" w:hAnsi="Times New Roman" w:cs="Times New Roman"/>
          <w:sz w:val="28"/>
          <w:szCs w:val="28"/>
        </w:rPr>
        <w:t>Адгезив должен достигать молекул материала на ра</w:t>
      </w:r>
      <w:r w:rsidR="00305B22">
        <w:rPr>
          <w:rFonts w:ascii="Times New Roman" w:hAnsi="Times New Roman" w:cs="Times New Roman"/>
          <w:sz w:val="28"/>
          <w:szCs w:val="28"/>
        </w:rPr>
        <w:t>сстоянии не</w:t>
      </w:r>
      <w:r w:rsidR="006D0DCE">
        <w:rPr>
          <w:rFonts w:ascii="Times New Roman" w:hAnsi="Times New Roman" w:cs="Times New Roman"/>
          <w:sz w:val="28"/>
          <w:szCs w:val="28"/>
        </w:rPr>
        <w:t xml:space="preserve">скольких нанометров </w:t>
      </w:r>
      <w:r w:rsidR="006D0DCE">
        <w:rPr>
          <w:rFonts w:ascii="Times New Roman" w:hAnsi="Times New Roman" w:cs="Times New Roman"/>
          <w:sz w:val="28"/>
          <w:szCs w:val="28"/>
          <w:lang w:val="en-US"/>
        </w:rPr>
        <w:t>[4]</w:t>
      </w:r>
      <w:r w:rsidR="00305B22">
        <w:rPr>
          <w:rFonts w:ascii="Times New Roman" w:hAnsi="Times New Roman" w:cs="Times New Roman"/>
          <w:sz w:val="28"/>
          <w:szCs w:val="28"/>
        </w:rPr>
        <w:t>.</w:t>
      </w:r>
    </w:p>
    <w:p w:rsidR="008F6B44" w:rsidRDefault="00BE1289"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высокой адгезионной прочности должно быть удовлетворительное смачивание материалов. Смачивание определяется как</w:t>
      </w:r>
      <w:r w:rsidR="00157D41" w:rsidRPr="00157D41">
        <w:rPr>
          <w:rFonts w:ascii="Times New Roman" w:hAnsi="Times New Roman" w:cs="Times New Roman"/>
          <w:sz w:val="28"/>
          <w:szCs w:val="28"/>
        </w:rPr>
        <w:t xml:space="preserve"> мера энергии взаимодействия между матери</w:t>
      </w:r>
      <w:r>
        <w:rPr>
          <w:rFonts w:ascii="Times New Roman" w:hAnsi="Times New Roman" w:cs="Times New Roman"/>
          <w:sz w:val="28"/>
          <w:szCs w:val="28"/>
        </w:rPr>
        <w:t xml:space="preserve">алами. </w:t>
      </w:r>
      <w:r w:rsidR="008F6B44" w:rsidRPr="008F6B44">
        <w:rPr>
          <w:rFonts w:ascii="Times New Roman" w:hAnsi="Times New Roman" w:cs="Times New Roman"/>
          <w:sz w:val="28"/>
          <w:szCs w:val="28"/>
        </w:rPr>
        <w:t>Адгезив</w:t>
      </w:r>
      <w:r w:rsidR="008F6B44">
        <w:rPr>
          <w:rFonts w:ascii="Times New Roman" w:hAnsi="Times New Roman" w:cs="Times New Roman"/>
          <w:sz w:val="28"/>
          <w:szCs w:val="28"/>
        </w:rPr>
        <w:t>ное смачивание представляет собой предварительную подготовку</w:t>
      </w:r>
      <w:r w:rsidR="008F6B44" w:rsidRPr="008F6B44">
        <w:rPr>
          <w:rFonts w:ascii="Times New Roman" w:hAnsi="Times New Roman" w:cs="Times New Roman"/>
          <w:sz w:val="28"/>
          <w:szCs w:val="28"/>
        </w:rPr>
        <w:t xml:space="preserve"> и формирование поверхностей для соприкосновения.</w:t>
      </w:r>
      <w:r w:rsidR="008F6B44">
        <w:rPr>
          <w:rFonts w:ascii="Times New Roman" w:hAnsi="Times New Roman" w:cs="Times New Roman"/>
          <w:sz w:val="28"/>
          <w:szCs w:val="28"/>
        </w:rPr>
        <w:t xml:space="preserve"> </w:t>
      </w:r>
      <w:r>
        <w:rPr>
          <w:rFonts w:ascii="Times New Roman" w:hAnsi="Times New Roman" w:cs="Times New Roman"/>
          <w:sz w:val="28"/>
          <w:szCs w:val="28"/>
        </w:rPr>
        <w:t>Материалы с большим</w:t>
      </w:r>
      <w:r w:rsidR="00157D41" w:rsidRPr="00157D41">
        <w:rPr>
          <w:rFonts w:ascii="Times New Roman" w:hAnsi="Times New Roman" w:cs="Times New Roman"/>
          <w:sz w:val="28"/>
          <w:szCs w:val="28"/>
        </w:rPr>
        <w:t xml:space="preserve"> взаимодействием, </w:t>
      </w:r>
      <w:r>
        <w:rPr>
          <w:rFonts w:ascii="Times New Roman" w:hAnsi="Times New Roman" w:cs="Times New Roman"/>
          <w:sz w:val="28"/>
          <w:szCs w:val="28"/>
        </w:rPr>
        <w:t>которые образуют</w:t>
      </w:r>
      <w:r w:rsidR="00157D41" w:rsidRPr="00157D41">
        <w:rPr>
          <w:rFonts w:ascii="Times New Roman" w:hAnsi="Times New Roman" w:cs="Times New Roman"/>
          <w:sz w:val="28"/>
          <w:szCs w:val="28"/>
        </w:rPr>
        <w:t xml:space="preserve"> химические связи и </w:t>
      </w:r>
      <w:r>
        <w:rPr>
          <w:rFonts w:ascii="Times New Roman" w:hAnsi="Times New Roman" w:cs="Times New Roman"/>
          <w:sz w:val="28"/>
          <w:szCs w:val="28"/>
        </w:rPr>
        <w:t>которые уменьшают свою энергию таким образом</w:t>
      </w:r>
      <w:r w:rsidR="008F6B44">
        <w:rPr>
          <w:rFonts w:ascii="Times New Roman" w:hAnsi="Times New Roman" w:cs="Times New Roman"/>
          <w:sz w:val="28"/>
          <w:szCs w:val="28"/>
        </w:rPr>
        <w:t>, смачивают друг друга</w:t>
      </w:r>
      <w:r w:rsidR="006D0DCE" w:rsidRPr="006D0DCE">
        <w:rPr>
          <w:rFonts w:ascii="Times New Roman" w:hAnsi="Times New Roman" w:cs="Times New Roman"/>
          <w:sz w:val="28"/>
          <w:szCs w:val="28"/>
        </w:rPr>
        <w:t xml:space="preserve"> [18]</w:t>
      </w:r>
      <w:r w:rsidR="008F6B44">
        <w:rPr>
          <w:rFonts w:ascii="Times New Roman" w:hAnsi="Times New Roman" w:cs="Times New Roman"/>
          <w:sz w:val="28"/>
          <w:szCs w:val="28"/>
        </w:rPr>
        <w:t>.</w:t>
      </w:r>
    </w:p>
    <w:p w:rsidR="00157D41" w:rsidRPr="00157D41" w:rsidRDefault="00157D41" w:rsidP="00801626">
      <w:pPr>
        <w:spacing w:line="360" w:lineRule="auto"/>
        <w:ind w:firstLine="708"/>
        <w:jc w:val="both"/>
        <w:rPr>
          <w:rFonts w:ascii="Times New Roman" w:hAnsi="Times New Roman" w:cs="Times New Roman"/>
          <w:sz w:val="28"/>
          <w:szCs w:val="28"/>
        </w:rPr>
      </w:pPr>
      <w:r w:rsidRPr="00157D41">
        <w:rPr>
          <w:rFonts w:ascii="Times New Roman" w:hAnsi="Times New Roman" w:cs="Times New Roman"/>
          <w:sz w:val="28"/>
          <w:szCs w:val="28"/>
        </w:rPr>
        <w:t xml:space="preserve">Жидкость, </w:t>
      </w:r>
      <w:r w:rsidR="00BE1289">
        <w:rPr>
          <w:rFonts w:ascii="Times New Roman" w:hAnsi="Times New Roman" w:cs="Times New Roman"/>
          <w:sz w:val="28"/>
          <w:szCs w:val="28"/>
        </w:rPr>
        <w:t>которая смачивает</w:t>
      </w:r>
      <w:r w:rsidRPr="00157D41">
        <w:rPr>
          <w:rFonts w:ascii="Times New Roman" w:hAnsi="Times New Roman" w:cs="Times New Roman"/>
          <w:sz w:val="28"/>
          <w:szCs w:val="28"/>
        </w:rPr>
        <w:t xml:space="preserve"> твердое </w:t>
      </w:r>
      <w:r w:rsidR="00BE1289">
        <w:rPr>
          <w:rFonts w:ascii="Times New Roman" w:hAnsi="Times New Roman" w:cs="Times New Roman"/>
          <w:sz w:val="28"/>
          <w:szCs w:val="28"/>
        </w:rPr>
        <w:t>вещество, легко распределяется по всей</w:t>
      </w:r>
      <w:r w:rsidRPr="00157D41">
        <w:rPr>
          <w:rFonts w:ascii="Times New Roman" w:hAnsi="Times New Roman" w:cs="Times New Roman"/>
          <w:sz w:val="28"/>
          <w:szCs w:val="28"/>
        </w:rPr>
        <w:t xml:space="preserve"> поверхности. При полном смачивании угол контакта между жидкостью и т</w:t>
      </w:r>
      <w:r w:rsidR="00305B22">
        <w:rPr>
          <w:rFonts w:ascii="Times New Roman" w:hAnsi="Times New Roman" w:cs="Times New Roman"/>
          <w:sz w:val="28"/>
          <w:szCs w:val="28"/>
        </w:rPr>
        <w:t>вердым веществом достигает 0 °С.</w:t>
      </w:r>
    </w:p>
    <w:p w:rsidR="00157D41" w:rsidRPr="00157D41" w:rsidRDefault="00BE1289"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Следующим</w:t>
      </w:r>
      <w:r w:rsidR="00157D41" w:rsidRPr="00157D41">
        <w:rPr>
          <w:rFonts w:ascii="Times New Roman" w:hAnsi="Times New Roman" w:cs="Times New Roman"/>
          <w:sz w:val="28"/>
          <w:szCs w:val="28"/>
        </w:rPr>
        <w:t xml:space="preserve"> требованием к адгезии является чистота</w:t>
      </w:r>
      <w:r>
        <w:rPr>
          <w:rFonts w:ascii="Times New Roman" w:hAnsi="Times New Roman" w:cs="Times New Roman"/>
          <w:sz w:val="28"/>
          <w:szCs w:val="28"/>
        </w:rPr>
        <w:t xml:space="preserve"> двух фиксируемых</w:t>
      </w:r>
      <w:r w:rsidR="00157D41" w:rsidRPr="00157D41">
        <w:rPr>
          <w:rFonts w:ascii="Times New Roman" w:hAnsi="Times New Roman" w:cs="Times New Roman"/>
          <w:sz w:val="28"/>
          <w:szCs w:val="28"/>
        </w:rPr>
        <w:t xml:space="preserve"> поверхностей. </w:t>
      </w:r>
      <w:r>
        <w:rPr>
          <w:rFonts w:ascii="Times New Roman" w:hAnsi="Times New Roman" w:cs="Times New Roman"/>
          <w:sz w:val="28"/>
          <w:szCs w:val="28"/>
        </w:rPr>
        <w:t xml:space="preserve">Если не избавиться от загрязнений, таких как </w:t>
      </w:r>
      <w:r w:rsidR="00817DC7">
        <w:rPr>
          <w:rFonts w:ascii="Times New Roman" w:hAnsi="Times New Roman" w:cs="Times New Roman"/>
          <w:sz w:val="28"/>
          <w:szCs w:val="28"/>
        </w:rPr>
        <w:t>влага и пыль, которые чистые поверхности поглощают из воздуха благодаря своей высокой энергии, то адгезия будет слабой. Например, для избавления керамической поверхности или поверхности композиционного материала от влаги используются силанизирующие жидкости</w:t>
      </w:r>
      <w:r w:rsidR="006D0DCE" w:rsidRPr="006D0DCE">
        <w:rPr>
          <w:rFonts w:ascii="Times New Roman" w:hAnsi="Times New Roman" w:cs="Times New Roman"/>
          <w:sz w:val="28"/>
          <w:szCs w:val="28"/>
        </w:rPr>
        <w:t xml:space="preserve"> [21]</w:t>
      </w:r>
      <w:r w:rsidR="00817DC7">
        <w:rPr>
          <w:rFonts w:ascii="Times New Roman" w:hAnsi="Times New Roman" w:cs="Times New Roman"/>
          <w:sz w:val="28"/>
          <w:szCs w:val="28"/>
        </w:rPr>
        <w:t>.</w:t>
      </w:r>
    </w:p>
    <w:p w:rsidR="008F6B44" w:rsidRDefault="00817DC7"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Измерение силы адгезии материалов производят путем сдвига или воздействия механической силы до наступления перелома или разрушения. </w:t>
      </w:r>
      <w:r>
        <w:rPr>
          <w:rFonts w:ascii="Times New Roman" w:hAnsi="Times New Roman" w:cs="Times New Roman"/>
          <w:sz w:val="28"/>
          <w:szCs w:val="28"/>
        </w:rPr>
        <w:lastRenderedPageBreak/>
        <w:t>Силу адгезии измеряют как однократное воздействие нагрузки до начала разрушения. Но</w:t>
      </w:r>
      <w:r w:rsidR="00157D41" w:rsidRPr="00157D41">
        <w:rPr>
          <w:rFonts w:ascii="Times New Roman" w:hAnsi="Times New Roman" w:cs="Times New Roman"/>
          <w:sz w:val="28"/>
          <w:szCs w:val="28"/>
        </w:rPr>
        <w:t xml:space="preserve"> в клинической ситуации</w:t>
      </w:r>
      <w:r>
        <w:rPr>
          <w:rFonts w:ascii="Times New Roman" w:hAnsi="Times New Roman" w:cs="Times New Roman"/>
          <w:sz w:val="28"/>
          <w:szCs w:val="28"/>
        </w:rPr>
        <w:t xml:space="preserve"> усталость материалов может стать</w:t>
      </w:r>
      <w:r w:rsidR="00157D41" w:rsidRPr="00157D41">
        <w:rPr>
          <w:rFonts w:ascii="Times New Roman" w:hAnsi="Times New Roman" w:cs="Times New Roman"/>
          <w:sz w:val="28"/>
          <w:szCs w:val="28"/>
        </w:rPr>
        <w:t xml:space="preserve"> намного более важным фактором, чем однократное воздействие нагрузки</w:t>
      </w:r>
      <w:r w:rsidR="006D0DCE" w:rsidRPr="006D0DCE">
        <w:rPr>
          <w:rFonts w:ascii="Times New Roman" w:hAnsi="Times New Roman" w:cs="Times New Roman"/>
          <w:sz w:val="28"/>
          <w:szCs w:val="28"/>
        </w:rPr>
        <w:t xml:space="preserve"> [10]</w:t>
      </w:r>
      <w:r w:rsidR="00157D41" w:rsidRPr="00157D41">
        <w:rPr>
          <w:rFonts w:ascii="Times New Roman" w:hAnsi="Times New Roman" w:cs="Times New Roman"/>
          <w:sz w:val="28"/>
          <w:szCs w:val="28"/>
        </w:rPr>
        <w:t xml:space="preserve">. </w:t>
      </w:r>
    </w:p>
    <w:p w:rsidR="00157D41" w:rsidRPr="00157D41" w:rsidRDefault="008F6B44"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изучении силы </w:t>
      </w:r>
      <w:r w:rsidR="005F7A72">
        <w:rPr>
          <w:rFonts w:ascii="Times New Roman" w:hAnsi="Times New Roman" w:cs="Times New Roman"/>
          <w:sz w:val="28"/>
          <w:szCs w:val="28"/>
        </w:rPr>
        <w:t>адгезии, усталость является слишком сложным параметром для ее воспроизведения в условиях лаборатории.</w:t>
      </w:r>
      <w:r w:rsidR="00157D41" w:rsidRPr="00157D41">
        <w:rPr>
          <w:rFonts w:ascii="Times New Roman" w:hAnsi="Times New Roman" w:cs="Times New Roman"/>
          <w:sz w:val="28"/>
          <w:szCs w:val="28"/>
        </w:rPr>
        <w:t xml:space="preserve"> </w:t>
      </w:r>
      <w:r w:rsidR="005F7A72">
        <w:rPr>
          <w:rFonts w:ascii="Times New Roman" w:hAnsi="Times New Roman" w:cs="Times New Roman"/>
          <w:sz w:val="28"/>
          <w:szCs w:val="28"/>
        </w:rPr>
        <w:t>У соединяемых поверхностей, таких как композиционный материал и керамика, направление перелома определяет прочность этих материалов. Следовательно, керамика намного прочнее, чем композиционный материал, а композит является более прочным, чем материалы адгезивной системы. Если поверхности хорошо зафиксированы, то перелом произойдет либо по линии фиксации, либо распространится на одну из менее прочных поверхностей.</w:t>
      </w:r>
    </w:p>
    <w:p w:rsidR="00157D41" w:rsidRDefault="006145F1" w:rsidP="00801626">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Если адгезия двух фиксируемых поверхностей становится прочнее, то общая прочность адгезива становится ограничивающим фактором для прочности этих соединяемых поверхностей. Одним из способов увеличения</w:t>
      </w:r>
      <w:r w:rsidR="00157D41" w:rsidRPr="00157D41">
        <w:rPr>
          <w:rFonts w:ascii="Times New Roman" w:hAnsi="Times New Roman" w:cs="Times New Roman"/>
          <w:sz w:val="28"/>
          <w:szCs w:val="28"/>
        </w:rPr>
        <w:t xml:space="preserve"> силы адгезии является уменьшение толщины адгезива до такой </w:t>
      </w:r>
      <w:r>
        <w:rPr>
          <w:rFonts w:ascii="Times New Roman" w:hAnsi="Times New Roman" w:cs="Times New Roman"/>
          <w:sz w:val="28"/>
          <w:szCs w:val="28"/>
        </w:rPr>
        <w:t>степени, что перелом почти</w:t>
      </w:r>
      <w:r w:rsidR="00157D41" w:rsidRPr="00157D41">
        <w:rPr>
          <w:rFonts w:ascii="Times New Roman" w:hAnsi="Times New Roman" w:cs="Times New Roman"/>
          <w:sz w:val="28"/>
          <w:szCs w:val="28"/>
        </w:rPr>
        <w:t xml:space="preserve"> не может распространяться по нему. Если</w:t>
      </w:r>
      <w:r>
        <w:rPr>
          <w:rFonts w:ascii="Times New Roman" w:hAnsi="Times New Roman" w:cs="Times New Roman"/>
          <w:sz w:val="28"/>
          <w:szCs w:val="28"/>
        </w:rPr>
        <w:t xml:space="preserve"> адгезив является тонким и его</w:t>
      </w:r>
      <w:r w:rsidR="00157D41" w:rsidRPr="00157D41">
        <w:rPr>
          <w:rFonts w:ascii="Times New Roman" w:hAnsi="Times New Roman" w:cs="Times New Roman"/>
          <w:sz w:val="28"/>
          <w:szCs w:val="28"/>
        </w:rPr>
        <w:t xml:space="preserve"> поверхность </w:t>
      </w:r>
      <w:r>
        <w:rPr>
          <w:rFonts w:ascii="Times New Roman" w:hAnsi="Times New Roman" w:cs="Times New Roman"/>
          <w:sz w:val="28"/>
          <w:szCs w:val="28"/>
        </w:rPr>
        <w:t>имеет неправильную</w:t>
      </w:r>
      <w:r w:rsidR="00157D41" w:rsidRPr="00157D41">
        <w:rPr>
          <w:rFonts w:ascii="Times New Roman" w:hAnsi="Times New Roman" w:cs="Times New Roman"/>
          <w:sz w:val="28"/>
          <w:szCs w:val="28"/>
        </w:rPr>
        <w:t xml:space="preserve"> </w:t>
      </w:r>
      <w:r>
        <w:rPr>
          <w:rFonts w:ascii="Times New Roman" w:hAnsi="Times New Roman" w:cs="Times New Roman"/>
          <w:sz w:val="28"/>
          <w:szCs w:val="28"/>
        </w:rPr>
        <w:t>геометрическую формы, то разрушение может распространяться</w:t>
      </w:r>
      <w:r w:rsidR="00157D41" w:rsidRPr="00157D41">
        <w:rPr>
          <w:rFonts w:ascii="Times New Roman" w:hAnsi="Times New Roman" w:cs="Times New Roman"/>
          <w:sz w:val="28"/>
          <w:szCs w:val="28"/>
        </w:rPr>
        <w:t xml:space="preserve"> в один из соединяемых материалов. </w:t>
      </w:r>
      <w:r>
        <w:rPr>
          <w:rFonts w:ascii="Times New Roman" w:hAnsi="Times New Roman" w:cs="Times New Roman"/>
          <w:sz w:val="28"/>
          <w:szCs w:val="28"/>
        </w:rPr>
        <w:t>Таким образом работают</w:t>
      </w:r>
      <w:r w:rsidR="00157D41" w:rsidRPr="00157D41">
        <w:rPr>
          <w:rFonts w:ascii="Times New Roman" w:hAnsi="Times New Roman" w:cs="Times New Roman"/>
          <w:sz w:val="28"/>
          <w:szCs w:val="28"/>
        </w:rPr>
        <w:t xml:space="preserve"> соврем</w:t>
      </w:r>
      <w:r>
        <w:rPr>
          <w:rFonts w:ascii="Times New Roman" w:hAnsi="Times New Roman" w:cs="Times New Roman"/>
          <w:sz w:val="28"/>
          <w:szCs w:val="28"/>
        </w:rPr>
        <w:t xml:space="preserve">енные адгезивные системы. За </w:t>
      </w:r>
      <w:r w:rsidR="00157D41" w:rsidRPr="00157D41">
        <w:rPr>
          <w:rFonts w:ascii="Times New Roman" w:hAnsi="Times New Roman" w:cs="Times New Roman"/>
          <w:sz w:val="28"/>
          <w:szCs w:val="28"/>
        </w:rPr>
        <w:t>счет пропитывания п</w:t>
      </w:r>
      <w:r>
        <w:rPr>
          <w:rFonts w:ascii="Times New Roman" w:hAnsi="Times New Roman" w:cs="Times New Roman"/>
          <w:sz w:val="28"/>
          <w:szCs w:val="28"/>
        </w:rPr>
        <w:t>ротравленной поверхности материала или тканей зуба их длина может достигать</w:t>
      </w:r>
      <w:r w:rsidR="00157D41" w:rsidRPr="00157D41">
        <w:rPr>
          <w:rFonts w:ascii="Times New Roman" w:hAnsi="Times New Roman" w:cs="Times New Roman"/>
          <w:sz w:val="28"/>
          <w:szCs w:val="28"/>
        </w:rPr>
        <w:t xml:space="preserve"> 1 мкм. Переломы </w:t>
      </w:r>
      <w:r>
        <w:rPr>
          <w:rFonts w:ascii="Times New Roman" w:hAnsi="Times New Roman" w:cs="Times New Roman"/>
          <w:sz w:val="28"/>
          <w:szCs w:val="28"/>
        </w:rPr>
        <w:t>теперь распространяются в соединяемые материалы</w:t>
      </w:r>
      <w:r w:rsidR="00157D41" w:rsidRPr="00157D41">
        <w:rPr>
          <w:rFonts w:ascii="Times New Roman" w:hAnsi="Times New Roman" w:cs="Times New Roman"/>
          <w:sz w:val="28"/>
          <w:szCs w:val="28"/>
        </w:rPr>
        <w:t>, и сила адгез</w:t>
      </w:r>
      <w:r w:rsidR="00305B22">
        <w:rPr>
          <w:rFonts w:ascii="Times New Roman" w:hAnsi="Times New Roman" w:cs="Times New Roman"/>
          <w:sz w:val="28"/>
          <w:szCs w:val="28"/>
        </w:rPr>
        <w:t>и</w:t>
      </w:r>
      <w:r w:rsidR="006D0DCE">
        <w:rPr>
          <w:rFonts w:ascii="Times New Roman" w:hAnsi="Times New Roman" w:cs="Times New Roman"/>
          <w:sz w:val="28"/>
          <w:szCs w:val="28"/>
        </w:rPr>
        <w:t xml:space="preserve">и обычно составляет 25- 40 МПа </w:t>
      </w:r>
      <w:r w:rsidR="006D0DCE" w:rsidRPr="006D0DCE">
        <w:rPr>
          <w:rFonts w:ascii="Times New Roman" w:hAnsi="Times New Roman" w:cs="Times New Roman"/>
          <w:sz w:val="28"/>
          <w:szCs w:val="28"/>
        </w:rPr>
        <w:t>[5]</w:t>
      </w:r>
      <w:r w:rsidR="00305B22">
        <w:rPr>
          <w:rFonts w:ascii="Times New Roman" w:hAnsi="Times New Roman" w:cs="Times New Roman"/>
          <w:sz w:val="28"/>
          <w:szCs w:val="28"/>
        </w:rPr>
        <w:t xml:space="preserve">. </w:t>
      </w:r>
    </w:p>
    <w:p w:rsidR="007E761C" w:rsidRDefault="007E761C" w:rsidP="00476113">
      <w:pPr>
        <w:spacing w:line="360" w:lineRule="auto"/>
        <w:ind w:firstLine="420"/>
        <w:jc w:val="both"/>
        <w:rPr>
          <w:rFonts w:ascii="Times New Roman" w:hAnsi="Times New Roman" w:cs="Times New Roman"/>
          <w:sz w:val="28"/>
          <w:szCs w:val="28"/>
        </w:rPr>
      </w:pPr>
    </w:p>
    <w:p w:rsidR="00476113" w:rsidRDefault="00476113" w:rsidP="00476113">
      <w:pPr>
        <w:spacing w:line="360" w:lineRule="auto"/>
        <w:ind w:firstLine="420"/>
        <w:jc w:val="both"/>
        <w:rPr>
          <w:rFonts w:ascii="Times New Roman" w:hAnsi="Times New Roman" w:cs="Times New Roman"/>
          <w:sz w:val="28"/>
          <w:szCs w:val="28"/>
        </w:rPr>
      </w:pPr>
      <w:r w:rsidRPr="00476113">
        <w:rPr>
          <w:rFonts w:ascii="Times New Roman" w:hAnsi="Times New Roman" w:cs="Times New Roman"/>
          <w:sz w:val="28"/>
          <w:szCs w:val="28"/>
        </w:rPr>
        <w:lastRenderedPageBreak/>
        <w:t xml:space="preserve">Требования к современным адгезивным системам довольно высокие. Идеальная адгезивная система должна соответствовать следующим параметрам: </w:t>
      </w:r>
    </w:p>
    <w:p w:rsidR="00476113" w:rsidRPr="00476113" w:rsidRDefault="00476113" w:rsidP="00476113">
      <w:pPr>
        <w:pStyle w:val="a3"/>
        <w:numPr>
          <w:ilvl w:val="0"/>
          <w:numId w:val="31"/>
        </w:numPr>
        <w:spacing w:line="360" w:lineRule="auto"/>
        <w:jc w:val="both"/>
        <w:rPr>
          <w:rFonts w:ascii="Times New Roman" w:hAnsi="Times New Roman" w:cs="Times New Roman"/>
          <w:sz w:val="28"/>
          <w:szCs w:val="28"/>
        </w:rPr>
      </w:pPr>
      <w:r w:rsidRPr="00476113">
        <w:rPr>
          <w:rFonts w:ascii="Times New Roman" w:hAnsi="Times New Roman" w:cs="Times New Roman"/>
          <w:sz w:val="28"/>
          <w:szCs w:val="28"/>
        </w:rPr>
        <w:t xml:space="preserve">обладать биосовместимостью с твердыми тканями зуба; </w:t>
      </w:r>
    </w:p>
    <w:p w:rsidR="00476113" w:rsidRPr="00476113" w:rsidRDefault="00476113" w:rsidP="00476113">
      <w:pPr>
        <w:pStyle w:val="a3"/>
        <w:numPr>
          <w:ilvl w:val="0"/>
          <w:numId w:val="31"/>
        </w:numPr>
        <w:spacing w:line="360" w:lineRule="auto"/>
        <w:jc w:val="both"/>
        <w:rPr>
          <w:rFonts w:ascii="Times New Roman" w:hAnsi="Times New Roman" w:cs="Times New Roman"/>
          <w:sz w:val="28"/>
          <w:szCs w:val="28"/>
        </w:rPr>
      </w:pPr>
      <w:r w:rsidRPr="00476113">
        <w:rPr>
          <w:rFonts w:ascii="Times New Roman" w:hAnsi="Times New Roman" w:cs="Times New Roman"/>
          <w:sz w:val="28"/>
          <w:szCs w:val="28"/>
        </w:rPr>
        <w:t xml:space="preserve">не разрушаться при воздействии ротовой жидкости; </w:t>
      </w:r>
    </w:p>
    <w:p w:rsidR="00476113" w:rsidRPr="00476113" w:rsidRDefault="00476113" w:rsidP="00476113">
      <w:pPr>
        <w:pStyle w:val="a3"/>
        <w:numPr>
          <w:ilvl w:val="0"/>
          <w:numId w:val="31"/>
        </w:numPr>
        <w:spacing w:line="360" w:lineRule="auto"/>
        <w:jc w:val="both"/>
        <w:rPr>
          <w:rFonts w:ascii="Times New Roman" w:hAnsi="Times New Roman" w:cs="Times New Roman"/>
          <w:sz w:val="28"/>
          <w:szCs w:val="28"/>
        </w:rPr>
      </w:pPr>
      <w:r w:rsidRPr="00476113">
        <w:rPr>
          <w:rFonts w:ascii="Times New Roman" w:hAnsi="Times New Roman" w:cs="Times New Roman"/>
          <w:sz w:val="28"/>
          <w:szCs w:val="28"/>
        </w:rPr>
        <w:t xml:space="preserve">иметь достаточную устойчивость к жевательным нагрузкам; </w:t>
      </w:r>
    </w:p>
    <w:p w:rsidR="00476113" w:rsidRPr="00476113" w:rsidRDefault="00476113" w:rsidP="00476113">
      <w:pPr>
        <w:pStyle w:val="a3"/>
        <w:numPr>
          <w:ilvl w:val="0"/>
          <w:numId w:val="31"/>
        </w:numPr>
        <w:spacing w:line="360" w:lineRule="auto"/>
        <w:jc w:val="both"/>
        <w:rPr>
          <w:rFonts w:ascii="Times New Roman" w:hAnsi="Times New Roman" w:cs="Times New Roman"/>
          <w:sz w:val="28"/>
          <w:szCs w:val="28"/>
        </w:rPr>
      </w:pPr>
      <w:r w:rsidRPr="00476113">
        <w:rPr>
          <w:rFonts w:ascii="Times New Roman" w:hAnsi="Times New Roman" w:cs="Times New Roman"/>
          <w:sz w:val="28"/>
          <w:szCs w:val="28"/>
        </w:rPr>
        <w:t xml:space="preserve">обладать механическими свойствами, соответствующими таковым твердых тканей; </w:t>
      </w:r>
    </w:p>
    <w:p w:rsidR="00476113" w:rsidRPr="00476113" w:rsidRDefault="00476113" w:rsidP="00476113">
      <w:pPr>
        <w:pStyle w:val="a3"/>
        <w:numPr>
          <w:ilvl w:val="0"/>
          <w:numId w:val="31"/>
        </w:numPr>
        <w:spacing w:line="360" w:lineRule="auto"/>
        <w:jc w:val="both"/>
        <w:rPr>
          <w:rFonts w:ascii="Times New Roman" w:hAnsi="Times New Roman" w:cs="Times New Roman"/>
          <w:sz w:val="28"/>
          <w:szCs w:val="28"/>
        </w:rPr>
      </w:pPr>
      <w:r w:rsidRPr="00476113">
        <w:rPr>
          <w:rFonts w:ascii="Times New Roman" w:hAnsi="Times New Roman" w:cs="Times New Roman"/>
          <w:sz w:val="28"/>
          <w:szCs w:val="28"/>
        </w:rPr>
        <w:t>достаточно просто применяться в клинической практике</w:t>
      </w:r>
      <w:r w:rsidR="006D0DCE" w:rsidRPr="006D0DCE">
        <w:rPr>
          <w:rFonts w:ascii="Times New Roman" w:hAnsi="Times New Roman" w:cs="Times New Roman"/>
          <w:sz w:val="28"/>
          <w:szCs w:val="28"/>
        </w:rPr>
        <w:t xml:space="preserve"> [54].</w:t>
      </w:r>
    </w:p>
    <w:p w:rsidR="00935102" w:rsidRPr="00476113" w:rsidRDefault="00935102" w:rsidP="00801626">
      <w:pPr>
        <w:spacing w:line="360" w:lineRule="auto"/>
        <w:ind w:firstLine="420"/>
        <w:jc w:val="both"/>
        <w:rPr>
          <w:rFonts w:ascii="Times New Roman" w:hAnsi="Times New Roman" w:cs="Times New Roman"/>
          <w:sz w:val="28"/>
          <w:szCs w:val="28"/>
        </w:rPr>
      </w:pPr>
    </w:p>
    <w:p w:rsidR="00935102" w:rsidRPr="00476113" w:rsidRDefault="00935102" w:rsidP="00801626">
      <w:pPr>
        <w:spacing w:line="360" w:lineRule="auto"/>
        <w:ind w:firstLine="420"/>
        <w:jc w:val="both"/>
        <w:rPr>
          <w:rFonts w:ascii="Times New Roman" w:hAnsi="Times New Roman" w:cs="Times New Roman"/>
          <w:sz w:val="28"/>
          <w:szCs w:val="28"/>
        </w:rPr>
      </w:pPr>
    </w:p>
    <w:p w:rsidR="00935102" w:rsidRDefault="00935102"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Default="00476113" w:rsidP="00E97E04">
      <w:pPr>
        <w:spacing w:line="360" w:lineRule="auto"/>
        <w:jc w:val="both"/>
        <w:rPr>
          <w:rFonts w:ascii="Times New Roman" w:hAnsi="Times New Roman" w:cs="Times New Roman"/>
          <w:sz w:val="28"/>
          <w:szCs w:val="28"/>
        </w:rPr>
      </w:pPr>
    </w:p>
    <w:p w:rsidR="00476113" w:rsidRPr="00E97E04" w:rsidRDefault="00476113" w:rsidP="00E97E04">
      <w:pPr>
        <w:spacing w:line="360" w:lineRule="auto"/>
        <w:jc w:val="both"/>
        <w:rPr>
          <w:rFonts w:ascii="Times New Roman" w:hAnsi="Times New Roman" w:cs="Times New Roman"/>
          <w:sz w:val="28"/>
          <w:szCs w:val="28"/>
        </w:rPr>
      </w:pPr>
    </w:p>
    <w:p w:rsidR="006145F1" w:rsidRPr="00476113" w:rsidRDefault="00C92BDF" w:rsidP="007E761C">
      <w:pPr>
        <w:pStyle w:val="a3"/>
        <w:numPr>
          <w:ilvl w:val="1"/>
          <w:numId w:val="6"/>
        </w:numPr>
        <w:spacing w:line="360" w:lineRule="auto"/>
        <w:jc w:val="center"/>
        <w:rPr>
          <w:rFonts w:ascii="Times New Roman" w:hAnsi="Times New Roman" w:cs="Times New Roman"/>
          <w:b/>
          <w:sz w:val="28"/>
          <w:szCs w:val="28"/>
        </w:rPr>
      </w:pPr>
      <w:r w:rsidRPr="00476113">
        <w:rPr>
          <w:rFonts w:ascii="Times New Roman" w:hAnsi="Times New Roman" w:cs="Times New Roman"/>
          <w:b/>
          <w:sz w:val="28"/>
          <w:szCs w:val="28"/>
        </w:rPr>
        <w:lastRenderedPageBreak/>
        <w:t>Силанизирующие жидкости</w:t>
      </w:r>
      <w:r w:rsidR="00E465A5" w:rsidRPr="00476113">
        <w:rPr>
          <w:rFonts w:ascii="Times New Roman" w:hAnsi="Times New Roman" w:cs="Times New Roman"/>
          <w:b/>
          <w:sz w:val="28"/>
          <w:szCs w:val="28"/>
        </w:rPr>
        <w:t xml:space="preserve"> и адгезивны</w:t>
      </w:r>
      <w:r w:rsidRPr="00476113">
        <w:rPr>
          <w:rFonts w:ascii="Times New Roman" w:hAnsi="Times New Roman" w:cs="Times New Roman"/>
          <w:b/>
          <w:sz w:val="28"/>
          <w:szCs w:val="28"/>
        </w:rPr>
        <w:t>е</w:t>
      </w:r>
      <w:r w:rsidR="00E465A5" w:rsidRPr="00476113">
        <w:rPr>
          <w:rFonts w:ascii="Times New Roman" w:hAnsi="Times New Roman" w:cs="Times New Roman"/>
          <w:b/>
          <w:sz w:val="28"/>
          <w:szCs w:val="28"/>
        </w:rPr>
        <w:t xml:space="preserve"> систем</w:t>
      </w:r>
      <w:r w:rsidRPr="00476113">
        <w:rPr>
          <w:rFonts w:ascii="Times New Roman" w:hAnsi="Times New Roman" w:cs="Times New Roman"/>
          <w:b/>
          <w:sz w:val="28"/>
          <w:szCs w:val="28"/>
        </w:rPr>
        <w:t>ы</w:t>
      </w:r>
    </w:p>
    <w:p w:rsidR="007B345B" w:rsidRDefault="0014015A" w:rsidP="007B345B">
      <w:pPr>
        <w:spacing w:line="360" w:lineRule="auto"/>
        <w:ind w:firstLine="420"/>
        <w:jc w:val="both"/>
        <w:rPr>
          <w:rFonts w:ascii="Times New Roman" w:hAnsi="Times New Roman" w:cs="Times New Roman"/>
          <w:sz w:val="28"/>
          <w:szCs w:val="28"/>
        </w:rPr>
      </w:pPr>
      <w:r w:rsidRPr="0014015A">
        <w:rPr>
          <w:rFonts w:ascii="Times New Roman" w:hAnsi="Times New Roman" w:cs="Times New Roman"/>
          <w:sz w:val="28"/>
          <w:szCs w:val="28"/>
        </w:rPr>
        <w:t>К основным функциям материалов для фиксации непрямых реставраций из керамики относится герметичное и прочное соединение двух поверхностей в единое целое. Порой этого довольно трудно достичь по таким причинам как: форма восстановленной культи, дизайн отпрепарированной полости, несоблюдение протокола фиксации, материал для фиксации и многое друг</w:t>
      </w:r>
      <w:r w:rsidR="006D0DCE">
        <w:rPr>
          <w:rFonts w:ascii="Times New Roman" w:hAnsi="Times New Roman" w:cs="Times New Roman"/>
          <w:sz w:val="28"/>
          <w:szCs w:val="28"/>
        </w:rPr>
        <w:t xml:space="preserve">ое </w:t>
      </w:r>
      <w:r w:rsidR="006D0DCE" w:rsidRPr="006D0DCE">
        <w:rPr>
          <w:rFonts w:ascii="Times New Roman" w:hAnsi="Times New Roman" w:cs="Times New Roman"/>
          <w:sz w:val="28"/>
          <w:szCs w:val="28"/>
        </w:rPr>
        <w:t>[39]</w:t>
      </w:r>
      <w:r w:rsidRPr="0014015A">
        <w:rPr>
          <w:rFonts w:ascii="Times New Roman" w:hAnsi="Times New Roman" w:cs="Times New Roman"/>
          <w:sz w:val="28"/>
          <w:szCs w:val="28"/>
        </w:rPr>
        <w:t>. Для фиксации цельнокерамических конструкций теперь используют не традиционные цементы, а современные адгезивные технологии и материалы, к которым в том числе отн</w:t>
      </w:r>
      <w:r w:rsidR="006D0DCE">
        <w:rPr>
          <w:rFonts w:ascii="Times New Roman" w:hAnsi="Times New Roman" w:cs="Times New Roman"/>
          <w:sz w:val="28"/>
          <w:szCs w:val="28"/>
        </w:rPr>
        <w:t xml:space="preserve">осится силанизирующая жидкость </w:t>
      </w:r>
      <w:r w:rsidR="006D0DCE" w:rsidRPr="006D0DCE">
        <w:rPr>
          <w:rFonts w:ascii="Times New Roman" w:hAnsi="Times New Roman" w:cs="Times New Roman"/>
          <w:sz w:val="28"/>
          <w:szCs w:val="28"/>
        </w:rPr>
        <w:t>[48]</w:t>
      </w:r>
      <w:r w:rsidRPr="0014015A">
        <w:rPr>
          <w:rFonts w:ascii="Times New Roman" w:hAnsi="Times New Roman" w:cs="Times New Roman"/>
          <w:sz w:val="28"/>
          <w:szCs w:val="28"/>
        </w:rPr>
        <w:t>.</w:t>
      </w:r>
    </w:p>
    <w:p w:rsidR="007B345B" w:rsidRPr="007B345B" w:rsidRDefault="007B345B" w:rsidP="007B345B">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Адгезивная система является набором жидкостей, включающим</w:t>
      </w:r>
      <w:r w:rsidRPr="007B345B">
        <w:rPr>
          <w:rFonts w:ascii="Times New Roman" w:hAnsi="Times New Roman" w:cs="Times New Roman"/>
          <w:sz w:val="28"/>
          <w:szCs w:val="28"/>
        </w:rPr>
        <w:t xml:space="preserve"> в разных</w:t>
      </w:r>
      <w:r>
        <w:rPr>
          <w:rFonts w:ascii="Times New Roman" w:hAnsi="Times New Roman" w:cs="Times New Roman"/>
          <w:sz w:val="28"/>
          <w:szCs w:val="28"/>
        </w:rPr>
        <w:t xml:space="preserve"> комбинациях </w:t>
      </w:r>
      <w:r w:rsidRPr="007B345B">
        <w:rPr>
          <w:rFonts w:ascii="Times New Roman" w:hAnsi="Times New Roman" w:cs="Times New Roman"/>
          <w:sz w:val="28"/>
          <w:szCs w:val="28"/>
        </w:rPr>
        <w:t xml:space="preserve">протравливающий компонент, праймер и бонд, </w:t>
      </w:r>
      <w:r>
        <w:rPr>
          <w:rFonts w:ascii="Times New Roman" w:hAnsi="Times New Roman" w:cs="Times New Roman"/>
          <w:sz w:val="28"/>
          <w:szCs w:val="28"/>
        </w:rPr>
        <w:t>которые способствуют</w:t>
      </w:r>
      <w:r w:rsidRPr="007B345B">
        <w:rPr>
          <w:rFonts w:ascii="Times New Roman" w:hAnsi="Times New Roman" w:cs="Times New Roman"/>
          <w:sz w:val="28"/>
          <w:szCs w:val="28"/>
        </w:rPr>
        <w:t xml:space="preserve"> микромеханической фиксации стоматологических ма</w:t>
      </w:r>
      <w:r>
        <w:rPr>
          <w:rFonts w:ascii="Times New Roman" w:hAnsi="Times New Roman" w:cs="Times New Roman"/>
          <w:sz w:val="28"/>
          <w:szCs w:val="28"/>
        </w:rPr>
        <w:t>териалов к твердым тканям зуба.</w:t>
      </w:r>
    </w:p>
    <w:p w:rsidR="007E761C" w:rsidRDefault="007B345B" w:rsidP="006D0DCE">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 xml:space="preserve">Адгезив (англ. - </w:t>
      </w:r>
      <w:r w:rsidRPr="007B345B">
        <w:rPr>
          <w:rFonts w:ascii="Times New Roman" w:hAnsi="Times New Roman" w:cs="Times New Roman"/>
          <w:sz w:val="28"/>
          <w:szCs w:val="28"/>
        </w:rPr>
        <w:t>adhesive) означает «клеящее вещество». Его применяют в стоматологии для скрепления различных материалов с зуб</w:t>
      </w:r>
      <w:r>
        <w:rPr>
          <w:rFonts w:ascii="Times New Roman" w:hAnsi="Times New Roman" w:cs="Times New Roman"/>
          <w:sz w:val="28"/>
          <w:szCs w:val="28"/>
        </w:rPr>
        <w:t>ом путем поверхностного сцепле</w:t>
      </w:r>
      <w:r w:rsidRPr="007B345B">
        <w:rPr>
          <w:rFonts w:ascii="Times New Roman" w:hAnsi="Times New Roman" w:cs="Times New Roman"/>
          <w:sz w:val="28"/>
          <w:szCs w:val="28"/>
        </w:rPr>
        <w:t>ния, которое происходит за счет образования молекулярных связей. Та</w:t>
      </w:r>
      <w:r>
        <w:rPr>
          <w:rFonts w:ascii="Times New Roman" w:hAnsi="Times New Roman" w:cs="Times New Roman"/>
          <w:sz w:val="28"/>
          <w:szCs w:val="28"/>
        </w:rPr>
        <w:t>ким образом, все неровности поверхности</w:t>
      </w:r>
      <w:r w:rsidRPr="007B345B">
        <w:rPr>
          <w:rFonts w:ascii="Times New Roman" w:hAnsi="Times New Roman" w:cs="Times New Roman"/>
          <w:sz w:val="28"/>
          <w:szCs w:val="28"/>
        </w:rPr>
        <w:t xml:space="preserve"> заполняются адгезивом, увеличивая площадь соприко</w:t>
      </w:r>
      <w:r>
        <w:rPr>
          <w:rFonts w:ascii="Times New Roman" w:hAnsi="Times New Roman" w:cs="Times New Roman"/>
          <w:sz w:val="28"/>
          <w:szCs w:val="28"/>
        </w:rPr>
        <w:t>сновения между поверхностью</w:t>
      </w:r>
      <w:r w:rsidRPr="007B345B">
        <w:rPr>
          <w:rFonts w:ascii="Times New Roman" w:hAnsi="Times New Roman" w:cs="Times New Roman"/>
          <w:sz w:val="28"/>
          <w:szCs w:val="28"/>
        </w:rPr>
        <w:t xml:space="preserve"> и, к примеру, пломбой. </w:t>
      </w:r>
    </w:p>
    <w:p w:rsidR="007B345B" w:rsidRPr="007B345B" w:rsidRDefault="007B345B" w:rsidP="006D0DCE">
      <w:pPr>
        <w:spacing w:line="360" w:lineRule="auto"/>
        <w:ind w:firstLine="420"/>
        <w:jc w:val="both"/>
        <w:rPr>
          <w:rFonts w:ascii="Times New Roman" w:hAnsi="Times New Roman" w:cs="Times New Roman"/>
          <w:sz w:val="28"/>
          <w:szCs w:val="28"/>
        </w:rPr>
      </w:pPr>
      <w:r w:rsidRPr="007B345B">
        <w:rPr>
          <w:rFonts w:ascii="Times New Roman" w:hAnsi="Times New Roman" w:cs="Times New Roman"/>
          <w:sz w:val="28"/>
          <w:szCs w:val="28"/>
        </w:rPr>
        <w:t>Адгезивные системы используются в терапевтической стоматологии для работы с композитами, компомерами и некоторыми стеклоиономерными цементами на полимерной основе; в ортопедической стоматологии — при адгезивной фиксации всех видов непрямых конструкций, починках сколов композитных и керамических облицовок; для фиксации брекетов (ортодонтический адгезив), виниров, различных украшений; в детской стоматологии — при запечатывании фиссур, для крепления о</w:t>
      </w:r>
      <w:r>
        <w:rPr>
          <w:rFonts w:ascii="Times New Roman" w:hAnsi="Times New Roman" w:cs="Times New Roman"/>
          <w:sz w:val="28"/>
          <w:szCs w:val="28"/>
        </w:rPr>
        <w:t>ртодонтических конструкций</w:t>
      </w:r>
      <w:r w:rsidR="006D0DCE" w:rsidRPr="006D0DCE">
        <w:rPr>
          <w:rFonts w:ascii="Times New Roman" w:hAnsi="Times New Roman" w:cs="Times New Roman"/>
          <w:sz w:val="28"/>
          <w:szCs w:val="28"/>
        </w:rPr>
        <w:t xml:space="preserve">  [57]</w:t>
      </w:r>
      <w:r>
        <w:rPr>
          <w:rFonts w:ascii="Times New Roman" w:hAnsi="Times New Roman" w:cs="Times New Roman"/>
          <w:sz w:val="28"/>
          <w:szCs w:val="28"/>
        </w:rPr>
        <w:t>.</w:t>
      </w:r>
    </w:p>
    <w:p w:rsidR="007B345B" w:rsidRPr="007B345B" w:rsidRDefault="007B345B" w:rsidP="007B345B">
      <w:pPr>
        <w:spacing w:line="360" w:lineRule="auto"/>
        <w:ind w:firstLine="420"/>
        <w:jc w:val="both"/>
        <w:rPr>
          <w:rFonts w:ascii="Times New Roman" w:hAnsi="Times New Roman" w:cs="Times New Roman"/>
          <w:sz w:val="28"/>
          <w:szCs w:val="28"/>
        </w:rPr>
      </w:pPr>
      <w:r w:rsidRPr="007B345B">
        <w:rPr>
          <w:rFonts w:ascii="Times New Roman" w:hAnsi="Times New Roman" w:cs="Times New Roman"/>
          <w:sz w:val="28"/>
          <w:szCs w:val="28"/>
        </w:rPr>
        <w:lastRenderedPageBreak/>
        <w:t>По виду происхождения различают природные и синтетические адгезивы. В стоматологии применяются в основном синтетические клеевые составы, которые представляют собой растворы полимеров. С момента разработки новой адгезивной системы и до начала ее использования в клинической практике проходит достаточно длительный период, в течение которого всесторонне изучают физические, химические, биологические свойства нового материала на предмет соответствия принятым стандартам. Исследования на доклиническом уровне включают оценку цитотоксичности, тератогенности, алл</w:t>
      </w:r>
      <w:r>
        <w:rPr>
          <w:rFonts w:ascii="Times New Roman" w:hAnsi="Times New Roman" w:cs="Times New Roman"/>
          <w:sz w:val="28"/>
          <w:szCs w:val="28"/>
        </w:rPr>
        <w:t xml:space="preserve">ергизирующего и других эффектов в </w:t>
      </w:r>
      <w:r w:rsidRPr="007B345B">
        <w:rPr>
          <w:rFonts w:ascii="Times New Roman" w:hAnsi="Times New Roman" w:cs="Times New Roman"/>
          <w:sz w:val="28"/>
          <w:szCs w:val="28"/>
        </w:rPr>
        <w:t>экспериментах на культурах клеток, животных, тес</w:t>
      </w:r>
      <w:r>
        <w:rPr>
          <w:rFonts w:ascii="Times New Roman" w:hAnsi="Times New Roman" w:cs="Times New Roman"/>
          <w:sz w:val="28"/>
          <w:szCs w:val="28"/>
        </w:rPr>
        <w:t>ты на силу сцепления и др</w:t>
      </w:r>
      <w:r w:rsidRPr="007B345B">
        <w:rPr>
          <w:rFonts w:ascii="Times New Roman" w:hAnsi="Times New Roman" w:cs="Times New Roman"/>
          <w:sz w:val="28"/>
          <w:szCs w:val="28"/>
        </w:rPr>
        <w:t>. После успешного прохождения этого этапа оцениваются результаты клинической апробации нового материала в разных экспер</w:t>
      </w:r>
      <w:r>
        <w:rPr>
          <w:rFonts w:ascii="Times New Roman" w:hAnsi="Times New Roman" w:cs="Times New Roman"/>
          <w:sz w:val="28"/>
          <w:szCs w:val="28"/>
        </w:rPr>
        <w:t>тных организациях</w:t>
      </w:r>
      <w:r w:rsidRPr="007B345B">
        <w:rPr>
          <w:rFonts w:ascii="Times New Roman" w:hAnsi="Times New Roman" w:cs="Times New Roman"/>
          <w:sz w:val="28"/>
          <w:szCs w:val="28"/>
        </w:rPr>
        <w:t>. Только после этого новая адгезивная система поступает на стоматологический рынок. Следует учитывать тот факт, что совершенной адгезивной системы на все случаи жизни на сегодняшний момент не существует.</w:t>
      </w:r>
    </w:p>
    <w:p w:rsidR="00C92BDF" w:rsidRDefault="00C92BDF" w:rsidP="00801626">
      <w:pPr>
        <w:spacing w:line="360" w:lineRule="auto"/>
        <w:ind w:firstLine="420"/>
        <w:jc w:val="both"/>
        <w:rPr>
          <w:rFonts w:ascii="Times New Roman" w:hAnsi="Times New Roman" w:cs="Times New Roman"/>
          <w:sz w:val="28"/>
          <w:szCs w:val="28"/>
        </w:rPr>
      </w:pPr>
      <w:r w:rsidRPr="00C92BDF">
        <w:rPr>
          <w:rFonts w:ascii="Times New Roman" w:hAnsi="Times New Roman" w:cs="Times New Roman"/>
          <w:sz w:val="28"/>
          <w:szCs w:val="28"/>
        </w:rPr>
        <w:t>Адгезивные системы с</w:t>
      </w:r>
      <w:r w:rsidR="004C083A">
        <w:rPr>
          <w:rFonts w:ascii="Times New Roman" w:hAnsi="Times New Roman" w:cs="Times New Roman"/>
          <w:sz w:val="28"/>
          <w:szCs w:val="28"/>
        </w:rPr>
        <w:t xml:space="preserve">остоят, как правило, из веществ </w:t>
      </w:r>
      <w:r w:rsidRPr="00C92BDF">
        <w:rPr>
          <w:rFonts w:ascii="Times New Roman" w:hAnsi="Times New Roman" w:cs="Times New Roman"/>
          <w:sz w:val="28"/>
          <w:szCs w:val="28"/>
        </w:rPr>
        <w:t>для предварительной подготовки поверхности (кислота, кондиционер, праймер) и собственно адгези</w:t>
      </w:r>
      <w:r w:rsidR="006D0DCE">
        <w:rPr>
          <w:rFonts w:ascii="Times New Roman" w:hAnsi="Times New Roman" w:cs="Times New Roman"/>
          <w:sz w:val="28"/>
          <w:szCs w:val="28"/>
        </w:rPr>
        <w:t xml:space="preserve">онного агента </w:t>
      </w:r>
      <w:r w:rsidR="006D0DCE" w:rsidRPr="006D0DCE">
        <w:rPr>
          <w:rFonts w:ascii="Times New Roman" w:hAnsi="Times New Roman" w:cs="Times New Roman"/>
          <w:sz w:val="28"/>
          <w:szCs w:val="28"/>
        </w:rPr>
        <w:t>[19]</w:t>
      </w:r>
      <w:r w:rsidRPr="00C92BDF">
        <w:rPr>
          <w:rFonts w:ascii="Times New Roman" w:hAnsi="Times New Roman" w:cs="Times New Roman"/>
          <w:sz w:val="28"/>
          <w:szCs w:val="28"/>
        </w:rPr>
        <w:t>.</w:t>
      </w:r>
    </w:p>
    <w:p w:rsidR="007B345B" w:rsidRPr="007B345B" w:rsidRDefault="007B345B" w:rsidP="007B345B">
      <w:pPr>
        <w:spacing w:line="360" w:lineRule="auto"/>
        <w:ind w:firstLine="420"/>
        <w:jc w:val="both"/>
        <w:rPr>
          <w:rFonts w:ascii="Times New Roman" w:hAnsi="Times New Roman" w:cs="Times New Roman"/>
          <w:sz w:val="28"/>
          <w:szCs w:val="28"/>
        </w:rPr>
      </w:pPr>
      <w:r w:rsidRPr="007B345B">
        <w:rPr>
          <w:rFonts w:ascii="Times New Roman" w:hAnsi="Times New Roman" w:cs="Times New Roman"/>
          <w:sz w:val="28"/>
          <w:szCs w:val="28"/>
        </w:rPr>
        <w:t>Yoshida K. (2005) в эксперименте оценивали прочность связи двух композитных цементов со стеклокерамикой и влияние на прочности связи силанизации поверхности керамики с применением трех агентов. Результаты показали, что независимо от адгезива, образцы керамики, обработанные силаном, имели самую высокую прочность связи</w:t>
      </w:r>
      <w:r w:rsidR="006D0DCE" w:rsidRPr="006D0DCE">
        <w:rPr>
          <w:rFonts w:ascii="Times New Roman" w:hAnsi="Times New Roman" w:cs="Times New Roman"/>
          <w:sz w:val="28"/>
          <w:szCs w:val="28"/>
        </w:rPr>
        <w:t xml:space="preserve"> [27]</w:t>
      </w:r>
      <w:r w:rsidRPr="007B345B">
        <w:rPr>
          <w:rFonts w:ascii="Times New Roman" w:hAnsi="Times New Roman" w:cs="Times New Roman"/>
          <w:sz w:val="28"/>
          <w:szCs w:val="28"/>
        </w:rPr>
        <w:t>.</w:t>
      </w:r>
    </w:p>
    <w:p w:rsidR="007B345B" w:rsidRPr="007B345B" w:rsidRDefault="006D0DCE" w:rsidP="007B345B">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П</w:t>
      </w:r>
      <w:r w:rsidR="007B345B" w:rsidRPr="007B345B">
        <w:rPr>
          <w:rFonts w:ascii="Times New Roman" w:hAnsi="Times New Roman" w:cs="Times New Roman"/>
          <w:sz w:val="28"/>
          <w:szCs w:val="28"/>
        </w:rPr>
        <w:t xml:space="preserve">редварительное нанесение силанового агента на протравленную внутреннюю поверхность цельнокерамической реставрации перед использованием композитного цемента обеспечивает более надежное соединение при недостаточной толщине керамики. Силановый агент </w:t>
      </w:r>
      <w:r w:rsidR="007B345B" w:rsidRPr="007B345B">
        <w:rPr>
          <w:rFonts w:ascii="Times New Roman" w:hAnsi="Times New Roman" w:cs="Times New Roman"/>
          <w:sz w:val="28"/>
          <w:szCs w:val="28"/>
        </w:rPr>
        <w:lastRenderedPageBreak/>
        <w:t>выступает в качестве праймера, создающего дополнительные предпосылки для хорошего сцепления с адгезивом</w:t>
      </w:r>
      <w:r>
        <w:rPr>
          <w:rFonts w:ascii="Times New Roman" w:hAnsi="Times New Roman" w:cs="Times New Roman"/>
          <w:sz w:val="28"/>
          <w:szCs w:val="28"/>
        </w:rPr>
        <w:t xml:space="preserve"> </w:t>
      </w:r>
      <w:r w:rsidR="00704370" w:rsidRPr="00704370">
        <w:rPr>
          <w:rFonts w:ascii="Times New Roman" w:hAnsi="Times New Roman" w:cs="Times New Roman"/>
          <w:sz w:val="28"/>
          <w:szCs w:val="28"/>
        </w:rPr>
        <w:t>[15]</w:t>
      </w:r>
      <w:r w:rsidR="007B345B" w:rsidRPr="007B345B">
        <w:rPr>
          <w:rFonts w:ascii="Times New Roman" w:hAnsi="Times New Roman" w:cs="Times New Roman"/>
          <w:sz w:val="28"/>
          <w:szCs w:val="28"/>
        </w:rPr>
        <w:t xml:space="preserve">. </w:t>
      </w:r>
    </w:p>
    <w:p w:rsidR="007B345B" w:rsidRPr="00C92BDF" w:rsidRDefault="007B345B" w:rsidP="007B345B">
      <w:pPr>
        <w:spacing w:line="360" w:lineRule="auto"/>
        <w:ind w:firstLine="420"/>
        <w:jc w:val="both"/>
        <w:rPr>
          <w:rFonts w:ascii="Times New Roman" w:hAnsi="Times New Roman" w:cs="Times New Roman"/>
          <w:sz w:val="28"/>
          <w:szCs w:val="28"/>
        </w:rPr>
      </w:pPr>
      <w:r w:rsidRPr="007B345B">
        <w:rPr>
          <w:rFonts w:ascii="Times New Roman" w:hAnsi="Times New Roman" w:cs="Times New Roman"/>
          <w:sz w:val="28"/>
          <w:szCs w:val="28"/>
        </w:rPr>
        <w:t>На эффективность силанизации поверхности керамического материала как главного фактора, отвественного за адгезию композита к керамике, указывают Kamada K. (1998), Tsuo Y. (2006)</w:t>
      </w:r>
      <w:r w:rsidR="00704370" w:rsidRPr="00704370">
        <w:rPr>
          <w:rFonts w:ascii="Times New Roman" w:hAnsi="Times New Roman" w:cs="Times New Roman"/>
          <w:sz w:val="28"/>
          <w:szCs w:val="28"/>
        </w:rPr>
        <w:t xml:space="preserve"> [12, 24]</w:t>
      </w:r>
      <w:r w:rsidRPr="007B345B">
        <w:rPr>
          <w:rFonts w:ascii="Times New Roman" w:hAnsi="Times New Roman" w:cs="Times New Roman"/>
          <w:sz w:val="28"/>
          <w:szCs w:val="28"/>
        </w:rPr>
        <w:t>.</w:t>
      </w:r>
    </w:p>
    <w:p w:rsidR="008F6B44" w:rsidRPr="008F6B44" w:rsidRDefault="008F6B44" w:rsidP="00801626">
      <w:pPr>
        <w:spacing w:line="360" w:lineRule="auto"/>
        <w:ind w:firstLine="420"/>
        <w:jc w:val="both"/>
        <w:rPr>
          <w:rFonts w:ascii="Times New Roman" w:hAnsi="Times New Roman" w:cs="Times New Roman"/>
          <w:sz w:val="28"/>
          <w:szCs w:val="28"/>
        </w:rPr>
      </w:pPr>
      <w:r w:rsidRPr="008F6B44">
        <w:rPr>
          <w:rFonts w:ascii="Times New Roman" w:hAnsi="Times New Roman" w:cs="Times New Roman"/>
          <w:sz w:val="28"/>
          <w:szCs w:val="28"/>
        </w:rPr>
        <w:t>Адгезия между керамикой и композитом осуществляется благодаря молекулярной сцепке, которую могут обеспечить материалы, в состав которых входит молекулы γ-метакрилоксипропилтриметоксисилана</w:t>
      </w:r>
      <w:r w:rsidR="00305B22">
        <w:rPr>
          <w:rFonts w:ascii="Times New Roman" w:hAnsi="Times New Roman" w:cs="Times New Roman"/>
          <w:sz w:val="28"/>
          <w:szCs w:val="28"/>
        </w:rPr>
        <w:t xml:space="preserve"> (органофункциональные </w:t>
      </w:r>
      <w:r w:rsidR="00704370">
        <w:rPr>
          <w:rFonts w:ascii="Times New Roman" w:hAnsi="Times New Roman" w:cs="Times New Roman"/>
          <w:sz w:val="28"/>
          <w:szCs w:val="28"/>
        </w:rPr>
        <w:t xml:space="preserve">силаны) </w:t>
      </w:r>
      <w:r w:rsidR="00704370" w:rsidRPr="00704370">
        <w:rPr>
          <w:rFonts w:ascii="Times New Roman" w:hAnsi="Times New Roman" w:cs="Times New Roman"/>
          <w:sz w:val="28"/>
          <w:szCs w:val="28"/>
        </w:rPr>
        <w:t>[7]</w:t>
      </w:r>
      <w:r w:rsidR="00305B22">
        <w:rPr>
          <w:rFonts w:ascii="Times New Roman" w:hAnsi="Times New Roman" w:cs="Times New Roman"/>
          <w:sz w:val="28"/>
          <w:szCs w:val="28"/>
        </w:rPr>
        <w:t>.</w:t>
      </w:r>
    </w:p>
    <w:p w:rsidR="008F6B44" w:rsidRPr="008F6B44" w:rsidRDefault="008F6B44" w:rsidP="00801626">
      <w:pPr>
        <w:spacing w:line="360" w:lineRule="auto"/>
        <w:ind w:firstLine="420"/>
        <w:jc w:val="both"/>
        <w:rPr>
          <w:rFonts w:ascii="Times New Roman" w:hAnsi="Times New Roman" w:cs="Times New Roman"/>
          <w:sz w:val="28"/>
          <w:szCs w:val="28"/>
        </w:rPr>
      </w:pPr>
      <w:r w:rsidRPr="008F6B44">
        <w:rPr>
          <w:rFonts w:ascii="Times New Roman" w:hAnsi="Times New Roman" w:cs="Times New Roman"/>
          <w:sz w:val="28"/>
          <w:szCs w:val="28"/>
        </w:rPr>
        <w:t xml:space="preserve">Силаны стандартно применяются как активаторы адгезии между неорганическими поверхностями и органическими полимерами. </w:t>
      </w:r>
    </w:p>
    <w:p w:rsidR="008F6B44" w:rsidRPr="008F6B44" w:rsidRDefault="008F6B44" w:rsidP="00801626">
      <w:pPr>
        <w:spacing w:line="360" w:lineRule="auto"/>
        <w:ind w:firstLine="420"/>
        <w:jc w:val="both"/>
        <w:rPr>
          <w:rFonts w:ascii="Times New Roman" w:hAnsi="Times New Roman" w:cs="Times New Roman"/>
          <w:sz w:val="28"/>
          <w:szCs w:val="28"/>
        </w:rPr>
      </w:pPr>
      <w:r w:rsidRPr="008F6B44">
        <w:rPr>
          <w:rFonts w:ascii="Times New Roman" w:hAnsi="Times New Roman" w:cs="Times New Roman"/>
          <w:sz w:val="28"/>
          <w:szCs w:val="28"/>
        </w:rPr>
        <w:t>Керамика, обработанная силаном, отличается усиленной смачиваемостью, а метакрилатные группы силанизирующих жидкостей могут формировать химические связи с метакрилатными групп</w:t>
      </w:r>
      <w:r w:rsidR="00704370">
        <w:rPr>
          <w:rFonts w:ascii="Times New Roman" w:hAnsi="Times New Roman" w:cs="Times New Roman"/>
          <w:sz w:val="28"/>
          <w:szCs w:val="28"/>
        </w:rPr>
        <w:t xml:space="preserve">ами композиционных  материалов </w:t>
      </w:r>
      <w:r w:rsidR="00704370" w:rsidRPr="00704370">
        <w:rPr>
          <w:rFonts w:ascii="Times New Roman" w:hAnsi="Times New Roman" w:cs="Times New Roman"/>
          <w:sz w:val="28"/>
          <w:szCs w:val="28"/>
        </w:rPr>
        <w:t>[56]</w:t>
      </w:r>
      <w:r w:rsidRPr="008F6B44">
        <w:rPr>
          <w:rFonts w:ascii="Times New Roman" w:hAnsi="Times New Roman" w:cs="Times New Roman"/>
          <w:sz w:val="28"/>
          <w:szCs w:val="28"/>
        </w:rPr>
        <w:t>.</w:t>
      </w:r>
    </w:p>
    <w:p w:rsidR="008F6B44" w:rsidRPr="008F6B44" w:rsidRDefault="008F6B44" w:rsidP="00801626">
      <w:pPr>
        <w:spacing w:line="360" w:lineRule="auto"/>
        <w:ind w:firstLine="420"/>
        <w:jc w:val="both"/>
        <w:rPr>
          <w:rFonts w:ascii="Times New Roman" w:hAnsi="Times New Roman" w:cs="Times New Roman"/>
          <w:sz w:val="28"/>
          <w:szCs w:val="28"/>
        </w:rPr>
      </w:pPr>
      <w:r w:rsidRPr="008F6B44">
        <w:rPr>
          <w:rFonts w:ascii="Times New Roman" w:hAnsi="Times New Roman" w:cs="Times New Roman"/>
          <w:sz w:val="28"/>
          <w:szCs w:val="28"/>
        </w:rPr>
        <w:t xml:space="preserve">Для того, чтобы определить различные свойства материалов для фиксации проводят исслледования в условиях in vitro, где обнаруживают такие качества, как время и износа и срок службы, подвергая образы воздействию температуры и циклических нагрузок. Но нужно понимать, что этот способ необходим для того, чтобы сравнить свойства материалов, а не для того, чтобы оценить функциональность в реальных условиях полости рта, так как невозможно воспроизвести реальную жевательную нагрузку, воздействие слюны и температурное раздражение. Особенно важна жевательная нагрузка, потому что основное количество расцементировок происходит из-за небольшой прочности материала на разрыв, чем на сжатие. </w:t>
      </w:r>
    </w:p>
    <w:p w:rsidR="008F6B44" w:rsidRPr="008F6B44" w:rsidRDefault="008F6B44" w:rsidP="00801626">
      <w:pPr>
        <w:spacing w:line="360" w:lineRule="auto"/>
        <w:ind w:firstLine="420"/>
        <w:jc w:val="both"/>
        <w:rPr>
          <w:rFonts w:ascii="Times New Roman" w:hAnsi="Times New Roman" w:cs="Times New Roman"/>
          <w:sz w:val="28"/>
          <w:szCs w:val="28"/>
        </w:rPr>
      </w:pPr>
      <w:r w:rsidRPr="008F6B44">
        <w:rPr>
          <w:rFonts w:ascii="Times New Roman" w:hAnsi="Times New Roman" w:cs="Times New Roman"/>
          <w:sz w:val="28"/>
          <w:szCs w:val="28"/>
        </w:rPr>
        <w:lastRenderedPageBreak/>
        <w:t>Золотым стандартом являются данные, которые получены in vivo, но такие исследования слишком дорогостоящие, требуют много времени, и к тому же их сложно стандартизировать</w:t>
      </w:r>
      <w:r w:rsidR="00704370" w:rsidRPr="00704370">
        <w:rPr>
          <w:rFonts w:ascii="Times New Roman" w:hAnsi="Times New Roman" w:cs="Times New Roman"/>
          <w:sz w:val="28"/>
          <w:szCs w:val="28"/>
        </w:rPr>
        <w:t xml:space="preserve"> [42]</w:t>
      </w:r>
      <w:r w:rsidRPr="008F6B44">
        <w:rPr>
          <w:rFonts w:ascii="Times New Roman" w:hAnsi="Times New Roman" w:cs="Times New Roman"/>
          <w:sz w:val="28"/>
          <w:szCs w:val="28"/>
        </w:rPr>
        <w:t xml:space="preserve">. </w:t>
      </w:r>
    </w:p>
    <w:p w:rsidR="005C0103" w:rsidRPr="005C0103" w:rsidRDefault="009740CD" w:rsidP="007E761C">
      <w:pPr>
        <w:pStyle w:val="a3"/>
        <w:numPr>
          <w:ilvl w:val="2"/>
          <w:numId w:val="6"/>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Характеристики силанов</w:t>
      </w:r>
    </w:p>
    <w:p w:rsidR="005C0103" w:rsidRDefault="005C0103"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Силан - это мономер двойной функции, который представлен</w:t>
      </w:r>
      <w:r w:rsidR="00A84D2B" w:rsidRPr="005C0103">
        <w:rPr>
          <w:rFonts w:ascii="Times New Roman" w:hAnsi="Times New Roman" w:cs="Times New Roman"/>
          <w:sz w:val="28"/>
          <w:szCs w:val="28"/>
        </w:rPr>
        <w:t xml:space="preserve"> в виде жидкого раствора. Однокомпонентный раствор </w:t>
      </w:r>
      <w:r>
        <w:rPr>
          <w:rFonts w:ascii="Times New Roman" w:hAnsi="Times New Roman" w:cs="Times New Roman"/>
          <w:sz w:val="28"/>
          <w:szCs w:val="28"/>
        </w:rPr>
        <w:t xml:space="preserve">препарата </w:t>
      </w:r>
      <w:r w:rsidR="00A84D2B" w:rsidRPr="005C0103">
        <w:rPr>
          <w:rFonts w:ascii="Times New Roman" w:hAnsi="Times New Roman" w:cs="Times New Roman"/>
          <w:sz w:val="28"/>
          <w:szCs w:val="28"/>
        </w:rPr>
        <w:t>поставляется в шприцах с одноразовыми насадками и защитным колпачком.</w:t>
      </w:r>
    </w:p>
    <w:p w:rsidR="005C0103" w:rsidRPr="005C0103" w:rsidRDefault="005C0103" w:rsidP="00801626">
      <w:pPr>
        <w:spacing w:line="360" w:lineRule="auto"/>
        <w:ind w:firstLine="708"/>
        <w:jc w:val="both"/>
        <w:rPr>
          <w:rFonts w:ascii="Times New Roman" w:hAnsi="Times New Roman" w:cs="Times New Roman"/>
          <w:sz w:val="28"/>
          <w:szCs w:val="28"/>
        </w:rPr>
      </w:pPr>
      <w:r w:rsidRPr="005C0103">
        <w:rPr>
          <w:rFonts w:ascii="Times New Roman" w:hAnsi="Times New Roman" w:cs="Times New Roman"/>
          <w:sz w:val="28"/>
          <w:szCs w:val="28"/>
        </w:rPr>
        <w:t>Основные характеристики, определяющие возможность применения материала:</w:t>
      </w:r>
    </w:p>
    <w:p w:rsidR="005C0103" w:rsidRPr="005C0103" w:rsidRDefault="0014015A" w:rsidP="00B42D07">
      <w:pPr>
        <w:spacing w:line="360" w:lineRule="auto"/>
        <w:ind w:left="708"/>
        <w:rPr>
          <w:rFonts w:ascii="Times New Roman" w:hAnsi="Times New Roman" w:cs="Times New Roman"/>
          <w:sz w:val="28"/>
          <w:szCs w:val="28"/>
        </w:rPr>
      </w:pPr>
      <w:r>
        <w:rPr>
          <w:rFonts w:ascii="Times New Roman" w:hAnsi="Times New Roman" w:cs="Times New Roman"/>
          <w:sz w:val="28"/>
          <w:szCs w:val="28"/>
        </w:rPr>
        <w:t xml:space="preserve">• </w:t>
      </w:r>
      <w:r w:rsidR="005C0103" w:rsidRPr="005C0103">
        <w:rPr>
          <w:rFonts w:ascii="Times New Roman" w:hAnsi="Times New Roman" w:cs="Times New Roman"/>
          <w:sz w:val="28"/>
          <w:szCs w:val="28"/>
        </w:rPr>
        <w:t>адгезия,</w:t>
      </w:r>
    </w:p>
    <w:p w:rsidR="005C0103" w:rsidRPr="005C0103" w:rsidRDefault="0014015A" w:rsidP="00B42D07">
      <w:pPr>
        <w:spacing w:line="360" w:lineRule="auto"/>
        <w:ind w:left="708"/>
        <w:rPr>
          <w:rFonts w:ascii="Times New Roman" w:hAnsi="Times New Roman" w:cs="Times New Roman"/>
          <w:sz w:val="28"/>
          <w:szCs w:val="28"/>
        </w:rPr>
      </w:pPr>
      <w:r>
        <w:rPr>
          <w:rFonts w:ascii="Times New Roman" w:hAnsi="Times New Roman" w:cs="Times New Roman"/>
          <w:sz w:val="28"/>
          <w:szCs w:val="28"/>
        </w:rPr>
        <w:t xml:space="preserve">• </w:t>
      </w:r>
      <w:r w:rsidR="005C0103" w:rsidRPr="005C0103">
        <w:rPr>
          <w:rFonts w:ascii="Times New Roman" w:hAnsi="Times New Roman" w:cs="Times New Roman"/>
          <w:sz w:val="28"/>
          <w:szCs w:val="28"/>
        </w:rPr>
        <w:t>герметичность,</w:t>
      </w:r>
    </w:p>
    <w:p w:rsidR="005C0103" w:rsidRPr="005C0103" w:rsidRDefault="0014015A" w:rsidP="00B42D07">
      <w:pPr>
        <w:spacing w:line="360" w:lineRule="auto"/>
        <w:ind w:left="708"/>
        <w:rPr>
          <w:rFonts w:ascii="Times New Roman" w:hAnsi="Times New Roman" w:cs="Times New Roman"/>
          <w:sz w:val="28"/>
          <w:szCs w:val="28"/>
        </w:rPr>
      </w:pPr>
      <w:r>
        <w:rPr>
          <w:rFonts w:ascii="Times New Roman" w:hAnsi="Times New Roman" w:cs="Times New Roman"/>
          <w:sz w:val="28"/>
          <w:szCs w:val="28"/>
        </w:rPr>
        <w:t xml:space="preserve">• </w:t>
      </w:r>
      <w:r w:rsidR="005C0103" w:rsidRPr="005C0103">
        <w:rPr>
          <w:rFonts w:ascii="Times New Roman" w:hAnsi="Times New Roman" w:cs="Times New Roman"/>
          <w:sz w:val="28"/>
          <w:szCs w:val="28"/>
        </w:rPr>
        <w:t>ретенция,</w:t>
      </w:r>
    </w:p>
    <w:p w:rsidR="005C0103" w:rsidRDefault="0014015A" w:rsidP="00B42D07">
      <w:pPr>
        <w:spacing w:line="360" w:lineRule="auto"/>
        <w:ind w:left="708"/>
        <w:rPr>
          <w:rFonts w:ascii="Times New Roman" w:hAnsi="Times New Roman" w:cs="Times New Roman"/>
          <w:sz w:val="28"/>
          <w:szCs w:val="28"/>
        </w:rPr>
      </w:pPr>
      <w:r>
        <w:rPr>
          <w:rFonts w:ascii="Times New Roman" w:hAnsi="Times New Roman" w:cs="Times New Roman"/>
          <w:sz w:val="28"/>
          <w:szCs w:val="28"/>
        </w:rPr>
        <w:t xml:space="preserve">• </w:t>
      </w:r>
      <w:r w:rsidR="005C0103" w:rsidRPr="005C0103">
        <w:rPr>
          <w:rFonts w:ascii="Times New Roman" w:hAnsi="Times New Roman" w:cs="Times New Roman"/>
          <w:sz w:val="28"/>
          <w:szCs w:val="28"/>
        </w:rPr>
        <w:t>механические свойства.</w:t>
      </w:r>
    </w:p>
    <w:p w:rsidR="005C0103" w:rsidRDefault="005C0103" w:rsidP="00801626">
      <w:pPr>
        <w:spacing w:line="360" w:lineRule="auto"/>
        <w:ind w:firstLine="708"/>
        <w:jc w:val="both"/>
        <w:rPr>
          <w:rFonts w:ascii="Times New Roman" w:hAnsi="Times New Roman" w:cs="Times New Roman"/>
          <w:sz w:val="28"/>
          <w:szCs w:val="28"/>
        </w:rPr>
      </w:pPr>
      <w:r w:rsidRPr="005C0103">
        <w:rPr>
          <w:rFonts w:ascii="Times New Roman" w:hAnsi="Times New Roman" w:cs="Times New Roman"/>
          <w:sz w:val="28"/>
          <w:szCs w:val="28"/>
        </w:rPr>
        <w:t>Под силанизацией понимают обработку поверхностей реставрации тонким слоем раствора силана для того, чтобы повысить адгезию и увлажняемость материалов. Этот промежуточный слой силанизирующей жидкости, который находится между керамикой и композиционным материалом дает возможность для проведения многих реставрационных манипуляций с наименьшей инвазивностью</w:t>
      </w:r>
      <w:r w:rsidR="00704370" w:rsidRPr="00704370">
        <w:rPr>
          <w:rFonts w:ascii="Times New Roman" w:hAnsi="Times New Roman" w:cs="Times New Roman"/>
          <w:sz w:val="28"/>
          <w:szCs w:val="28"/>
        </w:rPr>
        <w:t xml:space="preserve"> </w:t>
      </w:r>
      <w:r w:rsidR="00704370">
        <w:rPr>
          <w:rFonts w:ascii="Times New Roman" w:hAnsi="Times New Roman" w:cs="Times New Roman"/>
          <w:sz w:val="28"/>
          <w:szCs w:val="28"/>
          <w:lang w:val="en-US"/>
        </w:rPr>
        <w:t>[15]</w:t>
      </w:r>
      <w:r w:rsidRPr="005C0103">
        <w:rPr>
          <w:rFonts w:ascii="Times New Roman" w:hAnsi="Times New Roman" w:cs="Times New Roman"/>
          <w:sz w:val="28"/>
          <w:szCs w:val="28"/>
        </w:rPr>
        <w:t>.</w:t>
      </w:r>
    </w:p>
    <w:p w:rsidR="005C0103" w:rsidRPr="005C0103" w:rsidRDefault="009740CD" w:rsidP="007E761C">
      <w:pPr>
        <w:pStyle w:val="a3"/>
        <w:numPr>
          <w:ilvl w:val="2"/>
          <w:numId w:val="6"/>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Свойства и состав силанов</w:t>
      </w:r>
    </w:p>
    <w:p w:rsidR="00453517" w:rsidRDefault="00A84D2B" w:rsidP="00801626">
      <w:pPr>
        <w:spacing w:line="360" w:lineRule="auto"/>
        <w:ind w:firstLine="708"/>
        <w:jc w:val="both"/>
        <w:rPr>
          <w:rFonts w:ascii="Times New Roman" w:hAnsi="Times New Roman" w:cs="Times New Roman"/>
          <w:sz w:val="28"/>
          <w:szCs w:val="28"/>
        </w:rPr>
      </w:pPr>
      <w:r w:rsidRPr="005C0103">
        <w:rPr>
          <w:rFonts w:ascii="Times New Roman" w:hAnsi="Times New Roman" w:cs="Times New Roman"/>
          <w:sz w:val="28"/>
          <w:szCs w:val="28"/>
        </w:rPr>
        <w:t xml:space="preserve">Состав препарата </w:t>
      </w:r>
      <w:r w:rsidR="005C0103">
        <w:rPr>
          <w:rFonts w:ascii="Times New Roman" w:hAnsi="Times New Roman" w:cs="Times New Roman"/>
          <w:sz w:val="28"/>
          <w:szCs w:val="28"/>
        </w:rPr>
        <w:t xml:space="preserve">достаточно </w:t>
      </w:r>
      <w:r w:rsidR="00453517">
        <w:rPr>
          <w:rFonts w:ascii="Times New Roman" w:hAnsi="Times New Roman" w:cs="Times New Roman"/>
          <w:sz w:val="28"/>
          <w:szCs w:val="28"/>
        </w:rPr>
        <w:t xml:space="preserve">прост: </w:t>
      </w:r>
      <w:r w:rsidR="007E761C">
        <w:rPr>
          <w:rFonts w:ascii="Times New Roman" w:hAnsi="Times New Roman" w:cs="Times New Roman"/>
          <w:sz w:val="28"/>
          <w:szCs w:val="28"/>
        </w:rPr>
        <w:t>силан</w:t>
      </w:r>
      <w:r w:rsidRPr="005C0103">
        <w:rPr>
          <w:rFonts w:ascii="Times New Roman" w:hAnsi="Times New Roman" w:cs="Times New Roman"/>
          <w:sz w:val="28"/>
          <w:szCs w:val="28"/>
        </w:rPr>
        <w:t xml:space="preserve"> в растворе спирта (возможно добавление ацетона). Кремниевые радикалы силана связываются с кремнием в фарфоре, стекловолокне, а радикалы органического происхождения встраиваются в слой полимерных цементов.</w:t>
      </w:r>
      <w:r w:rsidR="00453517">
        <w:rPr>
          <w:rFonts w:ascii="Times New Roman" w:hAnsi="Times New Roman" w:cs="Times New Roman"/>
          <w:sz w:val="28"/>
          <w:szCs w:val="28"/>
        </w:rPr>
        <w:t xml:space="preserve"> За счет этого препарат увеличивает адгезию между тканями</w:t>
      </w:r>
      <w:r w:rsidRPr="005C0103">
        <w:rPr>
          <w:rFonts w:ascii="Times New Roman" w:hAnsi="Times New Roman" w:cs="Times New Roman"/>
          <w:sz w:val="28"/>
          <w:szCs w:val="28"/>
        </w:rPr>
        <w:t xml:space="preserve"> зуба и реставрационным материалом</w:t>
      </w:r>
      <w:r w:rsidR="00453517">
        <w:rPr>
          <w:rFonts w:ascii="Times New Roman" w:hAnsi="Times New Roman" w:cs="Times New Roman"/>
          <w:sz w:val="28"/>
          <w:szCs w:val="28"/>
        </w:rPr>
        <w:t xml:space="preserve"> или между композиционным материалом и </w:t>
      </w:r>
      <w:r w:rsidR="00453517">
        <w:rPr>
          <w:rFonts w:ascii="Times New Roman" w:hAnsi="Times New Roman" w:cs="Times New Roman"/>
          <w:sz w:val="28"/>
          <w:szCs w:val="28"/>
        </w:rPr>
        <w:lastRenderedPageBreak/>
        <w:t>керамикой</w:t>
      </w:r>
      <w:r w:rsidRPr="005C0103">
        <w:rPr>
          <w:rFonts w:ascii="Times New Roman" w:hAnsi="Times New Roman" w:cs="Times New Roman"/>
          <w:sz w:val="28"/>
          <w:szCs w:val="28"/>
        </w:rPr>
        <w:t xml:space="preserve"> на механическом</w:t>
      </w:r>
      <w:r w:rsidR="00453517">
        <w:rPr>
          <w:rFonts w:ascii="Times New Roman" w:hAnsi="Times New Roman" w:cs="Times New Roman"/>
          <w:sz w:val="28"/>
          <w:szCs w:val="28"/>
        </w:rPr>
        <w:t xml:space="preserve"> и химическом уровнях. Помимо этого силанизирущая жидкость увеличивает</w:t>
      </w:r>
      <w:r w:rsidRPr="005C0103">
        <w:rPr>
          <w:rFonts w:ascii="Times New Roman" w:hAnsi="Times New Roman" w:cs="Times New Roman"/>
          <w:sz w:val="28"/>
          <w:szCs w:val="28"/>
        </w:rPr>
        <w:t xml:space="preserve"> устойчивость реставрации к во</w:t>
      </w:r>
      <w:r w:rsidR="00453517">
        <w:rPr>
          <w:rFonts w:ascii="Times New Roman" w:hAnsi="Times New Roman" w:cs="Times New Roman"/>
          <w:sz w:val="28"/>
          <w:szCs w:val="28"/>
        </w:rPr>
        <w:t xml:space="preserve">здействию влаги, защищает </w:t>
      </w:r>
      <w:r w:rsidRPr="005C0103">
        <w:rPr>
          <w:rFonts w:ascii="Times New Roman" w:hAnsi="Times New Roman" w:cs="Times New Roman"/>
          <w:sz w:val="28"/>
          <w:szCs w:val="28"/>
        </w:rPr>
        <w:t xml:space="preserve"> от влияния жидкостей и преждевременного износа</w:t>
      </w:r>
      <w:r w:rsidR="00704370" w:rsidRPr="00704370">
        <w:rPr>
          <w:rFonts w:ascii="Times New Roman" w:hAnsi="Times New Roman" w:cs="Times New Roman"/>
          <w:sz w:val="28"/>
          <w:szCs w:val="28"/>
        </w:rPr>
        <w:t xml:space="preserve"> [45]</w:t>
      </w:r>
      <w:r w:rsidRPr="005C0103">
        <w:rPr>
          <w:rFonts w:ascii="Times New Roman" w:hAnsi="Times New Roman" w:cs="Times New Roman"/>
          <w:sz w:val="28"/>
          <w:szCs w:val="28"/>
        </w:rPr>
        <w:t xml:space="preserve">. </w:t>
      </w:r>
    </w:p>
    <w:p w:rsidR="00453517" w:rsidRDefault="00A84D2B" w:rsidP="00801626">
      <w:pPr>
        <w:spacing w:line="360" w:lineRule="auto"/>
        <w:ind w:firstLine="708"/>
        <w:jc w:val="both"/>
        <w:rPr>
          <w:rFonts w:ascii="Times New Roman" w:hAnsi="Times New Roman" w:cs="Times New Roman"/>
          <w:sz w:val="28"/>
          <w:szCs w:val="28"/>
        </w:rPr>
      </w:pPr>
      <w:r w:rsidRPr="005C0103">
        <w:rPr>
          <w:rFonts w:ascii="Times New Roman" w:hAnsi="Times New Roman" w:cs="Times New Roman"/>
          <w:sz w:val="28"/>
          <w:szCs w:val="28"/>
        </w:rPr>
        <w:t>Фактически, препарат за счет содержания в своем составе растворителя проникает в протравленную поверхность керамического элемента, а после испарения растворителя остается слой метакрилата, который хорошо связывается с композитом</w:t>
      </w:r>
      <w:r w:rsidR="00704370" w:rsidRPr="00704370">
        <w:rPr>
          <w:rFonts w:ascii="Times New Roman" w:hAnsi="Times New Roman" w:cs="Times New Roman"/>
          <w:sz w:val="28"/>
          <w:szCs w:val="28"/>
        </w:rPr>
        <w:t xml:space="preserve"> [30]</w:t>
      </w:r>
      <w:r w:rsidRPr="005C0103">
        <w:rPr>
          <w:rFonts w:ascii="Times New Roman" w:hAnsi="Times New Roman" w:cs="Times New Roman"/>
          <w:sz w:val="28"/>
          <w:szCs w:val="28"/>
        </w:rPr>
        <w:t xml:space="preserve">. </w:t>
      </w:r>
    </w:p>
    <w:p w:rsidR="00453517" w:rsidRPr="00453517" w:rsidRDefault="009740CD" w:rsidP="007E761C">
      <w:pPr>
        <w:pStyle w:val="a3"/>
        <w:numPr>
          <w:ilvl w:val="2"/>
          <w:numId w:val="6"/>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Показания к применению силанов</w:t>
      </w:r>
    </w:p>
    <w:p w:rsidR="00453517" w:rsidRDefault="00A84D2B" w:rsidP="00801626">
      <w:pPr>
        <w:spacing w:line="360" w:lineRule="auto"/>
        <w:ind w:firstLine="708"/>
        <w:jc w:val="both"/>
        <w:rPr>
          <w:rFonts w:ascii="Times New Roman" w:hAnsi="Times New Roman" w:cs="Times New Roman"/>
          <w:sz w:val="28"/>
          <w:szCs w:val="28"/>
        </w:rPr>
      </w:pPr>
      <w:r w:rsidRPr="00453517">
        <w:rPr>
          <w:rFonts w:ascii="Times New Roman" w:hAnsi="Times New Roman" w:cs="Times New Roman"/>
          <w:sz w:val="28"/>
          <w:szCs w:val="28"/>
        </w:rPr>
        <w:t>Силан используется при реставрациях, в ходе которых полимерные цементы связываются с керамикой, стекловолоконными штифтами, керомерами и композитными материалами</w:t>
      </w:r>
      <w:r w:rsidR="002A349F" w:rsidRPr="002A349F">
        <w:rPr>
          <w:rFonts w:ascii="Times New Roman" w:hAnsi="Times New Roman" w:cs="Times New Roman"/>
          <w:sz w:val="28"/>
          <w:szCs w:val="28"/>
        </w:rPr>
        <w:t xml:space="preserve"> [31]</w:t>
      </w:r>
      <w:r w:rsidRPr="00453517">
        <w:rPr>
          <w:rFonts w:ascii="Times New Roman" w:hAnsi="Times New Roman" w:cs="Times New Roman"/>
          <w:sz w:val="28"/>
          <w:szCs w:val="28"/>
        </w:rPr>
        <w:t xml:space="preserve">. </w:t>
      </w:r>
    </w:p>
    <w:p w:rsidR="00453517" w:rsidRDefault="00453517"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силан подходит</w:t>
      </w:r>
      <w:r w:rsidR="00A84D2B" w:rsidRPr="00453517">
        <w:rPr>
          <w:rFonts w:ascii="Times New Roman" w:hAnsi="Times New Roman" w:cs="Times New Roman"/>
          <w:sz w:val="28"/>
          <w:szCs w:val="28"/>
        </w:rPr>
        <w:t xml:space="preserve"> для работ, в ходе которых к керамическому элеме</w:t>
      </w:r>
      <w:r>
        <w:rPr>
          <w:rFonts w:ascii="Times New Roman" w:hAnsi="Times New Roman" w:cs="Times New Roman"/>
          <w:sz w:val="28"/>
          <w:szCs w:val="28"/>
        </w:rPr>
        <w:t>нту крепится сколотый фрагмент</w:t>
      </w:r>
      <w:r w:rsidR="002A349F" w:rsidRPr="002A349F">
        <w:rPr>
          <w:rFonts w:ascii="Times New Roman" w:hAnsi="Times New Roman" w:cs="Times New Roman"/>
          <w:sz w:val="28"/>
          <w:szCs w:val="28"/>
        </w:rPr>
        <w:t xml:space="preserve"> [17]</w:t>
      </w:r>
      <w:r>
        <w:rPr>
          <w:rFonts w:ascii="Times New Roman" w:hAnsi="Times New Roman" w:cs="Times New Roman"/>
          <w:sz w:val="28"/>
          <w:szCs w:val="28"/>
        </w:rPr>
        <w:t>.</w:t>
      </w:r>
    </w:p>
    <w:p w:rsidR="00453517" w:rsidRPr="00453517" w:rsidRDefault="00453517" w:rsidP="00801626">
      <w:pPr>
        <w:spacing w:line="360" w:lineRule="auto"/>
        <w:ind w:firstLine="360"/>
        <w:jc w:val="both"/>
        <w:rPr>
          <w:rFonts w:ascii="Times New Roman" w:hAnsi="Times New Roman" w:cs="Times New Roman"/>
          <w:sz w:val="28"/>
          <w:szCs w:val="28"/>
        </w:rPr>
      </w:pPr>
      <w:r w:rsidRPr="00453517">
        <w:rPr>
          <w:rFonts w:ascii="Times New Roman" w:hAnsi="Times New Roman" w:cs="Times New Roman"/>
          <w:sz w:val="28"/>
          <w:szCs w:val="28"/>
        </w:rPr>
        <w:t>Силан используется</w:t>
      </w:r>
      <w:r w:rsidR="00A84D2B" w:rsidRPr="00453517">
        <w:rPr>
          <w:rFonts w:ascii="Times New Roman" w:hAnsi="Times New Roman" w:cs="Times New Roman"/>
          <w:sz w:val="28"/>
          <w:szCs w:val="28"/>
        </w:rPr>
        <w:t xml:space="preserve"> для поверхностной обработки различных элементов: </w:t>
      </w:r>
    </w:p>
    <w:p w:rsidR="00453517" w:rsidRPr="00453517" w:rsidRDefault="00A84D2B" w:rsidP="002C2F86">
      <w:pPr>
        <w:pStyle w:val="a3"/>
        <w:numPr>
          <w:ilvl w:val="0"/>
          <w:numId w:val="12"/>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внутренней поверхности реставраций (керамика, керомеры, лабораторные композиты); </w:t>
      </w:r>
    </w:p>
    <w:p w:rsidR="00453517" w:rsidRPr="00453517" w:rsidRDefault="00A84D2B" w:rsidP="002C2F86">
      <w:pPr>
        <w:pStyle w:val="a3"/>
        <w:numPr>
          <w:ilvl w:val="0"/>
          <w:numId w:val="12"/>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деталей перечисленных реставраций, нуждающихся в частичном или полном восстановлении с помощью композитов; </w:t>
      </w:r>
    </w:p>
    <w:p w:rsidR="00453517" w:rsidRPr="00453517" w:rsidRDefault="00A84D2B" w:rsidP="002C2F86">
      <w:pPr>
        <w:pStyle w:val="a3"/>
        <w:numPr>
          <w:ilvl w:val="0"/>
          <w:numId w:val="12"/>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стекловолоконных штифтов. </w:t>
      </w:r>
    </w:p>
    <w:p w:rsidR="00935102" w:rsidRPr="007B345B" w:rsidRDefault="00A84D2B" w:rsidP="007B345B">
      <w:pPr>
        <w:spacing w:line="360" w:lineRule="auto"/>
        <w:ind w:firstLine="360"/>
        <w:jc w:val="both"/>
        <w:rPr>
          <w:rFonts w:ascii="Times New Roman" w:hAnsi="Times New Roman" w:cs="Times New Roman"/>
          <w:sz w:val="28"/>
          <w:szCs w:val="28"/>
        </w:rPr>
      </w:pPr>
      <w:r w:rsidRPr="00453517">
        <w:rPr>
          <w:rFonts w:ascii="Times New Roman" w:hAnsi="Times New Roman" w:cs="Times New Roman"/>
          <w:sz w:val="28"/>
          <w:szCs w:val="28"/>
        </w:rPr>
        <w:t>Препарат рекомендуется к использованию во всех указанных случаях при работе в технике адгезивного цементирования. При наличии в рабочей зоне металлических элементов они покрываются слоем опака, затем работа проводится в обычном порядке, установ</w:t>
      </w:r>
      <w:r w:rsidR="00C92BDF">
        <w:rPr>
          <w:rFonts w:ascii="Times New Roman" w:hAnsi="Times New Roman" w:cs="Times New Roman"/>
          <w:sz w:val="28"/>
          <w:szCs w:val="28"/>
        </w:rPr>
        <w:t>ленном инструкцией к композиту</w:t>
      </w:r>
      <w:r w:rsidR="00704370" w:rsidRPr="00704370">
        <w:rPr>
          <w:rFonts w:ascii="Times New Roman" w:hAnsi="Times New Roman" w:cs="Times New Roman"/>
          <w:sz w:val="28"/>
          <w:szCs w:val="28"/>
        </w:rPr>
        <w:t xml:space="preserve"> [53]</w:t>
      </w:r>
      <w:r w:rsidR="00C92BDF">
        <w:rPr>
          <w:rFonts w:ascii="Times New Roman" w:hAnsi="Times New Roman" w:cs="Times New Roman"/>
          <w:sz w:val="28"/>
          <w:szCs w:val="28"/>
        </w:rPr>
        <w:t>.</w:t>
      </w:r>
    </w:p>
    <w:p w:rsidR="00453517" w:rsidRPr="00C92BDF" w:rsidRDefault="00A84D2B" w:rsidP="007E761C">
      <w:pPr>
        <w:pStyle w:val="a3"/>
        <w:numPr>
          <w:ilvl w:val="2"/>
          <w:numId w:val="6"/>
        </w:numPr>
        <w:spacing w:line="360" w:lineRule="auto"/>
        <w:jc w:val="center"/>
        <w:rPr>
          <w:rFonts w:ascii="Times New Roman" w:hAnsi="Times New Roman" w:cs="Times New Roman"/>
          <w:b/>
          <w:sz w:val="28"/>
          <w:szCs w:val="28"/>
        </w:rPr>
      </w:pPr>
      <w:r w:rsidRPr="00C92BDF">
        <w:rPr>
          <w:rFonts w:ascii="Times New Roman" w:hAnsi="Times New Roman" w:cs="Times New Roman"/>
          <w:b/>
          <w:sz w:val="28"/>
          <w:szCs w:val="28"/>
        </w:rPr>
        <w:lastRenderedPageBreak/>
        <w:t xml:space="preserve">Методы применения </w:t>
      </w:r>
      <w:r w:rsidR="009740CD">
        <w:rPr>
          <w:rFonts w:ascii="Times New Roman" w:hAnsi="Times New Roman" w:cs="Times New Roman"/>
          <w:b/>
          <w:sz w:val="28"/>
          <w:szCs w:val="28"/>
        </w:rPr>
        <w:t>силанов</w:t>
      </w:r>
    </w:p>
    <w:p w:rsidR="00453517" w:rsidRDefault="00A84D2B" w:rsidP="00801626">
      <w:pPr>
        <w:spacing w:line="360" w:lineRule="auto"/>
        <w:ind w:firstLine="708"/>
        <w:jc w:val="both"/>
        <w:rPr>
          <w:rFonts w:ascii="Times New Roman" w:hAnsi="Times New Roman" w:cs="Times New Roman"/>
          <w:sz w:val="28"/>
          <w:szCs w:val="28"/>
        </w:rPr>
      </w:pPr>
      <w:r w:rsidRPr="00453517">
        <w:rPr>
          <w:rFonts w:ascii="Times New Roman" w:hAnsi="Times New Roman" w:cs="Times New Roman"/>
          <w:sz w:val="28"/>
          <w:szCs w:val="28"/>
        </w:rPr>
        <w:t>При цементировании штифтов из стекловолокна поверхность штифта очищается спиртом и тщательно высушивается воздухом. Затем силан наносится с помощью щеточки и выдерживается 60 секунд. Слой высушивается воздухом без примесей воды и масла, и далее работа по цементированию ведется согласно инструкции к конкретному полимерному цементу</w:t>
      </w:r>
      <w:r w:rsidR="002A349F" w:rsidRPr="002A349F">
        <w:rPr>
          <w:rFonts w:ascii="Times New Roman" w:hAnsi="Times New Roman" w:cs="Times New Roman"/>
          <w:sz w:val="28"/>
          <w:szCs w:val="28"/>
        </w:rPr>
        <w:t xml:space="preserve"> [16]</w:t>
      </w:r>
      <w:r w:rsidRPr="00453517">
        <w:rPr>
          <w:rFonts w:ascii="Times New Roman" w:hAnsi="Times New Roman" w:cs="Times New Roman"/>
          <w:sz w:val="28"/>
          <w:szCs w:val="28"/>
        </w:rPr>
        <w:t xml:space="preserve">. </w:t>
      </w:r>
    </w:p>
    <w:p w:rsidR="00453517" w:rsidRDefault="00A84D2B" w:rsidP="00801626">
      <w:pPr>
        <w:spacing w:line="360" w:lineRule="auto"/>
        <w:ind w:firstLine="360"/>
        <w:jc w:val="both"/>
        <w:rPr>
          <w:rFonts w:ascii="Times New Roman" w:hAnsi="Times New Roman" w:cs="Times New Roman"/>
          <w:sz w:val="28"/>
          <w:szCs w:val="28"/>
        </w:rPr>
      </w:pPr>
      <w:r w:rsidRPr="00453517">
        <w:rPr>
          <w:rFonts w:ascii="Times New Roman" w:hAnsi="Times New Roman" w:cs="Times New Roman"/>
          <w:sz w:val="28"/>
          <w:szCs w:val="28"/>
        </w:rPr>
        <w:t xml:space="preserve">Цементирование керамики и реставраций из керомеров ведется в несколько этапов: </w:t>
      </w:r>
    </w:p>
    <w:p w:rsidR="00453517" w:rsidRDefault="00A84D2B" w:rsidP="002C2F86">
      <w:pPr>
        <w:pStyle w:val="a3"/>
        <w:numPr>
          <w:ilvl w:val="0"/>
          <w:numId w:val="13"/>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Изолирование края реставрации воском. </w:t>
      </w:r>
    </w:p>
    <w:p w:rsidR="00453517" w:rsidRDefault="00A84D2B" w:rsidP="002C2F86">
      <w:pPr>
        <w:pStyle w:val="a3"/>
        <w:numPr>
          <w:ilvl w:val="0"/>
          <w:numId w:val="13"/>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Нанесение фтористо-водородной кислоты 10% на внутреннюю рабочую область. </w:t>
      </w:r>
    </w:p>
    <w:p w:rsidR="00453517" w:rsidRDefault="00A84D2B" w:rsidP="002C2F86">
      <w:pPr>
        <w:pStyle w:val="a3"/>
        <w:numPr>
          <w:ilvl w:val="0"/>
          <w:numId w:val="13"/>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Смывание кислоты и просушивание поверхности. </w:t>
      </w:r>
    </w:p>
    <w:p w:rsidR="00453517" w:rsidRDefault="00A84D2B" w:rsidP="002C2F86">
      <w:pPr>
        <w:pStyle w:val="a3"/>
        <w:numPr>
          <w:ilvl w:val="0"/>
          <w:numId w:val="13"/>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Нанесение силана на 60 секунд, просушивание воздухом. </w:t>
      </w:r>
    </w:p>
    <w:p w:rsidR="00453517" w:rsidRDefault="00A84D2B" w:rsidP="002C2F86">
      <w:pPr>
        <w:pStyle w:val="a3"/>
        <w:numPr>
          <w:ilvl w:val="0"/>
          <w:numId w:val="13"/>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Нанесение адгезива. </w:t>
      </w:r>
    </w:p>
    <w:p w:rsidR="00453517" w:rsidRDefault="00A84D2B" w:rsidP="002C2F86">
      <w:pPr>
        <w:pStyle w:val="a3"/>
        <w:numPr>
          <w:ilvl w:val="0"/>
          <w:numId w:val="13"/>
        </w:numPr>
        <w:spacing w:line="360" w:lineRule="auto"/>
        <w:jc w:val="both"/>
        <w:rPr>
          <w:rFonts w:ascii="Times New Roman" w:hAnsi="Times New Roman" w:cs="Times New Roman"/>
          <w:sz w:val="28"/>
          <w:szCs w:val="28"/>
        </w:rPr>
      </w:pPr>
      <w:r w:rsidRPr="00453517">
        <w:rPr>
          <w:rFonts w:ascii="Times New Roman" w:hAnsi="Times New Roman" w:cs="Times New Roman"/>
          <w:sz w:val="28"/>
          <w:szCs w:val="28"/>
        </w:rPr>
        <w:t xml:space="preserve">Восстановление сколотого участка композитным материалом по инструкции. </w:t>
      </w:r>
    </w:p>
    <w:p w:rsidR="00453517" w:rsidRDefault="00A84D2B" w:rsidP="00801626">
      <w:pPr>
        <w:spacing w:line="360" w:lineRule="auto"/>
        <w:ind w:firstLine="360"/>
        <w:jc w:val="both"/>
        <w:rPr>
          <w:rFonts w:ascii="Times New Roman" w:hAnsi="Times New Roman" w:cs="Times New Roman"/>
          <w:sz w:val="28"/>
          <w:szCs w:val="28"/>
        </w:rPr>
      </w:pPr>
      <w:r w:rsidRPr="00453517">
        <w:rPr>
          <w:rFonts w:ascii="Times New Roman" w:hAnsi="Times New Roman" w:cs="Times New Roman"/>
          <w:sz w:val="28"/>
          <w:szCs w:val="28"/>
        </w:rPr>
        <w:t>Защита краев рабочей зоны воском очень важна, так как фтористо-водородная кислота может разрушить внешние края реставрации и привести к адгезии полимерного цемента к нему</w:t>
      </w:r>
      <w:r w:rsidR="00704370" w:rsidRPr="00704370">
        <w:rPr>
          <w:rFonts w:ascii="Times New Roman" w:hAnsi="Times New Roman" w:cs="Times New Roman"/>
          <w:sz w:val="28"/>
          <w:szCs w:val="28"/>
        </w:rPr>
        <w:t xml:space="preserve"> [9]</w:t>
      </w:r>
      <w:r w:rsidRPr="00453517">
        <w:rPr>
          <w:rFonts w:ascii="Times New Roman" w:hAnsi="Times New Roman" w:cs="Times New Roman"/>
          <w:sz w:val="28"/>
          <w:szCs w:val="28"/>
        </w:rPr>
        <w:t xml:space="preserve">. </w:t>
      </w:r>
    </w:p>
    <w:p w:rsidR="00453517" w:rsidRDefault="00A84D2B" w:rsidP="00801626">
      <w:pPr>
        <w:spacing w:line="360" w:lineRule="auto"/>
        <w:ind w:firstLine="360"/>
        <w:jc w:val="both"/>
        <w:rPr>
          <w:rFonts w:ascii="Times New Roman" w:hAnsi="Times New Roman" w:cs="Times New Roman"/>
          <w:sz w:val="28"/>
          <w:szCs w:val="28"/>
        </w:rPr>
      </w:pPr>
      <w:r w:rsidRPr="00453517">
        <w:rPr>
          <w:rFonts w:ascii="Times New Roman" w:hAnsi="Times New Roman" w:cs="Times New Roman"/>
          <w:sz w:val="28"/>
          <w:szCs w:val="28"/>
        </w:rPr>
        <w:t xml:space="preserve">Применение силана во всех случаях ведется по простой схеме: </w:t>
      </w:r>
    </w:p>
    <w:p w:rsidR="00453517" w:rsidRDefault="00453517" w:rsidP="002C2F86">
      <w:pPr>
        <w:pStyle w:val="a3"/>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w:t>
      </w:r>
      <w:r w:rsidR="00A84D2B" w:rsidRPr="00453517">
        <w:rPr>
          <w:rFonts w:ascii="Times New Roman" w:hAnsi="Times New Roman" w:cs="Times New Roman"/>
          <w:sz w:val="28"/>
          <w:szCs w:val="28"/>
        </w:rPr>
        <w:t>анесение слоя на про</w:t>
      </w:r>
      <w:r>
        <w:rPr>
          <w:rFonts w:ascii="Times New Roman" w:hAnsi="Times New Roman" w:cs="Times New Roman"/>
          <w:sz w:val="28"/>
          <w:szCs w:val="28"/>
        </w:rPr>
        <w:t>травленную кислотой поверхность.</w:t>
      </w:r>
      <w:r w:rsidR="00A84D2B" w:rsidRPr="00453517">
        <w:rPr>
          <w:rFonts w:ascii="Times New Roman" w:hAnsi="Times New Roman" w:cs="Times New Roman"/>
          <w:sz w:val="28"/>
          <w:szCs w:val="28"/>
        </w:rPr>
        <w:t xml:space="preserve"> </w:t>
      </w:r>
    </w:p>
    <w:p w:rsidR="00453517" w:rsidRDefault="00453517" w:rsidP="002C2F86">
      <w:pPr>
        <w:pStyle w:val="a3"/>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00A84D2B" w:rsidRPr="00453517">
        <w:rPr>
          <w:rFonts w:ascii="Times New Roman" w:hAnsi="Times New Roman" w:cs="Times New Roman"/>
          <w:sz w:val="28"/>
          <w:szCs w:val="28"/>
        </w:rPr>
        <w:t>инутный перерыв, отведенн</w:t>
      </w:r>
      <w:r>
        <w:rPr>
          <w:rFonts w:ascii="Times New Roman" w:hAnsi="Times New Roman" w:cs="Times New Roman"/>
          <w:sz w:val="28"/>
          <w:szCs w:val="28"/>
        </w:rPr>
        <w:t>ый на взаимодействие материалов.</w:t>
      </w:r>
    </w:p>
    <w:p w:rsidR="00453517" w:rsidRDefault="00453517" w:rsidP="002C2F86">
      <w:pPr>
        <w:pStyle w:val="a3"/>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A84D2B" w:rsidRPr="00453517">
        <w:rPr>
          <w:rFonts w:ascii="Times New Roman" w:hAnsi="Times New Roman" w:cs="Times New Roman"/>
          <w:sz w:val="28"/>
          <w:szCs w:val="28"/>
        </w:rPr>
        <w:t xml:space="preserve">ысушивание струей воздуха без масляных примесей и воды. </w:t>
      </w:r>
    </w:p>
    <w:p w:rsidR="00C92BDF" w:rsidRDefault="00A84D2B" w:rsidP="00801626">
      <w:pPr>
        <w:spacing w:line="360" w:lineRule="auto"/>
        <w:ind w:firstLine="360"/>
        <w:jc w:val="both"/>
        <w:rPr>
          <w:rFonts w:ascii="Times New Roman" w:hAnsi="Times New Roman" w:cs="Times New Roman"/>
          <w:sz w:val="28"/>
          <w:szCs w:val="28"/>
        </w:rPr>
      </w:pPr>
      <w:r w:rsidRPr="00453517">
        <w:rPr>
          <w:rFonts w:ascii="Times New Roman" w:hAnsi="Times New Roman" w:cs="Times New Roman"/>
          <w:sz w:val="28"/>
          <w:szCs w:val="28"/>
        </w:rPr>
        <w:t>Силан наносится с</w:t>
      </w:r>
      <w:r w:rsidR="00DB04AE">
        <w:rPr>
          <w:rFonts w:ascii="Times New Roman" w:hAnsi="Times New Roman" w:cs="Times New Roman"/>
          <w:sz w:val="28"/>
          <w:szCs w:val="28"/>
        </w:rPr>
        <w:t xml:space="preserve"> помощью кисти White Mini Brush</w:t>
      </w:r>
      <w:r w:rsidRPr="00453517">
        <w:rPr>
          <w:rFonts w:ascii="Times New Roman" w:hAnsi="Times New Roman" w:cs="Times New Roman"/>
          <w:sz w:val="28"/>
          <w:szCs w:val="28"/>
        </w:rPr>
        <w:t xml:space="preserve"> тонким равномерным слоем на всю рабочую поверхность. Препарат можно применять только на хорошо просушенной поверхности, которая после </w:t>
      </w:r>
      <w:r w:rsidRPr="00453517">
        <w:rPr>
          <w:rFonts w:ascii="Times New Roman" w:hAnsi="Times New Roman" w:cs="Times New Roman"/>
          <w:sz w:val="28"/>
          <w:szCs w:val="28"/>
        </w:rPr>
        <w:lastRenderedPageBreak/>
        <w:t>правильно осуществленного протравливания имеет матовый налет. Участок фарфора, который подвергся обработке кислотой, должен быть тщательно промыт. Этап силанизации не только повышает адгезию к керамической поверхности, но и увлажняет ее при пересушивании. Благодаря использованию раствора силана специалист может более тщательно подготавливать ф</w:t>
      </w:r>
      <w:r w:rsidR="00704370">
        <w:rPr>
          <w:rFonts w:ascii="Times New Roman" w:hAnsi="Times New Roman" w:cs="Times New Roman"/>
          <w:sz w:val="28"/>
          <w:szCs w:val="28"/>
        </w:rPr>
        <w:t xml:space="preserve">арфоровую поверхность к работе </w:t>
      </w:r>
      <w:r w:rsidR="00704370" w:rsidRPr="00704370">
        <w:rPr>
          <w:rFonts w:ascii="Times New Roman" w:hAnsi="Times New Roman" w:cs="Times New Roman"/>
          <w:sz w:val="28"/>
          <w:szCs w:val="28"/>
        </w:rPr>
        <w:t>[29]</w:t>
      </w:r>
      <w:r w:rsidR="00935C3D">
        <w:rPr>
          <w:rFonts w:ascii="Times New Roman" w:hAnsi="Times New Roman" w:cs="Times New Roman"/>
          <w:sz w:val="28"/>
          <w:szCs w:val="28"/>
        </w:rPr>
        <w:t>.</w:t>
      </w:r>
    </w:p>
    <w:p w:rsidR="00C92BDF" w:rsidRDefault="00A84D2B" w:rsidP="007E761C">
      <w:pPr>
        <w:pStyle w:val="a3"/>
        <w:numPr>
          <w:ilvl w:val="2"/>
          <w:numId w:val="6"/>
        </w:numPr>
        <w:spacing w:line="360" w:lineRule="auto"/>
        <w:jc w:val="center"/>
        <w:rPr>
          <w:rFonts w:ascii="Times New Roman" w:hAnsi="Times New Roman" w:cs="Times New Roman"/>
          <w:b/>
          <w:sz w:val="28"/>
          <w:szCs w:val="28"/>
        </w:rPr>
      </w:pPr>
      <w:r w:rsidRPr="00C92BDF">
        <w:rPr>
          <w:rFonts w:ascii="Times New Roman" w:hAnsi="Times New Roman" w:cs="Times New Roman"/>
          <w:b/>
          <w:sz w:val="28"/>
          <w:szCs w:val="28"/>
        </w:rPr>
        <w:t>Меры предосторожности</w:t>
      </w:r>
      <w:r w:rsidR="009740CD">
        <w:rPr>
          <w:rFonts w:ascii="Times New Roman" w:hAnsi="Times New Roman" w:cs="Times New Roman"/>
          <w:b/>
          <w:sz w:val="28"/>
          <w:szCs w:val="28"/>
        </w:rPr>
        <w:t xml:space="preserve"> при применении силанов</w:t>
      </w:r>
    </w:p>
    <w:p w:rsidR="0014015A" w:rsidRPr="0014015A" w:rsidRDefault="0014015A" w:rsidP="00801626">
      <w:pPr>
        <w:spacing w:line="360" w:lineRule="auto"/>
        <w:ind w:firstLine="708"/>
        <w:jc w:val="both"/>
        <w:rPr>
          <w:rFonts w:ascii="Times New Roman" w:hAnsi="Times New Roman" w:cs="Times New Roman"/>
          <w:sz w:val="28"/>
          <w:szCs w:val="28"/>
        </w:rPr>
      </w:pPr>
      <w:r w:rsidRPr="0014015A">
        <w:rPr>
          <w:rFonts w:ascii="Times New Roman" w:hAnsi="Times New Roman" w:cs="Times New Roman"/>
          <w:sz w:val="28"/>
          <w:szCs w:val="28"/>
        </w:rPr>
        <w:t>При обработке керамики нужно понимать, что применяемые силаны могут иметь различные химические составы, поэтому важно выбрать материал, который будет совместим с адгезивом. Исходя из этого не рекомендуется пользоваться препаратами разных адгезивных систем и строго сле</w:t>
      </w:r>
      <w:r w:rsidR="00305B22">
        <w:rPr>
          <w:rFonts w:ascii="Times New Roman" w:hAnsi="Times New Roman" w:cs="Times New Roman"/>
          <w:sz w:val="28"/>
          <w:szCs w:val="28"/>
        </w:rPr>
        <w:t>д</w:t>
      </w:r>
      <w:r w:rsidR="00704370">
        <w:rPr>
          <w:rFonts w:ascii="Times New Roman" w:hAnsi="Times New Roman" w:cs="Times New Roman"/>
          <w:sz w:val="28"/>
          <w:szCs w:val="28"/>
        </w:rPr>
        <w:t xml:space="preserve">овать инструкции производителя </w:t>
      </w:r>
      <w:r w:rsidR="00704370" w:rsidRPr="00704370">
        <w:rPr>
          <w:rFonts w:ascii="Times New Roman" w:hAnsi="Times New Roman" w:cs="Times New Roman"/>
          <w:sz w:val="28"/>
          <w:szCs w:val="28"/>
        </w:rPr>
        <w:t>[26]</w:t>
      </w:r>
      <w:r w:rsidR="00935C3D">
        <w:rPr>
          <w:rFonts w:ascii="Times New Roman" w:hAnsi="Times New Roman" w:cs="Times New Roman"/>
          <w:sz w:val="28"/>
          <w:szCs w:val="28"/>
        </w:rPr>
        <w:t>.</w:t>
      </w:r>
    </w:p>
    <w:p w:rsidR="0014015A" w:rsidRPr="0014015A" w:rsidRDefault="0014015A" w:rsidP="00801626">
      <w:pPr>
        <w:spacing w:line="360" w:lineRule="auto"/>
        <w:ind w:firstLine="708"/>
        <w:jc w:val="both"/>
        <w:rPr>
          <w:rFonts w:ascii="Times New Roman" w:hAnsi="Times New Roman" w:cs="Times New Roman"/>
          <w:sz w:val="28"/>
          <w:szCs w:val="28"/>
        </w:rPr>
      </w:pPr>
      <w:r w:rsidRPr="0014015A">
        <w:rPr>
          <w:rFonts w:ascii="Times New Roman" w:hAnsi="Times New Roman" w:cs="Times New Roman"/>
          <w:sz w:val="28"/>
          <w:szCs w:val="28"/>
        </w:rPr>
        <w:t>Четкое соблюдение алгоритма процедур обеспечит требуемую прочность и г</w:t>
      </w:r>
      <w:r w:rsidR="00704370">
        <w:rPr>
          <w:rFonts w:ascii="Times New Roman" w:hAnsi="Times New Roman" w:cs="Times New Roman"/>
          <w:sz w:val="28"/>
          <w:szCs w:val="28"/>
        </w:rPr>
        <w:t xml:space="preserve">ерметичность </w:t>
      </w:r>
      <w:r w:rsidR="00704370" w:rsidRPr="00704370">
        <w:rPr>
          <w:rFonts w:ascii="Times New Roman" w:hAnsi="Times New Roman" w:cs="Times New Roman"/>
          <w:sz w:val="28"/>
          <w:szCs w:val="28"/>
        </w:rPr>
        <w:t>[33]</w:t>
      </w:r>
      <w:r w:rsidRPr="0014015A">
        <w:rPr>
          <w:rFonts w:ascii="Times New Roman" w:hAnsi="Times New Roman" w:cs="Times New Roman"/>
          <w:sz w:val="28"/>
          <w:szCs w:val="28"/>
        </w:rPr>
        <w:t>.</w:t>
      </w:r>
    </w:p>
    <w:p w:rsidR="0014015A" w:rsidRPr="0014015A" w:rsidRDefault="0014015A" w:rsidP="00801626">
      <w:pPr>
        <w:spacing w:line="360" w:lineRule="auto"/>
        <w:ind w:firstLine="708"/>
        <w:jc w:val="both"/>
        <w:rPr>
          <w:rFonts w:ascii="Times New Roman" w:hAnsi="Times New Roman" w:cs="Times New Roman"/>
          <w:sz w:val="28"/>
          <w:szCs w:val="28"/>
        </w:rPr>
      </w:pPr>
      <w:r w:rsidRPr="0014015A">
        <w:rPr>
          <w:rFonts w:ascii="Times New Roman" w:hAnsi="Times New Roman" w:cs="Times New Roman"/>
          <w:sz w:val="28"/>
          <w:szCs w:val="28"/>
        </w:rPr>
        <w:t>Нанесение силана на керамику – это достаточно нежная и тонкая процедура, которая требует четкого следования научным</w:t>
      </w:r>
      <w:r>
        <w:rPr>
          <w:rFonts w:ascii="Times New Roman" w:hAnsi="Times New Roman" w:cs="Times New Roman"/>
          <w:sz w:val="28"/>
          <w:szCs w:val="28"/>
        </w:rPr>
        <w:t xml:space="preserve"> принципам и принятым методикам</w:t>
      </w:r>
      <w:r w:rsidR="00704370">
        <w:rPr>
          <w:rFonts w:ascii="Times New Roman" w:hAnsi="Times New Roman" w:cs="Times New Roman"/>
          <w:sz w:val="28"/>
          <w:szCs w:val="28"/>
        </w:rPr>
        <w:t xml:space="preserve"> </w:t>
      </w:r>
      <w:r w:rsidR="00704370" w:rsidRPr="00704370">
        <w:rPr>
          <w:rFonts w:ascii="Times New Roman" w:hAnsi="Times New Roman" w:cs="Times New Roman"/>
          <w:sz w:val="28"/>
          <w:szCs w:val="28"/>
        </w:rPr>
        <w:t>[41]</w:t>
      </w:r>
      <w:r w:rsidR="00935C3D">
        <w:rPr>
          <w:rFonts w:ascii="Times New Roman" w:hAnsi="Times New Roman" w:cs="Times New Roman"/>
          <w:sz w:val="28"/>
          <w:szCs w:val="28"/>
        </w:rPr>
        <w:t>.</w:t>
      </w:r>
    </w:p>
    <w:p w:rsidR="00C92BDF" w:rsidRDefault="00A84D2B" w:rsidP="00801626">
      <w:pPr>
        <w:spacing w:line="360" w:lineRule="auto"/>
        <w:ind w:firstLine="360"/>
        <w:jc w:val="both"/>
        <w:rPr>
          <w:rFonts w:ascii="Times New Roman" w:hAnsi="Times New Roman" w:cs="Times New Roman"/>
          <w:sz w:val="28"/>
          <w:szCs w:val="28"/>
        </w:rPr>
      </w:pPr>
      <w:r w:rsidRPr="00C92BDF">
        <w:rPr>
          <w:rFonts w:ascii="Times New Roman" w:hAnsi="Times New Roman" w:cs="Times New Roman"/>
          <w:sz w:val="28"/>
          <w:szCs w:val="28"/>
        </w:rPr>
        <w:t xml:space="preserve">При работе с силаном необходимо придерживаться мер предосторожности в отношении работы с пациентом </w:t>
      </w:r>
      <w:r w:rsidR="00935C3D">
        <w:rPr>
          <w:rFonts w:ascii="Times New Roman" w:hAnsi="Times New Roman" w:cs="Times New Roman"/>
          <w:sz w:val="28"/>
          <w:szCs w:val="28"/>
        </w:rPr>
        <w:t xml:space="preserve">и сохранения </w:t>
      </w:r>
      <w:r w:rsidR="00704370">
        <w:rPr>
          <w:rFonts w:ascii="Times New Roman" w:hAnsi="Times New Roman" w:cs="Times New Roman"/>
          <w:sz w:val="28"/>
          <w:szCs w:val="28"/>
        </w:rPr>
        <w:t xml:space="preserve">свойств препарата </w:t>
      </w:r>
      <w:r w:rsidR="00704370" w:rsidRPr="00704370">
        <w:rPr>
          <w:rFonts w:ascii="Times New Roman" w:hAnsi="Times New Roman" w:cs="Times New Roman"/>
          <w:sz w:val="28"/>
          <w:szCs w:val="28"/>
        </w:rPr>
        <w:t>[28]</w:t>
      </w:r>
      <w:r w:rsidR="00935C3D">
        <w:rPr>
          <w:rFonts w:ascii="Times New Roman" w:hAnsi="Times New Roman" w:cs="Times New Roman"/>
          <w:sz w:val="28"/>
          <w:szCs w:val="28"/>
        </w:rPr>
        <w:t>.</w:t>
      </w:r>
    </w:p>
    <w:p w:rsidR="00C92BDF" w:rsidRPr="00C92BDF" w:rsidRDefault="00A84D2B"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t>Так, если шприц не используется в данный момент, он должен быть закрыт защитным колпачком</w:t>
      </w:r>
      <w:r w:rsidR="0014015A">
        <w:rPr>
          <w:rFonts w:ascii="Times New Roman" w:hAnsi="Times New Roman" w:cs="Times New Roman"/>
          <w:sz w:val="28"/>
          <w:szCs w:val="28"/>
        </w:rPr>
        <w:t xml:space="preserve"> во избежание испарения спирта;</w:t>
      </w:r>
    </w:p>
    <w:p w:rsidR="00C92BDF" w:rsidRPr="00C92BDF" w:rsidRDefault="00A84D2B"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t>Все н</w:t>
      </w:r>
      <w:r w:rsidR="0014015A">
        <w:rPr>
          <w:rFonts w:ascii="Times New Roman" w:hAnsi="Times New Roman" w:cs="Times New Roman"/>
          <w:sz w:val="28"/>
          <w:szCs w:val="28"/>
        </w:rPr>
        <w:t>асадки должны быть одноразовыми;</w:t>
      </w:r>
    </w:p>
    <w:p w:rsidR="00C92BDF" w:rsidRPr="00C92BDF" w:rsidRDefault="00A84D2B"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t>Перед нанесением препарата необходимо убедиться, что рабочая поверхность качественно протравлена кислотой, промыта и высушена. Только в этом случае си</w:t>
      </w:r>
      <w:r w:rsidR="0014015A">
        <w:rPr>
          <w:rFonts w:ascii="Times New Roman" w:hAnsi="Times New Roman" w:cs="Times New Roman"/>
          <w:sz w:val="28"/>
          <w:szCs w:val="28"/>
        </w:rPr>
        <w:t>лан обеспечит ожидаемый эффект;</w:t>
      </w:r>
    </w:p>
    <w:p w:rsidR="00C92BDF" w:rsidRPr="00C92BDF" w:rsidRDefault="00A84D2B"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lastRenderedPageBreak/>
        <w:t>Ткани ротовой полости, слизистых оболочек и кожи человека должны быть защищены от соприкосновения с силаном. Если препарат попал на участок слизистой пациента, его необходимо тщательно пром</w:t>
      </w:r>
      <w:r w:rsidR="0014015A">
        <w:rPr>
          <w:rFonts w:ascii="Times New Roman" w:hAnsi="Times New Roman" w:cs="Times New Roman"/>
          <w:sz w:val="28"/>
          <w:szCs w:val="28"/>
        </w:rPr>
        <w:t>ыть;</w:t>
      </w:r>
    </w:p>
    <w:p w:rsidR="00C92BDF" w:rsidRPr="00C92BDF" w:rsidRDefault="00C92BDF"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t>Хранится силан</w:t>
      </w:r>
      <w:r w:rsidR="00A84D2B" w:rsidRPr="00C92BDF">
        <w:rPr>
          <w:rFonts w:ascii="Times New Roman" w:hAnsi="Times New Roman" w:cs="Times New Roman"/>
          <w:sz w:val="28"/>
          <w:szCs w:val="28"/>
        </w:rPr>
        <w:t xml:space="preserve"> в холодильнике, а используется </w:t>
      </w:r>
      <w:r w:rsidR="0014015A">
        <w:rPr>
          <w:rFonts w:ascii="Times New Roman" w:hAnsi="Times New Roman" w:cs="Times New Roman"/>
          <w:sz w:val="28"/>
          <w:szCs w:val="28"/>
        </w:rPr>
        <w:t>только в асептических условиях;</w:t>
      </w:r>
    </w:p>
    <w:p w:rsidR="00C92BDF" w:rsidRPr="00C92BDF" w:rsidRDefault="00A84D2B"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t>Раствор легко воспламеняется, поэтому его нельзя использо</w:t>
      </w:r>
      <w:r w:rsidR="0014015A">
        <w:rPr>
          <w:rFonts w:ascii="Times New Roman" w:hAnsi="Times New Roman" w:cs="Times New Roman"/>
          <w:sz w:val="28"/>
          <w:szCs w:val="28"/>
        </w:rPr>
        <w:t>вать у открытых источников огня;</w:t>
      </w:r>
      <w:r w:rsidRPr="00C92BDF">
        <w:rPr>
          <w:rFonts w:ascii="Times New Roman" w:hAnsi="Times New Roman" w:cs="Times New Roman"/>
          <w:sz w:val="28"/>
          <w:szCs w:val="28"/>
        </w:rPr>
        <w:t xml:space="preserve"> </w:t>
      </w:r>
    </w:p>
    <w:p w:rsidR="00C92BDF" w:rsidRDefault="00A84D2B" w:rsidP="002C2F86">
      <w:pPr>
        <w:pStyle w:val="a3"/>
        <w:numPr>
          <w:ilvl w:val="0"/>
          <w:numId w:val="16"/>
        </w:numPr>
        <w:spacing w:line="360" w:lineRule="auto"/>
        <w:jc w:val="both"/>
        <w:rPr>
          <w:rFonts w:ascii="Times New Roman" w:hAnsi="Times New Roman" w:cs="Times New Roman"/>
          <w:sz w:val="28"/>
          <w:szCs w:val="28"/>
        </w:rPr>
      </w:pPr>
      <w:r w:rsidRPr="00C92BDF">
        <w:rPr>
          <w:rFonts w:ascii="Times New Roman" w:hAnsi="Times New Roman" w:cs="Times New Roman"/>
          <w:sz w:val="28"/>
          <w:szCs w:val="28"/>
        </w:rPr>
        <w:t>При хранении вне холодильника в препарате не происходит химических изменений, однако чем выше температура окружающей среды, тем быст</w:t>
      </w:r>
      <w:r w:rsidR="0014015A">
        <w:rPr>
          <w:rFonts w:ascii="Times New Roman" w:hAnsi="Times New Roman" w:cs="Times New Roman"/>
          <w:sz w:val="28"/>
          <w:szCs w:val="28"/>
        </w:rPr>
        <w:t>рее происходит испарение спирта</w:t>
      </w:r>
      <w:r w:rsidR="002A349F" w:rsidRPr="002A349F">
        <w:rPr>
          <w:rFonts w:ascii="Times New Roman" w:hAnsi="Times New Roman" w:cs="Times New Roman"/>
          <w:sz w:val="28"/>
          <w:szCs w:val="28"/>
        </w:rPr>
        <w:t xml:space="preserve"> [47]</w:t>
      </w:r>
      <w:r w:rsidR="0014015A">
        <w:rPr>
          <w:rFonts w:ascii="Times New Roman" w:hAnsi="Times New Roman" w:cs="Times New Roman"/>
          <w:sz w:val="28"/>
          <w:szCs w:val="28"/>
        </w:rPr>
        <w:t>;</w:t>
      </w:r>
    </w:p>
    <w:p w:rsidR="0014015A" w:rsidRPr="0014015A" w:rsidRDefault="0014015A" w:rsidP="002C2F86">
      <w:pPr>
        <w:pStyle w:val="a3"/>
        <w:numPr>
          <w:ilvl w:val="0"/>
          <w:numId w:val="16"/>
        </w:numPr>
        <w:spacing w:line="360" w:lineRule="auto"/>
        <w:jc w:val="both"/>
        <w:rPr>
          <w:rFonts w:ascii="Times New Roman" w:hAnsi="Times New Roman" w:cs="Times New Roman"/>
          <w:sz w:val="28"/>
          <w:szCs w:val="28"/>
        </w:rPr>
      </w:pPr>
      <w:r w:rsidRPr="0014015A">
        <w:rPr>
          <w:rFonts w:ascii="Times New Roman" w:hAnsi="Times New Roman" w:cs="Times New Roman"/>
          <w:sz w:val="28"/>
          <w:szCs w:val="28"/>
        </w:rPr>
        <w:t>Силаны следует приобретать в неактивном состоянии, так как в условиях воды активированная силанизирующая жидкость будет вступать в реакцию сама с собой и образовывать осадок. Поэтому правильнее будет покупать двухкомпонентные силаны, а не материал «в одном флако</w:t>
      </w:r>
      <w:r w:rsidR="00704370">
        <w:rPr>
          <w:rFonts w:ascii="Times New Roman" w:hAnsi="Times New Roman" w:cs="Times New Roman"/>
          <w:sz w:val="28"/>
          <w:szCs w:val="28"/>
        </w:rPr>
        <w:t xml:space="preserve">не» </w:t>
      </w:r>
      <w:r w:rsidR="00704370" w:rsidRPr="00704370">
        <w:rPr>
          <w:rFonts w:ascii="Times New Roman" w:hAnsi="Times New Roman" w:cs="Times New Roman"/>
          <w:sz w:val="28"/>
          <w:szCs w:val="28"/>
        </w:rPr>
        <w:t>[14]</w:t>
      </w:r>
      <w:r w:rsidR="00305B22">
        <w:rPr>
          <w:rFonts w:ascii="Times New Roman" w:hAnsi="Times New Roman" w:cs="Times New Roman"/>
          <w:sz w:val="28"/>
          <w:szCs w:val="28"/>
        </w:rPr>
        <w:t>.</w:t>
      </w:r>
    </w:p>
    <w:p w:rsidR="0014015A" w:rsidRPr="0014015A" w:rsidRDefault="0014015A" w:rsidP="002C2F86">
      <w:pPr>
        <w:pStyle w:val="a3"/>
        <w:numPr>
          <w:ilvl w:val="0"/>
          <w:numId w:val="16"/>
        </w:numPr>
        <w:spacing w:line="360" w:lineRule="auto"/>
        <w:jc w:val="both"/>
        <w:rPr>
          <w:rFonts w:ascii="Times New Roman" w:hAnsi="Times New Roman" w:cs="Times New Roman"/>
          <w:sz w:val="28"/>
          <w:szCs w:val="28"/>
        </w:rPr>
      </w:pPr>
      <w:r w:rsidRPr="0014015A">
        <w:rPr>
          <w:rFonts w:ascii="Times New Roman" w:hAnsi="Times New Roman" w:cs="Times New Roman"/>
          <w:sz w:val="28"/>
          <w:szCs w:val="28"/>
        </w:rPr>
        <w:t xml:space="preserve">Силанизирующие жидкости могут содержать высококонцентрированный растворитель (к примеру, 90% уксусноэтиловый эфир); он может быстро испаряться из открытых или не до конца закрытых емкостей, что оказывает влияние на эффективность препарата. Намного эффективнее продукт, который выпускается в двух пузырьках: один содержит кислоту (например, 5% уксусная), другой – негидролизованный силан, который нужно активировать. Смешанный препарат можно использовать в течение 4 недель. Поверхность керамики, предварительно протравленную и высушенную, покрывают 2-3 слоями активной силанизирующей жидкости </w:t>
      </w:r>
      <w:r w:rsidR="00704370" w:rsidRPr="00704370">
        <w:rPr>
          <w:rFonts w:ascii="Times New Roman" w:hAnsi="Times New Roman" w:cs="Times New Roman"/>
          <w:sz w:val="28"/>
          <w:szCs w:val="28"/>
        </w:rPr>
        <w:t>[20, 35]</w:t>
      </w:r>
      <w:r w:rsidRPr="0014015A">
        <w:rPr>
          <w:rFonts w:ascii="Times New Roman" w:hAnsi="Times New Roman" w:cs="Times New Roman"/>
          <w:sz w:val="28"/>
          <w:szCs w:val="28"/>
        </w:rPr>
        <w:t>;</w:t>
      </w:r>
    </w:p>
    <w:p w:rsidR="0014015A" w:rsidRPr="0014015A" w:rsidRDefault="0014015A" w:rsidP="002C2F86">
      <w:pPr>
        <w:pStyle w:val="a3"/>
        <w:numPr>
          <w:ilvl w:val="0"/>
          <w:numId w:val="16"/>
        </w:numPr>
        <w:spacing w:line="360" w:lineRule="auto"/>
        <w:jc w:val="both"/>
        <w:rPr>
          <w:rFonts w:ascii="Times New Roman" w:hAnsi="Times New Roman" w:cs="Times New Roman"/>
          <w:sz w:val="28"/>
          <w:szCs w:val="28"/>
        </w:rPr>
      </w:pPr>
      <w:r w:rsidRPr="0014015A">
        <w:rPr>
          <w:rFonts w:ascii="Times New Roman" w:hAnsi="Times New Roman" w:cs="Times New Roman"/>
          <w:sz w:val="28"/>
          <w:szCs w:val="28"/>
        </w:rPr>
        <w:t xml:space="preserve">Также увеличить эффективность силанизирующего препарата можно с помощью термической обработки, во время которой уплотняются </w:t>
      </w:r>
      <w:r w:rsidRPr="0014015A">
        <w:rPr>
          <w:rFonts w:ascii="Times New Roman" w:hAnsi="Times New Roman" w:cs="Times New Roman"/>
          <w:sz w:val="28"/>
          <w:szCs w:val="28"/>
        </w:rPr>
        <w:lastRenderedPageBreak/>
        <w:t>слои соединительных молекул на поверхности керамического материала. Для этого конструкцию нужно поместить в суховоздушную печь при температуре 100 С на 1 минуту или нагревать феном 2 минуты. Есть основание полагать, что эта манипуляция приводит к испа</w:t>
      </w:r>
      <w:r>
        <w:rPr>
          <w:rFonts w:ascii="Times New Roman" w:hAnsi="Times New Roman" w:cs="Times New Roman"/>
          <w:sz w:val="28"/>
          <w:szCs w:val="28"/>
        </w:rPr>
        <w:t>рению воды и других загрязнений;</w:t>
      </w:r>
    </w:p>
    <w:p w:rsidR="0014015A" w:rsidRPr="0014015A" w:rsidRDefault="00DB04AE" w:rsidP="002C2F8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Wegner</w:t>
      </w:r>
      <w:r w:rsidRPr="002C2F86">
        <w:rPr>
          <w:rFonts w:ascii="Times New Roman" w:hAnsi="Times New Roman" w:cs="Times New Roman"/>
          <w:sz w:val="28"/>
          <w:szCs w:val="28"/>
        </w:rPr>
        <w:t xml:space="preserve"> </w:t>
      </w:r>
      <w:r>
        <w:rPr>
          <w:rFonts w:ascii="Times New Roman" w:hAnsi="Times New Roman" w:cs="Times New Roman"/>
          <w:sz w:val="28"/>
          <w:szCs w:val="28"/>
          <w:lang w:val="en-US"/>
        </w:rPr>
        <w:t>S</w:t>
      </w:r>
      <w:r w:rsidRPr="002C2F86">
        <w:rPr>
          <w:rFonts w:ascii="Times New Roman" w:hAnsi="Times New Roman" w:cs="Times New Roman"/>
          <w:sz w:val="28"/>
          <w:szCs w:val="28"/>
        </w:rPr>
        <w:t>.</w:t>
      </w:r>
      <w:r>
        <w:rPr>
          <w:rFonts w:ascii="Times New Roman" w:hAnsi="Times New Roman" w:cs="Times New Roman"/>
          <w:sz w:val="28"/>
          <w:szCs w:val="28"/>
          <w:lang w:val="en-US"/>
        </w:rPr>
        <w:t>M</w:t>
      </w:r>
      <w:r w:rsidR="0014015A" w:rsidRPr="0014015A">
        <w:rPr>
          <w:rFonts w:ascii="Times New Roman" w:hAnsi="Times New Roman" w:cs="Times New Roman"/>
          <w:sz w:val="28"/>
          <w:szCs w:val="28"/>
        </w:rPr>
        <w:t xml:space="preserve">. и др. (2006) отмечают, что силановые агенты легко разрушаются на воздухе, а так же легко могут загрязниться во время транспортировки из лабаратории к врачу или в момент припасовки. Силанизирование поверхности керамики всегда должно проводиться </w:t>
      </w:r>
      <w:r w:rsidR="0014015A">
        <w:rPr>
          <w:rFonts w:ascii="Times New Roman" w:hAnsi="Times New Roman" w:cs="Times New Roman"/>
          <w:sz w:val="28"/>
          <w:szCs w:val="28"/>
        </w:rPr>
        <w:t>непосредственно перед фиксацией</w:t>
      </w:r>
      <w:r w:rsidR="00704370">
        <w:rPr>
          <w:rFonts w:ascii="Times New Roman" w:hAnsi="Times New Roman" w:cs="Times New Roman"/>
          <w:sz w:val="28"/>
          <w:szCs w:val="28"/>
          <w:lang w:val="en-US"/>
        </w:rPr>
        <w:t xml:space="preserve"> [43]</w:t>
      </w:r>
      <w:r w:rsidR="0014015A">
        <w:rPr>
          <w:rFonts w:ascii="Times New Roman" w:hAnsi="Times New Roman" w:cs="Times New Roman"/>
          <w:sz w:val="28"/>
          <w:szCs w:val="28"/>
        </w:rPr>
        <w:t>;</w:t>
      </w:r>
    </w:p>
    <w:p w:rsidR="0014015A" w:rsidRPr="0014015A" w:rsidRDefault="0014015A" w:rsidP="002C2F86">
      <w:pPr>
        <w:pStyle w:val="a3"/>
        <w:numPr>
          <w:ilvl w:val="0"/>
          <w:numId w:val="16"/>
        </w:numPr>
        <w:spacing w:line="360" w:lineRule="auto"/>
        <w:jc w:val="both"/>
        <w:rPr>
          <w:rFonts w:ascii="Times New Roman" w:hAnsi="Times New Roman" w:cs="Times New Roman"/>
          <w:sz w:val="28"/>
          <w:szCs w:val="28"/>
        </w:rPr>
      </w:pPr>
      <w:r w:rsidRPr="0014015A">
        <w:rPr>
          <w:rFonts w:ascii="Times New Roman" w:hAnsi="Times New Roman" w:cs="Times New Roman"/>
          <w:sz w:val="28"/>
          <w:szCs w:val="28"/>
        </w:rPr>
        <w:t>Shen C. и др. (2004) обнаружили, что высушивание силана потоком теплого воздуха оказалось более эффективным в повышении адгезионной прочности соединения с керамикой, чем высушивание силана при комнатной температуре</w:t>
      </w:r>
      <w:r w:rsidR="00704370" w:rsidRPr="00704370">
        <w:rPr>
          <w:rFonts w:ascii="Times New Roman" w:hAnsi="Times New Roman" w:cs="Times New Roman"/>
          <w:sz w:val="28"/>
          <w:szCs w:val="28"/>
        </w:rPr>
        <w:t xml:space="preserve"> [24]</w:t>
      </w:r>
      <w:r w:rsidRPr="0014015A">
        <w:rPr>
          <w:rFonts w:ascii="Times New Roman" w:hAnsi="Times New Roman" w:cs="Times New Roman"/>
          <w:sz w:val="28"/>
          <w:szCs w:val="28"/>
        </w:rPr>
        <w:t>.</w:t>
      </w:r>
    </w:p>
    <w:p w:rsidR="009740CD" w:rsidRPr="00704370" w:rsidRDefault="00A84D2B" w:rsidP="00801626">
      <w:pPr>
        <w:spacing w:line="360" w:lineRule="auto"/>
        <w:ind w:firstLine="360"/>
        <w:jc w:val="both"/>
        <w:rPr>
          <w:rFonts w:ascii="Times New Roman" w:hAnsi="Times New Roman" w:cs="Times New Roman"/>
          <w:sz w:val="28"/>
          <w:szCs w:val="28"/>
        </w:rPr>
      </w:pPr>
      <w:r w:rsidRPr="00C92BDF">
        <w:rPr>
          <w:rFonts w:ascii="Times New Roman" w:hAnsi="Times New Roman" w:cs="Times New Roman"/>
          <w:sz w:val="28"/>
          <w:szCs w:val="28"/>
        </w:rPr>
        <w:t>Применение силана позволяет сущес</w:t>
      </w:r>
      <w:r w:rsidR="00935C3D">
        <w:rPr>
          <w:rFonts w:ascii="Times New Roman" w:hAnsi="Times New Roman" w:cs="Times New Roman"/>
          <w:sz w:val="28"/>
          <w:szCs w:val="28"/>
        </w:rPr>
        <w:t>твенно повысить качество работы.</w:t>
      </w:r>
      <w:r w:rsidRPr="00C92BDF">
        <w:rPr>
          <w:rFonts w:ascii="Times New Roman" w:hAnsi="Times New Roman" w:cs="Times New Roman"/>
          <w:sz w:val="28"/>
          <w:szCs w:val="28"/>
        </w:rPr>
        <w:t xml:space="preserve"> Простой в применении препарат требует от врача минимальных затрат времени и усилий, однако помогает добиться наиболее высокой адгезии между композитными материалами и керамическими. Соблюдение простых правил использования помогает получить максимальный эффект</w:t>
      </w:r>
      <w:r w:rsidR="00305B22">
        <w:rPr>
          <w:rFonts w:ascii="Times New Roman" w:hAnsi="Times New Roman" w:cs="Times New Roman"/>
          <w:sz w:val="28"/>
          <w:szCs w:val="28"/>
        </w:rPr>
        <w:t xml:space="preserve"> </w:t>
      </w:r>
      <w:r w:rsidR="00704370">
        <w:rPr>
          <w:rFonts w:ascii="Times New Roman" w:hAnsi="Times New Roman" w:cs="Times New Roman"/>
          <w:sz w:val="28"/>
          <w:szCs w:val="28"/>
        </w:rPr>
        <w:t xml:space="preserve">при безметалловых реставрациях </w:t>
      </w:r>
      <w:r w:rsidR="00704370" w:rsidRPr="00704370">
        <w:rPr>
          <w:rFonts w:ascii="Times New Roman" w:hAnsi="Times New Roman" w:cs="Times New Roman"/>
          <w:sz w:val="28"/>
          <w:szCs w:val="28"/>
        </w:rPr>
        <w:t>[47]</w:t>
      </w:r>
      <w:r w:rsidR="00305B22">
        <w:rPr>
          <w:rFonts w:ascii="Times New Roman" w:hAnsi="Times New Roman" w:cs="Times New Roman"/>
          <w:sz w:val="28"/>
          <w:szCs w:val="28"/>
        </w:rPr>
        <w:t>.</w:t>
      </w:r>
    </w:p>
    <w:p w:rsidR="00935102" w:rsidRPr="00704370" w:rsidRDefault="00935102" w:rsidP="00801626">
      <w:pPr>
        <w:spacing w:line="360" w:lineRule="auto"/>
        <w:ind w:firstLine="360"/>
        <w:jc w:val="both"/>
        <w:rPr>
          <w:rFonts w:ascii="Times New Roman" w:hAnsi="Times New Roman" w:cs="Times New Roman"/>
          <w:sz w:val="28"/>
          <w:szCs w:val="28"/>
        </w:rPr>
      </w:pPr>
    </w:p>
    <w:p w:rsidR="00935102" w:rsidRPr="00704370" w:rsidRDefault="00935102" w:rsidP="00801626">
      <w:pPr>
        <w:spacing w:line="360" w:lineRule="auto"/>
        <w:ind w:firstLine="360"/>
        <w:jc w:val="both"/>
        <w:rPr>
          <w:rFonts w:ascii="Times New Roman" w:hAnsi="Times New Roman" w:cs="Times New Roman"/>
          <w:sz w:val="28"/>
          <w:szCs w:val="28"/>
        </w:rPr>
      </w:pPr>
    </w:p>
    <w:p w:rsidR="00935102" w:rsidRPr="00704370" w:rsidRDefault="00935102" w:rsidP="00801626">
      <w:pPr>
        <w:spacing w:line="360" w:lineRule="auto"/>
        <w:ind w:firstLine="360"/>
        <w:jc w:val="both"/>
        <w:rPr>
          <w:rFonts w:ascii="Times New Roman" w:hAnsi="Times New Roman" w:cs="Times New Roman"/>
          <w:sz w:val="28"/>
          <w:szCs w:val="28"/>
        </w:rPr>
      </w:pPr>
    </w:p>
    <w:p w:rsidR="00935102" w:rsidRPr="00704370" w:rsidRDefault="00935102" w:rsidP="00801626">
      <w:pPr>
        <w:spacing w:line="360" w:lineRule="auto"/>
        <w:ind w:firstLine="360"/>
        <w:jc w:val="both"/>
        <w:rPr>
          <w:rFonts w:ascii="Times New Roman" w:hAnsi="Times New Roman" w:cs="Times New Roman"/>
          <w:sz w:val="28"/>
          <w:szCs w:val="28"/>
        </w:rPr>
      </w:pPr>
    </w:p>
    <w:p w:rsidR="00935102" w:rsidRPr="00B961B3" w:rsidRDefault="00935102" w:rsidP="00801626">
      <w:pPr>
        <w:spacing w:line="360" w:lineRule="auto"/>
        <w:ind w:firstLine="360"/>
        <w:jc w:val="both"/>
        <w:rPr>
          <w:rFonts w:ascii="Times New Roman" w:hAnsi="Times New Roman" w:cs="Times New Roman"/>
          <w:sz w:val="28"/>
          <w:szCs w:val="28"/>
        </w:rPr>
      </w:pPr>
    </w:p>
    <w:p w:rsidR="00704370" w:rsidRPr="00B961B3" w:rsidRDefault="00704370" w:rsidP="00801626">
      <w:pPr>
        <w:spacing w:line="360" w:lineRule="auto"/>
        <w:ind w:firstLine="360"/>
        <w:jc w:val="both"/>
        <w:rPr>
          <w:rFonts w:ascii="Times New Roman" w:hAnsi="Times New Roman" w:cs="Times New Roman"/>
          <w:sz w:val="28"/>
          <w:szCs w:val="28"/>
        </w:rPr>
      </w:pPr>
    </w:p>
    <w:p w:rsidR="0014015A" w:rsidRDefault="00123CBC" w:rsidP="007E761C">
      <w:pPr>
        <w:pStyle w:val="a3"/>
        <w:numPr>
          <w:ilvl w:val="1"/>
          <w:numId w:val="6"/>
        </w:numPr>
        <w:spacing w:line="360" w:lineRule="auto"/>
        <w:jc w:val="center"/>
        <w:rPr>
          <w:rFonts w:ascii="Times New Roman" w:hAnsi="Times New Roman" w:cs="Times New Roman"/>
          <w:b/>
          <w:sz w:val="28"/>
          <w:szCs w:val="28"/>
        </w:rPr>
      </w:pPr>
      <w:r w:rsidRPr="00F65721">
        <w:rPr>
          <w:rFonts w:ascii="Times New Roman" w:hAnsi="Times New Roman" w:cs="Times New Roman"/>
          <w:b/>
          <w:sz w:val="28"/>
          <w:szCs w:val="28"/>
        </w:rPr>
        <w:lastRenderedPageBreak/>
        <w:t>Подготовка поверхностей к нанесению адгезивных систем</w:t>
      </w:r>
    </w:p>
    <w:p w:rsidR="005B2DF3" w:rsidRDefault="005B2DF3" w:rsidP="00D03737">
      <w:pPr>
        <w:pStyle w:val="a3"/>
        <w:spacing w:line="360" w:lineRule="auto"/>
        <w:ind w:left="0" w:firstLine="288"/>
        <w:jc w:val="both"/>
        <w:rPr>
          <w:rFonts w:ascii="Times New Roman" w:hAnsi="Times New Roman" w:cs="Times New Roman"/>
          <w:sz w:val="28"/>
          <w:szCs w:val="28"/>
        </w:rPr>
      </w:pPr>
      <w:r w:rsidRPr="005B2DF3">
        <w:rPr>
          <w:rFonts w:ascii="Times New Roman" w:hAnsi="Times New Roman" w:cs="Times New Roman"/>
          <w:sz w:val="28"/>
          <w:szCs w:val="28"/>
        </w:rPr>
        <w:t xml:space="preserve">В настоящее время наиболее распространен прямой метод восстановления целостности керамического покрытия зубного протеза в полости рта пациента, как не требующий снятия ортопедической конструкции и проводящийся в одно посещение. Это имеет выраженную экономическую эффективность по сравнению с традиционными клинико-лабораторными методами </w:t>
      </w:r>
      <w:r w:rsidR="00704370">
        <w:rPr>
          <w:rFonts w:ascii="Times New Roman" w:hAnsi="Times New Roman" w:cs="Times New Roman"/>
          <w:sz w:val="28"/>
          <w:szCs w:val="28"/>
        </w:rPr>
        <w:t>[49</w:t>
      </w:r>
      <w:r w:rsidR="00704370" w:rsidRPr="00704370">
        <w:rPr>
          <w:rFonts w:ascii="Times New Roman" w:hAnsi="Times New Roman" w:cs="Times New Roman"/>
          <w:sz w:val="28"/>
          <w:szCs w:val="28"/>
        </w:rPr>
        <w:t xml:space="preserve">, 50]. </w:t>
      </w:r>
      <w:r w:rsidRPr="005B2DF3">
        <w:rPr>
          <w:rFonts w:ascii="Times New Roman" w:hAnsi="Times New Roman" w:cs="Times New Roman"/>
          <w:sz w:val="28"/>
          <w:szCs w:val="28"/>
        </w:rPr>
        <w:t xml:space="preserve">Несмотря на то, что реставрация керамического покрытия в большинстве случаев рассматривается как временное решение проблемы из-за </w:t>
      </w:r>
      <w:r w:rsidR="004F1592">
        <w:rPr>
          <w:rFonts w:ascii="Times New Roman" w:hAnsi="Times New Roman" w:cs="Times New Roman"/>
          <w:sz w:val="28"/>
          <w:szCs w:val="28"/>
        </w:rPr>
        <w:t>наличия больших дефектов,</w:t>
      </w:r>
      <w:r w:rsidRPr="005B2DF3">
        <w:rPr>
          <w:rFonts w:ascii="Times New Roman" w:hAnsi="Times New Roman" w:cs="Times New Roman"/>
          <w:sz w:val="28"/>
          <w:szCs w:val="28"/>
        </w:rPr>
        <w:t xml:space="preserve"> нередко этот метод является предпочтительным, чем снятие и замена металлокерамических и сочетанных с</w:t>
      </w:r>
      <w:r w:rsidR="00704370">
        <w:rPr>
          <w:rFonts w:ascii="Times New Roman" w:hAnsi="Times New Roman" w:cs="Times New Roman"/>
          <w:sz w:val="28"/>
          <w:szCs w:val="28"/>
        </w:rPr>
        <w:t xml:space="preserve"> ними конструкций </w:t>
      </w:r>
      <w:r w:rsidR="00704370" w:rsidRPr="00704370">
        <w:rPr>
          <w:rFonts w:ascii="Times New Roman" w:hAnsi="Times New Roman" w:cs="Times New Roman"/>
          <w:sz w:val="28"/>
          <w:szCs w:val="28"/>
        </w:rPr>
        <w:t>[56]</w:t>
      </w:r>
      <w:r w:rsidRPr="005B2DF3">
        <w:rPr>
          <w:rFonts w:ascii="Times New Roman" w:hAnsi="Times New Roman" w:cs="Times New Roman"/>
          <w:sz w:val="28"/>
          <w:szCs w:val="28"/>
        </w:rPr>
        <w:t>.</w:t>
      </w:r>
    </w:p>
    <w:p w:rsidR="00E97E04" w:rsidRDefault="00E97E04" w:rsidP="005B2DF3">
      <w:pPr>
        <w:pStyle w:val="a3"/>
        <w:spacing w:line="360" w:lineRule="auto"/>
        <w:ind w:left="0" w:firstLine="288"/>
        <w:jc w:val="both"/>
        <w:rPr>
          <w:rFonts w:ascii="Times New Roman" w:hAnsi="Times New Roman" w:cs="Times New Roman"/>
          <w:sz w:val="28"/>
          <w:szCs w:val="28"/>
        </w:rPr>
      </w:pPr>
      <w:r w:rsidRPr="00E97E04">
        <w:rPr>
          <w:rFonts w:ascii="Times New Roman" w:hAnsi="Times New Roman" w:cs="Times New Roman"/>
          <w:sz w:val="28"/>
          <w:szCs w:val="28"/>
        </w:rPr>
        <w:t>При трудном удалении металлокерамических конструкций со сколами керамической облицовки из полости рта и большой протяженности сколов, внутриротовая починка этих дефектов предлагает пациентам экономическое и альтернативное лечение и может увеличить и</w:t>
      </w:r>
      <w:r w:rsidR="00704370">
        <w:rPr>
          <w:rFonts w:ascii="Times New Roman" w:hAnsi="Times New Roman" w:cs="Times New Roman"/>
          <w:sz w:val="28"/>
          <w:szCs w:val="28"/>
        </w:rPr>
        <w:t>х клиническую реставрацию [</w:t>
      </w:r>
      <w:r w:rsidR="00704370">
        <w:rPr>
          <w:rFonts w:ascii="Times New Roman" w:hAnsi="Times New Roman" w:cs="Times New Roman"/>
          <w:sz w:val="28"/>
          <w:szCs w:val="28"/>
          <w:lang w:val="en-US"/>
        </w:rPr>
        <w:t>43]</w:t>
      </w:r>
      <w:r w:rsidRPr="00E97E04">
        <w:rPr>
          <w:rFonts w:ascii="Times New Roman" w:hAnsi="Times New Roman" w:cs="Times New Roman"/>
          <w:sz w:val="28"/>
          <w:szCs w:val="28"/>
        </w:rPr>
        <w:t>.</w:t>
      </w:r>
    </w:p>
    <w:p w:rsidR="00D03737" w:rsidRDefault="00D03737" w:rsidP="005B2DF3">
      <w:pPr>
        <w:pStyle w:val="a3"/>
        <w:spacing w:line="360" w:lineRule="auto"/>
        <w:ind w:left="0" w:firstLine="288"/>
        <w:jc w:val="both"/>
        <w:rPr>
          <w:rFonts w:ascii="Times New Roman" w:hAnsi="Times New Roman" w:cs="Times New Roman"/>
          <w:sz w:val="28"/>
          <w:szCs w:val="28"/>
        </w:rPr>
      </w:pPr>
      <w:r w:rsidRPr="00D03737">
        <w:rPr>
          <w:rFonts w:ascii="Times New Roman" w:hAnsi="Times New Roman" w:cs="Times New Roman"/>
          <w:sz w:val="28"/>
          <w:szCs w:val="28"/>
        </w:rPr>
        <w:t>Сила адгезии композитного материала зависит от структуры поверхности, чем поверхность пористей, тем сила адгезии больше. Наибольшая пористость керамической поверхности возникла при еѐ обработки 9,5% плавиковой кислотой, что увеличило силу адгезии композитного материала к поверхности керамики по сравнению с другими видами обработок, из чего сделаны выводы, что применение 9,5% плавиковой кислоты создает на поверхности керамического скола дополнительную механическую ретенцию для увеличения силы адгезионной прочности композитного материала к поверхности керамики, что является успехом реставрации сколов керамической поверхности и увеличит ее срок фиксации</w:t>
      </w:r>
      <w:r>
        <w:rPr>
          <w:rFonts w:ascii="Times New Roman" w:hAnsi="Times New Roman" w:cs="Times New Roman"/>
          <w:sz w:val="28"/>
          <w:szCs w:val="28"/>
        </w:rPr>
        <w:t xml:space="preserve"> (рис.1)</w:t>
      </w:r>
      <w:r w:rsidR="00704370">
        <w:rPr>
          <w:rFonts w:ascii="Times New Roman" w:hAnsi="Times New Roman" w:cs="Times New Roman"/>
          <w:sz w:val="28"/>
          <w:szCs w:val="28"/>
        </w:rPr>
        <w:t xml:space="preserve"> </w:t>
      </w:r>
      <w:r w:rsidR="00704370" w:rsidRPr="00704370">
        <w:rPr>
          <w:rFonts w:ascii="Times New Roman" w:hAnsi="Times New Roman" w:cs="Times New Roman"/>
          <w:sz w:val="28"/>
          <w:szCs w:val="28"/>
        </w:rPr>
        <w:t>[43]</w:t>
      </w:r>
      <w:r w:rsidRPr="00D03737">
        <w:rPr>
          <w:rFonts w:ascii="Times New Roman" w:hAnsi="Times New Roman" w:cs="Times New Roman"/>
          <w:sz w:val="28"/>
          <w:szCs w:val="28"/>
        </w:rPr>
        <w:t>.</w:t>
      </w:r>
    </w:p>
    <w:p w:rsidR="00C4660F" w:rsidRPr="00C4660F" w:rsidRDefault="00C4660F" w:rsidP="005B2DF3">
      <w:pPr>
        <w:pStyle w:val="a3"/>
        <w:spacing w:line="360" w:lineRule="auto"/>
        <w:ind w:left="0" w:firstLine="288"/>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398851" cy="48794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5400080" cy="4880610"/>
                    </a:xfrm>
                    <a:prstGeom prst="rect">
                      <a:avLst/>
                    </a:prstGeom>
                  </pic:spPr>
                </pic:pic>
              </a:graphicData>
            </a:graphic>
          </wp:inline>
        </w:drawing>
      </w:r>
    </w:p>
    <w:p w:rsidR="00C4660F" w:rsidRPr="00C4660F" w:rsidRDefault="00C4660F" w:rsidP="005B2DF3">
      <w:pPr>
        <w:pStyle w:val="a3"/>
        <w:spacing w:line="360" w:lineRule="auto"/>
        <w:ind w:left="0" w:firstLine="288"/>
        <w:jc w:val="both"/>
        <w:rPr>
          <w:rFonts w:ascii="Times New Roman" w:hAnsi="Times New Roman" w:cs="Times New Roman"/>
          <w:sz w:val="28"/>
          <w:szCs w:val="28"/>
        </w:rPr>
      </w:pPr>
      <w:r>
        <w:rPr>
          <w:rFonts w:ascii="Times New Roman" w:hAnsi="Times New Roman" w:cs="Times New Roman"/>
          <w:sz w:val="28"/>
          <w:szCs w:val="28"/>
        </w:rPr>
        <w:t xml:space="preserve">Рис. 1 </w:t>
      </w:r>
      <w:r w:rsidR="000737D7">
        <w:rPr>
          <w:rFonts w:ascii="Times New Roman" w:hAnsi="Times New Roman" w:cs="Times New Roman"/>
          <w:sz w:val="28"/>
          <w:szCs w:val="28"/>
        </w:rPr>
        <w:t xml:space="preserve">структура поверхности </w:t>
      </w:r>
      <w:r>
        <w:rPr>
          <w:rFonts w:ascii="Times New Roman" w:hAnsi="Times New Roman" w:cs="Times New Roman"/>
          <w:sz w:val="28"/>
          <w:szCs w:val="28"/>
        </w:rPr>
        <w:t>керамики, обработанной 9,5 % плавиковой кислотой.</w:t>
      </w:r>
    </w:p>
    <w:p w:rsidR="004F1592" w:rsidRDefault="0014015A" w:rsidP="005B2DF3">
      <w:pPr>
        <w:pStyle w:val="a3"/>
        <w:spacing w:line="360" w:lineRule="auto"/>
        <w:ind w:left="0" w:firstLine="288"/>
        <w:jc w:val="both"/>
        <w:rPr>
          <w:rFonts w:ascii="Times New Roman" w:hAnsi="Times New Roman" w:cs="Times New Roman"/>
          <w:sz w:val="28"/>
          <w:szCs w:val="28"/>
        </w:rPr>
      </w:pPr>
      <w:r w:rsidRPr="0014015A">
        <w:rPr>
          <w:rFonts w:ascii="Times New Roman" w:hAnsi="Times New Roman" w:cs="Times New Roman"/>
          <w:sz w:val="28"/>
          <w:szCs w:val="28"/>
        </w:rPr>
        <w:t>Молекулы силанизирующего вещества бифункциональны, они соединяют частицы наполнител</w:t>
      </w:r>
      <w:r w:rsidR="00935C3D">
        <w:rPr>
          <w:rFonts w:ascii="Times New Roman" w:hAnsi="Times New Roman" w:cs="Times New Roman"/>
          <w:sz w:val="28"/>
          <w:szCs w:val="28"/>
        </w:rPr>
        <w:t>я реставрации со смоло</w:t>
      </w:r>
      <w:r w:rsidR="002A349F">
        <w:rPr>
          <w:rFonts w:ascii="Times New Roman" w:hAnsi="Times New Roman" w:cs="Times New Roman"/>
          <w:sz w:val="28"/>
          <w:szCs w:val="28"/>
        </w:rPr>
        <w:t xml:space="preserve">й цемента </w:t>
      </w:r>
      <w:r w:rsidR="002A349F" w:rsidRPr="002A349F">
        <w:rPr>
          <w:rFonts w:ascii="Times New Roman" w:hAnsi="Times New Roman" w:cs="Times New Roman"/>
          <w:sz w:val="28"/>
          <w:szCs w:val="28"/>
        </w:rPr>
        <w:t>[49]</w:t>
      </w:r>
      <w:r w:rsidR="00935C3D">
        <w:rPr>
          <w:rFonts w:ascii="Times New Roman" w:hAnsi="Times New Roman" w:cs="Times New Roman"/>
          <w:sz w:val="28"/>
          <w:szCs w:val="28"/>
        </w:rPr>
        <w:t>.</w:t>
      </w:r>
      <w:r w:rsidRPr="0014015A">
        <w:rPr>
          <w:rFonts w:ascii="Times New Roman" w:hAnsi="Times New Roman" w:cs="Times New Roman"/>
          <w:sz w:val="28"/>
          <w:szCs w:val="28"/>
        </w:rPr>
        <w:t xml:space="preserve"> Современные силанизирующие препараты, которые включают в себя мономер, то есть смолу без наполнителя, могут упростить процесс адгезивной фиксации. </w:t>
      </w:r>
    </w:p>
    <w:p w:rsidR="00123CBC" w:rsidRPr="005B2DF3" w:rsidRDefault="0014015A" w:rsidP="005B2DF3">
      <w:pPr>
        <w:pStyle w:val="a3"/>
        <w:spacing w:line="360" w:lineRule="auto"/>
        <w:ind w:left="0" w:firstLine="288"/>
        <w:jc w:val="both"/>
        <w:rPr>
          <w:rFonts w:ascii="Times New Roman" w:hAnsi="Times New Roman" w:cs="Times New Roman"/>
          <w:b/>
          <w:sz w:val="28"/>
          <w:szCs w:val="28"/>
        </w:rPr>
      </w:pPr>
      <w:r w:rsidRPr="0014015A">
        <w:rPr>
          <w:rFonts w:ascii="Times New Roman" w:hAnsi="Times New Roman" w:cs="Times New Roman"/>
          <w:sz w:val="28"/>
          <w:szCs w:val="28"/>
        </w:rPr>
        <w:t>Если необходим ремонт реставрации в полости рта, то пескоструйная обратка с последующим силикатным покрытием приведет к большему увеличению прочности сцепления по сравнению с другими методами. Силикатные частицы порошка остаются в композитной реставрации, после чего взаимодействуют с силаном. По данным литературных источников, протравливание кислотой, пескоструйная обработка и силанизация намного</w:t>
      </w:r>
      <w:r w:rsidR="00305B22">
        <w:rPr>
          <w:rFonts w:ascii="Times New Roman" w:hAnsi="Times New Roman" w:cs="Times New Roman"/>
          <w:sz w:val="28"/>
          <w:szCs w:val="28"/>
        </w:rPr>
        <w:t xml:space="preserve"> </w:t>
      </w:r>
      <w:r w:rsidR="002A349F">
        <w:rPr>
          <w:rFonts w:ascii="Times New Roman" w:hAnsi="Times New Roman" w:cs="Times New Roman"/>
          <w:sz w:val="28"/>
          <w:szCs w:val="28"/>
        </w:rPr>
        <w:t xml:space="preserve">увеличивают прочность на сдвиг </w:t>
      </w:r>
      <w:r w:rsidR="002A349F" w:rsidRPr="002A349F">
        <w:rPr>
          <w:rFonts w:ascii="Times New Roman" w:hAnsi="Times New Roman" w:cs="Times New Roman"/>
          <w:sz w:val="28"/>
          <w:szCs w:val="28"/>
        </w:rPr>
        <w:t>[13]</w:t>
      </w:r>
      <w:r w:rsidR="00305B22">
        <w:rPr>
          <w:rFonts w:ascii="Times New Roman" w:hAnsi="Times New Roman" w:cs="Times New Roman"/>
          <w:sz w:val="28"/>
          <w:szCs w:val="28"/>
        </w:rPr>
        <w:t>.</w:t>
      </w:r>
    </w:p>
    <w:p w:rsidR="006C6776" w:rsidRPr="006C6776" w:rsidRDefault="006C6776" w:rsidP="00801626">
      <w:pPr>
        <w:spacing w:line="360" w:lineRule="auto"/>
        <w:ind w:firstLine="420"/>
        <w:jc w:val="both"/>
        <w:rPr>
          <w:rFonts w:ascii="Times New Roman" w:hAnsi="Times New Roman" w:cs="Times New Roman"/>
          <w:sz w:val="28"/>
          <w:szCs w:val="28"/>
        </w:rPr>
      </w:pPr>
      <w:r w:rsidRPr="006C6776">
        <w:rPr>
          <w:rFonts w:ascii="Times New Roman" w:hAnsi="Times New Roman" w:cs="Times New Roman"/>
          <w:sz w:val="28"/>
          <w:szCs w:val="28"/>
        </w:rPr>
        <w:lastRenderedPageBreak/>
        <w:t>Наиболее распространенным методом создания шероховатой поверхности для лучшей механической адгезии является отш</w:t>
      </w:r>
      <w:r w:rsidR="00E465A5">
        <w:rPr>
          <w:rFonts w:ascii="Times New Roman" w:hAnsi="Times New Roman" w:cs="Times New Roman"/>
          <w:sz w:val="28"/>
          <w:szCs w:val="28"/>
        </w:rPr>
        <w:t xml:space="preserve">лифовывание или протравливание. При кислотном протравливании появляются </w:t>
      </w:r>
      <w:r w:rsidRPr="006C6776">
        <w:rPr>
          <w:rFonts w:ascii="Times New Roman" w:hAnsi="Times New Roman" w:cs="Times New Roman"/>
          <w:sz w:val="28"/>
          <w:szCs w:val="28"/>
        </w:rPr>
        <w:t xml:space="preserve">микроскопические выступы, </w:t>
      </w:r>
      <w:r w:rsidR="00E465A5">
        <w:rPr>
          <w:rFonts w:ascii="Times New Roman" w:hAnsi="Times New Roman" w:cs="Times New Roman"/>
          <w:sz w:val="28"/>
          <w:szCs w:val="28"/>
        </w:rPr>
        <w:t>которые создают условия</w:t>
      </w:r>
      <w:r w:rsidRPr="006C6776">
        <w:rPr>
          <w:rFonts w:ascii="Times New Roman" w:hAnsi="Times New Roman" w:cs="Times New Roman"/>
          <w:sz w:val="28"/>
          <w:szCs w:val="28"/>
        </w:rPr>
        <w:t xml:space="preserve"> для механической адгезии. Если выступы на соединяемых поверхностях имеют размер менее 10 мкм, то адгезию называют микромеханической (микромеханическо</w:t>
      </w:r>
      <w:r w:rsidR="00935C3D">
        <w:rPr>
          <w:rFonts w:ascii="Times New Roman" w:hAnsi="Times New Roman" w:cs="Times New Roman"/>
          <w:sz w:val="28"/>
          <w:szCs w:val="28"/>
        </w:rPr>
        <w:t>й</w:t>
      </w:r>
      <w:r w:rsidR="002A349F">
        <w:rPr>
          <w:rFonts w:ascii="Times New Roman" w:hAnsi="Times New Roman" w:cs="Times New Roman"/>
          <w:sz w:val="28"/>
          <w:szCs w:val="28"/>
        </w:rPr>
        <w:t xml:space="preserve"> ретенцией или микроретенцией) </w:t>
      </w:r>
      <w:r w:rsidR="002A349F" w:rsidRPr="002A349F">
        <w:rPr>
          <w:rFonts w:ascii="Times New Roman" w:hAnsi="Times New Roman" w:cs="Times New Roman"/>
          <w:sz w:val="28"/>
          <w:szCs w:val="28"/>
        </w:rPr>
        <w:t>[32]</w:t>
      </w:r>
      <w:r w:rsidR="00935C3D">
        <w:rPr>
          <w:rFonts w:ascii="Times New Roman" w:hAnsi="Times New Roman" w:cs="Times New Roman"/>
          <w:sz w:val="28"/>
          <w:szCs w:val="28"/>
        </w:rPr>
        <w:t>.</w:t>
      </w:r>
    </w:p>
    <w:p w:rsidR="00F36116" w:rsidRDefault="00F36116" w:rsidP="00801626">
      <w:pPr>
        <w:spacing w:line="360" w:lineRule="auto"/>
        <w:ind w:firstLine="420"/>
        <w:jc w:val="both"/>
        <w:rPr>
          <w:rFonts w:ascii="Times New Roman" w:hAnsi="Times New Roman" w:cs="Times New Roman"/>
          <w:sz w:val="28"/>
          <w:szCs w:val="28"/>
        </w:rPr>
      </w:pPr>
      <w:r w:rsidRPr="00F36116">
        <w:rPr>
          <w:rFonts w:ascii="Times New Roman" w:hAnsi="Times New Roman" w:cs="Times New Roman"/>
          <w:sz w:val="28"/>
          <w:szCs w:val="28"/>
        </w:rPr>
        <w:t>Ц</w:t>
      </w:r>
      <w:r>
        <w:rPr>
          <w:rFonts w:ascii="Times New Roman" w:hAnsi="Times New Roman" w:cs="Times New Roman"/>
          <w:sz w:val="28"/>
          <w:szCs w:val="28"/>
        </w:rPr>
        <w:t>ель исследования Derand T. и др.</w:t>
      </w:r>
      <w:r w:rsidRPr="00F36116">
        <w:rPr>
          <w:rFonts w:ascii="Times New Roman" w:hAnsi="Times New Roman" w:cs="Times New Roman"/>
          <w:sz w:val="28"/>
          <w:szCs w:val="28"/>
        </w:rPr>
        <w:t xml:space="preserve"> (2006) состояла в том, чтобы оценить прочность адгезионного соединения керамики на основе оксида алюминия с композитом после различных видов обработки поверхности керамики. Результаты показали, что полированные поверхности керамики имели самую низкую силу адгезии, в то время как после плазменного напыления частиц оксида алюминия или нанесения слоя мельчайших керамических шариков сила адгезии композита к керамической поверхности значительно возросла</w:t>
      </w:r>
      <w:r w:rsidR="002A349F" w:rsidRPr="002A349F">
        <w:rPr>
          <w:rFonts w:ascii="Times New Roman" w:hAnsi="Times New Roman" w:cs="Times New Roman"/>
          <w:sz w:val="28"/>
          <w:szCs w:val="28"/>
        </w:rPr>
        <w:t xml:space="preserve"> [8]</w:t>
      </w:r>
      <w:r w:rsidRPr="00F36116">
        <w:rPr>
          <w:rFonts w:ascii="Times New Roman" w:hAnsi="Times New Roman" w:cs="Times New Roman"/>
          <w:sz w:val="28"/>
          <w:szCs w:val="28"/>
        </w:rPr>
        <w:t>.</w:t>
      </w:r>
    </w:p>
    <w:p w:rsidR="00935102" w:rsidRPr="00935102" w:rsidRDefault="005B2DF3" w:rsidP="00935102">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А</w:t>
      </w:r>
      <w:r w:rsidR="00935102" w:rsidRPr="00935102">
        <w:rPr>
          <w:rFonts w:ascii="Times New Roman" w:hAnsi="Times New Roman" w:cs="Times New Roman"/>
          <w:sz w:val="28"/>
          <w:szCs w:val="28"/>
        </w:rPr>
        <w:t>дгезионная прочность соединения реставрационных мате</w:t>
      </w:r>
      <w:r>
        <w:rPr>
          <w:rFonts w:ascii="Times New Roman" w:hAnsi="Times New Roman" w:cs="Times New Roman"/>
          <w:sz w:val="28"/>
          <w:szCs w:val="28"/>
        </w:rPr>
        <w:t xml:space="preserve">риалов с поверхностями </w:t>
      </w:r>
      <w:r w:rsidR="00935102" w:rsidRPr="00935102">
        <w:rPr>
          <w:rFonts w:ascii="Times New Roman" w:hAnsi="Times New Roman" w:cs="Times New Roman"/>
          <w:sz w:val="28"/>
          <w:szCs w:val="28"/>
        </w:rPr>
        <w:t xml:space="preserve">керамических образцов имеет более высокие значения при применении клинического пескоструйного аппарата, который формирует равномерный, регулярный и более выраженный микрорельеф поверхностей в отличие от карборундового бора, образующего вследствие неконтролируемого давления и локального перегрева неоднородность рельефа и участки неравномерных внутренних напряжений в керамическом слое, снижающих </w:t>
      </w:r>
      <w:r w:rsidR="00935102">
        <w:rPr>
          <w:rFonts w:ascii="Times New Roman" w:hAnsi="Times New Roman" w:cs="Times New Roman"/>
          <w:sz w:val="28"/>
          <w:szCs w:val="28"/>
        </w:rPr>
        <w:t>значения адгезионной прочности</w:t>
      </w:r>
      <w:r w:rsidR="002A349F" w:rsidRPr="002A349F">
        <w:rPr>
          <w:rFonts w:ascii="Times New Roman" w:hAnsi="Times New Roman" w:cs="Times New Roman"/>
          <w:sz w:val="28"/>
          <w:szCs w:val="28"/>
        </w:rPr>
        <w:t xml:space="preserve"> [29]</w:t>
      </w:r>
      <w:r w:rsidR="00935102">
        <w:rPr>
          <w:rFonts w:ascii="Times New Roman" w:hAnsi="Times New Roman" w:cs="Times New Roman"/>
          <w:sz w:val="28"/>
          <w:szCs w:val="28"/>
        </w:rPr>
        <w:t>.</w:t>
      </w:r>
    </w:p>
    <w:p w:rsidR="00935102" w:rsidRDefault="00935102" w:rsidP="00935102">
      <w:pPr>
        <w:spacing w:line="360" w:lineRule="auto"/>
        <w:ind w:firstLine="420"/>
        <w:jc w:val="both"/>
        <w:rPr>
          <w:rFonts w:ascii="Times New Roman" w:hAnsi="Times New Roman" w:cs="Times New Roman"/>
          <w:sz w:val="28"/>
          <w:szCs w:val="28"/>
        </w:rPr>
      </w:pPr>
      <w:r w:rsidRPr="00935102">
        <w:rPr>
          <w:rFonts w:ascii="Times New Roman" w:hAnsi="Times New Roman" w:cs="Times New Roman"/>
          <w:sz w:val="28"/>
          <w:szCs w:val="28"/>
        </w:rPr>
        <w:t>При скола</w:t>
      </w:r>
      <w:r w:rsidR="005B2DF3">
        <w:rPr>
          <w:rFonts w:ascii="Times New Roman" w:hAnsi="Times New Roman" w:cs="Times New Roman"/>
          <w:sz w:val="28"/>
          <w:szCs w:val="28"/>
        </w:rPr>
        <w:t>х керамического покрытия цельно</w:t>
      </w:r>
      <w:r w:rsidRPr="00935102">
        <w:rPr>
          <w:rFonts w:ascii="Times New Roman" w:hAnsi="Times New Roman" w:cs="Times New Roman"/>
          <w:sz w:val="28"/>
          <w:szCs w:val="28"/>
        </w:rPr>
        <w:t xml:space="preserve">керамических зубных протезов в полости рта пациентов всегда возникает хаотичный рельеф разрушенной поверхности, обработка которой клиническим пескоструйным аппаратом устраняет явные и скрытые участки напряжений в отличие от карборундового бора, что способствует </w:t>
      </w:r>
      <w:r w:rsidRPr="00935102">
        <w:rPr>
          <w:rFonts w:ascii="Times New Roman" w:hAnsi="Times New Roman" w:cs="Times New Roman"/>
          <w:sz w:val="28"/>
          <w:szCs w:val="28"/>
        </w:rPr>
        <w:lastRenderedPageBreak/>
        <w:t>повышению прочности адгезионного соединения материалов при восстановлении керамического покрытия.</w:t>
      </w:r>
    </w:p>
    <w:p w:rsidR="00F36116" w:rsidRPr="00F36116" w:rsidRDefault="00801626" w:rsidP="00935102">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ab/>
      </w:r>
      <w:r w:rsidR="00F36116">
        <w:rPr>
          <w:rFonts w:ascii="Times New Roman" w:hAnsi="Times New Roman" w:cs="Times New Roman"/>
          <w:sz w:val="28"/>
          <w:szCs w:val="28"/>
        </w:rPr>
        <w:t>Guler A.U. и др.</w:t>
      </w:r>
      <w:r w:rsidR="00F36116" w:rsidRPr="00F36116">
        <w:rPr>
          <w:rFonts w:ascii="Times New Roman" w:hAnsi="Times New Roman" w:cs="Times New Roman"/>
          <w:sz w:val="28"/>
          <w:szCs w:val="28"/>
        </w:rPr>
        <w:t xml:space="preserve"> (2005) показали, что пескоструйная обработка поверхности керамики частицами оксида алюминия размером 50 микрон, протравливание 9.6% фтороводородной кислотой и силанизация обеспечи</w:t>
      </w:r>
      <w:r w:rsidR="00F36116">
        <w:rPr>
          <w:rFonts w:ascii="Times New Roman" w:hAnsi="Times New Roman" w:cs="Times New Roman"/>
          <w:sz w:val="28"/>
          <w:szCs w:val="28"/>
        </w:rPr>
        <w:t>вают более высокие силы адгезии</w:t>
      </w:r>
      <w:r w:rsidR="00F36116" w:rsidRPr="00F36116">
        <w:rPr>
          <w:rFonts w:ascii="Times New Roman" w:hAnsi="Times New Roman" w:cs="Times New Roman"/>
          <w:sz w:val="28"/>
          <w:szCs w:val="28"/>
        </w:rPr>
        <w:t>, чем обработка с любой одной из этих процедур</w:t>
      </w:r>
      <w:r w:rsidR="002A349F" w:rsidRPr="002A349F">
        <w:rPr>
          <w:rFonts w:ascii="Times New Roman" w:hAnsi="Times New Roman" w:cs="Times New Roman"/>
          <w:sz w:val="28"/>
          <w:szCs w:val="28"/>
        </w:rPr>
        <w:t xml:space="preserve"> [10]</w:t>
      </w:r>
      <w:r w:rsidR="00F36116" w:rsidRPr="00F36116">
        <w:rPr>
          <w:rFonts w:ascii="Times New Roman" w:hAnsi="Times New Roman" w:cs="Times New Roman"/>
          <w:sz w:val="28"/>
          <w:szCs w:val="28"/>
        </w:rPr>
        <w:t>.</w:t>
      </w:r>
    </w:p>
    <w:p w:rsidR="00F65721" w:rsidRPr="00F65721" w:rsidRDefault="00F65721" w:rsidP="00801626">
      <w:pPr>
        <w:spacing w:line="360" w:lineRule="auto"/>
        <w:ind w:firstLine="708"/>
        <w:jc w:val="both"/>
        <w:rPr>
          <w:rFonts w:ascii="Times New Roman" w:hAnsi="Times New Roman" w:cs="Times New Roman"/>
          <w:sz w:val="28"/>
          <w:szCs w:val="28"/>
        </w:rPr>
      </w:pPr>
      <w:r w:rsidRPr="00F65721">
        <w:rPr>
          <w:rFonts w:ascii="Times New Roman" w:hAnsi="Times New Roman" w:cs="Times New Roman"/>
          <w:sz w:val="28"/>
          <w:szCs w:val="28"/>
        </w:rPr>
        <w:t>Для того, чтобы керамическая реставрация была надежно зафиксирована, определенным типам керамики нужна предварительная обработка для создания шероховатой поверхности. На свойства адгезии влияет энергия поверхности и степень смачиваемости поверхности керамики адгезивом. Для придания шероховатости разным керамическим покрытиям нужна определенна предварительная обработка, например, шлифования крупнозернистым алмазным бором, обработка пескоструем, протравливания плавиковой кислотой</w:t>
      </w:r>
      <w:r w:rsidR="002A349F" w:rsidRPr="002A349F">
        <w:rPr>
          <w:rFonts w:ascii="Times New Roman" w:hAnsi="Times New Roman" w:cs="Times New Roman"/>
          <w:sz w:val="28"/>
          <w:szCs w:val="28"/>
        </w:rPr>
        <w:t xml:space="preserve"> [35]</w:t>
      </w:r>
      <w:r w:rsidR="00935C3D">
        <w:rPr>
          <w:rFonts w:ascii="Times New Roman" w:hAnsi="Times New Roman" w:cs="Times New Roman"/>
          <w:sz w:val="28"/>
          <w:szCs w:val="28"/>
        </w:rPr>
        <w:t xml:space="preserve">. </w:t>
      </w:r>
      <w:r w:rsidRPr="00F65721">
        <w:rPr>
          <w:rFonts w:ascii="Times New Roman" w:hAnsi="Times New Roman" w:cs="Times New Roman"/>
          <w:sz w:val="28"/>
          <w:szCs w:val="28"/>
        </w:rPr>
        <w:t>Используя данные исследований, можно отметить, что пескоструйная обработка и силанизация увеличивают надеж</w:t>
      </w:r>
      <w:r w:rsidR="00935C3D">
        <w:rPr>
          <w:rFonts w:ascii="Times New Roman" w:hAnsi="Times New Roman" w:cs="Times New Roman"/>
          <w:sz w:val="28"/>
          <w:szCs w:val="28"/>
        </w:rPr>
        <w:t>ность фиксац</w:t>
      </w:r>
      <w:r w:rsidR="002A349F">
        <w:rPr>
          <w:rFonts w:ascii="Times New Roman" w:hAnsi="Times New Roman" w:cs="Times New Roman"/>
          <w:sz w:val="28"/>
          <w:szCs w:val="28"/>
        </w:rPr>
        <w:t xml:space="preserve">ии реставраций </w:t>
      </w:r>
      <w:r w:rsidR="002A349F" w:rsidRPr="002A349F">
        <w:rPr>
          <w:rFonts w:ascii="Times New Roman" w:hAnsi="Times New Roman" w:cs="Times New Roman"/>
          <w:sz w:val="28"/>
          <w:szCs w:val="28"/>
        </w:rPr>
        <w:t>[37]</w:t>
      </w:r>
      <w:r w:rsidR="00935C3D">
        <w:rPr>
          <w:rFonts w:ascii="Times New Roman" w:hAnsi="Times New Roman" w:cs="Times New Roman"/>
          <w:sz w:val="28"/>
          <w:szCs w:val="28"/>
        </w:rPr>
        <w:t>.</w:t>
      </w:r>
      <w:r w:rsidRPr="00F65721">
        <w:rPr>
          <w:rFonts w:ascii="Times New Roman" w:hAnsi="Times New Roman" w:cs="Times New Roman"/>
          <w:sz w:val="28"/>
          <w:szCs w:val="28"/>
        </w:rPr>
        <w:t xml:space="preserve"> Прочность реставраций к перелому при многих методиках фиксации была намного выше естественной окклюзионной нагрузки, адгезивная фиксация с помощью композитного цемента и силанизирующей жидкости, содержащей фосфатные мономеры, увеличивала п</w:t>
      </w:r>
      <w:r w:rsidR="002A349F">
        <w:rPr>
          <w:rFonts w:ascii="Times New Roman" w:hAnsi="Times New Roman" w:cs="Times New Roman"/>
          <w:sz w:val="28"/>
          <w:szCs w:val="28"/>
        </w:rPr>
        <w:t xml:space="preserve">рочность к перелому еще больше </w:t>
      </w:r>
      <w:r w:rsidR="002A349F" w:rsidRPr="002A349F">
        <w:rPr>
          <w:rFonts w:ascii="Times New Roman" w:hAnsi="Times New Roman" w:cs="Times New Roman"/>
          <w:sz w:val="28"/>
          <w:szCs w:val="28"/>
        </w:rPr>
        <w:t>[22]</w:t>
      </w:r>
      <w:r w:rsidR="00305B22">
        <w:rPr>
          <w:rFonts w:ascii="Times New Roman" w:hAnsi="Times New Roman" w:cs="Times New Roman"/>
          <w:sz w:val="28"/>
          <w:szCs w:val="28"/>
        </w:rPr>
        <w:t>.</w:t>
      </w:r>
    </w:p>
    <w:p w:rsidR="000737D7" w:rsidRDefault="00F65721" w:rsidP="000737D7">
      <w:pPr>
        <w:spacing w:line="360" w:lineRule="auto"/>
        <w:ind w:firstLine="708"/>
        <w:jc w:val="both"/>
        <w:rPr>
          <w:rFonts w:ascii="Times New Roman" w:hAnsi="Times New Roman" w:cs="Times New Roman"/>
          <w:sz w:val="28"/>
          <w:szCs w:val="28"/>
        </w:rPr>
      </w:pPr>
      <w:r w:rsidRPr="00F65721">
        <w:rPr>
          <w:rFonts w:ascii="Times New Roman" w:hAnsi="Times New Roman" w:cs="Times New Roman"/>
          <w:sz w:val="28"/>
          <w:szCs w:val="28"/>
        </w:rPr>
        <w:t>Для улучшения адгезии к композиту известно несколько методик обработки поверхностей. Добиться увеличения шероховатости можно при помощи</w:t>
      </w:r>
      <w:r w:rsidR="000737D7">
        <w:rPr>
          <w:rFonts w:ascii="Times New Roman" w:hAnsi="Times New Roman" w:cs="Times New Roman"/>
          <w:sz w:val="28"/>
          <w:szCs w:val="28"/>
        </w:rPr>
        <w:t xml:space="preserve"> мелкозернистого алмазного бора или</w:t>
      </w:r>
      <w:r w:rsidRPr="00F65721">
        <w:rPr>
          <w:rFonts w:ascii="Times New Roman" w:hAnsi="Times New Roman" w:cs="Times New Roman"/>
          <w:sz w:val="28"/>
          <w:szCs w:val="28"/>
        </w:rPr>
        <w:t xml:space="preserve"> пескоструйной обработки час</w:t>
      </w:r>
      <w:r w:rsidR="0014015A">
        <w:rPr>
          <w:rFonts w:ascii="Times New Roman" w:hAnsi="Times New Roman" w:cs="Times New Roman"/>
          <w:sz w:val="28"/>
          <w:szCs w:val="28"/>
        </w:rPr>
        <w:t xml:space="preserve">тицами оксида алюминия (50 мкм). </w:t>
      </w:r>
      <w:r w:rsidR="000737D7">
        <w:rPr>
          <w:rFonts w:ascii="Times New Roman" w:hAnsi="Times New Roman" w:cs="Times New Roman"/>
          <w:sz w:val="28"/>
          <w:szCs w:val="28"/>
        </w:rPr>
        <w:t>На СЭМ (сканирующей электронной микроскопии) поверхности керамики</w:t>
      </w:r>
      <w:r w:rsidR="000737D7" w:rsidRPr="000737D7">
        <w:rPr>
          <w:rFonts w:ascii="Times New Roman" w:hAnsi="Times New Roman" w:cs="Times New Roman"/>
          <w:sz w:val="28"/>
          <w:szCs w:val="28"/>
        </w:rPr>
        <w:t>, обработанной пе</w:t>
      </w:r>
      <w:r w:rsidR="000737D7">
        <w:rPr>
          <w:rFonts w:ascii="Times New Roman" w:hAnsi="Times New Roman" w:cs="Times New Roman"/>
          <w:sz w:val="28"/>
          <w:szCs w:val="28"/>
        </w:rPr>
        <w:t xml:space="preserve">скоструйным аппаратом, </w:t>
      </w:r>
      <w:r w:rsidR="000737D7" w:rsidRPr="000737D7">
        <w:rPr>
          <w:rFonts w:ascii="Times New Roman" w:hAnsi="Times New Roman" w:cs="Times New Roman"/>
          <w:sz w:val="28"/>
          <w:szCs w:val="28"/>
        </w:rPr>
        <w:t>просматрив</w:t>
      </w:r>
      <w:r w:rsidR="000737D7">
        <w:rPr>
          <w:rFonts w:ascii="Times New Roman" w:hAnsi="Times New Roman" w:cs="Times New Roman"/>
          <w:sz w:val="28"/>
          <w:szCs w:val="28"/>
        </w:rPr>
        <w:t>аются структура керамики (рис. 2</w:t>
      </w:r>
      <w:r w:rsidR="000737D7" w:rsidRPr="000737D7">
        <w:rPr>
          <w:rFonts w:ascii="Times New Roman" w:hAnsi="Times New Roman" w:cs="Times New Roman"/>
          <w:sz w:val="28"/>
          <w:szCs w:val="28"/>
        </w:rPr>
        <w:t xml:space="preserve">).  </w:t>
      </w:r>
    </w:p>
    <w:p w:rsidR="000737D7" w:rsidRPr="000737D7" w:rsidRDefault="000737D7" w:rsidP="000737D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0085" cy="4467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67225"/>
                    </a:xfrm>
                    <a:prstGeom prst="rect">
                      <a:avLst/>
                    </a:prstGeom>
                  </pic:spPr>
                </pic:pic>
              </a:graphicData>
            </a:graphic>
          </wp:inline>
        </w:drawing>
      </w:r>
    </w:p>
    <w:p w:rsidR="000737D7" w:rsidRDefault="000737D7" w:rsidP="000737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2 структура </w:t>
      </w:r>
      <w:r w:rsidRPr="000737D7">
        <w:rPr>
          <w:rFonts w:ascii="Times New Roman" w:hAnsi="Times New Roman" w:cs="Times New Roman"/>
          <w:sz w:val="28"/>
          <w:szCs w:val="28"/>
        </w:rPr>
        <w:t>поверхности</w:t>
      </w:r>
      <w:r>
        <w:rPr>
          <w:rFonts w:ascii="Times New Roman" w:hAnsi="Times New Roman" w:cs="Times New Roman"/>
          <w:sz w:val="28"/>
          <w:szCs w:val="28"/>
        </w:rPr>
        <w:t xml:space="preserve"> керамики</w:t>
      </w:r>
      <w:r w:rsidRPr="000737D7">
        <w:rPr>
          <w:rFonts w:ascii="Times New Roman" w:hAnsi="Times New Roman" w:cs="Times New Roman"/>
          <w:sz w:val="28"/>
          <w:szCs w:val="28"/>
        </w:rPr>
        <w:t>, обработанной пескоструйным аппаратом</w:t>
      </w:r>
      <w:r>
        <w:rPr>
          <w:rFonts w:ascii="Times New Roman" w:hAnsi="Times New Roman" w:cs="Times New Roman"/>
          <w:sz w:val="28"/>
          <w:szCs w:val="28"/>
        </w:rPr>
        <w:t>.</w:t>
      </w:r>
    </w:p>
    <w:p w:rsidR="00F65721" w:rsidRPr="00F65721" w:rsidRDefault="00F65721" w:rsidP="000737D7">
      <w:pPr>
        <w:spacing w:line="360" w:lineRule="auto"/>
        <w:ind w:firstLine="708"/>
        <w:jc w:val="both"/>
        <w:rPr>
          <w:rFonts w:ascii="Times New Roman" w:hAnsi="Times New Roman" w:cs="Times New Roman"/>
          <w:sz w:val="28"/>
          <w:szCs w:val="28"/>
        </w:rPr>
      </w:pPr>
      <w:r w:rsidRPr="00F65721">
        <w:rPr>
          <w:rFonts w:ascii="Times New Roman" w:hAnsi="Times New Roman" w:cs="Times New Roman"/>
          <w:sz w:val="28"/>
          <w:szCs w:val="28"/>
        </w:rPr>
        <w:t>Благодаря этому появляются условия для микромеханического сцепления. Помимо этого для увеличения прочности связи механическую обработку проводят в комплексе с аппликацией соответствующих средств, которые повышают смачиваемость</w:t>
      </w:r>
      <w:r w:rsidR="00305B22">
        <w:rPr>
          <w:rFonts w:ascii="Times New Roman" w:hAnsi="Times New Roman" w:cs="Times New Roman"/>
          <w:sz w:val="28"/>
          <w:szCs w:val="28"/>
        </w:rPr>
        <w:t>,</w:t>
      </w:r>
      <w:r w:rsidR="002A349F">
        <w:rPr>
          <w:rFonts w:ascii="Times New Roman" w:hAnsi="Times New Roman" w:cs="Times New Roman"/>
          <w:sz w:val="28"/>
          <w:szCs w:val="28"/>
        </w:rPr>
        <w:t xml:space="preserve"> или силанизирующих препаратов </w:t>
      </w:r>
      <w:r w:rsidR="002A349F" w:rsidRPr="002A349F">
        <w:rPr>
          <w:rFonts w:ascii="Times New Roman" w:hAnsi="Times New Roman" w:cs="Times New Roman"/>
          <w:sz w:val="28"/>
          <w:szCs w:val="28"/>
        </w:rPr>
        <w:t>[25]</w:t>
      </w:r>
      <w:r w:rsidR="00305B22">
        <w:rPr>
          <w:rFonts w:ascii="Times New Roman" w:hAnsi="Times New Roman" w:cs="Times New Roman"/>
          <w:sz w:val="28"/>
          <w:szCs w:val="28"/>
        </w:rPr>
        <w:t>.</w:t>
      </w:r>
    </w:p>
    <w:p w:rsidR="008F6B44" w:rsidRDefault="00F65721"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Часто </w:t>
      </w:r>
      <w:r w:rsidRPr="00F65721">
        <w:rPr>
          <w:rFonts w:ascii="Times New Roman" w:hAnsi="Times New Roman" w:cs="Times New Roman"/>
          <w:sz w:val="28"/>
          <w:szCs w:val="28"/>
        </w:rPr>
        <w:t>использует</w:t>
      </w:r>
      <w:r>
        <w:rPr>
          <w:rFonts w:ascii="Times New Roman" w:hAnsi="Times New Roman" w:cs="Times New Roman"/>
          <w:sz w:val="28"/>
          <w:szCs w:val="28"/>
        </w:rPr>
        <w:t>ся</w:t>
      </w:r>
      <w:r w:rsidRPr="00F65721">
        <w:rPr>
          <w:rFonts w:ascii="Times New Roman" w:hAnsi="Times New Roman" w:cs="Times New Roman"/>
          <w:sz w:val="28"/>
          <w:szCs w:val="28"/>
        </w:rPr>
        <w:t xml:space="preserve"> протокол, включающий в себя пескоструйную обработку и последующее нанесение силана для создания покрытия частиц композита, которые обнажили</w:t>
      </w:r>
      <w:r w:rsidR="002A349F">
        <w:rPr>
          <w:rFonts w:ascii="Times New Roman" w:hAnsi="Times New Roman" w:cs="Times New Roman"/>
          <w:sz w:val="28"/>
          <w:szCs w:val="28"/>
        </w:rPr>
        <w:t xml:space="preserve">сь в результате этой обработки </w:t>
      </w:r>
      <w:r w:rsidR="002A349F" w:rsidRPr="002A349F">
        <w:rPr>
          <w:rFonts w:ascii="Times New Roman" w:hAnsi="Times New Roman" w:cs="Times New Roman"/>
          <w:sz w:val="28"/>
          <w:szCs w:val="28"/>
        </w:rPr>
        <w:t>[27]</w:t>
      </w:r>
      <w:r w:rsidR="00935C3D">
        <w:rPr>
          <w:rFonts w:ascii="Times New Roman" w:hAnsi="Times New Roman" w:cs="Times New Roman"/>
          <w:sz w:val="28"/>
          <w:szCs w:val="28"/>
        </w:rPr>
        <w:t>.</w:t>
      </w:r>
    </w:p>
    <w:p w:rsidR="0063260B" w:rsidRDefault="005B2DF3" w:rsidP="005B2DF3">
      <w:pPr>
        <w:spacing w:line="360" w:lineRule="auto"/>
        <w:ind w:firstLine="708"/>
        <w:jc w:val="both"/>
        <w:rPr>
          <w:rFonts w:ascii="Times New Roman" w:hAnsi="Times New Roman" w:cs="Times New Roman"/>
          <w:sz w:val="28"/>
          <w:szCs w:val="28"/>
        </w:rPr>
      </w:pPr>
      <w:r w:rsidRPr="005B2DF3">
        <w:rPr>
          <w:rFonts w:ascii="Times New Roman" w:hAnsi="Times New Roman" w:cs="Times New Roman"/>
          <w:sz w:val="28"/>
          <w:szCs w:val="28"/>
        </w:rPr>
        <w:t xml:space="preserve">Постоянное совершенствование реставрационных композиционных материалов, финансовая доступность и простота применения методов обработки поверхностей сколов керамического покрытия клиническим пескоструйным аппаратом позволяют не только оптимистично оценивать </w:t>
      </w:r>
      <w:r w:rsidRPr="005B2DF3">
        <w:rPr>
          <w:rFonts w:ascii="Times New Roman" w:hAnsi="Times New Roman" w:cs="Times New Roman"/>
          <w:sz w:val="28"/>
          <w:szCs w:val="28"/>
        </w:rPr>
        <w:lastRenderedPageBreak/>
        <w:t>перспективу широкого их применения в восстановлении сколо</w:t>
      </w:r>
      <w:r>
        <w:rPr>
          <w:rFonts w:ascii="Times New Roman" w:hAnsi="Times New Roman" w:cs="Times New Roman"/>
          <w:sz w:val="28"/>
          <w:szCs w:val="28"/>
        </w:rPr>
        <w:t>в облицовочного покрытия цельно</w:t>
      </w:r>
      <w:r w:rsidRPr="005B2DF3">
        <w:rPr>
          <w:rFonts w:ascii="Times New Roman" w:hAnsi="Times New Roman" w:cs="Times New Roman"/>
          <w:sz w:val="28"/>
          <w:szCs w:val="28"/>
        </w:rPr>
        <w:t xml:space="preserve">керамических зубных протезов, но и повысить срок функционирования подобных реставраций, что является несомненным преимуществом, как для пациента, так и для </w:t>
      </w:r>
      <w:r>
        <w:rPr>
          <w:rFonts w:ascii="Times New Roman" w:hAnsi="Times New Roman" w:cs="Times New Roman"/>
          <w:sz w:val="28"/>
          <w:szCs w:val="28"/>
        </w:rPr>
        <w:t>врача-стоматолога</w:t>
      </w:r>
      <w:r w:rsidR="002A349F" w:rsidRPr="002A349F">
        <w:rPr>
          <w:rFonts w:ascii="Times New Roman" w:hAnsi="Times New Roman" w:cs="Times New Roman"/>
          <w:sz w:val="28"/>
          <w:szCs w:val="28"/>
        </w:rPr>
        <w:t xml:space="preserve"> [46, 34]</w:t>
      </w:r>
      <w:r>
        <w:rPr>
          <w:rFonts w:ascii="Times New Roman" w:hAnsi="Times New Roman" w:cs="Times New Roman"/>
          <w:sz w:val="28"/>
          <w:szCs w:val="28"/>
        </w:rPr>
        <w:t>.</w:t>
      </w:r>
    </w:p>
    <w:p w:rsidR="0063260B" w:rsidRDefault="0063260B" w:rsidP="002C2F86">
      <w:pPr>
        <w:spacing w:line="360" w:lineRule="auto"/>
        <w:jc w:val="both"/>
        <w:rPr>
          <w:rFonts w:ascii="Times New Roman" w:hAnsi="Times New Roman" w:cs="Times New Roman"/>
          <w:sz w:val="28"/>
          <w:szCs w:val="28"/>
        </w:rPr>
      </w:pPr>
    </w:p>
    <w:p w:rsidR="0063260B" w:rsidRDefault="0063260B" w:rsidP="002C2F86">
      <w:pPr>
        <w:spacing w:line="360" w:lineRule="auto"/>
        <w:jc w:val="both"/>
        <w:rPr>
          <w:rFonts w:ascii="Times New Roman" w:hAnsi="Times New Roman" w:cs="Times New Roman"/>
          <w:sz w:val="28"/>
          <w:szCs w:val="28"/>
        </w:rPr>
      </w:pPr>
    </w:p>
    <w:p w:rsidR="009740CD" w:rsidRDefault="009740CD" w:rsidP="002C2F86">
      <w:pPr>
        <w:spacing w:line="360" w:lineRule="auto"/>
        <w:jc w:val="both"/>
        <w:rPr>
          <w:rFonts w:ascii="Times New Roman" w:hAnsi="Times New Roman" w:cs="Times New Roman"/>
          <w:sz w:val="28"/>
          <w:szCs w:val="28"/>
        </w:rPr>
      </w:pPr>
    </w:p>
    <w:p w:rsidR="00935102" w:rsidRDefault="00935102" w:rsidP="002C2F86">
      <w:pPr>
        <w:spacing w:line="360" w:lineRule="auto"/>
        <w:jc w:val="both"/>
        <w:rPr>
          <w:rFonts w:ascii="Times New Roman" w:hAnsi="Times New Roman" w:cs="Times New Roman"/>
          <w:b/>
          <w:sz w:val="28"/>
          <w:szCs w:val="28"/>
        </w:rPr>
      </w:pPr>
    </w:p>
    <w:p w:rsidR="00C4660F" w:rsidRDefault="00C4660F" w:rsidP="002C2F86">
      <w:pPr>
        <w:spacing w:line="360" w:lineRule="auto"/>
        <w:jc w:val="both"/>
        <w:rPr>
          <w:rFonts w:ascii="Times New Roman" w:hAnsi="Times New Roman" w:cs="Times New Roman"/>
          <w:b/>
          <w:sz w:val="28"/>
          <w:szCs w:val="28"/>
        </w:rPr>
      </w:pPr>
    </w:p>
    <w:p w:rsidR="00C4660F" w:rsidRDefault="00C4660F" w:rsidP="002C2F86">
      <w:pPr>
        <w:spacing w:line="360" w:lineRule="auto"/>
        <w:jc w:val="both"/>
        <w:rPr>
          <w:rFonts w:ascii="Times New Roman" w:hAnsi="Times New Roman" w:cs="Times New Roman"/>
          <w:b/>
          <w:sz w:val="28"/>
          <w:szCs w:val="28"/>
        </w:rPr>
      </w:pPr>
    </w:p>
    <w:p w:rsidR="00C4660F" w:rsidRDefault="00C4660F" w:rsidP="002C2F86">
      <w:pPr>
        <w:spacing w:line="360" w:lineRule="auto"/>
        <w:jc w:val="both"/>
        <w:rPr>
          <w:rFonts w:ascii="Times New Roman" w:hAnsi="Times New Roman" w:cs="Times New Roman"/>
          <w:b/>
          <w:sz w:val="28"/>
          <w:szCs w:val="28"/>
        </w:rPr>
      </w:pPr>
    </w:p>
    <w:p w:rsidR="00C4660F" w:rsidRDefault="00C4660F" w:rsidP="002C2F86">
      <w:pPr>
        <w:spacing w:line="360" w:lineRule="auto"/>
        <w:jc w:val="both"/>
        <w:rPr>
          <w:rFonts w:ascii="Times New Roman" w:hAnsi="Times New Roman" w:cs="Times New Roman"/>
          <w:b/>
          <w:sz w:val="28"/>
          <w:szCs w:val="28"/>
        </w:rPr>
      </w:pPr>
    </w:p>
    <w:p w:rsidR="00C4660F" w:rsidRDefault="00C4660F" w:rsidP="002C2F86">
      <w:pPr>
        <w:spacing w:line="360" w:lineRule="auto"/>
        <w:jc w:val="both"/>
        <w:rPr>
          <w:rFonts w:ascii="Times New Roman" w:hAnsi="Times New Roman" w:cs="Times New Roman"/>
          <w:b/>
          <w:sz w:val="28"/>
          <w:szCs w:val="28"/>
        </w:rPr>
      </w:pPr>
    </w:p>
    <w:p w:rsidR="00C4660F" w:rsidRDefault="00C4660F" w:rsidP="002C2F86">
      <w:pPr>
        <w:spacing w:line="360" w:lineRule="auto"/>
        <w:jc w:val="both"/>
        <w:rPr>
          <w:rFonts w:ascii="Times New Roman" w:hAnsi="Times New Roman" w:cs="Times New Roman"/>
          <w:b/>
          <w:sz w:val="28"/>
          <w:szCs w:val="28"/>
        </w:rPr>
      </w:pPr>
    </w:p>
    <w:p w:rsidR="000737D7" w:rsidRDefault="000737D7" w:rsidP="002C2F86">
      <w:pPr>
        <w:spacing w:line="360" w:lineRule="auto"/>
        <w:jc w:val="both"/>
        <w:rPr>
          <w:rFonts w:ascii="Times New Roman" w:hAnsi="Times New Roman" w:cs="Times New Roman"/>
          <w:b/>
          <w:sz w:val="28"/>
          <w:szCs w:val="28"/>
        </w:rPr>
      </w:pPr>
    </w:p>
    <w:p w:rsidR="000737D7" w:rsidRDefault="000737D7" w:rsidP="002C2F86">
      <w:pPr>
        <w:spacing w:line="360" w:lineRule="auto"/>
        <w:jc w:val="both"/>
        <w:rPr>
          <w:rFonts w:ascii="Times New Roman" w:hAnsi="Times New Roman" w:cs="Times New Roman"/>
          <w:b/>
          <w:sz w:val="28"/>
          <w:szCs w:val="28"/>
        </w:rPr>
      </w:pPr>
    </w:p>
    <w:p w:rsidR="000737D7" w:rsidRDefault="000737D7" w:rsidP="002C2F86">
      <w:pPr>
        <w:spacing w:line="360" w:lineRule="auto"/>
        <w:jc w:val="both"/>
        <w:rPr>
          <w:rFonts w:ascii="Times New Roman" w:hAnsi="Times New Roman" w:cs="Times New Roman"/>
          <w:b/>
          <w:sz w:val="28"/>
          <w:szCs w:val="28"/>
        </w:rPr>
      </w:pPr>
    </w:p>
    <w:p w:rsidR="000737D7" w:rsidRDefault="000737D7" w:rsidP="002C2F86">
      <w:pPr>
        <w:spacing w:line="360" w:lineRule="auto"/>
        <w:jc w:val="both"/>
        <w:rPr>
          <w:rFonts w:ascii="Times New Roman" w:hAnsi="Times New Roman" w:cs="Times New Roman"/>
          <w:b/>
          <w:sz w:val="28"/>
          <w:szCs w:val="28"/>
        </w:rPr>
      </w:pPr>
    </w:p>
    <w:p w:rsidR="000737D7" w:rsidRDefault="000737D7" w:rsidP="002C2F86">
      <w:pPr>
        <w:spacing w:line="360" w:lineRule="auto"/>
        <w:jc w:val="both"/>
        <w:rPr>
          <w:rFonts w:ascii="Times New Roman" w:hAnsi="Times New Roman" w:cs="Times New Roman"/>
          <w:b/>
          <w:sz w:val="28"/>
          <w:szCs w:val="28"/>
        </w:rPr>
      </w:pPr>
    </w:p>
    <w:p w:rsidR="000737D7" w:rsidRPr="002A349F" w:rsidRDefault="000737D7" w:rsidP="002C2F86">
      <w:pPr>
        <w:spacing w:line="360" w:lineRule="auto"/>
        <w:jc w:val="both"/>
        <w:rPr>
          <w:rFonts w:ascii="Times New Roman" w:hAnsi="Times New Roman" w:cs="Times New Roman"/>
          <w:b/>
          <w:sz w:val="28"/>
          <w:szCs w:val="28"/>
        </w:rPr>
      </w:pPr>
    </w:p>
    <w:p w:rsidR="002A349F" w:rsidRPr="002A349F" w:rsidRDefault="002A349F" w:rsidP="002C2F86">
      <w:pPr>
        <w:spacing w:line="360" w:lineRule="auto"/>
        <w:jc w:val="both"/>
        <w:rPr>
          <w:rFonts w:ascii="Times New Roman" w:hAnsi="Times New Roman" w:cs="Times New Roman"/>
          <w:b/>
          <w:sz w:val="28"/>
          <w:szCs w:val="28"/>
        </w:rPr>
      </w:pPr>
    </w:p>
    <w:p w:rsidR="00513B00" w:rsidRPr="00E525AA" w:rsidRDefault="004C6AF0" w:rsidP="00594BC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2. </w:t>
      </w:r>
      <w:r w:rsidR="00513B00" w:rsidRPr="00E525AA">
        <w:rPr>
          <w:rFonts w:ascii="Times New Roman" w:hAnsi="Times New Roman" w:cs="Times New Roman"/>
          <w:b/>
          <w:sz w:val="28"/>
          <w:szCs w:val="28"/>
        </w:rPr>
        <w:t>Материалы и методы исследования</w:t>
      </w:r>
    </w:p>
    <w:p w:rsidR="00654511" w:rsidRDefault="00513B00" w:rsidP="00801626">
      <w:pPr>
        <w:spacing w:line="360" w:lineRule="auto"/>
        <w:ind w:firstLine="708"/>
        <w:jc w:val="both"/>
        <w:rPr>
          <w:rFonts w:ascii="Times New Roman" w:hAnsi="Times New Roman" w:cs="Times New Roman"/>
          <w:sz w:val="28"/>
          <w:szCs w:val="28"/>
        </w:rPr>
      </w:pPr>
      <w:r w:rsidRPr="009B051D">
        <w:rPr>
          <w:rFonts w:ascii="Times New Roman" w:hAnsi="Times New Roman" w:cs="Times New Roman"/>
          <w:sz w:val="28"/>
          <w:szCs w:val="28"/>
        </w:rPr>
        <w:t>Данное исследование проводилось на базе</w:t>
      </w:r>
      <w:r w:rsidR="009B7ADC" w:rsidRPr="009B051D">
        <w:rPr>
          <w:rFonts w:ascii="Times New Roman" w:hAnsi="Times New Roman" w:cs="Times New Roman"/>
          <w:sz w:val="28"/>
          <w:szCs w:val="28"/>
        </w:rPr>
        <w:t xml:space="preserve"> Научного пар</w:t>
      </w:r>
      <w:r w:rsidR="009B051D">
        <w:rPr>
          <w:rFonts w:ascii="Times New Roman" w:hAnsi="Times New Roman" w:cs="Times New Roman"/>
          <w:sz w:val="28"/>
          <w:szCs w:val="28"/>
        </w:rPr>
        <w:t>к</w:t>
      </w:r>
      <w:r w:rsidR="009B7ADC" w:rsidRPr="009B051D">
        <w:rPr>
          <w:rFonts w:ascii="Times New Roman" w:hAnsi="Times New Roman" w:cs="Times New Roman"/>
          <w:sz w:val="28"/>
          <w:szCs w:val="28"/>
        </w:rPr>
        <w:t xml:space="preserve">а СПбГУ в ресурсном центре «Инновационные технологии композитных наноматериалов». Объектом исследования являлась силанизирующая жидкость </w:t>
      </w:r>
      <w:r w:rsidR="009B7ADC" w:rsidRPr="009B051D">
        <w:rPr>
          <w:rFonts w:ascii="Times New Roman" w:hAnsi="Times New Roman" w:cs="Times New Roman"/>
          <w:sz w:val="28"/>
          <w:szCs w:val="28"/>
          <w:lang w:val="en-US"/>
        </w:rPr>
        <w:t>Porcelain</w:t>
      </w:r>
      <w:r w:rsidR="009B7ADC" w:rsidRPr="009B051D">
        <w:rPr>
          <w:rFonts w:ascii="Times New Roman" w:hAnsi="Times New Roman" w:cs="Times New Roman"/>
          <w:sz w:val="28"/>
          <w:szCs w:val="28"/>
        </w:rPr>
        <w:t xml:space="preserve"> </w:t>
      </w:r>
      <w:r w:rsidR="009B7ADC" w:rsidRPr="009B051D">
        <w:rPr>
          <w:rFonts w:ascii="Times New Roman" w:hAnsi="Times New Roman" w:cs="Times New Roman"/>
          <w:sz w:val="28"/>
          <w:szCs w:val="28"/>
          <w:lang w:val="en-US"/>
        </w:rPr>
        <w:t>Primer</w:t>
      </w:r>
      <w:r w:rsidR="00C97F93" w:rsidRPr="009B051D">
        <w:rPr>
          <w:rFonts w:ascii="Times New Roman" w:hAnsi="Times New Roman" w:cs="Times New Roman"/>
          <w:sz w:val="28"/>
          <w:szCs w:val="28"/>
        </w:rPr>
        <w:t xml:space="preserve"> (10</w:t>
      </w:r>
      <w:r w:rsidR="00C97F93" w:rsidRPr="009B051D">
        <w:rPr>
          <w:rFonts w:ascii="Times New Roman" w:hAnsi="Times New Roman" w:cs="Times New Roman"/>
          <w:sz w:val="28"/>
          <w:szCs w:val="28"/>
          <w:lang w:val="en-US"/>
        </w:rPr>
        <w:t>ml</w:t>
      </w:r>
      <w:r w:rsidR="00C97F93" w:rsidRPr="009B051D">
        <w:rPr>
          <w:rFonts w:ascii="Times New Roman" w:hAnsi="Times New Roman" w:cs="Times New Roman"/>
          <w:sz w:val="28"/>
          <w:szCs w:val="28"/>
        </w:rPr>
        <w:t xml:space="preserve">) фирмы </w:t>
      </w:r>
      <w:r w:rsidR="00C97F93" w:rsidRPr="009B051D">
        <w:rPr>
          <w:rFonts w:ascii="Times New Roman" w:hAnsi="Times New Roman" w:cs="Times New Roman"/>
          <w:sz w:val="28"/>
          <w:szCs w:val="28"/>
          <w:lang w:val="en-US"/>
        </w:rPr>
        <w:t>BISCO</w:t>
      </w:r>
      <w:r w:rsidR="008B32CB">
        <w:rPr>
          <w:rFonts w:ascii="Times New Roman" w:hAnsi="Times New Roman" w:cs="Times New Roman"/>
          <w:sz w:val="28"/>
          <w:szCs w:val="28"/>
        </w:rPr>
        <w:t xml:space="preserve"> (рис. </w:t>
      </w:r>
      <w:r w:rsidR="008B32CB" w:rsidRPr="008B32CB">
        <w:rPr>
          <w:rFonts w:ascii="Times New Roman" w:hAnsi="Times New Roman" w:cs="Times New Roman"/>
          <w:sz w:val="28"/>
          <w:szCs w:val="28"/>
        </w:rPr>
        <w:t>3</w:t>
      </w:r>
      <w:r w:rsidR="00654511">
        <w:rPr>
          <w:rFonts w:ascii="Times New Roman" w:hAnsi="Times New Roman" w:cs="Times New Roman"/>
          <w:sz w:val="28"/>
          <w:szCs w:val="28"/>
        </w:rPr>
        <w:t>)</w:t>
      </w:r>
      <w:r w:rsidR="00C97F93" w:rsidRPr="009B051D">
        <w:rPr>
          <w:rFonts w:ascii="Times New Roman" w:hAnsi="Times New Roman" w:cs="Times New Roman"/>
          <w:sz w:val="28"/>
          <w:szCs w:val="28"/>
        </w:rPr>
        <w:t>.</w:t>
      </w:r>
    </w:p>
    <w:p w:rsidR="00FD0AC5" w:rsidRDefault="00654511" w:rsidP="002C2F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8775" cy="431908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QdGa74Fcg.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4320064"/>
                    </a:xfrm>
                    <a:prstGeom prst="rect">
                      <a:avLst/>
                    </a:prstGeom>
                  </pic:spPr>
                </pic:pic>
              </a:graphicData>
            </a:graphic>
          </wp:inline>
        </w:drawing>
      </w:r>
      <w:r w:rsidR="00C97F93" w:rsidRPr="009B051D">
        <w:rPr>
          <w:rFonts w:ascii="Times New Roman" w:hAnsi="Times New Roman" w:cs="Times New Roman"/>
          <w:sz w:val="28"/>
          <w:szCs w:val="28"/>
        </w:rPr>
        <w:t xml:space="preserve"> </w:t>
      </w:r>
    </w:p>
    <w:p w:rsidR="00654511" w:rsidRPr="009B051D" w:rsidRDefault="008B32CB"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Pr="008B32CB">
        <w:rPr>
          <w:rFonts w:ascii="Times New Roman" w:hAnsi="Times New Roman" w:cs="Times New Roman"/>
          <w:sz w:val="28"/>
          <w:szCs w:val="28"/>
        </w:rPr>
        <w:t>3</w:t>
      </w:r>
      <w:r w:rsidR="00654511">
        <w:rPr>
          <w:rFonts w:ascii="Times New Roman" w:hAnsi="Times New Roman" w:cs="Times New Roman"/>
          <w:sz w:val="28"/>
          <w:szCs w:val="28"/>
        </w:rPr>
        <w:t xml:space="preserve"> С</w:t>
      </w:r>
      <w:r w:rsidR="00654511" w:rsidRPr="00654511">
        <w:rPr>
          <w:rFonts w:ascii="Times New Roman" w:hAnsi="Times New Roman" w:cs="Times New Roman"/>
          <w:sz w:val="28"/>
          <w:szCs w:val="28"/>
        </w:rPr>
        <w:t>иланизирующая жидкость Porcelain Primer (10ml) фирмы BISCO</w:t>
      </w:r>
      <w:r w:rsidR="00654511">
        <w:rPr>
          <w:rFonts w:ascii="Times New Roman" w:hAnsi="Times New Roman" w:cs="Times New Roman"/>
          <w:sz w:val="28"/>
          <w:szCs w:val="28"/>
        </w:rPr>
        <w:t>.</w:t>
      </w:r>
    </w:p>
    <w:p w:rsidR="009921B1" w:rsidRDefault="00C97F93" w:rsidP="00801626">
      <w:pPr>
        <w:spacing w:line="360" w:lineRule="auto"/>
        <w:ind w:firstLine="360"/>
        <w:jc w:val="both"/>
        <w:rPr>
          <w:rFonts w:ascii="Times New Roman" w:hAnsi="Times New Roman" w:cs="Times New Roman"/>
          <w:sz w:val="28"/>
          <w:szCs w:val="28"/>
        </w:rPr>
      </w:pPr>
      <w:r w:rsidRPr="009B051D">
        <w:rPr>
          <w:rFonts w:ascii="Times New Roman" w:hAnsi="Times New Roman" w:cs="Times New Roman"/>
          <w:sz w:val="28"/>
          <w:szCs w:val="28"/>
        </w:rPr>
        <w:t>Клиническое исследование включало в себя:</w:t>
      </w:r>
      <w:r w:rsidR="00CF3604" w:rsidRPr="009B051D">
        <w:rPr>
          <w:rFonts w:ascii="Times New Roman" w:hAnsi="Times New Roman" w:cs="Times New Roman"/>
          <w:sz w:val="28"/>
          <w:szCs w:val="28"/>
        </w:rPr>
        <w:t xml:space="preserve"> </w:t>
      </w:r>
    </w:p>
    <w:p w:rsidR="009921B1" w:rsidRPr="009921B1" w:rsidRDefault="00CF3604" w:rsidP="002C2F86">
      <w:pPr>
        <w:pStyle w:val="a3"/>
        <w:numPr>
          <w:ilvl w:val="0"/>
          <w:numId w:val="18"/>
        </w:numPr>
        <w:spacing w:line="360" w:lineRule="auto"/>
        <w:jc w:val="both"/>
        <w:rPr>
          <w:rFonts w:ascii="Times New Roman" w:hAnsi="Times New Roman" w:cs="Times New Roman"/>
          <w:sz w:val="28"/>
          <w:szCs w:val="28"/>
        </w:rPr>
      </w:pPr>
      <w:r w:rsidRPr="009921B1">
        <w:rPr>
          <w:rFonts w:ascii="Times New Roman" w:hAnsi="Times New Roman" w:cs="Times New Roman"/>
          <w:sz w:val="28"/>
          <w:szCs w:val="28"/>
        </w:rPr>
        <w:t>изготовление образцов,</w:t>
      </w:r>
    </w:p>
    <w:p w:rsidR="009921B1" w:rsidRPr="009921B1" w:rsidRDefault="00CF3604" w:rsidP="002C2F86">
      <w:pPr>
        <w:pStyle w:val="a3"/>
        <w:numPr>
          <w:ilvl w:val="0"/>
          <w:numId w:val="18"/>
        </w:numPr>
        <w:spacing w:line="360" w:lineRule="auto"/>
        <w:jc w:val="both"/>
        <w:rPr>
          <w:rFonts w:ascii="Times New Roman" w:hAnsi="Times New Roman" w:cs="Times New Roman"/>
          <w:sz w:val="28"/>
          <w:szCs w:val="28"/>
        </w:rPr>
      </w:pPr>
      <w:r w:rsidRPr="009921B1">
        <w:rPr>
          <w:rFonts w:ascii="Times New Roman" w:hAnsi="Times New Roman" w:cs="Times New Roman"/>
          <w:sz w:val="28"/>
          <w:szCs w:val="28"/>
        </w:rPr>
        <w:t xml:space="preserve">исследование образцов на испытательной машине, </w:t>
      </w:r>
    </w:p>
    <w:p w:rsidR="00C97F93" w:rsidRDefault="00CF3604" w:rsidP="002C2F86">
      <w:pPr>
        <w:pStyle w:val="a3"/>
        <w:numPr>
          <w:ilvl w:val="0"/>
          <w:numId w:val="18"/>
        </w:numPr>
        <w:spacing w:line="360" w:lineRule="auto"/>
        <w:jc w:val="both"/>
        <w:rPr>
          <w:rFonts w:ascii="Times New Roman" w:hAnsi="Times New Roman" w:cs="Times New Roman"/>
          <w:sz w:val="28"/>
          <w:szCs w:val="28"/>
        </w:rPr>
      </w:pPr>
      <w:r w:rsidRPr="009921B1">
        <w:rPr>
          <w:rFonts w:ascii="Times New Roman" w:hAnsi="Times New Roman" w:cs="Times New Roman"/>
          <w:sz w:val="28"/>
          <w:szCs w:val="28"/>
        </w:rPr>
        <w:t>интерпретация результатов.</w:t>
      </w:r>
    </w:p>
    <w:p w:rsidR="004F1592" w:rsidRDefault="004F1592" w:rsidP="004F1592">
      <w:pPr>
        <w:spacing w:line="360" w:lineRule="auto"/>
        <w:jc w:val="both"/>
        <w:rPr>
          <w:rFonts w:ascii="Times New Roman" w:hAnsi="Times New Roman" w:cs="Times New Roman"/>
          <w:sz w:val="28"/>
          <w:szCs w:val="28"/>
        </w:rPr>
      </w:pPr>
    </w:p>
    <w:p w:rsidR="004F1592" w:rsidRPr="004F1592" w:rsidRDefault="004F1592" w:rsidP="004F1592">
      <w:pPr>
        <w:spacing w:line="360" w:lineRule="auto"/>
        <w:jc w:val="both"/>
        <w:rPr>
          <w:rFonts w:ascii="Times New Roman" w:hAnsi="Times New Roman" w:cs="Times New Roman"/>
          <w:sz w:val="28"/>
          <w:szCs w:val="28"/>
        </w:rPr>
      </w:pPr>
    </w:p>
    <w:p w:rsidR="00CF3604" w:rsidRPr="004C6AF0" w:rsidRDefault="00CF3604" w:rsidP="004F1592">
      <w:pPr>
        <w:pStyle w:val="a3"/>
        <w:numPr>
          <w:ilvl w:val="1"/>
          <w:numId w:val="8"/>
        </w:numPr>
        <w:spacing w:line="360" w:lineRule="auto"/>
        <w:jc w:val="center"/>
        <w:rPr>
          <w:rFonts w:ascii="Times New Roman" w:hAnsi="Times New Roman" w:cs="Times New Roman"/>
          <w:b/>
          <w:sz w:val="28"/>
          <w:szCs w:val="28"/>
        </w:rPr>
      </w:pPr>
      <w:r w:rsidRPr="004C6AF0">
        <w:rPr>
          <w:rFonts w:ascii="Times New Roman" w:hAnsi="Times New Roman" w:cs="Times New Roman"/>
          <w:b/>
          <w:sz w:val="28"/>
          <w:szCs w:val="28"/>
        </w:rPr>
        <w:lastRenderedPageBreak/>
        <w:t>Изготовление образов для исследования</w:t>
      </w:r>
    </w:p>
    <w:p w:rsidR="00666ED0" w:rsidRDefault="00CF3604" w:rsidP="00801626">
      <w:pPr>
        <w:spacing w:line="360" w:lineRule="auto"/>
        <w:ind w:firstLine="375"/>
        <w:jc w:val="both"/>
        <w:rPr>
          <w:rFonts w:ascii="Times New Roman" w:hAnsi="Times New Roman" w:cs="Times New Roman"/>
          <w:sz w:val="28"/>
          <w:szCs w:val="28"/>
        </w:rPr>
      </w:pPr>
      <w:r w:rsidRPr="009B051D">
        <w:rPr>
          <w:rFonts w:ascii="Times New Roman" w:hAnsi="Times New Roman" w:cs="Times New Roman"/>
          <w:sz w:val="28"/>
          <w:szCs w:val="28"/>
        </w:rPr>
        <w:t xml:space="preserve">Образцами для исследования являлись </w:t>
      </w:r>
      <w:r w:rsidR="00786B87" w:rsidRPr="009B051D">
        <w:rPr>
          <w:rFonts w:ascii="Times New Roman" w:hAnsi="Times New Roman" w:cs="Times New Roman"/>
          <w:sz w:val="28"/>
          <w:szCs w:val="28"/>
        </w:rPr>
        <w:t xml:space="preserve">6 стержней, каждый из которых состоял из двух частей: керамической части (техническая керамика </w:t>
      </w:r>
      <w:r w:rsidR="00786B87" w:rsidRPr="009B051D">
        <w:rPr>
          <w:rFonts w:ascii="Times New Roman" w:hAnsi="Times New Roman" w:cs="Times New Roman"/>
          <w:sz w:val="28"/>
          <w:szCs w:val="28"/>
          <w:lang w:val="en-US"/>
        </w:rPr>
        <w:t>Al</w:t>
      </w:r>
      <w:r w:rsidR="00786B87" w:rsidRPr="009B051D">
        <w:rPr>
          <w:rFonts w:ascii="Times New Roman" w:hAnsi="Times New Roman" w:cs="Times New Roman"/>
          <w:sz w:val="28"/>
          <w:szCs w:val="28"/>
        </w:rPr>
        <w:t>2</w:t>
      </w:r>
      <w:r w:rsidR="00786B87" w:rsidRPr="009B051D">
        <w:rPr>
          <w:rFonts w:ascii="Times New Roman" w:hAnsi="Times New Roman" w:cs="Times New Roman"/>
          <w:sz w:val="28"/>
          <w:szCs w:val="28"/>
          <w:lang w:val="en-US"/>
        </w:rPr>
        <w:t>O</w:t>
      </w:r>
      <w:r w:rsidR="00786B87" w:rsidRPr="009B051D">
        <w:rPr>
          <w:rFonts w:ascii="Times New Roman" w:hAnsi="Times New Roman" w:cs="Times New Roman"/>
          <w:sz w:val="28"/>
          <w:szCs w:val="28"/>
        </w:rPr>
        <w:t xml:space="preserve">3, 99 %) длиной 30 мм и диаметром 3 мм и части, изготовленной из </w:t>
      </w:r>
      <w:r w:rsidR="001F3A5B" w:rsidRPr="009B051D">
        <w:rPr>
          <w:rFonts w:ascii="Times New Roman" w:hAnsi="Times New Roman" w:cs="Times New Roman"/>
          <w:sz w:val="28"/>
          <w:szCs w:val="28"/>
        </w:rPr>
        <w:t xml:space="preserve">светоотверждаемого </w:t>
      </w:r>
      <w:r w:rsidR="00786B87" w:rsidRPr="009B051D">
        <w:rPr>
          <w:rFonts w:ascii="Times New Roman" w:hAnsi="Times New Roman" w:cs="Times New Roman"/>
          <w:sz w:val="28"/>
          <w:szCs w:val="28"/>
        </w:rPr>
        <w:t>материала для композитных реставраций</w:t>
      </w:r>
      <w:r w:rsidR="001F3A5B" w:rsidRPr="009B051D">
        <w:rPr>
          <w:rFonts w:ascii="Times New Roman" w:hAnsi="Times New Roman" w:cs="Times New Roman"/>
          <w:sz w:val="28"/>
          <w:szCs w:val="28"/>
        </w:rPr>
        <w:t xml:space="preserve"> </w:t>
      </w:r>
      <w:r w:rsidR="001F3A5B" w:rsidRPr="009B051D">
        <w:rPr>
          <w:rFonts w:ascii="Times New Roman" w:hAnsi="Times New Roman" w:cs="Times New Roman"/>
          <w:sz w:val="28"/>
          <w:szCs w:val="28"/>
          <w:lang w:val="en-US"/>
        </w:rPr>
        <w:t>Gradia</w:t>
      </w:r>
      <w:r w:rsidR="001F3A5B" w:rsidRPr="009B051D">
        <w:rPr>
          <w:rFonts w:ascii="Times New Roman" w:hAnsi="Times New Roman" w:cs="Times New Roman"/>
          <w:sz w:val="28"/>
          <w:szCs w:val="28"/>
        </w:rPr>
        <w:t xml:space="preserve"> </w:t>
      </w:r>
      <w:r w:rsidR="001F3A5B" w:rsidRPr="009B051D">
        <w:rPr>
          <w:rFonts w:ascii="Times New Roman" w:hAnsi="Times New Roman" w:cs="Times New Roman"/>
          <w:sz w:val="28"/>
          <w:szCs w:val="28"/>
          <w:lang w:val="en-US"/>
        </w:rPr>
        <w:t>direct</w:t>
      </w:r>
      <w:r w:rsidR="004108BF">
        <w:rPr>
          <w:rFonts w:ascii="Times New Roman" w:hAnsi="Times New Roman" w:cs="Times New Roman"/>
          <w:sz w:val="28"/>
          <w:szCs w:val="28"/>
        </w:rPr>
        <w:t xml:space="preserve"> </w:t>
      </w:r>
      <w:r w:rsidR="001F3A5B" w:rsidRPr="009B051D">
        <w:rPr>
          <w:rFonts w:ascii="Times New Roman" w:hAnsi="Times New Roman" w:cs="Times New Roman"/>
          <w:sz w:val="28"/>
          <w:szCs w:val="28"/>
        </w:rPr>
        <w:t>так же длиной 30 мм и диаметром 3 мм</w:t>
      </w:r>
      <w:r w:rsidR="008B32CB">
        <w:rPr>
          <w:rFonts w:ascii="Times New Roman" w:hAnsi="Times New Roman" w:cs="Times New Roman"/>
          <w:sz w:val="28"/>
          <w:szCs w:val="28"/>
        </w:rPr>
        <w:t xml:space="preserve"> (рис. </w:t>
      </w:r>
      <w:r w:rsidR="008B32CB" w:rsidRPr="008B32CB">
        <w:rPr>
          <w:rFonts w:ascii="Times New Roman" w:hAnsi="Times New Roman" w:cs="Times New Roman"/>
          <w:sz w:val="28"/>
          <w:szCs w:val="28"/>
        </w:rPr>
        <w:t>4</w:t>
      </w:r>
      <w:r w:rsidR="00666ED0" w:rsidRPr="009B051D">
        <w:rPr>
          <w:rFonts w:ascii="Times New Roman" w:hAnsi="Times New Roman" w:cs="Times New Roman"/>
          <w:sz w:val="28"/>
          <w:szCs w:val="28"/>
        </w:rPr>
        <w:t>)</w:t>
      </w:r>
      <w:r w:rsidR="001F3A5B" w:rsidRPr="009B051D">
        <w:rPr>
          <w:rFonts w:ascii="Times New Roman" w:hAnsi="Times New Roman" w:cs="Times New Roman"/>
          <w:sz w:val="28"/>
          <w:szCs w:val="28"/>
        </w:rPr>
        <w:t xml:space="preserve">. </w:t>
      </w:r>
    </w:p>
    <w:p w:rsidR="004108BF" w:rsidRPr="009B051D" w:rsidRDefault="004108BF" w:rsidP="00801626">
      <w:pPr>
        <w:spacing w:line="360" w:lineRule="auto"/>
        <w:ind w:firstLine="375"/>
        <w:jc w:val="both"/>
        <w:rPr>
          <w:rFonts w:ascii="Times New Roman" w:hAnsi="Times New Roman" w:cs="Times New Roman"/>
          <w:sz w:val="28"/>
          <w:szCs w:val="28"/>
        </w:rPr>
      </w:pPr>
      <w:r>
        <w:rPr>
          <w:rFonts w:ascii="Times New Roman" w:hAnsi="Times New Roman" w:cs="Times New Roman"/>
          <w:sz w:val="28"/>
          <w:szCs w:val="28"/>
        </w:rPr>
        <w:t>Композитная часть образцов была изготовлена путем силиконового ключа, который продемо</w:t>
      </w:r>
      <w:r w:rsidR="008B32CB">
        <w:rPr>
          <w:rFonts w:ascii="Times New Roman" w:hAnsi="Times New Roman" w:cs="Times New Roman"/>
          <w:sz w:val="28"/>
          <w:szCs w:val="28"/>
        </w:rPr>
        <w:t xml:space="preserve">нстрирован на фотографии (рис. </w:t>
      </w:r>
      <w:r w:rsidR="008B32CB" w:rsidRPr="008B32CB">
        <w:rPr>
          <w:rFonts w:ascii="Times New Roman" w:hAnsi="Times New Roman" w:cs="Times New Roman"/>
          <w:sz w:val="28"/>
          <w:szCs w:val="28"/>
        </w:rPr>
        <w:t>4</w:t>
      </w:r>
      <w:r>
        <w:rPr>
          <w:rFonts w:ascii="Times New Roman" w:hAnsi="Times New Roman" w:cs="Times New Roman"/>
          <w:sz w:val="28"/>
          <w:szCs w:val="28"/>
        </w:rPr>
        <w:t>).</w:t>
      </w:r>
    </w:p>
    <w:p w:rsidR="00666ED0" w:rsidRPr="009B051D" w:rsidRDefault="00666ED0" w:rsidP="002C2F86">
      <w:pPr>
        <w:spacing w:line="360" w:lineRule="auto"/>
        <w:jc w:val="both"/>
        <w:rPr>
          <w:rFonts w:ascii="Times New Roman" w:hAnsi="Times New Roman" w:cs="Times New Roman"/>
          <w:sz w:val="28"/>
          <w:szCs w:val="28"/>
        </w:rPr>
      </w:pPr>
      <w:r w:rsidRPr="009B051D">
        <w:rPr>
          <w:rFonts w:ascii="Times New Roman" w:hAnsi="Times New Roman" w:cs="Times New Roman"/>
          <w:noProof/>
          <w:sz w:val="28"/>
          <w:szCs w:val="28"/>
          <w:lang w:eastAsia="ru-RU"/>
        </w:rPr>
        <w:drawing>
          <wp:inline distT="0" distB="0" distL="0" distR="0" wp14:anchorId="1703A90C" wp14:editId="0278EAAF">
            <wp:extent cx="5648383" cy="354086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GDKN_-B7c.jpg"/>
                    <pic:cNvPicPr/>
                  </pic:nvPicPr>
                  <pic:blipFill rotWithShape="1">
                    <a:blip r:embed="rId12" cstate="print">
                      <a:extLst>
                        <a:ext uri="{28A0092B-C50C-407E-A947-70E740481C1C}">
                          <a14:useLocalDpi xmlns:a14="http://schemas.microsoft.com/office/drawing/2010/main" val="0"/>
                        </a:ext>
                      </a:extLst>
                    </a:blip>
                    <a:srcRect l="547" t="12896" r="5291" b="23111"/>
                    <a:stretch/>
                  </pic:blipFill>
                  <pic:spPr bwMode="auto">
                    <a:xfrm>
                      <a:off x="0" y="0"/>
                      <a:ext cx="5654976" cy="3545001"/>
                    </a:xfrm>
                    <a:prstGeom prst="rect">
                      <a:avLst/>
                    </a:prstGeom>
                    <a:ln>
                      <a:noFill/>
                    </a:ln>
                    <a:extLst>
                      <a:ext uri="{53640926-AAD7-44D8-BBD7-CCE9431645EC}">
                        <a14:shadowObscured xmlns:a14="http://schemas.microsoft.com/office/drawing/2010/main"/>
                      </a:ext>
                    </a:extLst>
                  </pic:spPr>
                </pic:pic>
              </a:graphicData>
            </a:graphic>
          </wp:inline>
        </w:drawing>
      </w:r>
    </w:p>
    <w:p w:rsidR="00A814E5" w:rsidRPr="009B051D" w:rsidRDefault="008B32CB"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Pr="008B32CB">
        <w:rPr>
          <w:rFonts w:ascii="Times New Roman" w:hAnsi="Times New Roman" w:cs="Times New Roman"/>
          <w:sz w:val="28"/>
          <w:szCs w:val="28"/>
        </w:rPr>
        <w:t>4</w:t>
      </w:r>
      <w:r w:rsidR="00A814E5" w:rsidRPr="009B051D">
        <w:rPr>
          <w:rFonts w:ascii="Times New Roman" w:hAnsi="Times New Roman" w:cs="Times New Roman"/>
          <w:sz w:val="28"/>
          <w:szCs w:val="28"/>
        </w:rPr>
        <w:t xml:space="preserve"> Керамические стержни и силиконовый ключ для изготовления идентичных стержней из композиционного материала.</w:t>
      </w:r>
    </w:p>
    <w:p w:rsidR="00B80BA9" w:rsidRDefault="001F3A5B" w:rsidP="00801626">
      <w:pPr>
        <w:spacing w:line="360" w:lineRule="auto"/>
        <w:ind w:firstLine="708"/>
        <w:jc w:val="both"/>
        <w:rPr>
          <w:rFonts w:ascii="Times New Roman" w:hAnsi="Times New Roman" w:cs="Times New Roman"/>
          <w:sz w:val="28"/>
          <w:szCs w:val="28"/>
        </w:rPr>
      </w:pPr>
      <w:r w:rsidRPr="009B051D">
        <w:rPr>
          <w:rFonts w:ascii="Times New Roman" w:hAnsi="Times New Roman" w:cs="Times New Roman"/>
          <w:sz w:val="28"/>
          <w:szCs w:val="28"/>
        </w:rPr>
        <w:t xml:space="preserve">Керамика и композиционный материал были зафиксированы между собой двумя различными протоколами фиксации. </w:t>
      </w:r>
    </w:p>
    <w:p w:rsidR="00B42D07" w:rsidRDefault="00B42D07" w:rsidP="00801626">
      <w:pPr>
        <w:spacing w:line="360" w:lineRule="auto"/>
        <w:ind w:firstLine="708"/>
        <w:jc w:val="both"/>
        <w:rPr>
          <w:rFonts w:ascii="Times New Roman" w:hAnsi="Times New Roman" w:cs="Times New Roman"/>
          <w:sz w:val="28"/>
          <w:szCs w:val="28"/>
        </w:rPr>
      </w:pPr>
    </w:p>
    <w:p w:rsidR="00511C9C" w:rsidRPr="009B051D" w:rsidRDefault="001F3A5B" w:rsidP="00801626">
      <w:pPr>
        <w:spacing w:line="360" w:lineRule="auto"/>
        <w:ind w:firstLine="708"/>
        <w:jc w:val="both"/>
        <w:rPr>
          <w:rFonts w:ascii="Times New Roman" w:hAnsi="Times New Roman" w:cs="Times New Roman"/>
          <w:sz w:val="28"/>
          <w:szCs w:val="28"/>
        </w:rPr>
      </w:pPr>
      <w:r w:rsidRPr="009B051D">
        <w:rPr>
          <w:rFonts w:ascii="Times New Roman" w:hAnsi="Times New Roman" w:cs="Times New Roman"/>
          <w:sz w:val="28"/>
          <w:szCs w:val="28"/>
        </w:rPr>
        <w:lastRenderedPageBreak/>
        <w:t>Таким образом</w:t>
      </w:r>
      <w:r w:rsidR="00A814E5" w:rsidRPr="009B051D">
        <w:rPr>
          <w:rFonts w:ascii="Times New Roman" w:hAnsi="Times New Roman" w:cs="Times New Roman"/>
          <w:sz w:val="28"/>
          <w:szCs w:val="28"/>
        </w:rPr>
        <w:t>,</w:t>
      </w:r>
      <w:r w:rsidR="00B80BA9">
        <w:rPr>
          <w:rFonts w:ascii="Times New Roman" w:hAnsi="Times New Roman" w:cs="Times New Roman"/>
          <w:sz w:val="28"/>
          <w:szCs w:val="28"/>
        </w:rPr>
        <w:t xml:space="preserve"> была изготовлена первая группа образцов в количестве 3 штук с применением следующего протокола адгезивной фиксации</w:t>
      </w:r>
      <w:r w:rsidR="00511C9C" w:rsidRPr="009B051D">
        <w:rPr>
          <w:rFonts w:ascii="Times New Roman" w:hAnsi="Times New Roman" w:cs="Times New Roman"/>
          <w:sz w:val="28"/>
          <w:szCs w:val="28"/>
        </w:rPr>
        <w:t>:</w:t>
      </w:r>
    </w:p>
    <w:p w:rsidR="00CF3604"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1. П</w:t>
      </w:r>
      <w:r w:rsidR="00511C9C" w:rsidRPr="009B051D">
        <w:rPr>
          <w:rFonts w:ascii="Times New Roman" w:hAnsi="Times New Roman" w:cs="Times New Roman"/>
          <w:sz w:val="28"/>
          <w:szCs w:val="28"/>
        </w:rPr>
        <w:t>ескоструйная обработка поверхностей керамики и композита аппаратом RONDOflex plus 360 с использованием порошка с частицами оксида алюминия размером 50 микрон;</w:t>
      </w:r>
    </w:p>
    <w:p w:rsidR="00B80BA9" w:rsidRPr="009B051D"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2. О</w:t>
      </w:r>
      <w:r w:rsidR="00B80BA9">
        <w:rPr>
          <w:rFonts w:ascii="Times New Roman" w:hAnsi="Times New Roman" w:cs="Times New Roman"/>
          <w:sz w:val="28"/>
          <w:szCs w:val="28"/>
        </w:rPr>
        <w:t>безжиривание поверхностей;</w:t>
      </w:r>
    </w:p>
    <w:p w:rsidR="00E525AA"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Травление </w:t>
      </w:r>
      <w:r w:rsidR="00511C9C" w:rsidRPr="009B051D">
        <w:rPr>
          <w:rFonts w:ascii="Times New Roman" w:hAnsi="Times New Roman" w:cs="Times New Roman"/>
          <w:sz w:val="28"/>
          <w:szCs w:val="28"/>
        </w:rPr>
        <w:t xml:space="preserve">поверхностей плавиковой кислотой </w:t>
      </w:r>
      <w:r w:rsidR="00BF5063" w:rsidRPr="009B051D">
        <w:rPr>
          <w:rFonts w:ascii="Times New Roman" w:hAnsi="Times New Roman" w:cs="Times New Roman"/>
          <w:sz w:val="28"/>
          <w:szCs w:val="28"/>
        </w:rPr>
        <w:t>Porcelain etchant</w:t>
      </w:r>
      <w:r>
        <w:rPr>
          <w:rFonts w:ascii="Times New Roman" w:hAnsi="Times New Roman" w:cs="Times New Roman"/>
          <w:sz w:val="28"/>
          <w:szCs w:val="28"/>
        </w:rPr>
        <w:t xml:space="preserve"> 9,5% в течение 40 секунд;</w:t>
      </w:r>
    </w:p>
    <w:p w:rsidR="00511C9C" w:rsidRPr="009B051D"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4. Смывание водой</w:t>
      </w:r>
      <w:r w:rsidR="00A814E5" w:rsidRPr="009B051D">
        <w:rPr>
          <w:rFonts w:ascii="Times New Roman" w:hAnsi="Times New Roman" w:cs="Times New Roman"/>
          <w:sz w:val="28"/>
          <w:szCs w:val="28"/>
        </w:rPr>
        <w:t xml:space="preserve"> и </w:t>
      </w:r>
      <w:r w:rsidR="00B80BA9">
        <w:rPr>
          <w:rFonts w:ascii="Times New Roman" w:hAnsi="Times New Roman" w:cs="Times New Roman"/>
          <w:sz w:val="28"/>
          <w:szCs w:val="28"/>
        </w:rPr>
        <w:t>полное высушивание поверхностей</w:t>
      </w:r>
      <w:r w:rsidR="00BF5063" w:rsidRPr="009B051D">
        <w:rPr>
          <w:rFonts w:ascii="Times New Roman" w:hAnsi="Times New Roman" w:cs="Times New Roman"/>
          <w:sz w:val="28"/>
          <w:szCs w:val="28"/>
        </w:rPr>
        <w:t>;</w:t>
      </w:r>
    </w:p>
    <w:p w:rsidR="00BF5063" w:rsidRPr="009B051D"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5. Н</w:t>
      </w:r>
      <w:r w:rsidR="00BF5063" w:rsidRPr="009B051D">
        <w:rPr>
          <w:rFonts w:ascii="Times New Roman" w:hAnsi="Times New Roman" w:cs="Times New Roman"/>
          <w:sz w:val="28"/>
          <w:szCs w:val="28"/>
        </w:rPr>
        <w:t>анесение на поверхности материала  Porcelain Primer (10ml) фирмы BISCO</w:t>
      </w:r>
      <w:r>
        <w:rPr>
          <w:rFonts w:ascii="Times New Roman" w:hAnsi="Times New Roman" w:cs="Times New Roman"/>
          <w:sz w:val="28"/>
          <w:szCs w:val="28"/>
        </w:rPr>
        <w:t>, высушивание поверхностей</w:t>
      </w:r>
      <w:r w:rsidR="00666ED0" w:rsidRPr="009B051D">
        <w:rPr>
          <w:rFonts w:ascii="Times New Roman" w:hAnsi="Times New Roman" w:cs="Times New Roman"/>
          <w:sz w:val="28"/>
          <w:szCs w:val="28"/>
        </w:rPr>
        <w:t>;</w:t>
      </w:r>
    </w:p>
    <w:p w:rsidR="00B80BA9"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6. О</w:t>
      </w:r>
      <w:r w:rsidR="00666ED0" w:rsidRPr="009B051D">
        <w:rPr>
          <w:rFonts w:ascii="Times New Roman" w:hAnsi="Times New Roman" w:cs="Times New Roman"/>
          <w:sz w:val="28"/>
          <w:szCs w:val="28"/>
        </w:rPr>
        <w:t xml:space="preserve">бработка поверхностей </w:t>
      </w:r>
      <w:r w:rsidR="00A814E5" w:rsidRPr="009B051D">
        <w:rPr>
          <w:rFonts w:ascii="Times New Roman" w:hAnsi="Times New Roman" w:cs="Times New Roman"/>
          <w:sz w:val="28"/>
          <w:szCs w:val="28"/>
        </w:rPr>
        <w:t xml:space="preserve">адгезивом </w:t>
      </w:r>
      <w:r w:rsidR="00A814E5" w:rsidRPr="009B051D">
        <w:rPr>
          <w:rFonts w:ascii="Times New Roman" w:hAnsi="Times New Roman" w:cs="Times New Roman"/>
          <w:sz w:val="28"/>
          <w:szCs w:val="28"/>
          <w:lang w:val="en-US"/>
        </w:rPr>
        <w:t>Opti</w:t>
      </w:r>
      <w:r w:rsidR="00A814E5" w:rsidRPr="009B051D">
        <w:rPr>
          <w:rFonts w:ascii="Times New Roman" w:hAnsi="Times New Roman" w:cs="Times New Roman"/>
          <w:sz w:val="28"/>
          <w:szCs w:val="28"/>
        </w:rPr>
        <w:t xml:space="preserve"> </w:t>
      </w:r>
      <w:r w:rsidR="00A814E5" w:rsidRPr="009B051D">
        <w:rPr>
          <w:rFonts w:ascii="Times New Roman" w:hAnsi="Times New Roman" w:cs="Times New Roman"/>
          <w:sz w:val="28"/>
          <w:szCs w:val="28"/>
          <w:lang w:val="en-US"/>
        </w:rPr>
        <w:t>Bond</w:t>
      </w:r>
      <w:r w:rsidR="00A814E5" w:rsidRPr="009B051D">
        <w:rPr>
          <w:rFonts w:ascii="Times New Roman" w:hAnsi="Times New Roman" w:cs="Times New Roman"/>
          <w:sz w:val="28"/>
          <w:szCs w:val="28"/>
        </w:rPr>
        <w:t xml:space="preserve"> </w:t>
      </w:r>
      <w:r w:rsidR="00A814E5" w:rsidRPr="009B051D">
        <w:rPr>
          <w:rFonts w:ascii="Times New Roman" w:hAnsi="Times New Roman" w:cs="Times New Roman"/>
          <w:sz w:val="28"/>
          <w:szCs w:val="28"/>
          <w:lang w:val="en-US"/>
        </w:rPr>
        <w:t>FL</w:t>
      </w:r>
      <w:r w:rsidR="00A814E5" w:rsidRPr="009B051D">
        <w:rPr>
          <w:rFonts w:ascii="Times New Roman" w:hAnsi="Times New Roman" w:cs="Times New Roman"/>
          <w:sz w:val="28"/>
          <w:szCs w:val="28"/>
        </w:rPr>
        <w:t xml:space="preserve"> фирмы </w:t>
      </w:r>
      <w:r w:rsidR="00A814E5" w:rsidRPr="009B051D">
        <w:rPr>
          <w:rFonts w:ascii="Times New Roman" w:hAnsi="Times New Roman" w:cs="Times New Roman"/>
          <w:sz w:val="28"/>
          <w:szCs w:val="28"/>
          <w:lang w:val="en-US"/>
        </w:rPr>
        <w:t>Kerr</w:t>
      </w:r>
      <w:r w:rsidR="00B80BA9">
        <w:rPr>
          <w:rFonts w:ascii="Times New Roman" w:hAnsi="Times New Roman" w:cs="Times New Roman"/>
          <w:sz w:val="28"/>
          <w:szCs w:val="28"/>
        </w:rPr>
        <w:t>;</w:t>
      </w:r>
    </w:p>
    <w:p w:rsidR="00E525AA"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7. У</w:t>
      </w:r>
      <w:r w:rsidR="00B80BA9">
        <w:rPr>
          <w:rFonts w:ascii="Times New Roman" w:hAnsi="Times New Roman" w:cs="Times New Roman"/>
          <w:sz w:val="28"/>
          <w:szCs w:val="28"/>
        </w:rPr>
        <w:t>даление излишков материала с помощью пустера</w:t>
      </w:r>
      <w:r>
        <w:rPr>
          <w:rFonts w:ascii="Times New Roman" w:hAnsi="Times New Roman" w:cs="Times New Roman"/>
          <w:sz w:val="28"/>
          <w:szCs w:val="28"/>
        </w:rPr>
        <w:t>;</w:t>
      </w:r>
    </w:p>
    <w:p w:rsidR="00666ED0" w:rsidRPr="009B051D"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8. П</w:t>
      </w:r>
      <w:r w:rsidR="00A814E5" w:rsidRPr="009B051D">
        <w:rPr>
          <w:rFonts w:ascii="Times New Roman" w:hAnsi="Times New Roman" w:cs="Times New Roman"/>
          <w:sz w:val="28"/>
          <w:szCs w:val="28"/>
        </w:rPr>
        <w:t>олимеризация</w:t>
      </w:r>
      <w:r>
        <w:rPr>
          <w:rFonts w:ascii="Times New Roman" w:hAnsi="Times New Roman" w:cs="Times New Roman"/>
          <w:sz w:val="28"/>
          <w:szCs w:val="28"/>
        </w:rPr>
        <w:t xml:space="preserve"> лампой</w:t>
      </w:r>
      <w:r w:rsidR="00A814E5" w:rsidRPr="009B051D">
        <w:rPr>
          <w:rFonts w:ascii="Times New Roman" w:hAnsi="Times New Roman" w:cs="Times New Roman"/>
          <w:sz w:val="28"/>
          <w:szCs w:val="28"/>
        </w:rPr>
        <w:t xml:space="preserve"> в течение 20 секунд;</w:t>
      </w:r>
    </w:p>
    <w:p w:rsidR="00FD0AC5" w:rsidRDefault="00E525AA"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9. Ф</w:t>
      </w:r>
      <w:r w:rsidR="00A814E5" w:rsidRPr="009B051D">
        <w:rPr>
          <w:rFonts w:ascii="Times New Roman" w:hAnsi="Times New Roman" w:cs="Times New Roman"/>
          <w:sz w:val="28"/>
          <w:szCs w:val="28"/>
        </w:rPr>
        <w:t>иксация обр</w:t>
      </w:r>
      <w:r w:rsidR="00BD3AC0" w:rsidRPr="009B051D">
        <w:rPr>
          <w:rFonts w:ascii="Times New Roman" w:hAnsi="Times New Roman" w:cs="Times New Roman"/>
          <w:sz w:val="28"/>
          <w:szCs w:val="28"/>
        </w:rPr>
        <w:t>аботанных стержней</w:t>
      </w:r>
      <w:r w:rsidR="00A814E5" w:rsidRPr="009B051D">
        <w:rPr>
          <w:rFonts w:ascii="Times New Roman" w:hAnsi="Times New Roman" w:cs="Times New Roman"/>
          <w:sz w:val="28"/>
          <w:szCs w:val="28"/>
        </w:rPr>
        <w:t xml:space="preserve"> с помощью</w:t>
      </w:r>
      <w:r w:rsidR="00BD3AC0" w:rsidRPr="009B051D">
        <w:rPr>
          <w:rFonts w:ascii="Times New Roman" w:hAnsi="Times New Roman" w:cs="Times New Roman"/>
          <w:sz w:val="28"/>
          <w:szCs w:val="28"/>
        </w:rPr>
        <w:t xml:space="preserve"> композитной системы двойного (светового и химического) твердения для адгезивной фиксации керамических и композитных реставраций Variolink II Esthetic Cementation System фирмы </w:t>
      </w:r>
      <w:r w:rsidR="00BD3AC0" w:rsidRPr="009B051D">
        <w:rPr>
          <w:rFonts w:ascii="Times New Roman" w:hAnsi="Times New Roman" w:cs="Times New Roman"/>
          <w:sz w:val="28"/>
          <w:szCs w:val="28"/>
          <w:lang w:val="en-US"/>
        </w:rPr>
        <w:t>Ivoclar</w:t>
      </w:r>
      <w:r w:rsidR="00BD3AC0" w:rsidRPr="009B051D">
        <w:rPr>
          <w:rFonts w:ascii="Times New Roman" w:hAnsi="Times New Roman" w:cs="Times New Roman"/>
          <w:sz w:val="28"/>
          <w:szCs w:val="28"/>
        </w:rPr>
        <w:t xml:space="preserve"> </w:t>
      </w:r>
      <w:r w:rsidR="00BD3AC0" w:rsidRPr="009B051D">
        <w:rPr>
          <w:rFonts w:ascii="Times New Roman" w:hAnsi="Times New Roman" w:cs="Times New Roman"/>
          <w:sz w:val="28"/>
          <w:szCs w:val="28"/>
          <w:lang w:val="en-US"/>
        </w:rPr>
        <w:t>Vivaden</w:t>
      </w:r>
      <w:r w:rsidR="00FD0AC5">
        <w:rPr>
          <w:rFonts w:ascii="Times New Roman" w:hAnsi="Times New Roman" w:cs="Times New Roman"/>
          <w:sz w:val="28"/>
          <w:szCs w:val="28"/>
          <w:lang w:val="en-US"/>
        </w:rPr>
        <w:t>t</w:t>
      </w:r>
      <w:r w:rsidR="00FD0AC5">
        <w:rPr>
          <w:rFonts w:ascii="Times New Roman" w:hAnsi="Times New Roman" w:cs="Times New Roman"/>
          <w:sz w:val="28"/>
          <w:szCs w:val="28"/>
        </w:rPr>
        <w:t>:</w:t>
      </w:r>
    </w:p>
    <w:p w:rsidR="00FD0AC5" w:rsidRDefault="00FD0AC5"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D3AC0" w:rsidRPr="009B051D">
        <w:rPr>
          <w:rFonts w:ascii="Times New Roman" w:hAnsi="Times New Roman" w:cs="Times New Roman"/>
          <w:sz w:val="28"/>
          <w:szCs w:val="28"/>
        </w:rPr>
        <w:t xml:space="preserve">нанесение материала, </w:t>
      </w:r>
    </w:p>
    <w:p w:rsidR="00FD0AC5" w:rsidRDefault="00FD0AC5"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D3AC0" w:rsidRPr="009B051D">
        <w:rPr>
          <w:rFonts w:ascii="Times New Roman" w:hAnsi="Times New Roman" w:cs="Times New Roman"/>
          <w:sz w:val="28"/>
          <w:szCs w:val="28"/>
        </w:rPr>
        <w:t xml:space="preserve">выжидание экспозиции 5 минут, </w:t>
      </w:r>
    </w:p>
    <w:p w:rsidR="00A814E5" w:rsidRPr="009B051D" w:rsidRDefault="00FD0AC5"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D3AC0" w:rsidRPr="009B051D">
        <w:rPr>
          <w:rFonts w:ascii="Times New Roman" w:hAnsi="Times New Roman" w:cs="Times New Roman"/>
          <w:sz w:val="28"/>
          <w:szCs w:val="28"/>
        </w:rPr>
        <w:t>полимеризация</w:t>
      </w:r>
      <w:r w:rsidR="00E525AA">
        <w:rPr>
          <w:rFonts w:ascii="Times New Roman" w:hAnsi="Times New Roman" w:cs="Times New Roman"/>
          <w:sz w:val="28"/>
          <w:szCs w:val="28"/>
        </w:rPr>
        <w:t xml:space="preserve"> лампой</w:t>
      </w:r>
      <w:r>
        <w:rPr>
          <w:rFonts w:ascii="Times New Roman" w:hAnsi="Times New Roman" w:cs="Times New Roman"/>
          <w:sz w:val="28"/>
          <w:szCs w:val="28"/>
        </w:rPr>
        <w:t xml:space="preserve"> в течение 40 секунд</w:t>
      </w:r>
      <w:r w:rsidR="008B32CB">
        <w:rPr>
          <w:rFonts w:ascii="Times New Roman" w:hAnsi="Times New Roman" w:cs="Times New Roman"/>
          <w:sz w:val="28"/>
          <w:szCs w:val="28"/>
        </w:rPr>
        <w:t xml:space="preserve"> (рис.</w:t>
      </w:r>
      <w:r w:rsidR="008B32CB" w:rsidRPr="008B32CB">
        <w:rPr>
          <w:rFonts w:ascii="Times New Roman" w:hAnsi="Times New Roman" w:cs="Times New Roman"/>
          <w:sz w:val="28"/>
          <w:szCs w:val="28"/>
        </w:rPr>
        <w:t>5</w:t>
      </w:r>
      <w:r w:rsidR="00BD3AC0" w:rsidRPr="009B051D">
        <w:rPr>
          <w:rFonts w:ascii="Times New Roman" w:hAnsi="Times New Roman" w:cs="Times New Roman"/>
          <w:sz w:val="28"/>
          <w:szCs w:val="28"/>
        </w:rPr>
        <w:t>).</w:t>
      </w:r>
    </w:p>
    <w:p w:rsidR="00BD3AC0" w:rsidRPr="009B051D" w:rsidRDefault="00BD3AC0" w:rsidP="002C2F86">
      <w:pPr>
        <w:spacing w:line="360" w:lineRule="auto"/>
        <w:jc w:val="both"/>
        <w:rPr>
          <w:rFonts w:ascii="Times New Roman" w:hAnsi="Times New Roman" w:cs="Times New Roman"/>
          <w:sz w:val="28"/>
          <w:szCs w:val="28"/>
        </w:rPr>
      </w:pPr>
      <w:r w:rsidRPr="009B051D">
        <w:rPr>
          <w:rFonts w:ascii="Times New Roman" w:hAnsi="Times New Roman" w:cs="Times New Roman"/>
          <w:noProof/>
          <w:sz w:val="28"/>
          <w:szCs w:val="28"/>
          <w:lang w:eastAsia="ru-RU"/>
        </w:rPr>
        <w:lastRenderedPageBreak/>
        <w:drawing>
          <wp:inline distT="0" distB="0" distL="0" distR="0" wp14:anchorId="73CFED53" wp14:editId="0AD07A60">
            <wp:extent cx="5719861" cy="4173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klPlAOH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2691" cy="4175231"/>
                    </a:xfrm>
                    <a:prstGeom prst="rect">
                      <a:avLst/>
                    </a:prstGeom>
                  </pic:spPr>
                </pic:pic>
              </a:graphicData>
            </a:graphic>
          </wp:inline>
        </w:drawing>
      </w:r>
    </w:p>
    <w:p w:rsidR="00BF5063" w:rsidRDefault="008B32CB"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Pr="008B32CB">
        <w:rPr>
          <w:rFonts w:ascii="Times New Roman" w:hAnsi="Times New Roman" w:cs="Times New Roman"/>
          <w:sz w:val="28"/>
          <w:szCs w:val="28"/>
        </w:rPr>
        <w:t>5</w:t>
      </w:r>
      <w:r w:rsidR="0094191A" w:rsidRPr="009B051D">
        <w:rPr>
          <w:rFonts w:ascii="Times New Roman" w:hAnsi="Times New Roman" w:cs="Times New Roman"/>
          <w:sz w:val="28"/>
          <w:szCs w:val="28"/>
        </w:rPr>
        <w:t xml:space="preserve"> фиксация стержней </w:t>
      </w:r>
      <w:r w:rsidR="0094191A" w:rsidRPr="009B051D">
        <w:rPr>
          <w:rFonts w:ascii="Times New Roman" w:hAnsi="Times New Roman" w:cs="Times New Roman"/>
          <w:sz w:val="28"/>
          <w:szCs w:val="28"/>
          <w:lang w:val="en-US"/>
        </w:rPr>
        <w:t>c</w:t>
      </w:r>
      <w:r w:rsidR="0094191A" w:rsidRPr="009B051D">
        <w:rPr>
          <w:rFonts w:ascii="Times New Roman" w:hAnsi="Times New Roman" w:cs="Times New Roman"/>
          <w:sz w:val="28"/>
          <w:szCs w:val="28"/>
        </w:rPr>
        <w:t xml:space="preserve"> помощью композитной системы </w:t>
      </w:r>
      <w:r w:rsidR="0094191A" w:rsidRPr="009B051D">
        <w:rPr>
          <w:rFonts w:ascii="Times New Roman" w:hAnsi="Times New Roman" w:cs="Times New Roman"/>
          <w:sz w:val="28"/>
          <w:szCs w:val="28"/>
          <w:lang w:val="en-US"/>
        </w:rPr>
        <w:t>Variolink</w:t>
      </w:r>
      <w:r w:rsidR="0094191A" w:rsidRPr="009B051D">
        <w:rPr>
          <w:rFonts w:ascii="Times New Roman" w:hAnsi="Times New Roman" w:cs="Times New Roman"/>
          <w:sz w:val="28"/>
          <w:szCs w:val="28"/>
        </w:rPr>
        <w:t xml:space="preserve"> </w:t>
      </w:r>
      <w:r w:rsidR="0094191A" w:rsidRPr="009B051D">
        <w:rPr>
          <w:rFonts w:ascii="Times New Roman" w:hAnsi="Times New Roman" w:cs="Times New Roman"/>
          <w:sz w:val="28"/>
          <w:szCs w:val="28"/>
          <w:lang w:val="en-US"/>
        </w:rPr>
        <w:t>II</w:t>
      </w:r>
      <w:r w:rsidR="0094191A" w:rsidRPr="009B051D">
        <w:rPr>
          <w:rFonts w:ascii="Times New Roman" w:hAnsi="Times New Roman" w:cs="Times New Roman"/>
          <w:sz w:val="28"/>
          <w:szCs w:val="28"/>
        </w:rPr>
        <w:t>.</w:t>
      </w:r>
    </w:p>
    <w:p w:rsidR="00B80BA9" w:rsidRPr="002C2F86" w:rsidRDefault="00B80BA9"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изготовлении второй группы образцов в количестве 3 штук был использован следующий протокол фиксации:</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 xml:space="preserve">1. Пескоструйная обработка поверхностей керамики и композита аппаратом </w:t>
      </w:r>
      <w:r w:rsidRPr="00FD0AC5">
        <w:rPr>
          <w:rFonts w:ascii="Times New Roman" w:hAnsi="Times New Roman" w:cs="Times New Roman"/>
          <w:sz w:val="28"/>
          <w:szCs w:val="28"/>
          <w:lang w:val="en-US"/>
        </w:rPr>
        <w:t>RONDOflex</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plus</w:t>
      </w:r>
      <w:r w:rsidRPr="00FD0AC5">
        <w:rPr>
          <w:rFonts w:ascii="Times New Roman" w:hAnsi="Times New Roman" w:cs="Times New Roman"/>
          <w:sz w:val="28"/>
          <w:szCs w:val="28"/>
        </w:rPr>
        <w:t xml:space="preserve"> 360 с использованием порошка с частицами оксида алюминия размером 50 микрон;</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2. Обезжиривание поверхностей;</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 xml:space="preserve">3. Травление поверхностей плавиковой кислотой </w:t>
      </w:r>
      <w:r w:rsidRPr="00FD0AC5">
        <w:rPr>
          <w:rFonts w:ascii="Times New Roman" w:hAnsi="Times New Roman" w:cs="Times New Roman"/>
          <w:sz w:val="28"/>
          <w:szCs w:val="28"/>
          <w:lang w:val="en-US"/>
        </w:rPr>
        <w:t>Porcelain</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etchant</w:t>
      </w:r>
      <w:r w:rsidRPr="00FD0AC5">
        <w:rPr>
          <w:rFonts w:ascii="Times New Roman" w:hAnsi="Times New Roman" w:cs="Times New Roman"/>
          <w:sz w:val="28"/>
          <w:szCs w:val="28"/>
        </w:rPr>
        <w:t xml:space="preserve"> 9,5% в течение 40 секунд;</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4. Смывание водой и полное высушивание поверхностей;</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 xml:space="preserve">5. Обработка поверхностей адгезивом </w:t>
      </w:r>
      <w:r w:rsidRPr="00FD0AC5">
        <w:rPr>
          <w:rFonts w:ascii="Times New Roman" w:hAnsi="Times New Roman" w:cs="Times New Roman"/>
          <w:sz w:val="28"/>
          <w:szCs w:val="28"/>
          <w:lang w:val="en-US"/>
        </w:rPr>
        <w:t>Opti</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Bond</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FL</w:t>
      </w:r>
      <w:r w:rsidRPr="00FD0AC5">
        <w:rPr>
          <w:rFonts w:ascii="Times New Roman" w:hAnsi="Times New Roman" w:cs="Times New Roman"/>
          <w:sz w:val="28"/>
          <w:szCs w:val="28"/>
        </w:rPr>
        <w:t xml:space="preserve"> фирмы </w:t>
      </w:r>
      <w:r w:rsidRPr="00FD0AC5">
        <w:rPr>
          <w:rFonts w:ascii="Times New Roman" w:hAnsi="Times New Roman" w:cs="Times New Roman"/>
          <w:sz w:val="28"/>
          <w:szCs w:val="28"/>
          <w:lang w:val="en-US"/>
        </w:rPr>
        <w:t>Kerr</w:t>
      </w:r>
      <w:r w:rsidRPr="00FD0AC5">
        <w:rPr>
          <w:rFonts w:ascii="Times New Roman" w:hAnsi="Times New Roman" w:cs="Times New Roman"/>
          <w:sz w:val="28"/>
          <w:szCs w:val="28"/>
        </w:rPr>
        <w:t>;</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6. Удаление излишков материала с помощью пустера;</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lastRenderedPageBreak/>
        <w:t>7. Полимеризация лампой в течение 20 секунд;</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 xml:space="preserve">8. Фиксация обработанных стержней с помощью композитной системы двойного (светового и химического) твердения для адгезивной фиксации керамических и композитных реставраций </w:t>
      </w:r>
      <w:r w:rsidRPr="00FD0AC5">
        <w:rPr>
          <w:rFonts w:ascii="Times New Roman" w:hAnsi="Times New Roman" w:cs="Times New Roman"/>
          <w:sz w:val="28"/>
          <w:szCs w:val="28"/>
          <w:lang w:val="en-US"/>
        </w:rPr>
        <w:t>Variolink</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II</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Esthetic</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Cementation</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System</w:t>
      </w:r>
      <w:r w:rsidRPr="00FD0AC5">
        <w:rPr>
          <w:rFonts w:ascii="Times New Roman" w:hAnsi="Times New Roman" w:cs="Times New Roman"/>
          <w:sz w:val="28"/>
          <w:szCs w:val="28"/>
        </w:rPr>
        <w:t xml:space="preserve"> фирмы </w:t>
      </w:r>
      <w:r w:rsidRPr="00FD0AC5">
        <w:rPr>
          <w:rFonts w:ascii="Times New Roman" w:hAnsi="Times New Roman" w:cs="Times New Roman"/>
          <w:sz w:val="28"/>
          <w:szCs w:val="28"/>
          <w:lang w:val="en-US"/>
        </w:rPr>
        <w:t>Ivoclar</w:t>
      </w:r>
      <w:r w:rsidRPr="00FD0AC5">
        <w:rPr>
          <w:rFonts w:ascii="Times New Roman" w:hAnsi="Times New Roman" w:cs="Times New Roman"/>
          <w:sz w:val="28"/>
          <w:szCs w:val="28"/>
        </w:rPr>
        <w:t xml:space="preserve"> </w:t>
      </w:r>
      <w:r w:rsidRPr="00FD0AC5">
        <w:rPr>
          <w:rFonts w:ascii="Times New Roman" w:hAnsi="Times New Roman" w:cs="Times New Roman"/>
          <w:sz w:val="28"/>
          <w:szCs w:val="28"/>
          <w:lang w:val="en-US"/>
        </w:rPr>
        <w:t>Vivadent</w:t>
      </w:r>
      <w:r w:rsidRPr="00FD0AC5">
        <w:rPr>
          <w:rFonts w:ascii="Times New Roman" w:hAnsi="Times New Roman" w:cs="Times New Roman"/>
          <w:sz w:val="28"/>
          <w:szCs w:val="28"/>
        </w:rPr>
        <w:t>:</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 xml:space="preserve">-нанесение материала, </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 xml:space="preserve">-выжидание экспозиции 5 минут, </w:t>
      </w:r>
    </w:p>
    <w:p w:rsidR="00FD0AC5" w:rsidRPr="00FD0AC5" w:rsidRDefault="00FD0AC5" w:rsidP="002C2F86">
      <w:pPr>
        <w:spacing w:line="360" w:lineRule="auto"/>
        <w:jc w:val="both"/>
        <w:rPr>
          <w:rFonts w:ascii="Times New Roman" w:hAnsi="Times New Roman" w:cs="Times New Roman"/>
          <w:sz w:val="28"/>
          <w:szCs w:val="28"/>
        </w:rPr>
      </w:pPr>
      <w:r w:rsidRPr="00FD0AC5">
        <w:rPr>
          <w:rFonts w:ascii="Times New Roman" w:hAnsi="Times New Roman" w:cs="Times New Roman"/>
          <w:sz w:val="28"/>
          <w:szCs w:val="28"/>
        </w:rPr>
        <w:t>-полимеризация лампой в течение 40 секунд</w:t>
      </w:r>
      <w:r>
        <w:rPr>
          <w:rFonts w:ascii="Times New Roman" w:hAnsi="Times New Roman" w:cs="Times New Roman"/>
          <w:sz w:val="28"/>
          <w:szCs w:val="28"/>
        </w:rPr>
        <w:t>.</w:t>
      </w:r>
    </w:p>
    <w:p w:rsidR="00D524D9" w:rsidRPr="009B051D" w:rsidRDefault="00FD0AC5" w:rsidP="00801626">
      <w:pPr>
        <w:spacing w:line="360" w:lineRule="auto"/>
        <w:ind w:firstLine="375"/>
        <w:jc w:val="both"/>
        <w:rPr>
          <w:rFonts w:ascii="Times New Roman" w:hAnsi="Times New Roman" w:cs="Times New Roman"/>
          <w:sz w:val="28"/>
          <w:szCs w:val="28"/>
        </w:rPr>
      </w:pPr>
      <w:r>
        <w:rPr>
          <w:rFonts w:ascii="Times New Roman" w:hAnsi="Times New Roman" w:cs="Times New Roman"/>
          <w:sz w:val="28"/>
          <w:szCs w:val="28"/>
        </w:rPr>
        <w:t>Итого, было получен</w:t>
      </w:r>
      <w:r w:rsidR="00E525AA">
        <w:rPr>
          <w:rFonts w:ascii="Times New Roman" w:hAnsi="Times New Roman" w:cs="Times New Roman"/>
          <w:sz w:val="28"/>
          <w:szCs w:val="28"/>
        </w:rPr>
        <w:t xml:space="preserve">о 6 </w:t>
      </w:r>
      <w:r>
        <w:rPr>
          <w:rFonts w:ascii="Times New Roman" w:hAnsi="Times New Roman" w:cs="Times New Roman"/>
          <w:sz w:val="28"/>
          <w:szCs w:val="28"/>
        </w:rPr>
        <w:t xml:space="preserve">образцов в виде стержней, 3 из которых были изготовлены с использованием испытуемого материала </w:t>
      </w:r>
      <w:r w:rsidRPr="00FD0AC5">
        <w:rPr>
          <w:rFonts w:ascii="Times New Roman" w:hAnsi="Times New Roman" w:cs="Times New Roman"/>
          <w:sz w:val="28"/>
          <w:szCs w:val="28"/>
        </w:rPr>
        <w:t>Porcelain Primer (10ml) фирмы BISCO</w:t>
      </w:r>
      <w:r>
        <w:rPr>
          <w:rFonts w:ascii="Times New Roman" w:hAnsi="Times New Roman" w:cs="Times New Roman"/>
          <w:sz w:val="28"/>
          <w:szCs w:val="28"/>
        </w:rPr>
        <w:t>.</w:t>
      </w:r>
    </w:p>
    <w:p w:rsidR="0094191A" w:rsidRPr="004C6AF0" w:rsidRDefault="00B63092" w:rsidP="004F1592">
      <w:pPr>
        <w:pStyle w:val="a3"/>
        <w:numPr>
          <w:ilvl w:val="1"/>
          <w:numId w:val="8"/>
        </w:numPr>
        <w:spacing w:line="360" w:lineRule="auto"/>
        <w:jc w:val="center"/>
        <w:rPr>
          <w:rFonts w:ascii="Times New Roman" w:hAnsi="Times New Roman" w:cs="Times New Roman"/>
          <w:b/>
          <w:sz w:val="28"/>
          <w:szCs w:val="28"/>
        </w:rPr>
      </w:pPr>
      <w:r w:rsidRPr="004C6AF0">
        <w:rPr>
          <w:rFonts w:ascii="Times New Roman" w:hAnsi="Times New Roman" w:cs="Times New Roman"/>
          <w:b/>
          <w:sz w:val="28"/>
          <w:szCs w:val="28"/>
        </w:rPr>
        <w:t>Исследование</w:t>
      </w:r>
      <w:r w:rsidR="0094191A" w:rsidRPr="004C6AF0">
        <w:rPr>
          <w:rFonts w:ascii="Times New Roman" w:hAnsi="Times New Roman" w:cs="Times New Roman"/>
          <w:b/>
          <w:sz w:val="28"/>
          <w:szCs w:val="28"/>
        </w:rPr>
        <w:t xml:space="preserve"> образцов на </w:t>
      </w:r>
      <w:r w:rsidRPr="004C6AF0">
        <w:rPr>
          <w:rFonts w:ascii="Times New Roman" w:hAnsi="Times New Roman" w:cs="Times New Roman"/>
          <w:b/>
          <w:sz w:val="28"/>
          <w:szCs w:val="28"/>
        </w:rPr>
        <w:t>испытательной машине Shimadzu AG-50kNXD</w:t>
      </w:r>
    </w:p>
    <w:p w:rsidR="00EF7C25" w:rsidRPr="00B961B3" w:rsidRDefault="00312F12" w:rsidP="00801626">
      <w:pPr>
        <w:spacing w:line="360" w:lineRule="auto"/>
        <w:ind w:firstLine="375"/>
        <w:jc w:val="both"/>
        <w:rPr>
          <w:rFonts w:ascii="Times New Roman" w:hAnsi="Times New Roman" w:cs="Times New Roman"/>
          <w:sz w:val="28"/>
          <w:szCs w:val="28"/>
        </w:rPr>
      </w:pPr>
      <w:r w:rsidRPr="009B051D">
        <w:rPr>
          <w:rFonts w:ascii="Times New Roman" w:hAnsi="Times New Roman" w:cs="Times New Roman"/>
          <w:sz w:val="28"/>
          <w:szCs w:val="28"/>
        </w:rPr>
        <w:t>6 образцов испытывались на настольной испытательной машине AG-50kNXD (Shimadzu)</w:t>
      </w:r>
      <w:r w:rsidR="004F1592">
        <w:rPr>
          <w:rFonts w:ascii="Times New Roman" w:hAnsi="Times New Roman" w:cs="Times New Roman"/>
          <w:sz w:val="28"/>
          <w:szCs w:val="28"/>
        </w:rPr>
        <w:t xml:space="preserve"> (рис.6</w:t>
      </w:r>
      <w:r w:rsidR="00B62C03">
        <w:rPr>
          <w:rFonts w:ascii="Times New Roman" w:hAnsi="Times New Roman" w:cs="Times New Roman"/>
          <w:sz w:val="28"/>
          <w:szCs w:val="28"/>
        </w:rPr>
        <w:t>)</w:t>
      </w:r>
      <w:r w:rsidRPr="009B051D">
        <w:rPr>
          <w:rFonts w:ascii="Times New Roman" w:hAnsi="Times New Roman" w:cs="Times New Roman"/>
          <w:sz w:val="28"/>
          <w:szCs w:val="28"/>
        </w:rPr>
        <w:t>, позволяющей в широком диапазоне нагрузок (50Н до 50 кН) проводить испытания на растяжение, излом и сжатие различных материалов, построение в автоматическом режиме деформационных кривых в стандартных координатах и определение механических характеристик материалов.</w:t>
      </w:r>
    </w:p>
    <w:p w:rsidR="00B62C03" w:rsidRDefault="00B62C03" w:rsidP="002C2F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08892" cy="50681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09f-Qhv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3059" cy="5072164"/>
                    </a:xfrm>
                    <a:prstGeom prst="rect">
                      <a:avLst/>
                    </a:prstGeom>
                  </pic:spPr>
                </pic:pic>
              </a:graphicData>
            </a:graphic>
          </wp:inline>
        </w:drawing>
      </w:r>
    </w:p>
    <w:p w:rsidR="00B62C03" w:rsidRDefault="008B32CB"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4F1592">
        <w:rPr>
          <w:rFonts w:ascii="Times New Roman" w:hAnsi="Times New Roman" w:cs="Times New Roman"/>
          <w:sz w:val="28"/>
          <w:szCs w:val="28"/>
        </w:rPr>
        <w:t>6</w:t>
      </w:r>
      <w:r w:rsidR="00B62C03">
        <w:rPr>
          <w:rFonts w:ascii="Times New Roman" w:hAnsi="Times New Roman" w:cs="Times New Roman"/>
          <w:sz w:val="28"/>
          <w:szCs w:val="28"/>
        </w:rPr>
        <w:t xml:space="preserve"> настольная испытательная машина</w:t>
      </w:r>
      <w:r w:rsidR="00B62C03" w:rsidRPr="00B62C03">
        <w:rPr>
          <w:rFonts w:ascii="Times New Roman" w:hAnsi="Times New Roman" w:cs="Times New Roman"/>
          <w:sz w:val="28"/>
          <w:szCs w:val="28"/>
        </w:rPr>
        <w:t xml:space="preserve"> AG-50kNXD (Shimadzu)</w:t>
      </w:r>
      <w:r w:rsidR="00B62C03">
        <w:rPr>
          <w:rFonts w:ascii="Times New Roman" w:hAnsi="Times New Roman" w:cs="Times New Roman"/>
          <w:sz w:val="28"/>
          <w:szCs w:val="28"/>
        </w:rPr>
        <w:t>.</w:t>
      </w:r>
    </w:p>
    <w:p w:rsidR="004F1592" w:rsidRDefault="004F1592" w:rsidP="002C2F86">
      <w:pPr>
        <w:spacing w:line="360" w:lineRule="auto"/>
        <w:jc w:val="both"/>
        <w:rPr>
          <w:rFonts w:ascii="Times New Roman" w:hAnsi="Times New Roman" w:cs="Times New Roman"/>
          <w:sz w:val="28"/>
          <w:szCs w:val="28"/>
        </w:rPr>
      </w:pPr>
      <w:r w:rsidRPr="004F1592">
        <w:rPr>
          <w:rFonts w:ascii="Times New Roman" w:hAnsi="Times New Roman" w:cs="Times New Roman"/>
          <w:sz w:val="28"/>
          <w:szCs w:val="28"/>
        </w:rPr>
        <w:t>Образцы поочередно были зафиксированы в аппарате и исследованы на излом (тип испытания – трехточечный изгиб). В ходе испытания к образцам была приложена механическая сила, которая воздействовала на стержни с фиксированной скоростью 2 мм/мин до момента и начала их разрушения. Форма образцов по определению указыв</w:t>
      </w:r>
      <w:r>
        <w:rPr>
          <w:rFonts w:ascii="Times New Roman" w:hAnsi="Times New Roman" w:cs="Times New Roman"/>
          <w:sz w:val="28"/>
          <w:szCs w:val="28"/>
        </w:rPr>
        <w:t>алась как стержнеобразная (рис.7</w:t>
      </w:r>
      <w:r w:rsidRPr="004F1592">
        <w:rPr>
          <w:rFonts w:ascii="Times New Roman" w:hAnsi="Times New Roman" w:cs="Times New Roman"/>
          <w:sz w:val="28"/>
          <w:szCs w:val="28"/>
        </w:rPr>
        <w:t>).</w:t>
      </w:r>
    </w:p>
    <w:p w:rsidR="002A6C98" w:rsidRPr="009B051D" w:rsidRDefault="002A6C98" w:rsidP="002C2F86">
      <w:pPr>
        <w:spacing w:line="360" w:lineRule="auto"/>
        <w:jc w:val="both"/>
        <w:rPr>
          <w:rFonts w:ascii="Times New Roman" w:hAnsi="Times New Roman" w:cs="Times New Roman"/>
          <w:sz w:val="28"/>
          <w:szCs w:val="28"/>
        </w:rPr>
      </w:pPr>
      <w:r w:rsidRPr="009B051D">
        <w:rPr>
          <w:rFonts w:ascii="Times New Roman" w:hAnsi="Times New Roman" w:cs="Times New Roman"/>
          <w:noProof/>
          <w:sz w:val="28"/>
          <w:szCs w:val="28"/>
          <w:lang w:eastAsia="ru-RU"/>
        </w:rPr>
        <w:lastRenderedPageBreak/>
        <w:drawing>
          <wp:inline distT="0" distB="0" distL="0" distR="0" wp14:anchorId="7AF36A98" wp14:editId="674D527C">
            <wp:extent cx="5496128" cy="3754876"/>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2_1646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7756" cy="3762820"/>
                    </a:xfrm>
                    <a:prstGeom prst="rect">
                      <a:avLst/>
                    </a:prstGeom>
                  </pic:spPr>
                </pic:pic>
              </a:graphicData>
            </a:graphic>
          </wp:inline>
        </w:drawing>
      </w:r>
    </w:p>
    <w:p w:rsidR="00801626" w:rsidRDefault="004F1592"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Рис. 7</w:t>
      </w:r>
      <w:r w:rsidR="002A6C98" w:rsidRPr="009B051D">
        <w:rPr>
          <w:rFonts w:ascii="Times New Roman" w:hAnsi="Times New Roman" w:cs="Times New Roman"/>
          <w:sz w:val="28"/>
          <w:szCs w:val="28"/>
        </w:rPr>
        <w:t xml:space="preserve"> исследование образца на излом.</w:t>
      </w: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Default="004F1592" w:rsidP="002C2F86">
      <w:pPr>
        <w:spacing w:line="360" w:lineRule="auto"/>
        <w:jc w:val="both"/>
        <w:rPr>
          <w:rFonts w:ascii="Times New Roman" w:hAnsi="Times New Roman" w:cs="Times New Roman"/>
          <w:sz w:val="28"/>
          <w:szCs w:val="28"/>
        </w:rPr>
      </w:pPr>
    </w:p>
    <w:p w:rsidR="004F1592" w:rsidRPr="00935102" w:rsidRDefault="004F1592" w:rsidP="002C2F86">
      <w:pPr>
        <w:spacing w:line="360" w:lineRule="auto"/>
        <w:jc w:val="both"/>
        <w:rPr>
          <w:rFonts w:ascii="Times New Roman" w:hAnsi="Times New Roman" w:cs="Times New Roman"/>
          <w:sz w:val="28"/>
          <w:szCs w:val="28"/>
        </w:rPr>
      </w:pPr>
    </w:p>
    <w:p w:rsidR="00D524D9" w:rsidRPr="004F1592" w:rsidRDefault="004F1592" w:rsidP="006D6E91">
      <w:pPr>
        <w:spacing w:line="360" w:lineRule="auto"/>
        <w:jc w:val="center"/>
        <w:rPr>
          <w:rFonts w:ascii="Times New Roman" w:hAnsi="Times New Roman" w:cs="Times New Roman"/>
          <w:b/>
          <w:sz w:val="28"/>
          <w:szCs w:val="28"/>
        </w:rPr>
      </w:pPr>
      <w:r w:rsidRPr="004F1592">
        <w:rPr>
          <w:rFonts w:ascii="Times New Roman" w:hAnsi="Times New Roman" w:cs="Times New Roman"/>
          <w:b/>
          <w:sz w:val="28"/>
          <w:szCs w:val="28"/>
        </w:rPr>
        <w:lastRenderedPageBreak/>
        <w:t xml:space="preserve">Глава 3. </w:t>
      </w:r>
      <w:r w:rsidR="00D524D9" w:rsidRPr="004F1592">
        <w:rPr>
          <w:rFonts w:ascii="Times New Roman" w:hAnsi="Times New Roman" w:cs="Times New Roman"/>
          <w:b/>
          <w:sz w:val="28"/>
          <w:szCs w:val="28"/>
        </w:rPr>
        <w:t>Результаты собственного исследования</w:t>
      </w:r>
    </w:p>
    <w:p w:rsidR="005264E5" w:rsidRPr="002E68A7" w:rsidRDefault="005264E5" w:rsidP="004F1592">
      <w:pPr>
        <w:pStyle w:val="a3"/>
        <w:numPr>
          <w:ilvl w:val="1"/>
          <w:numId w:val="14"/>
        </w:numPr>
        <w:spacing w:line="360" w:lineRule="auto"/>
        <w:jc w:val="center"/>
        <w:rPr>
          <w:rFonts w:ascii="Times New Roman" w:hAnsi="Times New Roman" w:cs="Times New Roman"/>
          <w:b/>
          <w:sz w:val="28"/>
          <w:szCs w:val="28"/>
        </w:rPr>
      </w:pPr>
      <w:r w:rsidRPr="002E68A7">
        <w:rPr>
          <w:rFonts w:ascii="Times New Roman" w:hAnsi="Times New Roman" w:cs="Times New Roman"/>
          <w:b/>
          <w:sz w:val="28"/>
          <w:szCs w:val="28"/>
        </w:rPr>
        <w:t>Результаты исследования, полученные в ходе эксперимента на испытательной машине</w:t>
      </w:r>
    </w:p>
    <w:p w:rsidR="008329D6" w:rsidRPr="008329D6" w:rsidRDefault="00B62C03" w:rsidP="00801626">
      <w:pPr>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Испытания </w:t>
      </w:r>
      <w:r w:rsidR="000974BB">
        <w:rPr>
          <w:rFonts w:ascii="Times New Roman" w:hAnsi="Times New Roman" w:cs="Times New Roman"/>
          <w:sz w:val="28"/>
          <w:szCs w:val="28"/>
        </w:rPr>
        <w:t xml:space="preserve">всех </w:t>
      </w:r>
      <w:r>
        <w:rPr>
          <w:rFonts w:ascii="Times New Roman" w:hAnsi="Times New Roman" w:cs="Times New Roman"/>
          <w:sz w:val="28"/>
          <w:szCs w:val="28"/>
        </w:rPr>
        <w:t>образцов были проведены при следующих параметрах:</w:t>
      </w:r>
    </w:p>
    <w:p w:rsidR="005A0F50" w:rsidRPr="008329D6" w:rsidRDefault="008329D6" w:rsidP="008329D6">
      <w:pPr>
        <w:pStyle w:val="a3"/>
        <w:numPr>
          <w:ilvl w:val="0"/>
          <w:numId w:val="27"/>
        </w:numPr>
        <w:spacing w:line="360" w:lineRule="auto"/>
        <w:jc w:val="both"/>
        <w:rPr>
          <w:rFonts w:ascii="Times New Roman" w:hAnsi="Times New Roman" w:cs="Times New Roman"/>
          <w:sz w:val="28"/>
          <w:szCs w:val="28"/>
        </w:rPr>
      </w:pPr>
      <w:r w:rsidRPr="008329D6">
        <w:rPr>
          <w:rFonts w:ascii="Times New Roman" w:hAnsi="Times New Roman" w:cs="Times New Roman"/>
          <w:sz w:val="28"/>
          <w:szCs w:val="28"/>
        </w:rPr>
        <w:t>Режим испытания: одиночный</w:t>
      </w:r>
      <w:r>
        <w:rPr>
          <w:rFonts w:ascii="Times New Roman" w:hAnsi="Times New Roman" w:cs="Times New Roman"/>
          <w:sz w:val="28"/>
          <w:szCs w:val="28"/>
        </w:rPr>
        <w:t>.</w:t>
      </w:r>
    </w:p>
    <w:p w:rsidR="008329D6" w:rsidRPr="008329D6" w:rsidRDefault="008329D6" w:rsidP="008329D6">
      <w:pPr>
        <w:pStyle w:val="a3"/>
        <w:numPr>
          <w:ilvl w:val="0"/>
          <w:numId w:val="27"/>
        </w:numPr>
        <w:spacing w:line="360" w:lineRule="auto"/>
        <w:jc w:val="both"/>
        <w:rPr>
          <w:rFonts w:ascii="Times New Roman" w:hAnsi="Times New Roman" w:cs="Times New Roman"/>
          <w:sz w:val="28"/>
          <w:szCs w:val="28"/>
        </w:rPr>
      </w:pPr>
      <w:r w:rsidRPr="008329D6">
        <w:rPr>
          <w:rFonts w:ascii="Times New Roman" w:hAnsi="Times New Roman" w:cs="Times New Roman"/>
          <w:sz w:val="28"/>
          <w:szCs w:val="28"/>
        </w:rPr>
        <w:t>Тип испытания: изгиб в трех точках</w:t>
      </w:r>
      <w:r>
        <w:rPr>
          <w:rFonts w:ascii="Times New Roman" w:hAnsi="Times New Roman" w:cs="Times New Roman"/>
          <w:sz w:val="28"/>
          <w:szCs w:val="28"/>
        </w:rPr>
        <w:t>.</w:t>
      </w:r>
    </w:p>
    <w:p w:rsidR="008329D6" w:rsidRPr="008329D6" w:rsidRDefault="008329D6" w:rsidP="008329D6">
      <w:pPr>
        <w:pStyle w:val="a3"/>
        <w:numPr>
          <w:ilvl w:val="0"/>
          <w:numId w:val="27"/>
        </w:numPr>
        <w:spacing w:line="360" w:lineRule="auto"/>
        <w:jc w:val="both"/>
        <w:rPr>
          <w:rFonts w:ascii="Times New Roman" w:hAnsi="Times New Roman" w:cs="Times New Roman"/>
          <w:sz w:val="28"/>
          <w:szCs w:val="28"/>
        </w:rPr>
      </w:pPr>
      <w:r w:rsidRPr="008329D6">
        <w:rPr>
          <w:rFonts w:ascii="Times New Roman" w:hAnsi="Times New Roman" w:cs="Times New Roman"/>
          <w:sz w:val="28"/>
          <w:szCs w:val="28"/>
        </w:rPr>
        <w:t>Скорость: 2мм</w:t>
      </w:r>
      <w:r w:rsidRPr="008329D6">
        <w:rPr>
          <w:rFonts w:ascii="Times New Roman" w:hAnsi="Times New Roman" w:cs="Times New Roman"/>
          <w:sz w:val="28"/>
          <w:szCs w:val="28"/>
          <w:lang w:val="en-US"/>
        </w:rPr>
        <w:t>/</w:t>
      </w:r>
      <w:r w:rsidRPr="008329D6">
        <w:rPr>
          <w:rFonts w:ascii="Times New Roman" w:hAnsi="Times New Roman" w:cs="Times New Roman"/>
          <w:sz w:val="28"/>
          <w:szCs w:val="28"/>
        </w:rPr>
        <w:t>мин</w:t>
      </w:r>
      <w:r>
        <w:rPr>
          <w:rFonts w:ascii="Times New Roman" w:hAnsi="Times New Roman" w:cs="Times New Roman"/>
          <w:sz w:val="28"/>
          <w:szCs w:val="28"/>
        </w:rPr>
        <w:t>.</w:t>
      </w:r>
    </w:p>
    <w:p w:rsidR="00C01BE7" w:rsidRDefault="008329D6" w:rsidP="00C01BE7">
      <w:pPr>
        <w:pStyle w:val="a3"/>
        <w:numPr>
          <w:ilvl w:val="0"/>
          <w:numId w:val="27"/>
        </w:numPr>
        <w:spacing w:line="360" w:lineRule="auto"/>
        <w:jc w:val="both"/>
        <w:rPr>
          <w:rFonts w:ascii="Times New Roman" w:hAnsi="Times New Roman" w:cs="Times New Roman"/>
          <w:sz w:val="28"/>
          <w:szCs w:val="28"/>
        </w:rPr>
      </w:pPr>
      <w:r w:rsidRPr="008329D6">
        <w:rPr>
          <w:rFonts w:ascii="Times New Roman" w:hAnsi="Times New Roman" w:cs="Times New Roman"/>
          <w:sz w:val="28"/>
          <w:szCs w:val="28"/>
        </w:rPr>
        <w:t>Форма: стержнеобразная</w:t>
      </w:r>
      <w:r>
        <w:rPr>
          <w:rFonts w:ascii="Times New Roman" w:hAnsi="Times New Roman" w:cs="Times New Roman"/>
          <w:sz w:val="28"/>
          <w:szCs w:val="28"/>
        </w:rPr>
        <w:t>.</w:t>
      </w:r>
    </w:p>
    <w:p w:rsidR="00C01BE7" w:rsidRPr="00C01BE7" w:rsidRDefault="00C01BE7"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 время испытаний образов были получены результаты, которые представлены в таблицах №1 и №2. </w:t>
      </w:r>
    </w:p>
    <w:p w:rsidR="002E68A7" w:rsidRPr="002E68A7" w:rsidRDefault="002E68A7" w:rsidP="002E68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 Результаты, полученные после испытания </w:t>
      </w:r>
      <w:r w:rsidR="000974BB">
        <w:rPr>
          <w:rFonts w:ascii="Times New Roman" w:hAnsi="Times New Roman" w:cs="Times New Roman"/>
          <w:sz w:val="28"/>
          <w:szCs w:val="28"/>
        </w:rPr>
        <w:t>трех образцов, которые были изготовлены без использования силанизирующей жидкости.</w:t>
      </w:r>
    </w:p>
    <w:tbl>
      <w:tblPr>
        <w:tblStyle w:val="ab"/>
        <w:tblW w:w="0" w:type="auto"/>
        <w:tblLook w:val="04A0" w:firstRow="1" w:lastRow="0" w:firstColumn="1" w:lastColumn="0" w:noHBand="0" w:noVBand="1"/>
      </w:tblPr>
      <w:tblGrid>
        <w:gridCol w:w="2991"/>
        <w:gridCol w:w="2992"/>
        <w:gridCol w:w="2992"/>
      </w:tblGrid>
      <w:tr w:rsidR="004E4CC1" w:rsidTr="00935102">
        <w:trPr>
          <w:trHeight w:val="968"/>
        </w:trPr>
        <w:tc>
          <w:tcPr>
            <w:tcW w:w="2991" w:type="dxa"/>
          </w:tcPr>
          <w:p w:rsidR="004E4CC1" w:rsidRDefault="004E4CC1" w:rsidP="00935102">
            <w:pPr>
              <w:spacing w:line="360" w:lineRule="auto"/>
              <w:jc w:val="center"/>
              <w:rPr>
                <w:rFonts w:ascii="Times New Roman" w:hAnsi="Times New Roman" w:cs="Times New Roman"/>
                <w:sz w:val="28"/>
                <w:szCs w:val="28"/>
              </w:rPr>
            </w:pP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Максимальная сила</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Максимальное напряжение</w:t>
            </w:r>
          </w:p>
        </w:tc>
      </w:tr>
      <w:tr w:rsidR="004E4CC1" w:rsidTr="00935102">
        <w:trPr>
          <w:trHeight w:val="968"/>
        </w:trPr>
        <w:tc>
          <w:tcPr>
            <w:tcW w:w="2991"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Параметры</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Расчет во всех областях</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Расчет во всех областях</w:t>
            </w:r>
          </w:p>
        </w:tc>
      </w:tr>
      <w:tr w:rsidR="004E4CC1" w:rsidTr="00935102">
        <w:trPr>
          <w:trHeight w:val="476"/>
        </w:trPr>
        <w:tc>
          <w:tcPr>
            <w:tcW w:w="2991"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Единица</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МПа</w:t>
            </w:r>
          </w:p>
        </w:tc>
      </w:tr>
      <w:tr w:rsidR="004E4CC1" w:rsidTr="00935102">
        <w:trPr>
          <w:trHeight w:val="476"/>
        </w:trPr>
        <w:tc>
          <w:tcPr>
            <w:tcW w:w="2991"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1</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20,0113</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47,1836</w:t>
            </w:r>
          </w:p>
        </w:tc>
      </w:tr>
      <w:tr w:rsidR="004E4CC1" w:rsidTr="00935102">
        <w:trPr>
          <w:trHeight w:val="476"/>
        </w:trPr>
        <w:tc>
          <w:tcPr>
            <w:tcW w:w="2991"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2</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13,2402</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31,2184</w:t>
            </w:r>
          </w:p>
        </w:tc>
      </w:tr>
      <w:tr w:rsidR="004E4CC1" w:rsidTr="00935102">
        <w:trPr>
          <w:trHeight w:val="491"/>
        </w:trPr>
        <w:tc>
          <w:tcPr>
            <w:tcW w:w="2991"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3</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15,0598</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39,6984</w:t>
            </w:r>
          </w:p>
        </w:tc>
      </w:tr>
      <w:tr w:rsidR="004E4CC1" w:rsidTr="00935102">
        <w:trPr>
          <w:trHeight w:val="968"/>
        </w:trPr>
        <w:tc>
          <w:tcPr>
            <w:tcW w:w="2991"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16,1038±1,6519</w:t>
            </w:r>
          </w:p>
        </w:tc>
        <w:tc>
          <w:tcPr>
            <w:tcW w:w="2992" w:type="dxa"/>
          </w:tcPr>
          <w:p w:rsidR="004E4CC1" w:rsidRDefault="004E4CC1" w:rsidP="00935102">
            <w:pPr>
              <w:spacing w:line="360" w:lineRule="auto"/>
              <w:jc w:val="center"/>
              <w:rPr>
                <w:rFonts w:ascii="Times New Roman" w:hAnsi="Times New Roman" w:cs="Times New Roman"/>
                <w:sz w:val="28"/>
                <w:szCs w:val="28"/>
              </w:rPr>
            </w:pPr>
            <w:r>
              <w:rPr>
                <w:rFonts w:ascii="Times New Roman" w:hAnsi="Times New Roman" w:cs="Times New Roman"/>
                <w:sz w:val="28"/>
                <w:szCs w:val="28"/>
              </w:rPr>
              <w:t>39,3668±3,7655</w:t>
            </w:r>
          </w:p>
        </w:tc>
      </w:tr>
    </w:tbl>
    <w:p w:rsidR="00040042" w:rsidRDefault="00040042" w:rsidP="008329D6">
      <w:pPr>
        <w:spacing w:line="360" w:lineRule="auto"/>
        <w:jc w:val="both"/>
        <w:rPr>
          <w:rFonts w:ascii="Times New Roman" w:hAnsi="Times New Roman" w:cs="Times New Roman"/>
          <w:sz w:val="28"/>
          <w:szCs w:val="28"/>
        </w:rPr>
      </w:pPr>
    </w:p>
    <w:p w:rsidR="00C01BE7" w:rsidRDefault="00C01BE7"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полученным результ</w:t>
      </w:r>
      <w:r w:rsidR="006309F5">
        <w:rPr>
          <w:rFonts w:ascii="Times New Roman" w:hAnsi="Times New Roman" w:cs="Times New Roman"/>
          <w:sz w:val="28"/>
          <w:szCs w:val="28"/>
        </w:rPr>
        <w:t xml:space="preserve">атам, представленными в таблице, образцы, изготовленные без использования материала </w:t>
      </w:r>
      <w:r w:rsidR="006309F5" w:rsidRPr="006309F5">
        <w:rPr>
          <w:rFonts w:ascii="Times New Roman" w:hAnsi="Times New Roman" w:cs="Times New Roman"/>
          <w:sz w:val="28"/>
          <w:szCs w:val="28"/>
        </w:rPr>
        <w:t>Porcelain Primer (10ml) фирмы BISCO</w:t>
      </w:r>
      <w:r w:rsidR="00127E73">
        <w:rPr>
          <w:rFonts w:ascii="Times New Roman" w:hAnsi="Times New Roman" w:cs="Times New Roman"/>
          <w:sz w:val="28"/>
          <w:szCs w:val="28"/>
        </w:rPr>
        <w:t xml:space="preserve">, выдержали приложение силы, среднее значение </w:t>
      </w:r>
      <w:r w:rsidR="00127E73">
        <w:rPr>
          <w:rFonts w:ascii="Times New Roman" w:hAnsi="Times New Roman" w:cs="Times New Roman"/>
          <w:sz w:val="28"/>
          <w:szCs w:val="28"/>
        </w:rPr>
        <w:lastRenderedPageBreak/>
        <w:t>которой равняется 16.1038</w:t>
      </w:r>
      <w:r w:rsidR="004E4CC1">
        <w:rPr>
          <w:rFonts w:ascii="Times New Roman" w:hAnsi="Times New Roman" w:cs="Times New Roman"/>
          <w:sz w:val="28"/>
          <w:szCs w:val="28"/>
        </w:rPr>
        <w:t>±1,6519</w:t>
      </w:r>
      <w:r w:rsidR="00127E73">
        <w:rPr>
          <w:rFonts w:ascii="Times New Roman" w:hAnsi="Times New Roman" w:cs="Times New Roman"/>
          <w:sz w:val="28"/>
          <w:szCs w:val="28"/>
        </w:rPr>
        <w:t xml:space="preserve"> Н. Образец под номером 1 показал наибольшее сопротивление приложенной силе, равной 20.0113 Н. Образцы под номерами 2 и 3 выдержали </w:t>
      </w:r>
      <w:r w:rsidR="000162F9">
        <w:rPr>
          <w:rFonts w:ascii="Times New Roman" w:hAnsi="Times New Roman" w:cs="Times New Roman"/>
          <w:sz w:val="28"/>
          <w:szCs w:val="28"/>
        </w:rPr>
        <w:t>с</w:t>
      </w:r>
      <w:r w:rsidR="00013A63">
        <w:rPr>
          <w:rFonts w:ascii="Times New Roman" w:hAnsi="Times New Roman" w:cs="Times New Roman"/>
          <w:sz w:val="28"/>
          <w:szCs w:val="28"/>
        </w:rPr>
        <w:t>илу, которая привела к разрыву,</w:t>
      </w:r>
      <w:r w:rsidR="00013A63" w:rsidRPr="00013A63">
        <w:rPr>
          <w:rFonts w:ascii="Times New Roman" w:hAnsi="Times New Roman" w:cs="Times New Roman"/>
          <w:sz w:val="28"/>
          <w:szCs w:val="28"/>
        </w:rPr>
        <w:t xml:space="preserve"> </w:t>
      </w:r>
      <w:r w:rsidR="000162F9">
        <w:rPr>
          <w:rFonts w:ascii="Times New Roman" w:hAnsi="Times New Roman" w:cs="Times New Roman"/>
          <w:sz w:val="28"/>
          <w:szCs w:val="28"/>
        </w:rPr>
        <w:t>13.2402 Н и 15.0598 Н соответственно.</w:t>
      </w:r>
    </w:p>
    <w:p w:rsidR="00F9691A" w:rsidRPr="00013A63" w:rsidRDefault="000162F9"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оценке давления, которое было оказано на испытуемый образец, наибольший показатель механического напряжения был получен при исследовании образца под номером 1 и равен 47.1836 М</w:t>
      </w:r>
      <w:r w:rsidR="009C7914">
        <w:rPr>
          <w:rFonts w:ascii="Times New Roman" w:hAnsi="Times New Roman" w:cs="Times New Roman"/>
          <w:sz w:val="28"/>
          <w:szCs w:val="28"/>
        </w:rPr>
        <w:t>П</w:t>
      </w:r>
      <w:r>
        <w:rPr>
          <w:rFonts w:ascii="Times New Roman" w:hAnsi="Times New Roman" w:cs="Times New Roman"/>
          <w:sz w:val="28"/>
          <w:szCs w:val="28"/>
        </w:rPr>
        <w:t>а</w:t>
      </w:r>
      <w:r w:rsidR="00013A63">
        <w:rPr>
          <w:rFonts w:ascii="Times New Roman" w:hAnsi="Times New Roman" w:cs="Times New Roman"/>
          <w:sz w:val="28"/>
          <w:szCs w:val="28"/>
        </w:rPr>
        <w:t>, а среднее значение испытуемой группы равно 39.3668</w:t>
      </w:r>
      <w:r w:rsidR="004E4CC1">
        <w:rPr>
          <w:rFonts w:ascii="Times New Roman" w:hAnsi="Times New Roman" w:cs="Times New Roman"/>
          <w:sz w:val="28"/>
          <w:szCs w:val="28"/>
        </w:rPr>
        <w:t>±3,7655</w:t>
      </w:r>
      <w:r w:rsidR="00013A63">
        <w:rPr>
          <w:rFonts w:ascii="Times New Roman" w:hAnsi="Times New Roman" w:cs="Times New Roman"/>
          <w:sz w:val="28"/>
          <w:szCs w:val="28"/>
        </w:rPr>
        <w:t xml:space="preserve"> МПа.</w:t>
      </w:r>
      <w:r w:rsidR="009C7914">
        <w:rPr>
          <w:rFonts w:ascii="Times New Roman" w:hAnsi="Times New Roman" w:cs="Times New Roman"/>
          <w:sz w:val="28"/>
          <w:szCs w:val="28"/>
        </w:rPr>
        <w:t xml:space="preserve"> </w:t>
      </w:r>
      <w:r w:rsidR="00013A63">
        <w:rPr>
          <w:rFonts w:ascii="Times New Roman" w:hAnsi="Times New Roman" w:cs="Times New Roman"/>
          <w:sz w:val="28"/>
          <w:szCs w:val="28"/>
        </w:rPr>
        <w:t>Образцы под номерами 2 и 3 были сломаны под действием механического напряжения при значениях 31.2184 МПа и 39.6984 МПа.</w:t>
      </w:r>
    </w:p>
    <w:p w:rsidR="00F9691A" w:rsidRPr="008329D6" w:rsidRDefault="00C01BE7" w:rsidP="008329D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w:t>
      </w:r>
      <w:r w:rsidR="006309F5">
        <w:rPr>
          <w:rFonts w:ascii="Times New Roman" w:hAnsi="Times New Roman" w:cs="Times New Roman"/>
          <w:sz w:val="28"/>
          <w:szCs w:val="28"/>
        </w:rPr>
        <w:t>–</w:t>
      </w:r>
      <w:r>
        <w:rPr>
          <w:rFonts w:ascii="Times New Roman" w:hAnsi="Times New Roman" w:cs="Times New Roman"/>
          <w:sz w:val="28"/>
          <w:szCs w:val="28"/>
        </w:rPr>
        <w:t xml:space="preserve"> </w:t>
      </w:r>
      <w:r w:rsidRPr="00C01BE7">
        <w:rPr>
          <w:rFonts w:ascii="Times New Roman" w:hAnsi="Times New Roman" w:cs="Times New Roman"/>
          <w:sz w:val="28"/>
          <w:szCs w:val="28"/>
        </w:rPr>
        <w:t>Результаты, полученные после испытания трех образц</w:t>
      </w:r>
      <w:r>
        <w:rPr>
          <w:rFonts w:ascii="Times New Roman" w:hAnsi="Times New Roman" w:cs="Times New Roman"/>
          <w:sz w:val="28"/>
          <w:szCs w:val="28"/>
        </w:rPr>
        <w:t>ов, которые были изготовлены с использованием</w:t>
      </w:r>
      <w:r w:rsidRPr="00C01BE7">
        <w:rPr>
          <w:rFonts w:ascii="Times New Roman" w:hAnsi="Times New Roman" w:cs="Times New Roman"/>
          <w:sz w:val="28"/>
          <w:szCs w:val="28"/>
        </w:rPr>
        <w:t xml:space="preserve"> силанизирующей жидкости.</w:t>
      </w:r>
    </w:p>
    <w:tbl>
      <w:tblPr>
        <w:tblStyle w:val="ab"/>
        <w:tblW w:w="0" w:type="auto"/>
        <w:tblLook w:val="04A0" w:firstRow="1" w:lastRow="0" w:firstColumn="1" w:lastColumn="0" w:noHBand="0" w:noVBand="1"/>
      </w:tblPr>
      <w:tblGrid>
        <w:gridCol w:w="3037"/>
        <w:gridCol w:w="3038"/>
        <w:gridCol w:w="3038"/>
      </w:tblGrid>
      <w:tr w:rsidR="004E4CC1" w:rsidTr="00935102">
        <w:trPr>
          <w:trHeight w:val="956"/>
        </w:trPr>
        <w:tc>
          <w:tcPr>
            <w:tcW w:w="3037" w:type="dxa"/>
          </w:tcPr>
          <w:p w:rsidR="004E4CC1" w:rsidRDefault="004E4CC1" w:rsidP="0011120B">
            <w:pPr>
              <w:spacing w:line="360" w:lineRule="auto"/>
              <w:jc w:val="center"/>
              <w:rPr>
                <w:rFonts w:ascii="Times New Roman" w:hAnsi="Times New Roman" w:cs="Times New Roman"/>
                <w:sz w:val="28"/>
                <w:szCs w:val="28"/>
              </w:rPr>
            </w:pP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Максимальная сила</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Максимальное напряжение</w:t>
            </w:r>
          </w:p>
        </w:tc>
      </w:tr>
      <w:tr w:rsidR="004E4CC1" w:rsidTr="00935102">
        <w:trPr>
          <w:trHeight w:val="971"/>
        </w:trPr>
        <w:tc>
          <w:tcPr>
            <w:tcW w:w="3037"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Параметры</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Расчет во всех областях</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Расчет во всех областях</w:t>
            </w:r>
          </w:p>
        </w:tc>
      </w:tr>
      <w:tr w:rsidR="004E4CC1" w:rsidTr="00935102">
        <w:trPr>
          <w:trHeight w:val="478"/>
        </w:trPr>
        <w:tc>
          <w:tcPr>
            <w:tcW w:w="3037"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Единица</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Н</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МПа</w:t>
            </w:r>
          </w:p>
        </w:tc>
      </w:tr>
      <w:tr w:rsidR="004E4CC1" w:rsidTr="00935102">
        <w:trPr>
          <w:trHeight w:val="478"/>
        </w:trPr>
        <w:tc>
          <w:tcPr>
            <w:tcW w:w="3037"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1</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20,0113</w:t>
            </w:r>
          </w:p>
        </w:tc>
        <w:tc>
          <w:tcPr>
            <w:tcW w:w="3038" w:type="dxa"/>
          </w:tcPr>
          <w:p w:rsidR="004E4CC1" w:rsidRDefault="004E4CC1" w:rsidP="0011120B">
            <w:pPr>
              <w:spacing w:line="360" w:lineRule="auto"/>
              <w:jc w:val="center"/>
              <w:rPr>
                <w:rFonts w:ascii="Times New Roman" w:hAnsi="Times New Roman" w:cs="Times New Roman"/>
                <w:sz w:val="28"/>
                <w:szCs w:val="28"/>
              </w:rPr>
            </w:pPr>
            <w:r>
              <w:rPr>
                <w:rFonts w:ascii="Times New Roman" w:hAnsi="Times New Roman" w:cs="Times New Roman"/>
                <w:sz w:val="28"/>
                <w:szCs w:val="28"/>
              </w:rPr>
              <w:t>47,1836</w:t>
            </w:r>
          </w:p>
        </w:tc>
      </w:tr>
      <w:tr w:rsidR="004E4CC1" w:rsidTr="00935102">
        <w:trPr>
          <w:trHeight w:val="478"/>
        </w:trPr>
        <w:tc>
          <w:tcPr>
            <w:tcW w:w="3037"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2</w:t>
            </w:r>
          </w:p>
        </w:tc>
        <w:tc>
          <w:tcPr>
            <w:tcW w:w="3038"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22,5067</w:t>
            </w:r>
          </w:p>
        </w:tc>
        <w:tc>
          <w:tcPr>
            <w:tcW w:w="3038"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53,0675</w:t>
            </w:r>
          </w:p>
        </w:tc>
      </w:tr>
      <w:tr w:rsidR="004E4CC1" w:rsidTr="00935102">
        <w:trPr>
          <w:trHeight w:val="493"/>
        </w:trPr>
        <w:tc>
          <w:tcPr>
            <w:tcW w:w="3037"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Образец 3</w:t>
            </w:r>
          </w:p>
        </w:tc>
        <w:tc>
          <w:tcPr>
            <w:tcW w:w="3038"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23,6750</w:t>
            </w:r>
          </w:p>
        </w:tc>
        <w:tc>
          <w:tcPr>
            <w:tcW w:w="3038"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55,8220</w:t>
            </w:r>
          </w:p>
        </w:tc>
      </w:tr>
      <w:tr w:rsidR="004E4CC1" w:rsidTr="00935102">
        <w:trPr>
          <w:trHeight w:val="971"/>
        </w:trPr>
        <w:tc>
          <w:tcPr>
            <w:tcW w:w="3037" w:type="dxa"/>
          </w:tcPr>
          <w:p w:rsidR="004E4CC1" w:rsidRDefault="004E4CC1" w:rsidP="009C7914">
            <w:pPr>
              <w:spacing w:line="360" w:lineRule="auto"/>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c>
          <w:tcPr>
            <w:tcW w:w="3038" w:type="dxa"/>
          </w:tcPr>
          <w:p w:rsidR="004E4CC1" w:rsidRDefault="004E4CC1" w:rsidP="006309F5">
            <w:pPr>
              <w:spacing w:line="360" w:lineRule="auto"/>
              <w:jc w:val="center"/>
              <w:rPr>
                <w:rFonts w:ascii="Times New Roman" w:hAnsi="Times New Roman" w:cs="Times New Roman"/>
                <w:sz w:val="28"/>
                <w:szCs w:val="28"/>
              </w:rPr>
            </w:pPr>
            <w:r>
              <w:rPr>
                <w:rFonts w:ascii="Times New Roman" w:hAnsi="Times New Roman" w:cs="Times New Roman"/>
                <w:sz w:val="28"/>
                <w:szCs w:val="28"/>
              </w:rPr>
              <w:t>22,0643±0,8822</w:t>
            </w:r>
          </w:p>
        </w:tc>
        <w:tc>
          <w:tcPr>
            <w:tcW w:w="3038" w:type="dxa"/>
          </w:tcPr>
          <w:p w:rsidR="004E4CC1" w:rsidRDefault="004E4CC1" w:rsidP="006309F5">
            <w:pPr>
              <w:spacing w:line="360" w:lineRule="auto"/>
              <w:jc w:val="center"/>
              <w:rPr>
                <w:rFonts w:ascii="Times New Roman" w:hAnsi="Times New Roman" w:cs="Times New Roman"/>
                <w:sz w:val="28"/>
                <w:szCs w:val="28"/>
              </w:rPr>
            </w:pPr>
            <w:r>
              <w:rPr>
                <w:rFonts w:ascii="Times New Roman" w:hAnsi="Times New Roman" w:cs="Times New Roman"/>
                <w:sz w:val="28"/>
                <w:szCs w:val="28"/>
              </w:rPr>
              <w:t>52,0244±2,0801</w:t>
            </w:r>
          </w:p>
        </w:tc>
      </w:tr>
    </w:tbl>
    <w:p w:rsidR="00040042" w:rsidRDefault="00040042" w:rsidP="00013A63">
      <w:pPr>
        <w:spacing w:line="360" w:lineRule="auto"/>
        <w:jc w:val="both"/>
        <w:rPr>
          <w:rFonts w:ascii="Times New Roman" w:hAnsi="Times New Roman" w:cs="Times New Roman"/>
          <w:sz w:val="28"/>
          <w:szCs w:val="28"/>
        </w:rPr>
      </w:pPr>
    </w:p>
    <w:p w:rsidR="00013A63" w:rsidRPr="00013A63" w:rsidRDefault="00013A63" w:rsidP="00801626">
      <w:pPr>
        <w:spacing w:line="360" w:lineRule="auto"/>
        <w:ind w:firstLine="708"/>
        <w:jc w:val="both"/>
        <w:rPr>
          <w:rFonts w:ascii="Times New Roman" w:hAnsi="Times New Roman" w:cs="Times New Roman"/>
          <w:sz w:val="28"/>
          <w:szCs w:val="28"/>
        </w:rPr>
      </w:pPr>
      <w:r w:rsidRPr="00013A63">
        <w:rPr>
          <w:rFonts w:ascii="Times New Roman" w:hAnsi="Times New Roman" w:cs="Times New Roman"/>
          <w:sz w:val="28"/>
          <w:szCs w:val="28"/>
        </w:rPr>
        <w:t>Согласно полученным результатам, представленными в таб</w:t>
      </w:r>
      <w:r>
        <w:rPr>
          <w:rFonts w:ascii="Times New Roman" w:hAnsi="Times New Roman" w:cs="Times New Roman"/>
          <w:sz w:val="28"/>
          <w:szCs w:val="28"/>
        </w:rPr>
        <w:t>лице, образцы, изготовленные с использованием</w:t>
      </w:r>
      <w:r w:rsidRPr="00013A63">
        <w:rPr>
          <w:rFonts w:ascii="Times New Roman" w:hAnsi="Times New Roman" w:cs="Times New Roman"/>
          <w:sz w:val="28"/>
          <w:szCs w:val="28"/>
        </w:rPr>
        <w:t xml:space="preserve"> материала Porcelain Primer (10ml) фирмы BISCO, выдержали приложение силы, среднее значение которой равняется </w:t>
      </w:r>
      <w:r>
        <w:rPr>
          <w:rFonts w:ascii="Times New Roman" w:hAnsi="Times New Roman" w:cs="Times New Roman"/>
          <w:sz w:val="28"/>
          <w:szCs w:val="28"/>
        </w:rPr>
        <w:t>22.0643</w:t>
      </w:r>
      <w:r w:rsidR="00AB6C62">
        <w:rPr>
          <w:rFonts w:ascii="Times New Roman" w:hAnsi="Times New Roman" w:cs="Times New Roman"/>
          <w:sz w:val="28"/>
          <w:szCs w:val="28"/>
        </w:rPr>
        <w:t xml:space="preserve">±0,8822 </w:t>
      </w:r>
      <w:r>
        <w:rPr>
          <w:rFonts w:ascii="Times New Roman" w:hAnsi="Times New Roman" w:cs="Times New Roman"/>
          <w:sz w:val="28"/>
          <w:szCs w:val="28"/>
        </w:rPr>
        <w:t>Н. Образец под номером 3</w:t>
      </w:r>
      <w:r w:rsidRPr="00013A63">
        <w:rPr>
          <w:rFonts w:ascii="Times New Roman" w:hAnsi="Times New Roman" w:cs="Times New Roman"/>
          <w:sz w:val="28"/>
          <w:szCs w:val="28"/>
        </w:rPr>
        <w:t xml:space="preserve"> показал наибольшее сопротивление </w:t>
      </w:r>
      <w:r>
        <w:rPr>
          <w:rFonts w:ascii="Times New Roman" w:hAnsi="Times New Roman" w:cs="Times New Roman"/>
          <w:sz w:val="28"/>
          <w:szCs w:val="28"/>
        </w:rPr>
        <w:t>приложенной силе, равной 23.6750</w:t>
      </w:r>
      <w:r w:rsidR="00040042">
        <w:rPr>
          <w:rFonts w:ascii="Times New Roman" w:hAnsi="Times New Roman" w:cs="Times New Roman"/>
          <w:sz w:val="28"/>
          <w:szCs w:val="28"/>
        </w:rPr>
        <w:t xml:space="preserve"> Н. Образцы </w:t>
      </w:r>
      <w:r w:rsidR="00040042">
        <w:rPr>
          <w:rFonts w:ascii="Times New Roman" w:hAnsi="Times New Roman" w:cs="Times New Roman"/>
          <w:sz w:val="28"/>
          <w:szCs w:val="28"/>
        </w:rPr>
        <w:lastRenderedPageBreak/>
        <w:t>под номерами 1 и 2</w:t>
      </w:r>
      <w:r w:rsidRPr="00013A63">
        <w:rPr>
          <w:rFonts w:ascii="Times New Roman" w:hAnsi="Times New Roman" w:cs="Times New Roman"/>
          <w:sz w:val="28"/>
          <w:szCs w:val="28"/>
        </w:rPr>
        <w:t xml:space="preserve"> выдержали силу, ко</w:t>
      </w:r>
      <w:r w:rsidR="00040042">
        <w:rPr>
          <w:rFonts w:ascii="Times New Roman" w:hAnsi="Times New Roman" w:cs="Times New Roman"/>
          <w:sz w:val="28"/>
          <w:szCs w:val="28"/>
        </w:rPr>
        <w:t>торая п</w:t>
      </w:r>
      <w:r w:rsidR="00C9355D">
        <w:rPr>
          <w:rFonts w:ascii="Times New Roman" w:hAnsi="Times New Roman" w:cs="Times New Roman"/>
          <w:sz w:val="28"/>
          <w:szCs w:val="28"/>
        </w:rPr>
        <w:t>0</w:t>
      </w:r>
      <w:r w:rsidR="00040042">
        <w:rPr>
          <w:rFonts w:ascii="Times New Roman" w:hAnsi="Times New Roman" w:cs="Times New Roman"/>
          <w:sz w:val="28"/>
          <w:szCs w:val="28"/>
        </w:rPr>
        <w:t>ривела к разрыву, 20.0113 Н и 22.5067</w:t>
      </w:r>
      <w:r w:rsidRPr="00013A63">
        <w:rPr>
          <w:rFonts w:ascii="Times New Roman" w:hAnsi="Times New Roman" w:cs="Times New Roman"/>
          <w:sz w:val="28"/>
          <w:szCs w:val="28"/>
        </w:rPr>
        <w:t xml:space="preserve"> Н соответственно.</w:t>
      </w:r>
    </w:p>
    <w:p w:rsidR="003D34D8" w:rsidRDefault="00013A63" w:rsidP="00801626">
      <w:pPr>
        <w:spacing w:line="360" w:lineRule="auto"/>
        <w:ind w:firstLine="708"/>
        <w:jc w:val="both"/>
        <w:rPr>
          <w:rFonts w:ascii="Times New Roman" w:hAnsi="Times New Roman" w:cs="Times New Roman"/>
          <w:noProof/>
          <w:sz w:val="28"/>
          <w:szCs w:val="28"/>
          <w:lang w:eastAsia="ru-RU"/>
        </w:rPr>
      </w:pPr>
      <w:r w:rsidRPr="00013A63">
        <w:rPr>
          <w:rFonts w:ascii="Times New Roman" w:hAnsi="Times New Roman" w:cs="Times New Roman"/>
          <w:sz w:val="28"/>
          <w:szCs w:val="28"/>
        </w:rPr>
        <w:t>При оценке давления, которое было оказано на испытуемый образец, наибольший показатель механического напряжения был получен при исследовании образца п</w:t>
      </w:r>
      <w:r w:rsidR="00040042">
        <w:rPr>
          <w:rFonts w:ascii="Times New Roman" w:hAnsi="Times New Roman" w:cs="Times New Roman"/>
          <w:sz w:val="28"/>
          <w:szCs w:val="28"/>
        </w:rPr>
        <w:t>од номером 3 и равен 55.8220 МПа</w:t>
      </w:r>
      <w:r w:rsidRPr="00013A63">
        <w:rPr>
          <w:rFonts w:ascii="Times New Roman" w:hAnsi="Times New Roman" w:cs="Times New Roman"/>
          <w:sz w:val="28"/>
          <w:szCs w:val="28"/>
        </w:rPr>
        <w:t>, а среднее значение</w:t>
      </w:r>
      <w:r w:rsidR="00040042">
        <w:rPr>
          <w:rFonts w:ascii="Times New Roman" w:hAnsi="Times New Roman" w:cs="Times New Roman"/>
          <w:sz w:val="28"/>
          <w:szCs w:val="28"/>
        </w:rPr>
        <w:t xml:space="preserve"> испытуемой группы равно 52.0244</w:t>
      </w:r>
      <w:r w:rsidR="00AB6C62">
        <w:rPr>
          <w:rFonts w:ascii="Times New Roman" w:hAnsi="Times New Roman" w:cs="Times New Roman"/>
          <w:sz w:val="28"/>
          <w:szCs w:val="28"/>
        </w:rPr>
        <w:t>±2,0801</w:t>
      </w:r>
      <w:r w:rsidRPr="00013A63">
        <w:rPr>
          <w:rFonts w:ascii="Times New Roman" w:hAnsi="Times New Roman" w:cs="Times New Roman"/>
          <w:sz w:val="28"/>
          <w:szCs w:val="28"/>
        </w:rPr>
        <w:t xml:space="preserve"> МПа. Образцы под номе</w:t>
      </w:r>
      <w:r w:rsidR="00040042">
        <w:rPr>
          <w:rFonts w:ascii="Times New Roman" w:hAnsi="Times New Roman" w:cs="Times New Roman"/>
          <w:sz w:val="28"/>
          <w:szCs w:val="28"/>
        </w:rPr>
        <w:t>рами 1 и 2</w:t>
      </w:r>
      <w:r w:rsidRPr="00013A63">
        <w:rPr>
          <w:rFonts w:ascii="Times New Roman" w:hAnsi="Times New Roman" w:cs="Times New Roman"/>
          <w:sz w:val="28"/>
          <w:szCs w:val="28"/>
        </w:rPr>
        <w:t xml:space="preserve"> были сломаны под действием механического </w:t>
      </w:r>
      <w:r w:rsidR="00040042">
        <w:rPr>
          <w:rFonts w:ascii="Times New Roman" w:hAnsi="Times New Roman" w:cs="Times New Roman"/>
          <w:sz w:val="28"/>
          <w:szCs w:val="28"/>
        </w:rPr>
        <w:t>напряжения при значениях 47.1836 МПа и 53.0675</w:t>
      </w:r>
      <w:r w:rsidRPr="00013A63">
        <w:rPr>
          <w:rFonts w:ascii="Times New Roman" w:hAnsi="Times New Roman" w:cs="Times New Roman"/>
          <w:sz w:val="28"/>
          <w:szCs w:val="28"/>
        </w:rPr>
        <w:t xml:space="preserve"> МПа.</w:t>
      </w:r>
      <w:r w:rsidR="003D34D8" w:rsidRPr="003D34D8">
        <w:rPr>
          <w:rFonts w:ascii="Times New Roman" w:hAnsi="Times New Roman" w:cs="Times New Roman"/>
          <w:noProof/>
          <w:sz w:val="28"/>
          <w:szCs w:val="28"/>
          <w:lang w:eastAsia="ru-RU"/>
        </w:rPr>
        <w:t xml:space="preserve"> </w:t>
      </w:r>
    </w:p>
    <w:p w:rsidR="00AB166E" w:rsidRDefault="00AC5D44" w:rsidP="00013A63">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Сравнительные данные результатов, описан</w:t>
      </w:r>
      <w:r w:rsidR="008B32CB">
        <w:rPr>
          <w:rFonts w:ascii="Times New Roman" w:hAnsi="Times New Roman" w:cs="Times New Roman"/>
          <w:noProof/>
          <w:sz w:val="28"/>
          <w:szCs w:val="28"/>
          <w:lang w:eastAsia="ru-RU"/>
        </w:rPr>
        <w:t xml:space="preserve">ных выше, представлены на рис. </w:t>
      </w:r>
      <w:r w:rsidR="00C05A40">
        <w:rPr>
          <w:rFonts w:ascii="Times New Roman" w:hAnsi="Times New Roman" w:cs="Times New Roman"/>
          <w:noProof/>
          <w:sz w:val="28"/>
          <w:szCs w:val="28"/>
          <w:lang w:eastAsia="ru-RU"/>
        </w:rPr>
        <w:t>8</w:t>
      </w:r>
      <w:r>
        <w:rPr>
          <w:rFonts w:ascii="Times New Roman" w:hAnsi="Times New Roman" w:cs="Times New Roman"/>
          <w:noProof/>
          <w:sz w:val="28"/>
          <w:szCs w:val="28"/>
          <w:lang w:eastAsia="ru-RU"/>
        </w:rPr>
        <w:t>.</w:t>
      </w:r>
    </w:p>
    <w:p w:rsidR="00A91590" w:rsidRDefault="003D34D8" w:rsidP="00013A6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3ECCE9" wp14:editId="2D47E249">
            <wp:extent cx="5642043" cy="3988340"/>
            <wp:effectExtent l="0" t="0" r="15875"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718D" w:rsidRDefault="008B32CB" w:rsidP="00013A63">
      <w:pPr>
        <w:spacing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C05A40">
        <w:rPr>
          <w:rFonts w:ascii="Times New Roman" w:hAnsi="Times New Roman" w:cs="Times New Roman"/>
          <w:sz w:val="28"/>
          <w:szCs w:val="28"/>
        </w:rPr>
        <w:t>8</w:t>
      </w:r>
      <w:r w:rsidR="004B5E97">
        <w:rPr>
          <w:rFonts w:ascii="Times New Roman" w:hAnsi="Times New Roman" w:cs="Times New Roman"/>
          <w:sz w:val="28"/>
          <w:szCs w:val="28"/>
        </w:rPr>
        <w:t xml:space="preserve"> с</w:t>
      </w:r>
      <w:r w:rsidR="00AB166E">
        <w:rPr>
          <w:rFonts w:ascii="Times New Roman" w:hAnsi="Times New Roman" w:cs="Times New Roman"/>
          <w:sz w:val="28"/>
          <w:szCs w:val="28"/>
        </w:rPr>
        <w:t>равнительная диаграмма полученных результатов.</w:t>
      </w:r>
    </w:p>
    <w:p w:rsidR="009520AF" w:rsidRDefault="00801626" w:rsidP="0080162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рисунке</w:t>
      </w:r>
      <w:r w:rsidR="009520AF">
        <w:rPr>
          <w:rFonts w:ascii="Times New Roman" w:hAnsi="Times New Roman" w:cs="Times New Roman"/>
          <w:sz w:val="28"/>
          <w:szCs w:val="28"/>
        </w:rPr>
        <w:t xml:space="preserve"> видно, что средние значения максимальной силы</w:t>
      </w:r>
      <w:r w:rsidR="008908A4">
        <w:rPr>
          <w:rFonts w:ascii="Times New Roman" w:hAnsi="Times New Roman" w:cs="Times New Roman"/>
          <w:sz w:val="28"/>
          <w:szCs w:val="28"/>
        </w:rPr>
        <w:t xml:space="preserve"> (с использованием силана – 22,0643 Н, а без использования силана – 16,1038 МПа)</w:t>
      </w:r>
      <w:r w:rsidR="009520AF">
        <w:rPr>
          <w:rFonts w:ascii="Times New Roman" w:hAnsi="Times New Roman" w:cs="Times New Roman"/>
          <w:sz w:val="28"/>
          <w:szCs w:val="28"/>
        </w:rPr>
        <w:t xml:space="preserve"> и максимального напряжения</w:t>
      </w:r>
      <w:r w:rsidR="008908A4">
        <w:rPr>
          <w:rFonts w:ascii="Times New Roman" w:hAnsi="Times New Roman" w:cs="Times New Roman"/>
          <w:sz w:val="28"/>
          <w:szCs w:val="28"/>
        </w:rPr>
        <w:t xml:space="preserve"> (с использованием силана – 52,0244 Н, </w:t>
      </w:r>
      <w:r w:rsidR="008908A4">
        <w:rPr>
          <w:rFonts w:ascii="Times New Roman" w:hAnsi="Times New Roman" w:cs="Times New Roman"/>
          <w:sz w:val="28"/>
          <w:szCs w:val="28"/>
        </w:rPr>
        <w:lastRenderedPageBreak/>
        <w:t>без использования силана – 39,3668 МПа)</w:t>
      </w:r>
      <w:r w:rsidR="009520AF">
        <w:rPr>
          <w:rFonts w:ascii="Times New Roman" w:hAnsi="Times New Roman" w:cs="Times New Roman"/>
          <w:sz w:val="28"/>
          <w:szCs w:val="28"/>
        </w:rPr>
        <w:t>, полученные во время испытания образцов, зафиксированных с использованием силана, значительно выше, чем средние значения, полученные при ис</w:t>
      </w:r>
      <w:r w:rsidR="008908A4">
        <w:rPr>
          <w:rFonts w:ascii="Times New Roman" w:hAnsi="Times New Roman" w:cs="Times New Roman"/>
          <w:sz w:val="28"/>
          <w:szCs w:val="28"/>
        </w:rPr>
        <w:t>следовании образцов, изготовлен</w:t>
      </w:r>
      <w:r w:rsidR="009520AF">
        <w:rPr>
          <w:rFonts w:ascii="Times New Roman" w:hAnsi="Times New Roman" w:cs="Times New Roman"/>
          <w:sz w:val="28"/>
          <w:szCs w:val="28"/>
        </w:rPr>
        <w:t>ных без применения силана.</w:t>
      </w:r>
    </w:p>
    <w:p w:rsidR="00040042" w:rsidRDefault="009520AF" w:rsidP="00C2488E">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образом, из представленных</w:t>
      </w:r>
      <w:r w:rsidR="00801626">
        <w:rPr>
          <w:rFonts w:ascii="Times New Roman" w:hAnsi="Times New Roman" w:cs="Times New Roman"/>
          <w:sz w:val="28"/>
          <w:szCs w:val="28"/>
        </w:rPr>
        <w:t xml:space="preserve"> на рисунке</w:t>
      </w:r>
      <w:r>
        <w:rPr>
          <w:rFonts w:ascii="Times New Roman" w:hAnsi="Times New Roman" w:cs="Times New Roman"/>
          <w:sz w:val="28"/>
          <w:szCs w:val="28"/>
        </w:rPr>
        <w:t xml:space="preserve"> данных</w:t>
      </w:r>
      <w:r w:rsidR="00AC5D44">
        <w:rPr>
          <w:rFonts w:ascii="Times New Roman" w:hAnsi="Times New Roman" w:cs="Times New Roman"/>
          <w:sz w:val="28"/>
          <w:szCs w:val="28"/>
        </w:rPr>
        <w:t>, можно сделать вывод, что использование протокола фиксации с применением силанизирующей жидкости более эффективно и целесообразно</w:t>
      </w:r>
      <w:r>
        <w:rPr>
          <w:rFonts w:ascii="Times New Roman" w:hAnsi="Times New Roman" w:cs="Times New Roman"/>
          <w:sz w:val="28"/>
          <w:szCs w:val="28"/>
        </w:rPr>
        <w:t>, чем без применения силана, так как такое адгезивное соединение двух поверхностей  более устойчиво к механическому воздействию.</w:t>
      </w:r>
    </w:p>
    <w:p w:rsidR="00B62C03" w:rsidRDefault="00B62C03" w:rsidP="004F1592">
      <w:pPr>
        <w:pStyle w:val="a3"/>
        <w:numPr>
          <w:ilvl w:val="1"/>
          <w:numId w:val="14"/>
        </w:numPr>
        <w:spacing w:line="360" w:lineRule="auto"/>
        <w:jc w:val="center"/>
        <w:rPr>
          <w:rFonts w:ascii="Times New Roman" w:hAnsi="Times New Roman" w:cs="Times New Roman"/>
          <w:b/>
          <w:sz w:val="28"/>
          <w:szCs w:val="28"/>
        </w:rPr>
      </w:pPr>
      <w:r w:rsidRPr="002E68A7">
        <w:rPr>
          <w:rFonts w:ascii="Times New Roman" w:hAnsi="Times New Roman" w:cs="Times New Roman"/>
          <w:b/>
          <w:sz w:val="28"/>
          <w:szCs w:val="28"/>
        </w:rPr>
        <w:t>Наглядная иллюстрация полученных результатов</w:t>
      </w:r>
    </w:p>
    <w:p w:rsidR="005955A9" w:rsidRDefault="005955A9" w:rsidP="00801626">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проведения испытаний, в момент того, как под механическим воздействием происходило разрушение образцов, можно было увидеть особенности разлома, которые характерны для каждой группы образцов.</w:t>
      </w:r>
    </w:p>
    <w:p w:rsidR="00A40FB2" w:rsidRPr="00935102" w:rsidRDefault="005955A9" w:rsidP="00801626">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w:t>
      </w:r>
      <w:r w:rsidR="008B32CB">
        <w:rPr>
          <w:rFonts w:ascii="Times New Roman" w:hAnsi="Times New Roman" w:cs="Times New Roman"/>
          <w:sz w:val="28"/>
          <w:szCs w:val="28"/>
        </w:rPr>
        <w:t>разом, на фотографиях (рис.</w:t>
      </w:r>
      <w:r w:rsidR="008B32CB" w:rsidRPr="008B32CB">
        <w:rPr>
          <w:rFonts w:ascii="Times New Roman" w:hAnsi="Times New Roman" w:cs="Times New Roman"/>
          <w:sz w:val="28"/>
          <w:szCs w:val="28"/>
        </w:rPr>
        <w:t xml:space="preserve"> </w:t>
      </w:r>
      <w:r w:rsidR="00C05A40">
        <w:rPr>
          <w:rFonts w:ascii="Times New Roman" w:hAnsi="Times New Roman" w:cs="Times New Roman"/>
          <w:sz w:val="28"/>
          <w:szCs w:val="28"/>
        </w:rPr>
        <w:t>9, 10, 11</w:t>
      </w:r>
      <w:r>
        <w:rPr>
          <w:rFonts w:ascii="Times New Roman" w:hAnsi="Times New Roman" w:cs="Times New Roman"/>
          <w:sz w:val="28"/>
          <w:szCs w:val="28"/>
        </w:rPr>
        <w:t>) хорошо видно, что при исследовании образцов, которые были изготовлены с</w:t>
      </w:r>
      <w:r w:rsidR="00A40FB2">
        <w:rPr>
          <w:rFonts w:ascii="Times New Roman" w:hAnsi="Times New Roman" w:cs="Times New Roman"/>
          <w:sz w:val="28"/>
          <w:szCs w:val="28"/>
        </w:rPr>
        <w:t xml:space="preserve"> применением протокола, </w:t>
      </w:r>
      <w:r w:rsidR="00CA7553">
        <w:rPr>
          <w:rFonts w:ascii="Times New Roman" w:hAnsi="Times New Roman" w:cs="Times New Roman"/>
          <w:sz w:val="28"/>
          <w:szCs w:val="28"/>
        </w:rPr>
        <w:t>не включающи</w:t>
      </w:r>
      <w:r w:rsidR="00A40FB2">
        <w:rPr>
          <w:rFonts w:ascii="Times New Roman" w:hAnsi="Times New Roman" w:cs="Times New Roman"/>
          <w:sz w:val="28"/>
          <w:szCs w:val="28"/>
        </w:rPr>
        <w:t>м</w:t>
      </w:r>
      <w:r>
        <w:rPr>
          <w:rFonts w:ascii="Times New Roman" w:hAnsi="Times New Roman" w:cs="Times New Roman"/>
          <w:sz w:val="28"/>
          <w:szCs w:val="28"/>
        </w:rPr>
        <w:t xml:space="preserve"> в себя нанесение силанизирующей жидкости, </w:t>
      </w:r>
      <w:r w:rsidR="00A40FB2">
        <w:rPr>
          <w:rFonts w:ascii="Times New Roman" w:hAnsi="Times New Roman" w:cs="Times New Roman"/>
          <w:sz w:val="28"/>
          <w:szCs w:val="28"/>
        </w:rPr>
        <w:t>произошел излом, который проходил четко по границе склейки цельной керамики и композитного материала.</w:t>
      </w:r>
      <w:r w:rsidR="00935102">
        <w:rPr>
          <w:rFonts w:ascii="Times New Roman" w:hAnsi="Times New Roman" w:cs="Times New Roman"/>
          <w:sz w:val="28"/>
          <w:szCs w:val="28"/>
        </w:rPr>
        <w:t xml:space="preserve"> </w:t>
      </w:r>
    </w:p>
    <w:p w:rsidR="00A40FB2" w:rsidRDefault="00A40FB2" w:rsidP="008908A4">
      <w:pPr>
        <w:spacing w:line="360" w:lineRule="auto"/>
        <w:jc w:val="both"/>
        <w:rPr>
          <w:rFonts w:ascii="Times New Roman" w:hAnsi="Times New Roman" w:cs="Times New Roman"/>
          <w:sz w:val="28"/>
          <w:szCs w:val="28"/>
        </w:rPr>
      </w:pPr>
    </w:p>
    <w:p w:rsidR="005955A9" w:rsidRPr="008908A4" w:rsidRDefault="005955A9" w:rsidP="008908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73002" w:rsidRPr="00C73002" w:rsidRDefault="00C73002" w:rsidP="00A40FB2">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58775" cy="38326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veCIO6OKk.jpg"/>
                    <pic:cNvPicPr/>
                  </pic:nvPicPr>
                  <pic:blipFill>
                    <a:blip r:embed="rId17">
                      <a:extLst>
                        <a:ext uri="{28A0092B-C50C-407E-A947-70E740481C1C}">
                          <a14:useLocalDpi xmlns:a14="http://schemas.microsoft.com/office/drawing/2010/main" val="0"/>
                        </a:ext>
                      </a:extLst>
                    </a:blip>
                    <a:stretch>
                      <a:fillRect/>
                    </a:stretch>
                  </pic:blipFill>
                  <pic:spPr>
                    <a:xfrm>
                      <a:off x="0" y="0"/>
                      <a:ext cx="5758775" cy="3832698"/>
                    </a:xfrm>
                    <a:prstGeom prst="rect">
                      <a:avLst/>
                    </a:prstGeom>
                  </pic:spPr>
                </pic:pic>
              </a:graphicData>
            </a:graphic>
          </wp:inline>
        </w:drawing>
      </w:r>
    </w:p>
    <w:p w:rsidR="00D524D9" w:rsidRDefault="008B32CB"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C05A40">
        <w:rPr>
          <w:rFonts w:ascii="Times New Roman" w:hAnsi="Times New Roman" w:cs="Times New Roman"/>
          <w:sz w:val="28"/>
          <w:szCs w:val="28"/>
        </w:rPr>
        <w:t>9</w:t>
      </w:r>
      <w:r w:rsidR="004B5E97">
        <w:rPr>
          <w:rFonts w:ascii="Times New Roman" w:hAnsi="Times New Roman" w:cs="Times New Roman"/>
          <w:sz w:val="28"/>
          <w:szCs w:val="28"/>
        </w:rPr>
        <w:t xml:space="preserve"> о</w:t>
      </w:r>
      <w:r w:rsidR="00A40FB2">
        <w:rPr>
          <w:rFonts w:ascii="Times New Roman" w:hAnsi="Times New Roman" w:cs="Times New Roman"/>
          <w:sz w:val="28"/>
          <w:szCs w:val="28"/>
        </w:rPr>
        <w:t>бразец №1</w:t>
      </w:r>
      <w:r w:rsidR="004B5E97">
        <w:rPr>
          <w:rFonts w:ascii="Times New Roman" w:hAnsi="Times New Roman" w:cs="Times New Roman"/>
          <w:sz w:val="28"/>
          <w:szCs w:val="28"/>
        </w:rPr>
        <w:t xml:space="preserve"> после разрушения</w:t>
      </w:r>
      <w:r w:rsidR="00A40FB2">
        <w:rPr>
          <w:rFonts w:ascii="Times New Roman" w:hAnsi="Times New Roman" w:cs="Times New Roman"/>
          <w:sz w:val="28"/>
          <w:szCs w:val="28"/>
        </w:rPr>
        <w:t>, который был изготовлен без использования силана.</w:t>
      </w:r>
    </w:p>
    <w:p w:rsidR="00A40FB2" w:rsidRDefault="00C73002" w:rsidP="002C2F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8775" cy="35116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4M79g3wlE.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3512484"/>
                    </a:xfrm>
                    <a:prstGeom prst="rect">
                      <a:avLst/>
                    </a:prstGeom>
                  </pic:spPr>
                </pic:pic>
              </a:graphicData>
            </a:graphic>
          </wp:inline>
        </w:drawing>
      </w:r>
    </w:p>
    <w:p w:rsidR="00C73002" w:rsidRPr="004B5E97" w:rsidRDefault="008B32CB" w:rsidP="00A40FB2">
      <w:pPr>
        <w:tabs>
          <w:tab w:val="left" w:pos="6051"/>
        </w:tabs>
        <w:rPr>
          <w:rFonts w:ascii="Times New Roman" w:hAnsi="Times New Roman" w:cs="Times New Roman"/>
          <w:sz w:val="28"/>
          <w:szCs w:val="28"/>
        </w:rPr>
      </w:pPr>
      <w:r>
        <w:rPr>
          <w:rFonts w:ascii="Times New Roman" w:hAnsi="Times New Roman" w:cs="Times New Roman"/>
          <w:sz w:val="28"/>
          <w:szCs w:val="28"/>
        </w:rPr>
        <w:t xml:space="preserve">Рис. </w:t>
      </w:r>
      <w:r w:rsidR="00C05A40">
        <w:rPr>
          <w:rFonts w:ascii="Times New Roman" w:hAnsi="Times New Roman" w:cs="Times New Roman"/>
          <w:sz w:val="28"/>
          <w:szCs w:val="28"/>
        </w:rPr>
        <w:t>10</w:t>
      </w:r>
      <w:r w:rsidR="00A40FB2">
        <w:rPr>
          <w:rFonts w:ascii="Times New Roman" w:hAnsi="Times New Roman" w:cs="Times New Roman"/>
          <w:sz w:val="28"/>
          <w:szCs w:val="28"/>
        </w:rPr>
        <w:t xml:space="preserve"> </w:t>
      </w:r>
      <w:r w:rsidR="004B5E97">
        <w:rPr>
          <w:rFonts w:ascii="Times New Roman" w:hAnsi="Times New Roman" w:cs="Times New Roman"/>
          <w:sz w:val="28"/>
          <w:szCs w:val="28"/>
        </w:rPr>
        <w:t>образец №2 после разрушения, который был изготовлен без использования силана.</w:t>
      </w:r>
    </w:p>
    <w:p w:rsidR="00D524D9" w:rsidRDefault="00C73002" w:rsidP="002C2F86">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58775" cy="3998068"/>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g8yJWQS30.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3998977"/>
                    </a:xfrm>
                    <a:prstGeom prst="rect">
                      <a:avLst/>
                    </a:prstGeom>
                  </pic:spPr>
                </pic:pic>
              </a:graphicData>
            </a:graphic>
          </wp:inline>
        </w:drawing>
      </w:r>
    </w:p>
    <w:p w:rsidR="004B5E97" w:rsidRDefault="008B32CB" w:rsidP="002C2F86">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 </w:t>
      </w:r>
      <w:r w:rsidR="00C05A40">
        <w:rPr>
          <w:rFonts w:ascii="Times New Roman" w:hAnsi="Times New Roman" w:cs="Times New Roman"/>
          <w:noProof/>
          <w:sz w:val="28"/>
          <w:szCs w:val="28"/>
          <w:lang w:eastAsia="ru-RU"/>
        </w:rPr>
        <w:t>11</w:t>
      </w:r>
      <w:r w:rsidR="004B5E97">
        <w:rPr>
          <w:rFonts w:ascii="Times New Roman" w:hAnsi="Times New Roman" w:cs="Times New Roman"/>
          <w:noProof/>
          <w:sz w:val="28"/>
          <w:szCs w:val="28"/>
          <w:lang w:eastAsia="ru-RU"/>
        </w:rPr>
        <w:t xml:space="preserve"> образец №3 после разрушения, который был изготовлен без использования силана.</w:t>
      </w:r>
    </w:p>
    <w:p w:rsidR="004108BF" w:rsidRDefault="004108BF" w:rsidP="00A965CC">
      <w:pPr>
        <w:spacing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фотографиях (рис.</w:t>
      </w:r>
      <w:r w:rsidR="00C05A40">
        <w:rPr>
          <w:rFonts w:ascii="Times New Roman" w:hAnsi="Times New Roman" w:cs="Times New Roman"/>
          <w:noProof/>
          <w:sz w:val="28"/>
          <w:szCs w:val="28"/>
          <w:lang w:eastAsia="ru-RU"/>
        </w:rPr>
        <w:t xml:space="preserve"> 12, 13, 14</w:t>
      </w:r>
      <w:r>
        <w:rPr>
          <w:rFonts w:ascii="Times New Roman" w:hAnsi="Times New Roman" w:cs="Times New Roman"/>
          <w:noProof/>
          <w:sz w:val="28"/>
          <w:szCs w:val="28"/>
          <w:lang w:eastAsia="ru-RU"/>
        </w:rPr>
        <w:t xml:space="preserve">) можно наблюдать, что разлом всех трех образцов, которые были получены с использованием протокола фиксации, включающим в себя применение силана, произошел не по уровню склейки двух поверхностей, а на уровне композитного материала. Исходя из этого, можно сделать выводы, что полученное адгезивное соединение обладает более высокой прочностью и стойкостью к механическому воздействию. </w:t>
      </w:r>
    </w:p>
    <w:p w:rsidR="004B5E97" w:rsidRPr="004B5E97" w:rsidRDefault="004B5E97" w:rsidP="002C2F86">
      <w:pPr>
        <w:spacing w:line="360" w:lineRule="auto"/>
        <w:jc w:val="both"/>
        <w:rPr>
          <w:rFonts w:ascii="Times New Roman" w:hAnsi="Times New Roman" w:cs="Times New Roman"/>
          <w:noProof/>
          <w:sz w:val="28"/>
          <w:szCs w:val="28"/>
          <w:lang w:eastAsia="ru-RU"/>
        </w:rPr>
      </w:pPr>
    </w:p>
    <w:p w:rsidR="00D524D9" w:rsidRDefault="00C73002" w:rsidP="002C2F86">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58775" cy="37743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flipH="1">
                      <a:off x="0" y="0"/>
                      <a:ext cx="5760085" cy="3775191"/>
                    </a:xfrm>
                    <a:prstGeom prst="rect">
                      <a:avLst/>
                    </a:prstGeom>
                  </pic:spPr>
                </pic:pic>
              </a:graphicData>
            </a:graphic>
          </wp:inline>
        </w:drawing>
      </w:r>
    </w:p>
    <w:p w:rsidR="00D524D9" w:rsidRPr="004B5E97" w:rsidRDefault="00C05A40" w:rsidP="002C2F86">
      <w:pPr>
        <w:spacing w:line="360" w:lineRule="auto"/>
        <w:jc w:val="both"/>
        <w:rPr>
          <w:rFonts w:ascii="Times New Roman" w:hAnsi="Times New Roman" w:cs="Times New Roman"/>
          <w:sz w:val="28"/>
          <w:szCs w:val="28"/>
        </w:rPr>
      </w:pPr>
      <w:r>
        <w:rPr>
          <w:rFonts w:ascii="Times New Roman" w:hAnsi="Times New Roman" w:cs="Times New Roman"/>
          <w:sz w:val="28"/>
          <w:szCs w:val="28"/>
        </w:rPr>
        <w:t>Рис. 12</w:t>
      </w:r>
      <w:r w:rsidR="004B5E97">
        <w:rPr>
          <w:rFonts w:ascii="Times New Roman" w:hAnsi="Times New Roman" w:cs="Times New Roman"/>
          <w:sz w:val="28"/>
          <w:szCs w:val="28"/>
        </w:rPr>
        <w:t xml:space="preserve"> образец №1 после разрушения, который был изготовлен с использованием силана.</w:t>
      </w:r>
    </w:p>
    <w:p w:rsidR="004B5E97" w:rsidRDefault="00C73002" w:rsidP="002C2F86">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58775" cy="3404681"/>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flipH="1">
                      <a:off x="0" y="0"/>
                      <a:ext cx="5760085" cy="3405455"/>
                    </a:xfrm>
                    <a:prstGeom prst="rect">
                      <a:avLst/>
                    </a:prstGeom>
                  </pic:spPr>
                </pic:pic>
              </a:graphicData>
            </a:graphic>
          </wp:inline>
        </w:drawing>
      </w:r>
    </w:p>
    <w:p w:rsidR="00D524D9" w:rsidRPr="004B5E97" w:rsidRDefault="00C05A40" w:rsidP="004B5E97">
      <w:pPr>
        <w:rPr>
          <w:rFonts w:ascii="Times New Roman" w:hAnsi="Times New Roman" w:cs="Times New Roman"/>
          <w:sz w:val="28"/>
          <w:szCs w:val="28"/>
        </w:rPr>
      </w:pPr>
      <w:r>
        <w:rPr>
          <w:rFonts w:ascii="Times New Roman" w:hAnsi="Times New Roman" w:cs="Times New Roman"/>
          <w:sz w:val="28"/>
          <w:szCs w:val="28"/>
        </w:rPr>
        <w:t>Рис. 13</w:t>
      </w:r>
      <w:r w:rsidR="004B5E97">
        <w:rPr>
          <w:rFonts w:ascii="Times New Roman" w:hAnsi="Times New Roman" w:cs="Times New Roman"/>
          <w:sz w:val="28"/>
          <w:szCs w:val="28"/>
        </w:rPr>
        <w:t xml:space="preserve"> образец №2 после разрушения, который </w:t>
      </w:r>
      <w:r>
        <w:rPr>
          <w:rFonts w:ascii="Times New Roman" w:hAnsi="Times New Roman" w:cs="Times New Roman"/>
          <w:sz w:val="28"/>
          <w:szCs w:val="28"/>
        </w:rPr>
        <w:t xml:space="preserve">был </w:t>
      </w:r>
      <w:r w:rsidR="004B5E97">
        <w:rPr>
          <w:rFonts w:ascii="Times New Roman" w:hAnsi="Times New Roman" w:cs="Times New Roman"/>
          <w:sz w:val="28"/>
          <w:szCs w:val="28"/>
        </w:rPr>
        <w:t>изготовлен с использованием силана.</w:t>
      </w:r>
    </w:p>
    <w:p w:rsidR="00D524D9" w:rsidRDefault="00C73002" w:rsidP="002C2F86">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58775" cy="40661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flipH="1">
                      <a:off x="0" y="0"/>
                      <a:ext cx="5760085" cy="4067087"/>
                    </a:xfrm>
                    <a:prstGeom prst="rect">
                      <a:avLst/>
                    </a:prstGeom>
                  </pic:spPr>
                </pic:pic>
              </a:graphicData>
            </a:graphic>
          </wp:inline>
        </w:drawing>
      </w:r>
    </w:p>
    <w:p w:rsidR="00C2488E" w:rsidRDefault="00C05A40" w:rsidP="004F1592">
      <w:pPr>
        <w:spacing w:line="360" w:lineRule="auto"/>
        <w:jc w:val="both"/>
        <w:rPr>
          <w:rFonts w:ascii="Times New Roman" w:hAnsi="Times New Roman" w:cs="Times New Roman"/>
          <w:sz w:val="28"/>
          <w:szCs w:val="28"/>
        </w:rPr>
      </w:pPr>
      <w:r>
        <w:rPr>
          <w:rFonts w:ascii="Times New Roman" w:hAnsi="Times New Roman" w:cs="Times New Roman"/>
          <w:sz w:val="28"/>
          <w:szCs w:val="28"/>
        </w:rPr>
        <w:t>Рис. 14</w:t>
      </w:r>
      <w:r w:rsidR="004B5E97">
        <w:rPr>
          <w:rFonts w:ascii="Times New Roman" w:hAnsi="Times New Roman" w:cs="Times New Roman"/>
          <w:sz w:val="28"/>
          <w:szCs w:val="28"/>
        </w:rPr>
        <w:t xml:space="preserve"> образец №3 после разрушения, кото</w:t>
      </w:r>
      <w:r>
        <w:rPr>
          <w:rFonts w:ascii="Times New Roman" w:hAnsi="Times New Roman" w:cs="Times New Roman"/>
          <w:sz w:val="28"/>
          <w:szCs w:val="28"/>
        </w:rPr>
        <w:t>рый был изготовлен с использованием</w:t>
      </w:r>
      <w:r w:rsidR="004B5E97">
        <w:rPr>
          <w:rFonts w:ascii="Times New Roman" w:hAnsi="Times New Roman" w:cs="Times New Roman"/>
          <w:sz w:val="28"/>
          <w:szCs w:val="28"/>
        </w:rPr>
        <w:t xml:space="preserve"> силана.</w:t>
      </w:r>
    </w:p>
    <w:p w:rsidR="00C73002" w:rsidRPr="004F1592" w:rsidRDefault="00C2488E" w:rsidP="00C2488E">
      <w:pPr>
        <w:rPr>
          <w:rFonts w:ascii="Times New Roman" w:hAnsi="Times New Roman" w:cs="Times New Roman"/>
          <w:sz w:val="28"/>
          <w:szCs w:val="28"/>
        </w:rPr>
      </w:pPr>
      <w:r>
        <w:rPr>
          <w:rFonts w:ascii="Times New Roman" w:hAnsi="Times New Roman" w:cs="Times New Roman"/>
          <w:sz w:val="28"/>
          <w:szCs w:val="28"/>
        </w:rPr>
        <w:br w:type="page"/>
      </w:r>
    </w:p>
    <w:p w:rsidR="00C73002" w:rsidRDefault="004B5E97" w:rsidP="006D6E91">
      <w:pPr>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790CCE" w:rsidRDefault="0038537D" w:rsidP="00A965CC">
      <w:pPr>
        <w:spacing w:line="360" w:lineRule="auto"/>
        <w:ind w:left="357" w:firstLine="351"/>
        <w:jc w:val="both"/>
        <w:rPr>
          <w:rFonts w:ascii="Times New Roman" w:hAnsi="Times New Roman" w:cs="Times New Roman"/>
          <w:sz w:val="28"/>
          <w:szCs w:val="28"/>
        </w:rPr>
      </w:pPr>
      <w:r>
        <w:rPr>
          <w:rFonts w:ascii="Times New Roman" w:hAnsi="Times New Roman" w:cs="Times New Roman"/>
          <w:sz w:val="28"/>
          <w:szCs w:val="28"/>
        </w:rPr>
        <w:t>В данной выпускной квалификационной работе</w:t>
      </w:r>
      <w:r w:rsidR="00CE3643">
        <w:rPr>
          <w:rFonts w:ascii="Times New Roman" w:hAnsi="Times New Roman" w:cs="Times New Roman"/>
          <w:sz w:val="28"/>
          <w:szCs w:val="28"/>
        </w:rPr>
        <w:t xml:space="preserve"> были проанализированы</w:t>
      </w:r>
      <w:r>
        <w:rPr>
          <w:rFonts w:ascii="Times New Roman" w:hAnsi="Times New Roman" w:cs="Times New Roman"/>
          <w:sz w:val="28"/>
          <w:szCs w:val="28"/>
        </w:rPr>
        <w:t xml:space="preserve"> литературные источники</w:t>
      </w:r>
      <w:r w:rsidR="00CE3643">
        <w:rPr>
          <w:rFonts w:ascii="Times New Roman" w:hAnsi="Times New Roman" w:cs="Times New Roman"/>
          <w:sz w:val="28"/>
          <w:szCs w:val="28"/>
        </w:rPr>
        <w:t>, рассмотрены и изучены современные представления о фиксации керамических реставраций, правилах применения адгезивных систем и эффективности использования силанизирующих жидкостей на стоматологическом ортопедическом приеме. В дополнение к этому</w:t>
      </w:r>
      <w:r w:rsidR="00790CCE">
        <w:rPr>
          <w:rFonts w:ascii="Times New Roman" w:hAnsi="Times New Roman" w:cs="Times New Roman"/>
          <w:sz w:val="28"/>
          <w:szCs w:val="28"/>
        </w:rPr>
        <w:t xml:space="preserve"> были рассмотрены вопросы обработки поверхностей перед фиксацией, так как это имеет большое значение в качестве и стабильности адгезивного соединения.</w:t>
      </w:r>
    </w:p>
    <w:p w:rsidR="00790CCE" w:rsidRDefault="00790CCE" w:rsidP="00C05A40">
      <w:pPr>
        <w:spacing w:line="360" w:lineRule="auto"/>
        <w:ind w:left="357" w:firstLine="351"/>
        <w:jc w:val="both"/>
        <w:rPr>
          <w:rFonts w:ascii="Times New Roman" w:hAnsi="Times New Roman" w:cs="Times New Roman"/>
          <w:sz w:val="28"/>
          <w:szCs w:val="28"/>
        </w:rPr>
      </w:pPr>
      <w:r>
        <w:rPr>
          <w:rFonts w:ascii="Times New Roman" w:hAnsi="Times New Roman" w:cs="Times New Roman"/>
          <w:sz w:val="28"/>
          <w:szCs w:val="28"/>
        </w:rPr>
        <w:t xml:space="preserve">Целью проводимого </w:t>
      </w:r>
      <w:r w:rsidR="0038537D" w:rsidRPr="0038537D">
        <w:rPr>
          <w:rFonts w:ascii="Times New Roman" w:hAnsi="Times New Roman" w:cs="Times New Roman"/>
          <w:sz w:val="28"/>
          <w:szCs w:val="28"/>
        </w:rPr>
        <w:t>исследо</w:t>
      </w:r>
      <w:r>
        <w:rPr>
          <w:rFonts w:ascii="Times New Roman" w:hAnsi="Times New Roman" w:cs="Times New Roman"/>
          <w:sz w:val="28"/>
          <w:szCs w:val="28"/>
        </w:rPr>
        <w:t>вания являлась оценка эффективности использования силанов в практике врача-стоматолога-ортопеда</w:t>
      </w:r>
      <w:r w:rsidR="0038537D" w:rsidRPr="0038537D">
        <w:rPr>
          <w:rFonts w:ascii="Times New Roman" w:hAnsi="Times New Roman" w:cs="Times New Roman"/>
          <w:sz w:val="28"/>
          <w:szCs w:val="28"/>
        </w:rPr>
        <w:t xml:space="preserve">. </w:t>
      </w:r>
    </w:p>
    <w:p w:rsidR="00790CCE" w:rsidRDefault="0038537D" w:rsidP="00C05A40">
      <w:pPr>
        <w:spacing w:line="360" w:lineRule="auto"/>
        <w:ind w:left="357" w:firstLine="351"/>
        <w:jc w:val="both"/>
        <w:rPr>
          <w:rFonts w:ascii="Times New Roman" w:hAnsi="Times New Roman" w:cs="Times New Roman"/>
          <w:sz w:val="28"/>
          <w:szCs w:val="28"/>
        </w:rPr>
      </w:pPr>
      <w:r w:rsidRPr="0038537D">
        <w:rPr>
          <w:rFonts w:ascii="Times New Roman" w:hAnsi="Times New Roman" w:cs="Times New Roman"/>
          <w:sz w:val="28"/>
          <w:szCs w:val="28"/>
        </w:rPr>
        <w:t xml:space="preserve">Во время исследования: </w:t>
      </w:r>
    </w:p>
    <w:p w:rsidR="00CA7553" w:rsidRDefault="00790CCE" w:rsidP="00CA7553">
      <w:pPr>
        <w:pStyle w:val="a3"/>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Были изготовлены образцы, которые представляли собой стержень, состоящий из двух частей</w:t>
      </w:r>
      <w:r w:rsidR="00C2488E">
        <w:rPr>
          <w:rFonts w:ascii="Times New Roman" w:hAnsi="Times New Roman" w:cs="Times New Roman"/>
          <w:sz w:val="28"/>
          <w:szCs w:val="28"/>
        </w:rPr>
        <w:t>. Итого было изготовлено:</w:t>
      </w:r>
    </w:p>
    <w:p w:rsidR="00C2488E" w:rsidRDefault="00C2488E" w:rsidP="00C2488E">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образца керамика-композит с применением протокола адгезивной фиксации, в алгоритм которого было включено нанесение на композитную и керамическую поверхности силанизирующей жидкости </w:t>
      </w:r>
      <w:r w:rsidRPr="009B051D">
        <w:rPr>
          <w:rFonts w:ascii="Times New Roman" w:hAnsi="Times New Roman" w:cs="Times New Roman"/>
          <w:sz w:val="28"/>
          <w:szCs w:val="28"/>
        </w:rPr>
        <w:t>Porcelain Primer (10ml) фирмы BISCO</w:t>
      </w:r>
      <w:r>
        <w:rPr>
          <w:rFonts w:ascii="Times New Roman" w:hAnsi="Times New Roman" w:cs="Times New Roman"/>
          <w:sz w:val="28"/>
          <w:szCs w:val="28"/>
        </w:rPr>
        <w:t>;</w:t>
      </w:r>
    </w:p>
    <w:p w:rsidR="00C2488E" w:rsidRPr="00C2488E" w:rsidRDefault="00C2488E" w:rsidP="00C2488E">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образца керамика-композит с применением протокола адгезивной фиксации, в алгоритм которого не было включено нанесение на композитную и кермическую поверхности силана </w:t>
      </w:r>
      <w:r w:rsidRPr="00A965CC">
        <w:rPr>
          <w:rFonts w:ascii="Times New Roman" w:hAnsi="Times New Roman" w:cs="Times New Roman"/>
          <w:sz w:val="28"/>
          <w:szCs w:val="28"/>
        </w:rPr>
        <w:t>Porcelain Primer (10ml) фирмы BISCO</w:t>
      </w:r>
      <w:r>
        <w:rPr>
          <w:rFonts w:ascii="Times New Roman" w:hAnsi="Times New Roman" w:cs="Times New Roman"/>
          <w:sz w:val="28"/>
          <w:szCs w:val="28"/>
        </w:rPr>
        <w:t>.</w:t>
      </w:r>
    </w:p>
    <w:p w:rsidR="00CA7553" w:rsidRDefault="00CA7553" w:rsidP="00CA7553">
      <w:pPr>
        <w:pStyle w:val="a3"/>
        <w:numPr>
          <w:ilvl w:val="0"/>
          <w:numId w:val="28"/>
        </w:numPr>
        <w:spacing w:line="360" w:lineRule="auto"/>
        <w:jc w:val="both"/>
        <w:rPr>
          <w:rFonts w:ascii="Times New Roman" w:hAnsi="Times New Roman" w:cs="Times New Roman"/>
          <w:sz w:val="28"/>
          <w:szCs w:val="28"/>
        </w:rPr>
      </w:pPr>
      <w:r w:rsidRPr="00CA7553">
        <w:rPr>
          <w:rFonts w:ascii="Times New Roman" w:hAnsi="Times New Roman" w:cs="Times New Roman"/>
          <w:sz w:val="28"/>
          <w:szCs w:val="28"/>
        </w:rPr>
        <w:t>Образцы были исследованы на излом на специальной испытательной машине</w:t>
      </w:r>
      <w:r w:rsidR="00C05A40">
        <w:rPr>
          <w:rFonts w:ascii="Times New Roman" w:hAnsi="Times New Roman" w:cs="Times New Roman"/>
          <w:sz w:val="28"/>
          <w:szCs w:val="28"/>
        </w:rPr>
        <w:t xml:space="preserve">, в ходе чего </w:t>
      </w:r>
      <w:r w:rsidR="00C2488E">
        <w:rPr>
          <w:rFonts w:ascii="Times New Roman" w:hAnsi="Times New Roman" w:cs="Times New Roman"/>
          <w:sz w:val="28"/>
          <w:szCs w:val="28"/>
        </w:rPr>
        <w:t>были получены следующие результаты: с</w:t>
      </w:r>
      <w:r w:rsidR="00C2488E" w:rsidRPr="00C2488E">
        <w:rPr>
          <w:rFonts w:ascii="Times New Roman" w:hAnsi="Times New Roman" w:cs="Times New Roman"/>
          <w:sz w:val="28"/>
          <w:szCs w:val="28"/>
        </w:rPr>
        <w:t>редние значения силы и напряжения, под воздействием которых сломались 3 стержня  керамика-композит, которые были изготовлены без применения силана, равны 16,1038±1,6519 Н и 39,3668±3,7655</w:t>
      </w:r>
      <w:r w:rsidR="00C2488E">
        <w:rPr>
          <w:rFonts w:ascii="Times New Roman" w:hAnsi="Times New Roman" w:cs="Times New Roman"/>
          <w:sz w:val="28"/>
          <w:szCs w:val="28"/>
        </w:rPr>
        <w:t xml:space="preserve"> МПа соответственно, а с</w:t>
      </w:r>
      <w:r w:rsidR="00C2488E" w:rsidRPr="00C2488E">
        <w:rPr>
          <w:rFonts w:ascii="Times New Roman" w:hAnsi="Times New Roman" w:cs="Times New Roman"/>
          <w:sz w:val="28"/>
          <w:szCs w:val="28"/>
        </w:rPr>
        <w:t xml:space="preserve">редние значения силы и напряжения, под </w:t>
      </w:r>
      <w:r w:rsidR="00C2488E" w:rsidRPr="00C2488E">
        <w:rPr>
          <w:rFonts w:ascii="Times New Roman" w:hAnsi="Times New Roman" w:cs="Times New Roman"/>
          <w:sz w:val="28"/>
          <w:szCs w:val="28"/>
        </w:rPr>
        <w:lastRenderedPageBreak/>
        <w:t>воздействием которых сломались 3 стержня  керамика-композит, которые были изготовлены с применением силана, равны 22,0643±0,8822 Н и 52,0244±2,0801 МПа соответственно.</w:t>
      </w:r>
    </w:p>
    <w:p w:rsidR="004B5E97" w:rsidRPr="00CA7553" w:rsidRDefault="0038537D" w:rsidP="00CA7553">
      <w:pPr>
        <w:pStyle w:val="a3"/>
        <w:numPr>
          <w:ilvl w:val="0"/>
          <w:numId w:val="28"/>
        </w:numPr>
        <w:spacing w:line="360" w:lineRule="auto"/>
        <w:jc w:val="both"/>
        <w:rPr>
          <w:rFonts w:ascii="Times New Roman" w:hAnsi="Times New Roman" w:cs="Times New Roman"/>
          <w:sz w:val="28"/>
          <w:szCs w:val="28"/>
        </w:rPr>
      </w:pPr>
      <w:r w:rsidRPr="00CA7553">
        <w:rPr>
          <w:rFonts w:ascii="Times New Roman" w:hAnsi="Times New Roman" w:cs="Times New Roman"/>
          <w:sz w:val="28"/>
          <w:szCs w:val="28"/>
        </w:rPr>
        <w:t xml:space="preserve">Все </w:t>
      </w:r>
      <w:r w:rsidR="00CA7553">
        <w:rPr>
          <w:rFonts w:ascii="Times New Roman" w:hAnsi="Times New Roman" w:cs="Times New Roman"/>
          <w:sz w:val="28"/>
          <w:szCs w:val="28"/>
        </w:rPr>
        <w:t xml:space="preserve">полученные результаты </w:t>
      </w:r>
      <w:r w:rsidRPr="00CA7553">
        <w:rPr>
          <w:rFonts w:ascii="Times New Roman" w:hAnsi="Times New Roman" w:cs="Times New Roman"/>
          <w:sz w:val="28"/>
          <w:szCs w:val="28"/>
        </w:rPr>
        <w:t>были</w:t>
      </w:r>
      <w:r w:rsidR="00CA7553">
        <w:rPr>
          <w:rFonts w:ascii="Times New Roman" w:hAnsi="Times New Roman" w:cs="Times New Roman"/>
          <w:sz w:val="28"/>
          <w:szCs w:val="28"/>
        </w:rPr>
        <w:t xml:space="preserve"> проанализированы, выполнено сравнение показателей</w:t>
      </w:r>
      <w:r w:rsidR="00646A01">
        <w:rPr>
          <w:rFonts w:ascii="Times New Roman" w:hAnsi="Times New Roman" w:cs="Times New Roman"/>
          <w:sz w:val="28"/>
          <w:szCs w:val="28"/>
        </w:rPr>
        <w:t xml:space="preserve"> двух групп образцов</w:t>
      </w:r>
      <w:r w:rsidR="00CA7553">
        <w:rPr>
          <w:rFonts w:ascii="Times New Roman" w:hAnsi="Times New Roman" w:cs="Times New Roman"/>
          <w:sz w:val="28"/>
          <w:szCs w:val="28"/>
        </w:rPr>
        <w:t>, на основании которого сформулированы выводы</w:t>
      </w:r>
      <w:r w:rsidR="00646A01">
        <w:rPr>
          <w:rFonts w:ascii="Times New Roman" w:hAnsi="Times New Roman" w:cs="Times New Roman"/>
          <w:sz w:val="28"/>
          <w:szCs w:val="28"/>
        </w:rPr>
        <w:t xml:space="preserve"> к данной работе.</w:t>
      </w:r>
    </w:p>
    <w:p w:rsidR="004B5E97" w:rsidRDefault="004B5E97" w:rsidP="002C2F86">
      <w:pPr>
        <w:ind w:left="360"/>
        <w:jc w:val="both"/>
        <w:rPr>
          <w:rFonts w:ascii="Times New Roman" w:hAnsi="Times New Roman" w:cs="Times New Roman"/>
          <w:b/>
          <w:sz w:val="28"/>
          <w:szCs w:val="28"/>
        </w:rPr>
      </w:pPr>
    </w:p>
    <w:p w:rsidR="004B5E97" w:rsidRDefault="004B5E97" w:rsidP="002C2F86">
      <w:pPr>
        <w:ind w:left="360"/>
        <w:jc w:val="both"/>
        <w:rPr>
          <w:rFonts w:ascii="Times New Roman" w:hAnsi="Times New Roman" w:cs="Times New Roman"/>
          <w:b/>
          <w:sz w:val="28"/>
          <w:szCs w:val="28"/>
        </w:rPr>
      </w:pPr>
    </w:p>
    <w:p w:rsidR="004B5E97" w:rsidRDefault="004B5E97" w:rsidP="002C2F86">
      <w:pPr>
        <w:ind w:left="360"/>
        <w:jc w:val="both"/>
        <w:rPr>
          <w:rFonts w:ascii="Times New Roman" w:hAnsi="Times New Roman" w:cs="Times New Roman"/>
          <w:b/>
          <w:sz w:val="28"/>
          <w:szCs w:val="28"/>
        </w:rPr>
      </w:pPr>
    </w:p>
    <w:p w:rsidR="004B5E97" w:rsidRDefault="004B5E97" w:rsidP="002C2F86">
      <w:pPr>
        <w:ind w:left="360"/>
        <w:jc w:val="both"/>
        <w:rPr>
          <w:rFonts w:ascii="Times New Roman" w:hAnsi="Times New Roman" w:cs="Times New Roman"/>
          <w:b/>
          <w:sz w:val="28"/>
          <w:szCs w:val="28"/>
        </w:rPr>
      </w:pPr>
    </w:p>
    <w:p w:rsidR="004B5E97" w:rsidRDefault="004B5E97" w:rsidP="002C2F86">
      <w:pPr>
        <w:ind w:left="360"/>
        <w:jc w:val="both"/>
        <w:rPr>
          <w:rFonts w:ascii="Times New Roman" w:hAnsi="Times New Roman" w:cs="Times New Roman"/>
          <w:b/>
          <w:sz w:val="28"/>
          <w:szCs w:val="28"/>
        </w:rPr>
      </w:pPr>
    </w:p>
    <w:p w:rsidR="004B5E97" w:rsidRDefault="004B5E97" w:rsidP="002C2F86">
      <w:pPr>
        <w:ind w:left="360"/>
        <w:jc w:val="both"/>
        <w:rPr>
          <w:rFonts w:ascii="Times New Roman" w:hAnsi="Times New Roman" w:cs="Times New Roman"/>
          <w:b/>
          <w:sz w:val="28"/>
          <w:szCs w:val="28"/>
        </w:rPr>
      </w:pPr>
    </w:p>
    <w:p w:rsidR="004B5E97" w:rsidRDefault="004B5E97" w:rsidP="002C2F86">
      <w:pPr>
        <w:ind w:left="360"/>
        <w:jc w:val="both"/>
        <w:rPr>
          <w:rFonts w:ascii="Times New Roman" w:hAnsi="Times New Roman" w:cs="Times New Roman"/>
          <w:b/>
          <w:sz w:val="28"/>
          <w:szCs w:val="28"/>
        </w:rPr>
      </w:pPr>
    </w:p>
    <w:p w:rsidR="004B5E97" w:rsidRDefault="00C2488E" w:rsidP="00C2488E">
      <w:pPr>
        <w:rPr>
          <w:rFonts w:ascii="Times New Roman" w:hAnsi="Times New Roman" w:cs="Times New Roman"/>
          <w:b/>
          <w:sz w:val="28"/>
          <w:szCs w:val="28"/>
        </w:rPr>
      </w:pPr>
      <w:r>
        <w:rPr>
          <w:rFonts w:ascii="Times New Roman" w:hAnsi="Times New Roman" w:cs="Times New Roman"/>
          <w:b/>
          <w:sz w:val="28"/>
          <w:szCs w:val="28"/>
        </w:rPr>
        <w:br w:type="page"/>
      </w:r>
    </w:p>
    <w:p w:rsidR="008C3225" w:rsidRPr="007E761C" w:rsidRDefault="004B5E97" w:rsidP="007E761C">
      <w:pPr>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A965CC" w:rsidRDefault="00ED362B" w:rsidP="008B32CB">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Полученные стержни были зафиксированы между собой двумя </w:t>
      </w:r>
      <w:r w:rsidR="00C2488E">
        <w:rPr>
          <w:rFonts w:ascii="Times New Roman" w:hAnsi="Times New Roman" w:cs="Times New Roman"/>
          <w:sz w:val="28"/>
          <w:szCs w:val="28"/>
        </w:rPr>
        <w:t>различным протоколами фиксации: с применением и без применения силана.</w:t>
      </w:r>
    </w:p>
    <w:p w:rsidR="008C3225" w:rsidRPr="007E761C" w:rsidRDefault="00A965CC" w:rsidP="007E761C">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Полученные образцы были зафиксированы в испытательной машине </w:t>
      </w:r>
      <w:r w:rsidRPr="00A965CC">
        <w:rPr>
          <w:rFonts w:ascii="Times New Roman" w:hAnsi="Times New Roman" w:cs="Times New Roman"/>
          <w:sz w:val="28"/>
          <w:szCs w:val="28"/>
        </w:rPr>
        <w:t>Shimadzu AG-50kNXD</w:t>
      </w:r>
      <w:r>
        <w:rPr>
          <w:rFonts w:ascii="Times New Roman" w:hAnsi="Times New Roman" w:cs="Times New Roman"/>
          <w:sz w:val="28"/>
          <w:szCs w:val="28"/>
        </w:rPr>
        <w:t xml:space="preserve"> и поочередно исследованы на излом. </w:t>
      </w:r>
      <w:r w:rsidR="002A630B">
        <w:rPr>
          <w:rFonts w:ascii="Times New Roman" w:hAnsi="Times New Roman" w:cs="Times New Roman"/>
          <w:sz w:val="28"/>
          <w:szCs w:val="28"/>
        </w:rPr>
        <w:t>Так же были сделаны фотографии, на которых можно наблюдать место перелома.</w:t>
      </w:r>
    </w:p>
    <w:p w:rsidR="0079050F" w:rsidRDefault="008B32CB" w:rsidP="00801626">
      <w:pPr>
        <w:pStyle w:val="a3"/>
        <w:numPr>
          <w:ilvl w:val="0"/>
          <w:numId w:val="29"/>
        </w:numPr>
        <w:spacing w:line="360" w:lineRule="auto"/>
        <w:ind w:left="731" w:hanging="357"/>
        <w:jc w:val="both"/>
        <w:rPr>
          <w:rFonts w:ascii="Times New Roman" w:hAnsi="Times New Roman" w:cs="Times New Roman"/>
          <w:sz w:val="28"/>
          <w:szCs w:val="28"/>
        </w:rPr>
      </w:pPr>
      <w:r w:rsidRPr="008B32CB">
        <w:rPr>
          <w:rFonts w:ascii="Times New Roman" w:hAnsi="Times New Roman" w:cs="Times New Roman"/>
          <w:sz w:val="28"/>
          <w:szCs w:val="28"/>
        </w:rPr>
        <w:t>Из проведенных исследований видно,</w:t>
      </w:r>
      <w:r w:rsidR="0011484A">
        <w:rPr>
          <w:rFonts w:ascii="Times New Roman" w:hAnsi="Times New Roman" w:cs="Times New Roman"/>
          <w:sz w:val="28"/>
          <w:szCs w:val="28"/>
        </w:rPr>
        <w:t xml:space="preserve"> что такие действия, как кислотное травление 9,5% плавиковой кислотой и пескоструйная обработка цельной керамики и композитного материала, не обеспечивают достаточной силы адг</w:t>
      </w:r>
      <w:r w:rsidR="007E761C">
        <w:rPr>
          <w:rFonts w:ascii="Times New Roman" w:hAnsi="Times New Roman" w:cs="Times New Roman"/>
          <w:sz w:val="28"/>
          <w:szCs w:val="28"/>
        </w:rPr>
        <w:t>езии между двумя поверхностями. Данное и</w:t>
      </w:r>
      <w:r w:rsidR="00025F3E">
        <w:rPr>
          <w:rFonts w:ascii="Times New Roman" w:hAnsi="Times New Roman" w:cs="Times New Roman"/>
          <w:sz w:val="28"/>
          <w:szCs w:val="28"/>
        </w:rPr>
        <w:t xml:space="preserve">сследование показало, что протокол фиксации, включающий в себя силанизирующую жидкость, </w:t>
      </w:r>
      <w:r w:rsidR="007E761C">
        <w:rPr>
          <w:rFonts w:ascii="Times New Roman" w:hAnsi="Times New Roman" w:cs="Times New Roman"/>
          <w:sz w:val="28"/>
          <w:szCs w:val="28"/>
        </w:rPr>
        <w:t>обе</w:t>
      </w:r>
      <w:r w:rsidR="0079050F">
        <w:rPr>
          <w:rFonts w:ascii="Times New Roman" w:hAnsi="Times New Roman" w:cs="Times New Roman"/>
          <w:sz w:val="28"/>
          <w:szCs w:val="28"/>
        </w:rPr>
        <w:t>спечивает более прочное соединение по сравнению с песко</w:t>
      </w:r>
      <w:r w:rsidR="007E761C">
        <w:rPr>
          <w:rFonts w:ascii="Times New Roman" w:hAnsi="Times New Roman" w:cs="Times New Roman"/>
          <w:sz w:val="28"/>
          <w:szCs w:val="28"/>
        </w:rPr>
        <w:t>с</w:t>
      </w:r>
      <w:r w:rsidR="0079050F">
        <w:rPr>
          <w:rFonts w:ascii="Times New Roman" w:hAnsi="Times New Roman" w:cs="Times New Roman"/>
          <w:sz w:val="28"/>
          <w:szCs w:val="28"/>
        </w:rPr>
        <w:t>труйной обработкой и кислотным травлением</w:t>
      </w:r>
      <w:r w:rsidR="007E761C">
        <w:rPr>
          <w:rFonts w:ascii="Times New Roman" w:hAnsi="Times New Roman" w:cs="Times New Roman"/>
          <w:sz w:val="28"/>
          <w:szCs w:val="28"/>
        </w:rPr>
        <w:t>.</w:t>
      </w:r>
    </w:p>
    <w:p w:rsidR="00C2488E" w:rsidRDefault="00C2488E" w:rsidP="00C2488E">
      <w:pPr>
        <w:spacing w:line="360" w:lineRule="auto"/>
        <w:jc w:val="both"/>
        <w:rPr>
          <w:rFonts w:ascii="Times New Roman" w:hAnsi="Times New Roman" w:cs="Times New Roman"/>
          <w:sz w:val="28"/>
          <w:szCs w:val="28"/>
        </w:rPr>
      </w:pPr>
    </w:p>
    <w:p w:rsidR="00C2488E" w:rsidRDefault="00C2488E" w:rsidP="00C2488E">
      <w:pPr>
        <w:spacing w:line="360" w:lineRule="auto"/>
        <w:jc w:val="both"/>
        <w:rPr>
          <w:rFonts w:ascii="Times New Roman" w:hAnsi="Times New Roman" w:cs="Times New Roman"/>
          <w:sz w:val="28"/>
          <w:szCs w:val="28"/>
        </w:rPr>
      </w:pPr>
    </w:p>
    <w:p w:rsidR="00C2488E" w:rsidRDefault="00C2488E" w:rsidP="00C2488E">
      <w:pPr>
        <w:spacing w:line="360" w:lineRule="auto"/>
        <w:jc w:val="both"/>
        <w:rPr>
          <w:rFonts w:ascii="Times New Roman" w:hAnsi="Times New Roman" w:cs="Times New Roman"/>
          <w:sz w:val="28"/>
          <w:szCs w:val="28"/>
        </w:rPr>
      </w:pPr>
    </w:p>
    <w:p w:rsidR="00C2488E" w:rsidRDefault="00C2488E" w:rsidP="00C2488E">
      <w:pPr>
        <w:spacing w:line="360" w:lineRule="auto"/>
        <w:jc w:val="both"/>
        <w:rPr>
          <w:rFonts w:ascii="Times New Roman" w:hAnsi="Times New Roman" w:cs="Times New Roman"/>
          <w:sz w:val="28"/>
          <w:szCs w:val="28"/>
        </w:rPr>
      </w:pPr>
    </w:p>
    <w:p w:rsidR="00D21CD4" w:rsidRDefault="00D21CD4" w:rsidP="00C2488E">
      <w:pPr>
        <w:spacing w:line="360" w:lineRule="auto"/>
        <w:jc w:val="both"/>
        <w:rPr>
          <w:rFonts w:ascii="Times New Roman" w:hAnsi="Times New Roman" w:cs="Times New Roman"/>
          <w:sz w:val="28"/>
          <w:szCs w:val="28"/>
        </w:rPr>
      </w:pPr>
    </w:p>
    <w:p w:rsidR="00D21CD4" w:rsidRDefault="00D21CD4" w:rsidP="00C2488E">
      <w:pPr>
        <w:spacing w:line="360" w:lineRule="auto"/>
        <w:jc w:val="both"/>
        <w:rPr>
          <w:rFonts w:ascii="Times New Roman" w:hAnsi="Times New Roman" w:cs="Times New Roman"/>
          <w:sz w:val="28"/>
          <w:szCs w:val="28"/>
        </w:rPr>
      </w:pPr>
    </w:p>
    <w:p w:rsidR="00D21CD4" w:rsidRDefault="00D21CD4" w:rsidP="00C2488E">
      <w:pPr>
        <w:spacing w:line="360" w:lineRule="auto"/>
        <w:jc w:val="both"/>
        <w:rPr>
          <w:rFonts w:ascii="Times New Roman" w:hAnsi="Times New Roman" w:cs="Times New Roman"/>
          <w:sz w:val="28"/>
          <w:szCs w:val="28"/>
        </w:rPr>
      </w:pPr>
    </w:p>
    <w:p w:rsidR="00D21CD4" w:rsidRDefault="00D21CD4" w:rsidP="00C2488E">
      <w:pPr>
        <w:spacing w:line="360" w:lineRule="auto"/>
        <w:jc w:val="both"/>
        <w:rPr>
          <w:rFonts w:ascii="Times New Roman" w:hAnsi="Times New Roman" w:cs="Times New Roman"/>
          <w:sz w:val="28"/>
          <w:szCs w:val="28"/>
        </w:rPr>
      </w:pPr>
    </w:p>
    <w:p w:rsidR="00D21CD4" w:rsidRPr="00C2488E" w:rsidRDefault="00D21CD4" w:rsidP="00C2488E">
      <w:pPr>
        <w:spacing w:line="360" w:lineRule="auto"/>
        <w:jc w:val="both"/>
        <w:rPr>
          <w:rFonts w:ascii="Times New Roman" w:hAnsi="Times New Roman" w:cs="Times New Roman"/>
          <w:sz w:val="28"/>
          <w:szCs w:val="28"/>
        </w:rPr>
      </w:pPr>
    </w:p>
    <w:p w:rsidR="005E0EBC" w:rsidRPr="005E0EBC" w:rsidRDefault="005E0EBC" w:rsidP="004F1592">
      <w:pPr>
        <w:jc w:val="center"/>
        <w:rPr>
          <w:rFonts w:ascii="Times New Roman" w:hAnsi="Times New Roman" w:cs="Times New Roman"/>
          <w:b/>
          <w:sz w:val="28"/>
          <w:szCs w:val="28"/>
        </w:rPr>
      </w:pPr>
      <w:r w:rsidRPr="005E0EBC">
        <w:rPr>
          <w:rFonts w:ascii="Times New Roman" w:hAnsi="Times New Roman" w:cs="Times New Roman"/>
          <w:b/>
          <w:sz w:val="28"/>
          <w:szCs w:val="28"/>
        </w:rPr>
        <w:lastRenderedPageBreak/>
        <w:t>Список литературы</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Akbar J.H., Petrie C.S., Walker M.P., Williams K., Eick J.D. Marginal adaptation of Cerec 3 CAD/CAM composite crowns using two different finish line preparation designs. Journal </w:t>
      </w:r>
      <w:r w:rsidRPr="00777A7B">
        <w:rPr>
          <w:rFonts w:ascii="Times New Roman" w:hAnsi="Times New Roman" w:cs="Times New Roman"/>
          <w:sz w:val="28"/>
          <w:szCs w:val="28"/>
          <w:lang w:val="en-US"/>
        </w:rPr>
        <w:t>«</w:t>
      </w:r>
      <w:r w:rsidRPr="005E0EBC">
        <w:rPr>
          <w:rFonts w:ascii="Times New Roman" w:hAnsi="Times New Roman" w:cs="Times New Roman"/>
          <w:sz w:val="28"/>
          <w:szCs w:val="28"/>
          <w:lang w:val="en-US"/>
        </w:rPr>
        <w:t>Prosthodont</w:t>
      </w:r>
      <w:r w:rsidRPr="00777A7B">
        <w:rPr>
          <w:rFonts w:ascii="Times New Roman" w:hAnsi="Times New Roman" w:cs="Times New Roman"/>
          <w:sz w:val="28"/>
          <w:szCs w:val="28"/>
          <w:lang w:val="en-US"/>
        </w:rPr>
        <w:t>» №3,</w:t>
      </w:r>
      <w:r w:rsidRPr="005E0EBC">
        <w:rPr>
          <w:rFonts w:ascii="Times New Roman" w:hAnsi="Times New Roman" w:cs="Times New Roman"/>
          <w:sz w:val="28"/>
          <w:szCs w:val="28"/>
          <w:lang w:val="en-US"/>
        </w:rPr>
        <w:t xml:space="preserve"> 2006. </w:t>
      </w:r>
    </w:p>
    <w:p w:rsidR="00476113" w:rsidRPr="00777A7B" w:rsidRDefault="00476113" w:rsidP="00777A7B">
      <w:pPr>
        <w:numPr>
          <w:ilvl w:val="0"/>
          <w:numId w:val="19"/>
        </w:numPr>
        <w:contextualSpacing/>
        <w:jc w:val="both"/>
        <w:rPr>
          <w:rFonts w:ascii="Times New Roman" w:hAnsi="Times New Roman" w:cs="Times New Roman"/>
          <w:sz w:val="28"/>
          <w:szCs w:val="28"/>
          <w:lang w:val="en-US"/>
        </w:rPr>
      </w:pPr>
      <w:r w:rsidRPr="00777A7B">
        <w:rPr>
          <w:rFonts w:ascii="Times New Roman" w:hAnsi="Times New Roman" w:cs="Times New Roman"/>
          <w:sz w:val="28"/>
          <w:szCs w:val="28"/>
          <w:lang w:val="en-US"/>
        </w:rPr>
        <w:t xml:space="preserve"> Barghi N., Berry T.G. Clinical evaluation of etched porcel</w:t>
      </w:r>
      <w:r>
        <w:rPr>
          <w:rFonts w:ascii="Times New Roman" w:hAnsi="Times New Roman" w:cs="Times New Roman"/>
          <w:sz w:val="28"/>
          <w:szCs w:val="28"/>
          <w:lang w:val="en-US"/>
        </w:rPr>
        <w:t xml:space="preserve">ain onlays: a 4-year report. </w:t>
      </w:r>
      <w:r w:rsidRPr="00777A7B">
        <w:rPr>
          <w:rFonts w:ascii="Times New Roman" w:hAnsi="Times New Roman" w:cs="Times New Roman"/>
          <w:sz w:val="28"/>
          <w:szCs w:val="28"/>
          <w:lang w:val="en-US"/>
        </w:rPr>
        <w:t>Compend. Contin. Educ. Dent. №7, 2002. - P.657-664.</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Barnes D., Gingell J.C., George D., Adachi E., Jefferies S., Sundar V. Clinical evaluation of an all-ceramic restorative system: 24-month report. Am. J. Dent. №4, 2006. -206-210 p.</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Beck D.A., Janus C.E., Douglas H.B. Shear bond strength of composite resin porcelain repair materials bonded to metal and porcelain. Journal «Prosthet Dent», 1990. </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Blatz M.B., Sadan A., Kern M. Resin-ceramic bonding: a review of the literature. Journal «Prosthet Dent, 2003.</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Blatz М.В., Ripps A., Sadan A., Hoist S. Adhesive cementation of chairside CAD/CAM inlays and onlays. Dent. Today. </w:t>
      </w:r>
      <w:r w:rsidRPr="00777A7B">
        <w:rPr>
          <w:rFonts w:ascii="Times New Roman" w:hAnsi="Times New Roman" w:cs="Times New Roman"/>
          <w:sz w:val="28"/>
          <w:szCs w:val="28"/>
          <w:lang w:val="en-US"/>
        </w:rPr>
        <w:t xml:space="preserve">№1, </w:t>
      </w:r>
      <w:r w:rsidRPr="005E0EBC">
        <w:rPr>
          <w:rFonts w:ascii="Times New Roman" w:hAnsi="Times New Roman" w:cs="Times New Roman"/>
          <w:sz w:val="28"/>
          <w:szCs w:val="28"/>
          <w:lang w:val="en-US"/>
        </w:rPr>
        <w:t>2006. -60-65</w:t>
      </w:r>
      <w:r w:rsidRPr="00777A7B">
        <w:rPr>
          <w:rFonts w:ascii="Times New Roman" w:hAnsi="Times New Roman" w:cs="Times New Roman"/>
          <w:sz w:val="28"/>
          <w:szCs w:val="28"/>
          <w:lang w:val="en-US"/>
        </w:rPr>
        <w:t xml:space="preserve"> </w:t>
      </w:r>
      <w:r w:rsidRPr="005E0EBC">
        <w:rPr>
          <w:rFonts w:ascii="Times New Roman" w:hAnsi="Times New Roman" w:cs="Times New Roman"/>
          <w:sz w:val="28"/>
          <w:szCs w:val="28"/>
        </w:rPr>
        <w:t>р</w:t>
      </w:r>
      <w:r w:rsidRPr="00777A7B">
        <w:rPr>
          <w:rFonts w:ascii="Times New Roman" w:hAnsi="Times New Roman" w:cs="Times New Roman"/>
          <w:sz w:val="28"/>
          <w:szCs w:val="28"/>
          <w:lang w:val="en-US"/>
        </w:rPr>
        <w:t>.</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Cekic I., Ergun G., Lassila L.V., Vallittu P.K. Ceramic-dentin bonding: effect of adhesive systems and light-curing units. Journal «Adhes. Dent.» №1, 2007. -17-23 </w:t>
      </w:r>
      <w:r w:rsidRPr="005E0EBC">
        <w:rPr>
          <w:rFonts w:ascii="Times New Roman" w:hAnsi="Times New Roman" w:cs="Times New Roman"/>
          <w:sz w:val="28"/>
          <w:szCs w:val="28"/>
        </w:rPr>
        <w:t>р</w:t>
      </w:r>
      <w:r w:rsidRPr="005E0EBC">
        <w:rPr>
          <w:rFonts w:ascii="Times New Roman" w:hAnsi="Times New Roman" w:cs="Times New Roman"/>
          <w:sz w:val="28"/>
          <w:szCs w:val="28"/>
          <w:lang w:val="en-US"/>
        </w:rPr>
        <w:t>.</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Derand Т., Molin M., Kvam K. Bond strength of a composite luting agent to alumina ceramic surfaces. Acta Odontol. Scand. №4, 2006.  </w:t>
      </w:r>
      <w:r w:rsidRPr="00777A7B">
        <w:rPr>
          <w:rFonts w:ascii="Times New Roman" w:hAnsi="Times New Roman" w:cs="Times New Roman"/>
          <w:sz w:val="28"/>
          <w:szCs w:val="28"/>
          <w:lang w:val="en-US"/>
        </w:rPr>
        <w:t>-</w:t>
      </w:r>
      <w:r w:rsidRPr="005E0EBC">
        <w:rPr>
          <w:rFonts w:ascii="Times New Roman" w:hAnsi="Times New Roman" w:cs="Times New Roman"/>
          <w:sz w:val="28"/>
          <w:szCs w:val="28"/>
          <w:lang w:val="en-US"/>
        </w:rPr>
        <w:t>227-230</w:t>
      </w:r>
      <w:r w:rsidRPr="00777A7B">
        <w:rPr>
          <w:rFonts w:ascii="Times New Roman" w:hAnsi="Times New Roman" w:cs="Times New Roman"/>
          <w:sz w:val="28"/>
          <w:szCs w:val="28"/>
          <w:lang w:val="en-US"/>
        </w:rPr>
        <w:t xml:space="preserve"> </w:t>
      </w:r>
      <w:r w:rsidRPr="005E0EBC">
        <w:rPr>
          <w:rFonts w:ascii="Times New Roman" w:hAnsi="Times New Roman" w:cs="Times New Roman"/>
          <w:sz w:val="28"/>
          <w:szCs w:val="28"/>
          <w:lang w:val="en-US"/>
        </w:rPr>
        <w:t>p</w:t>
      </w:r>
      <w:r w:rsidRPr="00777A7B">
        <w:rPr>
          <w:rFonts w:ascii="Times New Roman" w:hAnsi="Times New Roman" w:cs="Times New Roman"/>
          <w:sz w:val="28"/>
          <w:szCs w:val="28"/>
          <w:lang w:val="en-US"/>
        </w:rPr>
        <w:t>.</w:t>
      </w:r>
    </w:p>
    <w:p w:rsidR="00476113" w:rsidRPr="00777A7B" w:rsidRDefault="00476113" w:rsidP="00DE5817">
      <w:pPr>
        <w:numPr>
          <w:ilvl w:val="0"/>
          <w:numId w:val="19"/>
        </w:numPr>
        <w:contextualSpacing/>
        <w:jc w:val="both"/>
        <w:rPr>
          <w:rFonts w:ascii="Times New Roman" w:hAnsi="Times New Roman" w:cs="Times New Roman"/>
          <w:sz w:val="28"/>
          <w:szCs w:val="28"/>
          <w:lang w:val="en-US"/>
        </w:rPr>
      </w:pPr>
      <w:r w:rsidRPr="00DE5817">
        <w:rPr>
          <w:rFonts w:ascii="Times New Roman" w:hAnsi="Times New Roman" w:cs="Times New Roman"/>
          <w:sz w:val="28"/>
          <w:szCs w:val="28"/>
          <w:lang w:val="en-US"/>
        </w:rPr>
        <w:t xml:space="preserve"> Griggs, J.A. Recent advances in materia</w:t>
      </w:r>
      <w:r>
        <w:rPr>
          <w:rFonts w:ascii="Times New Roman" w:hAnsi="Times New Roman" w:cs="Times New Roman"/>
          <w:sz w:val="28"/>
          <w:szCs w:val="28"/>
          <w:lang w:val="en-US"/>
        </w:rPr>
        <w:t>ls for all-ceramic restorations</w:t>
      </w:r>
      <w:r w:rsidRPr="00DE5817">
        <w:rPr>
          <w:rFonts w:ascii="Times New Roman" w:hAnsi="Times New Roman" w:cs="Times New Roman"/>
          <w:sz w:val="28"/>
          <w:szCs w:val="28"/>
          <w:lang w:val="en-US"/>
        </w:rPr>
        <w:t xml:space="preserve">. Dent. </w:t>
      </w:r>
      <w:r w:rsidRPr="00777A7B">
        <w:rPr>
          <w:rFonts w:ascii="Times New Roman" w:hAnsi="Times New Roman" w:cs="Times New Roman"/>
          <w:sz w:val="28"/>
          <w:szCs w:val="28"/>
          <w:lang w:val="en-US"/>
        </w:rPr>
        <w:t>Clin. North. Am. №3, 2007. - P. 713-727.</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Guler A.U., Yilmaz F., Yenisey M., Giiler E., Ural C. Effect of acid etching time and a self-etching adhesive on the shear bond strength of composite resin to porcelain. </w:t>
      </w:r>
      <w:r w:rsidRPr="005E0EBC">
        <w:rPr>
          <w:lang w:val="en-US"/>
        </w:rPr>
        <w:t xml:space="preserve"> </w:t>
      </w:r>
      <w:r w:rsidRPr="005E0EBC">
        <w:rPr>
          <w:rFonts w:ascii="Times New Roman" w:hAnsi="Times New Roman" w:cs="Times New Roman"/>
          <w:sz w:val="28"/>
          <w:szCs w:val="28"/>
          <w:lang w:val="en-US"/>
        </w:rPr>
        <w:t>Journal «Adhes. Dent.» №1, 2006. -21-25 p.</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B961B3">
        <w:rPr>
          <w:rFonts w:ascii="Times New Roman" w:hAnsi="Times New Roman" w:cs="Times New Roman"/>
          <w:sz w:val="28"/>
          <w:szCs w:val="28"/>
        </w:rPr>
        <w:t xml:space="preserve"> </w:t>
      </w:r>
      <w:r w:rsidRPr="005E0EBC">
        <w:rPr>
          <w:rFonts w:ascii="Times New Roman" w:hAnsi="Times New Roman" w:cs="Times New Roman"/>
          <w:sz w:val="28"/>
          <w:szCs w:val="28"/>
        </w:rPr>
        <w:t>Holyoak M. Использование безметалловых реставраций. Журнал Институт стоматологии №1, 2002. -56-57 с.</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B961B3">
        <w:rPr>
          <w:rFonts w:ascii="Times New Roman" w:hAnsi="Times New Roman" w:cs="Times New Roman"/>
          <w:sz w:val="28"/>
          <w:szCs w:val="28"/>
          <w:lang w:val="en-US"/>
        </w:rPr>
        <w:t xml:space="preserve"> </w:t>
      </w:r>
      <w:r w:rsidRPr="005E0EBC">
        <w:rPr>
          <w:rFonts w:ascii="Times New Roman" w:hAnsi="Times New Roman" w:cs="Times New Roman"/>
          <w:sz w:val="28"/>
          <w:szCs w:val="28"/>
          <w:lang w:val="en-US"/>
        </w:rPr>
        <w:t>Kamada K., Yoshida K., Atsuta M. Early bond strength and durability of bond between a ceramic material and chemically-cured or dual-cured resin luting agent. Am. J. Dent. №2, 2001. -85-88 p.</w:t>
      </w:r>
    </w:p>
    <w:p w:rsidR="00476113" w:rsidRPr="00777A7B" w:rsidRDefault="00476113" w:rsidP="00777A7B">
      <w:pPr>
        <w:numPr>
          <w:ilvl w:val="0"/>
          <w:numId w:val="19"/>
        </w:numPr>
        <w:contextualSpacing/>
        <w:jc w:val="both"/>
        <w:rPr>
          <w:rFonts w:ascii="Times New Roman" w:hAnsi="Times New Roman" w:cs="Times New Roman"/>
          <w:sz w:val="28"/>
          <w:szCs w:val="28"/>
          <w:lang w:val="en-US"/>
        </w:rPr>
      </w:pPr>
      <w:r w:rsidRPr="00777A7B">
        <w:rPr>
          <w:rFonts w:ascii="Times New Roman" w:hAnsi="Times New Roman" w:cs="Times New Roman"/>
          <w:sz w:val="28"/>
          <w:szCs w:val="28"/>
          <w:lang w:val="en-US"/>
        </w:rPr>
        <w:t xml:space="preserve"> Kato H., Matsumura H., Ide </w:t>
      </w:r>
      <w:r w:rsidRPr="00777A7B">
        <w:rPr>
          <w:rFonts w:ascii="Times New Roman" w:hAnsi="Times New Roman" w:cs="Times New Roman"/>
          <w:sz w:val="28"/>
          <w:szCs w:val="28"/>
        </w:rPr>
        <w:t>Т</w:t>
      </w:r>
      <w:r w:rsidRPr="00777A7B">
        <w:rPr>
          <w:rFonts w:ascii="Times New Roman" w:hAnsi="Times New Roman" w:cs="Times New Roman"/>
          <w:sz w:val="28"/>
          <w:szCs w:val="28"/>
          <w:lang w:val="en-US"/>
        </w:rPr>
        <w:t>., Atsuta M. Improved bonding of adhesive resin to sintered porcelain with the combination of acid etching and a tw</w:t>
      </w:r>
      <w:r>
        <w:rPr>
          <w:rFonts w:ascii="Times New Roman" w:hAnsi="Times New Roman" w:cs="Times New Roman"/>
          <w:sz w:val="28"/>
          <w:szCs w:val="28"/>
          <w:lang w:val="en-US"/>
        </w:rPr>
        <w:t xml:space="preserve">o-liquid silane conditioner. </w:t>
      </w:r>
      <w:r w:rsidRPr="00777A7B">
        <w:rPr>
          <w:rFonts w:ascii="Times New Roman" w:hAnsi="Times New Roman" w:cs="Times New Roman"/>
          <w:sz w:val="28"/>
          <w:szCs w:val="28"/>
          <w:lang w:val="en-US"/>
        </w:rPr>
        <w:t>J. Oral Rehabil. №1, 2001. - P.102-108.</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Kern M., Wegner S. Bonding to zirconia ceramic: adhesion methods and their durability. Journal «Dental Materials», 1998.</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lastRenderedPageBreak/>
        <w:t>Kumiko Yoshihara, Noriyuki Nagaoka. Effectiveness and stability of silane coupling agent incorporated in ‘universal’ adhesives. Journal</w:t>
      </w:r>
      <w:r w:rsidRPr="005E0EBC">
        <w:rPr>
          <w:rFonts w:ascii="Times New Roman" w:hAnsi="Times New Roman" w:cs="Times New Roman"/>
          <w:sz w:val="28"/>
          <w:szCs w:val="28"/>
        </w:rPr>
        <w:t xml:space="preserve"> «</w:t>
      </w:r>
      <w:r w:rsidRPr="005E0EBC">
        <w:rPr>
          <w:rFonts w:ascii="Times New Roman" w:hAnsi="Times New Roman" w:cs="Times New Roman"/>
          <w:sz w:val="28"/>
          <w:szCs w:val="28"/>
          <w:lang w:val="en-US"/>
        </w:rPr>
        <w:t>Dental Materials</w:t>
      </w:r>
      <w:r w:rsidRPr="005E0EBC">
        <w:rPr>
          <w:rFonts w:ascii="Times New Roman" w:hAnsi="Times New Roman" w:cs="Times New Roman"/>
          <w:sz w:val="28"/>
          <w:szCs w:val="28"/>
        </w:rPr>
        <w:t xml:space="preserve">», </w:t>
      </w:r>
      <w:r w:rsidRPr="005E0EBC">
        <w:rPr>
          <w:rFonts w:ascii="Times New Roman" w:hAnsi="Times New Roman" w:cs="Times New Roman"/>
          <w:sz w:val="28"/>
          <w:szCs w:val="28"/>
          <w:lang w:val="en-US"/>
        </w:rPr>
        <w:t xml:space="preserve">October 2016. </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Magne P. Composite resins and bonded porcelain: the postamalgam era? Journal «Calif. Dent. Assoc.</w:t>
      </w:r>
      <w:r w:rsidRPr="00777A7B">
        <w:rPr>
          <w:rFonts w:ascii="Times New Roman" w:hAnsi="Times New Roman" w:cs="Times New Roman"/>
          <w:sz w:val="28"/>
          <w:szCs w:val="28"/>
          <w:lang w:val="en-US"/>
        </w:rPr>
        <w:t xml:space="preserve">» №2, </w:t>
      </w:r>
      <w:r w:rsidRPr="005E0EBC">
        <w:rPr>
          <w:rFonts w:ascii="Times New Roman" w:hAnsi="Times New Roman" w:cs="Times New Roman"/>
          <w:sz w:val="28"/>
          <w:szCs w:val="28"/>
          <w:lang w:val="en-US"/>
        </w:rPr>
        <w:t>2006. -135-147</w:t>
      </w:r>
      <w:r w:rsidRPr="00777A7B">
        <w:rPr>
          <w:rFonts w:ascii="Times New Roman" w:hAnsi="Times New Roman" w:cs="Times New Roman"/>
          <w:sz w:val="28"/>
          <w:szCs w:val="28"/>
          <w:lang w:val="en-US"/>
        </w:rPr>
        <w:t xml:space="preserve"> </w:t>
      </w:r>
      <w:r w:rsidRPr="005E0EBC">
        <w:rPr>
          <w:rFonts w:ascii="Times New Roman" w:hAnsi="Times New Roman" w:cs="Times New Roman"/>
          <w:sz w:val="28"/>
          <w:szCs w:val="28"/>
        </w:rPr>
        <w:t>р</w:t>
      </w:r>
      <w:r w:rsidRPr="00777A7B">
        <w:rPr>
          <w:rFonts w:ascii="Times New Roman" w:hAnsi="Times New Roman" w:cs="Times New Roman"/>
          <w:sz w:val="28"/>
          <w:szCs w:val="28"/>
          <w:lang w:val="en-US"/>
        </w:rPr>
        <w:t>.</w:t>
      </w:r>
    </w:p>
    <w:p w:rsidR="00476113" w:rsidRPr="00777A7B" w:rsidRDefault="00476113" w:rsidP="00777A7B">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Magne P., Cascione D. Influence of post-etching cleaning and connecting porcelain on the microtensile bond strength of composite resin to feldspathic porcelain. Journal «Prosthet Dent.», №5, 2006. -354-361 </w:t>
      </w:r>
      <w:r w:rsidRPr="005E0EBC">
        <w:rPr>
          <w:rFonts w:ascii="Times New Roman" w:hAnsi="Times New Roman" w:cs="Times New Roman"/>
          <w:sz w:val="28"/>
          <w:szCs w:val="28"/>
        </w:rPr>
        <w:t>р</w:t>
      </w:r>
      <w:r w:rsidRPr="005E0EBC">
        <w:rPr>
          <w:rFonts w:ascii="Times New Roman" w:hAnsi="Times New Roman" w:cs="Times New Roman"/>
          <w:sz w:val="28"/>
          <w:szCs w:val="28"/>
          <w:lang w:val="en-US"/>
        </w:rPr>
        <w:t>.</w:t>
      </w:r>
    </w:p>
    <w:p w:rsidR="00476113" w:rsidRDefault="00476113" w:rsidP="00083164">
      <w:pPr>
        <w:numPr>
          <w:ilvl w:val="0"/>
          <w:numId w:val="19"/>
        </w:numPr>
        <w:contextualSpacing/>
        <w:jc w:val="both"/>
        <w:rPr>
          <w:rFonts w:ascii="Times New Roman" w:hAnsi="Times New Roman" w:cs="Times New Roman"/>
          <w:sz w:val="28"/>
          <w:szCs w:val="28"/>
        </w:rPr>
      </w:pPr>
      <w:r w:rsidRPr="00B961B3">
        <w:rPr>
          <w:rFonts w:ascii="Times New Roman" w:hAnsi="Times New Roman" w:cs="Times New Roman"/>
          <w:sz w:val="28"/>
          <w:szCs w:val="28"/>
        </w:rPr>
        <w:t xml:space="preserve"> </w:t>
      </w:r>
      <w:r>
        <w:rPr>
          <w:rFonts w:ascii="Times New Roman" w:hAnsi="Times New Roman" w:cs="Times New Roman"/>
          <w:sz w:val="28"/>
          <w:szCs w:val="28"/>
        </w:rPr>
        <w:t>Muhlhauser, А. Успех композита. Журнал «</w:t>
      </w:r>
      <w:r w:rsidRPr="00083164">
        <w:rPr>
          <w:rFonts w:ascii="Times New Roman" w:hAnsi="Times New Roman" w:cs="Times New Roman"/>
          <w:sz w:val="28"/>
          <w:szCs w:val="28"/>
        </w:rPr>
        <w:t xml:space="preserve">Зубной </w:t>
      </w:r>
      <w:r>
        <w:rPr>
          <w:rFonts w:ascii="Times New Roman" w:hAnsi="Times New Roman" w:cs="Times New Roman"/>
          <w:sz w:val="28"/>
          <w:szCs w:val="28"/>
        </w:rPr>
        <w:t xml:space="preserve">техник» №2 (67), 2008. </w:t>
      </w:r>
      <w:r w:rsidRPr="00083164">
        <w:rPr>
          <w:rFonts w:ascii="Times New Roman" w:hAnsi="Times New Roman" w:cs="Times New Roman"/>
          <w:sz w:val="28"/>
          <w:szCs w:val="28"/>
        </w:rPr>
        <w:t>- С. 8-23.</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777A7B">
        <w:rPr>
          <w:rFonts w:ascii="Times New Roman" w:hAnsi="Times New Roman" w:cs="Times New Roman"/>
          <w:sz w:val="28"/>
          <w:szCs w:val="28"/>
        </w:rPr>
        <w:t xml:space="preserve"> </w:t>
      </w:r>
      <w:r w:rsidRPr="005E0EBC">
        <w:rPr>
          <w:rFonts w:ascii="Times New Roman" w:hAnsi="Times New Roman" w:cs="Times New Roman"/>
          <w:sz w:val="28"/>
          <w:szCs w:val="28"/>
          <w:lang w:val="en-US"/>
        </w:rPr>
        <w:t xml:space="preserve">Peumans M., Hikita K., De Munck J., Van Landuyt K., Poitevin A., Lambrechts P., Van Meerbeek B. Effects of ceramic surface treatments on the bond strength of an adhesive luting agent to CAD-CAM ceramic. Journal «Dent» №4, 2007. -282-288 </w:t>
      </w:r>
      <w:r w:rsidRPr="005E0EBC">
        <w:rPr>
          <w:rFonts w:ascii="Times New Roman" w:hAnsi="Times New Roman" w:cs="Times New Roman"/>
          <w:sz w:val="28"/>
          <w:szCs w:val="28"/>
        </w:rPr>
        <w:t>р</w:t>
      </w:r>
      <w:r w:rsidRPr="005E0EBC">
        <w:rPr>
          <w:rFonts w:ascii="Times New Roman" w:hAnsi="Times New Roman" w:cs="Times New Roman"/>
          <w:sz w:val="28"/>
          <w:szCs w:val="28"/>
          <w:lang w:val="en-US"/>
        </w:rPr>
        <w:t>.</w:t>
      </w:r>
    </w:p>
    <w:p w:rsidR="00476113" w:rsidRPr="00777A7B" w:rsidRDefault="00476113" w:rsidP="00FE5157">
      <w:pPr>
        <w:numPr>
          <w:ilvl w:val="0"/>
          <w:numId w:val="19"/>
        </w:numPr>
        <w:contextualSpacing/>
        <w:jc w:val="both"/>
        <w:rPr>
          <w:rFonts w:ascii="Times New Roman" w:hAnsi="Times New Roman" w:cs="Times New Roman"/>
          <w:sz w:val="28"/>
          <w:szCs w:val="28"/>
          <w:lang w:val="en-US"/>
        </w:rPr>
      </w:pPr>
      <w:r w:rsidRPr="00FE5157">
        <w:rPr>
          <w:rFonts w:ascii="Times New Roman" w:hAnsi="Times New Roman" w:cs="Times New Roman"/>
          <w:sz w:val="28"/>
          <w:szCs w:val="28"/>
          <w:lang w:val="en-US"/>
        </w:rPr>
        <w:t xml:space="preserve"> Pospiech P. All-ceramic c</w:t>
      </w:r>
      <w:r>
        <w:rPr>
          <w:rFonts w:ascii="Times New Roman" w:hAnsi="Times New Roman" w:cs="Times New Roman"/>
          <w:sz w:val="28"/>
          <w:szCs w:val="28"/>
          <w:lang w:val="en-US"/>
        </w:rPr>
        <w:t>rowns: bonding or cementing?</w:t>
      </w:r>
      <w:r w:rsidRPr="00777A7B">
        <w:rPr>
          <w:rFonts w:ascii="Times New Roman" w:hAnsi="Times New Roman" w:cs="Times New Roman"/>
          <w:sz w:val="28"/>
          <w:szCs w:val="28"/>
          <w:lang w:val="en-US"/>
        </w:rPr>
        <w:t xml:space="preserve"> </w:t>
      </w:r>
      <w:r w:rsidRPr="00FE5157">
        <w:rPr>
          <w:rFonts w:ascii="Times New Roman" w:hAnsi="Times New Roman" w:cs="Times New Roman"/>
          <w:sz w:val="28"/>
          <w:szCs w:val="28"/>
          <w:lang w:val="en-US"/>
        </w:rPr>
        <w:t xml:space="preserve">Clin. </w:t>
      </w:r>
      <w:r w:rsidRPr="00777A7B">
        <w:rPr>
          <w:rFonts w:ascii="Times New Roman" w:hAnsi="Times New Roman" w:cs="Times New Roman"/>
          <w:sz w:val="28"/>
          <w:szCs w:val="28"/>
          <w:lang w:val="en-US"/>
        </w:rPr>
        <w:t>Oral Investig. №</w:t>
      </w:r>
      <w:r>
        <w:rPr>
          <w:rFonts w:ascii="Times New Roman" w:hAnsi="Times New Roman" w:cs="Times New Roman"/>
          <w:sz w:val="28"/>
          <w:szCs w:val="28"/>
        </w:rPr>
        <w:t>4,</w:t>
      </w:r>
      <w:r>
        <w:rPr>
          <w:rFonts w:ascii="Times New Roman" w:hAnsi="Times New Roman" w:cs="Times New Roman"/>
          <w:sz w:val="28"/>
          <w:szCs w:val="28"/>
          <w:lang w:val="en-US"/>
        </w:rPr>
        <w:t xml:space="preserve"> 2002.</w:t>
      </w:r>
      <w:r>
        <w:rPr>
          <w:rFonts w:ascii="Times New Roman" w:hAnsi="Times New Roman" w:cs="Times New Roman"/>
          <w:sz w:val="28"/>
          <w:szCs w:val="28"/>
        </w:rPr>
        <w:t xml:space="preserve"> </w:t>
      </w:r>
      <w:r w:rsidRPr="00777A7B">
        <w:rPr>
          <w:rFonts w:ascii="Times New Roman" w:hAnsi="Times New Roman" w:cs="Times New Roman"/>
          <w:sz w:val="28"/>
          <w:szCs w:val="28"/>
          <w:lang w:val="en-US"/>
        </w:rPr>
        <w:t>- P. 189-197.</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Shen C., Oh W.S., Williams J.R. Effect of post-silanization drying on the bond strength of composite to ceramic.</w:t>
      </w:r>
      <w:r w:rsidRPr="005E0EBC">
        <w:rPr>
          <w:lang w:val="en-US"/>
        </w:rPr>
        <w:t xml:space="preserve"> </w:t>
      </w:r>
      <w:r w:rsidRPr="005E0EBC">
        <w:rPr>
          <w:rFonts w:ascii="Times New Roman" w:hAnsi="Times New Roman" w:cs="Times New Roman"/>
          <w:sz w:val="28"/>
          <w:szCs w:val="28"/>
          <w:lang w:val="en-US"/>
        </w:rPr>
        <w:t>Journal «Prosthet. Dent.» №5, 2004. -453-458 p.</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Tomotaro Nihei, Dental applications for silane coupling. Journal of Oral Science, 2016.</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Touati </w:t>
      </w:r>
      <w:r w:rsidRPr="005E0EBC">
        <w:rPr>
          <w:rFonts w:ascii="Times New Roman" w:hAnsi="Times New Roman" w:cs="Times New Roman"/>
          <w:sz w:val="28"/>
          <w:szCs w:val="28"/>
        </w:rPr>
        <w:t>В</w:t>
      </w:r>
      <w:r w:rsidRPr="005E0EBC">
        <w:rPr>
          <w:rFonts w:ascii="Times New Roman" w:hAnsi="Times New Roman" w:cs="Times New Roman"/>
          <w:sz w:val="28"/>
          <w:szCs w:val="28"/>
          <w:lang w:val="en-US"/>
        </w:rPr>
        <w:t>., Quintas A.F. Aesthetic and adhesive cementation for contemporary porcelain crowns. Pract. Proced. Aesthet. Dent.</w:t>
      </w:r>
      <w:r w:rsidRPr="00777A7B">
        <w:rPr>
          <w:rFonts w:ascii="Times New Roman" w:hAnsi="Times New Roman" w:cs="Times New Roman"/>
          <w:sz w:val="28"/>
          <w:szCs w:val="28"/>
          <w:lang w:val="en-US"/>
        </w:rPr>
        <w:t xml:space="preserve"> №8, </w:t>
      </w:r>
      <w:r w:rsidRPr="005E0EBC">
        <w:rPr>
          <w:rFonts w:ascii="Times New Roman" w:hAnsi="Times New Roman" w:cs="Times New Roman"/>
          <w:sz w:val="28"/>
          <w:szCs w:val="28"/>
          <w:lang w:val="en-US"/>
        </w:rPr>
        <w:t>2001.</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Tsuo Y., Yoshida K., Atsuta M. Effects of alumina-blasting and adhesive primers on bonding between resin' luting agent and zirconia ceramics. Journal «Dent. Mater.»</w:t>
      </w:r>
      <w:r w:rsidRPr="00777A7B">
        <w:rPr>
          <w:rFonts w:ascii="Times New Roman" w:hAnsi="Times New Roman" w:cs="Times New Roman"/>
          <w:sz w:val="28"/>
          <w:szCs w:val="28"/>
          <w:lang w:val="en-US"/>
        </w:rPr>
        <w:t xml:space="preserve"> №4, </w:t>
      </w:r>
      <w:r w:rsidRPr="005E0EBC">
        <w:rPr>
          <w:rFonts w:ascii="Times New Roman" w:hAnsi="Times New Roman" w:cs="Times New Roman"/>
          <w:sz w:val="28"/>
          <w:szCs w:val="28"/>
          <w:lang w:val="en-US"/>
        </w:rPr>
        <w:t>2006. -669-674</w:t>
      </w:r>
      <w:r w:rsidRPr="00777A7B">
        <w:rPr>
          <w:rFonts w:ascii="Times New Roman" w:hAnsi="Times New Roman" w:cs="Times New Roman"/>
          <w:sz w:val="28"/>
          <w:szCs w:val="28"/>
          <w:lang w:val="en-US"/>
        </w:rPr>
        <w:t xml:space="preserve"> </w:t>
      </w:r>
      <w:r w:rsidRPr="005E0EBC">
        <w:rPr>
          <w:rFonts w:ascii="Times New Roman" w:hAnsi="Times New Roman" w:cs="Times New Roman"/>
          <w:sz w:val="28"/>
          <w:szCs w:val="28"/>
          <w:lang w:val="en-US"/>
        </w:rPr>
        <w:t>p</w:t>
      </w:r>
      <w:r w:rsidRPr="00777A7B">
        <w:rPr>
          <w:rFonts w:ascii="Times New Roman" w:hAnsi="Times New Roman" w:cs="Times New Roman"/>
          <w:sz w:val="28"/>
          <w:szCs w:val="28"/>
          <w:lang w:val="en-US"/>
        </w:rPr>
        <w:t>.</w:t>
      </w:r>
    </w:p>
    <w:p w:rsidR="00476113" w:rsidRPr="00777A7B" w:rsidRDefault="00476113" w:rsidP="00FE5157">
      <w:pPr>
        <w:numPr>
          <w:ilvl w:val="0"/>
          <w:numId w:val="19"/>
        </w:numPr>
        <w:contextualSpacing/>
        <w:jc w:val="both"/>
        <w:rPr>
          <w:rFonts w:ascii="Times New Roman" w:hAnsi="Times New Roman" w:cs="Times New Roman"/>
          <w:sz w:val="28"/>
          <w:szCs w:val="28"/>
          <w:lang w:val="en-US"/>
        </w:rPr>
      </w:pPr>
      <w:r w:rsidRPr="00FE5157">
        <w:rPr>
          <w:rFonts w:ascii="Times New Roman" w:hAnsi="Times New Roman" w:cs="Times New Roman"/>
          <w:sz w:val="28"/>
          <w:szCs w:val="28"/>
          <w:lang w:val="en-US"/>
        </w:rPr>
        <w:t xml:space="preserve"> Vyver, P.J. Shear bond strength of five porcelain re</w:t>
      </w:r>
      <w:r>
        <w:rPr>
          <w:rFonts w:ascii="Times New Roman" w:hAnsi="Times New Roman" w:cs="Times New Roman"/>
          <w:sz w:val="28"/>
          <w:szCs w:val="28"/>
          <w:lang w:val="en-US"/>
        </w:rPr>
        <w:t>pair systems on cerec porcelain</w:t>
      </w:r>
      <w:r w:rsidRPr="00FE5157">
        <w:rPr>
          <w:rFonts w:ascii="Times New Roman" w:hAnsi="Times New Roman" w:cs="Times New Roman"/>
          <w:sz w:val="28"/>
          <w:szCs w:val="28"/>
          <w:lang w:val="en-US"/>
        </w:rPr>
        <w:t xml:space="preserve">. </w:t>
      </w:r>
      <w:r>
        <w:rPr>
          <w:rFonts w:ascii="Times New Roman" w:hAnsi="Times New Roman" w:cs="Times New Roman"/>
          <w:sz w:val="28"/>
          <w:szCs w:val="28"/>
          <w:lang w:val="en-US"/>
        </w:rPr>
        <w:t>SADJ</w:t>
      </w:r>
      <w:r w:rsidRPr="00777A7B">
        <w:rPr>
          <w:rFonts w:ascii="Times New Roman" w:hAnsi="Times New Roman" w:cs="Times New Roman"/>
          <w:sz w:val="28"/>
          <w:szCs w:val="28"/>
          <w:lang w:val="en-US"/>
        </w:rPr>
        <w:t xml:space="preserve">, №5, </w:t>
      </w:r>
      <w:r w:rsidRPr="00FE5157">
        <w:rPr>
          <w:rFonts w:ascii="Times New Roman" w:hAnsi="Times New Roman" w:cs="Times New Roman"/>
          <w:sz w:val="28"/>
          <w:szCs w:val="28"/>
          <w:lang w:val="en-US"/>
        </w:rPr>
        <w:t xml:space="preserve">2005. -P. </w:t>
      </w:r>
      <w:r w:rsidRPr="00777A7B">
        <w:rPr>
          <w:rFonts w:ascii="Times New Roman" w:hAnsi="Times New Roman" w:cs="Times New Roman"/>
          <w:sz w:val="28"/>
          <w:szCs w:val="28"/>
          <w:lang w:val="en-US"/>
        </w:rPr>
        <w:t>196-198.</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Wegner S.M., Gerdes W., Kern M. Effect of different artificial aging conditions on ceramic composite bond strength. Journal «Prosthodont.», 2002. -267-272 </w:t>
      </w:r>
      <w:r w:rsidRPr="005E0EBC">
        <w:rPr>
          <w:rFonts w:ascii="Times New Roman" w:hAnsi="Times New Roman" w:cs="Times New Roman"/>
          <w:sz w:val="28"/>
          <w:szCs w:val="28"/>
        </w:rPr>
        <w:t>р</w:t>
      </w:r>
      <w:r w:rsidRPr="005E0EBC">
        <w:rPr>
          <w:rFonts w:ascii="Times New Roman" w:hAnsi="Times New Roman" w:cs="Times New Roman"/>
          <w:sz w:val="28"/>
          <w:szCs w:val="28"/>
          <w:lang w:val="en-US"/>
        </w:rPr>
        <w:t>.</w:t>
      </w:r>
    </w:p>
    <w:p w:rsidR="00476113" w:rsidRPr="005E0EBC" w:rsidRDefault="00476113" w:rsidP="002C2F86">
      <w:pPr>
        <w:numPr>
          <w:ilvl w:val="0"/>
          <w:numId w:val="19"/>
        </w:numPr>
        <w:contextualSpacing/>
        <w:jc w:val="both"/>
        <w:rPr>
          <w:rFonts w:ascii="Times New Roman" w:hAnsi="Times New Roman" w:cs="Times New Roman"/>
          <w:sz w:val="28"/>
          <w:szCs w:val="28"/>
          <w:lang w:val="en-US"/>
        </w:rPr>
      </w:pPr>
      <w:r w:rsidRPr="005E0EBC">
        <w:rPr>
          <w:rFonts w:ascii="Times New Roman" w:hAnsi="Times New Roman" w:cs="Times New Roman"/>
          <w:sz w:val="28"/>
          <w:szCs w:val="28"/>
          <w:lang w:val="en-US"/>
        </w:rPr>
        <w:t xml:space="preserve"> Yoshida K., Tsuo Y., Atsuta M. Bonding of dual-cured resin cement to zirconia ceramic using phosphate acid ester monomer and zirconate coupler. Journal «Biomed. Mater. Res. В Appl. Biomater.» №1, 2006.</w:t>
      </w:r>
      <w:r w:rsidRPr="00777A7B">
        <w:rPr>
          <w:rFonts w:ascii="Times New Roman" w:hAnsi="Times New Roman" w:cs="Times New Roman"/>
          <w:sz w:val="28"/>
          <w:szCs w:val="28"/>
          <w:lang w:val="en-US"/>
        </w:rPr>
        <w:t xml:space="preserve"> </w:t>
      </w:r>
      <w:r w:rsidRPr="005E0EBC">
        <w:rPr>
          <w:rFonts w:ascii="Times New Roman" w:hAnsi="Times New Roman" w:cs="Times New Roman"/>
          <w:sz w:val="28"/>
          <w:szCs w:val="28"/>
          <w:lang w:val="en-US"/>
        </w:rPr>
        <w:t>-28-33 p.</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Байдаков Н.А. Опыт применения адгезивной техники в процессе реставрации зубов и реконструкции зубных рядов. Сборник конференции «Актуальные вопросы педиатрии и детской стоматологии на Европейском Севере», 1999. -54-57с.</w:t>
      </w:r>
    </w:p>
    <w:p w:rsidR="00476113" w:rsidRDefault="00476113" w:rsidP="00FE5157">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E5157">
        <w:rPr>
          <w:rFonts w:ascii="Times New Roman" w:hAnsi="Times New Roman" w:cs="Times New Roman"/>
          <w:sz w:val="28"/>
          <w:szCs w:val="28"/>
        </w:rPr>
        <w:t>Вагнер, В.Д. Путеводитель по стоматологии ортопедической</w:t>
      </w:r>
      <w:r>
        <w:rPr>
          <w:rFonts w:ascii="Times New Roman" w:hAnsi="Times New Roman" w:cs="Times New Roman"/>
          <w:sz w:val="28"/>
          <w:szCs w:val="28"/>
        </w:rPr>
        <w:t xml:space="preserve">. </w:t>
      </w:r>
      <w:r w:rsidRPr="00FE5157">
        <w:rPr>
          <w:rFonts w:ascii="Times New Roman" w:hAnsi="Times New Roman" w:cs="Times New Roman"/>
          <w:sz w:val="28"/>
          <w:szCs w:val="28"/>
        </w:rPr>
        <w:t>Н. Новгород: Медицина, 2004. -578 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 Вартанов Т.О. Клинико-организационные аспекты использования цельнокерамических конструкций зубных протезов в практике ортопедической стоматологии. Автореф. дисс. канд. мед. наук. М., 2013.</w:t>
      </w:r>
    </w:p>
    <w:p w:rsidR="00476113" w:rsidRPr="00E97E04" w:rsidRDefault="00476113" w:rsidP="00E97E04">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97E04">
        <w:rPr>
          <w:rFonts w:ascii="Times New Roman" w:hAnsi="Times New Roman" w:cs="Times New Roman"/>
          <w:sz w:val="28"/>
          <w:szCs w:val="28"/>
        </w:rPr>
        <w:t>Галип, Гюрель. Керамические виниры. Искусство и наука / Гюрель Галип. -М.: Издательский дом «Азбука», 2007. 519 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Гольдштейн Р. Обработка композитных и керамических реставраций. Часть 2. Журнал «Клиническая Стоматология» №4, 2001. -8-11с.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Димитрова Ю.В. Оптимизация подготовки зубов под современные несъемные ортопедичес</w:t>
      </w:r>
      <w:r>
        <w:rPr>
          <w:rFonts w:ascii="Times New Roman" w:hAnsi="Times New Roman" w:cs="Times New Roman"/>
          <w:sz w:val="28"/>
          <w:szCs w:val="28"/>
        </w:rPr>
        <w:t xml:space="preserve">кие конструкции </w:t>
      </w:r>
      <w:r w:rsidRPr="005E0EBC">
        <w:rPr>
          <w:rFonts w:ascii="Times New Roman" w:hAnsi="Times New Roman" w:cs="Times New Roman"/>
          <w:sz w:val="28"/>
          <w:szCs w:val="28"/>
        </w:rPr>
        <w:t>(клинико-экспериментальное исследование). Дисс. канд. мед. наук. Екатеринбург, 2012. -103с.</w:t>
      </w:r>
    </w:p>
    <w:p w:rsidR="00476113" w:rsidRDefault="00476113" w:rsidP="00476113">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76113">
        <w:rPr>
          <w:rFonts w:ascii="Times New Roman" w:hAnsi="Times New Roman" w:cs="Times New Roman"/>
          <w:sz w:val="28"/>
          <w:szCs w:val="28"/>
        </w:rPr>
        <w:t>Дубова М. А. Адгезивные системы в современной стоматологии</w:t>
      </w:r>
      <w:r>
        <w:rPr>
          <w:rFonts w:ascii="Times New Roman" w:hAnsi="Times New Roman" w:cs="Times New Roman"/>
          <w:sz w:val="28"/>
          <w:szCs w:val="28"/>
        </w:rPr>
        <w:t>. Журнал «Клиническая</w:t>
      </w:r>
      <w:r w:rsidRPr="00476113">
        <w:rPr>
          <w:rFonts w:ascii="Times New Roman" w:hAnsi="Times New Roman" w:cs="Times New Roman"/>
          <w:sz w:val="28"/>
          <w:szCs w:val="28"/>
        </w:rPr>
        <w:t xml:space="preserve"> стоматология</w:t>
      </w:r>
      <w:r>
        <w:rPr>
          <w:rFonts w:ascii="Times New Roman" w:hAnsi="Times New Roman" w:cs="Times New Roman"/>
          <w:sz w:val="28"/>
          <w:szCs w:val="28"/>
        </w:rPr>
        <w:t xml:space="preserve">» №1, 2005. </w:t>
      </w:r>
      <w:r w:rsidRPr="00476113">
        <w:rPr>
          <w:rFonts w:ascii="Times New Roman" w:hAnsi="Times New Roman" w:cs="Times New Roman"/>
          <w:sz w:val="28"/>
          <w:szCs w:val="28"/>
        </w:rPr>
        <w:t xml:space="preserve">- С. 93-96. </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 Дубова М.А., Салова А.В., Хиора Ж.П. Расширение возможностей эстетической реставрации зубов. Учеб. пособие «Нанокомпозиты». С.-Пб., 2005. -142 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Дуглас Терри, Вилли Дуглас. Эстетическая и реставрационная стоматология. Выбор материалов и методов. М.: Азбука, 2013. -703 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 Елин В.А. Оптимизация технологий подготовки твердых тканей зуба к реставрации. Дисс. канд. мед. наук. Самара, 2004.</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Захаров Д.З. Сравнительная характеристика композитных цементов для фиксации несъемных цельнокерамических конструкций. Дисс. канд. мед. наук. М., 2009. </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Ирфан Ахмад. Эстетика непрямой реставрации. Пер. с англ. М.: МЕДпресс-информ, 2009. -210 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Кристи Й.К.Лунь, Юкка Пекка Матинлинна. Силанизирующие жидкости и кондиционирование поверхностей в стоматологии. Журнал «Dental Tribune Russia» №02, 2015.  </w:t>
      </w:r>
    </w:p>
    <w:p w:rsidR="00476113" w:rsidRPr="00083164" w:rsidRDefault="00476113" w:rsidP="00083164">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83164">
        <w:rPr>
          <w:rFonts w:ascii="Times New Roman" w:hAnsi="Times New Roman" w:cs="Times New Roman"/>
          <w:sz w:val="28"/>
          <w:szCs w:val="28"/>
        </w:rPr>
        <w:t>Лорин, Б. Внутриротовая починка цельнокерамических конструкций</w:t>
      </w:r>
      <w:r>
        <w:rPr>
          <w:rFonts w:ascii="Times New Roman" w:hAnsi="Times New Roman" w:cs="Times New Roman"/>
          <w:sz w:val="28"/>
          <w:szCs w:val="28"/>
        </w:rPr>
        <w:t>. Журнал «</w:t>
      </w:r>
      <w:r w:rsidRPr="00083164">
        <w:rPr>
          <w:rFonts w:ascii="Times New Roman" w:hAnsi="Times New Roman" w:cs="Times New Roman"/>
          <w:sz w:val="28"/>
          <w:szCs w:val="28"/>
        </w:rPr>
        <w:t>Панор</w:t>
      </w:r>
      <w:r>
        <w:rPr>
          <w:rFonts w:ascii="Times New Roman" w:hAnsi="Times New Roman" w:cs="Times New Roman"/>
          <w:sz w:val="28"/>
          <w:szCs w:val="28"/>
        </w:rPr>
        <w:t xml:space="preserve">ама ортопедической стоматологии» №3, 2007. </w:t>
      </w:r>
      <w:r w:rsidRPr="00083164">
        <w:rPr>
          <w:rFonts w:ascii="Times New Roman" w:hAnsi="Times New Roman" w:cs="Times New Roman"/>
          <w:sz w:val="28"/>
          <w:szCs w:val="28"/>
        </w:rPr>
        <w:t xml:space="preserve"> С. 2-3.</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 Маунт Грэхем Дж. Стоматология минимального вмешательства: современная философия. Журнал «Дент-Арт» №1, 2005. -55-60 с.</w:t>
      </w:r>
    </w:p>
    <w:p w:rsidR="00476113" w:rsidRPr="005B2DF3" w:rsidRDefault="00476113" w:rsidP="005B2DF3">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B2DF3">
        <w:rPr>
          <w:rFonts w:ascii="Times New Roman" w:hAnsi="Times New Roman" w:cs="Times New Roman"/>
          <w:sz w:val="28"/>
          <w:szCs w:val="28"/>
        </w:rPr>
        <w:t>Михеева A.A., Большаков Г.В. Морфология керамической поверхности после травления кислотами, шероховато</w:t>
      </w:r>
      <w:r>
        <w:rPr>
          <w:rFonts w:ascii="Times New Roman" w:hAnsi="Times New Roman" w:cs="Times New Roman"/>
          <w:sz w:val="28"/>
          <w:szCs w:val="28"/>
        </w:rPr>
        <w:t>сть керамической поверхности. Журнал «</w:t>
      </w:r>
      <w:r w:rsidRPr="005B2DF3">
        <w:rPr>
          <w:rFonts w:ascii="Times New Roman" w:hAnsi="Times New Roman" w:cs="Times New Roman"/>
          <w:sz w:val="28"/>
          <w:szCs w:val="28"/>
        </w:rPr>
        <w:t>Стоматология для всех</w:t>
      </w:r>
      <w:r>
        <w:rPr>
          <w:rFonts w:ascii="Times New Roman" w:hAnsi="Times New Roman" w:cs="Times New Roman"/>
          <w:sz w:val="28"/>
          <w:szCs w:val="28"/>
        </w:rPr>
        <w:t>» №4, 2013.</w:t>
      </w:r>
      <w:r w:rsidRPr="005B2DF3">
        <w:rPr>
          <w:rFonts w:ascii="Times New Roman" w:hAnsi="Times New Roman" w:cs="Times New Roman"/>
          <w:sz w:val="28"/>
          <w:szCs w:val="28"/>
        </w:rPr>
        <w:t xml:space="preserve"> - С. 16-19.</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Михеева А.А. Сила адгезии композит-адгезив-фарфор. Влияние обработки поверхности скола керамики металлокерамических зубных протезов. Материалы IV международной заочной научно-практической конференции: «Наука вчера, сегодня, завтра». Новосибирск: Изд. «СибАК», 2013. -80 с.</w:t>
      </w:r>
    </w:p>
    <w:p w:rsidR="00476113" w:rsidRPr="00DE5817" w:rsidRDefault="00476113" w:rsidP="00DE5817">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E5817">
        <w:rPr>
          <w:rFonts w:ascii="Times New Roman" w:hAnsi="Times New Roman" w:cs="Times New Roman"/>
          <w:sz w:val="28"/>
          <w:szCs w:val="28"/>
        </w:rPr>
        <w:t>Николаев, Ю.М. Внутриротовая починка цельнокерамических конструкций и сколов облицовочного покрытия металлокерамических протезов</w:t>
      </w:r>
      <w:r>
        <w:rPr>
          <w:rFonts w:ascii="Times New Roman" w:hAnsi="Times New Roman" w:cs="Times New Roman"/>
          <w:sz w:val="28"/>
          <w:szCs w:val="28"/>
        </w:rPr>
        <w:t>. Журнал «</w:t>
      </w:r>
      <w:r w:rsidRPr="00DE5817">
        <w:rPr>
          <w:rFonts w:ascii="Times New Roman" w:hAnsi="Times New Roman" w:cs="Times New Roman"/>
          <w:sz w:val="28"/>
          <w:szCs w:val="28"/>
        </w:rPr>
        <w:t>Клинич. Стоматология</w:t>
      </w:r>
      <w:r>
        <w:rPr>
          <w:rFonts w:ascii="Times New Roman" w:hAnsi="Times New Roman" w:cs="Times New Roman"/>
          <w:sz w:val="28"/>
          <w:szCs w:val="28"/>
        </w:rPr>
        <w:t>» №2, 2008.</w:t>
      </w:r>
      <w:r w:rsidRPr="00DE5817">
        <w:rPr>
          <w:rFonts w:ascii="Times New Roman" w:hAnsi="Times New Roman" w:cs="Times New Roman"/>
          <w:sz w:val="28"/>
          <w:szCs w:val="28"/>
        </w:rPr>
        <w:t xml:space="preserve"> - С. 56-58.</w:t>
      </w:r>
    </w:p>
    <w:p w:rsidR="00476113" w:rsidRDefault="00476113" w:rsidP="0011484A">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484A">
        <w:rPr>
          <w:rFonts w:ascii="Times New Roman" w:hAnsi="Times New Roman" w:cs="Times New Roman"/>
          <w:sz w:val="28"/>
          <w:szCs w:val="28"/>
        </w:rPr>
        <w:t>Остолоповская О. В., Анохина А. В., Рувинская Г. Р. Современные адгезивные систем</w:t>
      </w:r>
      <w:r>
        <w:rPr>
          <w:rFonts w:ascii="Times New Roman" w:hAnsi="Times New Roman" w:cs="Times New Roman"/>
          <w:sz w:val="28"/>
          <w:szCs w:val="28"/>
        </w:rPr>
        <w:t xml:space="preserve">ы в клинической стоматологии. ПМ. 2013. №4 (72). URL: </w:t>
      </w:r>
      <w:r w:rsidRPr="0011484A">
        <w:rPr>
          <w:rFonts w:ascii="Times New Roman" w:hAnsi="Times New Roman" w:cs="Times New Roman"/>
          <w:sz w:val="28"/>
          <w:szCs w:val="28"/>
        </w:rPr>
        <w:t xml:space="preserve">https://cyberleninka.ru/article/n/sovremennye-adgezivnye-sistemy-v-klinicheskoy-stomatologii (дата обращения: 15.05.2018). </w:t>
      </w:r>
    </w:p>
    <w:p w:rsidR="00476113" w:rsidRDefault="00476113" w:rsidP="00DE5817">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E5817">
        <w:rPr>
          <w:rFonts w:ascii="Times New Roman" w:hAnsi="Times New Roman" w:cs="Times New Roman"/>
          <w:sz w:val="28"/>
          <w:szCs w:val="28"/>
        </w:rPr>
        <w:t>Парилов, B.B. Опыт реставрации при сколах керамики в несъемн</w:t>
      </w:r>
      <w:r>
        <w:rPr>
          <w:rFonts w:ascii="Times New Roman" w:hAnsi="Times New Roman" w:cs="Times New Roman"/>
          <w:sz w:val="28"/>
          <w:szCs w:val="28"/>
        </w:rPr>
        <w:t xml:space="preserve">ых протезах. </w:t>
      </w:r>
      <w:r w:rsidRPr="00DE5817">
        <w:rPr>
          <w:rFonts w:ascii="Times New Roman" w:hAnsi="Times New Roman" w:cs="Times New Roman"/>
          <w:sz w:val="28"/>
          <w:szCs w:val="28"/>
        </w:rPr>
        <w:t>Актуальные вопросы стоматологии: сб. науч. ст. Красноярск, 2001. - С. 155-159.</w:t>
      </w:r>
    </w:p>
    <w:p w:rsidR="00476113" w:rsidRPr="005E0EBC" w:rsidRDefault="00476113" w:rsidP="002C2F86">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E0EBC">
        <w:rPr>
          <w:rFonts w:ascii="Times New Roman" w:hAnsi="Times New Roman" w:cs="Times New Roman"/>
          <w:sz w:val="28"/>
          <w:szCs w:val="28"/>
        </w:rPr>
        <w:t>Паскаль Магне, Юр Бельсер. Адгезивные керамические реставрации передних зубов. Пер. с англ. под ред. Н.И. Шаймиевой – М.: МЕДпресс-информ, 2012. -408 с.</w:t>
      </w:r>
    </w:p>
    <w:p w:rsidR="00476113" w:rsidRPr="005E0EBC" w:rsidRDefault="00476113" w:rsidP="002C2F86">
      <w:pPr>
        <w:numPr>
          <w:ilvl w:val="0"/>
          <w:numId w:val="19"/>
        </w:numPr>
        <w:contextualSpacing/>
        <w:jc w:val="both"/>
        <w:rPr>
          <w:rFonts w:ascii="Times New Roman" w:hAnsi="Times New Roman" w:cs="Times New Roman"/>
          <w:sz w:val="28"/>
          <w:szCs w:val="28"/>
        </w:rPr>
      </w:pPr>
      <w:r w:rsidRPr="005E0EBC">
        <w:rPr>
          <w:rFonts w:ascii="Times New Roman" w:hAnsi="Times New Roman" w:cs="Times New Roman"/>
          <w:sz w:val="28"/>
          <w:szCs w:val="28"/>
        </w:rPr>
        <w:t xml:space="preserve"> Полянская О.Г. Клинико-экспериментальное обоснование применения композиционных материалов при реставрации в полости рта облицовочного слоя металлокерамических конструкций. Дис. канд. мед. наук. Волгоградская медицинская академия (ВМА), 2001.-129 с. </w:t>
      </w:r>
    </w:p>
    <w:p w:rsidR="00476113" w:rsidRDefault="00476113" w:rsidP="005B2DF3">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B2DF3">
        <w:rPr>
          <w:rFonts w:ascii="Times New Roman" w:hAnsi="Times New Roman" w:cs="Times New Roman"/>
          <w:sz w:val="28"/>
          <w:szCs w:val="28"/>
        </w:rPr>
        <w:t>Проскурдин, Д. В. Прочностная связь реставрационных материалов с керамичес</w:t>
      </w:r>
      <w:r>
        <w:rPr>
          <w:rFonts w:ascii="Times New Roman" w:hAnsi="Times New Roman" w:cs="Times New Roman"/>
          <w:sz w:val="28"/>
          <w:szCs w:val="28"/>
        </w:rPr>
        <w:t>кими покрытиями зубных протезов. Сб. тез. докл.: «</w:t>
      </w:r>
      <w:r w:rsidRPr="005B2DF3">
        <w:rPr>
          <w:rFonts w:ascii="Times New Roman" w:hAnsi="Times New Roman" w:cs="Times New Roman"/>
          <w:sz w:val="28"/>
          <w:szCs w:val="28"/>
        </w:rPr>
        <w:t>Биокерамика в медицине</w:t>
      </w:r>
      <w:r>
        <w:rPr>
          <w:rFonts w:ascii="Times New Roman" w:hAnsi="Times New Roman" w:cs="Times New Roman"/>
          <w:sz w:val="28"/>
          <w:szCs w:val="28"/>
        </w:rPr>
        <w:t xml:space="preserve">». </w:t>
      </w:r>
      <w:r w:rsidRPr="005B2DF3">
        <w:rPr>
          <w:rFonts w:ascii="Times New Roman" w:hAnsi="Times New Roman" w:cs="Times New Roman"/>
          <w:sz w:val="28"/>
          <w:szCs w:val="28"/>
        </w:rPr>
        <w:t>М., 2006. - С. 91-92.</w:t>
      </w:r>
    </w:p>
    <w:p w:rsidR="00476113" w:rsidRPr="005E0EBC" w:rsidRDefault="00476113" w:rsidP="002C2F86">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E0EBC">
        <w:rPr>
          <w:rFonts w:ascii="Times New Roman" w:hAnsi="Times New Roman" w:cs="Times New Roman"/>
          <w:sz w:val="28"/>
          <w:szCs w:val="28"/>
        </w:rPr>
        <w:t>Стефен Ф. Розенштиль, Мартин Ф. Лэнд, Юнхай Фуджимото. Ортопедическое лечение несъемными протезами. Пер. с англ. под общ. ред. проф.  И.Ю. Лебеденко. М.: Рид Элсивер, 2010. -940 с.</w:t>
      </w:r>
    </w:p>
    <w:p w:rsidR="00476113" w:rsidRPr="00083164" w:rsidRDefault="00476113" w:rsidP="00083164">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83164">
        <w:rPr>
          <w:rFonts w:ascii="Times New Roman" w:hAnsi="Times New Roman" w:cs="Times New Roman"/>
          <w:sz w:val="28"/>
          <w:szCs w:val="28"/>
        </w:rPr>
        <w:t>Трезубов, В.Н. Ортопедическая стоматологи</w:t>
      </w:r>
      <w:r>
        <w:rPr>
          <w:rFonts w:ascii="Times New Roman" w:hAnsi="Times New Roman" w:cs="Times New Roman"/>
          <w:sz w:val="28"/>
          <w:szCs w:val="28"/>
        </w:rPr>
        <w:t>я: прикладное материаловедение. У</w:t>
      </w:r>
      <w:r w:rsidRPr="00083164">
        <w:rPr>
          <w:rFonts w:ascii="Times New Roman" w:hAnsi="Times New Roman" w:cs="Times New Roman"/>
          <w:sz w:val="28"/>
          <w:szCs w:val="28"/>
        </w:rPr>
        <w:t>чеб. для мед. вузов</w:t>
      </w:r>
      <w:r>
        <w:rPr>
          <w:rFonts w:ascii="Times New Roman" w:hAnsi="Times New Roman" w:cs="Times New Roman"/>
          <w:sz w:val="28"/>
          <w:szCs w:val="28"/>
        </w:rPr>
        <w:t xml:space="preserve"> 2-е изд., испр. и доп. </w:t>
      </w:r>
      <w:r w:rsidRPr="00083164">
        <w:rPr>
          <w:rFonts w:ascii="Times New Roman" w:hAnsi="Times New Roman" w:cs="Times New Roman"/>
          <w:sz w:val="28"/>
          <w:szCs w:val="28"/>
        </w:rPr>
        <w:t>СПб.: СпецЛит, 2001. - 351 с.</w:t>
      </w:r>
    </w:p>
    <w:p w:rsidR="00476113" w:rsidRDefault="00476113" w:rsidP="00DE5817">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E5817">
        <w:rPr>
          <w:rFonts w:ascii="Times New Roman" w:hAnsi="Times New Roman" w:cs="Times New Roman"/>
          <w:sz w:val="28"/>
          <w:szCs w:val="28"/>
        </w:rPr>
        <w:t>Туати, Б. Эстетическая стоматология и керамические реставрации</w:t>
      </w:r>
      <w:r>
        <w:rPr>
          <w:rFonts w:ascii="Times New Roman" w:hAnsi="Times New Roman" w:cs="Times New Roman"/>
          <w:sz w:val="28"/>
          <w:szCs w:val="28"/>
        </w:rPr>
        <w:t xml:space="preserve">. </w:t>
      </w:r>
      <w:r w:rsidRPr="00DE5817">
        <w:rPr>
          <w:rFonts w:ascii="Times New Roman" w:hAnsi="Times New Roman" w:cs="Times New Roman"/>
          <w:sz w:val="28"/>
          <w:szCs w:val="28"/>
        </w:rPr>
        <w:t>М., 2004. - 447 с.</w:t>
      </w:r>
    </w:p>
    <w:p w:rsidR="00476113" w:rsidRPr="00476113" w:rsidRDefault="00476113" w:rsidP="00476113">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76113">
        <w:rPr>
          <w:rFonts w:ascii="Times New Roman" w:hAnsi="Times New Roman" w:cs="Times New Roman"/>
          <w:sz w:val="28"/>
          <w:szCs w:val="28"/>
        </w:rPr>
        <w:t xml:space="preserve">Удод А. А., Сагунова К. И. Адгезивные системы в реставрационной стоматологии: эволюция и </w:t>
      </w:r>
      <w:r>
        <w:rPr>
          <w:rFonts w:ascii="Times New Roman" w:hAnsi="Times New Roman" w:cs="Times New Roman"/>
          <w:sz w:val="28"/>
          <w:szCs w:val="28"/>
        </w:rPr>
        <w:t xml:space="preserve">перспективы. </w:t>
      </w:r>
      <w:r w:rsidRPr="00476113">
        <w:rPr>
          <w:rFonts w:ascii="Times New Roman" w:hAnsi="Times New Roman" w:cs="Times New Roman"/>
          <w:sz w:val="28"/>
          <w:szCs w:val="28"/>
        </w:rPr>
        <w:t>Віс</w:t>
      </w:r>
      <w:r>
        <w:rPr>
          <w:rFonts w:ascii="Times New Roman" w:hAnsi="Times New Roman" w:cs="Times New Roman"/>
          <w:sz w:val="28"/>
          <w:szCs w:val="28"/>
        </w:rPr>
        <w:t>ник проблем біології і медицини №2, 2014</w:t>
      </w:r>
      <w:r w:rsidRPr="00476113">
        <w:rPr>
          <w:rFonts w:ascii="Times New Roman" w:hAnsi="Times New Roman" w:cs="Times New Roman"/>
          <w:sz w:val="28"/>
          <w:szCs w:val="28"/>
        </w:rPr>
        <w:t xml:space="preserve">. URL: https://cyberleninka.ru/article/n/adgezivnye-sistemy-v-restavratsionnoy-stomatologii-evolyutsiya-i-perspektivy (дата обращения: 15.05.2018). </w:t>
      </w:r>
    </w:p>
    <w:p w:rsidR="00476113" w:rsidRDefault="00476113" w:rsidP="002C2F86">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E0EBC">
        <w:rPr>
          <w:rFonts w:ascii="Times New Roman" w:hAnsi="Times New Roman" w:cs="Times New Roman"/>
          <w:sz w:val="28"/>
          <w:szCs w:val="28"/>
        </w:rPr>
        <w:t>Хромых К.А. Дифференцированный подход к выбору фиксирующих систем используемых при протезировании несъемными ортопедическими конструкциями на основе полевошпатной керамики. Автореф. дисс. канд мед. наук. Воронеж, 2012.</w:t>
      </w:r>
    </w:p>
    <w:p w:rsidR="00476113" w:rsidRPr="00083164" w:rsidRDefault="00476113" w:rsidP="00083164">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83164">
        <w:rPr>
          <w:rFonts w:ascii="Times New Roman" w:hAnsi="Times New Roman" w:cs="Times New Roman"/>
          <w:sz w:val="28"/>
          <w:szCs w:val="28"/>
        </w:rPr>
        <w:t>Чудинов, К.В. Особенности быстрого восстановления сколов металлокерамики</w:t>
      </w:r>
      <w:r>
        <w:rPr>
          <w:rFonts w:ascii="Times New Roman" w:hAnsi="Times New Roman" w:cs="Times New Roman"/>
          <w:sz w:val="28"/>
          <w:szCs w:val="28"/>
        </w:rPr>
        <w:t>. Журнал «Новое в стоматологии» №4, 2007.</w:t>
      </w:r>
      <w:r w:rsidRPr="00083164">
        <w:rPr>
          <w:rFonts w:ascii="Times New Roman" w:hAnsi="Times New Roman" w:cs="Times New Roman"/>
          <w:sz w:val="28"/>
          <w:szCs w:val="28"/>
        </w:rPr>
        <w:t xml:space="preserve"> - С. 50-51.</w:t>
      </w:r>
    </w:p>
    <w:p w:rsidR="00476113" w:rsidRDefault="00476113" w:rsidP="00083164">
      <w:pPr>
        <w:numPr>
          <w:ilvl w:val="0"/>
          <w:numId w:val="19"/>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83164">
        <w:rPr>
          <w:rFonts w:ascii="Times New Roman" w:hAnsi="Times New Roman" w:cs="Times New Roman"/>
          <w:sz w:val="28"/>
          <w:szCs w:val="28"/>
        </w:rPr>
        <w:t>Шмидседер</w:t>
      </w:r>
      <w:r>
        <w:rPr>
          <w:rFonts w:ascii="Times New Roman" w:hAnsi="Times New Roman" w:cs="Times New Roman"/>
          <w:sz w:val="28"/>
          <w:szCs w:val="28"/>
        </w:rPr>
        <w:t>, Дж. Эстетическая стоматология. П</w:t>
      </w:r>
      <w:r w:rsidRPr="00083164">
        <w:rPr>
          <w:rFonts w:ascii="Times New Roman" w:hAnsi="Times New Roman" w:cs="Times New Roman"/>
          <w:sz w:val="28"/>
          <w:szCs w:val="28"/>
        </w:rPr>
        <w:t>ер. с англ. под ред. Т.Ф. Виноградовой. М.: МЕДпресс-информ, 2004. - 320 с.</w:t>
      </w:r>
    </w:p>
    <w:sectPr w:rsidR="00476113" w:rsidSect="005B0D5A">
      <w:footerReference w:type="default" r:id="rId23"/>
      <w:pgSz w:w="11906" w:h="16838" w:code="9"/>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9DA" w:rsidRDefault="00AA09DA" w:rsidP="00075A2D">
      <w:pPr>
        <w:spacing w:after="0" w:line="240" w:lineRule="auto"/>
      </w:pPr>
      <w:r>
        <w:separator/>
      </w:r>
    </w:p>
  </w:endnote>
  <w:endnote w:type="continuationSeparator" w:id="0">
    <w:p w:rsidR="00AA09DA" w:rsidRDefault="00AA09DA" w:rsidP="0007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65568"/>
      <w:docPartObj>
        <w:docPartGallery w:val="Page Numbers (Bottom of Page)"/>
        <w:docPartUnique/>
      </w:docPartObj>
    </w:sdtPr>
    <w:sdtContent>
      <w:p w:rsidR="003D5FD8" w:rsidRDefault="003D5FD8">
        <w:pPr>
          <w:pStyle w:val="a8"/>
          <w:jc w:val="right"/>
        </w:pPr>
        <w:r>
          <w:fldChar w:fldCharType="begin"/>
        </w:r>
        <w:r>
          <w:instrText>PAGE   \* MERGEFORMAT</w:instrText>
        </w:r>
        <w:r>
          <w:fldChar w:fldCharType="separate"/>
        </w:r>
        <w:r w:rsidR="00834B8C">
          <w:rPr>
            <w:noProof/>
          </w:rPr>
          <w:t>5</w:t>
        </w:r>
        <w:r>
          <w:fldChar w:fldCharType="end"/>
        </w:r>
      </w:p>
    </w:sdtContent>
  </w:sdt>
  <w:p w:rsidR="003D5FD8" w:rsidRDefault="003D5F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9DA" w:rsidRDefault="00AA09DA" w:rsidP="00075A2D">
      <w:pPr>
        <w:spacing w:after="0" w:line="240" w:lineRule="auto"/>
      </w:pPr>
      <w:r>
        <w:separator/>
      </w:r>
    </w:p>
  </w:footnote>
  <w:footnote w:type="continuationSeparator" w:id="0">
    <w:p w:rsidR="00AA09DA" w:rsidRDefault="00AA09DA" w:rsidP="00075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C28"/>
    <w:multiLevelType w:val="hybridMultilevel"/>
    <w:tmpl w:val="C99278A4"/>
    <w:lvl w:ilvl="0" w:tplc="4BE285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83EC6"/>
    <w:multiLevelType w:val="hybridMultilevel"/>
    <w:tmpl w:val="EC6EDAB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03C12524"/>
    <w:multiLevelType w:val="hybridMultilevel"/>
    <w:tmpl w:val="1FD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B3EC6"/>
    <w:multiLevelType w:val="hybridMultilevel"/>
    <w:tmpl w:val="FD4C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6856EE"/>
    <w:multiLevelType w:val="hybridMultilevel"/>
    <w:tmpl w:val="7270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74751F"/>
    <w:multiLevelType w:val="hybridMultilevel"/>
    <w:tmpl w:val="FEF81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C4982"/>
    <w:multiLevelType w:val="hybridMultilevel"/>
    <w:tmpl w:val="8028D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2357A0"/>
    <w:multiLevelType w:val="multilevel"/>
    <w:tmpl w:val="D79871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1747BB"/>
    <w:multiLevelType w:val="multilevel"/>
    <w:tmpl w:val="0EDC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71278C"/>
    <w:multiLevelType w:val="hybridMultilevel"/>
    <w:tmpl w:val="F8800E18"/>
    <w:lvl w:ilvl="0" w:tplc="EF2C20C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682D5D"/>
    <w:multiLevelType w:val="multilevel"/>
    <w:tmpl w:val="0C6E2DB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5C91C16"/>
    <w:multiLevelType w:val="multilevel"/>
    <w:tmpl w:val="8350F2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9233ABA"/>
    <w:multiLevelType w:val="hybridMultilevel"/>
    <w:tmpl w:val="D938F44A"/>
    <w:lvl w:ilvl="0" w:tplc="FEDCE7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nsid w:val="395F2F23"/>
    <w:multiLevelType w:val="hybridMultilevel"/>
    <w:tmpl w:val="BA26B85A"/>
    <w:lvl w:ilvl="0" w:tplc="F9E6A6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7960E9"/>
    <w:multiLevelType w:val="hybridMultilevel"/>
    <w:tmpl w:val="304AF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514082"/>
    <w:multiLevelType w:val="multilevel"/>
    <w:tmpl w:val="DF9CD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6D7687"/>
    <w:multiLevelType w:val="hybridMultilevel"/>
    <w:tmpl w:val="DE6A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D04ACA"/>
    <w:multiLevelType w:val="hybridMultilevel"/>
    <w:tmpl w:val="7E6C5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461262"/>
    <w:multiLevelType w:val="hybridMultilevel"/>
    <w:tmpl w:val="AB349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B8199F"/>
    <w:multiLevelType w:val="multilevel"/>
    <w:tmpl w:val="62D876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000AA8"/>
    <w:multiLevelType w:val="multilevel"/>
    <w:tmpl w:val="3092C43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6512821"/>
    <w:multiLevelType w:val="multilevel"/>
    <w:tmpl w:val="4E22E222"/>
    <w:lvl w:ilvl="0">
      <w:start w:val="1"/>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21871ED"/>
    <w:multiLevelType w:val="hybridMultilevel"/>
    <w:tmpl w:val="CBB6A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386C32"/>
    <w:multiLevelType w:val="hybridMultilevel"/>
    <w:tmpl w:val="E4507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570A39"/>
    <w:multiLevelType w:val="hybridMultilevel"/>
    <w:tmpl w:val="3F40E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AC21FE"/>
    <w:multiLevelType w:val="multilevel"/>
    <w:tmpl w:val="924022C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EEB01B6"/>
    <w:multiLevelType w:val="hybridMultilevel"/>
    <w:tmpl w:val="7E48F61C"/>
    <w:lvl w:ilvl="0" w:tplc="0419000F">
      <w:start w:val="1"/>
      <w:numFmt w:val="decimal"/>
      <w:lvlText w:val="%1."/>
      <w:lvlJc w:val="left"/>
      <w:pPr>
        <w:ind w:left="735" w:hanging="360"/>
      </w:pPr>
      <w:rPr>
        <w:rFonts w:hint="default"/>
      </w:rPr>
    </w:lvl>
    <w:lvl w:ilvl="1" w:tplc="04190019">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7">
    <w:nsid w:val="717B4711"/>
    <w:multiLevelType w:val="hybridMultilevel"/>
    <w:tmpl w:val="1DEE8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4B1F3E"/>
    <w:multiLevelType w:val="hybridMultilevel"/>
    <w:tmpl w:val="6462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D83CAD"/>
    <w:multiLevelType w:val="multilevel"/>
    <w:tmpl w:val="CFE06D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C91E5A"/>
    <w:multiLevelType w:val="hybridMultilevel"/>
    <w:tmpl w:val="2CDEB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7E0BF2"/>
    <w:multiLevelType w:val="hybridMultilevel"/>
    <w:tmpl w:val="FA5E98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num>
  <w:num w:numId="2">
    <w:abstractNumId w:val="30"/>
  </w:num>
  <w:num w:numId="3">
    <w:abstractNumId w:val="23"/>
  </w:num>
  <w:num w:numId="4">
    <w:abstractNumId w:val="4"/>
  </w:num>
  <w:num w:numId="5">
    <w:abstractNumId w:val="22"/>
  </w:num>
  <w:num w:numId="6">
    <w:abstractNumId w:val="11"/>
  </w:num>
  <w:num w:numId="7">
    <w:abstractNumId w:val="28"/>
  </w:num>
  <w:num w:numId="8">
    <w:abstractNumId w:val="25"/>
  </w:num>
  <w:num w:numId="9">
    <w:abstractNumId w:val="9"/>
  </w:num>
  <w:num w:numId="10">
    <w:abstractNumId w:val="16"/>
  </w:num>
  <w:num w:numId="11">
    <w:abstractNumId w:val="3"/>
  </w:num>
  <w:num w:numId="12">
    <w:abstractNumId w:val="6"/>
  </w:num>
  <w:num w:numId="13">
    <w:abstractNumId w:val="13"/>
  </w:num>
  <w:num w:numId="14">
    <w:abstractNumId w:val="20"/>
  </w:num>
  <w:num w:numId="15">
    <w:abstractNumId w:val="21"/>
  </w:num>
  <w:num w:numId="16">
    <w:abstractNumId w:val="27"/>
  </w:num>
  <w:num w:numId="17">
    <w:abstractNumId w:val="0"/>
  </w:num>
  <w:num w:numId="18">
    <w:abstractNumId w:val="2"/>
  </w:num>
  <w:num w:numId="19">
    <w:abstractNumId w:val="14"/>
  </w:num>
  <w:num w:numId="20">
    <w:abstractNumId w:val="8"/>
  </w:num>
  <w:num w:numId="21">
    <w:abstractNumId w:val="15"/>
  </w:num>
  <w:num w:numId="22">
    <w:abstractNumId w:val="29"/>
  </w:num>
  <w:num w:numId="23">
    <w:abstractNumId w:val="7"/>
  </w:num>
  <w:num w:numId="24">
    <w:abstractNumId w:val="19"/>
  </w:num>
  <w:num w:numId="25">
    <w:abstractNumId w:val="24"/>
  </w:num>
  <w:num w:numId="26">
    <w:abstractNumId w:val="10"/>
  </w:num>
  <w:num w:numId="27">
    <w:abstractNumId w:val="31"/>
  </w:num>
  <w:num w:numId="28">
    <w:abstractNumId w:val="12"/>
  </w:num>
  <w:num w:numId="29">
    <w:abstractNumId w:val="26"/>
  </w:num>
  <w:num w:numId="30">
    <w:abstractNumId w:val="5"/>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8FC"/>
    <w:rsid w:val="00001E64"/>
    <w:rsid w:val="00013A63"/>
    <w:rsid w:val="0001453D"/>
    <w:rsid w:val="00014AE0"/>
    <w:rsid w:val="000153A5"/>
    <w:rsid w:val="000162F9"/>
    <w:rsid w:val="000239C3"/>
    <w:rsid w:val="00025F3E"/>
    <w:rsid w:val="00030533"/>
    <w:rsid w:val="000372C8"/>
    <w:rsid w:val="000379C3"/>
    <w:rsid w:val="00037AEC"/>
    <w:rsid w:val="00040042"/>
    <w:rsid w:val="000737D7"/>
    <w:rsid w:val="00075A2D"/>
    <w:rsid w:val="00083164"/>
    <w:rsid w:val="00090086"/>
    <w:rsid w:val="000974BB"/>
    <w:rsid w:val="000B7704"/>
    <w:rsid w:val="000D2AD1"/>
    <w:rsid w:val="000D4E42"/>
    <w:rsid w:val="000D6C08"/>
    <w:rsid w:val="000E65A5"/>
    <w:rsid w:val="000E7DF4"/>
    <w:rsid w:val="000F23C0"/>
    <w:rsid w:val="000F445C"/>
    <w:rsid w:val="000F4F91"/>
    <w:rsid w:val="00110443"/>
    <w:rsid w:val="0011120B"/>
    <w:rsid w:val="00112B31"/>
    <w:rsid w:val="00113F09"/>
    <w:rsid w:val="0011484A"/>
    <w:rsid w:val="00123CBC"/>
    <w:rsid w:val="00127E73"/>
    <w:rsid w:val="00135E72"/>
    <w:rsid w:val="00136765"/>
    <w:rsid w:val="00136AE4"/>
    <w:rsid w:val="0014015A"/>
    <w:rsid w:val="0015545A"/>
    <w:rsid w:val="00157D41"/>
    <w:rsid w:val="00175E59"/>
    <w:rsid w:val="001B20E7"/>
    <w:rsid w:val="001D00CF"/>
    <w:rsid w:val="001D0921"/>
    <w:rsid w:val="001D2B0F"/>
    <w:rsid w:val="001D4180"/>
    <w:rsid w:val="001D66A0"/>
    <w:rsid w:val="001E2CBD"/>
    <w:rsid w:val="001F3070"/>
    <w:rsid w:val="001F3A5B"/>
    <w:rsid w:val="002067CD"/>
    <w:rsid w:val="002234A5"/>
    <w:rsid w:val="00231C38"/>
    <w:rsid w:val="00233612"/>
    <w:rsid w:val="00243B08"/>
    <w:rsid w:val="002607EA"/>
    <w:rsid w:val="002A349F"/>
    <w:rsid w:val="002A630B"/>
    <w:rsid w:val="002A6C98"/>
    <w:rsid w:val="002C2A1B"/>
    <w:rsid w:val="002C2F86"/>
    <w:rsid w:val="002D1278"/>
    <w:rsid w:val="002D5011"/>
    <w:rsid w:val="002D78C1"/>
    <w:rsid w:val="002E2A8B"/>
    <w:rsid w:val="002E41B9"/>
    <w:rsid w:val="002E68A7"/>
    <w:rsid w:val="002F1504"/>
    <w:rsid w:val="00305B22"/>
    <w:rsid w:val="003117F9"/>
    <w:rsid w:val="003118FC"/>
    <w:rsid w:val="00312F12"/>
    <w:rsid w:val="00317409"/>
    <w:rsid w:val="00324C0D"/>
    <w:rsid w:val="00327179"/>
    <w:rsid w:val="003303C2"/>
    <w:rsid w:val="003515E0"/>
    <w:rsid w:val="00374E44"/>
    <w:rsid w:val="0038537D"/>
    <w:rsid w:val="00385F73"/>
    <w:rsid w:val="003964D1"/>
    <w:rsid w:val="00396C7C"/>
    <w:rsid w:val="003A7354"/>
    <w:rsid w:val="003A7AC7"/>
    <w:rsid w:val="003C09AE"/>
    <w:rsid w:val="003C18FC"/>
    <w:rsid w:val="003D34D8"/>
    <w:rsid w:val="003D5C1D"/>
    <w:rsid w:val="003D5FD8"/>
    <w:rsid w:val="003E26F9"/>
    <w:rsid w:val="003E6DA5"/>
    <w:rsid w:val="003F0B39"/>
    <w:rsid w:val="004108BF"/>
    <w:rsid w:val="00424465"/>
    <w:rsid w:val="004249B2"/>
    <w:rsid w:val="004278D2"/>
    <w:rsid w:val="004502A8"/>
    <w:rsid w:val="00453517"/>
    <w:rsid w:val="00453760"/>
    <w:rsid w:val="004566EE"/>
    <w:rsid w:val="00461311"/>
    <w:rsid w:val="00464DBC"/>
    <w:rsid w:val="0046718D"/>
    <w:rsid w:val="00473725"/>
    <w:rsid w:val="00476113"/>
    <w:rsid w:val="00490875"/>
    <w:rsid w:val="004A1FAE"/>
    <w:rsid w:val="004A6A37"/>
    <w:rsid w:val="004B161E"/>
    <w:rsid w:val="004B528D"/>
    <w:rsid w:val="004B5E97"/>
    <w:rsid w:val="004C083A"/>
    <w:rsid w:val="004C6AF0"/>
    <w:rsid w:val="004C762E"/>
    <w:rsid w:val="004D254C"/>
    <w:rsid w:val="004E00F4"/>
    <w:rsid w:val="004E4CC1"/>
    <w:rsid w:val="004F1592"/>
    <w:rsid w:val="00500716"/>
    <w:rsid w:val="0050674F"/>
    <w:rsid w:val="00511C9C"/>
    <w:rsid w:val="00513B00"/>
    <w:rsid w:val="005264E5"/>
    <w:rsid w:val="005369C5"/>
    <w:rsid w:val="00536FB0"/>
    <w:rsid w:val="00545BD3"/>
    <w:rsid w:val="00554D8E"/>
    <w:rsid w:val="0056106E"/>
    <w:rsid w:val="0056135D"/>
    <w:rsid w:val="0056384D"/>
    <w:rsid w:val="005646E3"/>
    <w:rsid w:val="00594BC4"/>
    <w:rsid w:val="005955A9"/>
    <w:rsid w:val="005A0F50"/>
    <w:rsid w:val="005B0D5A"/>
    <w:rsid w:val="005B116B"/>
    <w:rsid w:val="005B2DF3"/>
    <w:rsid w:val="005C0103"/>
    <w:rsid w:val="005C2071"/>
    <w:rsid w:val="005C5200"/>
    <w:rsid w:val="005C75C6"/>
    <w:rsid w:val="005D1A16"/>
    <w:rsid w:val="005E0EBC"/>
    <w:rsid w:val="005E65CC"/>
    <w:rsid w:val="005F075E"/>
    <w:rsid w:val="005F6B45"/>
    <w:rsid w:val="005F7512"/>
    <w:rsid w:val="005F7A72"/>
    <w:rsid w:val="006145F1"/>
    <w:rsid w:val="006179D0"/>
    <w:rsid w:val="0062436B"/>
    <w:rsid w:val="006309F5"/>
    <w:rsid w:val="0063260B"/>
    <w:rsid w:val="0064284C"/>
    <w:rsid w:val="00646A01"/>
    <w:rsid w:val="00654511"/>
    <w:rsid w:val="00661D06"/>
    <w:rsid w:val="00666ED0"/>
    <w:rsid w:val="00676C76"/>
    <w:rsid w:val="0068568D"/>
    <w:rsid w:val="006B1312"/>
    <w:rsid w:val="006B6E67"/>
    <w:rsid w:val="006C6776"/>
    <w:rsid w:val="006C7056"/>
    <w:rsid w:val="006D0DCE"/>
    <w:rsid w:val="006D1545"/>
    <w:rsid w:val="006D6E91"/>
    <w:rsid w:val="006E2180"/>
    <w:rsid w:val="006E418A"/>
    <w:rsid w:val="006E4B22"/>
    <w:rsid w:val="006E72C1"/>
    <w:rsid w:val="00704370"/>
    <w:rsid w:val="00711139"/>
    <w:rsid w:val="00751756"/>
    <w:rsid w:val="007749A1"/>
    <w:rsid w:val="00777A7B"/>
    <w:rsid w:val="00786B87"/>
    <w:rsid w:val="0079050F"/>
    <w:rsid w:val="00790CCE"/>
    <w:rsid w:val="007A75A9"/>
    <w:rsid w:val="007B345B"/>
    <w:rsid w:val="007C42E1"/>
    <w:rsid w:val="007C46F3"/>
    <w:rsid w:val="007D22FB"/>
    <w:rsid w:val="007E392E"/>
    <w:rsid w:val="007E761C"/>
    <w:rsid w:val="007F2A7D"/>
    <w:rsid w:val="007F4D5A"/>
    <w:rsid w:val="00801626"/>
    <w:rsid w:val="00817DC7"/>
    <w:rsid w:val="008329D6"/>
    <w:rsid w:val="00834B8C"/>
    <w:rsid w:val="00835FFE"/>
    <w:rsid w:val="00847C4A"/>
    <w:rsid w:val="00861803"/>
    <w:rsid w:val="00863A01"/>
    <w:rsid w:val="008664DD"/>
    <w:rsid w:val="008672A2"/>
    <w:rsid w:val="00883B7E"/>
    <w:rsid w:val="008908A4"/>
    <w:rsid w:val="008910F9"/>
    <w:rsid w:val="008A4128"/>
    <w:rsid w:val="008B09BB"/>
    <w:rsid w:val="008B32CB"/>
    <w:rsid w:val="008C3225"/>
    <w:rsid w:val="008D0B1F"/>
    <w:rsid w:val="008D1ACE"/>
    <w:rsid w:val="008D4769"/>
    <w:rsid w:val="008E44B2"/>
    <w:rsid w:val="008E6CF2"/>
    <w:rsid w:val="008F3F59"/>
    <w:rsid w:val="008F6B44"/>
    <w:rsid w:val="0090311B"/>
    <w:rsid w:val="00903450"/>
    <w:rsid w:val="00923DC3"/>
    <w:rsid w:val="00927B52"/>
    <w:rsid w:val="00927C6B"/>
    <w:rsid w:val="00935102"/>
    <w:rsid w:val="00935294"/>
    <w:rsid w:val="00935C3D"/>
    <w:rsid w:val="00937F41"/>
    <w:rsid w:val="0094191A"/>
    <w:rsid w:val="009458AB"/>
    <w:rsid w:val="00951957"/>
    <w:rsid w:val="009520AF"/>
    <w:rsid w:val="00961D0B"/>
    <w:rsid w:val="009740CD"/>
    <w:rsid w:val="00974EB2"/>
    <w:rsid w:val="009802DB"/>
    <w:rsid w:val="009921B1"/>
    <w:rsid w:val="0099599B"/>
    <w:rsid w:val="009B051D"/>
    <w:rsid w:val="009B7704"/>
    <w:rsid w:val="009B7ADC"/>
    <w:rsid w:val="009C7914"/>
    <w:rsid w:val="009D60F3"/>
    <w:rsid w:val="009D625C"/>
    <w:rsid w:val="009E009A"/>
    <w:rsid w:val="00A02132"/>
    <w:rsid w:val="00A14318"/>
    <w:rsid w:val="00A14C18"/>
    <w:rsid w:val="00A22280"/>
    <w:rsid w:val="00A25838"/>
    <w:rsid w:val="00A25C26"/>
    <w:rsid w:val="00A2656C"/>
    <w:rsid w:val="00A333B8"/>
    <w:rsid w:val="00A35D01"/>
    <w:rsid w:val="00A40FB2"/>
    <w:rsid w:val="00A4716A"/>
    <w:rsid w:val="00A623CA"/>
    <w:rsid w:val="00A74098"/>
    <w:rsid w:val="00A75EDF"/>
    <w:rsid w:val="00A814E5"/>
    <w:rsid w:val="00A84283"/>
    <w:rsid w:val="00A84D2B"/>
    <w:rsid w:val="00A8734A"/>
    <w:rsid w:val="00A91320"/>
    <w:rsid w:val="00A91590"/>
    <w:rsid w:val="00A965CC"/>
    <w:rsid w:val="00AA09DA"/>
    <w:rsid w:val="00AA11B1"/>
    <w:rsid w:val="00AB166E"/>
    <w:rsid w:val="00AB52F6"/>
    <w:rsid w:val="00AB6C62"/>
    <w:rsid w:val="00AC2D23"/>
    <w:rsid w:val="00AC5C33"/>
    <w:rsid w:val="00AC5D44"/>
    <w:rsid w:val="00AD5D5C"/>
    <w:rsid w:val="00AD7BC4"/>
    <w:rsid w:val="00AF2F6B"/>
    <w:rsid w:val="00AF6D32"/>
    <w:rsid w:val="00B02360"/>
    <w:rsid w:val="00B16D19"/>
    <w:rsid w:val="00B22CBF"/>
    <w:rsid w:val="00B276F3"/>
    <w:rsid w:val="00B32BE1"/>
    <w:rsid w:val="00B42D07"/>
    <w:rsid w:val="00B44FD9"/>
    <w:rsid w:val="00B552BB"/>
    <w:rsid w:val="00B62C03"/>
    <w:rsid w:val="00B63092"/>
    <w:rsid w:val="00B636FB"/>
    <w:rsid w:val="00B72719"/>
    <w:rsid w:val="00B76158"/>
    <w:rsid w:val="00B80BA9"/>
    <w:rsid w:val="00B81241"/>
    <w:rsid w:val="00B87E18"/>
    <w:rsid w:val="00B948D9"/>
    <w:rsid w:val="00B961B3"/>
    <w:rsid w:val="00BA024E"/>
    <w:rsid w:val="00BA1D0F"/>
    <w:rsid w:val="00BB76C6"/>
    <w:rsid w:val="00BC1C7F"/>
    <w:rsid w:val="00BC4B2D"/>
    <w:rsid w:val="00BD3AC0"/>
    <w:rsid w:val="00BD3EAE"/>
    <w:rsid w:val="00BD57D3"/>
    <w:rsid w:val="00BE1289"/>
    <w:rsid w:val="00BF5063"/>
    <w:rsid w:val="00BF59F7"/>
    <w:rsid w:val="00C01BE7"/>
    <w:rsid w:val="00C05A40"/>
    <w:rsid w:val="00C15369"/>
    <w:rsid w:val="00C2488E"/>
    <w:rsid w:val="00C27AD9"/>
    <w:rsid w:val="00C364CD"/>
    <w:rsid w:val="00C437D8"/>
    <w:rsid w:val="00C4660F"/>
    <w:rsid w:val="00C57ACC"/>
    <w:rsid w:val="00C73002"/>
    <w:rsid w:val="00C77CA7"/>
    <w:rsid w:val="00C839D0"/>
    <w:rsid w:val="00C90C92"/>
    <w:rsid w:val="00C92BDF"/>
    <w:rsid w:val="00C9355D"/>
    <w:rsid w:val="00C97F93"/>
    <w:rsid w:val="00CA2578"/>
    <w:rsid w:val="00CA3EAD"/>
    <w:rsid w:val="00CA7553"/>
    <w:rsid w:val="00CB4A36"/>
    <w:rsid w:val="00CB6DBF"/>
    <w:rsid w:val="00CE338E"/>
    <w:rsid w:val="00CE3643"/>
    <w:rsid w:val="00CF3604"/>
    <w:rsid w:val="00D03737"/>
    <w:rsid w:val="00D21CD4"/>
    <w:rsid w:val="00D22ADE"/>
    <w:rsid w:val="00D3505F"/>
    <w:rsid w:val="00D41BF3"/>
    <w:rsid w:val="00D524D9"/>
    <w:rsid w:val="00D73D48"/>
    <w:rsid w:val="00D84B01"/>
    <w:rsid w:val="00D871F6"/>
    <w:rsid w:val="00D936CF"/>
    <w:rsid w:val="00D95F5A"/>
    <w:rsid w:val="00D96419"/>
    <w:rsid w:val="00DA3A63"/>
    <w:rsid w:val="00DB04AE"/>
    <w:rsid w:val="00DC1412"/>
    <w:rsid w:val="00DE5817"/>
    <w:rsid w:val="00E05D39"/>
    <w:rsid w:val="00E06465"/>
    <w:rsid w:val="00E149AE"/>
    <w:rsid w:val="00E24C72"/>
    <w:rsid w:val="00E26E17"/>
    <w:rsid w:val="00E34768"/>
    <w:rsid w:val="00E41B30"/>
    <w:rsid w:val="00E465A5"/>
    <w:rsid w:val="00E525AA"/>
    <w:rsid w:val="00E55D63"/>
    <w:rsid w:val="00E57364"/>
    <w:rsid w:val="00E5767F"/>
    <w:rsid w:val="00E61AB5"/>
    <w:rsid w:val="00E74FD9"/>
    <w:rsid w:val="00E80444"/>
    <w:rsid w:val="00E84148"/>
    <w:rsid w:val="00E86737"/>
    <w:rsid w:val="00E87E10"/>
    <w:rsid w:val="00E90E91"/>
    <w:rsid w:val="00E90EA2"/>
    <w:rsid w:val="00E9756B"/>
    <w:rsid w:val="00E97E04"/>
    <w:rsid w:val="00EC3EAB"/>
    <w:rsid w:val="00EC654F"/>
    <w:rsid w:val="00ED362B"/>
    <w:rsid w:val="00ED6F2E"/>
    <w:rsid w:val="00EE227D"/>
    <w:rsid w:val="00EE52CF"/>
    <w:rsid w:val="00EF0F09"/>
    <w:rsid w:val="00EF3994"/>
    <w:rsid w:val="00EF7C25"/>
    <w:rsid w:val="00F060FC"/>
    <w:rsid w:val="00F17A3B"/>
    <w:rsid w:val="00F21587"/>
    <w:rsid w:val="00F336A3"/>
    <w:rsid w:val="00F36116"/>
    <w:rsid w:val="00F36569"/>
    <w:rsid w:val="00F545EC"/>
    <w:rsid w:val="00F65721"/>
    <w:rsid w:val="00F84888"/>
    <w:rsid w:val="00F9394B"/>
    <w:rsid w:val="00F9691A"/>
    <w:rsid w:val="00FC3F72"/>
    <w:rsid w:val="00FC7CEE"/>
    <w:rsid w:val="00FD0AC5"/>
    <w:rsid w:val="00FE4E6A"/>
    <w:rsid w:val="00FE5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21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6F2E"/>
    <w:pPr>
      <w:ind w:left="720"/>
      <w:contextualSpacing/>
    </w:pPr>
  </w:style>
  <w:style w:type="paragraph" w:styleId="a4">
    <w:name w:val="Balloon Text"/>
    <w:basedOn w:val="a"/>
    <w:link w:val="a5"/>
    <w:uiPriority w:val="99"/>
    <w:semiHidden/>
    <w:unhideWhenUsed/>
    <w:rsid w:val="00666E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6ED0"/>
    <w:rPr>
      <w:rFonts w:ascii="Tahoma" w:hAnsi="Tahoma" w:cs="Tahoma"/>
      <w:sz w:val="16"/>
      <w:szCs w:val="16"/>
    </w:rPr>
  </w:style>
  <w:style w:type="paragraph" w:styleId="a6">
    <w:name w:val="header"/>
    <w:basedOn w:val="a"/>
    <w:link w:val="a7"/>
    <w:uiPriority w:val="99"/>
    <w:unhideWhenUsed/>
    <w:rsid w:val="00075A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5A2D"/>
  </w:style>
  <w:style w:type="paragraph" w:styleId="a8">
    <w:name w:val="footer"/>
    <w:basedOn w:val="a"/>
    <w:link w:val="a9"/>
    <w:uiPriority w:val="99"/>
    <w:unhideWhenUsed/>
    <w:rsid w:val="00075A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5A2D"/>
  </w:style>
  <w:style w:type="character" w:customStyle="1" w:styleId="10">
    <w:name w:val="Заголовок 1 Знак"/>
    <w:basedOn w:val="a0"/>
    <w:link w:val="1"/>
    <w:uiPriority w:val="9"/>
    <w:rsid w:val="009921B1"/>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9921B1"/>
    <w:pPr>
      <w:outlineLvl w:val="9"/>
    </w:pPr>
    <w:rPr>
      <w:lang w:eastAsia="ru-RU"/>
    </w:rPr>
  </w:style>
  <w:style w:type="paragraph" w:styleId="2">
    <w:name w:val="toc 2"/>
    <w:basedOn w:val="a"/>
    <w:next w:val="a"/>
    <w:autoRedefine/>
    <w:uiPriority w:val="39"/>
    <w:unhideWhenUsed/>
    <w:qFormat/>
    <w:rsid w:val="009921B1"/>
    <w:pPr>
      <w:spacing w:after="100"/>
      <w:ind w:left="220"/>
    </w:pPr>
    <w:rPr>
      <w:rFonts w:eastAsiaTheme="minorEastAsia"/>
      <w:lang w:eastAsia="ru-RU"/>
    </w:rPr>
  </w:style>
  <w:style w:type="paragraph" w:styleId="11">
    <w:name w:val="toc 1"/>
    <w:basedOn w:val="a"/>
    <w:next w:val="a"/>
    <w:autoRedefine/>
    <w:uiPriority w:val="39"/>
    <w:unhideWhenUsed/>
    <w:qFormat/>
    <w:rsid w:val="009921B1"/>
    <w:pPr>
      <w:spacing w:after="100"/>
    </w:pPr>
    <w:rPr>
      <w:rFonts w:eastAsiaTheme="minorEastAsia"/>
      <w:lang w:eastAsia="ru-RU"/>
    </w:rPr>
  </w:style>
  <w:style w:type="paragraph" w:styleId="3">
    <w:name w:val="toc 3"/>
    <w:basedOn w:val="a"/>
    <w:next w:val="a"/>
    <w:autoRedefine/>
    <w:uiPriority w:val="39"/>
    <w:unhideWhenUsed/>
    <w:qFormat/>
    <w:rsid w:val="009921B1"/>
    <w:pPr>
      <w:spacing w:after="100"/>
      <w:ind w:left="440"/>
    </w:pPr>
    <w:rPr>
      <w:rFonts w:eastAsiaTheme="minorEastAsia"/>
      <w:lang w:eastAsia="ru-RU"/>
    </w:rPr>
  </w:style>
  <w:style w:type="table" w:styleId="ab">
    <w:name w:val="Table Grid"/>
    <w:basedOn w:val="a1"/>
    <w:uiPriority w:val="59"/>
    <w:rsid w:val="0083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594BC4"/>
    <w:rPr>
      <w:sz w:val="16"/>
      <w:szCs w:val="16"/>
    </w:rPr>
  </w:style>
  <w:style w:type="paragraph" w:styleId="ad">
    <w:name w:val="annotation text"/>
    <w:basedOn w:val="a"/>
    <w:link w:val="ae"/>
    <w:uiPriority w:val="99"/>
    <w:semiHidden/>
    <w:unhideWhenUsed/>
    <w:rsid w:val="00594BC4"/>
    <w:pPr>
      <w:spacing w:line="240" w:lineRule="auto"/>
    </w:pPr>
    <w:rPr>
      <w:sz w:val="20"/>
      <w:szCs w:val="20"/>
    </w:rPr>
  </w:style>
  <w:style w:type="character" w:customStyle="1" w:styleId="ae">
    <w:name w:val="Текст примечания Знак"/>
    <w:basedOn w:val="a0"/>
    <w:link w:val="ad"/>
    <w:uiPriority w:val="99"/>
    <w:semiHidden/>
    <w:rsid w:val="00594BC4"/>
    <w:rPr>
      <w:sz w:val="20"/>
      <w:szCs w:val="20"/>
    </w:rPr>
  </w:style>
  <w:style w:type="paragraph" w:styleId="af">
    <w:name w:val="annotation subject"/>
    <w:basedOn w:val="ad"/>
    <w:next w:val="ad"/>
    <w:link w:val="af0"/>
    <w:uiPriority w:val="99"/>
    <w:semiHidden/>
    <w:unhideWhenUsed/>
    <w:rsid w:val="00594BC4"/>
    <w:rPr>
      <w:b/>
      <w:bCs/>
    </w:rPr>
  </w:style>
  <w:style w:type="character" w:customStyle="1" w:styleId="af0">
    <w:name w:val="Тема примечания Знак"/>
    <w:basedOn w:val="ae"/>
    <w:link w:val="af"/>
    <w:uiPriority w:val="99"/>
    <w:semiHidden/>
    <w:rsid w:val="00594BC4"/>
    <w:rPr>
      <w:b/>
      <w:bCs/>
      <w:sz w:val="20"/>
      <w:szCs w:val="20"/>
    </w:rPr>
  </w:style>
  <w:style w:type="paragraph" w:customStyle="1" w:styleId="12">
    <w:name w:val="Стиль1"/>
    <w:basedOn w:val="a"/>
    <w:link w:val="13"/>
    <w:qFormat/>
    <w:rsid w:val="00D21CD4"/>
    <w:pPr>
      <w:spacing w:line="360" w:lineRule="auto"/>
      <w:jc w:val="center"/>
    </w:pPr>
    <w:rPr>
      <w:rFonts w:ascii="Times New Roman" w:hAnsi="Times New Roman" w:cs="Times New Roman"/>
      <w:b/>
      <w:sz w:val="28"/>
      <w:szCs w:val="28"/>
    </w:rPr>
  </w:style>
  <w:style w:type="paragraph" w:customStyle="1" w:styleId="20">
    <w:name w:val="Стиль2"/>
    <w:basedOn w:val="12"/>
    <w:qFormat/>
    <w:rsid w:val="00D21CD4"/>
  </w:style>
  <w:style w:type="character" w:customStyle="1" w:styleId="13">
    <w:name w:val="Стиль1 Знак"/>
    <w:basedOn w:val="a0"/>
    <w:link w:val="12"/>
    <w:rsid w:val="00D21CD4"/>
    <w:rPr>
      <w:rFonts w:ascii="Times New Roman" w:hAnsi="Times New Roman" w:cs="Times New Roman"/>
      <w:b/>
      <w:sz w:val="28"/>
      <w:szCs w:val="28"/>
    </w:rPr>
  </w:style>
  <w:style w:type="paragraph" w:styleId="4">
    <w:name w:val="toc 4"/>
    <w:basedOn w:val="a"/>
    <w:next w:val="a"/>
    <w:autoRedefine/>
    <w:uiPriority w:val="39"/>
    <w:unhideWhenUsed/>
    <w:rsid w:val="005E65CC"/>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21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6F2E"/>
    <w:pPr>
      <w:ind w:left="720"/>
      <w:contextualSpacing/>
    </w:pPr>
  </w:style>
  <w:style w:type="paragraph" w:styleId="a4">
    <w:name w:val="Balloon Text"/>
    <w:basedOn w:val="a"/>
    <w:link w:val="a5"/>
    <w:uiPriority w:val="99"/>
    <w:semiHidden/>
    <w:unhideWhenUsed/>
    <w:rsid w:val="00666E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6ED0"/>
    <w:rPr>
      <w:rFonts w:ascii="Tahoma" w:hAnsi="Tahoma" w:cs="Tahoma"/>
      <w:sz w:val="16"/>
      <w:szCs w:val="16"/>
    </w:rPr>
  </w:style>
  <w:style w:type="paragraph" w:styleId="a6">
    <w:name w:val="header"/>
    <w:basedOn w:val="a"/>
    <w:link w:val="a7"/>
    <w:uiPriority w:val="99"/>
    <w:unhideWhenUsed/>
    <w:rsid w:val="00075A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5A2D"/>
  </w:style>
  <w:style w:type="paragraph" w:styleId="a8">
    <w:name w:val="footer"/>
    <w:basedOn w:val="a"/>
    <w:link w:val="a9"/>
    <w:uiPriority w:val="99"/>
    <w:unhideWhenUsed/>
    <w:rsid w:val="00075A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5A2D"/>
  </w:style>
  <w:style w:type="character" w:customStyle="1" w:styleId="10">
    <w:name w:val="Заголовок 1 Знак"/>
    <w:basedOn w:val="a0"/>
    <w:link w:val="1"/>
    <w:uiPriority w:val="9"/>
    <w:rsid w:val="009921B1"/>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9921B1"/>
    <w:pPr>
      <w:outlineLvl w:val="9"/>
    </w:pPr>
    <w:rPr>
      <w:lang w:eastAsia="ru-RU"/>
    </w:rPr>
  </w:style>
  <w:style w:type="paragraph" w:styleId="2">
    <w:name w:val="toc 2"/>
    <w:basedOn w:val="a"/>
    <w:next w:val="a"/>
    <w:autoRedefine/>
    <w:uiPriority w:val="39"/>
    <w:unhideWhenUsed/>
    <w:qFormat/>
    <w:rsid w:val="009921B1"/>
    <w:pPr>
      <w:spacing w:after="100"/>
      <w:ind w:left="220"/>
    </w:pPr>
    <w:rPr>
      <w:rFonts w:eastAsiaTheme="minorEastAsia"/>
      <w:lang w:eastAsia="ru-RU"/>
    </w:rPr>
  </w:style>
  <w:style w:type="paragraph" w:styleId="11">
    <w:name w:val="toc 1"/>
    <w:basedOn w:val="a"/>
    <w:next w:val="a"/>
    <w:autoRedefine/>
    <w:uiPriority w:val="39"/>
    <w:unhideWhenUsed/>
    <w:qFormat/>
    <w:rsid w:val="009921B1"/>
    <w:pPr>
      <w:spacing w:after="100"/>
    </w:pPr>
    <w:rPr>
      <w:rFonts w:eastAsiaTheme="minorEastAsia"/>
      <w:lang w:eastAsia="ru-RU"/>
    </w:rPr>
  </w:style>
  <w:style w:type="paragraph" w:styleId="3">
    <w:name w:val="toc 3"/>
    <w:basedOn w:val="a"/>
    <w:next w:val="a"/>
    <w:autoRedefine/>
    <w:uiPriority w:val="39"/>
    <w:unhideWhenUsed/>
    <w:qFormat/>
    <w:rsid w:val="009921B1"/>
    <w:pPr>
      <w:spacing w:after="100"/>
      <w:ind w:left="440"/>
    </w:pPr>
    <w:rPr>
      <w:rFonts w:eastAsiaTheme="minorEastAsia"/>
      <w:lang w:eastAsia="ru-RU"/>
    </w:rPr>
  </w:style>
  <w:style w:type="table" w:styleId="ab">
    <w:name w:val="Table Grid"/>
    <w:basedOn w:val="a1"/>
    <w:uiPriority w:val="59"/>
    <w:rsid w:val="0083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594BC4"/>
    <w:rPr>
      <w:sz w:val="16"/>
      <w:szCs w:val="16"/>
    </w:rPr>
  </w:style>
  <w:style w:type="paragraph" w:styleId="ad">
    <w:name w:val="annotation text"/>
    <w:basedOn w:val="a"/>
    <w:link w:val="ae"/>
    <w:uiPriority w:val="99"/>
    <w:semiHidden/>
    <w:unhideWhenUsed/>
    <w:rsid w:val="00594BC4"/>
    <w:pPr>
      <w:spacing w:line="240" w:lineRule="auto"/>
    </w:pPr>
    <w:rPr>
      <w:sz w:val="20"/>
      <w:szCs w:val="20"/>
    </w:rPr>
  </w:style>
  <w:style w:type="character" w:customStyle="1" w:styleId="ae">
    <w:name w:val="Текст примечания Знак"/>
    <w:basedOn w:val="a0"/>
    <w:link w:val="ad"/>
    <w:uiPriority w:val="99"/>
    <w:semiHidden/>
    <w:rsid w:val="00594BC4"/>
    <w:rPr>
      <w:sz w:val="20"/>
      <w:szCs w:val="20"/>
    </w:rPr>
  </w:style>
  <w:style w:type="paragraph" w:styleId="af">
    <w:name w:val="annotation subject"/>
    <w:basedOn w:val="ad"/>
    <w:next w:val="ad"/>
    <w:link w:val="af0"/>
    <w:uiPriority w:val="99"/>
    <w:semiHidden/>
    <w:unhideWhenUsed/>
    <w:rsid w:val="00594BC4"/>
    <w:rPr>
      <w:b/>
      <w:bCs/>
    </w:rPr>
  </w:style>
  <w:style w:type="character" w:customStyle="1" w:styleId="af0">
    <w:name w:val="Тема примечания Знак"/>
    <w:basedOn w:val="ae"/>
    <w:link w:val="af"/>
    <w:uiPriority w:val="99"/>
    <w:semiHidden/>
    <w:rsid w:val="00594BC4"/>
    <w:rPr>
      <w:b/>
      <w:bCs/>
      <w:sz w:val="20"/>
      <w:szCs w:val="20"/>
    </w:rPr>
  </w:style>
  <w:style w:type="paragraph" w:customStyle="1" w:styleId="12">
    <w:name w:val="Стиль1"/>
    <w:basedOn w:val="a"/>
    <w:link w:val="13"/>
    <w:qFormat/>
    <w:rsid w:val="00D21CD4"/>
    <w:pPr>
      <w:spacing w:line="360" w:lineRule="auto"/>
      <w:jc w:val="center"/>
    </w:pPr>
    <w:rPr>
      <w:rFonts w:ascii="Times New Roman" w:hAnsi="Times New Roman" w:cs="Times New Roman"/>
      <w:b/>
      <w:sz w:val="28"/>
      <w:szCs w:val="28"/>
    </w:rPr>
  </w:style>
  <w:style w:type="paragraph" w:customStyle="1" w:styleId="20">
    <w:name w:val="Стиль2"/>
    <w:basedOn w:val="12"/>
    <w:qFormat/>
    <w:rsid w:val="00D21CD4"/>
  </w:style>
  <w:style w:type="character" w:customStyle="1" w:styleId="13">
    <w:name w:val="Стиль1 Знак"/>
    <w:basedOn w:val="a0"/>
    <w:link w:val="12"/>
    <w:rsid w:val="00D21CD4"/>
    <w:rPr>
      <w:rFonts w:ascii="Times New Roman" w:hAnsi="Times New Roman" w:cs="Times New Roman"/>
      <w:b/>
      <w:sz w:val="28"/>
      <w:szCs w:val="28"/>
    </w:rPr>
  </w:style>
  <w:style w:type="paragraph" w:styleId="4">
    <w:name w:val="toc 4"/>
    <w:basedOn w:val="a"/>
    <w:next w:val="a"/>
    <w:autoRedefine/>
    <w:uiPriority w:val="39"/>
    <w:unhideWhenUsed/>
    <w:rsid w:val="005E65CC"/>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Без использования силана</c:v>
                </c:pt>
              </c:strCache>
            </c:strRef>
          </c:tx>
          <c:invertIfNegative val="0"/>
          <c:cat>
            <c:strRef>
              <c:f>Лист1!$A$2:$A$5</c:f>
              <c:strCache>
                <c:ptCount val="2"/>
                <c:pt idx="0">
                  <c:v>Максимальная сила (Н)</c:v>
                </c:pt>
                <c:pt idx="1">
                  <c:v>Максимальное напряжение (МПа)</c:v>
                </c:pt>
              </c:strCache>
            </c:strRef>
          </c:cat>
          <c:val>
            <c:numRef>
              <c:f>Лист1!$B$2:$B$5</c:f>
              <c:numCache>
                <c:formatCode>General</c:formatCode>
                <c:ptCount val="4"/>
                <c:pt idx="0">
                  <c:v>16.1038</c:v>
                </c:pt>
                <c:pt idx="1">
                  <c:v>39.366799999999998</c:v>
                </c:pt>
              </c:numCache>
            </c:numRef>
          </c:val>
        </c:ser>
        <c:ser>
          <c:idx val="1"/>
          <c:order val="1"/>
          <c:tx>
            <c:strRef>
              <c:f>Лист1!$C$1</c:f>
              <c:strCache>
                <c:ptCount val="1"/>
                <c:pt idx="0">
                  <c:v>С использованием силана</c:v>
                </c:pt>
              </c:strCache>
            </c:strRef>
          </c:tx>
          <c:invertIfNegative val="0"/>
          <c:cat>
            <c:strRef>
              <c:f>Лист1!$A$2:$A$5</c:f>
              <c:strCache>
                <c:ptCount val="2"/>
                <c:pt idx="0">
                  <c:v>Максимальная сила (Н)</c:v>
                </c:pt>
                <c:pt idx="1">
                  <c:v>Максимальное напряжение (МПа)</c:v>
                </c:pt>
              </c:strCache>
            </c:strRef>
          </c:cat>
          <c:val>
            <c:numRef>
              <c:f>Лист1!$C$2:$C$5</c:f>
              <c:numCache>
                <c:formatCode>General</c:formatCode>
                <c:ptCount val="4"/>
                <c:pt idx="0">
                  <c:v>22.064299999999999</c:v>
                </c:pt>
                <c:pt idx="1">
                  <c:v>52.0244</c:v>
                </c:pt>
              </c:numCache>
            </c:numRef>
          </c:val>
        </c:ser>
        <c:dLbls>
          <c:showLegendKey val="0"/>
          <c:showVal val="0"/>
          <c:showCatName val="0"/>
          <c:showSerName val="0"/>
          <c:showPercent val="0"/>
          <c:showBubbleSize val="0"/>
        </c:dLbls>
        <c:gapWidth val="75"/>
        <c:overlap val="-25"/>
        <c:axId val="157878528"/>
        <c:axId val="195063808"/>
      </c:barChart>
      <c:catAx>
        <c:axId val="157878528"/>
        <c:scaling>
          <c:orientation val="minMax"/>
        </c:scaling>
        <c:delete val="0"/>
        <c:axPos val="b"/>
        <c:majorTickMark val="none"/>
        <c:minorTickMark val="none"/>
        <c:tickLblPos val="nextTo"/>
        <c:crossAx val="195063808"/>
        <c:crosses val="autoZero"/>
        <c:auto val="1"/>
        <c:lblAlgn val="ctr"/>
        <c:lblOffset val="100"/>
        <c:noMultiLvlLbl val="0"/>
      </c:catAx>
      <c:valAx>
        <c:axId val="195063808"/>
        <c:scaling>
          <c:orientation val="minMax"/>
        </c:scaling>
        <c:delete val="0"/>
        <c:axPos val="l"/>
        <c:majorGridlines/>
        <c:numFmt formatCode="General" sourceLinked="1"/>
        <c:majorTickMark val="none"/>
        <c:minorTickMark val="none"/>
        <c:tickLblPos val="nextTo"/>
        <c:crossAx val="157878528"/>
        <c:crosses val="autoZero"/>
        <c:crossBetween val="between"/>
      </c:valAx>
    </c:plotArea>
    <c:legend>
      <c:legendPos val="b"/>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883"/>
    <w:rsid w:val="00AF5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5E1DD054F7441EA056375C37E32491">
    <w:name w:val="9D5E1DD054F7441EA056375C37E32491"/>
    <w:rsid w:val="00AF5883"/>
  </w:style>
  <w:style w:type="paragraph" w:customStyle="1" w:styleId="6A454CB27BFF4DB8B7D7B639A0C9907A">
    <w:name w:val="6A454CB27BFF4DB8B7D7B639A0C9907A"/>
    <w:rsid w:val="00AF5883"/>
  </w:style>
  <w:style w:type="paragraph" w:customStyle="1" w:styleId="E1D74DAFEC8A4FACA5E64D1D9DB0B3E4">
    <w:name w:val="E1D74DAFEC8A4FACA5E64D1D9DB0B3E4"/>
    <w:rsid w:val="00AF5883"/>
  </w:style>
  <w:style w:type="paragraph" w:customStyle="1" w:styleId="3FEEDD16F3C747C8BEB5708E040EEFAD">
    <w:name w:val="3FEEDD16F3C747C8BEB5708E040EEFAD"/>
    <w:rsid w:val="00AF5883"/>
  </w:style>
  <w:style w:type="paragraph" w:customStyle="1" w:styleId="F1FE27D7415D489A8E4BC40CAE22F94D">
    <w:name w:val="F1FE27D7415D489A8E4BC40CAE22F94D"/>
    <w:rsid w:val="00AF5883"/>
  </w:style>
  <w:style w:type="paragraph" w:customStyle="1" w:styleId="1D9EC8FD561A4FAB8067476674555717">
    <w:name w:val="1D9EC8FD561A4FAB8067476674555717"/>
    <w:rsid w:val="00AF5883"/>
  </w:style>
  <w:style w:type="paragraph" w:customStyle="1" w:styleId="F41EDADCC6F046E2AEB3FBF8152F7AD2">
    <w:name w:val="F41EDADCC6F046E2AEB3FBF8152F7AD2"/>
    <w:rsid w:val="00AF5883"/>
  </w:style>
  <w:style w:type="paragraph" w:customStyle="1" w:styleId="DC1A501521204EEB9AA2CC3D2F6782E6">
    <w:name w:val="DC1A501521204EEB9AA2CC3D2F6782E6"/>
    <w:rsid w:val="00AF5883"/>
  </w:style>
  <w:style w:type="paragraph" w:customStyle="1" w:styleId="714D3586E8864C2E8820A2C8AC097813">
    <w:name w:val="714D3586E8864C2E8820A2C8AC097813"/>
    <w:rsid w:val="00AF5883"/>
  </w:style>
  <w:style w:type="paragraph" w:customStyle="1" w:styleId="B97A1B5B981A41E9A43FDB29D4EEFEBB">
    <w:name w:val="B97A1B5B981A41E9A43FDB29D4EEFEBB"/>
    <w:rsid w:val="00AF5883"/>
  </w:style>
  <w:style w:type="paragraph" w:customStyle="1" w:styleId="9D8B3D42D0A44D83B9ECB1D277240A8F">
    <w:name w:val="9D8B3D42D0A44D83B9ECB1D277240A8F"/>
    <w:rsid w:val="00AF5883"/>
  </w:style>
  <w:style w:type="paragraph" w:customStyle="1" w:styleId="5C0BF16CD192467E83C22BD83EA5BCC3">
    <w:name w:val="5C0BF16CD192467E83C22BD83EA5BCC3"/>
    <w:rsid w:val="00AF5883"/>
  </w:style>
  <w:style w:type="paragraph" w:customStyle="1" w:styleId="DD9B495C0AB64C2F931346D7ED84BF68">
    <w:name w:val="DD9B495C0AB64C2F931346D7ED84BF68"/>
    <w:rsid w:val="00AF5883"/>
  </w:style>
  <w:style w:type="paragraph" w:customStyle="1" w:styleId="2233B703FA384B28953CEBDB260529E3">
    <w:name w:val="2233B703FA384B28953CEBDB260529E3"/>
    <w:rsid w:val="00AF5883"/>
  </w:style>
  <w:style w:type="paragraph" w:customStyle="1" w:styleId="C01ECF1278E94C98BB8E4FA4505638E5">
    <w:name w:val="C01ECF1278E94C98BB8E4FA4505638E5"/>
    <w:rsid w:val="00AF5883"/>
  </w:style>
  <w:style w:type="paragraph" w:customStyle="1" w:styleId="F778003ADF274218B8FFFCA468F37FD8">
    <w:name w:val="F778003ADF274218B8FFFCA468F37FD8"/>
    <w:rsid w:val="00AF58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5E1DD054F7441EA056375C37E32491">
    <w:name w:val="9D5E1DD054F7441EA056375C37E32491"/>
    <w:rsid w:val="00AF5883"/>
  </w:style>
  <w:style w:type="paragraph" w:customStyle="1" w:styleId="6A454CB27BFF4DB8B7D7B639A0C9907A">
    <w:name w:val="6A454CB27BFF4DB8B7D7B639A0C9907A"/>
    <w:rsid w:val="00AF5883"/>
  </w:style>
  <w:style w:type="paragraph" w:customStyle="1" w:styleId="E1D74DAFEC8A4FACA5E64D1D9DB0B3E4">
    <w:name w:val="E1D74DAFEC8A4FACA5E64D1D9DB0B3E4"/>
    <w:rsid w:val="00AF5883"/>
  </w:style>
  <w:style w:type="paragraph" w:customStyle="1" w:styleId="3FEEDD16F3C747C8BEB5708E040EEFAD">
    <w:name w:val="3FEEDD16F3C747C8BEB5708E040EEFAD"/>
    <w:rsid w:val="00AF5883"/>
  </w:style>
  <w:style w:type="paragraph" w:customStyle="1" w:styleId="F1FE27D7415D489A8E4BC40CAE22F94D">
    <w:name w:val="F1FE27D7415D489A8E4BC40CAE22F94D"/>
    <w:rsid w:val="00AF5883"/>
  </w:style>
  <w:style w:type="paragraph" w:customStyle="1" w:styleId="1D9EC8FD561A4FAB8067476674555717">
    <w:name w:val="1D9EC8FD561A4FAB8067476674555717"/>
    <w:rsid w:val="00AF5883"/>
  </w:style>
  <w:style w:type="paragraph" w:customStyle="1" w:styleId="F41EDADCC6F046E2AEB3FBF8152F7AD2">
    <w:name w:val="F41EDADCC6F046E2AEB3FBF8152F7AD2"/>
    <w:rsid w:val="00AF5883"/>
  </w:style>
  <w:style w:type="paragraph" w:customStyle="1" w:styleId="DC1A501521204EEB9AA2CC3D2F6782E6">
    <w:name w:val="DC1A501521204EEB9AA2CC3D2F6782E6"/>
    <w:rsid w:val="00AF5883"/>
  </w:style>
  <w:style w:type="paragraph" w:customStyle="1" w:styleId="714D3586E8864C2E8820A2C8AC097813">
    <w:name w:val="714D3586E8864C2E8820A2C8AC097813"/>
    <w:rsid w:val="00AF5883"/>
  </w:style>
  <w:style w:type="paragraph" w:customStyle="1" w:styleId="B97A1B5B981A41E9A43FDB29D4EEFEBB">
    <w:name w:val="B97A1B5B981A41E9A43FDB29D4EEFEBB"/>
    <w:rsid w:val="00AF5883"/>
  </w:style>
  <w:style w:type="paragraph" w:customStyle="1" w:styleId="9D8B3D42D0A44D83B9ECB1D277240A8F">
    <w:name w:val="9D8B3D42D0A44D83B9ECB1D277240A8F"/>
    <w:rsid w:val="00AF5883"/>
  </w:style>
  <w:style w:type="paragraph" w:customStyle="1" w:styleId="5C0BF16CD192467E83C22BD83EA5BCC3">
    <w:name w:val="5C0BF16CD192467E83C22BD83EA5BCC3"/>
    <w:rsid w:val="00AF5883"/>
  </w:style>
  <w:style w:type="paragraph" w:customStyle="1" w:styleId="DD9B495C0AB64C2F931346D7ED84BF68">
    <w:name w:val="DD9B495C0AB64C2F931346D7ED84BF68"/>
    <w:rsid w:val="00AF5883"/>
  </w:style>
  <w:style w:type="paragraph" w:customStyle="1" w:styleId="2233B703FA384B28953CEBDB260529E3">
    <w:name w:val="2233B703FA384B28953CEBDB260529E3"/>
    <w:rsid w:val="00AF5883"/>
  </w:style>
  <w:style w:type="paragraph" w:customStyle="1" w:styleId="C01ECF1278E94C98BB8E4FA4505638E5">
    <w:name w:val="C01ECF1278E94C98BB8E4FA4505638E5"/>
    <w:rsid w:val="00AF5883"/>
  </w:style>
  <w:style w:type="paragraph" w:customStyle="1" w:styleId="F778003ADF274218B8FFFCA468F37FD8">
    <w:name w:val="F778003ADF274218B8FFFCA468F37FD8"/>
    <w:rsid w:val="00AF58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68D2-57AC-44DC-8327-83FADD42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8175</Words>
  <Characters>46602</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2018-05-13T00:07:00Z</cp:lastPrinted>
  <dcterms:created xsi:type="dcterms:W3CDTF">2018-05-21T23:35:00Z</dcterms:created>
  <dcterms:modified xsi:type="dcterms:W3CDTF">2018-05-21T23:35:00Z</dcterms:modified>
</cp:coreProperties>
</file>