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4" w:rsidRPr="00402ECE" w:rsidRDefault="00961D04" w:rsidP="00961D04">
      <w:pPr>
        <w:spacing w:line="360" w:lineRule="auto"/>
        <w:jc w:val="center"/>
        <w:rPr>
          <w:sz w:val="28"/>
          <w:szCs w:val="28"/>
        </w:rPr>
      </w:pPr>
      <w:r w:rsidRPr="00402ECE">
        <w:rPr>
          <w:sz w:val="28"/>
          <w:szCs w:val="28"/>
        </w:rPr>
        <w:t>САНКТ-ПЕТЕРБУРГСКИЙ ГОСУДАРСТВЕННЫЙ УНИВЕРСИТЕТ</w:t>
      </w:r>
    </w:p>
    <w:p w:rsidR="00961D04" w:rsidRDefault="00961D04" w:rsidP="00961D04">
      <w:pPr>
        <w:spacing w:line="360" w:lineRule="auto"/>
        <w:jc w:val="center"/>
        <w:rPr>
          <w:sz w:val="28"/>
          <w:szCs w:val="28"/>
        </w:rPr>
      </w:pPr>
    </w:p>
    <w:p w:rsidR="00961D04" w:rsidRPr="00402ECE" w:rsidRDefault="00961D04" w:rsidP="00961D04">
      <w:pPr>
        <w:spacing w:line="360" w:lineRule="auto"/>
        <w:jc w:val="center"/>
        <w:rPr>
          <w:sz w:val="28"/>
          <w:szCs w:val="28"/>
        </w:rPr>
      </w:pPr>
      <w:r w:rsidRPr="00402ECE">
        <w:rPr>
          <w:sz w:val="28"/>
          <w:szCs w:val="28"/>
        </w:rPr>
        <w:t>ФАКУЛЬТЕТ ИСКУССТВ</w:t>
      </w:r>
    </w:p>
    <w:p w:rsidR="00961D04" w:rsidRDefault="00961D04" w:rsidP="00961D04">
      <w:pPr>
        <w:pStyle w:val="a3"/>
        <w:spacing w:line="360" w:lineRule="auto"/>
      </w:pPr>
    </w:p>
    <w:p w:rsidR="00961D04" w:rsidRDefault="00961D04" w:rsidP="00961D04">
      <w:pPr>
        <w:pStyle w:val="a3"/>
        <w:spacing w:line="360" w:lineRule="auto"/>
        <w:rPr>
          <w:lang w:val="ru-RU"/>
        </w:rPr>
      </w:pPr>
      <w:r>
        <w:rPr>
          <w:lang w:val="ru-RU"/>
        </w:rPr>
        <w:t>Код направления: 054.03.04</w:t>
      </w:r>
    </w:p>
    <w:p w:rsidR="00961D04" w:rsidRDefault="00961D04" w:rsidP="00961D04">
      <w:pPr>
        <w:pStyle w:val="a3"/>
        <w:spacing w:line="360" w:lineRule="auto"/>
        <w:rPr>
          <w:b/>
          <w:lang w:val="ru-RU"/>
        </w:rPr>
      </w:pPr>
      <w:r>
        <w:rPr>
          <w:lang w:val="ru-RU"/>
        </w:rPr>
        <w:t xml:space="preserve">Профиль: </w:t>
      </w:r>
      <w:r w:rsidRPr="00381247">
        <w:rPr>
          <w:b/>
          <w:lang w:val="ru-RU"/>
        </w:rPr>
        <w:t>Реставрация предметов декоративно-прикладного искусства</w:t>
      </w:r>
    </w:p>
    <w:p w:rsidR="00961D04" w:rsidRDefault="00961D04" w:rsidP="00961D04">
      <w:pPr>
        <w:pStyle w:val="a3"/>
        <w:spacing w:line="360" w:lineRule="auto"/>
        <w:rPr>
          <w:lang w:val="ru-RU"/>
        </w:rPr>
      </w:pPr>
      <w:r w:rsidRPr="00381247">
        <w:rPr>
          <w:lang w:val="ru-RU"/>
        </w:rPr>
        <w:t>Квалификация:</w:t>
      </w:r>
      <w:r>
        <w:rPr>
          <w:lang w:val="ru-RU"/>
        </w:rPr>
        <w:t xml:space="preserve"> бакалавр реставрации</w:t>
      </w:r>
    </w:p>
    <w:p w:rsidR="00961D04" w:rsidRDefault="00961D04" w:rsidP="00961D04">
      <w:pPr>
        <w:spacing w:line="360" w:lineRule="auto"/>
        <w:jc w:val="center"/>
        <w:rPr>
          <w:sz w:val="28"/>
          <w:szCs w:val="28"/>
        </w:rPr>
      </w:pPr>
    </w:p>
    <w:p w:rsidR="00961D04" w:rsidRDefault="00961D04" w:rsidP="00961D04">
      <w:pPr>
        <w:spacing w:line="360" w:lineRule="auto"/>
        <w:jc w:val="center"/>
        <w:rPr>
          <w:sz w:val="28"/>
          <w:szCs w:val="28"/>
        </w:rPr>
      </w:pPr>
    </w:p>
    <w:p w:rsidR="00961D04" w:rsidRDefault="00961D04" w:rsidP="00961D04">
      <w:pPr>
        <w:spacing w:line="360" w:lineRule="auto"/>
        <w:jc w:val="center"/>
        <w:rPr>
          <w:sz w:val="28"/>
          <w:szCs w:val="28"/>
        </w:rPr>
      </w:pPr>
      <w:r w:rsidRPr="00402ECE">
        <w:rPr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 xml:space="preserve"> студентки </w:t>
      </w:r>
      <w:r>
        <w:rPr>
          <w:sz w:val="28"/>
          <w:szCs w:val="28"/>
          <w:lang w:val="en-US"/>
        </w:rPr>
        <w:t>IV</w:t>
      </w:r>
      <w:r w:rsidRPr="00381247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Шевцовой Марины</w:t>
      </w:r>
    </w:p>
    <w:p w:rsidR="00961D04" w:rsidRPr="00381247" w:rsidRDefault="00961D04" w:rsidP="00961D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 Торбик Владимир Сергеевич</w:t>
      </w:r>
    </w:p>
    <w:p w:rsidR="00961D04" w:rsidRDefault="00961D04" w:rsidP="00961D04">
      <w:pPr>
        <w:spacing w:line="360" w:lineRule="auto"/>
        <w:jc w:val="center"/>
        <w:rPr>
          <w:b/>
          <w:sz w:val="36"/>
          <w:szCs w:val="36"/>
        </w:rPr>
      </w:pPr>
    </w:p>
    <w:p w:rsidR="00961D04" w:rsidRDefault="00961D04" w:rsidP="00961D04">
      <w:pPr>
        <w:spacing w:line="360" w:lineRule="auto"/>
        <w:jc w:val="center"/>
        <w:rPr>
          <w:b/>
          <w:bCs/>
          <w:sz w:val="36"/>
          <w:szCs w:val="36"/>
        </w:rPr>
      </w:pPr>
      <w:r w:rsidRPr="003E42E0">
        <w:rPr>
          <w:b/>
          <w:sz w:val="36"/>
          <w:szCs w:val="36"/>
        </w:rPr>
        <w:t xml:space="preserve">«Реставрация </w:t>
      </w:r>
      <w:r w:rsidRPr="003E42E0">
        <w:rPr>
          <w:b/>
          <w:bCs/>
          <w:sz w:val="36"/>
          <w:szCs w:val="36"/>
        </w:rPr>
        <w:t xml:space="preserve">кафедры красного дерева нач. </w:t>
      </w:r>
      <w:r w:rsidRPr="003E42E0">
        <w:rPr>
          <w:b/>
          <w:bCs/>
          <w:sz w:val="36"/>
          <w:szCs w:val="36"/>
          <w:lang w:val="en-US"/>
        </w:rPr>
        <w:t>XX</w:t>
      </w:r>
      <w:r w:rsidRPr="003E42E0">
        <w:rPr>
          <w:b/>
          <w:bCs/>
          <w:sz w:val="36"/>
          <w:szCs w:val="36"/>
        </w:rPr>
        <w:t xml:space="preserve"> века</w:t>
      </w:r>
    </w:p>
    <w:p w:rsidR="00961D04" w:rsidRPr="003E42E0" w:rsidRDefault="00961D04" w:rsidP="00961D04">
      <w:pPr>
        <w:spacing w:line="360" w:lineRule="auto"/>
        <w:jc w:val="center"/>
        <w:rPr>
          <w:b/>
          <w:sz w:val="36"/>
          <w:szCs w:val="36"/>
        </w:rPr>
      </w:pPr>
      <w:r w:rsidRPr="003E42E0">
        <w:rPr>
          <w:b/>
          <w:bCs/>
          <w:sz w:val="36"/>
          <w:szCs w:val="36"/>
        </w:rPr>
        <w:t xml:space="preserve"> из зд</w:t>
      </w:r>
      <w:r>
        <w:rPr>
          <w:b/>
          <w:bCs/>
          <w:sz w:val="36"/>
          <w:szCs w:val="36"/>
        </w:rPr>
        <w:t>ания Двенадцати коллегий СПБГУ».</w:t>
      </w:r>
    </w:p>
    <w:p w:rsidR="00961D04" w:rsidRPr="008F21E8" w:rsidRDefault="00961D04" w:rsidP="00961D04">
      <w:pPr>
        <w:pStyle w:val="a3"/>
        <w:jc w:val="right"/>
        <w:rPr>
          <w:szCs w:val="28"/>
          <w:lang w:val="ru-RU"/>
        </w:rPr>
      </w:pPr>
    </w:p>
    <w:p w:rsidR="00961D04" w:rsidRPr="008F21E8" w:rsidRDefault="00961D04" w:rsidP="00961D04">
      <w:pPr>
        <w:pStyle w:val="a5"/>
        <w:rPr>
          <w:b w:val="0"/>
          <w:sz w:val="28"/>
          <w:szCs w:val="28"/>
        </w:rPr>
      </w:pPr>
    </w:p>
    <w:p w:rsidR="00961D04" w:rsidRPr="008F21E8" w:rsidRDefault="00961D04" w:rsidP="00961D04">
      <w:pPr>
        <w:pStyle w:val="a5"/>
        <w:jc w:val="left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Pr="008F21E8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Содержание</w:t>
      </w:r>
    </w:p>
    <w:p w:rsidR="00961D04" w:rsidRPr="006A75BA" w:rsidRDefault="00961D04" w:rsidP="00961D04">
      <w:pPr>
        <w:pStyle w:val="a5"/>
        <w:rPr>
          <w:b w:val="0"/>
          <w:sz w:val="28"/>
          <w:szCs w:val="28"/>
          <w:lang w:val="ru-RU"/>
        </w:rPr>
      </w:pPr>
    </w:p>
    <w:p w:rsidR="00961D04" w:rsidRPr="006A75BA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 w:rsidRPr="006A75BA">
        <w:rPr>
          <w:b w:val="0"/>
          <w:sz w:val="28"/>
          <w:szCs w:val="28"/>
          <w:lang w:val="ru-RU"/>
        </w:rPr>
        <w:t>1.Ввкедение</w:t>
      </w:r>
      <w:r>
        <w:rPr>
          <w:b w:val="0"/>
          <w:sz w:val="28"/>
          <w:szCs w:val="28"/>
          <w:lang w:val="ru-RU"/>
        </w:rPr>
        <w:t>.</w:t>
      </w:r>
    </w:p>
    <w:p w:rsidR="00961D04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 w:rsidRPr="006A75BA">
        <w:rPr>
          <w:b w:val="0"/>
          <w:sz w:val="28"/>
          <w:szCs w:val="28"/>
          <w:lang w:val="ru-RU"/>
        </w:rPr>
        <w:t>2. Основная часть</w:t>
      </w:r>
      <w:r>
        <w:rPr>
          <w:b w:val="0"/>
          <w:sz w:val="28"/>
          <w:szCs w:val="28"/>
          <w:lang w:val="ru-RU"/>
        </w:rPr>
        <w:t>.</w:t>
      </w:r>
    </w:p>
    <w:p w:rsidR="00961D04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2.1 Глава 1. Историческая справка.</w:t>
      </w:r>
    </w:p>
    <w:p w:rsidR="00961D04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2.2 Глава 2. Паспорт реставрации.</w:t>
      </w:r>
    </w:p>
    <w:p w:rsidR="00961D04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 Заключение.</w:t>
      </w:r>
    </w:p>
    <w:p w:rsidR="00961D04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 Список литературы.</w:t>
      </w:r>
    </w:p>
    <w:p w:rsidR="00961D04" w:rsidRPr="006A75BA" w:rsidRDefault="00961D04" w:rsidP="00961D04">
      <w:pPr>
        <w:pStyle w:val="a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5. Перечень иллюстраций.</w:t>
      </w:r>
    </w:p>
    <w:p w:rsidR="00961D04" w:rsidRPr="006A75BA" w:rsidRDefault="00961D04" w:rsidP="00961D04">
      <w:pPr>
        <w:pStyle w:val="a5"/>
        <w:rPr>
          <w:b w:val="0"/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jc w:val="left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Default="00961D04" w:rsidP="00961D04">
      <w:pPr>
        <w:pStyle w:val="a5"/>
        <w:rPr>
          <w:sz w:val="28"/>
          <w:szCs w:val="28"/>
          <w:lang w:val="ru-RU"/>
        </w:rPr>
      </w:pPr>
    </w:p>
    <w:p w:rsidR="00961D04" w:rsidRPr="008F21E8" w:rsidRDefault="00961D04" w:rsidP="00961D04">
      <w:pPr>
        <w:pStyle w:val="a5"/>
        <w:rPr>
          <w:sz w:val="28"/>
          <w:szCs w:val="28"/>
        </w:rPr>
      </w:pPr>
      <w:r w:rsidRPr="008F21E8">
        <w:rPr>
          <w:sz w:val="28"/>
          <w:szCs w:val="28"/>
        </w:rPr>
        <w:lastRenderedPageBreak/>
        <w:t>ПАСПОРТ</w:t>
      </w:r>
    </w:p>
    <w:p w:rsidR="00961D04" w:rsidRPr="008F21E8" w:rsidRDefault="00961D04" w:rsidP="00961D04">
      <w:pPr>
        <w:jc w:val="center"/>
        <w:rPr>
          <w:sz w:val="28"/>
          <w:szCs w:val="28"/>
        </w:rPr>
      </w:pPr>
      <w:r w:rsidRPr="008F21E8">
        <w:rPr>
          <w:sz w:val="28"/>
          <w:szCs w:val="28"/>
        </w:rPr>
        <w:t>реставрации памятника истории и культуры</w:t>
      </w:r>
    </w:p>
    <w:p w:rsidR="00961D04" w:rsidRPr="008F21E8" w:rsidRDefault="00961D04" w:rsidP="00961D04">
      <w:pPr>
        <w:jc w:val="center"/>
        <w:rPr>
          <w:sz w:val="28"/>
          <w:szCs w:val="28"/>
        </w:rPr>
      </w:pPr>
      <w:r w:rsidRPr="008F21E8">
        <w:rPr>
          <w:sz w:val="28"/>
          <w:szCs w:val="28"/>
        </w:rPr>
        <w:t>(движимого)</w:t>
      </w:r>
    </w:p>
    <w:p w:rsidR="00961D04" w:rsidRPr="008F21E8" w:rsidRDefault="00961D04" w:rsidP="00961D04">
      <w:pPr>
        <w:jc w:val="center"/>
        <w:rPr>
          <w:sz w:val="28"/>
          <w:szCs w:val="28"/>
        </w:rPr>
      </w:pPr>
    </w:p>
    <w:p w:rsidR="00961D04" w:rsidRPr="008F21E8" w:rsidRDefault="00961D04" w:rsidP="00961D04">
      <w:pPr>
        <w:jc w:val="center"/>
        <w:rPr>
          <w:sz w:val="28"/>
          <w:szCs w:val="28"/>
        </w:rPr>
      </w:pPr>
    </w:p>
    <w:p w:rsidR="00961D04" w:rsidRPr="008F21E8" w:rsidRDefault="00961D04" w:rsidP="00961D04">
      <w:pPr>
        <w:jc w:val="center"/>
        <w:rPr>
          <w:sz w:val="28"/>
          <w:szCs w:val="28"/>
        </w:rPr>
      </w:pPr>
    </w:p>
    <w:p w:rsidR="00961D04" w:rsidRPr="008F21E8" w:rsidRDefault="00961D04" w:rsidP="00961D04">
      <w:pPr>
        <w:jc w:val="center"/>
        <w:rPr>
          <w:sz w:val="28"/>
          <w:szCs w:val="28"/>
        </w:rPr>
      </w:pPr>
    </w:p>
    <w:p w:rsidR="00961D04" w:rsidRPr="008F21E8" w:rsidRDefault="00961D04" w:rsidP="00961D04">
      <w:pPr>
        <w:numPr>
          <w:ilvl w:val="0"/>
          <w:numId w:val="1"/>
        </w:numPr>
        <w:rPr>
          <w:sz w:val="28"/>
          <w:szCs w:val="28"/>
        </w:rPr>
      </w:pPr>
      <w:r w:rsidRPr="008F21E8">
        <w:rPr>
          <w:sz w:val="28"/>
          <w:szCs w:val="28"/>
        </w:rPr>
        <w:t>Типологическая принадлежность памятника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5"/>
        <w:gridCol w:w="1263"/>
        <w:gridCol w:w="1263"/>
        <w:gridCol w:w="1263"/>
        <w:gridCol w:w="1263"/>
        <w:gridCol w:w="1263"/>
      </w:tblGrid>
      <w:tr w:rsidR="00961D04" w:rsidRPr="008F21E8" w:rsidTr="000B7F63">
        <w:trPr>
          <w:trHeight w:val="1020"/>
        </w:trPr>
        <w:tc>
          <w:tcPr>
            <w:tcW w:w="3585" w:type="dxa"/>
          </w:tcPr>
          <w:p w:rsidR="00961D04" w:rsidRPr="008F21E8" w:rsidRDefault="00961D04" w:rsidP="000B7F63">
            <w:pPr>
              <w:jc w:val="right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Вид памятников</w:t>
            </w:r>
          </w:p>
          <w:p w:rsidR="00961D04" w:rsidRPr="008F21E8" w:rsidRDefault="00961D04" w:rsidP="000B7F63">
            <w:pPr>
              <w:jc w:val="right"/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jc w:val="right"/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Определение, характер п-ка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Памятники изобрази-тельного искусства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Памятники приклад-ного и изобр-го искусства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Археоло-гические памятники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Докумен-тальные памятники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Прочие памятники истории и культуры</w:t>
            </w:r>
          </w:p>
        </w:tc>
      </w:tr>
      <w:tr w:rsidR="00961D04" w:rsidRPr="008F21E8" w:rsidTr="000B7F63">
        <w:trPr>
          <w:cantSplit/>
          <w:trHeight w:val="810"/>
        </w:trPr>
        <w:tc>
          <w:tcPr>
            <w:tcW w:w="3585" w:type="dxa"/>
            <w:vMerge w:val="restart"/>
            <w:vAlign w:val="center"/>
          </w:tcPr>
          <w:p w:rsidR="00961D04" w:rsidRPr="008F21E8" w:rsidRDefault="00961D04" w:rsidP="000B7F63">
            <w:pPr>
              <w:jc w:val="center"/>
              <w:rPr>
                <w:b/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КАФЕДРА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  <w:shd w:val="clear" w:color="auto" w:fill="7F7F7F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</w:p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5</w:t>
            </w:r>
          </w:p>
        </w:tc>
      </w:tr>
      <w:tr w:rsidR="00961D04" w:rsidRPr="008F21E8" w:rsidTr="000B7F63">
        <w:trPr>
          <w:cantSplit/>
          <w:trHeight w:val="390"/>
        </w:trPr>
        <w:tc>
          <w:tcPr>
            <w:tcW w:w="3585" w:type="dxa"/>
            <w:vMerge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gridSpan w:val="5"/>
          </w:tcPr>
          <w:p w:rsidR="00961D04" w:rsidRPr="008F21E8" w:rsidRDefault="00961D04" w:rsidP="000B7F63">
            <w:pPr>
              <w:jc w:val="center"/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Обвести кружком цифровое обозначение вида</w:t>
            </w:r>
          </w:p>
        </w:tc>
      </w:tr>
    </w:tbl>
    <w:p w:rsidR="00961D04" w:rsidRPr="008F21E8" w:rsidRDefault="00961D04" w:rsidP="00961D04">
      <w:pPr>
        <w:rPr>
          <w:sz w:val="28"/>
          <w:szCs w:val="28"/>
        </w:rPr>
      </w:pPr>
    </w:p>
    <w:p w:rsidR="00961D04" w:rsidRPr="008F21E8" w:rsidRDefault="00961D04" w:rsidP="00961D04">
      <w:pPr>
        <w:numPr>
          <w:ilvl w:val="0"/>
          <w:numId w:val="1"/>
        </w:numPr>
        <w:rPr>
          <w:b/>
          <w:sz w:val="28"/>
          <w:szCs w:val="28"/>
        </w:rPr>
      </w:pPr>
      <w:r w:rsidRPr="008F21E8">
        <w:rPr>
          <w:sz w:val="28"/>
          <w:szCs w:val="28"/>
        </w:rPr>
        <w:t xml:space="preserve">Место постоянного хранения, владелец памятника:   </w:t>
      </w:r>
    </w:p>
    <w:p w:rsidR="00961D04" w:rsidRPr="008F21E8" w:rsidRDefault="00961D04" w:rsidP="00961D04">
      <w:pPr>
        <w:ind w:left="360"/>
        <w:rPr>
          <w:b/>
          <w:sz w:val="28"/>
          <w:szCs w:val="28"/>
        </w:rPr>
      </w:pPr>
      <w:r w:rsidRPr="008F21E8">
        <w:rPr>
          <w:sz w:val="28"/>
          <w:szCs w:val="28"/>
        </w:rPr>
        <w:t>Частная коллекция.</w:t>
      </w:r>
    </w:p>
    <w:p w:rsidR="00961D04" w:rsidRPr="008F21E8" w:rsidRDefault="00961D04" w:rsidP="00961D04">
      <w:pPr>
        <w:rPr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5"/>
        <w:gridCol w:w="2850"/>
      </w:tblGrid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3. Каталожные данные о памятнике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pStyle w:val="1"/>
              <w:rPr>
                <w:sz w:val="28"/>
                <w:szCs w:val="28"/>
                <w:lang w:val="ru-RU"/>
              </w:rPr>
            </w:pPr>
            <w:r w:rsidRPr="008F21E8">
              <w:rPr>
                <w:sz w:val="28"/>
                <w:szCs w:val="28"/>
                <w:lang w:val="ru-RU"/>
              </w:rPr>
              <w:t>Примечания, уточнения</w:t>
            </w:r>
          </w:p>
        </w:tc>
      </w:tr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 xml:space="preserve">Кафедра </w:t>
            </w:r>
          </w:p>
        </w:tc>
      </w:tr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Авторство: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Неизвестно</w:t>
            </w:r>
          </w:p>
        </w:tc>
      </w:tr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 xml:space="preserve">Время создания: 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начало  ХХ века.</w:t>
            </w:r>
          </w:p>
        </w:tc>
      </w:tr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  <w:lang w:val="en-US"/>
              </w:rPr>
            </w:pPr>
            <w:r w:rsidRPr="008F21E8">
              <w:rPr>
                <w:sz w:val="28"/>
                <w:szCs w:val="28"/>
              </w:rPr>
              <w:t xml:space="preserve">Материал, основа: 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Основа – сосна;</w:t>
            </w:r>
          </w:p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Фанеровка -  красное дерево;</w:t>
            </w:r>
          </w:p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Порезка – массив красного дерева.</w:t>
            </w:r>
          </w:p>
        </w:tc>
      </w:tr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 xml:space="preserve">Техника исполнения: 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 xml:space="preserve">Фанеровка, резьба, </w:t>
            </w:r>
          </w:p>
        </w:tc>
      </w:tr>
      <w:tr w:rsidR="00961D04" w:rsidRPr="008F21E8" w:rsidTr="000B7F63">
        <w:trPr>
          <w:trHeight w:val="420"/>
        </w:trPr>
        <w:tc>
          <w:tcPr>
            <w:tcW w:w="7125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  <w:r w:rsidRPr="008F21E8">
              <w:rPr>
                <w:sz w:val="28"/>
                <w:szCs w:val="28"/>
              </w:rPr>
              <w:t>Размеры:</w:t>
            </w:r>
          </w:p>
        </w:tc>
        <w:tc>
          <w:tcPr>
            <w:tcW w:w="2850" w:type="dxa"/>
          </w:tcPr>
          <w:p w:rsidR="00961D04" w:rsidRPr="008F21E8" w:rsidRDefault="00961D04" w:rsidP="000B7F63">
            <w:pPr>
              <w:rPr>
                <w:sz w:val="28"/>
                <w:szCs w:val="28"/>
              </w:rPr>
            </w:pPr>
          </w:p>
        </w:tc>
      </w:tr>
    </w:tbl>
    <w:p w:rsidR="00961D04" w:rsidRPr="008F21E8" w:rsidRDefault="00961D04" w:rsidP="00961D04">
      <w:pPr>
        <w:rPr>
          <w:sz w:val="28"/>
          <w:szCs w:val="28"/>
        </w:rPr>
      </w:pPr>
    </w:p>
    <w:p w:rsidR="00961D04" w:rsidRPr="008F21E8" w:rsidRDefault="00961D04" w:rsidP="00961D04">
      <w:pPr>
        <w:rPr>
          <w:sz w:val="28"/>
          <w:szCs w:val="28"/>
        </w:rPr>
      </w:pPr>
      <w:r w:rsidRPr="008F21E8">
        <w:rPr>
          <w:sz w:val="28"/>
          <w:szCs w:val="28"/>
        </w:rPr>
        <w:t>4.Основание для реставрации: Несоответствие историческому облику предмета.</w:t>
      </w:r>
    </w:p>
    <w:p w:rsidR="00961D04" w:rsidRPr="008F21E8" w:rsidRDefault="00961D04" w:rsidP="00961D04">
      <w:pPr>
        <w:rPr>
          <w:sz w:val="28"/>
          <w:szCs w:val="28"/>
        </w:rPr>
      </w:pPr>
    </w:p>
    <w:p w:rsidR="00961D04" w:rsidRPr="008F21E8" w:rsidRDefault="00961D04" w:rsidP="00961D04">
      <w:pPr>
        <w:rPr>
          <w:sz w:val="28"/>
          <w:szCs w:val="28"/>
        </w:rPr>
      </w:pPr>
      <w:r w:rsidRPr="008F21E8">
        <w:rPr>
          <w:sz w:val="28"/>
          <w:szCs w:val="28"/>
        </w:rPr>
        <w:t xml:space="preserve">  причина и цель проведения работ</w:t>
      </w:r>
    </w:p>
    <w:p w:rsidR="00961D04" w:rsidRPr="008F21E8" w:rsidRDefault="00961D04" w:rsidP="00961D04">
      <w:pPr>
        <w:pStyle w:val="a7"/>
        <w:rPr>
          <w:b/>
          <w:szCs w:val="28"/>
        </w:rPr>
      </w:pPr>
      <w:r w:rsidRPr="008F21E8">
        <w:rPr>
          <w:b/>
          <w:szCs w:val="28"/>
        </w:rPr>
        <w:t>______________________________________________________________________</w:t>
      </w:r>
    </w:p>
    <w:p w:rsidR="00961D04" w:rsidRPr="008F21E8" w:rsidRDefault="00961D04" w:rsidP="00961D04">
      <w:pPr>
        <w:pStyle w:val="a7"/>
        <w:jc w:val="center"/>
        <w:rPr>
          <w:szCs w:val="28"/>
        </w:rPr>
      </w:pPr>
    </w:p>
    <w:p w:rsidR="00961D04" w:rsidRPr="008F21E8" w:rsidRDefault="00961D04" w:rsidP="00961D04">
      <w:pPr>
        <w:pStyle w:val="a7"/>
        <w:jc w:val="center"/>
        <w:rPr>
          <w:szCs w:val="28"/>
        </w:rPr>
      </w:pPr>
      <w:r w:rsidRPr="008F21E8">
        <w:rPr>
          <w:szCs w:val="28"/>
        </w:rPr>
        <w:t>наименование документа, № дата</w:t>
      </w:r>
    </w:p>
    <w:p w:rsidR="00961D04" w:rsidRPr="008F21E8" w:rsidRDefault="00961D04" w:rsidP="00961D04">
      <w:pPr>
        <w:pStyle w:val="a7"/>
        <w:jc w:val="center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 xml:space="preserve">Памятник передан в реставрацию             </w:t>
      </w:r>
    </w:p>
    <w:p w:rsidR="00961D04" w:rsidRPr="008F21E8" w:rsidRDefault="00961D04" w:rsidP="00961D04">
      <w:pPr>
        <w:rPr>
          <w:sz w:val="28"/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 xml:space="preserve">Акт о передаче №_________________от « »  февраля 201г. 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5. Основные ведения по истории памятника, условиям хранения, предшествовавшим реставрациям и исследованиям, с указанием источника сведений</w:t>
      </w:r>
    </w:p>
    <w:p w:rsidR="00961D04" w:rsidRPr="008F21E8" w:rsidRDefault="00961D04" w:rsidP="00961D04">
      <w:pPr>
        <w:rPr>
          <w:sz w:val="28"/>
          <w:szCs w:val="28"/>
        </w:rPr>
      </w:pPr>
    </w:p>
    <w:p w:rsidR="00961D04" w:rsidRPr="008F21E8" w:rsidRDefault="00961D04" w:rsidP="00961D04">
      <w:pPr>
        <w:rPr>
          <w:b/>
          <w:sz w:val="28"/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lastRenderedPageBreak/>
        <w:t>6. Состояние памятника при поступлении в реставрацию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а) по визуальным наблюдениям: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b/>
          <w:szCs w:val="28"/>
        </w:rPr>
        <w:t xml:space="preserve">Конструкция  </w:t>
      </w:r>
      <w:r w:rsidRPr="008F21E8">
        <w:rPr>
          <w:szCs w:val="28"/>
        </w:rPr>
        <w:t xml:space="preserve">кафедры в целом  прочная, изменение геометрии столешницы вследствие усадки. Поздние отверстия на боковине и в крышке (видимо с целью подведения электрических проводов). В ходе приспособления для кафедры был грубо сколочен из нестроганых досок подиум высотой 60 мм. и полка </w:t>
      </w:r>
      <w:r w:rsidRPr="008F21E8">
        <w:rPr>
          <w:b/>
          <w:szCs w:val="28"/>
        </w:rPr>
        <w:t>(ил. 1,2,3)</w:t>
      </w:r>
    </w:p>
    <w:p w:rsidR="00961D04" w:rsidRPr="008F21E8" w:rsidRDefault="00961D04" w:rsidP="00961D04">
      <w:pPr>
        <w:jc w:val="both"/>
        <w:rPr>
          <w:b/>
          <w:sz w:val="28"/>
          <w:szCs w:val="28"/>
        </w:rPr>
      </w:pPr>
    </w:p>
    <w:p w:rsidR="00961D04" w:rsidRPr="008F21E8" w:rsidRDefault="00961D04" w:rsidP="00961D04">
      <w:pPr>
        <w:jc w:val="both"/>
        <w:rPr>
          <w:b/>
          <w:sz w:val="28"/>
          <w:szCs w:val="28"/>
        </w:rPr>
      </w:pPr>
      <w:r w:rsidRPr="008F21E8">
        <w:rPr>
          <w:b/>
          <w:sz w:val="28"/>
          <w:szCs w:val="28"/>
        </w:rPr>
        <w:t>Состояние отделочного слоя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 xml:space="preserve"> На поверхности фанеровки красного дерева многочисленные наслоения масляных красок </w:t>
      </w:r>
      <w:r w:rsidRPr="008F21E8">
        <w:rPr>
          <w:b/>
          <w:sz w:val="28"/>
          <w:szCs w:val="28"/>
        </w:rPr>
        <w:t>(ил. 4,5).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 xml:space="preserve"> Местами отделочный слой сильно истерт, иногда вместе с облицовкой. Значительные потертости  по краям столешницы </w:t>
      </w:r>
      <w:r w:rsidRPr="008F21E8">
        <w:rPr>
          <w:b/>
          <w:sz w:val="28"/>
          <w:szCs w:val="28"/>
        </w:rPr>
        <w:t>(ил. 6,7,8)</w:t>
      </w:r>
      <w:r w:rsidRPr="008F21E8">
        <w:rPr>
          <w:sz w:val="28"/>
          <w:szCs w:val="28"/>
        </w:rPr>
        <w:t>.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 xml:space="preserve">Многочисленные сколы и выбоины по всей поверхности предмета </w:t>
      </w:r>
      <w:r w:rsidRPr="008F21E8">
        <w:rPr>
          <w:b/>
          <w:sz w:val="28"/>
          <w:szCs w:val="28"/>
        </w:rPr>
        <w:t>(ил. 9,10).</w:t>
      </w:r>
    </w:p>
    <w:p w:rsidR="00961D04" w:rsidRPr="008F21E8" w:rsidRDefault="00961D04" w:rsidP="00961D04">
      <w:pPr>
        <w:jc w:val="both"/>
        <w:rPr>
          <w:b/>
          <w:sz w:val="28"/>
          <w:szCs w:val="28"/>
        </w:rPr>
      </w:pPr>
    </w:p>
    <w:p w:rsidR="00961D04" w:rsidRPr="008F21E8" w:rsidRDefault="00961D04" w:rsidP="00961D04">
      <w:pPr>
        <w:jc w:val="both"/>
        <w:rPr>
          <w:b/>
          <w:sz w:val="28"/>
          <w:szCs w:val="28"/>
        </w:rPr>
      </w:pPr>
      <w:r w:rsidRPr="008F21E8">
        <w:rPr>
          <w:b/>
          <w:sz w:val="28"/>
          <w:szCs w:val="28"/>
        </w:rPr>
        <w:t>Состояние фанеровки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>На поверхности фанеровки многочисленные выбоины, сколы.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 xml:space="preserve">Имеются утраты фрагментов фанеровки </w:t>
      </w:r>
      <w:r w:rsidRPr="008F21E8">
        <w:rPr>
          <w:b/>
          <w:sz w:val="28"/>
          <w:szCs w:val="28"/>
        </w:rPr>
        <w:t>(ил. 10,11,12).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 xml:space="preserve">Местами, фанеровка отошла  от основы </w:t>
      </w:r>
      <w:r w:rsidRPr="008F21E8">
        <w:rPr>
          <w:b/>
          <w:sz w:val="28"/>
          <w:szCs w:val="28"/>
        </w:rPr>
        <w:t>(ил. 13)</w:t>
      </w:r>
      <w:r w:rsidRPr="008F21E8">
        <w:rPr>
          <w:sz w:val="28"/>
          <w:szCs w:val="28"/>
        </w:rPr>
        <w:t>, также имеются трещины.  В ходе расчисток было установлено, что кафедра фанерована красным деревом по классической схеме - фасадные и боковые поверхности облицованы красным деревом "пламя" «в рост».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</w:p>
    <w:p w:rsidR="00961D04" w:rsidRPr="008F21E8" w:rsidRDefault="00961D04" w:rsidP="00961D04">
      <w:pPr>
        <w:jc w:val="both"/>
        <w:rPr>
          <w:sz w:val="28"/>
          <w:szCs w:val="28"/>
        </w:rPr>
      </w:pPr>
    </w:p>
    <w:p w:rsidR="00961D04" w:rsidRPr="008F21E8" w:rsidRDefault="00961D04" w:rsidP="00961D04">
      <w:pPr>
        <w:pStyle w:val="a7"/>
        <w:jc w:val="both"/>
        <w:rPr>
          <w:b/>
          <w:szCs w:val="28"/>
        </w:rPr>
      </w:pPr>
      <w:r w:rsidRPr="008F21E8">
        <w:rPr>
          <w:b/>
          <w:szCs w:val="28"/>
        </w:rPr>
        <w:t>Состояние резных деталей и деталей из массива</w:t>
      </w:r>
    </w:p>
    <w:p w:rsidR="00961D04" w:rsidRPr="008F21E8" w:rsidRDefault="00961D04" w:rsidP="00961D04">
      <w:pPr>
        <w:jc w:val="both"/>
        <w:rPr>
          <w:sz w:val="28"/>
          <w:szCs w:val="28"/>
        </w:rPr>
      </w:pPr>
      <w:r w:rsidRPr="008F21E8">
        <w:rPr>
          <w:sz w:val="28"/>
          <w:szCs w:val="28"/>
        </w:rPr>
        <w:t xml:space="preserve">Сохранены резные порезки цоколя и фриза по фасадным сторонам кафедры. Порезки тыльных сторон утрачены. Состояние оценивается как неудовлетворительное.  Имеются утраты </w:t>
      </w:r>
      <w:r w:rsidRPr="008F21E8">
        <w:rPr>
          <w:b/>
          <w:sz w:val="28"/>
          <w:szCs w:val="28"/>
        </w:rPr>
        <w:t>(ил. 14,15,16</w:t>
      </w:r>
      <w:r w:rsidRPr="008F21E8">
        <w:rPr>
          <w:sz w:val="28"/>
          <w:szCs w:val="28"/>
        </w:rPr>
        <w:t xml:space="preserve">), сколы по верхней и нижней  кромкам резьбы. Многочисленные наслоения красок.  Рисунок плохо читаем по причине обильного наслоения  красок </w:t>
      </w:r>
      <w:r w:rsidRPr="008F21E8">
        <w:rPr>
          <w:b/>
          <w:sz w:val="28"/>
          <w:szCs w:val="28"/>
        </w:rPr>
        <w:t>(ил. 17)</w:t>
      </w:r>
      <w:r w:rsidRPr="008F21E8">
        <w:rPr>
          <w:sz w:val="28"/>
          <w:szCs w:val="28"/>
        </w:rPr>
        <w:t xml:space="preserve">.  В ходе расчисток было установлено, что резной  профиль (акантовый и болотный лист) выполнен из массива красного дерева. 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Default="00961D04" w:rsidP="00961D04">
      <w:pPr>
        <w:pStyle w:val="a7"/>
        <w:rPr>
          <w:szCs w:val="28"/>
          <w:lang w:val="ru-RU"/>
        </w:rPr>
      </w:pPr>
    </w:p>
    <w:p w:rsidR="00961D04" w:rsidRDefault="00961D04" w:rsidP="00961D04">
      <w:pPr>
        <w:pStyle w:val="a7"/>
        <w:rPr>
          <w:szCs w:val="28"/>
          <w:lang w:val="ru-RU"/>
        </w:rPr>
      </w:pPr>
    </w:p>
    <w:p w:rsidR="00961D04" w:rsidRDefault="00961D04" w:rsidP="00961D04">
      <w:pPr>
        <w:pStyle w:val="a7"/>
        <w:rPr>
          <w:szCs w:val="28"/>
          <w:lang w:val="ru-RU"/>
        </w:rPr>
      </w:pPr>
    </w:p>
    <w:p w:rsidR="00961D04" w:rsidRDefault="00961D04" w:rsidP="00961D04">
      <w:pPr>
        <w:pStyle w:val="a7"/>
        <w:rPr>
          <w:szCs w:val="28"/>
          <w:lang w:val="ru-RU"/>
        </w:rPr>
      </w:pPr>
    </w:p>
    <w:p w:rsidR="00961D04" w:rsidRPr="008F21E8" w:rsidRDefault="00961D04" w:rsidP="00961D04">
      <w:pPr>
        <w:pStyle w:val="a7"/>
        <w:rPr>
          <w:szCs w:val="28"/>
          <w:lang w:val="ru-RU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lastRenderedPageBreak/>
        <w:t xml:space="preserve"> б) по данным лабораторных исследований: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2073"/>
        <w:gridCol w:w="3118"/>
        <w:gridCol w:w="1701"/>
        <w:gridCol w:w="2468"/>
      </w:tblGrid>
      <w:tr w:rsidR="00961D04" w:rsidRPr="008F21E8" w:rsidTr="000B7F63">
        <w:trPr>
          <w:trHeight w:val="810"/>
        </w:trPr>
        <w:tc>
          <w:tcPr>
            <w:tcW w:w="615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№№п/п</w:t>
            </w:r>
          </w:p>
        </w:tc>
        <w:tc>
          <w:tcPr>
            <w:tcW w:w="2073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Цель и вид исследовния</w:t>
            </w:r>
          </w:p>
        </w:tc>
        <w:tc>
          <w:tcPr>
            <w:tcW w:w="3118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Описание и результат исследования</w:t>
            </w:r>
          </w:p>
        </w:tc>
        <w:tc>
          <w:tcPr>
            <w:tcW w:w="1701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Место хранения.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№ и дата заключения</w:t>
            </w:r>
          </w:p>
        </w:tc>
        <w:tc>
          <w:tcPr>
            <w:tcW w:w="2468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Исполнитель, должность 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(ф., и., о.)</w:t>
            </w:r>
          </w:p>
        </w:tc>
      </w:tr>
      <w:tr w:rsidR="00961D04" w:rsidRPr="008F21E8" w:rsidTr="000B7F63">
        <w:trPr>
          <w:trHeight w:val="4972"/>
        </w:trPr>
        <w:tc>
          <w:tcPr>
            <w:tcW w:w="615" w:type="dxa"/>
          </w:tcPr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2073" w:type="dxa"/>
          </w:tcPr>
          <w:p w:rsidR="00961D04" w:rsidRPr="008F21E8" w:rsidRDefault="00961D04" w:rsidP="000B7F63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 w:rsidRPr="008F21E8">
              <w:rPr>
                <w:sz w:val="28"/>
                <w:szCs w:val="28"/>
                <w:lang w:val="ru-RU"/>
              </w:rPr>
              <w:t>Лабораторные исследования не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проводились.</w:t>
            </w:r>
          </w:p>
        </w:tc>
        <w:tc>
          <w:tcPr>
            <w:tcW w:w="3118" w:type="dxa"/>
          </w:tcPr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.</w:t>
            </w:r>
          </w:p>
        </w:tc>
        <w:tc>
          <w:tcPr>
            <w:tcW w:w="2468" w:type="dxa"/>
          </w:tcPr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</w:tc>
      </w:tr>
    </w:tbl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в) общее заключение о состоянии памятника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Облик предмета искажен предыдущими ремонтами.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Дата « . . . » . . . . . . . . . . . . 200 . г. _____________________________________________________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                           фамилия, имя, отчество, должность, подпись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lastRenderedPageBreak/>
        <w:t>7. Программа проведения работ и её обоснование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ab/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  <w:u w:val="single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______________________________________________________________________</w:t>
      </w:r>
    </w:p>
    <w:p w:rsidR="00961D04" w:rsidRPr="008F21E8" w:rsidRDefault="00961D04" w:rsidP="00961D04">
      <w:pPr>
        <w:pStyle w:val="a7"/>
        <w:jc w:val="center"/>
        <w:rPr>
          <w:szCs w:val="28"/>
        </w:rPr>
      </w:pPr>
      <w:r w:rsidRPr="008F21E8">
        <w:rPr>
          <w:szCs w:val="28"/>
        </w:rPr>
        <w:t>наименование коллегиального органа, № протокола и дата</w:t>
      </w:r>
    </w:p>
    <w:p w:rsidR="00961D04" w:rsidRPr="008F21E8" w:rsidRDefault="00961D04" w:rsidP="00961D04">
      <w:pPr>
        <w:pStyle w:val="a7"/>
        <w:jc w:val="center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ab/>
        <w:t>а) Состав и последовательность реставрационных мероприятий:</w:t>
      </w: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ab/>
      </w:r>
    </w:p>
    <w:p w:rsidR="00961D04" w:rsidRPr="008F21E8" w:rsidRDefault="00961D04" w:rsidP="00961D04">
      <w:pPr>
        <w:numPr>
          <w:ilvl w:val="0"/>
          <w:numId w:val="5"/>
        </w:numPr>
        <w:ind w:right="44"/>
        <w:rPr>
          <w:sz w:val="28"/>
          <w:szCs w:val="28"/>
        </w:rPr>
      </w:pPr>
      <w:r w:rsidRPr="008F21E8">
        <w:rPr>
          <w:sz w:val="28"/>
          <w:szCs w:val="28"/>
        </w:rPr>
        <w:t>Фотофиксация предмета.</w:t>
      </w:r>
    </w:p>
    <w:p w:rsidR="00961D04" w:rsidRPr="008F21E8" w:rsidRDefault="00961D04" w:rsidP="00961D04">
      <w:pPr>
        <w:numPr>
          <w:ilvl w:val="0"/>
          <w:numId w:val="5"/>
        </w:numPr>
        <w:ind w:right="44"/>
        <w:rPr>
          <w:sz w:val="28"/>
          <w:szCs w:val="28"/>
        </w:rPr>
      </w:pPr>
      <w:r w:rsidRPr="008F21E8">
        <w:rPr>
          <w:sz w:val="28"/>
          <w:szCs w:val="28"/>
        </w:rPr>
        <w:t>Расчистка отделочного слоя от старых наслоений красок.</w:t>
      </w:r>
    </w:p>
    <w:p w:rsidR="00961D04" w:rsidRPr="008F21E8" w:rsidRDefault="00961D04" w:rsidP="00961D04">
      <w:pPr>
        <w:numPr>
          <w:ilvl w:val="0"/>
          <w:numId w:val="5"/>
        </w:numPr>
        <w:ind w:right="44"/>
        <w:rPr>
          <w:sz w:val="28"/>
          <w:szCs w:val="28"/>
          <w:lang w:val="en-US"/>
        </w:rPr>
      </w:pPr>
      <w:r w:rsidRPr="008F21E8">
        <w:rPr>
          <w:sz w:val="28"/>
          <w:szCs w:val="28"/>
          <w:lang w:val="en-US"/>
        </w:rPr>
        <w:t>Устранение трещин и выбоин.</w:t>
      </w:r>
    </w:p>
    <w:p w:rsidR="00961D04" w:rsidRPr="008F21E8" w:rsidRDefault="00961D04" w:rsidP="00961D04">
      <w:pPr>
        <w:numPr>
          <w:ilvl w:val="0"/>
          <w:numId w:val="5"/>
        </w:numPr>
        <w:ind w:right="44"/>
        <w:rPr>
          <w:sz w:val="28"/>
          <w:szCs w:val="28"/>
        </w:rPr>
      </w:pPr>
      <w:r w:rsidRPr="008F21E8">
        <w:rPr>
          <w:sz w:val="28"/>
          <w:szCs w:val="28"/>
        </w:rPr>
        <w:t>Восполнение утрат фанеровки и массива.</w:t>
      </w:r>
    </w:p>
    <w:p w:rsidR="00961D04" w:rsidRPr="008F21E8" w:rsidRDefault="00961D04" w:rsidP="00961D04">
      <w:pPr>
        <w:numPr>
          <w:ilvl w:val="0"/>
          <w:numId w:val="5"/>
        </w:numPr>
        <w:ind w:right="44"/>
        <w:rPr>
          <w:sz w:val="28"/>
          <w:szCs w:val="28"/>
        </w:rPr>
      </w:pPr>
      <w:r w:rsidRPr="008F21E8">
        <w:rPr>
          <w:sz w:val="28"/>
          <w:szCs w:val="28"/>
        </w:rPr>
        <w:t>Восполнение утрат резных элементов.</w:t>
      </w:r>
    </w:p>
    <w:p w:rsidR="00961D04" w:rsidRPr="008F21E8" w:rsidRDefault="00961D04" w:rsidP="00961D04">
      <w:pPr>
        <w:ind w:left="225" w:right="44"/>
        <w:rPr>
          <w:sz w:val="28"/>
          <w:szCs w:val="28"/>
        </w:rPr>
      </w:pPr>
      <w:r w:rsidRPr="008F21E8">
        <w:rPr>
          <w:sz w:val="28"/>
          <w:szCs w:val="28"/>
        </w:rPr>
        <w:t>6.  Восковая отделка поверхности с последующей располировкой.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ab/>
        <w:t>б) Особые условия: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нет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Программа утверждена __________________________________________________</w:t>
      </w: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« » . . . 200. г. ________________________________________________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                   фамилия, имя, отчество, должность, подпись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6A75BA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lastRenderedPageBreak/>
        <w:t>8. Изменения программы и их обоснования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нет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  <w:u w:val="single"/>
        </w:rPr>
      </w:pPr>
      <w:r w:rsidRPr="008F21E8">
        <w:rPr>
          <w:szCs w:val="28"/>
        </w:rPr>
        <w:t xml:space="preserve">Изменения программы утверждены: 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 xml:space="preserve">Дата «  » . . . 200. г. </w:t>
      </w:r>
      <w:r w:rsidRPr="008F21E8">
        <w:rPr>
          <w:szCs w:val="28"/>
          <w:u w:val="single"/>
        </w:rPr>
        <w:t>_________________________________________________</w:t>
      </w:r>
    </w:p>
    <w:p w:rsidR="00961D04" w:rsidRPr="008F21E8" w:rsidRDefault="00961D04" w:rsidP="00961D04">
      <w:pPr>
        <w:pStyle w:val="a7"/>
        <w:rPr>
          <w:szCs w:val="28"/>
          <w:u w:val="single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                          фамилия, имя, отчество, должность, подпись</w:t>
      </w: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lastRenderedPageBreak/>
        <w:t>9. Проведение реставрационных мероприятий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377"/>
        <w:gridCol w:w="1276"/>
        <w:gridCol w:w="1572"/>
      </w:tblGrid>
      <w:tr w:rsidR="00961D04" w:rsidRPr="008F21E8" w:rsidTr="000B7F63">
        <w:trPr>
          <w:trHeight w:val="810"/>
        </w:trPr>
        <w:tc>
          <w:tcPr>
            <w:tcW w:w="705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№№ п/п</w:t>
            </w:r>
          </w:p>
        </w:tc>
        <w:tc>
          <w:tcPr>
            <w:tcW w:w="6377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Описание операций с указанием метода, технологии, рецептур, материалов и инструментов, выполнения сопровождающих иллюстративных материалов</w:t>
            </w:r>
          </w:p>
        </w:tc>
        <w:tc>
          <w:tcPr>
            <w:tcW w:w="1276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Даты начала и окончания операции</w:t>
            </w:r>
          </w:p>
        </w:tc>
        <w:tc>
          <w:tcPr>
            <w:tcW w:w="1572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Подписи руководителя и исполнителя работ</w:t>
            </w:r>
          </w:p>
        </w:tc>
      </w:tr>
      <w:tr w:rsidR="00961D04" w:rsidRPr="008F21E8" w:rsidTr="000B7F63">
        <w:trPr>
          <w:trHeight w:val="13631"/>
        </w:trPr>
        <w:tc>
          <w:tcPr>
            <w:tcW w:w="705" w:type="dxa"/>
            <w:tcBorders>
              <w:bottom w:val="nil"/>
            </w:tcBorders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2.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3.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4.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5.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lastRenderedPageBreak/>
              <w:t>6.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7.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8.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9.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10.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11.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12.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13.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14.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15.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16.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17.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18.</w:t>
            </w: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19.</w:t>
            </w:r>
          </w:p>
        </w:tc>
        <w:tc>
          <w:tcPr>
            <w:tcW w:w="6377" w:type="dxa"/>
            <w:tcBorders>
              <w:bottom w:val="nil"/>
            </w:tcBorders>
          </w:tcPr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Фотофиксация предмета.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Пробные расчистки. Проводились с целью определения материала и установления последующей методики работы с предметом.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цикля, полиэтиленовая пленка, тряпка, димексид, жесткие щетинные кисти.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Расчистка поверхности предмета от наслоений краски. Проводились с использованием димексида. Краска снималась послойно лопаткой. Раствор накладывался в виде примочек на 30 мин. и накрывался полиэтиленовой пленкой. После снятия растворенных слоев краски шпателем производилась промывка поверхностей ацетоном.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цикля, пленка, тряпки. Материалы: Смывка изготовленная на рабочем месте: ацетон 33%, растворитель  646-33%, спирт 33%)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Расчистка порезок от наслоений краски. Раствор димексида  накладывался на 1 час в виде примочек и укрывался полиэтиленовой пленкой (ил.).  После,  производилась расчистка лопатками различной конфигурации (ил.). Смывка «тройником».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нож-косяк, полиэтиленовая пленка. Для расчистки использовался стоматологический инструмент, «тройник» (ацетон, растоворитель  646, спирт),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Подклейка на месте отслаивания шпона на фасадной стороне. Проводилась путем инъекции  клея ПВА шприцом в места отслаивания шпона. Для фиксации зажималась струбцинами через мягкие подкладки. (ил.).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щуп, шприц, струбцины,  мягкие подкладки, клей ПВА.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lastRenderedPageBreak/>
              <w:t>Изготовление и установка вставки на внутренней части столешницы. (ил.) В столешнице было выдолблено сквозное отверстие (). и продольный разрыв древесины Для снятия внутренних напряжений древесины и установки вставки  было подготовлено место с использованием дрели  и стамески. В месте разрыва  была  произведена вырубка древесины под вставку фрезеровочной машиной (ил.). Далее была произведена установка вставок. С тыльной стороны в полдерева с заходом а 15 мм с каждой стороны вклеена вставка. С лицевой стороны с подгонкой по периметру на нее установлена фасадная вставка.  с последующей фиксацией струбцинами и брусьями (для  исправления деформации столешницы) (ил.).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дрель, стамеска, фрезеровочная машина, массив сосны.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Восполнение утрат облицовки с лицевой стороны столешницы (ил.).  Производилась подготовка места под вставку с использованием стамесок выбирался материал вставки на толщину восполняемой облицовки – 1мм.. Непосредственная установка вставки (ил.). После подгонки производилась с помощью струбцин на клей ПВА.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струбцины. Фанеровка -   красное дерево – пламя..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Восстановление утрат шпона с правой стороны  фасадной части. (ил.). Производилось удаление деструктированных фрагментов фанеровки  с последующей подготовкой места под вставку с использованием стамесок. Непосредственная установка вставки (ил.).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нож-косяк, палуба 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Восстановление утрат шпона  с левой стороны фасадной части.  (2 вставки). (ил.).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Инструменты и материалы: стамеска, нож-косяк, </w:t>
            </w:r>
            <w:r w:rsidRPr="008F21E8">
              <w:rPr>
                <w:szCs w:val="28"/>
                <w:lang w:val="ru-RU"/>
              </w:rPr>
              <w:lastRenderedPageBreak/>
              <w:t>палуба 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Восстановление утрат облицовки кромки столешницы 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с фасадной  стороны </w:t>
            </w:r>
            <w:r>
              <w:rPr>
                <w:szCs w:val="28"/>
                <w:lang w:val="ru-RU"/>
              </w:rPr>
              <w:t xml:space="preserve"> (ил</w:t>
            </w:r>
            <w:r w:rsidRPr="008F21E8">
              <w:rPr>
                <w:szCs w:val="28"/>
                <w:lang w:val="ru-RU"/>
              </w:rPr>
              <w:t>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нож-косяк, палуба  красного дерева, фанеровка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Восстановление утрат шпона с задней стороны слева  (ил.).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палуба 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Восстановление утрат шпона столешницы с правой стороны. (3 вставки)  (ил.).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палуба  красного дерева, шпон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Восстановление утрат шпона столешницы с левой стороны (ил.)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шпон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en-US"/>
              </w:rPr>
            </w:pPr>
            <w:r w:rsidRPr="008F21E8">
              <w:rPr>
                <w:szCs w:val="28"/>
                <w:lang w:val="ru-RU"/>
              </w:rPr>
              <w:t>Изготовление и установка вставки на внутренней стороне с левой стороны.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стамеска, красного дерева.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Восстановление подиума.   Изготовление  подиума из массива сосны и облицовка кромки фанеровкой красного дерева. Фиксация  струбцинами (ил.)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ленточная пила, рубанок, массив сосны, фанеровка – красное дерево. Клей ПВА.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Восполнение утрат порезки (ил.).  Была изготовлена и установлена  вставка из массива вишни и произведена подгонка по форме профиля. </w:t>
            </w:r>
            <w:r w:rsidRPr="008F21E8">
              <w:rPr>
                <w:szCs w:val="28"/>
                <w:lang w:val="ru-RU"/>
              </w:rPr>
              <w:lastRenderedPageBreak/>
              <w:t xml:space="preserve">Далее была выполнена порезка недостающей резьбы. 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Инструменты и материалы: стамески различной конфигурации, нож-косяк, рубанок, шкурка №320, массив вишни.</w:t>
            </w: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Отделочные работы. Перед покрытием воска была произведена  финишная расчистка предмета шкуркой №320. После была произведена отделка  предмета  воском на один слой.</w:t>
            </w:r>
          </w:p>
          <w:p w:rsidR="00961D04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Инструменты и материалы: шкурка №320, кисть, тряпка, воск.</w:t>
            </w: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Устранение выбоин и отверстий. Заделка твердым воском отверстий на поверхности предмета с последующей подкраской в цвет.</w:t>
            </w: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Инструменты и материалы: паяльник, нож-косяк, шкурка №320, твердый воск, спиртовые морилки разных оттенков.</w:t>
            </w: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Отделочные работы. После полного высыхания поверхности предмета, покрытой на один слой, производилась подготовка поверхности в виде расчистки шкуркой №320. После была произведена отделка  предмета  воском на один слой. Последующая отделка воском на третий слой выполнялась, как и предыдущая операция.</w:t>
            </w: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Инструменты и материалы: шкурка №320, кисть, тряпка, воск.</w:t>
            </w: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Полировка поверхности. После полного просыхания воска, нанесенного в три слоя, была произведена полировка поверхности шеллачной политурой.</w:t>
            </w:r>
          </w:p>
          <w:p w:rsidR="00961D04" w:rsidRPr="00352562" w:rsidRDefault="00961D04" w:rsidP="000B7F63">
            <w:pPr>
              <w:pStyle w:val="a7"/>
              <w:spacing w:line="360" w:lineRule="auto"/>
              <w:jc w:val="both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both"/>
              <w:rPr>
                <w:szCs w:val="28"/>
                <w:lang w:val="ru-RU"/>
              </w:rPr>
            </w:pPr>
            <w:r w:rsidRPr="00352562">
              <w:rPr>
                <w:szCs w:val="28"/>
                <w:lang w:val="ru-RU"/>
              </w:rPr>
              <w:t>Инструменты и материалы: тампон, шеллачная политура.</w:t>
            </w:r>
          </w:p>
        </w:tc>
        <w:tc>
          <w:tcPr>
            <w:tcW w:w="1276" w:type="dxa"/>
            <w:tcBorders>
              <w:bottom w:val="nil"/>
            </w:tcBorders>
          </w:tcPr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    24.02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26.02-         12.03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13.03-04.04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05.04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06.04-09.04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10.04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10.04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11.04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12.04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12.04-13.04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16.06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7.05.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</w:tr>
    </w:tbl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Pr="006A75BA" w:rsidRDefault="00961D04" w:rsidP="00961D04">
      <w:pPr>
        <w:pStyle w:val="a7"/>
        <w:jc w:val="both"/>
        <w:rPr>
          <w:szCs w:val="28"/>
          <w:lang w:val="ru-RU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lastRenderedPageBreak/>
        <w:t>10. Иллюстративный материал (фотография, картограммы, схемы и пр.)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Примечание: перечень иллюстраций группировать по разделам («до реставрации» – «в процессе реставрации» – «после реставрации»), порядковые номера материалов, включённых в Приложение, обвести кружком.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 xml:space="preserve">11. Результаты проведённых мероприятий 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(описание изменений технического состояния, внешних изменений памятника после реставрации, уточнение атрибуций и пр.)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ab/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Руководитель работы__________________                   « . . . » . . . . . . . . . . . . . 200 . г.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Подпись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12. Заключение реставрационного совета (выписка из протокола)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_____________________________________________________________________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center"/>
        <w:rPr>
          <w:szCs w:val="28"/>
        </w:rPr>
      </w:pPr>
      <w:r w:rsidRPr="008F21E8">
        <w:rPr>
          <w:szCs w:val="28"/>
        </w:rPr>
        <w:t>наименование организации, № и дата протокола</w:t>
      </w:r>
    </w:p>
    <w:p w:rsidR="00961D04" w:rsidRPr="008F21E8" w:rsidRDefault="00961D04" w:rsidP="00961D04">
      <w:pPr>
        <w:pStyle w:val="a7"/>
        <w:ind w:left="1134" w:hanging="1134"/>
        <w:jc w:val="center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  <w:r w:rsidRPr="008F21E8">
        <w:rPr>
          <w:szCs w:val="28"/>
        </w:rPr>
        <w:t>13. Рекомендации по условиям хранения памятника</w:t>
      </w: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ind w:right="44"/>
        <w:jc w:val="both"/>
        <w:rPr>
          <w:sz w:val="28"/>
          <w:szCs w:val="28"/>
        </w:rPr>
      </w:pPr>
      <w:r w:rsidRPr="008F21E8">
        <w:rPr>
          <w:sz w:val="28"/>
          <w:szCs w:val="28"/>
        </w:rPr>
        <w:t>Памятник рекомендуется хранить в условиях стабильного климата при температуре воздуха 18- 22'C и относительной влажности 45- 55%. Необходимо исключать сквозняки, близость к отопительным приборам и длительное воздействие ультрафиолетового излучения и прямого солнечного света.</w:t>
      </w: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Руководитель работы__________________                   « . . . » . . . . . . . . . . . . . 200 . г.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подпись</w:t>
      </w:r>
    </w:p>
    <w:p w:rsidR="00961D04" w:rsidRPr="008F21E8" w:rsidRDefault="00961D04" w:rsidP="00961D04">
      <w:pPr>
        <w:pStyle w:val="a7"/>
        <w:jc w:val="both"/>
        <w:rPr>
          <w:szCs w:val="28"/>
        </w:rPr>
      </w:pPr>
      <w:r w:rsidRPr="008F21E8">
        <w:rPr>
          <w:szCs w:val="28"/>
        </w:rPr>
        <w:t>14. Приложения к паспорту (иллюстрации, акты, схемы и т.п.)</w:t>
      </w: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</w:p>
    <w:p w:rsidR="00961D04" w:rsidRPr="008F21E8" w:rsidRDefault="00961D04" w:rsidP="00961D04">
      <w:pPr>
        <w:pStyle w:val="a7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right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right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right"/>
        <w:rPr>
          <w:szCs w:val="28"/>
        </w:rPr>
      </w:pPr>
      <w:r w:rsidRPr="008F21E8">
        <w:rPr>
          <w:szCs w:val="28"/>
        </w:rPr>
        <w:t>возможное место клапана</w:t>
      </w:r>
    </w:p>
    <w:p w:rsidR="00961D04" w:rsidRPr="008F21E8" w:rsidRDefault="00961D04" w:rsidP="00961D04">
      <w:pPr>
        <w:pStyle w:val="a7"/>
        <w:ind w:left="1134" w:hanging="1134"/>
        <w:jc w:val="right"/>
        <w:rPr>
          <w:szCs w:val="28"/>
        </w:rPr>
      </w:pPr>
      <w:r w:rsidRPr="008F21E8">
        <w:rPr>
          <w:szCs w:val="28"/>
        </w:rPr>
        <w:t>для материалов Приложения</w:t>
      </w:r>
    </w:p>
    <w:p w:rsidR="00961D04" w:rsidRPr="008F21E8" w:rsidRDefault="00961D04" w:rsidP="00961D04">
      <w:pPr>
        <w:pStyle w:val="a7"/>
        <w:ind w:left="1134" w:hanging="1134"/>
        <w:jc w:val="right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rPr>
          <w:szCs w:val="28"/>
        </w:rPr>
      </w:pPr>
      <w:r w:rsidRPr="008F21E8">
        <w:rPr>
          <w:szCs w:val="28"/>
        </w:rPr>
        <w:t>После реставрации памятник передан</w:t>
      </w:r>
      <w:r w:rsidRPr="008F21E8">
        <w:rPr>
          <w:szCs w:val="28"/>
          <w:u w:val="single"/>
        </w:rPr>
        <w:t>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                               название организации, № и дата акта о передаче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______________________________________________________________________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______________________________________________________________________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Копии паспорта в 2-х экз.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Переданы в ____________________________________________________________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название организации, № накладной и дата передачи паспортов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ИСПОЛНИТЕЛИ РАБОТ: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Руководитель организации_______________________________________________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  <w:u w:val="single"/>
        </w:rPr>
      </w:pPr>
      <w:r w:rsidRPr="008F21E8">
        <w:rPr>
          <w:szCs w:val="28"/>
        </w:rPr>
        <w:t>Руководитель работы         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Реставраторы и                  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другие исполнители               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>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           М.П.                        ________________________________________________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________________________________________________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  <w:r w:rsidRPr="008F21E8">
        <w:rPr>
          <w:szCs w:val="28"/>
        </w:rPr>
        <w:t xml:space="preserve">                                                                             фамилия, имя, отчество, квалификация, должность, подпись</w:t>
      </w:r>
    </w:p>
    <w:p w:rsidR="00961D04" w:rsidRPr="008F21E8" w:rsidRDefault="00961D04" w:rsidP="00961D04">
      <w:pPr>
        <w:pStyle w:val="a7"/>
        <w:ind w:left="1134" w:hanging="1134"/>
        <w:jc w:val="both"/>
        <w:rPr>
          <w:szCs w:val="28"/>
        </w:rPr>
      </w:pPr>
    </w:p>
    <w:p w:rsidR="00961D04" w:rsidRPr="008F21E8" w:rsidRDefault="00961D04" w:rsidP="00961D04">
      <w:pPr>
        <w:pStyle w:val="a7"/>
        <w:ind w:left="1134" w:hanging="1134"/>
        <w:jc w:val="center"/>
        <w:rPr>
          <w:szCs w:val="28"/>
        </w:rPr>
      </w:pPr>
      <w:r w:rsidRPr="008F21E8">
        <w:rPr>
          <w:szCs w:val="28"/>
        </w:rPr>
        <w:t>Наблюдения за состоянием памятника после реставрации</w:t>
      </w:r>
    </w:p>
    <w:tbl>
      <w:tblPr>
        <w:tblW w:w="999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4905"/>
        <w:gridCol w:w="3705"/>
      </w:tblGrid>
      <w:tr w:rsidR="00961D04" w:rsidRPr="008F21E8" w:rsidTr="000B7F63">
        <w:trPr>
          <w:trHeight w:val="570"/>
        </w:trPr>
        <w:tc>
          <w:tcPr>
            <w:tcW w:w="1380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Дата осмотра</w:t>
            </w:r>
          </w:p>
        </w:tc>
        <w:tc>
          <w:tcPr>
            <w:tcW w:w="4905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Состояние памятника</w:t>
            </w:r>
          </w:p>
        </w:tc>
        <w:tc>
          <w:tcPr>
            <w:tcW w:w="3705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 xml:space="preserve">Должность, </w:t>
            </w: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  <w:r w:rsidRPr="008F21E8">
              <w:rPr>
                <w:szCs w:val="28"/>
                <w:lang w:val="ru-RU"/>
              </w:rPr>
              <w:t>фамилия, имя, отчество</w:t>
            </w:r>
          </w:p>
        </w:tc>
      </w:tr>
      <w:tr w:rsidR="00961D04" w:rsidRPr="008F21E8" w:rsidTr="000B7F63">
        <w:trPr>
          <w:trHeight w:val="7596"/>
        </w:trPr>
        <w:tc>
          <w:tcPr>
            <w:tcW w:w="1380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4905" w:type="dxa"/>
          </w:tcPr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rPr>
                <w:szCs w:val="28"/>
                <w:lang w:val="ru-RU"/>
              </w:rPr>
            </w:pPr>
          </w:p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3705" w:type="dxa"/>
          </w:tcPr>
          <w:p w:rsidR="00961D04" w:rsidRPr="008F21E8" w:rsidRDefault="00961D04" w:rsidP="000B7F63">
            <w:pPr>
              <w:pStyle w:val="a7"/>
              <w:jc w:val="center"/>
              <w:rPr>
                <w:szCs w:val="28"/>
                <w:lang w:val="ru-RU"/>
              </w:rPr>
            </w:pPr>
          </w:p>
        </w:tc>
      </w:tr>
    </w:tbl>
    <w:p w:rsidR="00961D04" w:rsidRPr="008F21E8" w:rsidRDefault="00961D04" w:rsidP="00961D04">
      <w:pPr>
        <w:jc w:val="both"/>
        <w:rPr>
          <w:b/>
          <w:sz w:val="28"/>
          <w:szCs w:val="28"/>
        </w:rPr>
      </w:pPr>
    </w:p>
    <w:p w:rsidR="00961D04" w:rsidRPr="008F21E8" w:rsidRDefault="00961D04" w:rsidP="00961D04">
      <w:pPr>
        <w:rPr>
          <w:sz w:val="28"/>
          <w:szCs w:val="28"/>
        </w:rPr>
      </w:pPr>
    </w:p>
    <w:p w:rsidR="00961D04" w:rsidRPr="008F21E8" w:rsidRDefault="00961D04" w:rsidP="00961D04">
      <w:pPr>
        <w:rPr>
          <w:sz w:val="28"/>
          <w:szCs w:val="28"/>
        </w:rPr>
      </w:pPr>
    </w:p>
    <w:p w:rsidR="007A424D" w:rsidRDefault="007A424D"/>
    <w:sectPr w:rsidR="007A424D" w:rsidSect="007E63C6">
      <w:footerReference w:type="even" r:id="rId5"/>
      <w:footerReference w:type="default" r:id="rId6"/>
      <w:pgSz w:w="11906" w:h="16838"/>
      <w:pgMar w:top="851" w:right="851" w:bottom="96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80" w:rsidRDefault="00961D04" w:rsidP="007E63C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6980" w:rsidRDefault="00961D04" w:rsidP="007E63C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80" w:rsidRDefault="00961D04" w:rsidP="007E63C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F86980" w:rsidRDefault="00961D04" w:rsidP="007E63C6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B88"/>
    <w:multiLevelType w:val="hybridMultilevel"/>
    <w:tmpl w:val="0A4A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2F2A"/>
    <w:multiLevelType w:val="singleLevel"/>
    <w:tmpl w:val="107E2CB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526C4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044123"/>
    <w:multiLevelType w:val="hybridMultilevel"/>
    <w:tmpl w:val="53B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93675"/>
    <w:multiLevelType w:val="hybridMultilevel"/>
    <w:tmpl w:val="7720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61D04"/>
    <w:rsid w:val="007A424D"/>
    <w:rsid w:val="0096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D04"/>
    <w:pPr>
      <w:keepNext/>
      <w:jc w:val="center"/>
      <w:outlineLvl w:val="0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1D04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961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61D04"/>
    <w:pPr>
      <w:jc w:val="center"/>
    </w:pPr>
    <w:rPr>
      <w:b/>
      <w:sz w:val="32"/>
      <w:lang/>
    </w:rPr>
  </w:style>
  <w:style w:type="character" w:customStyle="1" w:styleId="a6">
    <w:name w:val="Подзаголовок Знак"/>
    <w:basedOn w:val="a0"/>
    <w:link w:val="a5"/>
    <w:rsid w:val="00961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961D04"/>
    <w:rPr>
      <w:sz w:val="28"/>
      <w:lang/>
    </w:rPr>
  </w:style>
  <w:style w:type="character" w:customStyle="1" w:styleId="a8">
    <w:name w:val="Основной текст Знак"/>
    <w:basedOn w:val="a0"/>
    <w:link w:val="a7"/>
    <w:rsid w:val="00961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961D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961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1D04"/>
  </w:style>
  <w:style w:type="paragraph" w:styleId="ac">
    <w:name w:val="List Paragraph"/>
    <w:basedOn w:val="a"/>
    <w:uiPriority w:val="34"/>
    <w:qFormat/>
    <w:rsid w:val="00961D0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61D0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1D0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961D04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2018-05-29T21:40:00Z</dcterms:created>
  <dcterms:modified xsi:type="dcterms:W3CDTF">2018-05-29T21:42:00Z</dcterms:modified>
</cp:coreProperties>
</file>