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F60" w:rsidRPr="000866B5" w:rsidRDefault="000866B5" w:rsidP="000866B5">
      <w:pPr>
        <w:spacing w:line="276" w:lineRule="auto"/>
        <w:ind w:left="1134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6B5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0866B5" w:rsidRDefault="000866B5" w:rsidP="000866B5">
      <w:pPr>
        <w:spacing w:line="276" w:lineRule="auto"/>
        <w:ind w:left="1134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6B5">
        <w:rPr>
          <w:rFonts w:ascii="Times New Roman" w:hAnsi="Times New Roman" w:cs="Times New Roman"/>
          <w:b/>
          <w:sz w:val="28"/>
          <w:szCs w:val="28"/>
        </w:rPr>
        <w:t>ФЕДЕРАЛЬНОЕ ГОСУДАРСТВЕННОЕ БЮДЖЕТНОЕ УЧРЕЖДЕНИЕ ВЫСШЕГО ОБРАЗОВАНИЯ «САНКТ-ПЕТЕРБУРГСКИЙ ГОСУДАРСТВЕННЫЙ УНИВЕРСИТЕТ»</w:t>
      </w:r>
    </w:p>
    <w:p w:rsidR="00A46203" w:rsidRDefault="00A46203" w:rsidP="000866B5">
      <w:pPr>
        <w:spacing w:line="276" w:lineRule="auto"/>
        <w:ind w:left="1134" w:righ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Кафедра дизайна среды</w:t>
      </w:r>
    </w:p>
    <w:p w:rsidR="00A46203" w:rsidRDefault="00A46203" w:rsidP="000866B5">
      <w:pPr>
        <w:spacing w:line="276" w:lineRule="auto"/>
        <w:ind w:left="1134" w:right="567"/>
        <w:jc w:val="center"/>
        <w:rPr>
          <w:rFonts w:ascii="Times New Roman" w:hAnsi="Times New Roman" w:cs="Times New Roman"/>
        </w:rPr>
      </w:pPr>
    </w:p>
    <w:p w:rsidR="00A46203" w:rsidRPr="00A46203" w:rsidRDefault="00A46203" w:rsidP="000866B5">
      <w:pPr>
        <w:spacing w:line="276" w:lineRule="auto"/>
        <w:ind w:left="1134" w:right="567"/>
        <w:jc w:val="center"/>
        <w:rPr>
          <w:rFonts w:ascii="Times New Roman" w:hAnsi="Times New Roman" w:cs="Times New Roman"/>
        </w:rPr>
      </w:pPr>
      <w:r w:rsidRPr="00A46203">
        <w:rPr>
          <w:rFonts w:ascii="Times New Roman" w:hAnsi="Times New Roman" w:cs="Times New Roman"/>
        </w:rPr>
        <w:t>Дипломный проект</w:t>
      </w:r>
    </w:p>
    <w:p w:rsidR="00A46203" w:rsidRDefault="00A46203" w:rsidP="00A46203">
      <w:pPr>
        <w:spacing w:line="276" w:lineRule="auto"/>
        <w:ind w:left="1134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46203">
        <w:rPr>
          <w:rFonts w:ascii="Times New Roman" w:hAnsi="Times New Roman" w:cs="Times New Roman"/>
          <w:b/>
          <w:sz w:val="28"/>
          <w:szCs w:val="28"/>
        </w:rPr>
        <w:t>ПРЕДЛОЖЕНИЕ ПО СОВРЕМЕННОЙ АДАПТАЦИИ ФРАГМЕНТА КОМПЛЕКСА ПРОМЫШЛЕННЫХ ОБЪЕКТОВ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«КРАСНЫЙ ТРЕУГОЛЬНИК» (Г.САНКТ-ПЕТЕРБУРГ, НАБЕРЕЖНАЯ ОБВОДНОГО КАНАЛА, Д 138)</w:t>
      </w:r>
    </w:p>
    <w:p w:rsidR="00A46203" w:rsidRDefault="00A46203" w:rsidP="00A46203">
      <w:pPr>
        <w:spacing w:line="276" w:lineRule="auto"/>
        <w:ind w:left="1134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203" w:rsidRDefault="00A46203" w:rsidP="00015404">
      <w:pPr>
        <w:spacing w:line="276" w:lineRule="auto"/>
        <w:ind w:left="6096" w:right="567" w:hanging="49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88D" w:rsidRDefault="00A46203" w:rsidP="00015404">
      <w:pPr>
        <w:spacing w:after="0" w:line="240" w:lineRule="auto"/>
        <w:ind w:left="6804" w:righ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Выполнила</w:t>
      </w:r>
      <w:r w:rsidR="0001540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студентка</w:t>
      </w:r>
    </w:p>
    <w:p w:rsidR="00A46203" w:rsidRDefault="00A46203" w:rsidP="00015404">
      <w:pPr>
        <w:spacing w:after="0" w:line="240" w:lineRule="auto"/>
        <w:ind w:left="6804" w:righ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факультета искусств</w:t>
      </w:r>
    </w:p>
    <w:p w:rsidR="00A46203" w:rsidRDefault="00A46203" w:rsidP="00015404">
      <w:pPr>
        <w:spacing w:after="0" w:line="240" w:lineRule="auto"/>
        <w:ind w:left="6804" w:righ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Фокина Анастасия Игоревна</w:t>
      </w:r>
    </w:p>
    <w:p w:rsidR="00A9688D" w:rsidRDefault="00A9688D" w:rsidP="00A9688D">
      <w:pPr>
        <w:spacing w:after="0" w:line="240" w:lineRule="auto"/>
        <w:ind w:left="6804" w:right="567"/>
        <w:jc w:val="center"/>
        <w:rPr>
          <w:rFonts w:ascii="Times New Roman" w:hAnsi="Times New Roman" w:cs="Times New Roman"/>
        </w:rPr>
      </w:pPr>
    </w:p>
    <w:p w:rsidR="00A46203" w:rsidRDefault="00A46203" w:rsidP="00A9688D">
      <w:pPr>
        <w:spacing w:after="0" w:line="240" w:lineRule="auto"/>
        <w:ind w:left="6804" w:righ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Научный руководитель</w:t>
      </w:r>
      <w:r w:rsidR="00015404">
        <w:rPr>
          <w:rFonts w:ascii="Times New Roman" w:hAnsi="Times New Roman" w:cs="Times New Roman"/>
        </w:rPr>
        <w:t>:</w:t>
      </w:r>
    </w:p>
    <w:p w:rsidR="00A46203" w:rsidRPr="00015404" w:rsidRDefault="00A46203" w:rsidP="00A9688D">
      <w:pPr>
        <w:spacing w:after="0" w:line="240" w:lineRule="auto"/>
        <w:ind w:left="6804" w:right="567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Леус</w:t>
      </w:r>
      <w:proofErr w:type="spellEnd"/>
      <w:r>
        <w:rPr>
          <w:rFonts w:ascii="Times New Roman" w:hAnsi="Times New Roman" w:cs="Times New Roman"/>
        </w:rPr>
        <w:t xml:space="preserve"> Елена </w:t>
      </w:r>
      <w:proofErr w:type="spellStart"/>
      <w:proofErr w:type="gramStart"/>
      <w:r>
        <w:rPr>
          <w:rFonts w:ascii="Times New Roman" w:hAnsi="Times New Roman" w:cs="Times New Roman"/>
        </w:rPr>
        <w:t>Геннадиевна,</w:t>
      </w:r>
      <w:r w:rsidR="00015404">
        <w:rPr>
          <w:rFonts w:ascii="Times New Roman" w:hAnsi="Times New Roman" w:cs="Times New Roman"/>
        </w:rPr>
        <w:t>ГАП</w:t>
      </w:r>
      <w:proofErr w:type="spellEnd"/>
      <w:proofErr w:type="gramEnd"/>
    </w:p>
    <w:p w:rsidR="00A9688D" w:rsidRPr="00A46203" w:rsidRDefault="00A9688D" w:rsidP="00A9688D">
      <w:pPr>
        <w:spacing w:after="0" w:line="240" w:lineRule="auto"/>
        <w:ind w:left="6804" w:righ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</w:t>
      </w:r>
    </w:p>
    <w:p w:rsidR="00F6617C" w:rsidRDefault="00A9688D" w:rsidP="00F6617C">
      <w:pPr>
        <w:spacing w:after="0" w:line="240" w:lineRule="auto"/>
        <w:ind w:left="6096" w:right="567" w:hanging="496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="00F6617C">
        <w:rPr>
          <w:rFonts w:ascii="Times New Roman" w:hAnsi="Times New Roman" w:cs="Times New Roman"/>
        </w:rPr>
        <w:t>(Подпись)</w:t>
      </w:r>
    </w:p>
    <w:p w:rsidR="00F6617C" w:rsidRDefault="00F6617C" w:rsidP="00F6617C">
      <w:pPr>
        <w:spacing w:after="0" w:line="240" w:lineRule="auto"/>
        <w:ind w:left="6096" w:right="567" w:hanging="4962"/>
        <w:jc w:val="center"/>
        <w:rPr>
          <w:rFonts w:ascii="Times New Roman" w:hAnsi="Times New Roman" w:cs="Times New Roman"/>
        </w:rPr>
      </w:pPr>
    </w:p>
    <w:p w:rsidR="00015404" w:rsidRDefault="00015404" w:rsidP="00F6617C">
      <w:pPr>
        <w:spacing w:after="0" w:line="240" w:lineRule="auto"/>
        <w:ind w:left="6372" w:right="567" w:firstLine="27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6617C">
        <w:rPr>
          <w:rFonts w:ascii="Times New Roman" w:hAnsi="Times New Roman" w:cs="Times New Roman"/>
        </w:rPr>
        <w:t>Рецензент: Поляков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Иван Вячеславович, главный архитектор</w:t>
      </w:r>
    </w:p>
    <w:p w:rsidR="00015404" w:rsidRDefault="00015404" w:rsidP="00015404">
      <w:pPr>
        <w:spacing w:line="240" w:lineRule="auto"/>
        <w:ind w:left="3540" w:firstLine="708"/>
        <w:rPr>
          <w:rFonts w:ascii="Times New Roman" w:hAnsi="Times New Roman" w:cs="Times New Roman"/>
        </w:rPr>
      </w:pPr>
    </w:p>
    <w:p w:rsidR="00A46203" w:rsidRPr="00015404" w:rsidRDefault="00A46203" w:rsidP="00015404">
      <w:pPr>
        <w:spacing w:after="0" w:line="240" w:lineRule="auto"/>
        <w:ind w:left="5814" w:right="567"/>
        <w:jc w:val="center"/>
        <w:rPr>
          <w:rFonts w:ascii="Times New Roman" w:hAnsi="Times New Roman" w:cs="Times New Roman"/>
        </w:rPr>
      </w:pPr>
    </w:p>
    <w:p w:rsidR="00A46203" w:rsidRPr="00A46203" w:rsidRDefault="00A46203" w:rsidP="00A46203">
      <w:pPr>
        <w:spacing w:line="276" w:lineRule="auto"/>
        <w:ind w:left="1134" w:right="567"/>
        <w:jc w:val="center"/>
        <w:rPr>
          <w:rFonts w:ascii="Times New Roman" w:hAnsi="Times New Roman" w:cs="Times New Roman"/>
        </w:rPr>
      </w:pPr>
    </w:p>
    <w:p w:rsidR="00A46203" w:rsidRDefault="00A46203" w:rsidP="00A46203">
      <w:pPr>
        <w:spacing w:line="276" w:lineRule="auto"/>
        <w:ind w:left="1134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203" w:rsidRPr="00A46203" w:rsidRDefault="00A46203" w:rsidP="000866B5">
      <w:pPr>
        <w:spacing w:line="276" w:lineRule="auto"/>
        <w:ind w:left="1134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6B5" w:rsidRDefault="000866B5" w:rsidP="000866B5">
      <w:pPr>
        <w:spacing w:line="276" w:lineRule="auto"/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866B5" w:rsidRDefault="000866B5" w:rsidP="000866B5">
      <w:pPr>
        <w:spacing w:line="360" w:lineRule="auto"/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A9688D" w:rsidRDefault="00A9688D" w:rsidP="000866B5">
      <w:pPr>
        <w:spacing w:line="360" w:lineRule="auto"/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A9688D" w:rsidRDefault="00A9688D" w:rsidP="000866B5">
      <w:pPr>
        <w:spacing w:line="360" w:lineRule="auto"/>
        <w:ind w:left="1134" w:righ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Санкт-Петербург 2018</w:t>
      </w:r>
    </w:p>
    <w:p w:rsidR="00A1749C" w:rsidRDefault="00A1749C" w:rsidP="00A1749C">
      <w:pPr>
        <w:spacing w:line="360" w:lineRule="auto"/>
        <w:ind w:left="1134" w:right="567"/>
        <w:rPr>
          <w:rFonts w:ascii="Times New Roman" w:hAnsi="Times New Roman" w:cs="Times New Roman"/>
          <w:b/>
        </w:rPr>
      </w:pPr>
    </w:p>
    <w:p w:rsidR="00F21DCF" w:rsidRDefault="00F21DCF" w:rsidP="00A1749C">
      <w:pPr>
        <w:spacing w:line="360" w:lineRule="auto"/>
        <w:ind w:left="1134" w:right="567"/>
        <w:rPr>
          <w:rFonts w:ascii="Times New Roman" w:hAnsi="Times New Roman" w:cs="Times New Roman"/>
          <w:b/>
        </w:rPr>
      </w:pPr>
    </w:p>
    <w:p w:rsidR="00F21DCF" w:rsidRPr="005E143B" w:rsidRDefault="00F21DCF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DCF" w:rsidRPr="005E143B" w:rsidRDefault="00F21DCF" w:rsidP="005E143B">
      <w:pPr>
        <w:spacing w:line="360" w:lineRule="auto"/>
        <w:ind w:left="993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Оглавление:</w:t>
      </w:r>
    </w:p>
    <w:p w:rsidR="002F2ABD" w:rsidRPr="005E143B" w:rsidRDefault="00F21DCF" w:rsidP="005E143B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A64085" w:rsidRPr="005E143B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7200B2" w:rsidRPr="005E143B">
        <w:rPr>
          <w:rFonts w:ascii="Times New Roman" w:hAnsi="Times New Roman" w:cs="Times New Roman"/>
          <w:sz w:val="24"/>
          <w:szCs w:val="24"/>
        </w:rPr>
        <w:t>……</w:t>
      </w:r>
      <w:r w:rsidR="005E143B">
        <w:rPr>
          <w:rFonts w:ascii="Times New Roman" w:hAnsi="Times New Roman" w:cs="Times New Roman"/>
          <w:sz w:val="24"/>
          <w:szCs w:val="24"/>
        </w:rPr>
        <w:t>……….</w:t>
      </w:r>
      <w:r w:rsidR="007200B2" w:rsidRPr="005E143B">
        <w:rPr>
          <w:rFonts w:ascii="Times New Roman" w:hAnsi="Times New Roman" w:cs="Times New Roman"/>
          <w:sz w:val="24"/>
          <w:szCs w:val="24"/>
        </w:rPr>
        <w:t>…</w:t>
      </w:r>
      <w:r w:rsidRPr="005E143B">
        <w:rPr>
          <w:rFonts w:ascii="Times New Roman" w:hAnsi="Times New Roman" w:cs="Times New Roman"/>
          <w:sz w:val="24"/>
          <w:szCs w:val="24"/>
        </w:rPr>
        <w:t>…</w:t>
      </w:r>
      <w:r w:rsidR="007200B2" w:rsidRPr="005E143B">
        <w:rPr>
          <w:rFonts w:ascii="Times New Roman" w:hAnsi="Times New Roman" w:cs="Times New Roman"/>
          <w:sz w:val="24"/>
          <w:szCs w:val="24"/>
        </w:rPr>
        <w:t>3</w:t>
      </w:r>
    </w:p>
    <w:p w:rsidR="00F21DCF" w:rsidRPr="005E143B" w:rsidRDefault="00F21DCF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Глава 1. Комплексный анализ территории комплекса промышленных объектов завода «Красный Треугольник» в г. Санкт-Петербург</w:t>
      </w:r>
    </w:p>
    <w:p w:rsidR="00F21DCF" w:rsidRPr="005E143B" w:rsidRDefault="00F21DCF" w:rsidP="005E143B">
      <w:pPr>
        <w:pStyle w:val="a9"/>
        <w:numPr>
          <w:ilvl w:val="1"/>
          <w:numId w:val="1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Месторас</w:t>
      </w:r>
      <w:r w:rsidR="00762500" w:rsidRPr="005E143B">
        <w:rPr>
          <w:rFonts w:ascii="Times New Roman" w:hAnsi="Times New Roman" w:cs="Times New Roman"/>
          <w:sz w:val="24"/>
          <w:szCs w:val="24"/>
        </w:rPr>
        <w:t>положение……………………………………</w:t>
      </w:r>
      <w:r w:rsidR="007200B2" w:rsidRPr="005E143B">
        <w:rPr>
          <w:rFonts w:ascii="Times New Roman" w:hAnsi="Times New Roman" w:cs="Times New Roman"/>
          <w:sz w:val="24"/>
          <w:szCs w:val="24"/>
        </w:rPr>
        <w:t>………………</w:t>
      </w:r>
      <w:r w:rsidR="00762500" w:rsidRPr="005E143B">
        <w:rPr>
          <w:rFonts w:ascii="Times New Roman" w:hAnsi="Times New Roman" w:cs="Times New Roman"/>
          <w:sz w:val="24"/>
          <w:szCs w:val="24"/>
        </w:rPr>
        <w:t>…</w:t>
      </w:r>
      <w:r w:rsidR="005E143B">
        <w:rPr>
          <w:rFonts w:ascii="Times New Roman" w:hAnsi="Times New Roman" w:cs="Times New Roman"/>
          <w:sz w:val="24"/>
          <w:szCs w:val="24"/>
        </w:rPr>
        <w:t>……...</w:t>
      </w:r>
      <w:r w:rsidR="00762500" w:rsidRPr="005E143B">
        <w:rPr>
          <w:rFonts w:ascii="Times New Roman" w:hAnsi="Times New Roman" w:cs="Times New Roman"/>
          <w:sz w:val="24"/>
          <w:szCs w:val="24"/>
        </w:rPr>
        <w:t>…</w:t>
      </w:r>
      <w:r w:rsidR="007200B2" w:rsidRPr="005E143B">
        <w:rPr>
          <w:rFonts w:ascii="Times New Roman" w:hAnsi="Times New Roman" w:cs="Times New Roman"/>
          <w:sz w:val="24"/>
          <w:szCs w:val="24"/>
        </w:rPr>
        <w:t>5</w:t>
      </w:r>
    </w:p>
    <w:p w:rsidR="00F21DCF" w:rsidRPr="005E143B" w:rsidRDefault="00F21DCF" w:rsidP="005E143B">
      <w:pPr>
        <w:pStyle w:val="a9"/>
        <w:numPr>
          <w:ilvl w:val="1"/>
          <w:numId w:val="1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Историческая справка</w:t>
      </w:r>
      <w:r w:rsidR="00762500" w:rsidRPr="005E143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75C48" w:rsidRPr="005E143B">
        <w:rPr>
          <w:rFonts w:ascii="Times New Roman" w:hAnsi="Times New Roman" w:cs="Times New Roman"/>
          <w:sz w:val="24"/>
          <w:szCs w:val="24"/>
        </w:rPr>
        <w:t>…</w:t>
      </w:r>
      <w:r w:rsidR="005E143B">
        <w:rPr>
          <w:rFonts w:ascii="Times New Roman" w:hAnsi="Times New Roman" w:cs="Times New Roman"/>
          <w:sz w:val="24"/>
          <w:szCs w:val="24"/>
        </w:rPr>
        <w:t>………</w:t>
      </w:r>
      <w:r w:rsidR="00A75C48" w:rsidRPr="005E143B">
        <w:rPr>
          <w:rFonts w:ascii="Times New Roman" w:hAnsi="Times New Roman" w:cs="Times New Roman"/>
          <w:sz w:val="24"/>
          <w:szCs w:val="24"/>
        </w:rPr>
        <w:t>…</w:t>
      </w:r>
      <w:r w:rsidR="00762500" w:rsidRPr="005E143B">
        <w:rPr>
          <w:rFonts w:ascii="Times New Roman" w:hAnsi="Times New Roman" w:cs="Times New Roman"/>
          <w:sz w:val="24"/>
          <w:szCs w:val="24"/>
        </w:rPr>
        <w:t>…</w:t>
      </w:r>
      <w:r w:rsidR="007200B2" w:rsidRPr="005E143B">
        <w:rPr>
          <w:rFonts w:ascii="Times New Roman" w:hAnsi="Times New Roman" w:cs="Times New Roman"/>
          <w:sz w:val="24"/>
          <w:szCs w:val="24"/>
        </w:rPr>
        <w:t>.6</w:t>
      </w:r>
    </w:p>
    <w:p w:rsidR="00F21DCF" w:rsidRPr="005E143B" w:rsidRDefault="00F21DCF" w:rsidP="005E143B">
      <w:pPr>
        <w:pStyle w:val="a9"/>
        <w:numPr>
          <w:ilvl w:val="1"/>
          <w:numId w:val="1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Комплексный анали</w:t>
      </w:r>
      <w:r w:rsidR="00762500" w:rsidRPr="005E143B">
        <w:rPr>
          <w:rFonts w:ascii="Times New Roman" w:hAnsi="Times New Roman" w:cs="Times New Roman"/>
          <w:sz w:val="24"/>
          <w:szCs w:val="24"/>
        </w:rPr>
        <w:t>з территории………………………………….…</w:t>
      </w:r>
      <w:r w:rsidR="005E143B">
        <w:rPr>
          <w:rFonts w:ascii="Times New Roman" w:hAnsi="Times New Roman" w:cs="Times New Roman"/>
          <w:sz w:val="24"/>
          <w:szCs w:val="24"/>
        </w:rPr>
        <w:t>………</w:t>
      </w:r>
      <w:r w:rsidR="00762500" w:rsidRPr="005E143B">
        <w:rPr>
          <w:rFonts w:ascii="Times New Roman" w:hAnsi="Times New Roman" w:cs="Times New Roman"/>
          <w:sz w:val="24"/>
          <w:szCs w:val="24"/>
        </w:rPr>
        <w:t>….</w:t>
      </w:r>
      <w:r w:rsidR="007200B2" w:rsidRPr="005E143B">
        <w:rPr>
          <w:rFonts w:ascii="Times New Roman" w:hAnsi="Times New Roman" w:cs="Times New Roman"/>
          <w:sz w:val="24"/>
          <w:szCs w:val="24"/>
        </w:rPr>
        <w:t>…8</w:t>
      </w:r>
    </w:p>
    <w:p w:rsidR="007200B2" w:rsidRPr="005E143B" w:rsidRDefault="007200B2" w:rsidP="005E143B">
      <w:pPr>
        <w:pStyle w:val="a9"/>
        <w:numPr>
          <w:ilvl w:val="1"/>
          <w:numId w:val="1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Средов</w:t>
      </w:r>
      <w:r w:rsidR="00762500" w:rsidRPr="005E143B">
        <w:rPr>
          <w:rFonts w:ascii="Times New Roman" w:hAnsi="Times New Roman" w:cs="Times New Roman"/>
          <w:sz w:val="24"/>
          <w:szCs w:val="24"/>
        </w:rPr>
        <w:t>ой анализ…………………………………………………………</w:t>
      </w:r>
      <w:r w:rsidR="005E143B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5E143B">
        <w:rPr>
          <w:rFonts w:ascii="Times New Roman" w:hAnsi="Times New Roman" w:cs="Times New Roman"/>
          <w:sz w:val="24"/>
          <w:szCs w:val="24"/>
        </w:rPr>
        <w:t>.......</w:t>
      </w:r>
      <w:r w:rsidR="00762500" w:rsidRPr="005E143B">
        <w:rPr>
          <w:rFonts w:ascii="Times New Roman" w:hAnsi="Times New Roman" w:cs="Times New Roman"/>
          <w:sz w:val="24"/>
          <w:szCs w:val="24"/>
        </w:rPr>
        <w:t>…</w:t>
      </w:r>
      <w:r w:rsidR="00754D5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54D57">
        <w:rPr>
          <w:rFonts w:ascii="Times New Roman" w:hAnsi="Times New Roman" w:cs="Times New Roman"/>
          <w:sz w:val="24"/>
          <w:szCs w:val="24"/>
        </w:rPr>
        <w:t>10</w:t>
      </w:r>
    </w:p>
    <w:p w:rsidR="00F21DCF" w:rsidRPr="005E143B" w:rsidRDefault="00F21DCF" w:rsidP="005E143B">
      <w:pPr>
        <w:pStyle w:val="a9"/>
        <w:numPr>
          <w:ilvl w:val="1"/>
          <w:numId w:val="1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Выво</w:t>
      </w:r>
      <w:r w:rsidR="00762500" w:rsidRPr="005E143B">
        <w:rPr>
          <w:rFonts w:ascii="Times New Roman" w:hAnsi="Times New Roman" w:cs="Times New Roman"/>
          <w:sz w:val="24"/>
          <w:szCs w:val="24"/>
        </w:rPr>
        <w:t>ды………………………………………………………………</w:t>
      </w:r>
      <w:r w:rsidR="007200B2" w:rsidRPr="005E143B">
        <w:rPr>
          <w:rFonts w:ascii="Times New Roman" w:hAnsi="Times New Roman" w:cs="Times New Roman"/>
          <w:sz w:val="24"/>
          <w:szCs w:val="24"/>
        </w:rPr>
        <w:t>…</w:t>
      </w:r>
      <w:r w:rsidR="005E143B">
        <w:rPr>
          <w:rFonts w:ascii="Times New Roman" w:hAnsi="Times New Roman" w:cs="Times New Roman"/>
          <w:sz w:val="24"/>
          <w:szCs w:val="24"/>
        </w:rPr>
        <w:t>……...</w:t>
      </w:r>
      <w:r w:rsidR="00754D57">
        <w:rPr>
          <w:rFonts w:ascii="Times New Roman" w:hAnsi="Times New Roman" w:cs="Times New Roman"/>
          <w:sz w:val="24"/>
          <w:szCs w:val="24"/>
        </w:rPr>
        <w:t>……11</w:t>
      </w:r>
    </w:p>
    <w:p w:rsidR="00F21DCF" w:rsidRPr="005E143B" w:rsidRDefault="00F21DCF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Глава 2. Изучение аналогов и концептуальное моделирование</w:t>
      </w:r>
    </w:p>
    <w:p w:rsidR="00F21DCF" w:rsidRPr="005E143B" w:rsidRDefault="00F21DCF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2.1 Обзор </w:t>
      </w:r>
      <w:r w:rsidR="00050BC9" w:rsidRPr="005E143B">
        <w:rPr>
          <w:rFonts w:ascii="Times New Roman" w:hAnsi="Times New Roman" w:cs="Times New Roman"/>
          <w:sz w:val="24"/>
          <w:szCs w:val="24"/>
        </w:rPr>
        <w:t>проектов зарубежных</w:t>
      </w:r>
      <w:r w:rsidRPr="005E143B">
        <w:rPr>
          <w:rFonts w:ascii="Times New Roman" w:hAnsi="Times New Roman" w:cs="Times New Roman"/>
          <w:sz w:val="24"/>
          <w:szCs w:val="24"/>
        </w:rPr>
        <w:t xml:space="preserve"> и российских </w:t>
      </w:r>
      <w:r w:rsidR="00050BC9" w:rsidRPr="005E143B">
        <w:rPr>
          <w:rFonts w:ascii="Times New Roman" w:hAnsi="Times New Roman" w:cs="Times New Roman"/>
          <w:sz w:val="24"/>
          <w:szCs w:val="24"/>
        </w:rPr>
        <w:t>архитекторов</w:t>
      </w:r>
      <w:r w:rsidRPr="005E143B">
        <w:rPr>
          <w:rFonts w:ascii="Times New Roman" w:hAnsi="Times New Roman" w:cs="Times New Roman"/>
          <w:sz w:val="24"/>
          <w:szCs w:val="24"/>
        </w:rPr>
        <w:t xml:space="preserve"> по</w:t>
      </w:r>
      <w:r w:rsidR="00050BC9" w:rsidRPr="005E143B">
        <w:rPr>
          <w:rFonts w:ascii="Times New Roman" w:hAnsi="Times New Roman" w:cs="Times New Roman"/>
          <w:sz w:val="24"/>
          <w:szCs w:val="24"/>
        </w:rPr>
        <w:t xml:space="preserve"> восстановлению и приспособлению промышленных помещений</w:t>
      </w:r>
      <w:r w:rsidRPr="005E143B">
        <w:rPr>
          <w:rFonts w:ascii="Times New Roman" w:hAnsi="Times New Roman" w:cs="Times New Roman"/>
          <w:sz w:val="24"/>
          <w:szCs w:val="24"/>
        </w:rPr>
        <w:t xml:space="preserve"> </w:t>
      </w:r>
      <w:r w:rsidR="00754D57">
        <w:rPr>
          <w:rFonts w:ascii="Times New Roman" w:hAnsi="Times New Roman" w:cs="Times New Roman"/>
          <w:sz w:val="24"/>
          <w:szCs w:val="24"/>
        </w:rPr>
        <w:t>…………………………………</w:t>
      </w:r>
      <w:proofErr w:type="gramStart"/>
      <w:r w:rsidR="00754D5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754D57">
        <w:rPr>
          <w:rFonts w:ascii="Times New Roman" w:hAnsi="Times New Roman" w:cs="Times New Roman"/>
          <w:sz w:val="24"/>
          <w:szCs w:val="24"/>
        </w:rPr>
        <w:t>13</w:t>
      </w:r>
    </w:p>
    <w:p w:rsidR="00050BC9" w:rsidRPr="005E143B" w:rsidRDefault="00050BC9" w:rsidP="005E143B">
      <w:pPr>
        <w:spacing w:line="360" w:lineRule="auto"/>
        <w:ind w:left="993" w:right="-142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2.2 Принципы современной адаптации промышленных зон……</w:t>
      </w:r>
      <w:r w:rsidR="005E143B">
        <w:rPr>
          <w:rFonts w:ascii="Times New Roman" w:hAnsi="Times New Roman" w:cs="Times New Roman"/>
          <w:sz w:val="24"/>
          <w:szCs w:val="24"/>
        </w:rPr>
        <w:t>…………………</w:t>
      </w:r>
      <w:r w:rsidRPr="005E143B">
        <w:rPr>
          <w:rFonts w:ascii="Times New Roman" w:hAnsi="Times New Roman" w:cs="Times New Roman"/>
          <w:sz w:val="24"/>
          <w:szCs w:val="24"/>
        </w:rPr>
        <w:t>…</w:t>
      </w:r>
      <w:r w:rsidR="007200B2" w:rsidRPr="005E143B">
        <w:rPr>
          <w:rFonts w:ascii="Times New Roman" w:hAnsi="Times New Roman" w:cs="Times New Roman"/>
          <w:sz w:val="24"/>
          <w:szCs w:val="24"/>
        </w:rPr>
        <w:t>17</w:t>
      </w:r>
    </w:p>
    <w:p w:rsidR="00050BC9" w:rsidRPr="005E143B" w:rsidRDefault="00050BC9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2.3 </w:t>
      </w:r>
      <w:r w:rsidR="005E143B">
        <w:rPr>
          <w:rFonts w:ascii="Times New Roman" w:hAnsi="Times New Roman" w:cs="Times New Roman"/>
          <w:sz w:val="24"/>
          <w:szCs w:val="24"/>
        </w:rPr>
        <w:t>Вывод</w:t>
      </w:r>
      <w:r w:rsidR="00754D57">
        <w:rPr>
          <w:rFonts w:ascii="Times New Roman" w:hAnsi="Times New Roman" w:cs="Times New Roman"/>
          <w:sz w:val="24"/>
          <w:szCs w:val="24"/>
        </w:rPr>
        <w:t>ы……………………………………………………………............................</w:t>
      </w:r>
      <w:r w:rsidR="007200B2" w:rsidRPr="005E143B">
        <w:rPr>
          <w:rFonts w:ascii="Times New Roman" w:hAnsi="Times New Roman" w:cs="Times New Roman"/>
          <w:sz w:val="24"/>
          <w:szCs w:val="24"/>
        </w:rPr>
        <w:t>19</w:t>
      </w:r>
    </w:p>
    <w:p w:rsidR="00050BC9" w:rsidRPr="005E143B" w:rsidRDefault="00050BC9" w:rsidP="005E143B">
      <w:pPr>
        <w:spacing w:line="360" w:lineRule="auto"/>
        <w:ind w:left="993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Глава 3. Проектное предложение</w:t>
      </w:r>
    </w:p>
    <w:p w:rsidR="00050BC9" w:rsidRPr="005E143B" w:rsidRDefault="00050BC9" w:rsidP="005E143B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3.1 Проектная концепция комплекс промышленных объектов «Красный треугольник», как многофункциона</w:t>
      </w:r>
      <w:r w:rsidR="00762500" w:rsidRPr="005E143B">
        <w:rPr>
          <w:rFonts w:ascii="Times New Roman" w:hAnsi="Times New Roman" w:cs="Times New Roman"/>
          <w:sz w:val="24"/>
          <w:szCs w:val="24"/>
        </w:rPr>
        <w:t>льная общественно деловая зона</w:t>
      </w:r>
      <w:r w:rsidR="00754D57">
        <w:rPr>
          <w:rFonts w:ascii="Times New Roman" w:hAnsi="Times New Roman" w:cs="Times New Roman"/>
          <w:sz w:val="24"/>
          <w:szCs w:val="24"/>
        </w:rPr>
        <w:t>……………...</w:t>
      </w:r>
      <w:r w:rsidR="00762500" w:rsidRPr="005E143B">
        <w:rPr>
          <w:rFonts w:ascii="Times New Roman" w:hAnsi="Times New Roman" w:cs="Times New Roman"/>
          <w:sz w:val="24"/>
          <w:szCs w:val="24"/>
        </w:rPr>
        <w:t>20</w:t>
      </w:r>
    </w:p>
    <w:p w:rsidR="00050BC9" w:rsidRPr="005E143B" w:rsidRDefault="00050BC9" w:rsidP="005E143B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3.2 Функционально зониро</w:t>
      </w:r>
      <w:r w:rsidR="00762500" w:rsidRPr="005E143B">
        <w:rPr>
          <w:rFonts w:ascii="Times New Roman" w:hAnsi="Times New Roman" w:cs="Times New Roman"/>
          <w:sz w:val="24"/>
          <w:szCs w:val="24"/>
        </w:rPr>
        <w:t>вание комплекса</w:t>
      </w:r>
      <w:r w:rsidR="00754D57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="007200B2" w:rsidRPr="005E143B">
        <w:rPr>
          <w:rFonts w:ascii="Times New Roman" w:hAnsi="Times New Roman" w:cs="Times New Roman"/>
          <w:sz w:val="24"/>
          <w:szCs w:val="24"/>
        </w:rPr>
        <w:t>20</w:t>
      </w:r>
    </w:p>
    <w:p w:rsidR="00050BC9" w:rsidRPr="005E143B" w:rsidRDefault="007200B2" w:rsidP="005E143B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3.3</w:t>
      </w:r>
      <w:r w:rsidR="00050BC9" w:rsidRPr="005E143B">
        <w:rPr>
          <w:rFonts w:ascii="Times New Roman" w:hAnsi="Times New Roman" w:cs="Times New Roman"/>
          <w:sz w:val="24"/>
          <w:szCs w:val="24"/>
        </w:rPr>
        <w:t xml:space="preserve"> Концепция реорганизации промышленного здания в многофункционал</w:t>
      </w:r>
      <w:r w:rsidR="00741D36" w:rsidRPr="005E143B">
        <w:rPr>
          <w:rFonts w:ascii="Times New Roman" w:hAnsi="Times New Roman" w:cs="Times New Roman"/>
          <w:sz w:val="24"/>
          <w:szCs w:val="24"/>
        </w:rPr>
        <w:t xml:space="preserve">ьную выставочную </w:t>
      </w:r>
      <w:r w:rsidR="00762500" w:rsidRPr="005E143B">
        <w:rPr>
          <w:rFonts w:ascii="Times New Roman" w:hAnsi="Times New Roman" w:cs="Times New Roman"/>
          <w:sz w:val="24"/>
          <w:szCs w:val="24"/>
        </w:rPr>
        <w:t>галерею</w:t>
      </w:r>
      <w:r w:rsidR="00754D57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proofErr w:type="gramStart"/>
      <w:r w:rsidR="00754D5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754D57">
        <w:rPr>
          <w:rFonts w:ascii="Times New Roman" w:hAnsi="Times New Roman" w:cs="Times New Roman"/>
          <w:sz w:val="24"/>
          <w:szCs w:val="24"/>
        </w:rPr>
        <w:t>.</w:t>
      </w:r>
      <w:r w:rsidR="00E706BF">
        <w:rPr>
          <w:rFonts w:ascii="Times New Roman" w:hAnsi="Times New Roman" w:cs="Times New Roman"/>
          <w:sz w:val="24"/>
          <w:szCs w:val="24"/>
        </w:rPr>
        <w:t>21</w:t>
      </w:r>
    </w:p>
    <w:p w:rsidR="00050BC9" w:rsidRPr="005E143B" w:rsidRDefault="00050BC9" w:rsidP="005E143B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741D36" w:rsidRPr="005E143B">
        <w:rPr>
          <w:rFonts w:ascii="Times New Roman" w:hAnsi="Times New Roman" w:cs="Times New Roman"/>
          <w:sz w:val="24"/>
          <w:szCs w:val="24"/>
        </w:rPr>
        <w:t xml:space="preserve"> ……</w:t>
      </w:r>
      <w:r w:rsidR="00762500" w:rsidRPr="005E143B">
        <w:rPr>
          <w:rFonts w:ascii="Times New Roman" w:hAnsi="Times New Roman" w:cs="Times New Roman"/>
          <w:sz w:val="24"/>
          <w:szCs w:val="24"/>
        </w:rPr>
        <w:t>……</w:t>
      </w:r>
      <w:r w:rsidR="00754D5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E706BF">
        <w:rPr>
          <w:rFonts w:ascii="Times New Roman" w:hAnsi="Times New Roman" w:cs="Times New Roman"/>
          <w:sz w:val="24"/>
          <w:szCs w:val="24"/>
        </w:rPr>
        <w:t>24</w:t>
      </w:r>
    </w:p>
    <w:p w:rsidR="00050BC9" w:rsidRPr="005E143B" w:rsidRDefault="00050BC9" w:rsidP="005E143B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754D5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</w:t>
      </w:r>
      <w:r w:rsidR="00E706BF">
        <w:rPr>
          <w:rFonts w:ascii="Times New Roman" w:hAnsi="Times New Roman" w:cs="Times New Roman"/>
          <w:sz w:val="24"/>
          <w:szCs w:val="24"/>
        </w:rPr>
        <w:t>25</w:t>
      </w:r>
    </w:p>
    <w:p w:rsidR="00050BC9" w:rsidRPr="005E143B" w:rsidRDefault="00050BC9" w:rsidP="005E143B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A64085" w:rsidRPr="005E143B">
        <w:rPr>
          <w:rFonts w:ascii="Times New Roman" w:hAnsi="Times New Roman" w:cs="Times New Roman"/>
          <w:sz w:val="24"/>
          <w:szCs w:val="24"/>
        </w:rPr>
        <w:t xml:space="preserve"> </w:t>
      </w:r>
      <w:r w:rsidR="00754D5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</w:t>
      </w:r>
      <w:r w:rsidR="009A37DC">
        <w:rPr>
          <w:rFonts w:ascii="Times New Roman" w:hAnsi="Times New Roman" w:cs="Times New Roman"/>
          <w:sz w:val="24"/>
          <w:szCs w:val="24"/>
        </w:rPr>
        <w:t>26</w:t>
      </w:r>
    </w:p>
    <w:p w:rsidR="00050BC9" w:rsidRPr="005E143B" w:rsidRDefault="00050BC9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050BC9" w:rsidRPr="005E143B" w:rsidRDefault="00050BC9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7E8" w:rsidRPr="005E143B" w:rsidRDefault="00F21DCF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07E8" w:rsidRPr="005E143B" w:rsidRDefault="003207E8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3207E8" w:rsidRPr="005E143B" w:rsidRDefault="002F2ABD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2F2ABD" w:rsidRPr="005E143B" w:rsidRDefault="002F2ABD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ab/>
      </w:r>
      <w:r w:rsidRPr="005E143B">
        <w:rPr>
          <w:rFonts w:ascii="Times New Roman" w:hAnsi="Times New Roman" w:cs="Times New Roman"/>
          <w:sz w:val="24"/>
          <w:szCs w:val="24"/>
        </w:rPr>
        <w:t>Ежегодно, огромное количество исторических зданий и памятников архитектуры утрачиваются. Некоторые из них разрушаются под влиянием времени, другие теряют исторические ценность в результате перестроек, третьи – уничтожают с целью освобождения площадей под новое строительство.</w:t>
      </w:r>
    </w:p>
    <w:p w:rsidR="00120EA7" w:rsidRPr="005E143B" w:rsidRDefault="002F2ABD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Вопрос сохранения культурного наследия для будущих поколений стоит очень остро. На сегодняшний день приспособление и эффективное использование исторических и промышленных зданий в условиях современного города является актуальной проблемой.</w:t>
      </w:r>
    </w:p>
    <w:p w:rsidR="00120EA7" w:rsidRPr="005E143B" w:rsidRDefault="00120EA7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Примеров функционального использования промышленных зданий становится все больше. Это положительная тенденция. Тем не менее, новое приспособление и назнач</w:t>
      </w:r>
      <w:r w:rsidR="00057A74" w:rsidRPr="005E143B">
        <w:rPr>
          <w:rFonts w:ascii="Times New Roman" w:hAnsi="Times New Roman" w:cs="Times New Roman"/>
          <w:sz w:val="24"/>
          <w:szCs w:val="24"/>
        </w:rPr>
        <w:t>ение здания должно быть продума</w:t>
      </w:r>
      <w:r w:rsidRPr="005E143B">
        <w:rPr>
          <w:rFonts w:ascii="Times New Roman" w:hAnsi="Times New Roman" w:cs="Times New Roman"/>
          <w:sz w:val="24"/>
          <w:szCs w:val="24"/>
        </w:rPr>
        <w:t>н</w:t>
      </w:r>
      <w:r w:rsidR="00057A74" w:rsidRPr="005E143B">
        <w:rPr>
          <w:rFonts w:ascii="Times New Roman" w:hAnsi="Times New Roman" w:cs="Times New Roman"/>
          <w:sz w:val="24"/>
          <w:szCs w:val="24"/>
        </w:rPr>
        <w:t>н</w:t>
      </w:r>
      <w:r w:rsidR="00580F57">
        <w:rPr>
          <w:rFonts w:ascii="Times New Roman" w:hAnsi="Times New Roman" w:cs="Times New Roman"/>
          <w:sz w:val="24"/>
          <w:szCs w:val="24"/>
        </w:rPr>
        <w:t>ым</w:t>
      </w:r>
      <w:r w:rsidRPr="005E143B">
        <w:rPr>
          <w:rFonts w:ascii="Times New Roman" w:hAnsi="Times New Roman" w:cs="Times New Roman"/>
          <w:sz w:val="24"/>
          <w:szCs w:val="24"/>
        </w:rPr>
        <w:t xml:space="preserve">, а </w:t>
      </w:r>
      <w:r w:rsidR="00C6369A" w:rsidRPr="005E143B">
        <w:rPr>
          <w:rFonts w:ascii="Times New Roman" w:hAnsi="Times New Roman" w:cs="Times New Roman"/>
          <w:sz w:val="24"/>
          <w:szCs w:val="24"/>
        </w:rPr>
        <w:t>также</w:t>
      </w:r>
      <w:r w:rsidRPr="005E143B">
        <w:rPr>
          <w:rFonts w:ascii="Times New Roman" w:hAnsi="Times New Roman" w:cs="Times New Roman"/>
          <w:sz w:val="24"/>
          <w:szCs w:val="24"/>
        </w:rPr>
        <w:t xml:space="preserve"> </w:t>
      </w:r>
      <w:r w:rsidR="00580F57">
        <w:rPr>
          <w:rFonts w:ascii="Times New Roman" w:hAnsi="Times New Roman" w:cs="Times New Roman"/>
          <w:sz w:val="24"/>
          <w:szCs w:val="24"/>
        </w:rPr>
        <w:t>учитывать историю</w:t>
      </w:r>
      <w:r w:rsidRPr="005E143B">
        <w:rPr>
          <w:rFonts w:ascii="Times New Roman" w:hAnsi="Times New Roman" w:cs="Times New Roman"/>
          <w:sz w:val="24"/>
          <w:szCs w:val="24"/>
        </w:rPr>
        <w:t>. Важно выявить архитектурную и историческую ценность здания, не исказив его облика и избежав возможных повреждений. Приспособление и реставрация</w:t>
      </w:r>
      <w:r w:rsidR="00C6369A" w:rsidRPr="005E143B">
        <w:rPr>
          <w:rFonts w:ascii="Times New Roman" w:hAnsi="Times New Roman" w:cs="Times New Roman"/>
          <w:sz w:val="24"/>
          <w:szCs w:val="24"/>
        </w:rPr>
        <w:t xml:space="preserve"> зданий должна </w:t>
      </w:r>
      <w:r w:rsidR="00057A74" w:rsidRPr="005E143B">
        <w:rPr>
          <w:rFonts w:ascii="Times New Roman" w:hAnsi="Times New Roman" w:cs="Times New Roman"/>
          <w:sz w:val="24"/>
          <w:szCs w:val="24"/>
        </w:rPr>
        <w:t>проводиться комплексно,</w:t>
      </w:r>
      <w:r w:rsidR="00C6369A" w:rsidRPr="005E143B">
        <w:rPr>
          <w:rFonts w:ascii="Times New Roman" w:hAnsi="Times New Roman" w:cs="Times New Roman"/>
          <w:sz w:val="24"/>
          <w:szCs w:val="24"/>
        </w:rPr>
        <w:t xml:space="preserve"> с</w:t>
      </w:r>
      <w:r w:rsidR="00057A74" w:rsidRPr="005E143B">
        <w:rPr>
          <w:rFonts w:ascii="Times New Roman" w:hAnsi="Times New Roman" w:cs="Times New Roman"/>
          <w:sz w:val="24"/>
          <w:szCs w:val="24"/>
        </w:rPr>
        <w:t xml:space="preserve"> учетом сохранения исторического облика сохранившихся объектов</w:t>
      </w:r>
      <w:r w:rsidR="00C6369A" w:rsidRPr="005E143B">
        <w:rPr>
          <w:rFonts w:ascii="Times New Roman" w:hAnsi="Times New Roman" w:cs="Times New Roman"/>
          <w:sz w:val="24"/>
          <w:szCs w:val="24"/>
        </w:rPr>
        <w:t>.</w:t>
      </w:r>
    </w:p>
    <w:p w:rsidR="00120EA7" w:rsidRPr="005E143B" w:rsidRDefault="00120EA7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Наделение исторических промышленных зданий новыми </w:t>
      </w:r>
      <w:r w:rsidR="00057A74" w:rsidRPr="005E143B">
        <w:rPr>
          <w:rFonts w:ascii="Times New Roman" w:hAnsi="Times New Roman" w:cs="Times New Roman"/>
          <w:sz w:val="24"/>
          <w:szCs w:val="24"/>
        </w:rPr>
        <w:t>функциями даёт возможность поддержать и сохранить их, как памятники</w:t>
      </w:r>
      <w:r w:rsidRPr="005E143B">
        <w:rPr>
          <w:rFonts w:ascii="Times New Roman" w:hAnsi="Times New Roman" w:cs="Times New Roman"/>
          <w:sz w:val="24"/>
          <w:szCs w:val="24"/>
        </w:rPr>
        <w:t xml:space="preserve"> архитектуры. Это – разумное решение вопроса восстановления зданий, которые находятся в аварийном состоянии, так как их содержание не выгодно городу. </w:t>
      </w:r>
    </w:p>
    <w:p w:rsidR="00120EA7" w:rsidRPr="005E143B" w:rsidRDefault="00063960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Врем</w:t>
      </w:r>
      <w:r w:rsidR="00057A74" w:rsidRPr="005E143B">
        <w:rPr>
          <w:rFonts w:ascii="Times New Roman" w:hAnsi="Times New Roman" w:cs="Times New Roman"/>
          <w:sz w:val="24"/>
          <w:szCs w:val="24"/>
        </w:rPr>
        <w:t xml:space="preserve">я, финансовые трудности компании </w:t>
      </w:r>
      <w:r w:rsidR="00E351FE" w:rsidRPr="005E143B">
        <w:rPr>
          <w:rFonts w:ascii="Times New Roman" w:hAnsi="Times New Roman" w:cs="Times New Roman"/>
          <w:sz w:val="24"/>
          <w:szCs w:val="24"/>
        </w:rPr>
        <w:t>-</w:t>
      </w:r>
      <w:r w:rsidR="00057A74" w:rsidRPr="00580F57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Товарищество российско-американской резиновой мануфактуры под фирмой «Треугольник»</w:t>
      </w:r>
      <w:r w:rsidR="00057A74" w:rsidRPr="00580F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(ТРАРМ)</w:t>
      </w:r>
      <w:r w:rsidRPr="005E143B">
        <w:rPr>
          <w:rFonts w:ascii="Times New Roman" w:hAnsi="Times New Roman" w:cs="Times New Roman"/>
          <w:sz w:val="24"/>
          <w:szCs w:val="24"/>
        </w:rPr>
        <w:t>,</w:t>
      </w:r>
      <w:r w:rsidR="00E351FE" w:rsidRPr="005E143B">
        <w:rPr>
          <w:rFonts w:ascii="Times New Roman" w:hAnsi="Times New Roman" w:cs="Times New Roman"/>
          <w:sz w:val="24"/>
          <w:szCs w:val="24"/>
        </w:rPr>
        <w:t xml:space="preserve"> существовавшее с1860г. по 2001г., а</w:t>
      </w:r>
      <w:r w:rsidRPr="005E143B">
        <w:rPr>
          <w:rFonts w:ascii="Times New Roman" w:hAnsi="Times New Roman" w:cs="Times New Roman"/>
          <w:sz w:val="24"/>
          <w:szCs w:val="24"/>
        </w:rPr>
        <w:t xml:space="preserve"> также отсутствие должного ухода и сдача помещений в аренду под любые нужды сильн</w:t>
      </w:r>
      <w:r w:rsidR="00C6369A" w:rsidRPr="005E143B">
        <w:rPr>
          <w:rFonts w:ascii="Times New Roman" w:hAnsi="Times New Roman" w:cs="Times New Roman"/>
          <w:sz w:val="24"/>
          <w:szCs w:val="24"/>
        </w:rPr>
        <w:t>о отразилось на состоянии зданий завода</w:t>
      </w:r>
      <w:r w:rsidRPr="005E143B">
        <w:rPr>
          <w:rFonts w:ascii="Times New Roman" w:hAnsi="Times New Roman" w:cs="Times New Roman"/>
          <w:sz w:val="24"/>
          <w:szCs w:val="24"/>
        </w:rPr>
        <w:t>. Утратив основную функцию, конструкция пришла в упадок и сильно пострадала. С 2002</w:t>
      </w:r>
      <w:r w:rsidR="00580F57">
        <w:rPr>
          <w:rFonts w:ascii="Times New Roman" w:hAnsi="Times New Roman" w:cs="Times New Roman"/>
          <w:sz w:val="24"/>
          <w:szCs w:val="24"/>
        </w:rPr>
        <w:t xml:space="preserve"> г.</w:t>
      </w:r>
      <w:r w:rsidRPr="005E143B">
        <w:rPr>
          <w:rFonts w:ascii="Times New Roman" w:hAnsi="Times New Roman" w:cs="Times New Roman"/>
          <w:sz w:val="24"/>
          <w:szCs w:val="24"/>
        </w:rPr>
        <w:t xml:space="preserve"> треть помещений завода признано аварийными и закрыто для посетителей.</w:t>
      </w:r>
    </w:p>
    <w:p w:rsidR="00063960" w:rsidRPr="005E143B" w:rsidRDefault="00063960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lastRenderedPageBreak/>
        <w:t>Целью данного проекта является создание многофункционального общественно-делового комплекса</w:t>
      </w:r>
      <w:r w:rsidR="00E351FE" w:rsidRPr="005E143B">
        <w:rPr>
          <w:rFonts w:ascii="Times New Roman" w:hAnsi="Times New Roman" w:cs="Times New Roman"/>
          <w:sz w:val="24"/>
          <w:szCs w:val="24"/>
        </w:rPr>
        <w:t xml:space="preserve"> с благоустройством территории</w:t>
      </w:r>
      <w:r w:rsidRPr="005E143B">
        <w:rPr>
          <w:rFonts w:ascii="Times New Roman" w:hAnsi="Times New Roman" w:cs="Times New Roman"/>
          <w:sz w:val="24"/>
          <w:szCs w:val="24"/>
        </w:rPr>
        <w:t>, который станет местом отдыха для горожан и гостей города, сохранив завод, как уникальный памятник промышленной архитектуры 1860-х годов.</w:t>
      </w:r>
    </w:p>
    <w:p w:rsidR="00063960" w:rsidRPr="005E143B" w:rsidRDefault="00063960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3960" w:rsidRPr="005E143B" w:rsidRDefault="00063960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Актуальность темы обусловлена</w:t>
      </w:r>
      <w:r w:rsidRPr="005E143B">
        <w:rPr>
          <w:rFonts w:ascii="Times New Roman" w:hAnsi="Times New Roman" w:cs="Times New Roman"/>
          <w:sz w:val="24"/>
          <w:szCs w:val="24"/>
        </w:rPr>
        <w:t>:</w:t>
      </w:r>
    </w:p>
    <w:p w:rsidR="00063960" w:rsidRPr="005E143B" w:rsidRDefault="00063960" w:rsidP="005E143B">
      <w:pPr>
        <w:pStyle w:val="a9"/>
        <w:numPr>
          <w:ilvl w:val="0"/>
          <w:numId w:val="2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Необходимостью благоустройства промышленного комплекса и формирования прив</w:t>
      </w:r>
      <w:r w:rsidR="00E351FE" w:rsidRPr="005E143B">
        <w:rPr>
          <w:rFonts w:ascii="Times New Roman" w:hAnsi="Times New Roman" w:cs="Times New Roman"/>
          <w:sz w:val="24"/>
          <w:szCs w:val="24"/>
        </w:rPr>
        <w:t>лекательной городской среды</w:t>
      </w:r>
    </w:p>
    <w:p w:rsidR="00E351FE" w:rsidRPr="005E143B" w:rsidRDefault="00E351FE" w:rsidP="005E143B">
      <w:pPr>
        <w:pStyle w:val="a9"/>
        <w:numPr>
          <w:ilvl w:val="0"/>
          <w:numId w:val="2"/>
        </w:numPr>
        <w:spacing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Необходимостью поиска путей сохранения и поддержания жизнедеятельности завода</w:t>
      </w:r>
    </w:p>
    <w:p w:rsidR="00BD1D49" w:rsidRPr="005E143B" w:rsidRDefault="00BD1D49" w:rsidP="005E143B">
      <w:pPr>
        <w:pStyle w:val="a9"/>
        <w:numPr>
          <w:ilvl w:val="0"/>
          <w:numId w:val="2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Дефицитом общественных пространств в Адмиралтейском районе </w:t>
      </w:r>
      <w:r w:rsidR="00C6369A" w:rsidRPr="005E143B">
        <w:rPr>
          <w:rFonts w:ascii="Times New Roman" w:hAnsi="Times New Roman" w:cs="Times New Roman"/>
          <w:sz w:val="24"/>
          <w:szCs w:val="24"/>
        </w:rPr>
        <w:t>г. Санкт</w:t>
      </w:r>
      <w:r w:rsidRPr="005E143B">
        <w:rPr>
          <w:rFonts w:ascii="Times New Roman" w:hAnsi="Times New Roman" w:cs="Times New Roman"/>
          <w:sz w:val="24"/>
          <w:szCs w:val="24"/>
        </w:rPr>
        <w:t>-Петербурга</w:t>
      </w:r>
    </w:p>
    <w:p w:rsidR="00BD1D49" w:rsidRPr="005E143B" w:rsidRDefault="00BD1D49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BD1D49" w:rsidRPr="005E143B" w:rsidRDefault="00BD1D49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BD1D49" w:rsidRPr="005E143B" w:rsidRDefault="00BD1D49" w:rsidP="00580F57">
      <w:pPr>
        <w:spacing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580F57">
        <w:rPr>
          <w:rFonts w:ascii="Times New Roman" w:hAnsi="Times New Roman" w:cs="Times New Roman"/>
          <w:b/>
          <w:sz w:val="24"/>
          <w:szCs w:val="24"/>
        </w:rPr>
        <w:t>В процессе работы над проектом были поставлены следующие задачи</w:t>
      </w:r>
      <w:r w:rsidRPr="005E143B">
        <w:rPr>
          <w:rFonts w:ascii="Times New Roman" w:hAnsi="Times New Roman" w:cs="Times New Roman"/>
          <w:sz w:val="24"/>
          <w:szCs w:val="24"/>
        </w:rPr>
        <w:t>:</w:t>
      </w:r>
    </w:p>
    <w:p w:rsidR="00E351FE" w:rsidRPr="005E143B" w:rsidRDefault="00E351FE" w:rsidP="005E143B">
      <w:pPr>
        <w:pStyle w:val="a9"/>
        <w:numPr>
          <w:ilvl w:val="0"/>
          <w:numId w:val="4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Благоустройство промышленного комплекса и формирование привлекательной городской среды</w:t>
      </w:r>
    </w:p>
    <w:p w:rsidR="00BD1D49" w:rsidRPr="005E143B" w:rsidRDefault="00BD1D49" w:rsidP="005E143B">
      <w:pPr>
        <w:pStyle w:val="a9"/>
        <w:numPr>
          <w:ilvl w:val="0"/>
          <w:numId w:val="4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Функционально</w:t>
      </w:r>
      <w:r w:rsidR="00E351FE" w:rsidRPr="005E143B">
        <w:rPr>
          <w:rFonts w:ascii="Times New Roman" w:hAnsi="Times New Roman" w:cs="Times New Roman"/>
          <w:sz w:val="24"/>
          <w:szCs w:val="24"/>
        </w:rPr>
        <w:t>е</w:t>
      </w:r>
      <w:r w:rsidRPr="005E143B">
        <w:rPr>
          <w:rFonts w:ascii="Times New Roman" w:hAnsi="Times New Roman" w:cs="Times New Roman"/>
          <w:sz w:val="24"/>
          <w:szCs w:val="24"/>
        </w:rPr>
        <w:t xml:space="preserve"> наполнение исторической территории завода;</w:t>
      </w:r>
    </w:p>
    <w:p w:rsidR="00BD1D49" w:rsidRPr="005E143B" w:rsidRDefault="00BD1D49" w:rsidP="005E143B">
      <w:pPr>
        <w:pStyle w:val="a9"/>
        <w:numPr>
          <w:ilvl w:val="0"/>
          <w:numId w:val="4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Создание привлекательной городской среды для всех групп населения;</w:t>
      </w:r>
    </w:p>
    <w:p w:rsidR="00BD1D49" w:rsidRPr="005E143B" w:rsidRDefault="00BD1D49" w:rsidP="005E143B">
      <w:pPr>
        <w:pStyle w:val="a9"/>
        <w:numPr>
          <w:ilvl w:val="0"/>
          <w:numId w:val="4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Разработка дизайна интерьеров выставочной галереи на территории промышленной зоны</w:t>
      </w:r>
    </w:p>
    <w:p w:rsidR="00BD1D49" w:rsidRPr="005E143B" w:rsidRDefault="00BD1D49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D1D49" w:rsidRPr="005E143B" w:rsidRDefault="00BD1D49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Теоретическая значимость</w:t>
      </w:r>
      <w:r w:rsidR="00E351FE" w:rsidRPr="005E143B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</w:p>
    <w:p w:rsidR="00BD1D49" w:rsidRPr="005E143B" w:rsidRDefault="00BD1D49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В ходе исследования были выявлены проблемы развития прилегающей городской </w:t>
      </w:r>
      <w:r w:rsidR="00C75AAC" w:rsidRPr="005E143B">
        <w:rPr>
          <w:rFonts w:ascii="Times New Roman" w:hAnsi="Times New Roman" w:cs="Times New Roman"/>
          <w:sz w:val="24"/>
          <w:szCs w:val="24"/>
        </w:rPr>
        <w:t>территории,</w:t>
      </w:r>
      <w:r w:rsidR="00532039" w:rsidRPr="005E143B">
        <w:rPr>
          <w:rFonts w:ascii="Times New Roman" w:hAnsi="Times New Roman" w:cs="Times New Roman"/>
          <w:sz w:val="24"/>
          <w:szCs w:val="24"/>
        </w:rPr>
        <w:t xml:space="preserve"> проанализирована возможность ее эффективного развития и использования территории «Красного Треугольника» после его реставрации</w:t>
      </w:r>
      <w:r w:rsidRPr="005E143B">
        <w:rPr>
          <w:rFonts w:ascii="Times New Roman" w:hAnsi="Times New Roman" w:cs="Times New Roman"/>
          <w:sz w:val="24"/>
          <w:szCs w:val="24"/>
        </w:rPr>
        <w:t xml:space="preserve">, </w:t>
      </w:r>
      <w:r w:rsidR="00532039" w:rsidRPr="005E143B">
        <w:rPr>
          <w:rFonts w:ascii="Times New Roman" w:hAnsi="Times New Roman" w:cs="Times New Roman"/>
          <w:sz w:val="24"/>
          <w:szCs w:val="24"/>
        </w:rPr>
        <w:t xml:space="preserve">а </w:t>
      </w:r>
      <w:r w:rsidR="00C6369A" w:rsidRPr="005E143B">
        <w:rPr>
          <w:rFonts w:ascii="Times New Roman" w:hAnsi="Times New Roman" w:cs="Times New Roman"/>
          <w:sz w:val="24"/>
          <w:szCs w:val="24"/>
        </w:rPr>
        <w:t>также</w:t>
      </w:r>
      <w:r w:rsidR="00532039" w:rsidRPr="005E143B">
        <w:rPr>
          <w:rFonts w:ascii="Times New Roman" w:hAnsi="Times New Roman" w:cs="Times New Roman"/>
          <w:sz w:val="24"/>
          <w:szCs w:val="24"/>
        </w:rPr>
        <w:t>, собрана</w:t>
      </w:r>
      <w:r w:rsidRPr="005E143B">
        <w:rPr>
          <w:rFonts w:ascii="Times New Roman" w:hAnsi="Times New Roman" w:cs="Times New Roman"/>
          <w:sz w:val="24"/>
          <w:szCs w:val="24"/>
        </w:rPr>
        <w:t xml:space="preserve"> и систематизирована информация об объекте</w:t>
      </w:r>
      <w:r w:rsidR="00532039" w:rsidRPr="005E143B">
        <w:rPr>
          <w:rFonts w:ascii="Times New Roman" w:hAnsi="Times New Roman" w:cs="Times New Roman"/>
          <w:sz w:val="24"/>
          <w:szCs w:val="24"/>
        </w:rPr>
        <w:t>.</w:t>
      </w:r>
    </w:p>
    <w:p w:rsidR="00741D36" w:rsidRPr="005E143B" w:rsidRDefault="00741D36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741D36" w:rsidRPr="005E143B" w:rsidRDefault="00741D36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532039" w:rsidRPr="005E143B" w:rsidRDefault="00532039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5E143B" w:rsidRDefault="005E143B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532039" w:rsidRPr="005E143B" w:rsidRDefault="00CB2697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</w:p>
    <w:p w:rsidR="00532039" w:rsidRPr="005E143B" w:rsidRDefault="00532039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Проектные решения и идеи, которые станут результатом данной дипломной работы, могут быть рассмотрены, как возможный вариант развития данной городской территории и использовании фрагмента комплекса промышленных объектов «Красный треугольник».</w:t>
      </w:r>
    </w:p>
    <w:p w:rsidR="00532039" w:rsidRDefault="00532039" w:rsidP="00580F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F57" w:rsidRPr="005E143B" w:rsidRDefault="00580F57" w:rsidP="00580F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039" w:rsidRPr="005E143B" w:rsidRDefault="00532039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Глава 1</w:t>
      </w:r>
    </w:p>
    <w:p w:rsidR="002F2ABD" w:rsidRPr="005E143B" w:rsidRDefault="00532039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Комплексный анализ территории комплекса промышленных объектов завода «Красный Треугольник» в г. Санкт-Петербург</w:t>
      </w:r>
    </w:p>
    <w:p w:rsidR="00532039" w:rsidRPr="005E143B" w:rsidRDefault="00532039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532039" w:rsidRPr="005E143B" w:rsidRDefault="00532039" w:rsidP="005E143B">
      <w:pPr>
        <w:pStyle w:val="a9"/>
        <w:numPr>
          <w:ilvl w:val="1"/>
          <w:numId w:val="5"/>
        </w:numPr>
        <w:spacing w:line="360" w:lineRule="auto"/>
        <w:ind w:left="993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 xml:space="preserve">     Местоположение.</w:t>
      </w:r>
    </w:p>
    <w:p w:rsidR="00532039" w:rsidRPr="005E143B" w:rsidRDefault="00532039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Объект расположен по </w:t>
      </w:r>
      <w:r w:rsidR="00C6369A" w:rsidRPr="005E143B">
        <w:rPr>
          <w:rFonts w:ascii="Times New Roman" w:hAnsi="Times New Roman" w:cs="Times New Roman"/>
          <w:sz w:val="24"/>
          <w:szCs w:val="24"/>
        </w:rPr>
        <w:t>адресу:</w:t>
      </w:r>
      <w:r w:rsidRPr="005E143B">
        <w:rPr>
          <w:rFonts w:ascii="Times New Roman" w:hAnsi="Times New Roman" w:cs="Times New Roman"/>
          <w:sz w:val="24"/>
          <w:szCs w:val="24"/>
        </w:rPr>
        <w:t xml:space="preserve"> Ленинградская область, город Санкт-Петербург, Набережная Обводного канала, д 138, </w:t>
      </w:r>
      <w:r w:rsidR="00580F57">
        <w:rPr>
          <w:rFonts w:ascii="Times New Roman" w:hAnsi="Times New Roman" w:cs="Times New Roman"/>
          <w:sz w:val="24"/>
          <w:szCs w:val="24"/>
        </w:rPr>
        <w:t xml:space="preserve">в Адмиралтейском районе </w:t>
      </w:r>
      <w:r w:rsidR="0058060E" w:rsidRPr="005E143B">
        <w:rPr>
          <w:rFonts w:ascii="Times New Roman" w:hAnsi="Times New Roman" w:cs="Times New Roman"/>
          <w:sz w:val="24"/>
          <w:szCs w:val="24"/>
        </w:rPr>
        <w:t>(рис 1.1.1)</w:t>
      </w:r>
    </w:p>
    <w:p w:rsidR="00532039" w:rsidRPr="005E143B" w:rsidRDefault="00532039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Завод Красных треугольник включает в себя комплекс промышленных объектов: производственных цехов, </w:t>
      </w:r>
      <w:r w:rsidR="003C46F7" w:rsidRPr="005E143B">
        <w:rPr>
          <w:rFonts w:ascii="Times New Roman" w:hAnsi="Times New Roman" w:cs="Times New Roman"/>
          <w:sz w:val="24"/>
          <w:szCs w:val="24"/>
        </w:rPr>
        <w:t xml:space="preserve">хозяйственных помещений, а также цехов хранения продукции (всего более 80 вспомогательных и производственных корпусов). Объект расположен в историческом центре города, в достаточно выигрышном месте – на набережной Обводного канала. В ХХ веке территорию завода пересекала река </w:t>
      </w:r>
      <w:r w:rsidR="00580F57" w:rsidRPr="005E143B">
        <w:rPr>
          <w:rFonts w:ascii="Times New Roman" w:hAnsi="Times New Roman" w:cs="Times New Roman"/>
          <w:sz w:val="24"/>
          <w:szCs w:val="24"/>
        </w:rPr>
        <w:t>Тараканова</w:t>
      </w:r>
      <w:r w:rsidR="003C46F7" w:rsidRPr="005E143B">
        <w:rPr>
          <w:rFonts w:ascii="Times New Roman" w:hAnsi="Times New Roman" w:cs="Times New Roman"/>
          <w:sz w:val="24"/>
          <w:szCs w:val="24"/>
        </w:rPr>
        <w:t xml:space="preserve"> впадавшая в канал.</w:t>
      </w:r>
    </w:p>
    <w:p w:rsidR="003C46F7" w:rsidRPr="005E143B" w:rsidRDefault="003C46F7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Проектируемый участок включает себя территорию вдоль Обводного канала от улицы Розенштейна (бывшая Лейхтербергская) до Старо-Петергофского </w:t>
      </w:r>
      <w:r w:rsidR="00580F57" w:rsidRPr="005E143B">
        <w:rPr>
          <w:rFonts w:ascii="Times New Roman" w:hAnsi="Times New Roman" w:cs="Times New Roman"/>
          <w:sz w:val="24"/>
          <w:szCs w:val="24"/>
        </w:rPr>
        <w:t>проспекта. (</w:t>
      </w:r>
      <w:r w:rsidR="0058060E" w:rsidRPr="005E143B">
        <w:rPr>
          <w:rFonts w:ascii="Times New Roman" w:hAnsi="Times New Roman" w:cs="Times New Roman"/>
          <w:sz w:val="24"/>
          <w:szCs w:val="24"/>
        </w:rPr>
        <w:t>рис 1.1.2)</w:t>
      </w:r>
    </w:p>
    <w:p w:rsidR="001949FE" w:rsidRPr="005E143B" w:rsidRDefault="001949FE" w:rsidP="005E143B">
      <w:pPr>
        <w:spacing w:line="36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color w:val="000000"/>
          <w:sz w:val="24"/>
          <w:szCs w:val="24"/>
        </w:rPr>
        <w:t>Застройка окружающих кварталов смешанная: архитектурно-функциональная среда</w:t>
      </w:r>
      <w:r w:rsidR="00CB2697"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существующих офисных и жилых зданий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сочетается с бессистемной промышленной застройкой. Значимые элементы исторических зданий</w:t>
      </w:r>
      <w:r w:rsidR="00CB2697"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завода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утрачены, часть искажена перестройками и пристройками советского периода, сохранившиеся 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исторические здания</w:t>
      </w:r>
      <w:r w:rsidR="00CB2697" w:rsidRPr="005E143B">
        <w:rPr>
          <w:rFonts w:ascii="Times New Roman" w:hAnsi="Times New Roman" w:cs="Times New Roman"/>
          <w:color w:val="000000"/>
          <w:sz w:val="24"/>
          <w:szCs w:val="24"/>
        </w:rPr>
        <w:t>, находятся в удовлетворительном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CB2697" w:rsidRPr="005E143B">
        <w:rPr>
          <w:rFonts w:ascii="Times New Roman" w:hAnsi="Times New Roman" w:cs="Times New Roman"/>
          <w:color w:val="000000"/>
          <w:sz w:val="24"/>
          <w:szCs w:val="24"/>
        </w:rPr>
        <w:t>аварийном техническом состояниях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и нуждаются в реставрации.</w:t>
      </w:r>
    </w:p>
    <w:p w:rsidR="001949FE" w:rsidRPr="005E143B" w:rsidRDefault="001949FE" w:rsidP="005E143B">
      <w:pPr>
        <w:spacing w:line="36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Территория, на которой расположен комплекс «Треугольника», до 1782 года находилась за чертой города, затем была пограничной территорией (городская граница проходила по южному берегу канала, а с 1796 года – по реке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Таракановке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>). В 1811 году «выделили Нарвскую часть», которая вошла в черту города. Развитие этого района тесно связано с историей прокладки Обводного канала и формированием на его берегах промышленной зоны.</w:t>
      </w:r>
    </w:p>
    <w:p w:rsidR="00A92533" w:rsidRPr="005E143B" w:rsidRDefault="00A92533" w:rsidP="005E143B">
      <w:pPr>
        <w:spacing w:line="36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0F57" w:rsidRDefault="00814976" w:rsidP="005E143B">
      <w:pPr>
        <w:pStyle w:val="a9"/>
        <w:numPr>
          <w:ilvl w:val="1"/>
          <w:numId w:val="6"/>
        </w:numPr>
        <w:spacing w:line="360" w:lineRule="auto"/>
        <w:ind w:left="993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Историческая справка</w:t>
      </w:r>
      <w:r w:rsidR="00762500" w:rsidRPr="005E14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2533" w:rsidRPr="005E143B" w:rsidRDefault="00762500" w:rsidP="00580F57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(Рис 1.2.1, 1.2.2, 1.2.3, 1.2.4, 1.2.5, 1.2.6, 1.2.7, 1.2.8, 1.2.9)</w:t>
      </w:r>
    </w:p>
    <w:p w:rsidR="00814976" w:rsidRPr="005E143B" w:rsidRDefault="00A92533" w:rsidP="005E143B">
      <w:pPr>
        <w:pStyle w:val="a9"/>
        <w:shd w:val="clear" w:color="auto" w:fill="FFFFFF"/>
        <w:spacing w:before="75"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  <w:r w:rsidR="00814976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«Товарищество Российско-Американской Резиновой мануфактуры» (ТРАРМ) - под таким названием в 1860 году начало работать предприятие, обозначившее старт бурного развития резинотехнической промышленности России.</w:t>
      </w:r>
    </w:p>
    <w:p w:rsidR="00814976" w:rsidRPr="005E143B" w:rsidRDefault="00814976" w:rsidP="005E143B">
      <w:pPr>
        <w:pStyle w:val="a9"/>
        <w:shd w:val="clear" w:color="auto" w:fill="FFFFFF"/>
        <w:spacing w:before="75"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Основатель компании, американский коммерсант Фердинанд </w:t>
      </w:r>
      <w:proofErr w:type="spellStart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Краузкопф</w:t>
      </w:r>
      <w:proofErr w:type="spellEnd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приехавший в Россию в 1859 году с намерением изучить российский рынок, очень быстро понял, что продажа изделий из резины сулит огромные прибыли. Бурно развивавшаяся российская промышленность нуждалась в насосных рукавах, </w:t>
      </w:r>
      <w:proofErr w:type="spellStart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шкифных</w:t>
      </w:r>
      <w:proofErr w:type="spellEnd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ремнях и трубах, а рынок потребителей галош представлялся и вовсе безграничным. Оценив все выгоды, </w:t>
      </w:r>
      <w:proofErr w:type="spellStart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Краузкопф</w:t>
      </w:r>
      <w:proofErr w:type="spellEnd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быстро сумел убедить в них российских купцов, которые согласились стать компаньонами и вложили свои деньги в аренду участка земли на набережной Обводного канала в Санкт-Петербурге и в строительство завода по производству резиновых изделий.</w:t>
      </w:r>
    </w:p>
    <w:p w:rsidR="00814976" w:rsidRPr="005E143B" w:rsidRDefault="00814976" w:rsidP="005E143B">
      <w:pPr>
        <w:pStyle w:val="a9"/>
        <w:shd w:val="clear" w:color="auto" w:fill="FFFFFF"/>
        <w:spacing w:before="75"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Новая резиновая фабрика была оборудована по последнему слову техники исключительно заграничным оборудованием. Технологический процесс полностью дублировал американский.</w:t>
      </w:r>
    </w:p>
    <w:p w:rsidR="00814976" w:rsidRPr="005E143B" w:rsidRDefault="00814976" w:rsidP="005E143B">
      <w:pPr>
        <w:pStyle w:val="a9"/>
        <w:shd w:val="clear" w:color="auto" w:fill="FFFFFF"/>
        <w:spacing w:before="75"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продукция была выпущена в 1860 году – именно с этого момента и началась история «Красного Треугольника». Вновь созданное Товарищество продемонстрировало уникальный образец успешного менеджмента, который позволил предприятию уже через год получить прибыль.</w:t>
      </w:r>
    </w:p>
    <w:p w:rsidR="00814976" w:rsidRPr="005E143B" w:rsidRDefault="00814976" w:rsidP="005E143B">
      <w:pPr>
        <w:pStyle w:val="a9"/>
        <w:shd w:val="clear" w:color="auto" w:fill="FFFFFF"/>
        <w:spacing w:before="75"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 в 1861 году, через девять месяцев после запуска производства, «Товарищество Российско-Американской мануфактуры» получило свою первую награду за качество - серебряную медаль Мануфактурной выставки в Санкт-Петербурге, обойдя по </w:t>
      </w: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многим показателям старых фабрикантов </w:t>
      </w:r>
      <w:proofErr w:type="spellStart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Кирштейнов</w:t>
      </w:r>
      <w:proofErr w:type="spellEnd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1863 году произошло слияние Товарищества с фирмой </w:t>
      </w:r>
      <w:proofErr w:type="spellStart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Кирштейна</w:t>
      </w:r>
      <w:proofErr w:type="spellEnd"/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выдержавшей конкуренции с более сильным новичком.</w:t>
      </w:r>
    </w:p>
    <w:p w:rsidR="00814976" w:rsidRPr="005E143B" w:rsidRDefault="00814976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В 1888 году предприятие стало снабжать свои изделия собственным товарным знаком – треугольником с начальными буквами ТРАРМ внутри. В 1908 году этот торговый знак был утвержден официально, а слово «Треугольник» было прибавлено к названию компании.</w:t>
      </w:r>
    </w:p>
    <w:p w:rsidR="00814976" w:rsidRPr="005E143B" w:rsidRDefault="00814976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За первые 50 лет существования мануфактура изготовила 282 миллиона пар галош и стала одним из крупнейших «резиновых» производителей мира. Кроме галош, фабрика «Треугольник» выпускала продукцию для тяжелой промышленности, а также непромокаемую одежду, резиновые подушки и матрацы. В разгар Первой мировой войны «Треугольник» стал основным поставщиком резины для автотранспорта, авиации. За свою продукцию компания «ТРАРМ» получала множество премий и золотых медалей на российских и международных выставках и была удостоена звания «Поставщик Двора Его Императорского Величества».</w:t>
      </w:r>
    </w:p>
    <w:p w:rsidR="00814976" w:rsidRPr="005E143B" w:rsidRDefault="00814976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В 1918 году </w:t>
      </w:r>
      <w:r w:rsidR="00A75C48" w:rsidRPr="005E143B">
        <w:rPr>
          <w:rFonts w:ascii="Times New Roman" w:hAnsi="Times New Roman" w:cs="Times New Roman"/>
          <w:sz w:val="24"/>
          <w:szCs w:val="24"/>
        </w:rPr>
        <w:t>советское</w:t>
      </w:r>
      <w:r w:rsidRPr="005E143B">
        <w:rPr>
          <w:rFonts w:ascii="Times New Roman" w:hAnsi="Times New Roman" w:cs="Times New Roman"/>
          <w:sz w:val="24"/>
          <w:szCs w:val="24"/>
        </w:rPr>
        <w:t xml:space="preserve"> правительство национализировало «Треугольник», и предприятие стало называться «Государственный завод резиновой промышленности №1 Треугольник». В 1922 году в честь Пятой годовщины Октября предприятию было присвоено название «Красный Треугольник».</w:t>
      </w:r>
    </w:p>
    <w:p w:rsidR="00814976" w:rsidRPr="005E143B" w:rsidRDefault="00814976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Спрос на его продукцию в то время значительно опережал предложение, и руководство завода всячески стремилось интенсифицировать производство, чтобы увеличить выпуск столь необходимых стране изделий. Для того, чтобы ускорить процесс производства, на предприятии был разработан новый – коллективный - метод сборки галош. Процесс сборки был разделен на восемь операций, максимально совпадающих по времени исполнения. Это был первый в истории резиновой промышленности опыт коллективной сборки изделий.</w:t>
      </w:r>
    </w:p>
    <w:p w:rsidR="00814976" w:rsidRPr="005E143B" w:rsidRDefault="00814976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Первыми в стране специалисты завода сконструировали и </w:t>
      </w:r>
      <w:proofErr w:type="spellStart"/>
      <w:r w:rsidRPr="005E143B">
        <w:rPr>
          <w:rFonts w:ascii="Times New Roman" w:hAnsi="Times New Roman" w:cs="Times New Roman"/>
          <w:sz w:val="24"/>
          <w:szCs w:val="24"/>
        </w:rPr>
        <w:t>прижимочную</w:t>
      </w:r>
      <w:proofErr w:type="spellEnd"/>
      <w:r w:rsidRPr="005E143B">
        <w:rPr>
          <w:rFonts w:ascii="Times New Roman" w:hAnsi="Times New Roman" w:cs="Times New Roman"/>
          <w:sz w:val="24"/>
          <w:szCs w:val="24"/>
        </w:rPr>
        <w:t xml:space="preserve"> машину для </w:t>
      </w:r>
      <w:r w:rsidR="00A75C48" w:rsidRPr="005E143B">
        <w:rPr>
          <w:rFonts w:ascii="Times New Roman" w:hAnsi="Times New Roman" w:cs="Times New Roman"/>
          <w:sz w:val="24"/>
          <w:szCs w:val="24"/>
        </w:rPr>
        <w:t>прокатки</w:t>
      </w:r>
      <w:r w:rsidRPr="005E143B">
        <w:rPr>
          <w:rFonts w:ascii="Times New Roman" w:hAnsi="Times New Roman" w:cs="Times New Roman"/>
          <w:sz w:val="24"/>
          <w:szCs w:val="24"/>
        </w:rPr>
        <w:t xml:space="preserve"> подошвы, которая значительно облегчила труд клейщиц и улучшила качество изделий. А в 1927 были проведены первые опыты конвейерного выпуска галош. К 1929 году конвейерами были оборудованы уже несколько цехов «Красного Треугольника». Они помогли вывести предприятие на совершенно новый уровень производства и увеличить выпуск продукции в несколько раз.</w:t>
      </w:r>
    </w:p>
    <w:p w:rsidR="00814976" w:rsidRPr="00580F57" w:rsidRDefault="00814976" w:rsidP="00580F57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lastRenderedPageBreak/>
        <w:t>В октябре 1930 года «Красный Треугольник» был реорганизован в комбинат. Бурное развитие промышленности в молодом советском государстве поставило перед предприятием новые глобальные задачи. К 1932 году завод производил уже более 100 видов продукции. В состав комбината вошли шесть заводов: два галошных, шинный, «</w:t>
      </w:r>
      <w:proofErr w:type="spellStart"/>
      <w:r w:rsidRPr="005E143B">
        <w:rPr>
          <w:rFonts w:ascii="Times New Roman" w:hAnsi="Times New Roman" w:cs="Times New Roman"/>
          <w:sz w:val="24"/>
          <w:szCs w:val="24"/>
        </w:rPr>
        <w:t>Промтехника</w:t>
      </w:r>
      <w:proofErr w:type="spellEnd"/>
      <w:r w:rsidRPr="005E143B">
        <w:rPr>
          <w:rFonts w:ascii="Times New Roman" w:hAnsi="Times New Roman" w:cs="Times New Roman"/>
          <w:sz w:val="24"/>
          <w:szCs w:val="24"/>
        </w:rPr>
        <w:t>» (будущий завод РТИ), ремонтно-механический, регенератный и энергоуправление.</w:t>
      </w:r>
      <w:r w:rsidR="00A73D91" w:rsidRPr="005E143B">
        <w:rPr>
          <w:rStyle w:val="af4"/>
          <w:rFonts w:ascii="Times New Roman" w:hAnsi="Times New Roman" w:cs="Times New Roman"/>
          <w:sz w:val="24"/>
          <w:szCs w:val="24"/>
        </w:rPr>
        <w:footnoteReference w:id="1"/>
      </w:r>
    </w:p>
    <w:p w:rsidR="0058060E" w:rsidRPr="005E143B" w:rsidRDefault="0058060E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976" w:rsidRPr="005E143B" w:rsidRDefault="00814976" w:rsidP="005E143B">
      <w:pPr>
        <w:pStyle w:val="a9"/>
        <w:numPr>
          <w:ilvl w:val="1"/>
          <w:numId w:val="6"/>
        </w:numPr>
        <w:spacing w:line="360" w:lineRule="auto"/>
        <w:ind w:left="993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Комплексный анализ территории</w:t>
      </w:r>
    </w:p>
    <w:p w:rsidR="001949FE" w:rsidRPr="005E143B" w:rsidRDefault="001949FE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color w:val="000000"/>
          <w:sz w:val="24"/>
          <w:szCs w:val="24"/>
        </w:rPr>
        <w:t>Комплекс фабрики формировался в течение 1860–1910 годов. Среди его авторов такие известные петербургские архитекторы, как Р. Р. 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Генрихсен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, Р. А.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Гедике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>, Э. Г. 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Юргенс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>, Е. И. 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Гельман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>, гражданские инженеры Е. А. Кржи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жановский, Л. А.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Серк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и другие. На территории предприятия образовалась особая архитектурная среда с внутренними улицами, трубами, металлическими лестницами, переходами. Фабрика оказала влияние и на создание социальной структуры близлежащего района – неподалеку были построены жилые дома для рабочих, школа, больница, клуб, магазины.</w:t>
      </w:r>
    </w:p>
    <w:p w:rsidR="001949FE" w:rsidRPr="005E143B" w:rsidRDefault="001949FE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color w:val="000000"/>
          <w:sz w:val="24"/>
          <w:szCs w:val="24"/>
        </w:rPr>
        <w:t>История создания резиновой мануфактуры стала следствием промышленного переворота, начавшегося в России в 1830-е годы. К этому времени берега Обводного канала стремительно застраивались бумагопрядильными фабриками, мелкими производственными предприятиями. 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 территории парка усадьбы графа Строганова, вдоль южного берега Обводного канала находились фабрики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Циммермана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> – шляпная, сахарная, позже шпалерная. После смерти владельца в 1859 году фабри</w:t>
      </w:r>
      <w:r w:rsidR="00580F57">
        <w:rPr>
          <w:rFonts w:ascii="Times New Roman" w:hAnsi="Times New Roman" w:cs="Times New Roman"/>
          <w:color w:val="000000"/>
          <w:sz w:val="24"/>
          <w:szCs w:val="24"/>
        </w:rPr>
        <w:t xml:space="preserve">чные строения </w:t>
      </w:r>
      <w:proofErr w:type="spellStart"/>
      <w:r w:rsidR="00580F57">
        <w:rPr>
          <w:rFonts w:ascii="Times New Roman" w:hAnsi="Times New Roman" w:cs="Times New Roman"/>
          <w:color w:val="000000"/>
          <w:sz w:val="24"/>
          <w:szCs w:val="24"/>
        </w:rPr>
        <w:t>Циммермана</w:t>
      </w:r>
      <w:proofErr w:type="spellEnd"/>
      <w:r w:rsidR="00580F57">
        <w:rPr>
          <w:rFonts w:ascii="Times New Roman" w:hAnsi="Times New Roman" w:cs="Times New Roman"/>
          <w:color w:val="000000"/>
          <w:sz w:val="24"/>
          <w:szCs w:val="24"/>
        </w:rPr>
        <w:t xml:space="preserve"> были 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арендованы иностранцами Фердинандом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Краузкопфом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Линдерсом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Смитом.</w:t>
      </w:r>
    </w:p>
    <w:p w:rsidR="001949FE" w:rsidRPr="005E143B" w:rsidRDefault="001949FE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С целью организации расширенного производства в России резиновых бытовых изделий Ф.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Краузкопф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и Л. Смит, а также их компаньоны Л.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Гейзе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и Х.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Дирсен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учредили Товарищество Российско-Американской резиновой мануфактуры (ТРАРМ). Не дожидаясь утверждения устава Товарищества (устав был утвержден 11 марта 1860 года), учредители начали строить на арендованном участке (Обводный канал, 134) фабричное здание, спроектированное «резино</w:t>
      </w:r>
      <w:r w:rsidR="00665BF0"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вым техником» Робертом </w:t>
      </w:r>
      <w:proofErr w:type="spellStart"/>
      <w:r w:rsidR="00665BF0" w:rsidRPr="005E143B">
        <w:rPr>
          <w:rFonts w:ascii="Times New Roman" w:hAnsi="Times New Roman" w:cs="Times New Roman"/>
          <w:color w:val="000000"/>
          <w:sz w:val="24"/>
          <w:szCs w:val="24"/>
        </w:rPr>
        <w:t>Стори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, а к зиме уже был подведен под крышу первый двухэтажный корпус нового предприятия. В здании обанкротившейся шляпной фабрики </w:t>
      </w:r>
      <w:proofErr w:type="spellStart"/>
      <w:r w:rsidRPr="005E143B">
        <w:rPr>
          <w:rFonts w:ascii="Times New Roman" w:hAnsi="Times New Roman" w:cs="Times New Roman"/>
          <w:color w:val="000000"/>
          <w:sz w:val="24"/>
          <w:szCs w:val="24"/>
        </w:rPr>
        <w:t>Циммермана</w:t>
      </w:r>
      <w:proofErr w:type="spellEnd"/>
      <w:r w:rsidRPr="005E14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установили привезенные из Шотландии каландры и печь для вулканизации. Летом 1860 года заработала первая в России крупная резиновая фабрика. В августе 1860 года первые изделия нового предприятия поступили в продажу. </w:t>
      </w:r>
      <w:r w:rsidRPr="005E143B">
        <w:rPr>
          <w:rFonts w:ascii="Times New Roman" w:hAnsi="Times New Roman" w:cs="Times New Roman"/>
          <w:color w:val="000000"/>
          <w:sz w:val="24"/>
          <w:szCs w:val="24"/>
        </w:rPr>
        <w:br/>
        <w:t>С этого времени началась триумфальная история завода «Треугольник» (в советское время известного как «Красный треугольник»). В резиновой обуви – галошах очень высокого качества ходила не только вся Россия, но и вся Европа.</w:t>
      </w:r>
    </w:p>
    <w:p w:rsidR="00814976" w:rsidRPr="005E143B" w:rsidRDefault="001949FE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К началу XX века трасса реки </w:t>
      </w:r>
      <w:proofErr w:type="spellStart"/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Таракановки</w:t>
      </w:r>
      <w:proofErr w:type="spellEnd"/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между Фонтанкой и Обводным каналом была засыпана. Река протекала по территории Треугольника в сторону Нарвской площади. В 1912–1914 годах гражданский инженер Е. А. Кржижановский соединил производственные сооружения мостовым переходом над руслом реки </w:t>
      </w:r>
      <w:proofErr w:type="spellStart"/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Таракановки</w:t>
      </w:r>
      <w:proofErr w:type="spellEnd"/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. Арка перехода выполнена в железобетонных конструкциях.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br/>
        <w:t xml:space="preserve">В 1913 году над производственными сооружениями во дворе завода работал гражданский инженер Л. А. </w:t>
      </w:r>
      <w:proofErr w:type="spellStart"/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Серк</w:t>
      </w:r>
      <w:proofErr w:type="spellEnd"/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br/>
        <w:t xml:space="preserve">Хозяйство предприятия было обширным. Здесь находились свои конюшни, гужевой транспорт для перевозки продукции. Ассортимент и количество резиновых изделий значительно возросли. Вокруг производственных корпусов, на соседних улицах находились дома для рабочих, школа, ясли, клуб. Но труд на фабрике был вредным, низкооплачиваемым. </w:t>
      </w:r>
    </w:p>
    <w:p w:rsidR="001949FE" w:rsidRPr="005E143B" w:rsidRDefault="001949FE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В 1990-е годы завод стал сворачивать производство и постепенно обанкротился. Здания стояли мертвые, отключенные от электричества и отопления. Постепенно находились новые арендаторы. </w:t>
      </w:r>
    </w:p>
    <w:p w:rsidR="00665BF0" w:rsidRPr="005E143B" w:rsidRDefault="00665BF0" w:rsidP="005E143B">
      <w:pPr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E14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 начала 2000-х годов заводские корпуса и территория в целом находятся в плачевном состоянии: большинство помещений завода заброшены и обветшали, многие окна выбиты, внутренние дворы не убираются. Это обстоятельство делает территорию бывшего завода по производству резиновой продукции притягательной для любителей эстетики заброшенных строений. На территорию Красного треугольника организуются незаконные экскурсии</w:t>
      </w:r>
      <w:r w:rsidR="00580F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5E14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Незаконными эти экскурсии считаются, так как корпуса, как правило являются чей-то собственностью, но в данный момент просто не используются.</w:t>
      </w:r>
      <w:r w:rsidR="00A73D91" w:rsidRPr="005E143B">
        <w:rPr>
          <w:rStyle w:val="af4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ootnoteReference w:id="2"/>
      </w:r>
      <w:r w:rsidR="00762500" w:rsidRPr="005E14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 Рис 1.3.1, 1.3.2, 1.3.3, 1.3.4)</w:t>
      </w:r>
    </w:p>
    <w:p w:rsidR="00580F57" w:rsidRPr="00580F57" w:rsidRDefault="00665BF0" w:rsidP="00580F57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E14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Помимо промышленных организаций, некоторые помещения сдаются под офисы, особенно много на нынешнем «Красном треугольнике» студий, занимающихся звукозаписью и предоставлением помещений для репетиций</w:t>
      </w:r>
      <w:r w:rsidR="00580F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музыкальных групп.</w:t>
      </w:r>
    </w:p>
    <w:p w:rsidR="00A75C48" w:rsidRPr="005E143B" w:rsidRDefault="00A75C48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Новые владельцы выполнили реставрационный ремонт фасадов, санацию внутренних дворов, реставрацию интерьеров директорского корпуса. Производственные здания перепрофилированы под офисные помещения, планируется устройство гостиницы, спортивного центра. Ночная подсветка подчеркнула </w:t>
      </w:r>
      <w:proofErr w:type="spellStart"/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брутальность</w:t>
      </w:r>
      <w:proofErr w:type="spellEnd"/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архитектурного решения фасадов зданий вдоль Обводного канала. В первых этажах появились магазины, ресторан с элементами индустриальной эстетики в интерьере. А звучащая здесь по вечерам молодежная музыка удивительным образом соответствует этим мощным кирпичным стенам, металлическим клепаным балкам, выстоявшим под ударами времени почти полтора столетия. А самое главное – над входом в центральный офис вновь появилась надпись «Треугольник» – своеобразная память места.</w:t>
      </w:r>
    </w:p>
    <w:p w:rsidR="00A75C48" w:rsidRPr="005E143B" w:rsidRDefault="00580F57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Фото</w:t>
      </w:r>
      <w:r w:rsidR="00A75C4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фиксация</w:t>
      </w:r>
      <w:proofErr w:type="spellEnd"/>
      <w:r w:rsidR="00A75C4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показывает многочисленные повреждения и разрушения, основной причиной которых послужило банкротство </w:t>
      </w:r>
      <w:r w:rsidR="00E319F9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завода.</w:t>
      </w:r>
      <w:r w:rsidR="00A75C4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F44682" w:rsidRPr="00580F57" w:rsidRDefault="00C6369A" w:rsidP="00580F57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Завод</w:t>
      </w:r>
      <w:r w:rsidR="00A75C4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находится на низких высотных отметках. При подъеме воды подземные воды затапливают подвалы помещений, что приводит к дополнительной нагрузке </w:t>
      </w:r>
      <w:r w:rsidR="00580F57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на</w:t>
      </w:r>
      <w:r w:rsidR="00580F5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фундамент.</w:t>
      </w:r>
    </w:p>
    <w:p w:rsidR="001A7BAC" w:rsidRPr="005E143B" w:rsidRDefault="001A7BAC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F44682" w:rsidRPr="005E143B" w:rsidRDefault="00F44682" w:rsidP="005E143B">
      <w:pPr>
        <w:pStyle w:val="a9"/>
        <w:numPr>
          <w:ilvl w:val="1"/>
          <w:numId w:val="6"/>
        </w:numPr>
        <w:spacing w:line="360" w:lineRule="auto"/>
        <w:ind w:left="993" w:firstLine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Средовой анализ</w:t>
      </w:r>
    </w:p>
    <w:p w:rsidR="001A7BAC" w:rsidRPr="005E143B" w:rsidRDefault="001A7BAC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F44682" w:rsidRPr="005E143B" w:rsidRDefault="00F44682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Проектируемый участок в исходном состоянии включает в себя следующие зоны:</w:t>
      </w:r>
    </w:p>
    <w:p w:rsidR="00F44682" w:rsidRPr="005E143B" w:rsidRDefault="00F44682" w:rsidP="005E143B">
      <w:pPr>
        <w:pStyle w:val="a9"/>
        <w:numPr>
          <w:ilvl w:val="0"/>
          <w:numId w:val="7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Офисные здания на набережной Обводного канала</w:t>
      </w:r>
    </w:p>
    <w:p w:rsidR="00F44682" w:rsidRPr="005E143B" w:rsidRDefault="00F44682" w:rsidP="005E143B">
      <w:pPr>
        <w:pStyle w:val="a9"/>
        <w:numPr>
          <w:ilvl w:val="0"/>
          <w:numId w:val="7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Производственные цехи вдоль улицы Розенштейна</w:t>
      </w:r>
    </w:p>
    <w:p w:rsidR="00F44682" w:rsidRPr="005E143B" w:rsidRDefault="00F44682" w:rsidP="005E143B">
      <w:pPr>
        <w:pStyle w:val="a9"/>
        <w:numPr>
          <w:ilvl w:val="0"/>
          <w:numId w:val="7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Складские помещения и </w:t>
      </w:r>
      <w:r w:rsidR="00E319F9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автомастерские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580F57">
        <w:rPr>
          <w:rFonts w:ascii="Times New Roman" w:hAnsi="Times New Roman" w:cs="Times New Roman"/>
          <w:iCs/>
          <w:color w:val="000000"/>
          <w:sz w:val="24"/>
          <w:szCs w:val="24"/>
        </w:rPr>
        <w:t>на Старо-Петергофском проспекте</w:t>
      </w:r>
    </w:p>
    <w:p w:rsidR="00F44682" w:rsidRPr="005E143B" w:rsidRDefault="00F44682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44682" w:rsidRPr="005E143B" w:rsidRDefault="00F44682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F44682" w:rsidRPr="005E143B" w:rsidRDefault="009D4AA3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Транспортно-Пешеходная ситуация</w:t>
      </w:r>
    </w:p>
    <w:p w:rsidR="00F44682" w:rsidRPr="005E143B" w:rsidRDefault="00F44682" w:rsidP="005E143B">
      <w:pPr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К заводу можно добраться на общественном </w:t>
      </w:r>
      <w:r w:rsidR="00D2117B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транспорте,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остановки располагаются вокруг всей территории на набережной Обводного канала, улице Розенштейна, а </w:t>
      </w:r>
      <w:r w:rsidR="00D2117B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также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Старо-Петергофском проспекте. </w:t>
      </w:r>
      <w:r w:rsidR="00580F5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пешей доступности 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расположены ста</w:t>
      </w:r>
      <w:r w:rsidR="00580F57">
        <w:rPr>
          <w:rFonts w:ascii="Times New Roman" w:hAnsi="Times New Roman" w:cs="Times New Roman"/>
          <w:iCs/>
          <w:color w:val="000000"/>
          <w:sz w:val="24"/>
          <w:szCs w:val="24"/>
        </w:rPr>
        <w:t>нции метро Нарвская-200м и Обводный канал-450м и Балтийская- 350 м.</w:t>
      </w:r>
    </w:p>
    <w:p w:rsidR="00F44682" w:rsidRPr="005E143B" w:rsidRDefault="009D4AA3" w:rsidP="005E143B">
      <w:pPr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На ч</w:t>
      </w:r>
      <w:r w:rsidR="00F44682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астном автотранспорте можно подъехать со стороны Обводного канала, а </w:t>
      </w:r>
      <w:r w:rsidR="0015223F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также</w:t>
      </w:r>
      <w:r w:rsidR="00F44682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попасть на </w:t>
      </w:r>
      <w:r w:rsidR="0005490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парковки через въезд со</w:t>
      </w:r>
      <w:r w:rsidR="0015223F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Старо-Петергофско</w:t>
      </w:r>
      <w:r w:rsidR="0005490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го проспекта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</w:t>
      </w:r>
      <w:r w:rsidR="0005490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въезд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05490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с улицы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Розенштейна</w:t>
      </w:r>
      <w:r w:rsidR="0015223F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F44682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9D4AA3" w:rsidRPr="005E143B" w:rsidRDefault="0015223F" w:rsidP="005E143B">
      <w:pPr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Пешеходы попа</w:t>
      </w:r>
      <w:r w:rsidR="009D4AA3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дают на территорию через главный вход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на набережной О</w:t>
      </w:r>
      <w:r w:rsidR="009D4AA3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бводного канала или через вход с улицы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Ивана Черных.</w:t>
      </w:r>
      <w:r w:rsidR="0005490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Также организованы выходы с территории на Старо-</w:t>
      </w:r>
      <w:r w:rsidR="00580F57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Петергофский</w:t>
      </w:r>
      <w:r w:rsidR="0005490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проспект и улицу Розенштейна к остановкам городского транспорта.</w:t>
      </w:r>
    </w:p>
    <w:p w:rsidR="0015223F" w:rsidRPr="005E143B" w:rsidRDefault="0015223F" w:rsidP="005E143B">
      <w:pPr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5223F" w:rsidRPr="005E143B" w:rsidRDefault="0015223F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Проблематика и потенциал территории:</w:t>
      </w:r>
    </w:p>
    <w:p w:rsidR="0015223F" w:rsidRPr="005E143B" w:rsidRDefault="0099178C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Вид на озеленение территории с главного входа скрыт</w:t>
      </w:r>
      <w:r w:rsidR="0015223F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малоэтаж</w:t>
      </w:r>
      <w:r w:rsidR="003D172F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ными постройками и контейнерами, которые требуют сноса</w:t>
      </w:r>
    </w:p>
    <w:p w:rsidR="0099178C" w:rsidRPr="005E143B" w:rsidRDefault="0099178C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Зонирование территории – отсутствует</w:t>
      </w:r>
    </w:p>
    <w:p w:rsidR="0099178C" w:rsidRPr="005E143B" w:rsidRDefault="0099178C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Входная группа нуждается в масштабной реставрации</w:t>
      </w:r>
    </w:p>
    <w:p w:rsidR="0099178C" w:rsidRPr="005E143B" w:rsidRDefault="0099178C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Здания сданы в аренду большому количеству лиц, что усложняет процесс согласования принятых решений</w:t>
      </w:r>
    </w:p>
    <w:p w:rsidR="0099178C" w:rsidRPr="005E143B" w:rsidRDefault="0099178C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Функционирующие постройки соседствуют с заброшенными и аварийными </w:t>
      </w:r>
    </w:p>
    <w:p w:rsidR="0015223F" w:rsidRPr="005E143B" w:rsidRDefault="0015223F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Отсутствует единая тропиночная</w:t>
      </w:r>
      <w:r w:rsidR="0099178C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сеть</w:t>
      </w:r>
    </w:p>
    <w:p w:rsidR="0015223F" w:rsidRPr="005E143B" w:rsidRDefault="0015223F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Отсутствует освещение в центральной части завода</w:t>
      </w:r>
    </w:p>
    <w:p w:rsidR="0099178C" w:rsidRPr="005E143B" w:rsidRDefault="0099178C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Минимальное количество аварийных зданий</w:t>
      </w:r>
    </w:p>
    <w:p w:rsidR="0015223F" w:rsidRPr="005E143B" w:rsidRDefault="0015223F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При проекти</w:t>
      </w:r>
      <w:r w:rsidR="002D7E4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ровании не потребуется масштабной расчистки территории</w:t>
      </w:r>
    </w:p>
    <w:p w:rsidR="0015223F" w:rsidRPr="005E143B" w:rsidRDefault="0015223F" w:rsidP="005E143B">
      <w:pPr>
        <w:pStyle w:val="a9"/>
        <w:numPr>
          <w:ilvl w:val="0"/>
          <w:numId w:val="8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После </w:t>
      </w:r>
      <w:r w:rsidR="00E319F9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благоустройства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территория не потеряет первозданного вида, благодаря сохранившимся фасадам</w:t>
      </w:r>
    </w:p>
    <w:p w:rsidR="00E319F9" w:rsidRPr="005E143B" w:rsidRDefault="00E319F9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E319F9" w:rsidRPr="005E143B" w:rsidRDefault="00E319F9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E319F9" w:rsidRPr="005E143B" w:rsidRDefault="00E319F9" w:rsidP="005E143B">
      <w:pPr>
        <w:pStyle w:val="a9"/>
        <w:numPr>
          <w:ilvl w:val="1"/>
          <w:numId w:val="6"/>
        </w:numPr>
        <w:spacing w:line="360" w:lineRule="auto"/>
        <w:ind w:left="993" w:firstLine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Выводы</w:t>
      </w:r>
    </w:p>
    <w:p w:rsidR="002D7E48" w:rsidRPr="005E143B" w:rsidRDefault="00E319F9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Исходя из комплексного анализа объекта, можно сделать</w:t>
      </w:r>
      <w:r w:rsidR="002D7E4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выводы,</w:t>
      </w:r>
      <w:r w:rsidR="00580F5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что</w:t>
      </w:r>
      <w:r w:rsidR="002D7E4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данная территория имеет сильные и слабые стороны:</w:t>
      </w:r>
    </w:p>
    <w:p w:rsidR="002D7E48" w:rsidRPr="005E143B" w:rsidRDefault="002D7E48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E319F9" w:rsidRPr="005E143B" w:rsidRDefault="00E319F9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Сильные стороны объекта:</w:t>
      </w:r>
    </w:p>
    <w:p w:rsidR="00E319F9" w:rsidRPr="005E143B" w:rsidRDefault="00E319F9" w:rsidP="005E143B">
      <w:pPr>
        <w:pStyle w:val="a9"/>
        <w:numPr>
          <w:ilvl w:val="0"/>
          <w:numId w:val="9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Здание является памятником промышленной архитектуры 1860</w:t>
      </w:r>
      <w:r w:rsidR="002D7E48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-1960х </w:t>
      </w:r>
      <w:r w:rsidR="00580F57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гг.</w:t>
      </w:r>
    </w:p>
    <w:p w:rsidR="00E319F9" w:rsidRPr="005E143B" w:rsidRDefault="00C6369A" w:rsidP="005E143B">
      <w:pPr>
        <w:pStyle w:val="a9"/>
        <w:numPr>
          <w:ilvl w:val="0"/>
          <w:numId w:val="9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Несмотря на плохое состояние здания почти полностью сохранили свой первоначальной вид</w:t>
      </w:r>
    </w:p>
    <w:p w:rsidR="00E319F9" w:rsidRPr="005E143B" w:rsidRDefault="00E319F9" w:rsidP="005E143B">
      <w:pPr>
        <w:pStyle w:val="a9"/>
        <w:numPr>
          <w:ilvl w:val="0"/>
          <w:numId w:val="9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Сохранены декоративные элементы фасадов зданий</w:t>
      </w:r>
    </w:p>
    <w:p w:rsidR="00E319F9" w:rsidRPr="005E143B" w:rsidRDefault="00E319F9" w:rsidP="005E143B">
      <w:pPr>
        <w:pStyle w:val="a9"/>
        <w:numPr>
          <w:ilvl w:val="0"/>
          <w:numId w:val="9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Общая планировка не подвергалась серьезным изменениям, что позволит максимально воссоздать внешний вид завода при реставрации</w:t>
      </w:r>
    </w:p>
    <w:p w:rsidR="00E319F9" w:rsidRPr="005E143B" w:rsidRDefault="00C6369A" w:rsidP="005E143B">
      <w:pPr>
        <w:pStyle w:val="a9"/>
        <w:numPr>
          <w:ilvl w:val="0"/>
          <w:numId w:val="9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Здания имеют достаточно свободных площадей</w:t>
      </w:r>
      <w:r w:rsidR="00E319F9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, что позволит изменить их функциональное назначение</w:t>
      </w:r>
    </w:p>
    <w:p w:rsidR="003D172F" w:rsidRPr="005E143B" w:rsidRDefault="003D172F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3D172F" w:rsidRPr="005E143B" w:rsidRDefault="003D172F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Слабые стороны:</w:t>
      </w:r>
    </w:p>
    <w:p w:rsidR="003D172F" w:rsidRPr="005E143B" w:rsidRDefault="002D7E48" w:rsidP="005E143B">
      <w:pPr>
        <w:pStyle w:val="a9"/>
        <w:numPr>
          <w:ilvl w:val="0"/>
          <w:numId w:val="10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Некоторые з</w:t>
      </w:r>
      <w:r w:rsidR="003D172F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дания завода находятся в 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аварийном состоянии с значительным</w:t>
      </w:r>
      <w:r w:rsidR="003D172F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износ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ом</w:t>
      </w:r>
      <w:r w:rsidR="003D172F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конструкций</w:t>
      </w:r>
    </w:p>
    <w:p w:rsidR="003D172F" w:rsidRPr="005E143B" w:rsidRDefault="003D172F" w:rsidP="005E143B">
      <w:pPr>
        <w:pStyle w:val="a9"/>
        <w:numPr>
          <w:ilvl w:val="0"/>
          <w:numId w:val="10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Вся территория завода нуждается в благоустройстве</w:t>
      </w:r>
    </w:p>
    <w:p w:rsidR="003D172F" w:rsidRPr="005E143B" w:rsidRDefault="003D172F" w:rsidP="005E143B">
      <w:pPr>
        <w:pStyle w:val="a9"/>
        <w:numPr>
          <w:ilvl w:val="0"/>
          <w:numId w:val="10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Отсутствие электроснабжения, отопления, а также водоснабжения в 30% построек</w:t>
      </w:r>
    </w:p>
    <w:p w:rsidR="003D172F" w:rsidRPr="005E143B" w:rsidRDefault="00E12CF9" w:rsidP="005E143B">
      <w:pPr>
        <w:pStyle w:val="a9"/>
        <w:numPr>
          <w:ilvl w:val="0"/>
          <w:numId w:val="10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В открытом доступе находятся аварийные грузоподъемные конструкции</w:t>
      </w:r>
    </w:p>
    <w:p w:rsidR="003D172F" w:rsidRPr="005E143B" w:rsidRDefault="003D172F" w:rsidP="005E143B">
      <w:pPr>
        <w:pStyle w:val="a9"/>
        <w:numPr>
          <w:ilvl w:val="0"/>
          <w:numId w:val="10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Сложность при проведении работ по благоустройству из-за отсутствия единого собственника</w:t>
      </w:r>
    </w:p>
    <w:p w:rsidR="003D172F" w:rsidRPr="005E143B" w:rsidRDefault="003D172F" w:rsidP="005E143B">
      <w:pPr>
        <w:pStyle w:val="a9"/>
        <w:numPr>
          <w:ilvl w:val="0"/>
          <w:numId w:val="10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Практически полное отсутствие озеленения в центральной части завода</w:t>
      </w:r>
    </w:p>
    <w:p w:rsidR="003D172F" w:rsidRPr="005E143B" w:rsidRDefault="003D172F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D172F" w:rsidRPr="005E143B" w:rsidRDefault="003D172F" w:rsidP="00DE0789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E12CF9" w:rsidRPr="005E143B" w:rsidRDefault="003D172F" w:rsidP="00DE0789">
      <w:pPr>
        <w:spacing w:line="360" w:lineRule="auto"/>
        <w:ind w:left="993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Возможности:</w:t>
      </w:r>
    </w:p>
    <w:p w:rsidR="003D172F" w:rsidRPr="005E143B" w:rsidRDefault="003D172F" w:rsidP="005E143B">
      <w:pPr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Территория Завода имеет все возможности стать привлекательной для посетителей зоной широкой направленности</w:t>
      </w:r>
    </w:p>
    <w:p w:rsidR="00AD26F1" w:rsidRPr="005E143B" w:rsidRDefault="00AD26F1" w:rsidP="005E143B">
      <w:pPr>
        <w:pStyle w:val="a9"/>
        <w:numPr>
          <w:ilvl w:val="0"/>
          <w:numId w:val="11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Средовой комплекс может стать местом проведения</w:t>
      </w:r>
      <w:r w:rsidR="00E12CF9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фестивалей и городских событий</w:t>
      </w:r>
    </w:p>
    <w:p w:rsidR="003D172F" w:rsidRPr="005E143B" w:rsidRDefault="00AD26F1" w:rsidP="005E143B">
      <w:pPr>
        <w:pStyle w:val="a9"/>
        <w:numPr>
          <w:ilvl w:val="0"/>
          <w:numId w:val="11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неиспользуемых помещениях, ориентированных на набережную Обводного канала возможна перепланировка под офисы </w:t>
      </w:r>
      <w:r w:rsidR="00E12CF9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и помещения административного назначения</w:t>
      </w:r>
    </w:p>
    <w:p w:rsidR="00AD26F1" w:rsidRPr="005E143B" w:rsidRDefault="00AD26F1" w:rsidP="005E143B">
      <w:pPr>
        <w:pStyle w:val="a9"/>
        <w:numPr>
          <w:ilvl w:val="0"/>
          <w:numId w:val="11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В зданиях завода возможно создание многофункциональных площадок для проведени</w:t>
      </w:r>
      <w:r w:rsidR="00E12CF9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я временных выставок и лекций</w:t>
      </w:r>
    </w:p>
    <w:p w:rsidR="00AD26F1" w:rsidRPr="005E143B" w:rsidRDefault="00AD26F1" w:rsidP="005E143B">
      <w:pPr>
        <w:pStyle w:val="a9"/>
        <w:numPr>
          <w:ilvl w:val="0"/>
          <w:numId w:val="11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 xml:space="preserve">Целесообразно размещение в стенах исторического здания музейной тематической экспозиции, отражающей историю </w:t>
      </w:r>
      <w:r w:rsidR="004C28DD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места. (</w:t>
      </w: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темы: История резинового производства, промышленное дело, архитектурный ансамбль завода)</w:t>
      </w:r>
    </w:p>
    <w:p w:rsidR="00AD26F1" w:rsidRPr="005E143B" w:rsidRDefault="00AD26F1" w:rsidP="005E143B">
      <w:pPr>
        <w:pStyle w:val="a9"/>
        <w:numPr>
          <w:ilvl w:val="0"/>
          <w:numId w:val="11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Выставочная галерея с панорамным остеклением станет привлекательным местом для жителей и гостей города</w:t>
      </w:r>
    </w:p>
    <w:p w:rsidR="00AD26F1" w:rsidRPr="005E143B" w:rsidRDefault="00AD26F1" w:rsidP="005E143B">
      <w:pPr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D26F1" w:rsidRPr="005E143B" w:rsidRDefault="00AD26F1" w:rsidP="005E143B">
      <w:pPr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D26F1" w:rsidRPr="005E143B" w:rsidRDefault="00AD26F1" w:rsidP="005E143B">
      <w:pPr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Риски:</w:t>
      </w:r>
    </w:p>
    <w:p w:rsidR="00D2117B" w:rsidRPr="005E143B" w:rsidRDefault="00E12CF9" w:rsidP="005E143B">
      <w:pPr>
        <w:pStyle w:val="a9"/>
        <w:numPr>
          <w:ilvl w:val="0"/>
          <w:numId w:val="11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Обрушение аварийных </w:t>
      </w:r>
      <w:r w:rsidR="00D2117B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зданий</w:t>
      </w:r>
    </w:p>
    <w:p w:rsidR="00D2117B" w:rsidRPr="005E143B" w:rsidRDefault="00D2117B" w:rsidP="005E143B">
      <w:pPr>
        <w:pStyle w:val="a9"/>
        <w:numPr>
          <w:ilvl w:val="0"/>
          <w:numId w:val="11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Экономическая</w:t>
      </w:r>
      <w:r w:rsidR="00E12CF9"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нестабильность</w:t>
      </w:r>
    </w:p>
    <w:p w:rsidR="00D2117B" w:rsidRPr="005E143B" w:rsidRDefault="00D2117B" w:rsidP="005E143B">
      <w:pPr>
        <w:pStyle w:val="a9"/>
        <w:numPr>
          <w:ilvl w:val="0"/>
          <w:numId w:val="11"/>
        </w:numPr>
        <w:spacing w:line="360" w:lineRule="auto"/>
        <w:ind w:left="993" w:firstLine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Отказ собственников в проведении реставрационных работ</w:t>
      </w:r>
    </w:p>
    <w:p w:rsidR="00D2117B" w:rsidRPr="00DE0789" w:rsidRDefault="00D2117B" w:rsidP="00DE0789">
      <w:pPr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Необходимым этапом является анализ экономической рентабельности и подробный анализ рисков. Этот аспект выходит за рамки дипломной работы, но должен быть учтен при дальнейшей разработке комплекса.</w:t>
      </w:r>
    </w:p>
    <w:p w:rsidR="00D2117B" w:rsidRPr="005E143B" w:rsidRDefault="00D2117B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2117B" w:rsidRPr="005E143B" w:rsidRDefault="00D2117B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2117B" w:rsidRDefault="00D2117B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Глава 2</w:t>
      </w:r>
    </w:p>
    <w:p w:rsidR="00DE0789" w:rsidRPr="005E143B" w:rsidRDefault="00DE0789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D2117B" w:rsidRPr="005E143B" w:rsidRDefault="00D2117B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43B">
        <w:rPr>
          <w:rFonts w:ascii="Times New Roman" w:hAnsi="Times New Roman" w:cs="Times New Roman"/>
          <w:b/>
          <w:sz w:val="24"/>
          <w:szCs w:val="24"/>
        </w:rPr>
        <w:t>Изучение аналогов и концептуальное моделирование.</w:t>
      </w:r>
    </w:p>
    <w:p w:rsidR="00D2117B" w:rsidRPr="005E143B" w:rsidRDefault="00D2117B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>2.1 Обзор проектов зарубежных и российских архитекторов по восстановлению и приспособлению промышленных помещений.</w:t>
      </w:r>
    </w:p>
    <w:p w:rsidR="00D2117B" w:rsidRPr="005E143B" w:rsidRDefault="00D2117B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  <w:r w:rsidRPr="005E143B">
        <w:rPr>
          <w:color w:val="222222"/>
          <w:shd w:val="clear" w:color="auto" w:fill="FFFFFF"/>
        </w:rPr>
        <w:t>Реновация промышленных территорий является актуальным вопросом для многих больших городов РФ. Целесообразность и рентабельность реновации территории объясняются эстетическими, экономическими, историческими и экологическими аспектами.</w:t>
      </w:r>
    </w:p>
    <w:p w:rsidR="00D2117B" w:rsidRPr="005E143B" w:rsidRDefault="00D2117B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В советское время промышленные предприятия строились преимущественно на окраинах г</w:t>
      </w:r>
      <w:r w:rsidR="00DE0789">
        <w:rPr>
          <w:color w:val="222222"/>
        </w:rPr>
        <w:t xml:space="preserve">орода в специализированных </w:t>
      </w:r>
      <w:proofErr w:type="spellStart"/>
      <w:r w:rsidR="00DE0789">
        <w:rPr>
          <w:color w:val="222222"/>
        </w:rPr>
        <w:t>пром</w:t>
      </w:r>
      <w:r w:rsidRPr="005E143B">
        <w:rPr>
          <w:color w:val="222222"/>
        </w:rPr>
        <w:t>зонах</w:t>
      </w:r>
      <w:proofErr w:type="spellEnd"/>
      <w:r w:rsidRPr="005E143B">
        <w:rPr>
          <w:color w:val="222222"/>
        </w:rPr>
        <w:t>, но постепенное развитие привело к заполнению таких районов жилой застройкой. В черте города оказалось большое количество промышленных территорий, которые полностью прекратили свою деятельность. Это привело к появлению в городской среде депрессивных пространств, запущенных и нефункционирующих территорий.</w:t>
      </w:r>
    </w:p>
    <w:p w:rsidR="00D2117B" w:rsidRPr="005E143B" w:rsidRDefault="00D2117B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lastRenderedPageBreak/>
        <w:t>Что делать с такими территориями и объектами?</w:t>
      </w:r>
    </w:p>
    <w:p w:rsidR="00D2117B" w:rsidRDefault="00D2117B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Об этом говорят яркие примеры европейских промышленных зон. В Нью-Йорке, например, на месте пришедшей в негодность железной дороги появился знаменитый индустриальный парк </w:t>
      </w:r>
      <w:proofErr w:type="spellStart"/>
      <w:r w:rsidRPr="005E143B">
        <w:rPr>
          <w:color w:val="222222"/>
        </w:rPr>
        <w:t>Highline</w:t>
      </w:r>
      <w:proofErr w:type="spellEnd"/>
      <w:r w:rsidR="00DE0789">
        <w:rPr>
          <w:color w:val="222222"/>
        </w:rPr>
        <w:t xml:space="preserve"> (Рис2.1.)</w:t>
      </w:r>
      <w:r w:rsidRPr="005E143B">
        <w:rPr>
          <w:color w:val="222222"/>
        </w:rPr>
        <w:t>. В Лондоне район заброшенных доков превратили в популярный Центр современного искусства. В Париже под арт- и медиа кластеры давно уже используют бывшие вокзалы и старые фабрики.</w:t>
      </w:r>
    </w:p>
    <w:p w:rsidR="00DE0789" w:rsidRPr="005E143B" w:rsidRDefault="00DE0789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4C28DD" w:rsidRPr="005E143B" w:rsidRDefault="00D2117B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b/>
          <w:color w:val="222222"/>
          <w:shd w:val="clear" w:color="auto" w:fill="FFFFFF"/>
        </w:rPr>
      </w:pPr>
      <w:r w:rsidRPr="005E143B">
        <w:rPr>
          <w:b/>
          <w:color w:val="222222"/>
          <w:shd w:val="clear" w:color="auto" w:fill="FFFFFF"/>
        </w:rPr>
        <w:t xml:space="preserve">Центр искусств и медиа технологий в </w:t>
      </w:r>
      <w:r w:rsidR="00C6369A" w:rsidRPr="005E143B">
        <w:rPr>
          <w:b/>
          <w:color w:val="222222"/>
          <w:shd w:val="clear" w:color="auto" w:fill="FFFFFF"/>
        </w:rPr>
        <w:t>Карлсруэ</w:t>
      </w:r>
      <w:r w:rsidRPr="005E143B">
        <w:rPr>
          <w:b/>
          <w:color w:val="222222"/>
          <w:shd w:val="clear" w:color="auto" w:fill="FFFFFF"/>
        </w:rPr>
        <w:t xml:space="preserve"> (Германия).</w:t>
      </w:r>
      <w:r w:rsidR="00762500" w:rsidRPr="005E143B">
        <w:rPr>
          <w:b/>
          <w:color w:val="222222"/>
          <w:shd w:val="clear" w:color="auto" w:fill="FFFFFF"/>
        </w:rPr>
        <w:t xml:space="preserve"> (Рис 2.1.1)</w:t>
      </w:r>
    </w:p>
    <w:p w:rsidR="00E12CF9" w:rsidRPr="005E143B" w:rsidRDefault="00D2117B" w:rsidP="00DE0789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  <w:r w:rsidRPr="005E143B">
        <w:rPr>
          <w:color w:val="222222"/>
          <w:shd w:val="clear" w:color="auto" w:fill="FFFFFF"/>
        </w:rPr>
        <w:t xml:space="preserve"> Размещение в 1997 году на территории и в корпусах индустриального предприятия «IKWA-Карлсруэ-Аугсбург» современного общественного центра стало одним из примеров радикального пересмотра роли промышленного объекта в обновлении городского ландшафта. Широкие, высотой в три этажа блоки здания фабрики симметрично расположены вокруг десяти внутренних дворов. Здание выполнено из бетонных рам с заполнением кирпичной кладкой по фасадам. Заброшенное в семидесятые, а затем оккупированное художниками, в конечном счете, здание было переведено в ряд памятников промышленной архитектуры.</w:t>
      </w:r>
    </w:p>
    <w:p w:rsidR="00E12CF9" w:rsidRPr="005E143B" w:rsidRDefault="00E12CF9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</w:p>
    <w:p w:rsidR="00D2117B" w:rsidRPr="005E143B" w:rsidRDefault="00D2117B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b/>
          <w:color w:val="222222"/>
          <w:shd w:val="clear" w:color="auto" w:fill="FFFFFF"/>
        </w:rPr>
      </w:pPr>
      <w:r w:rsidRPr="005E143B">
        <w:rPr>
          <w:b/>
          <w:color w:val="222222"/>
          <w:shd w:val="clear" w:color="auto" w:fill="FFFFFF"/>
        </w:rPr>
        <w:t xml:space="preserve">Высотный центр </w:t>
      </w:r>
      <w:r w:rsidR="00DE0789" w:rsidRPr="005E143B">
        <w:rPr>
          <w:b/>
          <w:color w:val="222222"/>
          <w:shd w:val="clear" w:color="auto" w:fill="FFFFFF"/>
        </w:rPr>
        <w:t>Мельбурна. (</w:t>
      </w:r>
      <w:r w:rsidR="00762500" w:rsidRPr="005E143B">
        <w:rPr>
          <w:b/>
          <w:color w:val="222222"/>
          <w:shd w:val="clear" w:color="auto" w:fill="FFFFFF"/>
        </w:rPr>
        <w:t>Рис 2.1.2)</w:t>
      </w:r>
    </w:p>
    <w:p w:rsidR="00D2117B" w:rsidRPr="005E143B" w:rsidRDefault="00D2117B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  <w:r w:rsidRPr="005E143B">
        <w:rPr>
          <w:color w:val="222222"/>
          <w:shd w:val="clear" w:color="auto" w:fill="FFFFFF"/>
        </w:rPr>
        <w:t>Этот объект интересен с точки зрения оригинальности взаимодействия исторического здания и новой застройки. Строительство комплекса, расположенного в историческом центре города, велось в 1986—1991 годы. Он состоит из высотного офисного здания, торгового центра футуристической формы, а также других учреждений культурно-развлекательного назначения. 55-этажный небоскреб нависает над соседним торговым центром; при отделке его фасадов применялись различные материалы: алюминий, камень, зеркальное и тонированное стекло.</w:t>
      </w:r>
    </w:p>
    <w:p w:rsidR="004C28DD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</w:p>
    <w:p w:rsidR="004C28DD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b/>
          <w:color w:val="222222"/>
          <w:shd w:val="clear" w:color="auto" w:fill="FFFFFF"/>
        </w:rPr>
      </w:pPr>
      <w:r w:rsidRPr="005E143B">
        <w:rPr>
          <w:b/>
          <w:color w:val="222222"/>
          <w:shd w:val="clear" w:color="auto" w:fill="FFFFFF"/>
        </w:rPr>
        <w:t>Дизайн-завод «Флакон»</w:t>
      </w:r>
      <w:r w:rsidR="00762500" w:rsidRPr="005E143B">
        <w:rPr>
          <w:b/>
          <w:color w:val="222222"/>
          <w:shd w:val="clear" w:color="auto" w:fill="FFFFFF"/>
        </w:rPr>
        <w:t xml:space="preserve"> (Рис.2.1.3)</w:t>
      </w:r>
    </w:p>
    <w:p w:rsidR="004C28DD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  <w:r w:rsidRPr="005E143B">
        <w:rPr>
          <w:color w:val="222222"/>
          <w:shd w:val="clear" w:color="auto" w:fill="FFFFFF"/>
        </w:rPr>
        <w:t xml:space="preserve">В нашей стране тоже есть первые результаты трансформации промышленных зон. В Москве на месте ангаров появилась «АRТ-Стрелка» – место проведения культурных мероприятий; дизайн-центр ARTPLAY, который возник на месте фабрики «Красная роза»; дизайн-завод «Флакон» на территории завода Хрустальный, превратившийся </w:t>
      </w:r>
      <w:r w:rsidRPr="005E143B">
        <w:rPr>
          <w:color w:val="222222"/>
          <w:shd w:val="clear" w:color="auto" w:fill="FFFFFF"/>
        </w:rPr>
        <w:lastRenderedPageBreak/>
        <w:t>в огромный арт-центр, с магазинами, ремесленными мастерскими, студиями дизайна. </w:t>
      </w:r>
    </w:p>
    <w:p w:rsidR="004C28DD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  <w:r w:rsidRPr="005E143B">
        <w:rPr>
          <w:color w:val="222222"/>
          <w:shd w:val="clear" w:color="auto" w:fill="FFFFFF"/>
        </w:rPr>
        <w:t>Основные промышленные объекты в России создавались в прошлом веке во времена индустриализации страны. Основной задачей индустриализации было превращение из преимущественно аграрной страны в ведущую индустриальную державу. Многие города строились вокруг заводов. Однако, в наше время ситуация крайне изменилась. Несмотря на плотную застройку, в Санкт-Петербурге по-прежнему сохранились огромные промышленные территории, которые практически не используются. Промышленные зоны занимают тысячи гектаров. Большинство из них прекратили производство много лет назад и превратились в склады и свалки. Теперь эти территории будут использованы в интересах горожан и развития экономики. В структуре развивающегося современного города в последние годы проблема реновации промышленных территорий является особенно актуальной.</w:t>
      </w:r>
    </w:p>
    <w:p w:rsidR="004C28DD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  <w:r w:rsidRPr="005E143B">
        <w:rPr>
          <w:color w:val="222222"/>
          <w:shd w:val="clear" w:color="auto" w:fill="FFFFFF"/>
        </w:rPr>
        <w:t>Примером является Музей воды. Музей расположен на территории предприятия «Водоканал». Реконструкция здания водонапорной башни — это первый в Санкт-Петербурге опыт возрождения старых промышленных зданий, утративших свое былое назначение. Этот проект — эксперимент по смешению стилей XIX и XXI века. Основная задача состояла в восстановлении, очищении от позднейших «наслоений» и приспособлении к новым функциям внутренних пространств башни. Сохранение целостности интерьеров — красивых залов с арочными перекрытиями. Вместе с башней была удачно преобразована и территория вокруг музея. Разбит сквер, устроен фонтан, поставлены скульптуры.</w:t>
      </w:r>
    </w:p>
    <w:p w:rsidR="004C28DD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  <w:r w:rsidRPr="005E143B">
        <w:rPr>
          <w:color w:val="222222"/>
          <w:shd w:val="clear" w:color="auto" w:fill="FFFFFF"/>
        </w:rPr>
        <w:t xml:space="preserve">Основные промышленные объекты в России создавались в прошлом веке во времена индустриализации страны. Основной задачей индустриализации было </w:t>
      </w:r>
      <w:r w:rsidR="00227FB8" w:rsidRPr="005E143B">
        <w:rPr>
          <w:color w:val="222222"/>
          <w:shd w:val="clear" w:color="auto" w:fill="FFFFFF"/>
        </w:rPr>
        <w:t>превращение из</w:t>
      </w:r>
      <w:r w:rsidRPr="005E143B">
        <w:rPr>
          <w:color w:val="222222"/>
          <w:shd w:val="clear" w:color="auto" w:fill="FFFFFF"/>
        </w:rPr>
        <w:t xml:space="preserve"> преимущественно аграрной страны в ведущую индустриальную державу. Многие города строились вокруг заводов. Однако, в наше время ситуация крайне изменилась. Несмотря на плотную застройку, в Санкт-Петербурге по-прежнему сохранились огромные промышленные территории, которые практически не используются. Промышленные зоны занимают тысячи гектаров. Большинство из них прекратили производство много лет назад и превратились в склады и свалки. Теперь эти территории будут использованы в интересах горожан и развития экономики. В структуре развивающегося современного города в последние годы проблема реновации промышленных территорий является особенно актуальной.</w:t>
      </w:r>
    </w:p>
    <w:p w:rsidR="004C28DD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  <w:r w:rsidRPr="005E143B">
        <w:rPr>
          <w:color w:val="222222"/>
          <w:shd w:val="clear" w:color="auto" w:fill="FFFFFF"/>
        </w:rPr>
        <w:lastRenderedPageBreak/>
        <w:t xml:space="preserve">Чем интересны промышленные зоны для инвесторов? Территории заброшенных заводов в перспективе можно превратить в развитые комплексы, реализуя проекты с предметной областью, включающей в себя детские и молодежные центры, современные выставочные и творческие пространства, офисные центры, жилые апартаменты в стиле </w:t>
      </w:r>
      <w:proofErr w:type="spellStart"/>
      <w:r w:rsidRPr="005E143B">
        <w:rPr>
          <w:color w:val="222222"/>
          <w:shd w:val="clear" w:color="auto" w:fill="FFFFFF"/>
        </w:rPr>
        <w:t>лофт</w:t>
      </w:r>
      <w:proofErr w:type="spellEnd"/>
      <w:r w:rsidRPr="005E143B">
        <w:rPr>
          <w:color w:val="222222"/>
          <w:shd w:val="clear" w:color="auto" w:fill="FFFFFF"/>
        </w:rPr>
        <w:t>, спортивные сооружения, площадки для экстремальных видов спорта и многое другое. Подобные сценарии развития неиспользуемых территорий помогут увеличить объём внутреннего туризма в регионе, привлечь крупных инвесторов, работающих в различных сферах бизнеса.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Здесь почти все надо начинать с нуля. Первым делом на такой территории делается рекультивация почвы. Заменяется весь верхний слой, причем не только там, где располагался какой-нибудь химический или нефтеперерабатывающий завод, — на какой-нибудь бывшей ткацкой фабрике почвы тоже бывают прилично загрязнены. Процедура эта не из дешевых: на рекультивацию почв уходит до 7 млн долларов.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Куча сложностей, как правило, возникает на этапе согласования проекта с транспортными и инженерными структурами: часто под будущим жилым районом проходит линия метро, располагаются крупные водоводы, теплосети и т.д.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Наконец, встает вопрос оплаты за использование земли: этот взнос порой составляет порядка 20% от инвестиционного бюджета. Получается, ты еще ничего не построил, а уже нужно внести в бюджет пятую часть от стоимости всего строительства.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В общем, застройщик, взявшийся за реновацию такого участка, должен быть готов к решению нестандартных задач и к борьбе с предубеждениями по отношению к промышленным зонам. Но, несмотря на эти сложности, девелоперы всё охотнее берутся за подобные проекты, так как </w:t>
      </w:r>
      <w:proofErr w:type="spellStart"/>
      <w:r w:rsidRPr="005E143B">
        <w:rPr>
          <w:color w:val="222222"/>
        </w:rPr>
        <w:t>промзоны</w:t>
      </w:r>
      <w:proofErr w:type="spellEnd"/>
      <w:r w:rsidRPr="005E143B">
        <w:rPr>
          <w:color w:val="222222"/>
        </w:rPr>
        <w:t xml:space="preserve"> — территории с большим потенциалом, которые способны превратиться в престижные, комфортные жилые кварталы.</w:t>
      </w:r>
      <w:r w:rsidR="00227FB8" w:rsidRPr="005E143B">
        <w:rPr>
          <w:rStyle w:val="af4"/>
          <w:color w:val="222222"/>
        </w:rPr>
        <w:footnoteReference w:id="3"/>
      </w:r>
    </w:p>
    <w:p w:rsidR="00C75AAC" w:rsidRPr="005E143B" w:rsidRDefault="00C75AAC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</w:p>
    <w:p w:rsidR="00C75AAC" w:rsidRPr="005E143B" w:rsidRDefault="00C75AAC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rStyle w:val="aa"/>
          <w:color w:val="222222"/>
          <w:shd w:val="clear" w:color="auto" w:fill="FFFFFF"/>
        </w:rPr>
      </w:pPr>
      <w:r w:rsidRPr="005E143B">
        <w:rPr>
          <w:rStyle w:val="aa"/>
          <w:color w:val="222222"/>
          <w:shd w:val="clear" w:color="auto" w:fill="FFFFFF"/>
        </w:rPr>
        <w:t>Проблемы освоения промышленных зон.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  <w:r w:rsidRPr="005E143B">
        <w:rPr>
          <w:color w:val="222222"/>
        </w:rPr>
        <w:t>Правда, как выясняется на практике, процесс оживления таких территорий очень сложен, требует взвешенного и, главное, комплексного подхода.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  <w:r w:rsidRPr="005E143B">
        <w:rPr>
          <w:color w:val="222222"/>
        </w:rPr>
        <w:t>Первая проблема, которую приходится решать, приступая к освоению такого «проблемного» пространства, — это собственники. Они абсолютно не заинтересованы в развитии данной территории. И держатся за свои магазины, склады, офисы мертвой хваткой.</w:t>
      </w:r>
    </w:p>
    <w:p w:rsidR="00C75AAC" w:rsidRPr="005E143B" w:rsidRDefault="00C75AAC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rStyle w:val="aa"/>
          <w:color w:val="222222"/>
          <w:shd w:val="clear" w:color="auto" w:fill="FFFFFF"/>
        </w:rPr>
      </w:pPr>
    </w:p>
    <w:p w:rsidR="00C75AAC" w:rsidRPr="005E143B" w:rsidRDefault="00C75AAC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</w:p>
    <w:p w:rsidR="004C28DD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b/>
          <w:color w:val="222222"/>
          <w:shd w:val="clear" w:color="auto" w:fill="FFFFFF"/>
        </w:rPr>
      </w:pPr>
    </w:p>
    <w:p w:rsidR="00C75AAC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b/>
        </w:rPr>
      </w:pPr>
      <w:r w:rsidRPr="005E143B">
        <w:rPr>
          <w:b/>
        </w:rPr>
        <w:t>2.2 Принципы современной адаптации промышленных зон.</w:t>
      </w:r>
    </w:p>
    <w:p w:rsidR="004C28DD" w:rsidRPr="005E143B" w:rsidRDefault="004C28DD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222222"/>
          <w:shd w:val="clear" w:color="auto" w:fill="FFFFFF"/>
        </w:rPr>
      </w:pPr>
      <w:r w:rsidRPr="005E143B">
        <w:rPr>
          <w:color w:val="222222"/>
          <w:shd w:val="clear" w:color="auto" w:fill="FFFFFF"/>
        </w:rPr>
        <w:t>В настоящее время с функциональной точки зрения реализуются три принципиально разных направления преобразования промышленных территорий: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– сохранение промышленной функции;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– частичная </w:t>
      </w:r>
      <w:proofErr w:type="spellStart"/>
      <w:r w:rsidRPr="005E143B">
        <w:rPr>
          <w:color w:val="222222"/>
        </w:rPr>
        <w:t>рефункционализация</w:t>
      </w:r>
      <w:proofErr w:type="spellEnd"/>
      <w:r w:rsidRPr="005E143B">
        <w:rPr>
          <w:color w:val="222222"/>
        </w:rPr>
        <w:t>;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– полная </w:t>
      </w:r>
      <w:proofErr w:type="spellStart"/>
      <w:r w:rsidRPr="005E143B">
        <w:rPr>
          <w:color w:val="222222"/>
        </w:rPr>
        <w:t>рефункционализация</w:t>
      </w:r>
      <w:proofErr w:type="spellEnd"/>
      <w:r w:rsidRPr="005E143B">
        <w:rPr>
          <w:color w:val="222222"/>
        </w:rPr>
        <w:t>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Для проектов первого типа содержание предметной области включает следующие результаты их реализации: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а) полная реставрация здания, сохранение его первоначального облика (может быть актуально для памятников промышленной архитектуры);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б) совершенствование – современное технологическое оснащение производства в существующем объеме здания.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Предметная область проектов реновации промышленных зон второго типа характеризуется частичной </w:t>
      </w:r>
      <w:proofErr w:type="spellStart"/>
      <w:r w:rsidRPr="005E143B">
        <w:rPr>
          <w:color w:val="222222"/>
        </w:rPr>
        <w:t>рефункционализацией</w:t>
      </w:r>
      <w:proofErr w:type="spellEnd"/>
      <w:r w:rsidRPr="005E143B">
        <w:rPr>
          <w:color w:val="222222"/>
        </w:rPr>
        <w:t>: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а) реконструкция планировочной структуры, основным принципом которой является вычленение и сохранение наиболее устойчивых планировочных характеристик;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б) превращение объекта в музей (</w:t>
      </w:r>
      <w:proofErr w:type="spellStart"/>
      <w:r w:rsidRPr="005E143B">
        <w:rPr>
          <w:color w:val="222222"/>
        </w:rPr>
        <w:t>музеефикация</w:t>
      </w:r>
      <w:proofErr w:type="spellEnd"/>
      <w:r w:rsidRPr="005E143B">
        <w:rPr>
          <w:color w:val="222222"/>
        </w:rPr>
        <w:t>, индустриальные музеи-заповедники);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в) включение новых объектов городского значения в историко-промышленные территории.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В свою очередь, для проектов реновации промышленных зон третьего типа предметной областью является полная </w:t>
      </w:r>
      <w:proofErr w:type="spellStart"/>
      <w:r w:rsidRPr="005E143B">
        <w:rPr>
          <w:color w:val="222222"/>
        </w:rPr>
        <w:t>рефункционализация</w:t>
      </w:r>
      <w:proofErr w:type="spellEnd"/>
      <w:r w:rsidRPr="005E143B">
        <w:rPr>
          <w:color w:val="222222"/>
        </w:rPr>
        <w:t>: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а) </w:t>
      </w:r>
      <w:proofErr w:type="spellStart"/>
      <w:r w:rsidRPr="005E143B">
        <w:rPr>
          <w:color w:val="222222"/>
        </w:rPr>
        <w:t>рефункционализация</w:t>
      </w:r>
      <w:proofErr w:type="spellEnd"/>
      <w:r w:rsidRPr="005E143B">
        <w:rPr>
          <w:color w:val="222222"/>
        </w:rPr>
        <w:t xml:space="preserve"> существующих памятников индустриального наследия согласно критериям социально-культурной востребованности и актуальности (переориентация промышленных объектов под жилые здания, административно-офисные центры, образовательные учреждения, культурно-развлекательные центры, гостиницы, предприятия торговли, спортивные сооружения);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б) озеленение и благоустройство нарушенных территорий с целью их экологической реабилитации (парки, скверы, аллеи);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lastRenderedPageBreak/>
        <w:t>в) полный снос промышленного объекта и использование территории в других целях.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Из существующих методов для реконструкции или </w:t>
      </w:r>
      <w:proofErr w:type="spellStart"/>
      <w:r w:rsidRPr="005E143B">
        <w:rPr>
          <w:color w:val="222222"/>
        </w:rPr>
        <w:t>рефункционализации</w:t>
      </w:r>
      <w:proofErr w:type="spellEnd"/>
      <w:r w:rsidRPr="005E143B">
        <w:rPr>
          <w:color w:val="222222"/>
        </w:rPr>
        <w:t xml:space="preserve"> объектов выделяют несколько основных, которые позволяют адаптировать промышленную архитектуру к современным условиям.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Первый – метод аппликации, базирующийся на создании новой композиции фасада, основываясь на уже сложившейся конструктивной системе;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Второй – метод аналогий, предполагающий сравнение с подобными объектами и проведение аналогии между функциональным назначением объекта и архитектурными образами и деталями;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Третий – метод интеграции, то есть врезка дополнительных элементов и структур в существующие конструкции здания. Прием: создание новых доминант или усиление старых, пристройка объемов, коммуникационных пространств, смена масштабов здания (адаптивность к окружающим масштабам застройки).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Для адаптации промышленных зон к современным условиям и благоприятной взаимосвязи их с окружающими объектами в структуре городской сре</w:t>
      </w:r>
      <w:r w:rsidR="00DE0789">
        <w:rPr>
          <w:color w:val="222222"/>
        </w:rPr>
        <w:t>ды выделяют следующие приемы: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- модификация – изменение объекта или его частей по пропорциям, форме, положению частей, конфигурации; 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- замена – введение новых отдельных проекций, форм, функций, конструкций, материалов и др.; 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- устранение или добавление – изменение количества форм, конструкций, функций или присоединение новых, расширяющих возможности решения; 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- сочетание – комбинирование идей, свойств, функциональных составляющих, элементов объекта между собой; 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- инверсия – рассмотрение проблемы или ситуации от противного.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Для определения метода реновации надо определить последовательность работ на разных уровнях: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Во-первых, делается планирование территории вокруг промышленных зон. Анализируется городская транспортная инфраструктура вокруг предполагаемой застройки, определяется количество жителей района и объекты социального обслуживания.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lastRenderedPageBreak/>
        <w:t>Во-вторых, идет согласование с Генеральным планом. Определяется набор необходимых мер для преобразования данной территории в соответствии с целями развития всего города.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В-третьих, подбирается метод реновации промышленной зоны.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Таким образом, для эффективной реновации промышленных зон в городе, необходимо произвести глубокий анализ данной зоны, существующих объектов и прилегающих территорий.</w:t>
      </w:r>
    </w:p>
    <w:p w:rsidR="004C28DD" w:rsidRPr="005E143B" w:rsidRDefault="004C28DD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4C28DD" w:rsidRPr="005E143B" w:rsidRDefault="00C75AAC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rStyle w:val="aa"/>
          <w:color w:val="222222"/>
          <w:shd w:val="clear" w:color="auto" w:fill="FFFFFF"/>
        </w:rPr>
      </w:pPr>
      <w:r w:rsidRPr="005E143B">
        <w:rPr>
          <w:rStyle w:val="aa"/>
          <w:color w:val="222222"/>
          <w:shd w:val="clear" w:color="auto" w:fill="FFFFFF"/>
        </w:rPr>
        <w:t xml:space="preserve">2.3 </w:t>
      </w:r>
      <w:r w:rsidR="00E12CF9" w:rsidRPr="005E143B">
        <w:rPr>
          <w:rStyle w:val="aa"/>
          <w:color w:val="222222"/>
          <w:shd w:val="clear" w:color="auto" w:fill="FFFFFF"/>
        </w:rPr>
        <w:t>Выводы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b/>
          <w:bCs/>
          <w:color w:val="222222"/>
          <w:shd w:val="clear" w:color="auto" w:fill="FFFFFF"/>
        </w:rPr>
      </w:pP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Политика реновации промышленных территорий актуальна для многих городов Российской Федерации, так и в особенности актуальна для нашего города. На территории Санкт-Петербурга находится много зданий фабрик и заводов, построенных в прошлые века, сегодня пребывают в крайне запущенном состоянии. Политика создания чего-то нового, переосмысления промышленных зданий, приведет к притоку средств, инвесторов.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Выявлено несколько направлений, методов и приемов адаптации индустриального наследия к современному контексту города. Это можно видеть на примерах отечественного и зарубежного архитектурного проектирования, и градостроительства.  Будущее промышленной архитектуры заключается в ее приспособлении к стремительно развивающимся технологиям, что достигается реконструкцией «неэффективных» промышленных объектов, или заменой функционального назначения. А различные архитектурные приемы позволяют адаптировать и гармонизировать промышленные объекты к структуре развивающегося современного города.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  <w:r w:rsidRPr="005E143B">
        <w:rPr>
          <w:color w:val="222222"/>
        </w:rPr>
        <w:t> </w:t>
      </w: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762500" w:rsidRPr="005E143B" w:rsidRDefault="00762500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762500" w:rsidRPr="005E143B" w:rsidRDefault="00762500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762500" w:rsidRPr="005E143B" w:rsidRDefault="00762500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762500" w:rsidRDefault="00762500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DE0789" w:rsidRDefault="00DE0789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DE0789" w:rsidRDefault="00DE0789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DE0789" w:rsidRDefault="00DE0789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DE0789" w:rsidRDefault="00DE0789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DE0789" w:rsidRPr="005E143B" w:rsidRDefault="00DE0789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762500" w:rsidRPr="005E143B" w:rsidRDefault="00762500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color w:val="222222"/>
        </w:rPr>
      </w:pPr>
    </w:p>
    <w:p w:rsidR="00C75AAC" w:rsidRPr="005E143B" w:rsidRDefault="00C75AAC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b/>
          <w:color w:val="222222"/>
        </w:rPr>
      </w:pPr>
      <w:r w:rsidRPr="005E143B">
        <w:rPr>
          <w:b/>
          <w:color w:val="222222"/>
        </w:rPr>
        <w:lastRenderedPageBreak/>
        <w:t>Глава</w:t>
      </w:r>
      <w:r w:rsidR="002538F8" w:rsidRPr="005E143B">
        <w:rPr>
          <w:b/>
          <w:color w:val="222222"/>
        </w:rPr>
        <w:t xml:space="preserve"> 3</w:t>
      </w:r>
    </w:p>
    <w:p w:rsidR="00DE0789" w:rsidRDefault="00DE0789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b/>
          <w:color w:val="222222"/>
        </w:rPr>
      </w:pPr>
    </w:p>
    <w:p w:rsidR="002538F8" w:rsidRPr="005E143B" w:rsidRDefault="002538F8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b/>
          <w:color w:val="222222"/>
        </w:rPr>
      </w:pPr>
      <w:r w:rsidRPr="005E143B">
        <w:rPr>
          <w:b/>
          <w:color w:val="222222"/>
        </w:rPr>
        <w:t xml:space="preserve"> Проектное предложение</w:t>
      </w:r>
    </w:p>
    <w:p w:rsidR="002538F8" w:rsidRPr="005E143B" w:rsidRDefault="002538F8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b/>
          <w:color w:val="222222"/>
        </w:rPr>
      </w:pPr>
    </w:p>
    <w:p w:rsidR="002538F8" w:rsidRPr="005E143B" w:rsidRDefault="002538F8" w:rsidP="005E143B">
      <w:pPr>
        <w:pStyle w:val="p4"/>
        <w:shd w:val="clear" w:color="auto" w:fill="FFFFFF"/>
        <w:spacing w:before="0" w:beforeAutospacing="0" w:after="0" w:afterAutospacing="0"/>
        <w:ind w:left="993"/>
        <w:jc w:val="both"/>
        <w:rPr>
          <w:b/>
          <w:color w:val="222222"/>
        </w:rPr>
      </w:pPr>
    </w:p>
    <w:p w:rsidR="002538F8" w:rsidRDefault="002538F8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b/>
          <w:color w:val="222222"/>
        </w:rPr>
      </w:pPr>
      <w:r w:rsidRPr="005E143B">
        <w:rPr>
          <w:b/>
          <w:color w:val="222222"/>
        </w:rPr>
        <w:t>3.1 Проектна</w:t>
      </w:r>
      <w:r w:rsidR="00DE0789">
        <w:rPr>
          <w:b/>
          <w:color w:val="222222"/>
        </w:rPr>
        <w:t>я концепция развития территории</w:t>
      </w:r>
      <w:r w:rsidR="009A37DC">
        <w:rPr>
          <w:b/>
          <w:color w:val="222222"/>
        </w:rPr>
        <w:t xml:space="preserve"> </w:t>
      </w:r>
    </w:p>
    <w:p w:rsidR="008C7A1F" w:rsidRPr="008C7A1F" w:rsidRDefault="008C7A1F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8C7A1F">
        <w:rPr>
          <w:color w:val="222222"/>
        </w:rPr>
        <w:t>Рис 3.1.1</w:t>
      </w:r>
    </w:p>
    <w:p w:rsidR="00DE0789" w:rsidRDefault="002538F8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ab/>
        <w:t>В дипломном проекте предлагается со</w:t>
      </w:r>
      <w:r w:rsidR="00DE0789">
        <w:rPr>
          <w:color w:val="222222"/>
        </w:rPr>
        <w:t>здать единый многофункционально-</w:t>
      </w:r>
      <w:r w:rsidRPr="005E143B">
        <w:rPr>
          <w:color w:val="222222"/>
        </w:rPr>
        <w:t>деловой комплекс, который может стать центром притяжения для жителей всего города, а также для его гостей.</w:t>
      </w:r>
      <w:r w:rsidR="00C70035" w:rsidRPr="005E143B">
        <w:rPr>
          <w:color w:val="222222"/>
        </w:rPr>
        <w:t xml:space="preserve"> Для посетителей станет привлекательной благоустроенная территория завода с открытыми кафе, водоемами, спортивными площадками на фоне красных кирпичных фасадов зданий ушедшей эпохи</w:t>
      </w:r>
      <w:r w:rsidRPr="005E143B">
        <w:rPr>
          <w:color w:val="222222"/>
        </w:rPr>
        <w:t xml:space="preserve">. Гармонично спланированные зеленые зоны станут местом </w:t>
      </w:r>
      <w:r w:rsidR="00C70035" w:rsidRPr="005E143B">
        <w:rPr>
          <w:color w:val="222222"/>
        </w:rPr>
        <w:t xml:space="preserve">отдыха и </w:t>
      </w:r>
      <w:r w:rsidRPr="005E143B">
        <w:rPr>
          <w:color w:val="222222"/>
        </w:rPr>
        <w:t xml:space="preserve">прогулок в любое время года. </w:t>
      </w:r>
    </w:p>
    <w:p w:rsidR="00292802" w:rsidRPr="005E143B" w:rsidRDefault="002538F8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Большепролетные </w:t>
      </w:r>
      <w:r w:rsidR="00DE0789">
        <w:rPr>
          <w:color w:val="222222"/>
        </w:rPr>
        <w:t xml:space="preserve">здания бывших </w:t>
      </w:r>
      <w:r w:rsidRPr="005E143B">
        <w:rPr>
          <w:color w:val="222222"/>
        </w:rPr>
        <w:t>складов наполнятся светом и станут пристанищем для музейных и художественных экспозиций.</w:t>
      </w:r>
      <w:r w:rsidR="00292802" w:rsidRPr="005E143B">
        <w:rPr>
          <w:color w:val="222222"/>
        </w:rPr>
        <w:t xml:space="preserve"> Их огромные окна впустят ландшафтные решения в интерьер тем самым создавая единую композицию</w:t>
      </w:r>
    </w:p>
    <w:p w:rsidR="002538F8" w:rsidRPr="005E143B" w:rsidRDefault="002538F8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b/>
          <w:color w:val="222222"/>
        </w:rPr>
      </w:pPr>
    </w:p>
    <w:p w:rsidR="00292802" w:rsidRPr="005E143B" w:rsidRDefault="00292802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b/>
          <w:color w:val="222222"/>
        </w:rPr>
      </w:pPr>
      <w:r w:rsidRPr="005E143B">
        <w:rPr>
          <w:b/>
          <w:color w:val="222222"/>
        </w:rPr>
        <w:t>3.2 Функциональное зонирование территории</w:t>
      </w:r>
    </w:p>
    <w:p w:rsidR="00292802" w:rsidRPr="005E143B" w:rsidRDefault="008C7A1F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>
        <w:rPr>
          <w:color w:val="222222"/>
        </w:rPr>
        <w:t>Рис 3.2.1</w:t>
      </w:r>
    </w:p>
    <w:p w:rsidR="00292802" w:rsidRPr="005E143B" w:rsidRDefault="00292802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Данное городское пространство являясь комплексно организованной средой, включает в себя следующие зоны:</w:t>
      </w:r>
    </w:p>
    <w:p w:rsidR="00292802" w:rsidRPr="005E143B" w:rsidRDefault="00292802" w:rsidP="005E143B">
      <w:pPr>
        <w:pStyle w:val="p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993" w:firstLine="0"/>
        <w:jc w:val="both"/>
        <w:rPr>
          <w:color w:val="222222"/>
        </w:rPr>
      </w:pPr>
      <w:r w:rsidRPr="005E143B">
        <w:rPr>
          <w:color w:val="222222"/>
        </w:rPr>
        <w:t>Входные зоны</w:t>
      </w:r>
    </w:p>
    <w:p w:rsidR="00292802" w:rsidRPr="005E143B" w:rsidRDefault="00CF2916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Всего выделено четыре</w:t>
      </w:r>
      <w:r w:rsidR="00292802" w:rsidRPr="005E143B">
        <w:rPr>
          <w:color w:val="222222"/>
        </w:rPr>
        <w:t xml:space="preserve"> входные зоны:</w:t>
      </w:r>
    </w:p>
    <w:p w:rsidR="00292802" w:rsidRPr="005E143B" w:rsidRDefault="00292802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Главная – со стороны набережной Обводного канала</w:t>
      </w:r>
      <w:r w:rsidR="00DE0789">
        <w:rPr>
          <w:color w:val="222222"/>
        </w:rPr>
        <w:t>,</w:t>
      </w:r>
      <w:r w:rsidRPr="005E143B">
        <w:rPr>
          <w:color w:val="222222"/>
        </w:rPr>
        <w:t xml:space="preserve"> где размещены парковочные места,</w:t>
      </w:r>
      <w:r w:rsidR="00CF2916" w:rsidRPr="005E143B">
        <w:rPr>
          <w:color w:val="222222"/>
        </w:rPr>
        <w:t xml:space="preserve"> со стороны улицы Ивана Черных,</w:t>
      </w:r>
      <w:r w:rsidRPr="005E143B">
        <w:rPr>
          <w:color w:val="222222"/>
        </w:rPr>
        <w:t xml:space="preserve"> со стороны Старо-Петергофского</w:t>
      </w:r>
      <w:r w:rsidR="00CF2916" w:rsidRPr="005E143B">
        <w:rPr>
          <w:color w:val="222222"/>
        </w:rPr>
        <w:t xml:space="preserve"> проспекта и со стороны улицы </w:t>
      </w:r>
      <w:r w:rsidR="00DE0789" w:rsidRPr="005E143B">
        <w:rPr>
          <w:color w:val="222222"/>
        </w:rPr>
        <w:t>Розенштейна</w:t>
      </w:r>
      <w:r w:rsidR="00CF2916" w:rsidRPr="005E143B">
        <w:rPr>
          <w:color w:val="222222"/>
        </w:rPr>
        <w:t>.</w:t>
      </w:r>
    </w:p>
    <w:p w:rsidR="00292802" w:rsidRPr="005E143B" w:rsidRDefault="00292802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292802" w:rsidRPr="005E143B" w:rsidRDefault="00292802" w:rsidP="005E143B">
      <w:pPr>
        <w:pStyle w:val="p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993" w:firstLine="0"/>
        <w:jc w:val="both"/>
        <w:rPr>
          <w:color w:val="222222"/>
        </w:rPr>
      </w:pPr>
      <w:r w:rsidRPr="005E143B">
        <w:rPr>
          <w:color w:val="222222"/>
        </w:rPr>
        <w:t>Парковую зону</w:t>
      </w:r>
    </w:p>
    <w:p w:rsidR="00292802" w:rsidRPr="005E143B" w:rsidRDefault="00985D1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Парковая зона — это</w:t>
      </w:r>
      <w:r w:rsidR="00292802" w:rsidRPr="005E143B">
        <w:rPr>
          <w:color w:val="222222"/>
        </w:rPr>
        <w:t xml:space="preserve"> гармонично спланированный ландшафт с местами спокойного отдыха в тени деревьев. Парковая зона спроектированная таким образом, чтобы мягкостью линий дорожек и газонов подчеркнуть </w:t>
      </w:r>
      <w:proofErr w:type="spellStart"/>
      <w:r w:rsidR="00292802" w:rsidRPr="005E143B">
        <w:rPr>
          <w:color w:val="222222"/>
        </w:rPr>
        <w:t>брутальность</w:t>
      </w:r>
      <w:proofErr w:type="spellEnd"/>
      <w:r w:rsidR="00292802" w:rsidRPr="005E143B">
        <w:rPr>
          <w:color w:val="222222"/>
        </w:rPr>
        <w:t xml:space="preserve"> архитектуры завода.</w:t>
      </w:r>
    </w:p>
    <w:p w:rsidR="00011B3F" w:rsidRPr="005E143B" w:rsidRDefault="00011B3F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011B3F" w:rsidRPr="005E143B" w:rsidRDefault="00011B3F" w:rsidP="005E143B">
      <w:pPr>
        <w:pStyle w:val="p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993" w:firstLine="0"/>
        <w:jc w:val="both"/>
        <w:rPr>
          <w:color w:val="222222"/>
        </w:rPr>
      </w:pPr>
      <w:r w:rsidRPr="005E143B">
        <w:rPr>
          <w:color w:val="222222"/>
        </w:rPr>
        <w:t>Выставочная галерея</w:t>
      </w:r>
    </w:p>
    <w:p w:rsidR="00292802" w:rsidRPr="005E143B" w:rsidRDefault="00011B3F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lastRenderedPageBreak/>
        <w:t>В большепролетном здании</w:t>
      </w:r>
      <w:r w:rsidR="005C40B7" w:rsidRPr="005E143B">
        <w:rPr>
          <w:color w:val="222222"/>
        </w:rPr>
        <w:t xml:space="preserve"> бывшего склада завода «Красный треугольник»</w:t>
      </w:r>
      <w:r w:rsidRPr="005E143B">
        <w:rPr>
          <w:color w:val="222222"/>
        </w:rPr>
        <w:t>, расположенного в южной части территории завода будет запр</w:t>
      </w:r>
      <w:r w:rsidR="005C40B7" w:rsidRPr="005E143B">
        <w:rPr>
          <w:color w:val="222222"/>
        </w:rPr>
        <w:t xml:space="preserve">оектирована выставочная галерея с кинозалами </w:t>
      </w:r>
    </w:p>
    <w:p w:rsidR="005C40B7" w:rsidRPr="005E143B" w:rsidRDefault="005C40B7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292802" w:rsidRPr="005E143B" w:rsidRDefault="00292802" w:rsidP="005E143B">
      <w:pPr>
        <w:pStyle w:val="p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993" w:firstLine="0"/>
        <w:jc w:val="both"/>
        <w:rPr>
          <w:color w:val="222222"/>
        </w:rPr>
      </w:pPr>
      <w:r w:rsidRPr="005E143B">
        <w:rPr>
          <w:color w:val="222222"/>
        </w:rPr>
        <w:t>Спортивно-Игровую зону</w:t>
      </w:r>
    </w:p>
    <w:p w:rsidR="00292802" w:rsidRPr="005E143B" w:rsidRDefault="00292802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В западной части парка </w:t>
      </w:r>
      <w:r w:rsidR="00DE0789">
        <w:rPr>
          <w:color w:val="222222"/>
        </w:rPr>
        <w:t>разместятся спортивно-</w:t>
      </w:r>
      <w:r w:rsidRPr="005E143B">
        <w:rPr>
          <w:color w:val="222222"/>
        </w:rPr>
        <w:t xml:space="preserve">игровые площадки, </w:t>
      </w:r>
      <w:r w:rsidR="00CF2916" w:rsidRPr="005E143B">
        <w:rPr>
          <w:color w:val="222222"/>
        </w:rPr>
        <w:t>на одном из фасадов</w:t>
      </w:r>
      <w:r w:rsidR="00DE0789">
        <w:rPr>
          <w:color w:val="222222"/>
        </w:rPr>
        <w:t>-</w:t>
      </w:r>
      <w:r w:rsidR="00CF2916" w:rsidRPr="005E143B">
        <w:rPr>
          <w:color w:val="222222"/>
        </w:rPr>
        <w:t>скаладром, а так</w:t>
      </w:r>
      <w:r w:rsidRPr="005E143B">
        <w:rPr>
          <w:color w:val="222222"/>
        </w:rPr>
        <w:t>же футбольное поле</w:t>
      </w:r>
      <w:r w:rsidR="00CF2916" w:rsidRPr="005E143B">
        <w:rPr>
          <w:color w:val="222222"/>
        </w:rPr>
        <w:t>,</w:t>
      </w:r>
      <w:r w:rsidRPr="005E143B">
        <w:rPr>
          <w:color w:val="222222"/>
        </w:rPr>
        <w:t xml:space="preserve"> которое будет перенесено из главного здания</w:t>
      </w:r>
      <w:r w:rsidR="00CF2916" w:rsidRPr="005E143B">
        <w:rPr>
          <w:color w:val="222222"/>
        </w:rPr>
        <w:t xml:space="preserve"> на О</w:t>
      </w:r>
      <w:r w:rsidR="00C6369A" w:rsidRPr="005E143B">
        <w:rPr>
          <w:color w:val="222222"/>
        </w:rPr>
        <w:t>бводном канале</w:t>
      </w:r>
      <w:r w:rsidRPr="005E143B">
        <w:rPr>
          <w:color w:val="222222"/>
        </w:rPr>
        <w:t xml:space="preserve"> на </w:t>
      </w:r>
      <w:r w:rsidR="00C6369A" w:rsidRPr="005E143B">
        <w:rPr>
          <w:color w:val="222222"/>
        </w:rPr>
        <w:t>более подходящее для него</w:t>
      </w:r>
      <w:r w:rsidR="00CF2916" w:rsidRPr="005E143B">
        <w:rPr>
          <w:color w:val="222222"/>
        </w:rPr>
        <w:t xml:space="preserve"> место - большепролетное здание</w:t>
      </w:r>
      <w:r w:rsidR="00C6369A" w:rsidRPr="005E143B">
        <w:rPr>
          <w:color w:val="222222"/>
        </w:rPr>
        <w:t xml:space="preserve"> на Старо-Петергофском проспекте.</w:t>
      </w:r>
    </w:p>
    <w:p w:rsidR="007F5DFE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7F5DFE" w:rsidRPr="005E143B" w:rsidRDefault="00DE0789" w:rsidP="005E143B">
      <w:pPr>
        <w:pStyle w:val="p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993" w:firstLine="0"/>
        <w:jc w:val="both"/>
        <w:rPr>
          <w:color w:val="222222"/>
        </w:rPr>
      </w:pPr>
      <w:r>
        <w:rPr>
          <w:color w:val="222222"/>
        </w:rPr>
        <w:t>Бизнес-</w:t>
      </w:r>
      <w:r w:rsidR="007F5DFE" w:rsidRPr="005E143B">
        <w:rPr>
          <w:color w:val="222222"/>
        </w:rPr>
        <w:t>центр</w:t>
      </w:r>
    </w:p>
    <w:p w:rsidR="007F5DFE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На сегодняшний день на территории завода уже расположен офисный центр, </w:t>
      </w:r>
      <w:r w:rsidR="00CF2916" w:rsidRPr="005E143B">
        <w:rPr>
          <w:color w:val="222222"/>
        </w:rPr>
        <w:t xml:space="preserve">который </w:t>
      </w:r>
      <w:r w:rsidR="00011B3F" w:rsidRPr="005E143B">
        <w:rPr>
          <w:color w:val="222222"/>
        </w:rPr>
        <w:t xml:space="preserve">удален от </w:t>
      </w:r>
      <w:r w:rsidRPr="005E143B">
        <w:rPr>
          <w:color w:val="222222"/>
        </w:rPr>
        <w:t xml:space="preserve">парковой зоны и </w:t>
      </w:r>
      <w:r w:rsidR="00011B3F" w:rsidRPr="005E143B">
        <w:rPr>
          <w:color w:val="222222"/>
        </w:rPr>
        <w:t>его местоположение останется неизменным</w:t>
      </w:r>
    </w:p>
    <w:p w:rsidR="007F5DFE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7F5DFE" w:rsidRPr="005E143B" w:rsidRDefault="007F5DFE" w:rsidP="005E143B">
      <w:pPr>
        <w:pStyle w:val="p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993" w:firstLine="0"/>
        <w:jc w:val="both"/>
        <w:rPr>
          <w:color w:val="222222"/>
        </w:rPr>
      </w:pPr>
      <w:r w:rsidRPr="005E143B">
        <w:rPr>
          <w:color w:val="222222"/>
        </w:rPr>
        <w:t>Торговый центр</w:t>
      </w:r>
    </w:p>
    <w:p w:rsidR="00011B3F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 xml:space="preserve">На пересечении набережной Обводного канала и улицы Розенштейна </w:t>
      </w:r>
      <w:r w:rsidR="00011B3F" w:rsidRPr="005E143B">
        <w:rPr>
          <w:color w:val="222222"/>
        </w:rPr>
        <w:t xml:space="preserve">будет </w:t>
      </w:r>
      <w:r w:rsidR="00DE0789">
        <w:rPr>
          <w:color w:val="222222"/>
        </w:rPr>
        <w:t xml:space="preserve">запроектирован новый </w:t>
      </w:r>
      <w:r w:rsidRPr="005E143B">
        <w:rPr>
          <w:color w:val="222222"/>
        </w:rPr>
        <w:t>торговый центр, который послужит нуждам горожан</w:t>
      </w:r>
    </w:p>
    <w:p w:rsidR="00470844" w:rsidRPr="005E143B" w:rsidRDefault="00CD50FA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>
        <w:rPr>
          <w:color w:val="222222"/>
        </w:rPr>
        <w:t xml:space="preserve">Рис </w:t>
      </w:r>
    </w:p>
    <w:p w:rsidR="00470844" w:rsidRPr="005E143B" w:rsidRDefault="00470844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7F5DFE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7F5DFE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FA7BBF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b/>
          <w:color w:val="222222"/>
        </w:rPr>
      </w:pPr>
      <w:r w:rsidRPr="005E143B">
        <w:rPr>
          <w:b/>
          <w:color w:val="222222"/>
        </w:rPr>
        <w:t>3.3 Концепция реорганизации складского помещения на ул. Ивана Черных</w:t>
      </w:r>
    </w:p>
    <w:p w:rsidR="007F5DFE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b/>
          <w:color w:val="222222"/>
        </w:rPr>
      </w:pPr>
    </w:p>
    <w:p w:rsidR="007F5DFE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b/>
          <w:color w:val="222222"/>
        </w:rPr>
      </w:pPr>
      <w:r w:rsidRPr="005E143B">
        <w:rPr>
          <w:b/>
          <w:color w:val="222222"/>
        </w:rPr>
        <w:t>Функционально решение</w:t>
      </w:r>
      <w:r w:rsidR="00DE0789">
        <w:rPr>
          <w:b/>
          <w:color w:val="222222"/>
        </w:rPr>
        <w:t>:</w:t>
      </w:r>
    </w:p>
    <w:p w:rsidR="007F5DFE" w:rsidRPr="005E143B" w:rsidRDefault="007F5DF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Согласно предлагаемой концепции, скл</w:t>
      </w:r>
      <w:r w:rsidR="00227FB8" w:rsidRPr="005E143B">
        <w:rPr>
          <w:color w:val="222222"/>
        </w:rPr>
        <w:t xml:space="preserve">адское помещение на улице Ивана </w:t>
      </w:r>
      <w:r w:rsidRPr="005E143B">
        <w:rPr>
          <w:color w:val="222222"/>
        </w:rPr>
        <w:t xml:space="preserve">Черных будет </w:t>
      </w:r>
      <w:r w:rsidR="00985D1E" w:rsidRPr="005E143B">
        <w:rPr>
          <w:color w:val="222222"/>
        </w:rPr>
        <w:t>реорганизовано</w:t>
      </w:r>
      <w:r w:rsidRPr="005E143B">
        <w:rPr>
          <w:color w:val="222222"/>
        </w:rPr>
        <w:t xml:space="preserve"> </w:t>
      </w:r>
      <w:r w:rsidR="00985D1E" w:rsidRPr="005E143B">
        <w:rPr>
          <w:color w:val="222222"/>
        </w:rPr>
        <w:t>в многофункциональную выставочную</w:t>
      </w:r>
      <w:r w:rsidRPr="005E143B">
        <w:rPr>
          <w:color w:val="222222"/>
        </w:rPr>
        <w:t xml:space="preserve"> галерею</w:t>
      </w:r>
      <w:r w:rsidR="00985D1E" w:rsidRPr="005E143B">
        <w:rPr>
          <w:color w:val="222222"/>
        </w:rPr>
        <w:t>.</w:t>
      </w:r>
      <w:r w:rsidR="00FA7BBF" w:rsidRPr="005E143B">
        <w:rPr>
          <w:color w:val="222222"/>
        </w:rPr>
        <w:t xml:space="preserve"> Созданные интерьеры выполнены в стиле </w:t>
      </w:r>
      <w:proofErr w:type="spellStart"/>
      <w:r w:rsidR="00FA7BBF" w:rsidRPr="005E143B">
        <w:rPr>
          <w:color w:val="222222"/>
        </w:rPr>
        <w:t>лофт</w:t>
      </w:r>
      <w:proofErr w:type="spellEnd"/>
      <w:r w:rsidR="00FA7BBF" w:rsidRPr="005E143B">
        <w:rPr>
          <w:color w:val="222222"/>
        </w:rPr>
        <w:t xml:space="preserve">, что позволит подчеркнуть промышленное прошлое помещения. </w:t>
      </w:r>
    </w:p>
    <w:p w:rsidR="00985D1E" w:rsidRPr="005E143B" w:rsidRDefault="00985D1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Предлагается следующее функциональное зонирование:</w:t>
      </w:r>
    </w:p>
    <w:p w:rsidR="002665B4" w:rsidRPr="005E143B" w:rsidRDefault="002665B4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По функции здание делится на две зоны: выста</w:t>
      </w:r>
      <w:r w:rsidR="00227FB8" w:rsidRPr="005E143B">
        <w:rPr>
          <w:color w:val="222222"/>
        </w:rPr>
        <w:t>вочную и зону лекционных и кино</w:t>
      </w:r>
      <w:r w:rsidRPr="005E143B">
        <w:rPr>
          <w:color w:val="222222"/>
        </w:rPr>
        <w:t>залов с помещениями обслуживания.</w:t>
      </w:r>
    </w:p>
    <w:p w:rsidR="00B636E7" w:rsidRDefault="002665B4" w:rsidP="00921493">
      <w:pPr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E143B">
        <w:rPr>
          <w:rFonts w:ascii="Times New Roman" w:hAnsi="Times New Roman" w:cs="Times New Roman"/>
          <w:color w:val="222222"/>
          <w:sz w:val="24"/>
          <w:szCs w:val="24"/>
        </w:rPr>
        <w:t xml:space="preserve">Выставочная зона располагается в двух уровнях на отметке 0,000 и +0, 750 по периметру помещения располагаются выставочные стеллажи, простенки между окон используются для размещения постоянной или временной выставки </w:t>
      </w:r>
      <w:r w:rsidRPr="005E143B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художественных работ. </w:t>
      </w:r>
      <w:r w:rsidR="00E16379" w:rsidRPr="005E143B">
        <w:rPr>
          <w:rFonts w:ascii="Times New Roman" w:hAnsi="Times New Roman" w:cs="Times New Roman"/>
          <w:color w:val="222222"/>
          <w:sz w:val="24"/>
          <w:szCs w:val="24"/>
        </w:rPr>
        <w:t>По периметру здания запроектирована галерея с мостом в центральной части</w:t>
      </w:r>
      <w:r w:rsidR="00921493">
        <w:rPr>
          <w:rFonts w:ascii="Times New Roman" w:hAnsi="Times New Roman" w:cs="Times New Roman"/>
          <w:color w:val="222222"/>
          <w:sz w:val="24"/>
          <w:szCs w:val="24"/>
        </w:rPr>
        <w:t>, который объединяет две части здания</w:t>
      </w:r>
      <w:r w:rsidR="00E16379" w:rsidRPr="005E143B">
        <w:rPr>
          <w:rFonts w:ascii="Times New Roman" w:hAnsi="Times New Roman" w:cs="Times New Roman"/>
          <w:color w:val="222222"/>
          <w:sz w:val="24"/>
          <w:szCs w:val="24"/>
        </w:rPr>
        <w:t>. На этот уровень можно подняться по двум внутренним лестницам или лифтам,</w:t>
      </w:r>
      <w:r w:rsidRPr="005E143B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16379" w:rsidRPr="005E143B">
        <w:rPr>
          <w:rFonts w:ascii="Times New Roman" w:hAnsi="Times New Roman" w:cs="Times New Roman"/>
          <w:color w:val="222222"/>
          <w:sz w:val="24"/>
          <w:szCs w:val="24"/>
        </w:rPr>
        <w:t xml:space="preserve">расположенным в осях 2 и 3. Для эвакуации людей дополнительно запроектированы лестницы 3-го типа, ведущие из галереи непосредственно наружу. На уровне галереи на отметке +4,800 предоставляются места для постоянной выставки произведений искусства. </w:t>
      </w:r>
      <w:r w:rsidR="00921493">
        <w:rPr>
          <w:rFonts w:ascii="Times New Roman" w:hAnsi="Times New Roman" w:cs="Times New Roman"/>
          <w:color w:val="222222"/>
          <w:sz w:val="24"/>
          <w:szCs w:val="24"/>
        </w:rPr>
        <w:t xml:space="preserve">Одной из задач </w:t>
      </w:r>
      <w:r w:rsidR="003B5EE0" w:rsidRPr="005E143B">
        <w:rPr>
          <w:rFonts w:ascii="Times New Roman" w:hAnsi="Times New Roman" w:cs="Times New Roman"/>
          <w:color w:val="222222"/>
          <w:sz w:val="24"/>
          <w:szCs w:val="24"/>
        </w:rPr>
        <w:t>при проектировании было включение внешнего пространства с брутальной архитектурой фасадов окружающих зданий и ландшафта во внутренний объем интерьеров выставочного зала.</w:t>
      </w:r>
      <w:r w:rsidR="00E530F7" w:rsidRPr="005E143B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883551" w:rsidRPr="005E143B">
        <w:rPr>
          <w:rFonts w:ascii="Times New Roman" w:hAnsi="Times New Roman" w:cs="Times New Roman"/>
          <w:color w:val="222222"/>
          <w:sz w:val="24"/>
          <w:szCs w:val="24"/>
        </w:rPr>
        <w:t xml:space="preserve"> Для реализации этой цели один из торцевых фасадов буд</w:t>
      </w:r>
      <w:r w:rsidR="00921493">
        <w:rPr>
          <w:rFonts w:ascii="Times New Roman" w:hAnsi="Times New Roman" w:cs="Times New Roman"/>
          <w:color w:val="222222"/>
          <w:sz w:val="24"/>
          <w:szCs w:val="24"/>
        </w:rPr>
        <w:t>ет разобран и будет запроектированы панорамные окна</w:t>
      </w:r>
      <w:r w:rsidR="00883551" w:rsidRPr="005E143B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="00B636E7" w:rsidRPr="005E143B">
        <w:rPr>
          <w:rFonts w:ascii="Times New Roman" w:hAnsi="Times New Roman" w:cs="Times New Roman"/>
          <w:color w:val="222222"/>
          <w:sz w:val="24"/>
          <w:szCs w:val="24"/>
        </w:rPr>
        <w:t>Устройства контрфорсов в простенках</w:t>
      </w:r>
      <w:r w:rsidR="00921493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921493" w:rsidRDefault="00921493" w:rsidP="00921493">
      <w:pPr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921493" w:rsidRPr="005E143B" w:rsidRDefault="00921493" w:rsidP="00921493">
      <w:pPr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921493">
        <w:rPr>
          <w:rFonts w:ascii="Times New Roman" w:hAnsi="Times New Roman" w:cs="Times New Roman"/>
          <w:b/>
          <w:color w:val="222222"/>
          <w:sz w:val="24"/>
          <w:szCs w:val="24"/>
        </w:rPr>
        <w:t>Конструктивные решения</w:t>
      </w:r>
      <w:r>
        <w:rPr>
          <w:rFonts w:ascii="Times New Roman" w:hAnsi="Times New Roman" w:cs="Times New Roman"/>
          <w:color w:val="222222"/>
          <w:sz w:val="24"/>
          <w:szCs w:val="24"/>
        </w:rPr>
        <w:t>:</w:t>
      </w:r>
    </w:p>
    <w:p w:rsidR="00B636E7" w:rsidRPr="005E143B" w:rsidRDefault="00B636E7" w:rsidP="005E143B">
      <w:pPr>
        <w:pStyle w:val="a9"/>
        <w:numPr>
          <w:ilvl w:val="0"/>
          <w:numId w:val="12"/>
        </w:numPr>
        <w:spacing w:line="360" w:lineRule="auto"/>
        <w:ind w:left="993" w:firstLine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E143B">
        <w:rPr>
          <w:rFonts w:ascii="Times New Roman" w:hAnsi="Times New Roman" w:cs="Times New Roman"/>
          <w:color w:val="222222"/>
          <w:sz w:val="24"/>
          <w:szCs w:val="24"/>
        </w:rPr>
        <w:t>Устройство металлической рамы с затяжкой</w:t>
      </w:r>
    </w:p>
    <w:p w:rsidR="00B636E7" w:rsidRPr="005E143B" w:rsidRDefault="00B636E7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E143B">
        <w:rPr>
          <w:rFonts w:ascii="Times New Roman" w:hAnsi="Times New Roman" w:cs="Times New Roman"/>
          <w:color w:val="222222"/>
          <w:sz w:val="24"/>
          <w:szCs w:val="24"/>
        </w:rPr>
        <w:t>Осуществляется разборка кладки под устройство проема, осуществляется разборка до отметки вновь проектируемых конструкций</w:t>
      </w:r>
    </w:p>
    <w:p w:rsidR="00B636E7" w:rsidRPr="005E143B" w:rsidRDefault="00B636E7" w:rsidP="005E143B">
      <w:pPr>
        <w:pStyle w:val="a9"/>
        <w:numPr>
          <w:ilvl w:val="0"/>
          <w:numId w:val="12"/>
        </w:numPr>
        <w:spacing w:line="360" w:lineRule="auto"/>
        <w:ind w:left="993" w:firstLine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E143B">
        <w:rPr>
          <w:rFonts w:ascii="Times New Roman" w:hAnsi="Times New Roman" w:cs="Times New Roman"/>
          <w:color w:val="222222"/>
          <w:sz w:val="24"/>
          <w:szCs w:val="24"/>
        </w:rPr>
        <w:t>Выполняется опорная железобетонная подушка</w:t>
      </w:r>
    </w:p>
    <w:p w:rsidR="00B636E7" w:rsidRPr="005E143B" w:rsidRDefault="00B636E7" w:rsidP="005E143B">
      <w:pPr>
        <w:pStyle w:val="a9"/>
        <w:numPr>
          <w:ilvl w:val="0"/>
          <w:numId w:val="12"/>
        </w:numPr>
        <w:spacing w:line="360" w:lineRule="auto"/>
        <w:ind w:left="993" w:firstLine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E143B">
        <w:rPr>
          <w:rFonts w:ascii="Times New Roman" w:hAnsi="Times New Roman" w:cs="Times New Roman"/>
          <w:color w:val="222222"/>
          <w:sz w:val="24"/>
          <w:szCs w:val="24"/>
        </w:rPr>
        <w:t>Выполняется монтаж железобетонных конструкций – дополнительных ферм в проеме</w:t>
      </w:r>
    </w:p>
    <w:p w:rsidR="00B636E7" w:rsidRDefault="00B636E7" w:rsidP="00921493">
      <w:pPr>
        <w:pStyle w:val="a9"/>
        <w:numPr>
          <w:ilvl w:val="0"/>
          <w:numId w:val="12"/>
        </w:numPr>
        <w:spacing w:line="360" w:lineRule="auto"/>
        <w:ind w:left="993" w:firstLine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E143B">
        <w:rPr>
          <w:rFonts w:ascii="Times New Roman" w:hAnsi="Times New Roman" w:cs="Times New Roman"/>
          <w:color w:val="222222"/>
          <w:sz w:val="24"/>
          <w:szCs w:val="24"/>
        </w:rPr>
        <w:t>Выполняется кладка из газобетона до проектных отметок</w:t>
      </w:r>
    </w:p>
    <w:p w:rsidR="00921493" w:rsidRDefault="00921493" w:rsidP="00921493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B636E7" w:rsidRPr="005E143B" w:rsidRDefault="00921493" w:rsidP="00921493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Все открытые металлические конструкции покрывают огнезащитным покрытием до необходимой степени огнестойкости. Выбор отделочных материалов позволяет использовать автоматическую систему водяного пожаротушения и безопасный метод борьбы с огнем.</w:t>
      </w:r>
    </w:p>
    <w:p w:rsidR="006D7718" w:rsidRPr="005E143B" w:rsidRDefault="005C275F" w:rsidP="005E143B">
      <w:pPr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Озеленение интерьеров способствует решению важных функциональных задач: осуществлению связи внутреннего и внешнего пространств, включению элементов природы в оформление замкнутых архитектурных композиций и делению внутреннего пространства на отдельные зоны</w:t>
      </w:r>
      <w:r w:rsidR="00631B2A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Растения украшают помещения, выполняют санитарно-гигиенические функции, </w:t>
      </w:r>
      <w:r w:rsidR="004E6954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очищают </w:t>
      </w: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воздух, поглощая пыль и шум, создавая благоприятный температурный баланс, поддерживая определенную </w:t>
      </w: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влажность воздуха, а главное - улучшают наст</w:t>
      </w:r>
      <w:r w:rsidR="004E6954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роение</w:t>
      </w: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27FB8" w:rsidRPr="005E143B">
        <w:rPr>
          <w:rStyle w:val="af4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4"/>
      </w:r>
      <w:r w:rsidR="00631B2A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Растения расположатся по периметру центральной части выставочного зала на отметке 0,000 и будут высажены в широкие удлиненные контейнеры, которые выступят в роли зеленых бордюров</w:t>
      </w:r>
      <w:r w:rsidR="006D7718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высотой борти</w:t>
      </w:r>
      <w:r w:rsidR="00583CEC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150мм, а так</w:t>
      </w:r>
      <w:r w:rsidR="006D7718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 во входной зоне в виде зеленой стены на торце лифтов. </w:t>
      </w:r>
      <w:r w:rsidR="00E530F7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Благодаря панорамному остеклению, световым фонарям в крыше, </w:t>
      </w:r>
      <w:r w:rsidR="0092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панорамным окнам </w:t>
      </w:r>
      <w:r w:rsidR="00E530F7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галерея будет освещена –этого количеств</w:t>
      </w:r>
      <w:r w:rsidR="00883551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солнечного света будет достаточно</w:t>
      </w:r>
      <w:r w:rsidR="00E530F7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жизнедеятельности растений</w:t>
      </w:r>
      <w:r w:rsidR="00883551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008AF" w:rsidRPr="005E143B" w:rsidRDefault="00B008AF" w:rsidP="005E143B">
      <w:pPr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Напольное покрытие центральной части первого этажа будет выполнено в виде карты Санкт-Петербурга </w:t>
      </w:r>
      <w:r w:rsidR="0092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</w:t>
      </w:r>
      <w:proofErr w:type="spellStart"/>
      <w:r w:rsidR="0092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керамо</w:t>
      </w:r>
      <w:proofErr w:type="spellEnd"/>
      <w:r w:rsidR="0092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-гранита.</w:t>
      </w:r>
    </w:p>
    <w:p w:rsidR="005A2DDC" w:rsidRPr="005E143B" w:rsidRDefault="00921493" w:rsidP="005E143B">
      <w:pPr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Лектории-</w:t>
      </w:r>
      <w:r w:rsidR="005A2DDC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кино залы, расположенные на обоих этажах – многофункциональны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приспособлены под разные нужд</w:t>
      </w:r>
      <w:r w:rsidR="005A2DDC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ы. Пространство запроектировано таким образом, чтобы легко трансформироваться в зависимости от требований. Зал может быть разделе</w:t>
      </w:r>
      <w:r w:rsidR="00883551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5A2DDC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две части звукоизолирующей перегородкой и выполнять функцию двух самостоятельных помещений. Сидячие места мобильны, что позволяет освободить площадку для проведения различных </w:t>
      </w:r>
      <w:r w:rsidR="004E6954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интерактивных </w:t>
      </w:r>
      <w:r w:rsidR="005A2DDC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мероприятий</w:t>
      </w:r>
      <w:r w:rsidR="00883551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A2DDC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2A86" w:rsidRPr="005E143B" w:rsidRDefault="005A2DDC" w:rsidP="005E143B">
      <w:p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качестве дополнительного проекционного оборудования в галереи расположатся </w:t>
      </w:r>
      <w:r w:rsidR="00F42A86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интерактивные полотна,</w:t>
      </w:r>
      <w:r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позволят посетителю ощутить полное погружение в тему выставки. </w:t>
      </w:r>
      <w:r w:rsidR="00F42A86" w:rsidRPr="005E14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мультимедийных шоу станет современной интерпретацией классической выставки в креативном пространстве.</w:t>
      </w:r>
      <w:r w:rsidR="00F42A86" w:rsidRPr="005E143B">
        <w:rPr>
          <w:rFonts w:ascii="Times New Roman" w:hAnsi="Times New Roman" w:cs="Times New Roman"/>
          <w:color w:val="250000"/>
          <w:sz w:val="24"/>
          <w:szCs w:val="24"/>
        </w:rPr>
        <w:t xml:space="preserve"> У посетителей появилась возможность более детально и подробно изучить уже полюбившиеся картины, огромные экраны без сомнения произведут неиз</w:t>
      </w:r>
      <w:r w:rsidR="00921493">
        <w:rPr>
          <w:rFonts w:ascii="Times New Roman" w:hAnsi="Times New Roman" w:cs="Times New Roman"/>
          <w:color w:val="250000"/>
          <w:sz w:val="24"/>
          <w:szCs w:val="24"/>
        </w:rPr>
        <w:t>гладимое впечатление на посетителей</w:t>
      </w:r>
      <w:r w:rsidR="00F42A86" w:rsidRPr="005E143B">
        <w:rPr>
          <w:rFonts w:ascii="Times New Roman" w:hAnsi="Times New Roman" w:cs="Times New Roman"/>
          <w:color w:val="250000"/>
          <w:sz w:val="24"/>
          <w:szCs w:val="24"/>
        </w:rPr>
        <w:t>.</w:t>
      </w:r>
    </w:p>
    <w:p w:rsidR="00583CEC" w:rsidRPr="005E143B" w:rsidRDefault="00583CEC" w:rsidP="005E143B">
      <w:pPr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CEC" w:rsidRPr="005E143B" w:rsidRDefault="00583CEC" w:rsidP="005E143B">
      <w:pPr>
        <w:spacing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2FCB" w:rsidRPr="005E143B" w:rsidRDefault="003D2FCB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b/>
          <w:color w:val="222222"/>
        </w:rPr>
      </w:pPr>
      <w:r w:rsidRPr="005E143B">
        <w:rPr>
          <w:b/>
          <w:color w:val="222222"/>
        </w:rPr>
        <w:t>Элементы ландшафтного и средового дизайна.</w:t>
      </w:r>
    </w:p>
    <w:p w:rsidR="00470844" w:rsidRPr="005E143B" w:rsidRDefault="00470844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b/>
          <w:color w:val="222222"/>
        </w:rPr>
      </w:pPr>
    </w:p>
    <w:p w:rsidR="003D2FCB" w:rsidRPr="005E143B" w:rsidRDefault="003D2FCB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Для различных зон средового комплекса предложены различные варианты мощения. Для парковой зоны используется асфальтовое покрытие дорожек. Площадь у галереи предлагается выполнить в различных комбинация натурального камня и брусчатки.</w:t>
      </w:r>
    </w:p>
    <w:p w:rsidR="003D2FCB" w:rsidRPr="005E143B" w:rsidRDefault="003D2FCB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lastRenderedPageBreak/>
        <w:t>Малые архитектурные формы в проекте представлены группами садовой мебели с внедрением озеленения.</w:t>
      </w:r>
    </w:p>
    <w:p w:rsidR="003D2FCB" w:rsidRPr="005E143B" w:rsidRDefault="003D2FCB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  <w:r w:rsidRPr="005E143B">
        <w:rPr>
          <w:color w:val="222222"/>
        </w:rPr>
        <w:t>Одним из проектных предложений является создание</w:t>
      </w:r>
      <w:r w:rsidR="00F42A86" w:rsidRPr="005E143B">
        <w:rPr>
          <w:color w:val="222222"/>
        </w:rPr>
        <w:t xml:space="preserve"> </w:t>
      </w:r>
      <w:r w:rsidR="00921493">
        <w:rPr>
          <w:color w:val="222222"/>
        </w:rPr>
        <w:t>системы прудов у ресторанного комплекса. Это создаст дополнительное привлекательное место отдыха для посетителей комплекса, а также откроется красивый вид с летних ресторанных площадок на воду.</w:t>
      </w:r>
    </w:p>
    <w:p w:rsidR="00985D1E" w:rsidRPr="005E143B" w:rsidRDefault="00985D1E" w:rsidP="005E143B">
      <w:pPr>
        <w:pStyle w:val="p4"/>
        <w:shd w:val="clear" w:color="auto" w:fill="FFFFFF"/>
        <w:spacing w:before="0" w:beforeAutospacing="0" w:after="0" w:afterAutospacing="0" w:line="360" w:lineRule="auto"/>
        <w:ind w:left="993"/>
        <w:jc w:val="both"/>
        <w:rPr>
          <w:color w:val="222222"/>
        </w:rPr>
      </w:pPr>
    </w:p>
    <w:p w:rsidR="00490EEF" w:rsidRPr="005E143B" w:rsidRDefault="00490EEF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b/>
          <w:color w:val="000000"/>
        </w:rPr>
      </w:pPr>
      <w:r w:rsidRPr="005E143B">
        <w:rPr>
          <w:b/>
          <w:color w:val="000000"/>
        </w:rPr>
        <w:t>Заключение</w:t>
      </w:r>
    </w:p>
    <w:p w:rsidR="00490EEF" w:rsidRPr="005E143B" w:rsidRDefault="00490EEF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000000"/>
        </w:rPr>
      </w:pPr>
      <w:r w:rsidRPr="005E143B">
        <w:rPr>
          <w:color w:val="000000"/>
        </w:rPr>
        <w:tab/>
        <w:t>Данный проект является актуальным для жителей и администрации г. Санкт-Петербург, как возможная концепция реорганизации городской территории и исторического комплекса промышленных объектов здания завода, при его сохранении и реставрации.</w:t>
      </w:r>
    </w:p>
    <w:p w:rsidR="00490EEF" w:rsidRPr="005E143B" w:rsidRDefault="00490EEF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000000"/>
        </w:rPr>
      </w:pPr>
    </w:p>
    <w:p w:rsidR="00490EEF" w:rsidRPr="005E143B" w:rsidRDefault="00490EEF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000000"/>
        </w:rPr>
      </w:pPr>
      <w:r w:rsidRPr="005E143B">
        <w:rPr>
          <w:color w:val="000000"/>
        </w:rPr>
        <w:t>В процессе работы изучена история исторического комплекса завода, его территории и состояния на сегодняшний день. Проанализированы сильные и слабые стороны объекта и рассмотрены возможности его функционального использования и развития. Предложенная концепция основана на изучении примеров решения схожих задач в мировой практике.</w:t>
      </w:r>
    </w:p>
    <w:p w:rsidR="00E02519" w:rsidRPr="005E143B" w:rsidRDefault="00E02519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000000"/>
        </w:rPr>
      </w:pPr>
    </w:p>
    <w:p w:rsidR="00E02519" w:rsidRPr="005E143B" w:rsidRDefault="00E02519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000000"/>
        </w:rPr>
      </w:pPr>
      <w:r w:rsidRPr="005E143B">
        <w:rPr>
          <w:color w:val="000000"/>
        </w:rPr>
        <w:tab/>
        <w:t>С помощью средств средового дизайна была решена проблема соответствия исторически сложившейся городской среды запросам современной городской жизни. Средовое пространство «Красного треугольника» в г. Санкт-Петербурге является доступной, развивающейся городской средой для различных групп населения с комплексной организацией территории. В связи с растущим интересом к освоению промышленных зон, появляется новое многофункциональное пространство, которое послуж</w:t>
      </w:r>
      <w:r w:rsidR="00754D57">
        <w:rPr>
          <w:color w:val="000000"/>
        </w:rPr>
        <w:t>ит прекрасным примером развития.</w:t>
      </w:r>
      <w:r w:rsidR="00754D57" w:rsidRPr="005E143B">
        <w:rPr>
          <w:color w:val="000000"/>
        </w:rPr>
        <w:t xml:space="preserve"> Красный</w:t>
      </w:r>
      <w:r w:rsidRPr="005E143B">
        <w:rPr>
          <w:color w:val="000000"/>
        </w:rPr>
        <w:t xml:space="preserve"> треугольник является лицом русско-американской архитектуры 60 годов. Здания завода наполнятся жизнью и светом. Территория станет культурно развлекательным центром города. Выставочная галерея расскажет посетителям о забытой истории завода, о людях, о сложных механизмах и архитектуре, а также покажет примеры современного искусства.</w:t>
      </w:r>
    </w:p>
    <w:p w:rsidR="00E02519" w:rsidRPr="005E143B" w:rsidRDefault="00E02519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color w:val="000000"/>
        </w:rPr>
      </w:pPr>
      <w:r w:rsidRPr="005E143B">
        <w:rPr>
          <w:color w:val="000000"/>
        </w:rPr>
        <w:t xml:space="preserve">   </w:t>
      </w:r>
    </w:p>
    <w:p w:rsidR="003D172F" w:rsidRPr="005E143B" w:rsidRDefault="003D172F" w:rsidP="005E143B">
      <w:pPr>
        <w:pStyle w:val="a4"/>
        <w:shd w:val="clear" w:color="auto" w:fill="FFFFFF"/>
        <w:spacing w:before="120" w:beforeAutospacing="0" w:after="120" w:afterAutospacing="0" w:line="360" w:lineRule="auto"/>
        <w:ind w:left="993"/>
        <w:jc w:val="both"/>
        <w:rPr>
          <w:b/>
          <w:color w:val="222222"/>
          <w:shd w:val="clear" w:color="auto" w:fill="FFFFFF"/>
        </w:rPr>
      </w:pPr>
    </w:p>
    <w:p w:rsidR="0015223F" w:rsidRPr="005E143B" w:rsidRDefault="00894D55" w:rsidP="005E143B">
      <w:pPr>
        <w:pStyle w:val="a9"/>
        <w:spacing w:line="360" w:lineRule="auto"/>
        <w:ind w:left="993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Список литературы.</w:t>
      </w:r>
    </w:p>
    <w:p w:rsidR="00894D55" w:rsidRPr="005E143B" w:rsidRDefault="00894D55" w:rsidP="005E143B">
      <w:pPr>
        <w:pStyle w:val="a9"/>
        <w:numPr>
          <w:ilvl w:val="0"/>
          <w:numId w:val="13"/>
        </w:numPr>
        <w:spacing w:line="360" w:lineRule="auto"/>
        <w:ind w:left="993" w:firstLine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E143B">
        <w:rPr>
          <w:rFonts w:ascii="Times New Roman" w:hAnsi="Times New Roman" w:cs="Times New Roman"/>
          <w:iCs/>
          <w:color w:val="000000"/>
          <w:sz w:val="24"/>
          <w:szCs w:val="24"/>
        </w:rPr>
        <w:t>А.П Михеев «Промышленные здания. Учебное пособие»</w:t>
      </w:r>
    </w:p>
    <w:p w:rsidR="00894D55" w:rsidRPr="005E143B" w:rsidRDefault="00894D55" w:rsidP="005E143B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993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Андреев М. Реновация промышленных территорий и объектов</w:t>
      </w:r>
    </w:p>
    <w:p w:rsidR="00894D55" w:rsidRPr="005E143B" w:rsidRDefault="00894D55" w:rsidP="005E143B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993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</w:t>
      </w:r>
      <w:proofErr w:type="spellStart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Алисон</w:t>
      </w:r>
      <w:proofErr w:type="spellEnd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Ахерн</w:t>
      </w:r>
      <w:proofErr w:type="spellEnd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Эндрю </w:t>
      </w:r>
      <w:proofErr w:type="spellStart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Форбс</w:t>
      </w:r>
      <w:proofErr w:type="spellEnd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Фей Свит, </w:t>
      </w:r>
      <w:proofErr w:type="spellStart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Хамиш</w:t>
      </w:r>
      <w:proofErr w:type="spellEnd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Скотт. 100 чудес современной архитектуры.</w:t>
      </w:r>
    </w:p>
    <w:p w:rsidR="00894D55" w:rsidRPr="005E143B" w:rsidRDefault="00894D55" w:rsidP="005E143B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993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</w:t>
      </w:r>
      <w:proofErr w:type="spellStart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Цитман</w:t>
      </w:r>
      <w:proofErr w:type="spellEnd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Т.О., Богатырева А.В. Реновация промышленной территории в структуре городской среды // Инженерно-строительный вестник </w:t>
      </w:r>
      <w:proofErr w:type="spellStart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Прикаспия</w:t>
      </w:r>
      <w:proofErr w:type="spellEnd"/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научно-технический журнал / Астраханский инженерно-строительный институт. Астрахань: ГАОУ АО ВПО «АИСИ», 2015. №4 (14). С.29-35.</w:t>
      </w:r>
    </w:p>
    <w:p w:rsidR="00894D55" w:rsidRPr="005E143B" w:rsidRDefault="00894D55" w:rsidP="005E143B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993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Дрожжин Р. А. Реновация промышленных территорий // Вестник Сибирского государственного индустриального университета. 2015. № 1 (11). С.84-86.</w:t>
      </w:r>
    </w:p>
    <w:p w:rsidR="00894D55" w:rsidRPr="005E143B" w:rsidRDefault="00894D55" w:rsidP="005E143B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993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 Паспорт промышленных зон Санкт-Петербурга. 5-е издание 2017. С.16. </w:t>
      </w:r>
    </w:p>
    <w:p w:rsidR="00894D55" w:rsidRPr="005E143B" w:rsidRDefault="00894D55" w:rsidP="005E143B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993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14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Старкова Н. В., Грин И. Ю. Эффективные методы комплексного подхода к реновации промышленных территорий / Хабаровск, Россия / С.233-234</w:t>
      </w:r>
    </w:p>
    <w:p w:rsidR="00227FB8" w:rsidRPr="005E143B" w:rsidRDefault="00227FB8" w:rsidP="005E143B">
      <w:pPr>
        <w:pStyle w:val="a9"/>
        <w:numPr>
          <w:ilvl w:val="0"/>
          <w:numId w:val="13"/>
        </w:numPr>
        <w:spacing w:line="36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143B">
        <w:rPr>
          <w:rFonts w:ascii="Times New Roman" w:hAnsi="Times New Roman" w:cs="Times New Roman"/>
          <w:sz w:val="24"/>
          <w:szCs w:val="24"/>
        </w:rPr>
        <w:t xml:space="preserve">«Архитектура: Учебник», Т. Г. </w:t>
      </w:r>
      <w:proofErr w:type="spellStart"/>
      <w:r w:rsidRPr="005E143B">
        <w:rPr>
          <w:rFonts w:ascii="Times New Roman" w:hAnsi="Times New Roman" w:cs="Times New Roman"/>
          <w:sz w:val="24"/>
          <w:szCs w:val="24"/>
        </w:rPr>
        <w:t>Маклакова</w:t>
      </w:r>
      <w:proofErr w:type="spellEnd"/>
      <w:r w:rsidRPr="005E143B">
        <w:rPr>
          <w:rFonts w:ascii="Times New Roman" w:hAnsi="Times New Roman" w:cs="Times New Roman"/>
          <w:sz w:val="24"/>
          <w:szCs w:val="24"/>
        </w:rPr>
        <w:t xml:space="preserve">, С. М. </w:t>
      </w:r>
      <w:proofErr w:type="spellStart"/>
      <w:r w:rsidRPr="005E143B">
        <w:rPr>
          <w:rFonts w:ascii="Times New Roman" w:hAnsi="Times New Roman" w:cs="Times New Roman"/>
          <w:sz w:val="24"/>
          <w:szCs w:val="24"/>
        </w:rPr>
        <w:t>Нанасова</w:t>
      </w:r>
      <w:proofErr w:type="spellEnd"/>
      <w:r w:rsidRPr="005E143B">
        <w:rPr>
          <w:rFonts w:ascii="Times New Roman" w:hAnsi="Times New Roman" w:cs="Times New Roman"/>
          <w:sz w:val="24"/>
          <w:szCs w:val="24"/>
        </w:rPr>
        <w:t xml:space="preserve">, В. Г. </w:t>
      </w:r>
      <w:proofErr w:type="spellStart"/>
      <w:r w:rsidRPr="005E143B">
        <w:rPr>
          <w:rFonts w:ascii="Times New Roman" w:hAnsi="Times New Roman" w:cs="Times New Roman"/>
          <w:sz w:val="24"/>
          <w:szCs w:val="24"/>
        </w:rPr>
        <w:t>Шарапенко</w:t>
      </w:r>
      <w:proofErr w:type="spellEnd"/>
      <w:r w:rsidRPr="005E143B">
        <w:rPr>
          <w:rFonts w:ascii="Times New Roman" w:hAnsi="Times New Roman" w:cs="Times New Roman"/>
          <w:sz w:val="24"/>
          <w:szCs w:val="24"/>
        </w:rPr>
        <w:t>, А. Е. Балакина. 2004</w:t>
      </w:r>
    </w:p>
    <w:p w:rsidR="00075C36" w:rsidRDefault="00075C36" w:rsidP="00075C36">
      <w:pPr>
        <w:pStyle w:val="a9"/>
        <w:spacing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470844" w:rsidRDefault="00470844" w:rsidP="00075C36">
      <w:pPr>
        <w:pStyle w:val="a9"/>
        <w:spacing w:line="36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075C36" w:rsidRDefault="00075C36" w:rsidP="00075C36">
      <w:pPr>
        <w:pStyle w:val="a9"/>
        <w:spacing w:line="36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  <w:r w:rsidRPr="00075C36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075C36" w:rsidRPr="00C75E76" w:rsidRDefault="00DE0789" w:rsidP="00075C36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75C36" w:rsidRPr="00C75E76">
          <w:rPr>
            <w:rStyle w:val="a3"/>
            <w:rFonts w:ascii="Times New Roman" w:hAnsi="Times New Roman" w:cs="Times New Roman"/>
            <w:sz w:val="24"/>
            <w:szCs w:val="24"/>
          </w:rPr>
          <w:t>http://antennadaily.ru/2018/05/14/redtriangle/</w:t>
        </w:r>
      </w:hyperlink>
      <w:r w:rsidR="00075C36" w:rsidRPr="00C75E76">
        <w:rPr>
          <w:rFonts w:ascii="Times New Roman" w:hAnsi="Times New Roman" w:cs="Times New Roman"/>
          <w:sz w:val="24"/>
          <w:szCs w:val="24"/>
        </w:rPr>
        <w:t xml:space="preserve"> История красного треугольника</w:t>
      </w:r>
    </w:p>
    <w:p w:rsidR="00075C36" w:rsidRPr="00C75E76" w:rsidRDefault="00DE0789" w:rsidP="00075C36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075C36" w:rsidRPr="00C75E7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https://elibrary.ru/item.asp?id=30778386</w:t>
        </w:r>
      </w:hyperlink>
      <w:r w:rsidR="00075C36" w:rsidRPr="00C75E76">
        <w:rPr>
          <w:rFonts w:ascii="Times New Roman" w:hAnsi="Times New Roman" w:cs="Times New Roman"/>
          <w:color w:val="006621"/>
          <w:sz w:val="24"/>
          <w:szCs w:val="24"/>
          <w:shd w:val="clear" w:color="auto" w:fill="FFFFFF"/>
        </w:rPr>
        <w:t xml:space="preserve">  </w:t>
      </w:r>
      <w:r w:rsidR="00075C36" w:rsidRPr="00C75E76">
        <w:rPr>
          <w:rFonts w:ascii="Times New Roman" w:hAnsi="Times New Roman" w:cs="Times New Roman"/>
          <w:sz w:val="24"/>
          <w:szCs w:val="24"/>
          <w:shd w:val="clear" w:color="auto" w:fill="FFFFFF"/>
        </w:rPr>
        <w:t>Реновация промышленных зон в современных условиях города</w:t>
      </w:r>
    </w:p>
    <w:p w:rsidR="00075C36" w:rsidRPr="00C75E76" w:rsidRDefault="00DE0789" w:rsidP="00075C36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075C36" w:rsidRPr="00C75E76">
          <w:rPr>
            <w:rStyle w:val="a3"/>
            <w:rFonts w:ascii="Times New Roman" w:hAnsi="Times New Roman" w:cs="Times New Roman"/>
            <w:sz w:val="24"/>
            <w:szCs w:val="24"/>
          </w:rPr>
          <w:t>http://www.arhplan.ru/buildings/design/types-of-architectural-compositions</w:t>
        </w:r>
      </w:hyperlink>
      <w:r w:rsidR="00075C36" w:rsidRPr="00C75E76">
        <w:rPr>
          <w:rFonts w:ascii="Times New Roman" w:hAnsi="Times New Roman" w:cs="Times New Roman"/>
          <w:sz w:val="24"/>
          <w:szCs w:val="24"/>
        </w:rPr>
        <w:t xml:space="preserve"> Виды архитектурных композиций</w:t>
      </w:r>
    </w:p>
    <w:p w:rsidR="00C75E76" w:rsidRDefault="00DE0789" w:rsidP="00C75E76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75E76" w:rsidRPr="00C75E76">
          <w:rPr>
            <w:rStyle w:val="a3"/>
            <w:rFonts w:ascii="Times New Roman" w:hAnsi="Times New Roman" w:cs="Times New Roman"/>
            <w:sz w:val="24"/>
            <w:szCs w:val="24"/>
          </w:rPr>
          <w:t>http://meganorm.ru/Data2/1/4293802/4293802032.htm</w:t>
        </w:r>
      </w:hyperlink>
      <w:r w:rsidR="00C75E76" w:rsidRPr="00C75E76">
        <w:rPr>
          <w:rFonts w:ascii="Times New Roman" w:hAnsi="Times New Roman" w:cs="Times New Roman"/>
          <w:sz w:val="24"/>
          <w:szCs w:val="24"/>
        </w:rPr>
        <w:t xml:space="preserve"> Рекомендации по оформлению интерьеров в административных и рабочих помещений</w:t>
      </w:r>
    </w:p>
    <w:p w:rsidR="00470844" w:rsidRPr="00470844" w:rsidRDefault="00470844" w:rsidP="00470844">
      <w:pPr>
        <w:spacing w:line="360" w:lineRule="auto"/>
        <w:ind w:left="1428"/>
        <w:rPr>
          <w:rFonts w:ascii="Times New Roman" w:hAnsi="Times New Roman" w:cs="Times New Roman"/>
          <w:sz w:val="24"/>
          <w:szCs w:val="24"/>
        </w:rPr>
      </w:pPr>
    </w:p>
    <w:p w:rsidR="00227FB8" w:rsidRPr="00227FB8" w:rsidRDefault="00227FB8" w:rsidP="00227F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4D55" w:rsidRDefault="00894D55" w:rsidP="00894D55">
      <w:pPr>
        <w:pStyle w:val="a9"/>
        <w:spacing w:line="360" w:lineRule="auto"/>
        <w:ind w:left="1068" w:right="567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894D55" w:rsidRDefault="00894D55" w:rsidP="00894D55">
      <w:pPr>
        <w:pStyle w:val="a9"/>
        <w:spacing w:line="360" w:lineRule="auto"/>
        <w:ind w:left="1068" w:right="567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894D55" w:rsidRDefault="00894D55" w:rsidP="00894D55">
      <w:pPr>
        <w:pStyle w:val="a9"/>
        <w:spacing w:line="360" w:lineRule="auto"/>
        <w:ind w:left="1068" w:right="567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894D55" w:rsidRDefault="00894D55" w:rsidP="00894D55">
      <w:pPr>
        <w:pStyle w:val="a9"/>
        <w:spacing w:line="360" w:lineRule="auto"/>
        <w:ind w:left="1068" w:right="567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894D55" w:rsidRDefault="00894D55" w:rsidP="00894D55">
      <w:pPr>
        <w:pStyle w:val="a9"/>
        <w:spacing w:line="360" w:lineRule="auto"/>
        <w:ind w:left="1068" w:right="567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762500" w:rsidRDefault="00762500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62500" w:rsidRDefault="00762500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62500" w:rsidRDefault="00762500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62500" w:rsidRDefault="00762500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62500" w:rsidRDefault="00762500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62500" w:rsidRDefault="00762500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62500" w:rsidRDefault="00762500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62500" w:rsidRDefault="00762500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762500" w:rsidRDefault="00762500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894D55" w:rsidRPr="00470844" w:rsidRDefault="00894D55" w:rsidP="00470844">
      <w:pPr>
        <w:pStyle w:val="a9"/>
        <w:spacing w:line="360" w:lineRule="auto"/>
        <w:ind w:left="1068" w:right="567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470844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</w:t>
      </w:r>
    </w:p>
    <w:p w:rsidR="00894D55" w:rsidRDefault="00894D55" w:rsidP="00894D55">
      <w:pPr>
        <w:pStyle w:val="a9"/>
        <w:spacing w:line="360" w:lineRule="auto"/>
        <w:ind w:left="1068" w:right="567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894D55" w:rsidRDefault="00894D55" w:rsidP="00894D55">
      <w:pPr>
        <w:pStyle w:val="a9"/>
        <w:spacing w:line="360" w:lineRule="auto"/>
        <w:ind w:left="1068" w:right="567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Глава</w:t>
      </w:r>
      <w:r w:rsidR="0023636C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1</w:t>
      </w:r>
    </w:p>
    <w:p w:rsidR="00894D55" w:rsidRDefault="00894D55" w:rsidP="0023636C">
      <w:pPr>
        <w:pStyle w:val="a9"/>
        <w:spacing w:line="360" w:lineRule="auto"/>
        <w:ind w:left="567" w:right="567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35773" cy="444905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420" cy="44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55" w:rsidRPr="00693F0E" w:rsidRDefault="00894D55" w:rsidP="00894D55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93F0E">
        <w:rPr>
          <w:rFonts w:ascii="Times New Roman" w:hAnsi="Times New Roman" w:cs="Times New Roman"/>
          <w:iCs/>
          <w:color w:val="000000"/>
          <w:sz w:val="24"/>
          <w:szCs w:val="24"/>
        </w:rPr>
        <w:t>Рис 1.1.1 проектируемая территория</w:t>
      </w:r>
    </w:p>
    <w:p w:rsidR="00894D55" w:rsidRDefault="00894D55" w:rsidP="00894D55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894D55" w:rsidRDefault="00894D55" w:rsidP="0023636C">
      <w:pPr>
        <w:pStyle w:val="a9"/>
        <w:spacing w:line="360" w:lineRule="auto"/>
        <w:ind w:left="567" w:right="567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54850" cy="357307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вод_Красный_Треугольни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208" cy="358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0E" w:rsidRPr="00693F0E" w:rsidRDefault="00693F0E" w:rsidP="00894D55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Рис 1.1.2</w:t>
      </w:r>
      <w:r w:rsidR="0023636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схема корпусов завода</w:t>
      </w:r>
    </w:p>
    <w:p w:rsidR="00894D55" w:rsidRDefault="00203317" w:rsidP="00894D55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53100" cy="436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_2b253_ace163f0_ori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17" w:rsidRPr="0023636C" w:rsidRDefault="00762500" w:rsidP="00894D55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3636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Рис </w:t>
      </w:r>
      <w:r w:rsidR="0023636C" w:rsidRPr="0023636C">
        <w:rPr>
          <w:rFonts w:ascii="Times New Roman" w:hAnsi="Times New Roman" w:cs="Times New Roman"/>
          <w:iCs/>
          <w:color w:val="000000"/>
          <w:sz w:val="24"/>
          <w:szCs w:val="24"/>
        </w:rPr>
        <w:t>1.2</w:t>
      </w:r>
      <w:r w:rsidR="0023636C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23636C" w:rsidRPr="0023636C">
        <w:rPr>
          <w:rFonts w:ascii="Times New Roman" w:hAnsi="Times New Roman" w:cs="Times New Roman"/>
          <w:iCs/>
          <w:color w:val="000000"/>
          <w:sz w:val="24"/>
          <w:szCs w:val="24"/>
        </w:rPr>
        <w:t>1</w:t>
      </w:r>
      <w:r w:rsidR="0023636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Исторические фото </w:t>
      </w:r>
    </w:p>
    <w:p w:rsidR="00203317" w:rsidRDefault="00203317" w:rsidP="00894D55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70245" cy="4041439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где+это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94" cy="405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17" w:rsidRPr="0023636C" w:rsidRDefault="00762500" w:rsidP="00894D55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3636C">
        <w:rPr>
          <w:rFonts w:ascii="Times New Roman" w:hAnsi="Times New Roman" w:cs="Times New Roman"/>
          <w:iCs/>
          <w:color w:val="000000"/>
          <w:sz w:val="24"/>
          <w:szCs w:val="24"/>
        </w:rPr>
        <w:t>Рис 1.2.2</w:t>
      </w:r>
    </w:p>
    <w:p w:rsidR="00E319F9" w:rsidRDefault="00203317" w:rsidP="0023636C">
      <w:pPr>
        <w:pStyle w:val="a9"/>
        <w:spacing w:line="360" w:lineRule="auto"/>
        <w:ind w:left="567" w:right="567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70710" cy="209881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_4aaf_62cb3bc0_X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892" cy="21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17" w:rsidRPr="0023636C" w:rsidRDefault="0023636C" w:rsidP="0023636C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Рис 1.2.3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</w:t>
      </w:r>
      <w:r w:rsidR="00203317" w:rsidRPr="0023636C">
        <w:rPr>
          <w:rFonts w:ascii="Times New Roman" w:hAnsi="Times New Roman" w:cs="Times New Roman"/>
          <w:iCs/>
          <w:color w:val="000000"/>
          <w:sz w:val="24"/>
          <w:szCs w:val="24"/>
        </w:rPr>
        <w:t>ид на завод 1910 год</w:t>
      </w:r>
    </w:p>
    <w:p w:rsidR="00203317" w:rsidRPr="00203317" w:rsidRDefault="00203317" w:rsidP="00203317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53100" cy="4095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8-5954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17" w:rsidRDefault="00203317" w:rsidP="00203317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Вид со стороны набережной Обводного канала</w:t>
      </w:r>
    </w:p>
    <w:p w:rsidR="00762500" w:rsidRDefault="00762500" w:rsidP="00203317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Рис.1.2.4</w:t>
      </w:r>
    </w:p>
    <w:p w:rsidR="00203317" w:rsidRDefault="00203317" w:rsidP="0023636C">
      <w:pPr>
        <w:pStyle w:val="a9"/>
        <w:spacing w:line="360" w:lineRule="auto"/>
        <w:ind w:left="567" w:right="567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5022" cy="36268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avod-krasnij-treugolnik-istoriya-adres-produkciya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157" cy="363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17" w:rsidRDefault="00203317" w:rsidP="00203317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Исторические фото завода</w:t>
      </w:r>
    </w:p>
    <w:p w:rsidR="00762500" w:rsidRPr="0015223F" w:rsidRDefault="0023636C" w:rsidP="00203317">
      <w:pPr>
        <w:pStyle w:val="a9"/>
        <w:spacing w:line="360" w:lineRule="auto"/>
        <w:ind w:left="1068" w:right="567" w:hanging="501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</w:t>
      </w:r>
      <w:r w:rsidR="00762500">
        <w:rPr>
          <w:rFonts w:ascii="Times New Roman" w:hAnsi="Times New Roman" w:cs="Times New Roman"/>
          <w:iCs/>
          <w:color w:val="000000"/>
          <w:sz w:val="24"/>
          <w:szCs w:val="24"/>
        </w:rPr>
        <w:t>Рис1.2.5</w:t>
      </w:r>
    </w:p>
    <w:p w:rsidR="00A75C48" w:rsidRDefault="0023636C" w:rsidP="00A75C48">
      <w:pPr>
        <w:pStyle w:val="a9"/>
        <w:spacing w:line="360" w:lineRule="auto"/>
        <w:ind w:left="1416" w:right="567" w:firstLine="708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Фото производственных цехов</w:t>
      </w:r>
    </w:p>
    <w:p w:rsidR="00A75C48" w:rsidRDefault="00203317" w:rsidP="0023636C">
      <w:pPr>
        <w:pStyle w:val="a9"/>
        <w:spacing w:line="360" w:lineRule="auto"/>
        <w:ind w:left="851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4195" cy="403244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гружено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763" cy="40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00" w:rsidRDefault="00762500" w:rsidP="00814976">
      <w:pPr>
        <w:pStyle w:val="a9"/>
        <w:spacing w:line="360" w:lineRule="auto"/>
        <w:ind w:left="1416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Рис1.2.6</w:t>
      </w:r>
    </w:p>
    <w:p w:rsidR="00203317" w:rsidRDefault="00203317" w:rsidP="0023636C">
      <w:pPr>
        <w:pStyle w:val="a9"/>
        <w:spacing w:line="360" w:lineRule="auto"/>
        <w:ind w:left="851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4713" cy="393729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_2733cbba918f10f999a61a9159d93ec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69" cy="39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00" w:rsidRDefault="00762500" w:rsidP="00814976">
      <w:pPr>
        <w:pStyle w:val="a9"/>
        <w:spacing w:line="360" w:lineRule="auto"/>
        <w:ind w:left="1416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Рис.1.2.7</w:t>
      </w:r>
    </w:p>
    <w:p w:rsidR="00203317" w:rsidRDefault="00203317" w:rsidP="0023636C">
      <w:pPr>
        <w:pStyle w:val="a9"/>
        <w:spacing w:line="360" w:lineRule="auto"/>
        <w:ind w:left="709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2867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_8b7d0b6e4bc24661d16b6b8bbff5184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78" cy="28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17" w:rsidRDefault="00203317" w:rsidP="00814976">
      <w:pPr>
        <w:pStyle w:val="a9"/>
        <w:spacing w:line="360" w:lineRule="auto"/>
        <w:ind w:left="1416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промышленных цехов</w:t>
      </w:r>
    </w:p>
    <w:p w:rsidR="00762500" w:rsidRPr="00A75C48" w:rsidRDefault="00762500" w:rsidP="00814976">
      <w:pPr>
        <w:pStyle w:val="a9"/>
        <w:spacing w:line="360" w:lineRule="auto"/>
        <w:ind w:left="1416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1.2.8</w:t>
      </w:r>
    </w:p>
    <w:p w:rsidR="00EA75B5" w:rsidRDefault="00203317" w:rsidP="0023636C">
      <w:pPr>
        <w:spacing w:line="360" w:lineRule="auto"/>
        <w:ind w:left="709" w:righ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1130" cy="4298689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агружено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092" cy="43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17" w:rsidRPr="0023636C" w:rsidRDefault="00203317" w:rsidP="00814976">
      <w:pPr>
        <w:spacing w:line="360" w:lineRule="auto"/>
        <w:ind w:left="1056" w:right="567"/>
        <w:rPr>
          <w:rFonts w:ascii="Times New Roman" w:hAnsi="Times New Roman" w:cs="Times New Roman"/>
          <w:sz w:val="24"/>
          <w:szCs w:val="24"/>
        </w:rPr>
      </w:pPr>
      <w:r w:rsidRPr="0023636C">
        <w:rPr>
          <w:rFonts w:ascii="Times New Roman" w:hAnsi="Times New Roman" w:cs="Times New Roman"/>
          <w:sz w:val="24"/>
          <w:szCs w:val="24"/>
        </w:rPr>
        <w:t>Фото существующих интерьеров</w:t>
      </w:r>
      <w:r w:rsidR="00762500" w:rsidRPr="0023636C">
        <w:rPr>
          <w:rFonts w:ascii="Times New Roman" w:hAnsi="Times New Roman" w:cs="Times New Roman"/>
          <w:sz w:val="24"/>
          <w:szCs w:val="24"/>
        </w:rPr>
        <w:t xml:space="preserve"> Рис 1.2.9</w:t>
      </w:r>
    </w:p>
    <w:p w:rsidR="00203317" w:rsidRDefault="00203317" w:rsidP="00814976">
      <w:pPr>
        <w:spacing w:line="360" w:lineRule="auto"/>
        <w:ind w:left="1056" w:right="567"/>
        <w:rPr>
          <w:rFonts w:ascii="Times New Roman" w:hAnsi="Times New Roman" w:cs="Times New Roman"/>
          <w:b/>
          <w:sz w:val="24"/>
          <w:szCs w:val="24"/>
        </w:rPr>
      </w:pPr>
    </w:p>
    <w:p w:rsidR="00203317" w:rsidRDefault="00203317" w:rsidP="00814976">
      <w:pPr>
        <w:spacing w:line="360" w:lineRule="auto"/>
        <w:ind w:left="1056" w:right="567"/>
        <w:rPr>
          <w:rFonts w:ascii="Times New Roman" w:hAnsi="Times New Roman" w:cs="Times New Roman"/>
          <w:b/>
          <w:sz w:val="24"/>
          <w:szCs w:val="24"/>
        </w:rPr>
      </w:pPr>
    </w:p>
    <w:p w:rsidR="00203317" w:rsidRDefault="00762500" w:rsidP="00814976">
      <w:pPr>
        <w:spacing w:line="360" w:lineRule="auto"/>
        <w:ind w:left="1056" w:righ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фиксация</w:t>
      </w:r>
      <w:r w:rsidR="002033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3317" w:rsidRDefault="00203317" w:rsidP="00814976">
      <w:pPr>
        <w:spacing w:line="360" w:lineRule="auto"/>
        <w:ind w:left="1056" w:right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03317" w:rsidRDefault="00203317" w:rsidP="0023636C">
      <w:pPr>
        <w:spacing w:line="360" w:lineRule="auto"/>
        <w:ind w:left="709" w:righ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8568" cy="182893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____1_20160415_19508622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30" cy="185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36C" w:rsidRPr="002363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636C" w:rsidRPr="0023636C">
        <w:rPr>
          <w:rFonts w:ascii="Times New Roman" w:hAnsi="Times New Roman" w:cs="Times New Roman"/>
          <w:sz w:val="24"/>
          <w:szCs w:val="24"/>
        </w:rPr>
        <w:t>Рис 1.3.1</w:t>
      </w:r>
      <w:r w:rsidR="007625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63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267861" wp14:editId="5DE4D251">
            <wp:extent cx="2758440" cy="1838869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14" cy="18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3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500" w:rsidRPr="0023636C">
        <w:rPr>
          <w:rFonts w:ascii="Times New Roman" w:hAnsi="Times New Roman" w:cs="Times New Roman"/>
          <w:sz w:val="24"/>
          <w:szCs w:val="24"/>
        </w:rPr>
        <w:t>Рис 1.3.2</w:t>
      </w:r>
    </w:p>
    <w:p w:rsidR="00203317" w:rsidRDefault="00203317" w:rsidP="00814976">
      <w:pPr>
        <w:spacing w:line="360" w:lineRule="auto"/>
        <w:ind w:left="1056" w:right="567"/>
        <w:rPr>
          <w:rFonts w:ascii="Times New Roman" w:hAnsi="Times New Roman" w:cs="Times New Roman"/>
          <w:b/>
          <w:sz w:val="24"/>
          <w:szCs w:val="24"/>
        </w:rPr>
      </w:pPr>
    </w:p>
    <w:p w:rsidR="00762500" w:rsidRDefault="005C48BE" w:rsidP="0023636C">
      <w:pPr>
        <w:spacing w:line="360" w:lineRule="auto"/>
        <w:ind w:left="709" w:right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11105" cy="2493645"/>
            <wp:effectExtent l="0" t="0" r="444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OPpfOvGjv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286" cy="24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Рис. 1.3.3</w:t>
      </w:r>
    </w:p>
    <w:p w:rsidR="0023636C" w:rsidRDefault="005C48BE" w:rsidP="0023636C">
      <w:pPr>
        <w:spacing w:line="360" w:lineRule="auto"/>
        <w:ind w:left="709" w:right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9540" cy="5920074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 (1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27" cy="592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00" w:rsidRDefault="00762500" w:rsidP="0023636C">
      <w:pPr>
        <w:spacing w:line="360" w:lineRule="auto"/>
        <w:ind w:left="709" w:right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Рис. 1.3.4</w:t>
      </w:r>
    </w:p>
    <w:p w:rsidR="00203317" w:rsidRPr="001949FE" w:rsidRDefault="00203317" w:rsidP="00814976">
      <w:pPr>
        <w:spacing w:line="360" w:lineRule="auto"/>
        <w:ind w:left="1056" w:right="567"/>
        <w:rPr>
          <w:rFonts w:ascii="Times New Roman" w:hAnsi="Times New Roman" w:cs="Times New Roman"/>
          <w:b/>
          <w:sz w:val="24"/>
          <w:szCs w:val="24"/>
        </w:rPr>
      </w:pPr>
    </w:p>
    <w:p w:rsidR="003C46F7" w:rsidRDefault="003C46F7" w:rsidP="00814976">
      <w:pPr>
        <w:spacing w:line="360" w:lineRule="auto"/>
        <w:ind w:left="1621" w:right="567"/>
        <w:rPr>
          <w:rFonts w:ascii="Times New Roman" w:hAnsi="Times New Roman" w:cs="Times New Roman"/>
          <w:sz w:val="24"/>
          <w:szCs w:val="24"/>
        </w:rPr>
      </w:pPr>
    </w:p>
    <w:p w:rsidR="003C46F7" w:rsidRDefault="003C46F7" w:rsidP="00814976">
      <w:pPr>
        <w:spacing w:line="360" w:lineRule="auto"/>
        <w:ind w:left="1621" w:right="567"/>
        <w:rPr>
          <w:rFonts w:ascii="Times New Roman" w:hAnsi="Times New Roman" w:cs="Times New Roman"/>
          <w:sz w:val="24"/>
          <w:szCs w:val="24"/>
        </w:rPr>
      </w:pPr>
    </w:p>
    <w:p w:rsidR="003C46F7" w:rsidRPr="00532039" w:rsidRDefault="003C46F7" w:rsidP="00814976">
      <w:pPr>
        <w:spacing w:line="360" w:lineRule="auto"/>
        <w:ind w:left="205" w:right="567"/>
        <w:rPr>
          <w:rFonts w:ascii="Times New Roman" w:hAnsi="Times New Roman" w:cs="Times New Roman"/>
          <w:sz w:val="24"/>
          <w:szCs w:val="24"/>
        </w:rPr>
      </w:pPr>
    </w:p>
    <w:p w:rsidR="002F2ABD" w:rsidRDefault="002F2ABD" w:rsidP="00814976">
      <w:pPr>
        <w:spacing w:line="360" w:lineRule="auto"/>
        <w:ind w:left="1339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48BE" w:rsidRDefault="0023636C" w:rsidP="006A150B">
      <w:pPr>
        <w:spacing w:line="360" w:lineRule="auto"/>
        <w:ind w:left="426" w:right="567"/>
        <w:rPr>
          <w:rFonts w:ascii="Times New Roman" w:hAnsi="Times New Roman" w:cs="Times New Roman"/>
          <w:sz w:val="24"/>
          <w:szCs w:val="24"/>
        </w:rPr>
      </w:pPr>
      <w:r w:rsidRPr="0023636C">
        <w:rPr>
          <w:rFonts w:ascii="Times New Roman" w:hAnsi="Times New Roman" w:cs="Times New Roman"/>
          <w:b/>
          <w:sz w:val="24"/>
          <w:szCs w:val="24"/>
        </w:rPr>
        <w:lastRenderedPageBreak/>
        <w:t>Глава 2</w:t>
      </w:r>
      <w:r w:rsidR="005C4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5200" cy="425823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29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681" cy="426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509" cy="3959145"/>
            <wp:effectExtent l="0" t="0" r="63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gh Line(1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60" cy="39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3654" cy="402241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igh-line-park-new-york-2799897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455" cy="40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3435" cy="3921813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агружено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078" cy="39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BE" w:rsidRPr="006A150B">
        <w:rPr>
          <w:rFonts w:ascii="Times New Roman" w:hAnsi="Times New Roman" w:cs="Times New Roman"/>
          <w:b/>
          <w:sz w:val="24"/>
          <w:szCs w:val="24"/>
        </w:rPr>
        <w:t xml:space="preserve">Парк </w:t>
      </w:r>
      <w:r w:rsidR="005C48BE" w:rsidRPr="006A150B">
        <w:rPr>
          <w:rFonts w:ascii="Times New Roman" w:hAnsi="Times New Roman" w:cs="Times New Roman"/>
          <w:b/>
          <w:sz w:val="24"/>
          <w:szCs w:val="24"/>
          <w:lang w:val="en-US"/>
        </w:rPr>
        <w:t>Highline</w:t>
      </w:r>
      <w:r w:rsidR="005C48BE" w:rsidRPr="006A150B">
        <w:rPr>
          <w:rFonts w:ascii="Times New Roman" w:hAnsi="Times New Roman" w:cs="Times New Roman"/>
          <w:b/>
          <w:sz w:val="24"/>
          <w:szCs w:val="24"/>
        </w:rPr>
        <w:t xml:space="preserve"> в Нью-Йорке</w:t>
      </w:r>
      <w:r w:rsidR="005C48BE">
        <w:rPr>
          <w:rFonts w:ascii="Times New Roman" w:hAnsi="Times New Roman" w:cs="Times New Roman"/>
          <w:sz w:val="24"/>
          <w:szCs w:val="24"/>
        </w:rPr>
        <w:t xml:space="preserve"> </w:t>
      </w:r>
      <w:r w:rsidR="006A150B">
        <w:rPr>
          <w:rFonts w:ascii="Times New Roman" w:hAnsi="Times New Roman" w:cs="Times New Roman"/>
          <w:sz w:val="24"/>
          <w:szCs w:val="24"/>
        </w:rPr>
        <w:t>рис 3.2.0</w:t>
      </w:r>
    </w:p>
    <w:p w:rsidR="005C48BE" w:rsidRPr="006A150B" w:rsidRDefault="005C48BE" w:rsidP="006A150B">
      <w:pPr>
        <w:spacing w:line="360" w:lineRule="auto"/>
        <w:ind w:left="426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9085" cy="1923431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30px-Kino_am_ZKM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452" cy="194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9085" cy="301228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загружено (1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568" cy="3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9085" cy="3157631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загружено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7" cy="31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50B">
        <w:rPr>
          <w:rFonts w:ascii="Times New Roman" w:hAnsi="Times New Roman" w:cs="Times New Roman"/>
          <w:b/>
          <w:color w:val="222222"/>
          <w:shd w:val="clear" w:color="auto" w:fill="FFFFFF"/>
        </w:rPr>
        <w:t>Центр искусств и медиа технологий в Карлсруэ (Германия).</w:t>
      </w:r>
      <w:r w:rsidR="00762500" w:rsidRPr="006A150B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 Рис 2.1.1</w:t>
      </w:r>
    </w:p>
    <w:p w:rsidR="006A150B" w:rsidRDefault="005C48BE" w:rsidP="006A150B">
      <w:pPr>
        <w:pStyle w:val="a4"/>
        <w:shd w:val="clear" w:color="auto" w:fill="FFFFFF"/>
        <w:spacing w:before="120" w:beforeAutospacing="0" w:after="120" w:afterAutospacing="0" w:line="360" w:lineRule="auto"/>
        <w:ind w:left="284"/>
        <w:rPr>
          <w:b/>
          <w:color w:val="222222"/>
          <w:shd w:val="clear" w:color="auto" w:fill="FFFFFF"/>
        </w:rPr>
      </w:pPr>
      <w:r>
        <w:rPr>
          <w:b/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1767765" cy="2658581"/>
            <wp:effectExtent l="0" t="0" r="444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ogoroda-ru-foto-gorod-melburn-avstraliya-143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529" cy="268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hd w:val="clear" w:color="auto" w:fill="FFFFFF"/>
        </w:rPr>
        <w:drawing>
          <wp:inline distT="0" distB="0" distL="0" distR="0">
            <wp:extent cx="3047915" cy="2020901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загружено (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08" cy="20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hd w:val="clear" w:color="auto" w:fill="FFFFFF"/>
        </w:rPr>
        <w:drawing>
          <wp:inline distT="0" distB="0" distL="0" distR="0">
            <wp:extent cx="2592828" cy="3446301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загружено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904" cy="34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BE" w:rsidRPr="006A150B" w:rsidRDefault="005C48BE" w:rsidP="006A150B">
      <w:pPr>
        <w:pStyle w:val="a4"/>
        <w:shd w:val="clear" w:color="auto" w:fill="FFFFFF"/>
        <w:spacing w:before="120" w:beforeAutospacing="0" w:after="120" w:afterAutospacing="0" w:line="360" w:lineRule="auto"/>
        <w:ind w:left="284"/>
        <w:rPr>
          <w:color w:val="222222"/>
          <w:shd w:val="clear" w:color="auto" w:fill="FFFFFF"/>
        </w:rPr>
      </w:pPr>
      <w:r w:rsidRPr="006A150B">
        <w:rPr>
          <w:b/>
          <w:color w:val="222222"/>
          <w:shd w:val="clear" w:color="auto" w:fill="FFFFFF"/>
        </w:rPr>
        <w:t>Высотный центр Мельбурна</w:t>
      </w:r>
      <w:r w:rsidR="00762500" w:rsidRPr="006A150B">
        <w:rPr>
          <w:b/>
          <w:color w:val="222222"/>
          <w:shd w:val="clear" w:color="auto" w:fill="FFFFFF"/>
        </w:rPr>
        <w:t xml:space="preserve"> </w:t>
      </w:r>
      <w:r w:rsidR="00762500" w:rsidRPr="006A150B">
        <w:rPr>
          <w:color w:val="222222"/>
          <w:shd w:val="clear" w:color="auto" w:fill="FFFFFF"/>
        </w:rPr>
        <w:t>Рис 2.1.2</w:t>
      </w:r>
    </w:p>
    <w:p w:rsidR="00A759AB" w:rsidRDefault="00576F67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372215" cy="194499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379014547_flako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53" cy="19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4371975" cy="2053529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lacon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58" cy="209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812356" cy="1912816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загружено (1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356" cy="191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965461" cy="1899285"/>
            <wp:effectExtent l="0" t="0" r="635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загружено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25" cy="192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67" w:rsidRDefault="00576F67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hd w:val="clear" w:color="auto" w:fill="FFFFFF"/>
        </w:rPr>
      </w:pPr>
      <w:r w:rsidRPr="004C28DD">
        <w:rPr>
          <w:b/>
          <w:color w:val="222222"/>
          <w:shd w:val="clear" w:color="auto" w:fill="FFFFFF"/>
        </w:rPr>
        <w:t>Дизайн-завод «Флакон»</w:t>
      </w:r>
      <w:r w:rsidR="00762500">
        <w:rPr>
          <w:b/>
          <w:color w:val="222222"/>
          <w:shd w:val="clear" w:color="auto" w:fill="FFFFFF"/>
        </w:rPr>
        <w:t xml:space="preserve"> </w:t>
      </w:r>
      <w:r w:rsidR="00762500" w:rsidRPr="006A150B">
        <w:rPr>
          <w:color w:val="222222"/>
          <w:shd w:val="clear" w:color="auto" w:fill="FFFFFF"/>
        </w:rPr>
        <w:t>Рис 2.1.3</w:t>
      </w:r>
    </w:p>
    <w:p w:rsid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6A150B" w:rsidRP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 w:rsidRPr="006A150B">
        <w:rPr>
          <w:b/>
          <w:color w:val="222222"/>
          <w:shd w:val="clear" w:color="auto" w:fill="FFFFFF"/>
        </w:rPr>
        <w:t>Глава 3</w:t>
      </w:r>
    </w:p>
    <w:p w:rsidR="006A150B" w:rsidRDefault="006A150B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1618A5C6" wp14:editId="043BDCDC">
            <wp:extent cx="6120765" cy="4318635"/>
            <wp:effectExtent l="0" t="0" r="0" b="571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4B6">
        <w:rPr>
          <w:b/>
          <w:color w:val="222222"/>
          <w:shd w:val="clear" w:color="auto" w:fill="FFFFFF"/>
        </w:rPr>
        <w:t>План демонтажа</w:t>
      </w:r>
    </w:p>
    <w:p w:rsidR="001D34B6" w:rsidRDefault="001D34B6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1A9C04E" wp14:editId="4843660C">
            <wp:extent cx="5409559" cy="5216360"/>
            <wp:effectExtent l="0" t="0" r="1270" b="3810"/>
            <wp:docPr id="4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4" t="4005" r="13450" b="8284"/>
                    <a:stretch/>
                  </pic:blipFill>
                  <pic:spPr>
                    <a:xfrm>
                      <a:off x="0" y="0"/>
                      <a:ext cx="5410864" cy="5217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34B6" w:rsidRDefault="001D34B6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Ген план</w:t>
      </w:r>
    </w:p>
    <w:p w:rsidR="001160E8" w:rsidRDefault="001160E8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27AD28D" wp14:editId="3CEC0A05">
            <wp:extent cx="5468470" cy="4233001"/>
            <wp:effectExtent l="0" t="0" r="0" b="0"/>
            <wp:docPr id="5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0" t="13480" r="20980" b="29942"/>
                    <a:stretch/>
                  </pic:blipFill>
                  <pic:spPr>
                    <a:xfrm>
                      <a:off x="0" y="0"/>
                      <a:ext cx="5468470" cy="423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B6" w:rsidRDefault="001D34B6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7F4EDB3" wp14:editId="2632101A">
            <wp:extent cx="5231423" cy="4973080"/>
            <wp:effectExtent l="0" t="0" r="7620" b="0"/>
            <wp:docPr id="48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12021" r="24178" b="26646"/>
                    <a:stretch/>
                  </pic:blipFill>
                  <pic:spPr>
                    <a:xfrm>
                      <a:off x="0" y="0"/>
                      <a:ext cx="5231423" cy="497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34B6" w:rsidRDefault="001D34B6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Пешеходная схема</w:t>
      </w:r>
    </w:p>
    <w:p w:rsidR="001D34B6" w:rsidRDefault="001D34B6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BFAC495" wp14:editId="384AD0B7">
            <wp:extent cx="6120765" cy="5253990"/>
            <wp:effectExtent l="0" t="0" r="0" b="3810"/>
            <wp:docPr id="4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8" t="8605" r="11567" b="12617"/>
                    <a:stretch/>
                  </pic:blipFill>
                  <pic:spPr>
                    <a:xfrm>
                      <a:off x="0" y="0"/>
                      <a:ext cx="612076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B6" w:rsidRDefault="001D34B6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Транспортная схема</w:t>
      </w:r>
    </w:p>
    <w:p w:rsidR="00331BEE" w:rsidRDefault="00331BEE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74E776E" wp14:editId="5FE29CEE">
            <wp:extent cx="4928691" cy="3694263"/>
            <wp:effectExtent l="0" t="0" r="5715" b="1905"/>
            <wp:docPr id="5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" t="14943" r="20690" b="8326"/>
                    <a:stretch/>
                  </pic:blipFill>
                  <pic:spPr>
                    <a:xfrm>
                      <a:off x="0" y="0"/>
                      <a:ext cx="4928691" cy="369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EE" w:rsidRDefault="00331BEE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331BEE" w:rsidRDefault="00331BEE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37C240F5" wp14:editId="489A9CE8">
            <wp:extent cx="4910525" cy="3348013"/>
            <wp:effectExtent l="0" t="0" r="4445" b="5080"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9" t="2565" r="2184" b="37051"/>
                    <a:stretch/>
                  </pic:blipFill>
                  <pic:spPr>
                    <a:xfrm>
                      <a:off x="0" y="0"/>
                      <a:ext cx="4923600" cy="335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8" w:rsidRDefault="001160E8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Проектируемые виды</w:t>
      </w:r>
    </w:p>
    <w:p w:rsidR="001160E8" w:rsidRDefault="001160E8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1160E8" w:rsidRDefault="001160E8" w:rsidP="006A150B">
      <w:pPr>
        <w:pStyle w:val="a4"/>
        <w:shd w:val="clear" w:color="auto" w:fill="FFFFFF"/>
        <w:spacing w:before="120" w:beforeAutospacing="0" w:after="120" w:afterAutospacing="0" w:line="360" w:lineRule="auto"/>
        <w:rPr>
          <w:b/>
          <w:color w:val="222222"/>
          <w:shd w:val="clear" w:color="auto" w:fill="FFFFFF"/>
        </w:rPr>
      </w:pPr>
    </w:p>
    <w:p w:rsidR="007856B8" w:rsidRDefault="00576F67" w:rsidP="007856B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171481" cy="1628556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623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65" cy="163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151530" cy="1613593"/>
            <wp:effectExtent l="0" t="0" r="127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623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17" cy="167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6301105" cy="4725670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623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301105" cy="4725670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624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1793002" cy="1344706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624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54" cy="13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301105" cy="4725670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624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192584" cy="164438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624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569" cy="164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449224" cy="3265714"/>
            <wp:effectExtent l="0" t="0" r="825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624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151" cy="3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B8" w:rsidRPr="001160E8" w:rsidRDefault="007856B8" w:rsidP="007856B8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60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Элементы средового дизайна: скульптура, дизайн света,</w:t>
      </w:r>
    </w:p>
    <w:p w:rsidR="007856B8" w:rsidRPr="001160E8" w:rsidRDefault="007856B8" w:rsidP="007856B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30"/>
          <w:szCs w:val="30"/>
          <w:lang w:eastAsia="ru-RU"/>
        </w:rPr>
      </w:pPr>
      <w:r w:rsidRPr="001160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декоративные мощения и покрытия</w:t>
      </w:r>
    </w:p>
    <w:p w:rsidR="00576F67" w:rsidRDefault="00576F67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5C2E6D" wp14:editId="510ECFA3">
            <wp:extent cx="6120765" cy="4731385"/>
            <wp:effectExtent l="0" t="0" r="0" b="0"/>
            <wp:docPr id="5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2076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Поэтажные планы выставочной галереи</w:t>
      </w: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120765" cy="3442970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53aeoa2jEE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120765" cy="3442970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V5lI2Q8dzI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8" w:rsidRP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</w:rPr>
      </w:pPr>
      <w:r>
        <w:rPr>
          <w:color w:val="222222"/>
        </w:rPr>
        <w:t>Дизайн выставочной галереи</w:t>
      </w: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120765" cy="3442970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NG9-naO0g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Рисунок пола </w:t>
      </w:r>
      <w:r w:rsidR="00502CBC">
        <w:rPr>
          <w:color w:val="222222"/>
          <w:sz w:val="28"/>
          <w:szCs w:val="28"/>
        </w:rPr>
        <w:t>выставочного</w:t>
      </w:r>
      <w:r>
        <w:rPr>
          <w:color w:val="222222"/>
          <w:sz w:val="28"/>
          <w:szCs w:val="28"/>
        </w:rPr>
        <w:t xml:space="preserve"> зала на отметке 0,00</w:t>
      </w: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120765" cy="3442970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EBSgMKJo_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Интерактивные полотна</w:t>
      </w:r>
    </w:p>
    <w:p w:rsidR="001160E8" w:rsidRDefault="001160E8" w:rsidP="00A759AB">
      <w:pPr>
        <w:pStyle w:val="a4"/>
        <w:shd w:val="clear" w:color="auto" w:fill="FFFFFF"/>
        <w:spacing w:before="120" w:beforeAutospacing="0" w:after="120" w:afterAutospacing="0" w:line="360" w:lineRule="auto"/>
        <w:rPr>
          <w:color w:val="222222"/>
          <w:sz w:val="28"/>
          <w:szCs w:val="28"/>
        </w:rPr>
      </w:pPr>
    </w:p>
    <w:sectPr w:rsidR="001160E8" w:rsidSect="00470844">
      <w:footerReference w:type="default" r:id="rId61"/>
      <w:pgSz w:w="11906" w:h="16838"/>
      <w:pgMar w:top="1134" w:right="127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F51" w:rsidRDefault="00036F51" w:rsidP="00F21DCF">
      <w:pPr>
        <w:spacing w:after="0" w:line="240" w:lineRule="auto"/>
      </w:pPr>
      <w:r>
        <w:separator/>
      </w:r>
    </w:p>
  </w:endnote>
  <w:endnote w:type="continuationSeparator" w:id="0">
    <w:p w:rsidR="00036F51" w:rsidRDefault="00036F51" w:rsidP="00F21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2273606"/>
      <w:docPartObj>
        <w:docPartGallery w:val="Page Numbers (Bottom of Page)"/>
        <w:docPartUnique/>
      </w:docPartObj>
    </w:sdtPr>
    <w:sdtContent>
      <w:p w:rsidR="00DE0789" w:rsidRDefault="00DE0789">
        <w:pPr>
          <w:pStyle w:val="a7"/>
          <w:jc w:val="center"/>
        </w:pPr>
      </w:p>
      <w:p w:rsidR="00DE0789" w:rsidRDefault="00DE078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17C">
          <w:rPr>
            <w:noProof/>
          </w:rPr>
          <w:t>21</w:t>
        </w:r>
        <w:r>
          <w:fldChar w:fldCharType="end"/>
        </w:r>
      </w:p>
    </w:sdtContent>
  </w:sdt>
  <w:p w:rsidR="00DE0789" w:rsidRDefault="00DE07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F51" w:rsidRDefault="00036F51" w:rsidP="00F21DCF">
      <w:pPr>
        <w:spacing w:after="0" w:line="240" w:lineRule="auto"/>
      </w:pPr>
      <w:r>
        <w:separator/>
      </w:r>
    </w:p>
  </w:footnote>
  <w:footnote w:type="continuationSeparator" w:id="0">
    <w:p w:rsidR="00036F51" w:rsidRDefault="00036F51" w:rsidP="00F21DCF">
      <w:pPr>
        <w:spacing w:after="0" w:line="240" w:lineRule="auto"/>
      </w:pPr>
      <w:r>
        <w:continuationSeparator/>
      </w:r>
    </w:p>
  </w:footnote>
  <w:footnote w:id="1">
    <w:p w:rsidR="00DE0789" w:rsidRPr="00762500" w:rsidRDefault="00DE0789">
      <w:pPr>
        <w:pStyle w:val="af2"/>
      </w:pPr>
      <w:r>
        <w:rPr>
          <w:rStyle w:val="af4"/>
        </w:rPr>
        <w:footnoteRef/>
      </w:r>
      <w:r>
        <w:t xml:space="preserve"> </w:t>
      </w:r>
      <w:r w:rsidRPr="00A73D91">
        <w:t>http://antennadaily.ru/2018/05/14/redtriangle/</w:t>
      </w:r>
    </w:p>
  </w:footnote>
  <w:footnote w:id="2">
    <w:p w:rsidR="00DE0789" w:rsidRPr="00A73D91" w:rsidRDefault="00DE0789">
      <w:pPr>
        <w:pStyle w:val="af2"/>
      </w:pPr>
      <w:r>
        <w:rPr>
          <w:rStyle w:val="af4"/>
        </w:rPr>
        <w:footnoteRef/>
      </w:r>
      <w:r>
        <w:t xml:space="preserve"> АКТ по результатам государственной историко-культурной экспертизы раздела документации, обосновывающего меры по обеспечению сохранности выявленного объекта культурного наследия «Комплекс товарищества Российско-американской резиновой мануфактуры «Треугольник»</w:t>
      </w:r>
    </w:p>
  </w:footnote>
  <w:footnote w:id="3">
    <w:p w:rsidR="00DE0789" w:rsidRDefault="00DE0789">
      <w:pPr>
        <w:pStyle w:val="af2"/>
      </w:pPr>
      <w:r>
        <w:rPr>
          <w:rStyle w:val="af4"/>
        </w:rPr>
        <w:footnoteRef/>
      </w:r>
      <w:r>
        <w:t xml:space="preserve"> </w:t>
      </w:r>
      <w:r w:rsidRPr="00227FB8">
        <w:t>http://saf.petrsu.ru/journal/article.php?id=1183</w:t>
      </w:r>
    </w:p>
  </w:footnote>
  <w:footnote w:id="4">
    <w:p w:rsidR="00DE0789" w:rsidRDefault="00DE0789">
      <w:pPr>
        <w:pStyle w:val="af2"/>
      </w:pPr>
      <w:r>
        <w:rPr>
          <w:rStyle w:val="af4"/>
        </w:rPr>
        <w:footnoteRef/>
      </w:r>
      <w:r>
        <w:t xml:space="preserve"> </w:t>
      </w:r>
      <w:r w:rsidRPr="00227FB8">
        <w:t>http://www.arhplan.ru/buildings/design/types-of-architectural-compositions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173A"/>
    <w:multiLevelType w:val="hybridMultilevel"/>
    <w:tmpl w:val="8806DC6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EDB12AE"/>
    <w:multiLevelType w:val="multilevel"/>
    <w:tmpl w:val="B9DA90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  <w:b w:val="0"/>
      </w:rPr>
    </w:lvl>
  </w:abstractNum>
  <w:abstractNum w:abstractNumId="2" w15:restartNumberingAfterBreak="0">
    <w:nsid w:val="0EFD3C70"/>
    <w:multiLevelType w:val="hybridMultilevel"/>
    <w:tmpl w:val="249003A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45078B3"/>
    <w:multiLevelType w:val="hybridMultilevel"/>
    <w:tmpl w:val="865CE15E"/>
    <w:lvl w:ilvl="0" w:tplc="94BEA49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815622"/>
    <w:multiLevelType w:val="hybridMultilevel"/>
    <w:tmpl w:val="4A0CFF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0345BA"/>
    <w:multiLevelType w:val="hybridMultilevel"/>
    <w:tmpl w:val="2E7CA15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C2A28EA"/>
    <w:multiLevelType w:val="hybridMultilevel"/>
    <w:tmpl w:val="BF2A2340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7" w15:restartNumberingAfterBreak="0">
    <w:nsid w:val="41825508"/>
    <w:multiLevelType w:val="hybridMultilevel"/>
    <w:tmpl w:val="B966F5B0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8" w15:restartNumberingAfterBreak="0">
    <w:nsid w:val="423102CD"/>
    <w:multiLevelType w:val="hybridMultilevel"/>
    <w:tmpl w:val="1F74F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E0AB2"/>
    <w:multiLevelType w:val="hybridMultilevel"/>
    <w:tmpl w:val="F03E2F34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0" w15:restartNumberingAfterBreak="0">
    <w:nsid w:val="4E097A9B"/>
    <w:multiLevelType w:val="hybridMultilevel"/>
    <w:tmpl w:val="83387402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1" w15:restartNumberingAfterBreak="0">
    <w:nsid w:val="52205706"/>
    <w:multiLevelType w:val="multilevel"/>
    <w:tmpl w:val="DAF0BE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hint="default"/>
      </w:rPr>
    </w:lvl>
  </w:abstractNum>
  <w:abstractNum w:abstractNumId="12" w15:restartNumberingAfterBreak="0">
    <w:nsid w:val="52217EFC"/>
    <w:multiLevelType w:val="hybridMultilevel"/>
    <w:tmpl w:val="CAD83D0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CDA6858"/>
    <w:multiLevelType w:val="hybridMultilevel"/>
    <w:tmpl w:val="C5C483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E921909"/>
    <w:multiLevelType w:val="hybridMultilevel"/>
    <w:tmpl w:val="299ED5C4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5" w15:restartNumberingAfterBreak="0">
    <w:nsid w:val="72A746A3"/>
    <w:multiLevelType w:val="multilevel"/>
    <w:tmpl w:val="4F0C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6"/>
  </w:num>
  <w:num w:numId="5">
    <w:abstractNumId w:val="1"/>
  </w:num>
  <w:num w:numId="6">
    <w:abstractNumId w:val="15"/>
  </w:num>
  <w:num w:numId="7">
    <w:abstractNumId w:val="7"/>
  </w:num>
  <w:num w:numId="8">
    <w:abstractNumId w:val="2"/>
  </w:num>
  <w:num w:numId="9">
    <w:abstractNumId w:val="14"/>
  </w:num>
  <w:num w:numId="10">
    <w:abstractNumId w:val="0"/>
  </w:num>
  <w:num w:numId="11">
    <w:abstractNumId w:val="10"/>
  </w:num>
  <w:num w:numId="12">
    <w:abstractNumId w:val="5"/>
  </w:num>
  <w:num w:numId="13">
    <w:abstractNumId w:val="3"/>
  </w:num>
  <w:num w:numId="14">
    <w:abstractNumId w:val="13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F60"/>
    <w:rsid w:val="00011B3F"/>
    <w:rsid w:val="00015404"/>
    <w:rsid w:val="00036F51"/>
    <w:rsid w:val="000442CF"/>
    <w:rsid w:val="00050BC9"/>
    <w:rsid w:val="00054908"/>
    <w:rsid w:val="00057A74"/>
    <w:rsid w:val="00063960"/>
    <w:rsid w:val="00073C98"/>
    <w:rsid w:val="00075C36"/>
    <w:rsid w:val="000866B5"/>
    <w:rsid w:val="000A1134"/>
    <w:rsid w:val="000D1A54"/>
    <w:rsid w:val="000E6186"/>
    <w:rsid w:val="00110C35"/>
    <w:rsid w:val="001160E8"/>
    <w:rsid w:val="00120EA7"/>
    <w:rsid w:val="0015223F"/>
    <w:rsid w:val="001949FE"/>
    <w:rsid w:val="001A7BAC"/>
    <w:rsid w:val="001D34B6"/>
    <w:rsid w:val="00203317"/>
    <w:rsid w:val="00227FB8"/>
    <w:rsid w:val="00232607"/>
    <w:rsid w:val="0023636C"/>
    <w:rsid w:val="0023707E"/>
    <w:rsid w:val="00240837"/>
    <w:rsid w:val="002538F8"/>
    <w:rsid w:val="00256FBD"/>
    <w:rsid w:val="002665B4"/>
    <w:rsid w:val="00292802"/>
    <w:rsid w:val="002D7E48"/>
    <w:rsid w:val="002F2ABD"/>
    <w:rsid w:val="002F3CA0"/>
    <w:rsid w:val="003207E8"/>
    <w:rsid w:val="00331BEE"/>
    <w:rsid w:val="00365600"/>
    <w:rsid w:val="003B22E1"/>
    <w:rsid w:val="003B5EE0"/>
    <w:rsid w:val="003C46F7"/>
    <w:rsid w:val="003D172F"/>
    <w:rsid w:val="003D2FCB"/>
    <w:rsid w:val="003F0441"/>
    <w:rsid w:val="00470844"/>
    <w:rsid w:val="00490EEF"/>
    <w:rsid w:val="004C28DD"/>
    <w:rsid w:val="004D3353"/>
    <w:rsid w:val="004E6954"/>
    <w:rsid w:val="004F28AB"/>
    <w:rsid w:val="00502CBC"/>
    <w:rsid w:val="005120BD"/>
    <w:rsid w:val="00530F60"/>
    <w:rsid w:val="00532039"/>
    <w:rsid w:val="00576F67"/>
    <w:rsid w:val="0058060E"/>
    <w:rsid w:val="00580F57"/>
    <w:rsid w:val="00583CEC"/>
    <w:rsid w:val="005A2DDC"/>
    <w:rsid w:val="005C275F"/>
    <w:rsid w:val="005C40B7"/>
    <w:rsid w:val="005C48BE"/>
    <w:rsid w:val="005E143B"/>
    <w:rsid w:val="00631B2A"/>
    <w:rsid w:val="00665BF0"/>
    <w:rsid w:val="00693F0E"/>
    <w:rsid w:val="0069503B"/>
    <w:rsid w:val="006A150B"/>
    <w:rsid w:val="006C74F1"/>
    <w:rsid w:val="006D7718"/>
    <w:rsid w:val="007200B2"/>
    <w:rsid w:val="007279E2"/>
    <w:rsid w:val="00741D36"/>
    <w:rsid w:val="00754D57"/>
    <w:rsid w:val="00762500"/>
    <w:rsid w:val="00767D0F"/>
    <w:rsid w:val="00774A4E"/>
    <w:rsid w:val="007856B8"/>
    <w:rsid w:val="00797673"/>
    <w:rsid w:val="007F5DFE"/>
    <w:rsid w:val="00814976"/>
    <w:rsid w:val="008815A8"/>
    <w:rsid w:val="00883551"/>
    <w:rsid w:val="00894D55"/>
    <w:rsid w:val="008C7A1F"/>
    <w:rsid w:val="008F2391"/>
    <w:rsid w:val="00906060"/>
    <w:rsid w:val="00921493"/>
    <w:rsid w:val="009310BB"/>
    <w:rsid w:val="00971CD9"/>
    <w:rsid w:val="00985D1E"/>
    <w:rsid w:val="0099178C"/>
    <w:rsid w:val="009A37DC"/>
    <w:rsid w:val="009B5364"/>
    <w:rsid w:val="009D4AA3"/>
    <w:rsid w:val="00A1749C"/>
    <w:rsid w:val="00A46203"/>
    <w:rsid w:val="00A64085"/>
    <w:rsid w:val="00A73D91"/>
    <w:rsid w:val="00A759AB"/>
    <w:rsid w:val="00A75C48"/>
    <w:rsid w:val="00A83162"/>
    <w:rsid w:val="00A92533"/>
    <w:rsid w:val="00A9688D"/>
    <w:rsid w:val="00AC0AB1"/>
    <w:rsid w:val="00AD26F1"/>
    <w:rsid w:val="00B008AF"/>
    <w:rsid w:val="00B636E7"/>
    <w:rsid w:val="00B72315"/>
    <w:rsid w:val="00BD1D49"/>
    <w:rsid w:val="00BD27A3"/>
    <w:rsid w:val="00BD65B7"/>
    <w:rsid w:val="00BF46D2"/>
    <w:rsid w:val="00C2437F"/>
    <w:rsid w:val="00C4265C"/>
    <w:rsid w:val="00C52C7A"/>
    <w:rsid w:val="00C539CE"/>
    <w:rsid w:val="00C6369A"/>
    <w:rsid w:val="00C70035"/>
    <w:rsid w:val="00C7553F"/>
    <w:rsid w:val="00C75AAC"/>
    <w:rsid w:val="00C75E76"/>
    <w:rsid w:val="00CB2697"/>
    <w:rsid w:val="00CD50FA"/>
    <w:rsid w:val="00CF2916"/>
    <w:rsid w:val="00CF4825"/>
    <w:rsid w:val="00D2117B"/>
    <w:rsid w:val="00D44DC2"/>
    <w:rsid w:val="00DE0789"/>
    <w:rsid w:val="00DE46EE"/>
    <w:rsid w:val="00E02519"/>
    <w:rsid w:val="00E0254B"/>
    <w:rsid w:val="00E12CF9"/>
    <w:rsid w:val="00E16379"/>
    <w:rsid w:val="00E319F9"/>
    <w:rsid w:val="00E351FE"/>
    <w:rsid w:val="00E530F7"/>
    <w:rsid w:val="00E706BF"/>
    <w:rsid w:val="00EA75B5"/>
    <w:rsid w:val="00F21DCF"/>
    <w:rsid w:val="00F42A86"/>
    <w:rsid w:val="00F44682"/>
    <w:rsid w:val="00F6617C"/>
    <w:rsid w:val="00FA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1C749"/>
  <w15:chartTrackingRefBased/>
  <w15:docId w15:val="{00125468-E978-4AC2-A83F-7DD8F3E5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27A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F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A75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21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1DCF"/>
  </w:style>
  <w:style w:type="paragraph" w:styleId="a7">
    <w:name w:val="footer"/>
    <w:basedOn w:val="a"/>
    <w:link w:val="a8"/>
    <w:uiPriority w:val="99"/>
    <w:unhideWhenUsed/>
    <w:rsid w:val="00F21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1DCF"/>
  </w:style>
  <w:style w:type="paragraph" w:styleId="a9">
    <w:name w:val="List Paragraph"/>
    <w:basedOn w:val="a"/>
    <w:uiPriority w:val="34"/>
    <w:qFormat/>
    <w:rsid w:val="00F21DCF"/>
    <w:pPr>
      <w:ind w:left="720"/>
      <w:contextualSpacing/>
    </w:pPr>
  </w:style>
  <w:style w:type="character" w:styleId="aa">
    <w:name w:val="Strong"/>
    <w:basedOn w:val="a0"/>
    <w:uiPriority w:val="22"/>
    <w:qFormat/>
    <w:rsid w:val="00C75AAC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E0251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0251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0251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0251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02519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02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02519"/>
    <w:rPr>
      <w:rFonts w:ascii="Segoe UI" w:hAnsi="Segoe UI" w:cs="Segoe UI"/>
      <w:sz w:val="18"/>
      <w:szCs w:val="18"/>
    </w:rPr>
  </w:style>
  <w:style w:type="character" w:customStyle="1" w:styleId="copyright-span">
    <w:name w:val="copyright-span"/>
    <w:basedOn w:val="a0"/>
    <w:rsid w:val="00F42A86"/>
  </w:style>
  <w:style w:type="paragraph" w:styleId="af2">
    <w:name w:val="footnote text"/>
    <w:basedOn w:val="a"/>
    <w:link w:val="af3"/>
    <w:uiPriority w:val="99"/>
    <w:semiHidden/>
    <w:unhideWhenUsed/>
    <w:rsid w:val="00A92533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A92533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A925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9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image" Target="media/image10.jp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ganorm.ru/Data2/1/4293802/4293802032.ht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footer" Target="footer1.xml"/><Relationship Id="rId10" Type="http://schemas.openxmlformats.org/officeDocument/2006/relationships/hyperlink" Target="http://www.arhplan.ru/buildings/design/types-of-architectural-compositions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hyperlink" Target="https://elibrary.ru/item.asp?id=30778386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hyperlink" Target="http://antennadaily.ru/2018/05/14/redtriangle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{999F5CFD-CE9A-46FC-B2BF-27295F1B10F0}</b:Guid>
    <b:RefOrder>2</b:RefOrder>
  </b:Source>
  <b:Source>
    <b:Tag>Заполнитель2</b:Tag>
    <b:SourceType>Book</b:SourceType>
    <b:Guid>{0BAA1544-A893-4611-BF3A-1914A76AB678}</b:Guid>
    <b:RefOrder>1</b:RefOrder>
  </b:Source>
</b:Sources>
</file>

<file path=customXml/itemProps1.xml><?xml version="1.0" encoding="utf-8"?>
<ds:datastoreItem xmlns:ds="http://schemas.openxmlformats.org/officeDocument/2006/customXml" ds:itemID="{E60CABD1-488A-4359-B5A9-6C325441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50</Pages>
  <Words>6426</Words>
  <Characters>36631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 Packard</dc:creator>
  <cp:keywords/>
  <dc:description/>
  <cp:lastModifiedBy>Hewlett Packard</cp:lastModifiedBy>
  <cp:revision>9</cp:revision>
  <dcterms:created xsi:type="dcterms:W3CDTF">2018-05-21T08:44:00Z</dcterms:created>
  <dcterms:modified xsi:type="dcterms:W3CDTF">2018-05-21T14:05:00Z</dcterms:modified>
</cp:coreProperties>
</file>