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587B9" w14:textId="77777777" w:rsidR="00521346" w:rsidRPr="00C221FB" w:rsidRDefault="00521346" w:rsidP="00521346">
      <w:pPr>
        <w:spacing w:after="120" w:line="240" w:lineRule="auto"/>
        <w:jc w:val="center"/>
        <w:rPr>
          <w:rFonts w:ascii="Times New Roman" w:eastAsia="Times New Roman" w:hAnsi="Times New Roman" w:cs="Times New Roman"/>
          <w:bCs/>
          <w:caps/>
          <w:sz w:val="28"/>
          <w:szCs w:val="28"/>
          <w:lang w:eastAsia="ru-RU"/>
        </w:rPr>
      </w:pPr>
      <w:r w:rsidRPr="00C221FB">
        <w:rPr>
          <w:rFonts w:ascii="Times New Roman" w:eastAsia="Times New Roman" w:hAnsi="Times New Roman" w:cs="Times New Roman"/>
          <w:bCs/>
          <w:caps/>
          <w:sz w:val="28"/>
          <w:szCs w:val="28"/>
          <w:lang w:eastAsia="ru-RU"/>
        </w:rPr>
        <w:t>ФГОУ ВПО «Санкт-Петербургский государственный университет»</w:t>
      </w:r>
    </w:p>
    <w:p w14:paraId="02B48879" w14:textId="77777777" w:rsidR="00521346" w:rsidRPr="00C221FB" w:rsidRDefault="00521346" w:rsidP="00521346">
      <w:pPr>
        <w:spacing w:after="120" w:line="240" w:lineRule="auto"/>
        <w:jc w:val="center"/>
        <w:rPr>
          <w:rFonts w:ascii="Times New Roman" w:eastAsia="Times New Roman" w:hAnsi="Times New Roman" w:cs="Times New Roman"/>
          <w:bCs/>
          <w:caps/>
          <w:sz w:val="28"/>
          <w:szCs w:val="28"/>
          <w:lang w:eastAsia="ru-RU"/>
        </w:rPr>
      </w:pPr>
      <w:r w:rsidRPr="00C221FB">
        <w:rPr>
          <w:rFonts w:ascii="Times New Roman" w:eastAsia="Times New Roman" w:hAnsi="Times New Roman" w:cs="Times New Roman"/>
          <w:bCs/>
          <w:caps/>
          <w:sz w:val="28"/>
          <w:szCs w:val="28"/>
          <w:lang w:eastAsia="ru-RU"/>
        </w:rPr>
        <w:t>Медицинский факультет</w:t>
      </w:r>
    </w:p>
    <w:p w14:paraId="62E42946" w14:textId="77777777" w:rsidR="00521346" w:rsidRPr="00C221FB" w:rsidRDefault="00521346" w:rsidP="00521346">
      <w:pPr>
        <w:spacing w:after="120" w:line="240" w:lineRule="auto"/>
        <w:jc w:val="center"/>
        <w:rPr>
          <w:rFonts w:ascii="Times New Roman" w:eastAsia="Times New Roman" w:hAnsi="Times New Roman" w:cs="Times New Roman"/>
          <w:bCs/>
          <w:caps/>
          <w:sz w:val="28"/>
          <w:szCs w:val="28"/>
          <w:lang w:eastAsia="ru-RU"/>
        </w:rPr>
      </w:pPr>
    </w:p>
    <w:p w14:paraId="66105FC9" w14:textId="77777777" w:rsidR="00521346" w:rsidRPr="00C221FB" w:rsidRDefault="00521346" w:rsidP="00521346">
      <w:pPr>
        <w:spacing w:after="120" w:line="240" w:lineRule="auto"/>
        <w:jc w:val="center"/>
        <w:rPr>
          <w:rFonts w:ascii="Times New Roman" w:eastAsia="Times New Roman" w:hAnsi="Times New Roman" w:cs="Times New Roman"/>
          <w:bCs/>
          <w:caps/>
          <w:sz w:val="28"/>
          <w:szCs w:val="28"/>
          <w:lang w:eastAsia="ru-RU"/>
        </w:rPr>
      </w:pPr>
      <w:r w:rsidRPr="00C221FB">
        <w:rPr>
          <w:rFonts w:ascii="Times New Roman" w:eastAsia="Times New Roman" w:hAnsi="Times New Roman" w:cs="Times New Roman"/>
          <w:bCs/>
          <w:caps/>
          <w:sz w:val="28"/>
          <w:szCs w:val="28"/>
          <w:lang w:eastAsia="ru-RU"/>
        </w:rPr>
        <w:t xml:space="preserve">Кафедра </w:t>
      </w:r>
      <w:r>
        <w:rPr>
          <w:rFonts w:ascii="Times New Roman" w:eastAsia="Times New Roman" w:hAnsi="Times New Roman" w:cs="Times New Roman"/>
          <w:bCs/>
          <w:caps/>
          <w:sz w:val="28"/>
          <w:szCs w:val="28"/>
          <w:lang w:eastAsia="ru-RU"/>
        </w:rPr>
        <w:t>ФАКУЛЬТЕТСКОЙ ХИРУРГИИ</w:t>
      </w:r>
    </w:p>
    <w:p w14:paraId="1D378E71" w14:textId="77777777" w:rsidR="00521346" w:rsidRPr="00C221FB" w:rsidRDefault="00521346" w:rsidP="00521346">
      <w:pPr>
        <w:spacing w:after="0" w:line="240" w:lineRule="auto"/>
        <w:ind w:firstLine="720"/>
        <w:jc w:val="both"/>
        <w:rPr>
          <w:rFonts w:ascii="Times New Roman" w:eastAsia="Times New Roman" w:hAnsi="Times New Roman" w:cs="Times New Roman"/>
          <w:bCs/>
          <w:sz w:val="28"/>
          <w:szCs w:val="28"/>
          <w:lang w:eastAsia="ru-RU"/>
        </w:rPr>
      </w:pPr>
    </w:p>
    <w:p w14:paraId="77605885" w14:textId="77777777" w:rsidR="00521346" w:rsidRPr="00C221FB" w:rsidRDefault="00521346" w:rsidP="00521346">
      <w:pPr>
        <w:spacing w:after="0" w:line="240" w:lineRule="auto"/>
        <w:ind w:firstLine="720"/>
        <w:jc w:val="both"/>
        <w:rPr>
          <w:rFonts w:ascii="Times New Roman" w:eastAsia="Times New Roman" w:hAnsi="Times New Roman" w:cs="Times New Roman"/>
          <w:bCs/>
          <w:sz w:val="28"/>
          <w:szCs w:val="28"/>
          <w:lang w:eastAsia="ru-RU"/>
        </w:rPr>
      </w:pPr>
    </w:p>
    <w:p w14:paraId="4630CD7E" w14:textId="77777777" w:rsidR="00521346" w:rsidRPr="00C221FB" w:rsidRDefault="00521346" w:rsidP="00521346">
      <w:pPr>
        <w:spacing w:after="0" w:line="240" w:lineRule="auto"/>
        <w:ind w:firstLine="720"/>
        <w:jc w:val="both"/>
        <w:rPr>
          <w:rFonts w:ascii="Times New Roman" w:eastAsia="Times New Roman" w:hAnsi="Times New Roman" w:cs="Times New Roman"/>
          <w:bCs/>
          <w:sz w:val="28"/>
          <w:szCs w:val="28"/>
          <w:lang w:eastAsia="ru-RU"/>
        </w:rPr>
      </w:pPr>
    </w:p>
    <w:p w14:paraId="59483942" w14:textId="77777777" w:rsidR="00521346" w:rsidRPr="00C221FB" w:rsidRDefault="00521346" w:rsidP="00521346">
      <w:pPr>
        <w:keepNext/>
        <w:overflowPunct w:val="0"/>
        <w:autoSpaceDE w:val="0"/>
        <w:autoSpaceDN w:val="0"/>
        <w:adjustRightInd w:val="0"/>
        <w:spacing w:after="0" w:line="240" w:lineRule="auto"/>
        <w:jc w:val="both"/>
        <w:textAlignment w:val="baseline"/>
        <w:outlineLvl w:val="3"/>
        <w:rPr>
          <w:rFonts w:ascii="Times New Roman" w:eastAsia="Times New Roman" w:hAnsi="Times New Roman" w:cs="Times New Roman"/>
          <w:b/>
          <w:bCs/>
          <w:sz w:val="28"/>
          <w:szCs w:val="28"/>
          <w:lang w:eastAsia="ru-RU"/>
        </w:rPr>
      </w:pPr>
      <w:r w:rsidRPr="00C221FB">
        <w:rPr>
          <w:rFonts w:ascii="Times New Roman" w:eastAsia="Times New Roman" w:hAnsi="Times New Roman" w:cs="Times New Roman"/>
          <w:b/>
          <w:sz w:val="28"/>
          <w:szCs w:val="28"/>
          <w:lang w:eastAsia="ru-RU"/>
        </w:rPr>
        <w:t>Допускается к защите</w:t>
      </w:r>
    </w:p>
    <w:p w14:paraId="42C974B0" w14:textId="77777777" w:rsidR="00521346" w:rsidRPr="00C221FB" w:rsidRDefault="00521346" w:rsidP="00521346">
      <w:pPr>
        <w:spacing w:after="0" w:line="240" w:lineRule="auto"/>
        <w:jc w:val="both"/>
        <w:rPr>
          <w:rFonts w:ascii="Times New Roman" w:eastAsia="Times New Roman" w:hAnsi="Times New Roman" w:cs="Times New Roman"/>
          <w:bCs/>
          <w:sz w:val="28"/>
          <w:szCs w:val="28"/>
          <w:lang w:eastAsia="ru-RU"/>
        </w:rPr>
      </w:pPr>
      <w:r w:rsidRPr="00C221FB">
        <w:rPr>
          <w:rFonts w:ascii="Times New Roman" w:eastAsia="Times New Roman" w:hAnsi="Times New Roman" w:cs="Times New Roman"/>
          <w:bCs/>
          <w:sz w:val="28"/>
          <w:szCs w:val="28"/>
          <w:lang w:eastAsia="ru-RU"/>
        </w:rPr>
        <w:t>Заведующий кафедрой</w:t>
      </w:r>
    </w:p>
    <w:p w14:paraId="458E6A5D" w14:textId="77777777" w:rsidR="00521346" w:rsidRPr="00C221FB" w:rsidRDefault="00521346" w:rsidP="00521346">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Cs/>
          <w:sz w:val="28"/>
          <w:szCs w:val="28"/>
          <w:lang w:eastAsia="ru-RU"/>
        </w:rPr>
        <w:t>Д.м.н., профессор</w:t>
      </w:r>
      <w:r w:rsidRPr="00C221F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Кащенко В.А.</w:t>
      </w:r>
    </w:p>
    <w:p w14:paraId="0393573E" w14:textId="77777777" w:rsidR="00521346" w:rsidRPr="00C221FB" w:rsidRDefault="00521346" w:rsidP="00521346">
      <w:pPr>
        <w:spacing w:after="0" w:line="240" w:lineRule="auto"/>
        <w:jc w:val="both"/>
        <w:rPr>
          <w:rFonts w:ascii="Times New Roman" w:eastAsia="Times New Roman" w:hAnsi="Times New Roman" w:cs="Times New Roman"/>
          <w:bCs/>
          <w:iCs/>
          <w:sz w:val="28"/>
          <w:szCs w:val="28"/>
          <w:lang w:eastAsia="ru-RU"/>
        </w:rPr>
      </w:pPr>
      <w:r w:rsidRPr="00C221FB">
        <w:rPr>
          <w:rFonts w:ascii="Times New Roman" w:eastAsia="Times New Roman" w:hAnsi="Times New Roman" w:cs="Times New Roman"/>
          <w:bCs/>
          <w:iCs/>
          <w:sz w:val="28"/>
          <w:szCs w:val="28"/>
          <w:lang w:eastAsia="ru-RU"/>
        </w:rPr>
        <w:t xml:space="preserve"> «   »________________</w:t>
      </w:r>
    </w:p>
    <w:p w14:paraId="468696C0" w14:textId="77777777" w:rsidR="00521346" w:rsidRPr="00C221FB" w:rsidRDefault="00521346" w:rsidP="00521346">
      <w:pPr>
        <w:spacing w:after="0" w:line="240" w:lineRule="auto"/>
        <w:ind w:firstLine="720"/>
        <w:jc w:val="both"/>
        <w:rPr>
          <w:rFonts w:ascii="Times New Roman" w:eastAsia="Times New Roman" w:hAnsi="Times New Roman" w:cs="Times New Roman"/>
          <w:bCs/>
          <w:sz w:val="28"/>
          <w:szCs w:val="28"/>
          <w:lang w:eastAsia="ru-RU"/>
        </w:rPr>
      </w:pPr>
    </w:p>
    <w:p w14:paraId="34522A8D" w14:textId="77777777" w:rsidR="00521346" w:rsidRPr="00C221FB" w:rsidRDefault="00521346" w:rsidP="00521346">
      <w:pPr>
        <w:spacing w:after="0" w:line="240" w:lineRule="auto"/>
        <w:ind w:firstLine="720"/>
        <w:jc w:val="both"/>
        <w:rPr>
          <w:rFonts w:ascii="Times New Roman" w:eastAsia="Times New Roman" w:hAnsi="Times New Roman" w:cs="Times New Roman"/>
          <w:bCs/>
          <w:sz w:val="28"/>
          <w:szCs w:val="28"/>
          <w:lang w:eastAsia="ru-RU"/>
        </w:rPr>
      </w:pPr>
    </w:p>
    <w:p w14:paraId="4F374527" w14:textId="77777777" w:rsidR="00521346" w:rsidRPr="00C221FB" w:rsidRDefault="00521346" w:rsidP="00521346">
      <w:pPr>
        <w:spacing w:after="0" w:line="240" w:lineRule="auto"/>
        <w:ind w:firstLine="720"/>
        <w:jc w:val="both"/>
        <w:rPr>
          <w:rFonts w:ascii="Times New Roman" w:eastAsia="Times New Roman" w:hAnsi="Times New Roman" w:cs="Times New Roman"/>
          <w:bCs/>
          <w:sz w:val="28"/>
          <w:szCs w:val="28"/>
          <w:lang w:eastAsia="ru-RU"/>
        </w:rPr>
      </w:pPr>
    </w:p>
    <w:p w14:paraId="1664D285" w14:textId="77777777" w:rsidR="00521346" w:rsidRPr="00C221FB" w:rsidRDefault="00521346" w:rsidP="00521346">
      <w:pPr>
        <w:spacing w:after="0" w:line="240" w:lineRule="auto"/>
        <w:ind w:firstLine="720"/>
        <w:jc w:val="both"/>
        <w:rPr>
          <w:rFonts w:ascii="Times New Roman" w:eastAsia="Times New Roman" w:hAnsi="Times New Roman" w:cs="Times New Roman"/>
          <w:bCs/>
          <w:sz w:val="28"/>
          <w:szCs w:val="28"/>
          <w:lang w:eastAsia="ru-RU"/>
        </w:rPr>
      </w:pPr>
    </w:p>
    <w:p w14:paraId="34ECFAA1" w14:textId="77777777" w:rsidR="00521346" w:rsidRPr="00C221FB" w:rsidRDefault="00521346" w:rsidP="00521346">
      <w:pPr>
        <w:spacing w:after="0" w:line="240" w:lineRule="auto"/>
        <w:ind w:firstLine="720"/>
        <w:jc w:val="center"/>
        <w:rPr>
          <w:rFonts w:ascii="Times New Roman" w:eastAsia="Times New Roman" w:hAnsi="Times New Roman" w:cs="Times New Roman"/>
          <w:b/>
          <w:bCs/>
          <w:sz w:val="28"/>
          <w:szCs w:val="28"/>
          <w:lang w:eastAsia="ru-RU"/>
        </w:rPr>
      </w:pPr>
      <w:r w:rsidRPr="00C221FB">
        <w:rPr>
          <w:rFonts w:ascii="Times New Roman" w:eastAsia="Times New Roman" w:hAnsi="Times New Roman" w:cs="Times New Roman"/>
          <w:b/>
          <w:bCs/>
          <w:sz w:val="28"/>
          <w:szCs w:val="28"/>
          <w:lang w:eastAsia="ru-RU"/>
        </w:rPr>
        <w:t>ДИПЛОМНАЯ РАБОТА</w:t>
      </w:r>
    </w:p>
    <w:p w14:paraId="0257C2D1" w14:textId="77777777" w:rsidR="00521346" w:rsidRPr="00C221FB" w:rsidRDefault="00521346" w:rsidP="00521346">
      <w:pPr>
        <w:spacing w:after="0" w:line="240" w:lineRule="auto"/>
        <w:ind w:firstLine="720"/>
        <w:jc w:val="center"/>
        <w:rPr>
          <w:rFonts w:ascii="Times New Roman" w:eastAsia="Times New Roman" w:hAnsi="Times New Roman" w:cs="Times New Roman"/>
          <w:bCs/>
          <w:sz w:val="28"/>
          <w:szCs w:val="28"/>
          <w:lang w:eastAsia="ru-RU"/>
        </w:rPr>
      </w:pPr>
    </w:p>
    <w:p w14:paraId="7BD9749C" w14:textId="77777777" w:rsidR="00521346" w:rsidRPr="00C221FB" w:rsidRDefault="00521346" w:rsidP="00521346">
      <w:pPr>
        <w:spacing w:after="0" w:line="240" w:lineRule="auto"/>
        <w:jc w:val="center"/>
        <w:rPr>
          <w:rFonts w:ascii="Times New Roman" w:eastAsia="Times New Roman" w:hAnsi="Times New Roman" w:cs="Times New Roman"/>
          <w:bCs/>
          <w:caps/>
          <w:sz w:val="28"/>
          <w:szCs w:val="28"/>
          <w:lang w:eastAsia="ru-RU"/>
        </w:rPr>
      </w:pPr>
      <w:r>
        <w:rPr>
          <w:rFonts w:ascii="Times New Roman" w:eastAsia="Times New Roman" w:hAnsi="Times New Roman" w:cs="Times New Roman"/>
          <w:bCs/>
          <w:caps/>
          <w:sz w:val="28"/>
          <w:szCs w:val="28"/>
          <w:lang w:eastAsia="ru-RU"/>
        </w:rPr>
        <w:t>ДИНАМИКА ПОКАЗАТЕЛЕЙ ГЕМОСТАЗА У ПАЦИЕНТОВ ПОСЛЕ ЭНДОПРОТЕЗИРОВАНИЯ БРЮШНОГО ОТДЕЛА АОРТЫ</w:t>
      </w:r>
    </w:p>
    <w:p w14:paraId="605B76B7" w14:textId="77777777" w:rsidR="00521346" w:rsidRPr="00C221FB" w:rsidRDefault="00521346" w:rsidP="00521346">
      <w:pPr>
        <w:spacing w:after="0" w:line="240" w:lineRule="auto"/>
        <w:jc w:val="both"/>
        <w:rPr>
          <w:rFonts w:ascii="Times New Roman" w:eastAsia="Times New Roman" w:hAnsi="Times New Roman" w:cs="Times New Roman"/>
          <w:bCs/>
          <w:sz w:val="28"/>
          <w:szCs w:val="28"/>
          <w:lang w:eastAsia="ru-RU"/>
        </w:rPr>
      </w:pPr>
    </w:p>
    <w:p w14:paraId="2FE62692" w14:textId="77777777" w:rsidR="00521346" w:rsidRPr="00C221FB" w:rsidRDefault="00521346" w:rsidP="00521346">
      <w:pPr>
        <w:spacing w:after="0" w:line="240" w:lineRule="auto"/>
        <w:jc w:val="both"/>
        <w:rPr>
          <w:rFonts w:ascii="Times New Roman" w:eastAsia="Times New Roman" w:hAnsi="Times New Roman" w:cs="Times New Roman"/>
          <w:bCs/>
          <w:sz w:val="28"/>
          <w:szCs w:val="28"/>
          <w:lang w:eastAsia="ru-RU"/>
        </w:rPr>
      </w:pPr>
    </w:p>
    <w:p w14:paraId="2B626B95" w14:textId="77777777" w:rsidR="00521346" w:rsidRPr="00C221FB" w:rsidRDefault="00521346" w:rsidP="00521346">
      <w:pPr>
        <w:spacing w:after="0" w:line="240" w:lineRule="auto"/>
        <w:jc w:val="both"/>
        <w:rPr>
          <w:rFonts w:ascii="Times New Roman" w:eastAsia="Times New Roman" w:hAnsi="Times New Roman" w:cs="Times New Roman"/>
          <w:bCs/>
          <w:sz w:val="28"/>
          <w:szCs w:val="28"/>
          <w:lang w:eastAsia="ru-RU"/>
        </w:rPr>
      </w:pPr>
    </w:p>
    <w:p w14:paraId="79C603F9" w14:textId="77777777" w:rsidR="00521346" w:rsidRPr="00C221FB" w:rsidRDefault="00521346" w:rsidP="00521346">
      <w:pPr>
        <w:spacing w:after="0" w:line="240" w:lineRule="auto"/>
        <w:jc w:val="both"/>
        <w:rPr>
          <w:rFonts w:ascii="Times New Roman" w:eastAsia="Times New Roman" w:hAnsi="Times New Roman" w:cs="Times New Roman"/>
          <w:bCs/>
          <w:sz w:val="28"/>
          <w:szCs w:val="28"/>
          <w:lang w:eastAsia="ru-RU"/>
        </w:rPr>
      </w:pPr>
    </w:p>
    <w:p w14:paraId="3C936749" w14:textId="77777777" w:rsidR="00521346" w:rsidRPr="00C221FB" w:rsidRDefault="00521346" w:rsidP="00521346">
      <w:pPr>
        <w:spacing w:after="0" w:line="240" w:lineRule="auto"/>
        <w:jc w:val="both"/>
        <w:rPr>
          <w:rFonts w:ascii="Times New Roman" w:eastAsia="Times New Roman" w:hAnsi="Times New Roman" w:cs="Times New Roman"/>
          <w:bCs/>
          <w:sz w:val="28"/>
          <w:szCs w:val="28"/>
          <w:lang w:eastAsia="ru-RU"/>
        </w:rPr>
      </w:pPr>
    </w:p>
    <w:p w14:paraId="35D563DB" w14:textId="77777777" w:rsidR="00521346" w:rsidRPr="00C221FB" w:rsidRDefault="00521346" w:rsidP="00521346">
      <w:pPr>
        <w:spacing w:after="0" w:line="240" w:lineRule="auto"/>
        <w:jc w:val="both"/>
        <w:rPr>
          <w:rFonts w:ascii="Times New Roman" w:eastAsia="Times New Roman" w:hAnsi="Times New Roman" w:cs="Times New Roman"/>
          <w:bCs/>
          <w:sz w:val="28"/>
          <w:szCs w:val="28"/>
          <w:lang w:eastAsia="ru-RU"/>
        </w:rPr>
      </w:pPr>
    </w:p>
    <w:p w14:paraId="56648CD1" w14:textId="77777777" w:rsidR="00521346" w:rsidRPr="00C221FB" w:rsidRDefault="00521346" w:rsidP="00521346">
      <w:pPr>
        <w:spacing w:after="0" w:line="240" w:lineRule="auto"/>
        <w:ind w:left="5670"/>
        <w:jc w:val="right"/>
        <w:rPr>
          <w:rFonts w:ascii="Times New Roman" w:eastAsia="Times New Roman" w:hAnsi="Times New Roman" w:cs="Times New Roman"/>
          <w:bCs/>
          <w:sz w:val="28"/>
          <w:szCs w:val="28"/>
          <w:lang w:eastAsia="ru-RU"/>
        </w:rPr>
      </w:pPr>
      <w:r w:rsidRPr="00C221FB">
        <w:rPr>
          <w:rFonts w:ascii="Times New Roman" w:eastAsia="Times New Roman" w:hAnsi="Times New Roman" w:cs="Times New Roman"/>
          <w:bCs/>
          <w:sz w:val="28"/>
          <w:szCs w:val="28"/>
          <w:lang w:eastAsia="ru-RU"/>
        </w:rPr>
        <w:t>Выполнил студент</w:t>
      </w:r>
    </w:p>
    <w:p w14:paraId="6A7B19F8" w14:textId="38A31625" w:rsidR="00521346" w:rsidRPr="00C221FB" w:rsidRDefault="00521346" w:rsidP="00521346">
      <w:pPr>
        <w:spacing w:after="0" w:line="240" w:lineRule="auto"/>
        <w:ind w:left="4320" w:firstLine="720"/>
        <w:jc w:val="right"/>
        <w:rPr>
          <w:rFonts w:ascii="Times New Roman" w:eastAsia="Times New Roman" w:hAnsi="Times New Roman" w:cs="Times New Roman"/>
          <w:bCs/>
          <w:sz w:val="28"/>
          <w:szCs w:val="28"/>
          <w:u w:val="single"/>
          <w:lang w:eastAsia="ru-RU"/>
        </w:rPr>
      </w:pPr>
      <w:proofErr w:type="spellStart"/>
      <w:r>
        <w:rPr>
          <w:rFonts w:ascii="Times New Roman" w:eastAsia="Times New Roman" w:hAnsi="Times New Roman" w:cs="Times New Roman"/>
          <w:bCs/>
          <w:sz w:val="28"/>
          <w:szCs w:val="28"/>
          <w:u w:val="single"/>
          <w:lang w:eastAsia="ru-RU"/>
        </w:rPr>
        <w:t>Мюклебуст</w:t>
      </w:r>
      <w:proofErr w:type="spellEnd"/>
      <w:r>
        <w:rPr>
          <w:rFonts w:ascii="Times New Roman" w:eastAsia="Times New Roman" w:hAnsi="Times New Roman" w:cs="Times New Roman"/>
          <w:bCs/>
          <w:sz w:val="28"/>
          <w:szCs w:val="28"/>
          <w:u w:val="single"/>
          <w:lang w:eastAsia="ru-RU"/>
        </w:rPr>
        <w:t xml:space="preserve"> Дмитрий </w:t>
      </w:r>
      <w:proofErr w:type="spellStart"/>
      <w:r>
        <w:rPr>
          <w:rFonts w:ascii="Times New Roman" w:eastAsia="Times New Roman" w:hAnsi="Times New Roman" w:cs="Times New Roman"/>
          <w:bCs/>
          <w:sz w:val="28"/>
          <w:szCs w:val="28"/>
          <w:u w:val="single"/>
          <w:lang w:eastAsia="ru-RU"/>
        </w:rPr>
        <w:t>Тургейрови</w:t>
      </w:r>
      <w:r w:rsidR="00335B1F">
        <w:rPr>
          <w:rFonts w:ascii="Times New Roman" w:eastAsia="Times New Roman" w:hAnsi="Times New Roman" w:cs="Times New Roman"/>
          <w:bCs/>
          <w:sz w:val="28"/>
          <w:szCs w:val="28"/>
          <w:u w:val="single"/>
          <w:lang w:eastAsia="ru-RU"/>
        </w:rPr>
        <w:t>ч</w:t>
      </w:r>
      <w:proofErr w:type="spellEnd"/>
    </w:p>
    <w:p w14:paraId="0FA03C74" w14:textId="77777777" w:rsidR="00521346" w:rsidRPr="00C221FB" w:rsidRDefault="00521346" w:rsidP="00521346">
      <w:pPr>
        <w:spacing w:after="0" w:line="240" w:lineRule="auto"/>
        <w:ind w:left="5652" w:firstLine="12"/>
        <w:jc w:val="right"/>
        <w:rPr>
          <w:rFonts w:ascii="Times New Roman" w:eastAsia="Times New Roman" w:hAnsi="Times New Roman" w:cs="Times New Roman"/>
          <w:bCs/>
          <w:i/>
          <w:iCs/>
          <w:sz w:val="28"/>
          <w:szCs w:val="28"/>
          <w:lang w:eastAsia="ru-RU"/>
        </w:rPr>
      </w:pPr>
      <w:r w:rsidRPr="00C221FB">
        <w:rPr>
          <w:rFonts w:ascii="Times New Roman" w:eastAsia="Times New Roman" w:hAnsi="Times New Roman" w:cs="Times New Roman"/>
          <w:bCs/>
          <w:i/>
          <w:iCs/>
          <w:sz w:val="28"/>
          <w:szCs w:val="28"/>
          <w:lang w:eastAsia="ru-RU"/>
        </w:rPr>
        <w:t>60</w:t>
      </w:r>
      <w:r>
        <w:rPr>
          <w:rFonts w:ascii="Times New Roman" w:eastAsia="Times New Roman" w:hAnsi="Times New Roman" w:cs="Times New Roman"/>
          <w:bCs/>
          <w:i/>
          <w:iCs/>
          <w:sz w:val="28"/>
          <w:szCs w:val="28"/>
          <w:lang w:eastAsia="ru-RU"/>
        </w:rPr>
        <w:t>6</w:t>
      </w:r>
      <w:r w:rsidRPr="00C221FB">
        <w:rPr>
          <w:rFonts w:ascii="Times New Roman" w:eastAsia="Times New Roman" w:hAnsi="Times New Roman" w:cs="Times New Roman"/>
          <w:bCs/>
          <w:i/>
          <w:iCs/>
          <w:sz w:val="28"/>
          <w:szCs w:val="28"/>
          <w:lang w:eastAsia="ru-RU"/>
        </w:rPr>
        <w:t xml:space="preserve"> группы</w:t>
      </w:r>
    </w:p>
    <w:p w14:paraId="113BDD33" w14:textId="77777777" w:rsidR="00521346" w:rsidRPr="00C221FB" w:rsidRDefault="00521346" w:rsidP="00521346">
      <w:pPr>
        <w:spacing w:after="0" w:line="240" w:lineRule="auto"/>
        <w:ind w:left="3600" w:firstLine="720"/>
        <w:jc w:val="right"/>
        <w:rPr>
          <w:rFonts w:ascii="Times New Roman" w:eastAsia="Times New Roman" w:hAnsi="Times New Roman" w:cs="Times New Roman"/>
          <w:bCs/>
          <w:sz w:val="28"/>
          <w:szCs w:val="28"/>
          <w:lang w:eastAsia="ru-RU"/>
        </w:rPr>
      </w:pPr>
    </w:p>
    <w:p w14:paraId="40A1A3B3" w14:textId="77777777" w:rsidR="00521346" w:rsidRPr="00C221FB" w:rsidRDefault="00521346" w:rsidP="00521346">
      <w:pPr>
        <w:spacing w:after="0" w:line="240" w:lineRule="auto"/>
        <w:ind w:left="4932" w:firstLine="720"/>
        <w:jc w:val="right"/>
        <w:rPr>
          <w:rFonts w:ascii="Times New Roman" w:eastAsia="Times New Roman" w:hAnsi="Times New Roman" w:cs="Times New Roman"/>
          <w:bCs/>
          <w:sz w:val="28"/>
          <w:szCs w:val="28"/>
          <w:lang w:eastAsia="ru-RU"/>
        </w:rPr>
      </w:pPr>
      <w:r w:rsidRPr="00C221FB">
        <w:rPr>
          <w:rFonts w:ascii="Times New Roman" w:eastAsia="Times New Roman" w:hAnsi="Times New Roman" w:cs="Times New Roman"/>
          <w:bCs/>
          <w:sz w:val="28"/>
          <w:szCs w:val="28"/>
          <w:lang w:eastAsia="ru-RU"/>
        </w:rPr>
        <w:t>Научный руководитель</w:t>
      </w:r>
    </w:p>
    <w:p w14:paraId="1411F062" w14:textId="77777777" w:rsidR="00521346" w:rsidRPr="00C221FB" w:rsidRDefault="00521346" w:rsidP="00521346">
      <w:pPr>
        <w:spacing w:after="0" w:line="240" w:lineRule="auto"/>
        <w:ind w:left="4956"/>
        <w:jc w:val="right"/>
        <w:rPr>
          <w:rFonts w:ascii="Times New Roman" w:eastAsia="Times New Roman" w:hAnsi="Times New Roman" w:cs="Times New Roman"/>
          <w:i/>
          <w:iCs/>
          <w:sz w:val="28"/>
          <w:szCs w:val="28"/>
          <w:lang w:eastAsia="ru-RU"/>
        </w:rPr>
      </w:pPr>
      <w:r w:rsidRPr="00C221FB">
        <w:rPr>
          <w:rFonts w:ascii="Times New Roman" w:eastAsia="Times New Roman" w:hAnsi="Times New Roman" w:cs="Times New Roman"/>
          <w:bCs/>
          <w:i/>
          <w:iCs/>
          <w:sz w:val="28"/>
          <w:szCs w:val="28"/>
          <w:lang w:eastAsia="ru-RU"/>
        </w:rPr>
        <w:t xml:space="preserve">к.м.н., </w:t>
      </w:r>
      <w:r>
        <w:rPr>
          <w:rFonts w:ascii="Times New Roman" w:eastAsia="Times New Roman" w:hAnsi="Times New Roman" w:cs="Times New Roman"/>
          <w:bCs/>
          <w:i/>
          <w:iCs/>
          <w:sz w:val="28"/>
          <w:szCs w:val="28"/>
          <w:lang w:eastAsia="ru-RU"/>
        </w:rPr>
        <w:t>профессор</w:t>
      </w:r>
      <w:r w:rsidRPr="00C221FB">
        <w:rPr>
          <w:rFonts w:ascii="Times New Roman" w:eastAsia="Times New Roman" w:hAnsi="Times New Roman" w:cs="Times New Roman"/>
          <w:bCs/>
          <w:i/>
          <w:iCs/>
          <w:sz w:val="28"/>
          <w:szCs w:val="28"/>
          <w:lang w:eastAsia="ru-RU"/>
        </w:rPr>
        <w:t xml:space="preserve"> </w:t>
      </w:r>
      <w:r>
        <w:rPr>
          <w:rFonts w:ascii="Times New Roman" w:eastAsia="Times New Roman" w:hAnsi="Times New Roman" w:cs="Times New Roman"/>
          <w:bCs/>
          <w:iCs/>
          <w:sz w:val="28"/>
          <w:szCs w:val="28"/>
          <w:u w:val="single"/>
          <w:lang w:eastAsia="ru-RU"/>
        </w:rPr>
        <w:t>Кащенко Виктор Анатольевич</w:t>
      </w:r>
    </w:p>
    <w:p w14:paraId="0F3F97BA" w14:textId="77777777" w:rsidR="00521346" w:rsidRDefault="00521346" w:rsidP="00521346">
      <w:pPr>
        <w:spacing w:after="0" w:line="240" w:lineRule="auto"/>
        <w:ind w:left="4320"/>
        <w:jc w:val="right"/>
        <w:rPr>
          <w:rFonts w:ascii="Times New Roman" w:eastAsia="Times New Roman" w:hAnsi="Times New Roman" w:cs="Times New Roman"/>
          <w:bCs/>
          <w:sz w:val="28"/>
          <w:szCs w:val="28"/>
          <w:lang w:eastAsia="ru-RU"/>
        </w:rPr>
      </w:pPr>
    </w:p>
    <w:p w14:paraId="15AC6FEC" w14:textId="77777777" w:rsidR="00521346" w:rsidRDefault="00521346" w:rsidP="00521346">
      <w:pPr>
        <w:spacing w:after="0" w:line="240" w:lineRule="auto"/>
        <w:ind w:left="4320"/>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Ведущие консультанты</w:t>
      </w:r>
    </w:p>
    <w:p w14:paraId="134E70CD" w14:textId="77777777" w:rsidR="00521346" w:rsidRDefault="00521346" w:rsidP="00521346">
      <w:pPr>
        <w:spacing w:after="0" w:line="240" w:lineRule="auto"/>
        <w:ind w:left="4320"/>
        <w:jc w:val="right"/>
        <w:rPr>
          <w:rFonts w:ascii="Times New Roman" w:eastAsia="Times New Roman" w:hAnsi="Times New Roman" w:cs="Times New Roman"/>
          <w:bCs/>
          <w:sz w:val="28"/>
          <w:szCs w:val="28"/>
          <w:lang w:eastAsia="ru-RU"/>
        </w:rPr>
      </w:pPr>
      <w:r w:rsidRPr="00970803">
        <w:rPr>
          <w:rFonts w:ascii="Times New Roman" w:eastAsia="Times New Roman" w:hAnsi="Times New Roman" w:cs="Times New Roman"/>
          <w:bCs/>
          <w:i/>
          <w:sz w:val="28"/>
          <w:szCs w:val="28"/>
          <w:lang w:eastAsia="ru-RU"/>
        </w:rPr>
        <w:t>к.м.н., доцент</w:t>
      </w:r>
      <w:bookmarkStart w:id="0" w:name="_Hlk501728511"/>
      <w:r w:rsidRPr="00970803">
        <w:rPr>
          <w:rFonts w:ascii="Times New Roman" w:eastAsia="Times New Roman" w:hAnsi="Times New Roman" w:cs="Times New Roman"/>
          <w:bCs/>
          <w:sz w:val="28"/>
          <w:szCs w:val="28"/>
          <w:lang w:eastAsia="ru-RU"/>
        </w:rPr>
        <w:t xml:space="preserve"> </w:t>
      </w:r>
      <w:bookmarkEnd w:id="0"/>
      <w:proofErr w:type="spellStart"/>
      <w:r w:rsidRPr="00970803">
        <w:rPr>
          <w:rFonts w:ascii="Times New Roman" w:eastAsia="Times New Roman" w:hAnsi="Times New Roman" w:cs="Times New Roman"/>
          <w:bCs/>
          <w:sz w:val="28"/>
          <w:szCs w:val="28"/>
          <w:u w:val="single"/>
          <w:lang w:eastAsia="ru-RU"/>
        </w:rPr>
        <w:t>Светликов</w:t>
      </w:r>
      <w:proofErr w:type="spellEnd"/>
      <w:r w:rsidRPr="00970803">
        <w:rPr>
          <w:rFonts w:ascii="Times New Roman" w:eastAsia="Times New Roman" w:hAnsi="Times New Roman" w:cs="Times New Roman"/>
          <w:bCs/>
          <w:sz w:val="28"/>
          <w:szCs w:val="28"/>
          <w:u w:val="single"/>
          <w:lang w:eastAsia="ru-RU"/>
        </w:rPr>
        <w:t xml:space="preserve"> Алексей Владимирович</w:t>
      </w:r>
    </w:p>
    <w:p w14:paraId="434A2790" w14:textId="77777777" w:rsidR="00521346" w:rsidRPr="00C221FB" w:rsidRDefault="00521346" w:rsidP="00521346">
      <w:pPr>
        <w:spacing w:after="0" w:line="240" w:lineRule="auto"/>
        <w:ind w:left="4320"/>
        <w:jc w:val="right"/>
        <w:rPr>
          <w:rFonts w:ascii="Times New Roman" w:eastAsia="Times New Roman" w:hAnsi="Times New Roman" w:cs="Times New Roman"/>
          <w:bCs/>
          <w:sz w:val="28"/>
          <w:szCs w:val="28"/>
          <w:lang w:eastAsia="ru-RU"/>
        </w:rPr>
      </w:pPr>
      <w:r w:rsidRPr="0097080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i/>
          <w:sz w:val="28"/>
          <w:szCs w:val="28"/>
          <w:lang w:eastAsia="ru-RU"/>
        </w:rPr>
        <w:t>д</w:t>
      </w:r>
      <w:r w:rsidRPr="00970803">
        <w:rPr>
          <w:rFonts w:ascii="Times New Roman" w:eastAsia="Times New Roman" w:hAnsi="Times New Roman" w:cs="Times New Roman"/>
          <w:bCs/>
          <w:i/>
          <w:sz w:val="28"/>
          <w:szCs w:val="28"/>
          <w:lang w:eastAsia="ru-RU"/>
        </w:rPr>
        <w:t>.м.н., профессор</w:t>
      </w:r>
      <w:r w:rsidRPr="00970803">
        <w:rPr>
          <w:rFonts w:ascii="Times New Roman" w:eastAsia="Times New Roman" w:hAnsi="Times New Roman" w:cs="Times New Roman"/>
          <w:bCs/>
          <w:sz w:val="28"/>
          <w:szCs w:val="28"/>
          <w:lang w:eastAsia="ru-RU"/>
        </w:rPr>
        <w:t xml:space="preserve"> </w:t>
      </w:r>
      <w:r w:rsidRPr="00970803">
        <w:rPr>
          <w:rFonts w:ascii="Times New Roman" w:eastAsia="Times New Roman" w:hAnsi="Times New Roman" w:cs="Times New Roman"/>
          <w:bCs/>
          <w:sz w:val="28"/>
          <w:szCs w:val="28"/>
          <w:u w:val="single"/>
          <w:lang w:eastAsia="ru-RU"/>
        </w:rPr>
        <w:t>Гуревич Виктор Савельевич</w:t>
      </w:r>
    </w:p>
    <w:p w14:paraId="0EDC96E8" w14:textId="77777777" w:rsidR="00521346" w:rsidRPr="00C221FB" w:rsidRDefault="00521346" w:rsidP="00521346">
      <w:pPr>
        <w:spacing w:after="0" w:line="240" w:lineRule="auto"/>
        <w:ind w:left="4320"/>
        <w:jc w:val="right"/>
        <w:rPr>
          <w:rFonts w:ascii="Times New Roman" w:eastAsia="Times New Roman" w:hAnsi="Times New Roman" w:cs="Times New Roman"/>
          <w:bCs/>
          <w:sz w:val="28"/>
          <w:szCs w:val="28"/>
          <w:lang w:eastAsia="ru-RU"/>
        </w:rPr>
      </w:pPr>
    </w:p>
    <w:p w14:paraId="3F9602B8" w14:textId="77777777" w:rsidR="00521346" w:rsidRPr="00C221FB" w:rsidRDefault="00521346" w:rsidP="00521346">
      <w:pPr>
        <w:tabs>
          <w:tab w:val="left" w:pos="8571"/>
        </w:tabs>
        <w:spacing w:after="0" w:line="240" w:lineRule="auto"/>
        <w:jc w:val="center"/>
        <w:rPr>
          <w:rFonts w:ascii="Times New Roman" w:eastAsia="Times New Roman" w:hAnsi="Times New Roman" w:cs="Times New Roman"/>
          <w:bCs/>
          <w:sz w:val="28"/>
          <w:szCs w:val="28"/>
          <w:lang w:eastAsia="ru-RU"/>
        </w:rPr>
      </w:pPr>
      <w:r w:rsidRPr="00C221FB">
        <w:rPr>
          <w:rFonts w:ascii="Times New Roman" w:eastAsia="Times New Roman" w:hAnsi="Times New Roman" w:cs="Times New Roman"/>
          <w:bCs/>
          <w:sz w:val="28"/>
          <w:szCs w:val="28"/>
          <w:lang w:eastAsia="ru-RU"/>
        </w:rPr>
        <w:t>Санкт-Петербург</w:t>
      </w:r>
    </w:p>
    <w:p w14:paraId="239A4AA9" w14:textId="77777777" w:rsidR="00521346" w:rsidRDefault="00521346" w:rsidP="00521346">
      <w:pPr>
        <w:jc w:val="center"/>
      </w:pPr>
      <w:r w:rsidRPr="00C221FB">
        <w:rPr>
          <w:rFonts w:ascii="Times New Roman" w:eastAsia="Times New Roman" w:hAnsi="Times New Roman" w:cs="Times New Roman"/>
          <w:bCs/>
          <w:sz w:val="28"/>
          <w:szCs w:val="28"/>
          <w:lang w:eastAsia="ru-RU"/>
        </w:rPr>
        <w:t>201</w:t>
      </w:r>
      <w:r>
        <w:rPr>
          <w:rFonts w:ascii="Times New Roman" w:eastAsia="Times New Roman" w:hAnsi="Times New Roman" w:cs="Times New Roman"/>
          <w:bCs/>
          <w:sz w:val="28"/>
          <w:szCs w:val="28"/>
          <w:lang w:eastAsia="ru-RU"/>
        </w:rPr>
        <w:t>8</w:t>
      </w:r>
      <w:r w:rsidRPr="00C221FB">
        <w:rPr>
          <w:rFonts w:ascii="Times New Roman" w:eastAsia="Times New Roman" w:hAnsi="Times New Roman" w:cs="Times New Roman"/>
          <w:bCs/>
          <w:sz w:val="28"/>
          <w:szCs w:val="28"/>
          <w:lang w:eastAsia="ru-RU"/>
        </w:rPr>
        <w:t xml:space="preserve"> год</w:t>
      </w:r>
    </w:p>
    <w:p w14:paraId="19156C22" w14:textId="1D92CB9F" w:rsidR="0004216D" w:rsidRPr="00521346" w:rsidRDefault="008020B9" w:rsidP="00521346">
      <w:r>
        <w:rPr>
          <w:rFonts w:ascii="Times New Roman" w:eastAsia="Andale Sans UI" w:hAnsi="Times New Roman" w:cs="Times New Roman"/>
          <w:b/>
          <w:kern w:val="3"/>
          <w:sz w:val="28"/>
          <w:szCs w:val="28"/>
          <w:lang w:eastAsia="ru-RU"/>
        </w:rPr>
        <w:lastRenderedPageBreak/>
        <w:t xml:space="preserve">ОГЛАВЛЕНИЕ                                                                             </w:t>
      </w:r>
    </w:p>
    <w:p w14:paraId="44FE52F3" w14:textId="6BC11947" w:rsidR="008020B9" w:rsidRDefault="008020B9" w:rsidP="00493C1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p>
    <w:p w14:paraId="69F3B34C" w14:textId="77777777" w:rsidR="008020B9" w:rsidRDefault="008020B9" w:rsidP="00493C1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p>
    <w:p w14:paraId="3886D0FC" w14:textId="482CDD27" w:rsidR="0004216D" w:rsidRDefault="0004216D"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Перечень условных обозначений и символов………………</w:t>
      </w:r>
      <w:proofErr w:type="gramStart"/>
      <w:r>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proofErr w:type="gramEnd"/>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…2</w:t>
      </w:r>
    </w:p>
    <w:p w14:paraId="49D3ABDE" w14:textId="65D41FD1" w:rsidR="0004216D" w:rsidRDefault="0004216D"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Введение…………………………………………………………</w:t>
      </w:r>
      <w:proofErr w:type="gramStart"/>
      <w:r>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proofErr w:type="gramEnd"/>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....3</w:t>
      </w:r>
    </w:p>
    <w:p w14:paraId="2F5B1343" w14:textId="5189C8F7" w:rsidR="0004216D" w:rsidRDefault="00A217E3"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Цель работы…………………………………………………………</w:t>
      </w:r>
      <w:r w:rsidR="004D47DC">
        <w:rPr>
          <w:rFonts w:ascii="Times New Roman" w:eastAsia="Andale Sans UI" w:hAnsi="Times New Roman" w:cs="Times New Roman"/>
          <w:b/>
          <w:kern w:val="3"/>
          <w:sz w:val="28"/>
          <w:szCs w:val="28"/>
          <w:lang w:eastAsia="ru-RU"/>
        </w:rPr>
        <w:t>...</w:t>
      </w:r>
      <w:proofErr w:type="gramStart"/>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w:t>
      </w:r>
      <w:proofErr w:type="gramEnd"/>
      <w:r w:rsidR="008020B9">
        <w:rPr>
          <w:rFonts w:ascii="Times New Roman" w:eastAsia="Andale Sans UI" w:hAnsi="Times New Roman" w:cs="Times New Roman"/>
          <w:b/>
          <w:kern w:val="3"/>
          <w:sz w:val="28"/>
          <w:szCs w:val="28"/>
          <w:lang w:eastAsia="ru-RU"/>
        </w:rPr>
        <w:t>…8</w:t>
      </w:r>
    </w:p>
    <w:p w14:paraId="0F249746" w14:textId="105A42BB" w:rsidR="00A217E3" w:rsidRDefault="00A217E3"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Задачи…………………………………………………………………</w:t>
      </w:r>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…8</w:t>
      </w:r>
    </w:p>
    <w:p w14:paraId="6432BF00" w14:textId="0321B47E" w:rsidR="00CF03BB" w:rsidRDefault="00CF03BB"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Глава 1. Обзор литературы…………………………………………</w:t>
      </w:r>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....9</w:t>
      </w:r>
    </w:p>
    <w:p w14:paraId="05869935" w14:textId="0627BCB7" w:rsidR="00CF03BB" w:rsidRDefault="00CF03BB"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1.1. Классификация АБА……………………………………………</w:t>
      </w:r>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....9</w:t>
      </w:r>
    </w:p>
    <w:p w14:paraId="24905866" w14:textId="58F05474" w:rsidR="00CF03BB" w:rsidRDefault="00CF03BB"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1.2. Показания к эндопротезированию АБА………………………</w:t>
      </w:r>
      <w:r w:rsidR="004D47DC">
        <w:rPr>
          <w:rFonts w:ascii="Times New Roman" w:eastAsia="Andale Sans UI" w:hAnsi="Times New Roman" w:cs="Times New Roman"/>
          <w:b/>
          <w:kern w:val="3"/>
          <w:sz w:val="28"/>
          <w:szCs w:val="28"/>
          <w:lang w:eastAsia="ru-RU"/>
        </w:rPr>
        <w:t>...</w:t>
      </w:r>
      <w:proofErr w:type="gramStart"/>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w:t>
      </w:r>
      <w:proofErr w:type="gramEnd"/>
      <w:r w:rsidR="008020B9">
        <w:rPr>
          <w:rFonts w:ascii="Times New Roman" w:eastAsia="Andale Sans UI" w:hAnsi="Times New Roman" w:cs="Times New Roman"/>
          <w:b/>
          <w:kern w:val="3"/>
          <w:sz w:val="28"/>
          <w:szCs w:val="28"/>
          <w:lang w:eastAsia="ru-RU"/>
        </w:rPr>
        <w:t>.9</w:t>
      </w:r>
    </w:p>
    <w:p w14:paraId="6103FC8B" w14:textId="0AF0A6F4" w:rsidR="00CF03BB" w:rsidRDefault="00CF03BB"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 xml:space="preserve">1.3. Принципы метода </w:t>
      </w:r>
      <w:r>
        <w:rPr>
          <w:rFonts w:ascii="Times New Roman" w:eastAsia="Andale Sans UI" w:hAnsi="Times New Roman" w:cs="Times New Roman"/>
          <w:b/>
          <w:kern w:val="3"/>
          <w:sz w:val="28"/>
          <w:szCs w:val="28"/>
          <w:lang w:val="en-US" w:eastAsia="ru-RU"/>
        </w:rPr>
        <w:t>EVAR</w:t>
      </w:r>
      <w:r>
        <w:rPr>
          <w:rFonts w:ascii="Times New Roman" w:eastAsia="Andale Sans UI" w:hAnsi="Times New Roman" w:cs="Times New Roman"/>
          <w:b/>
          <w:kern w:val="3"/>
          <w:sz w:val="28"/>
          <w:szCs w:val="28"/>
          <w:lang w:eastAsia="ru-RU"/>
        </w:rPr>
        <w:t>……………………………………</w:t>
      </w:r>
      <w:proofErr w:type="gramStart"/>
      <w:r>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proofErr w:type="gramEnd"/>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…10</w:t>
      </w:r>
    </w:p>
    <w:p w14:paraId="275B2CBE" w14:textId="533E1EBB" w:rsidR="00CF03BB" w:rsidRDefault="00CF03BB"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1.4. Этиология АБА………………………………………………</w:t>
      </w:r>
      <w:proofErr w:type="gramStart"/>
      <w:r>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proofErr w:type="gramEnd"/>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...11</w:t>
      </w:r>
    </w:p>
    <w:p w14:paraId="034EC954" w14:textId="248D48A8" w:rsidR="00CF03BB" w:rsidRDefault="00CF03BB"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 xml:space="preserve">1.5. Гемостаз при </w:t>
      </w:r>
      <w:r w:rsidR="00445B13">
        <w:rPr>
          <w:rFonts w:ascii="Times New Roman" w:eastAsia="Andale Sans UI" w:hAnsi="Times New Roman" w:cs="Times New Roman"/>
          <w:b/>
          <w:kern w:val="3"/>
          <w:sz w:val="28"/>
          <w:szCs w:val="28"/>
          <w:lang w:eastAsia="ru-RU"/>
        </w:rPr>
        <w:t>АБА…………………</w:t>
      </w:r>
      <w:proofErr w:type="gramStart"/>
      <w:r w:rsidR="00445B13">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proofErr w:type="gramEnd"/>
      <w:r w:rsidR="00445B13">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....14</w:t>
      </w:r>
    </w:p>
    <w:p w14:paraId="15736DFF" w14:textId="112DC939" w:rsidR="00445B13" w:rsidRDefault="00445B13"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1.6. Р-</w:t>
      </w:r>
      <w:proofErr w:type="spellStart"/>
      <w:r>
        <w:rPr>
          <w:rFonts w:ascii="Times New Roman" w:eastAsia="Andale Sans UI" w:hAnsi="Times New Roman" w:cs="Times New Roman"/>
          <w:b/>
          <w:kern w:val="3"/>
          <w:sz w:val="28"/>
          <w:szCs w:val="28"/>
          <w:lang w:eastAsia="ru-RU"/>
        </w:rPr>
        <w:t>селектин</w:t>
      </w:r>
      <w:proofErr w:type="spellEnd"/>
      <w:r>
        <w:rPr>
          <w:rFonts w:ascii="Times New Roman" w:eastAsia="Andale Sans UI" w:hAnsi="Times New Roman" w:cs="Times New Roman"/>
          <w:b/>
          <w:kern w:val="3"/>
          <w:sz w:val="28"/>
          <w:szCs w:val="28"/>
          <w:lang w:eastAsia="ru-RU"/>
        </w:rPr>
        <w:t>…………………………</w:t>
      </w:r>
      <w:proofErr w:type="gramStart"/>
      <w:r>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proofErr w:type="gramEnd"/>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.....16</w:t>
      </w:r>
    </w:p>
    <w:p w14:paraId="797A2E15" w14:textId="5B290A4E" w:rsidR="00445B13" w:rsidRDefault="00445B13"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 xml:space="preserve">1.7. </w:t>
      </w:r>
      <w:proofErr w:type="spellStart"/>
      <w:r>
        <w:rPr>
          <w:rFonts w:ascii="Times New Roman" w:eastAsia="Andale Sans UI" w:hAnsi="Times New Roman" w:cs="Times New Roman"/>
          <w:b/>
          <w:kern w:val="3"/>
          <w:sz w:val="28"/>
          <w:szCs w:val="28"/>
          <w:lang w:eastAsia="ru-RU"/>
        </w:rPr>
        <w:t>Интегрин</w:t>
      </w:r>
      <w:proofErr w:type="spellEnd"/>
      <w:r>
        <w:rPr>
          <w:rFonts w:ascii="Times New Roman" w:eastAsia="Andale Sans UI" w:hAnsi="Times New Roman" w:cs="Times New Roman"/>
          <w:b/>
          <w:kern w:val="3"/>
          <w:sz w:val="28"/>
          <w:szCs w:val="28"/>
          <w:lang w:eastAsia="ru-RU"/>
        </w:rPr>
        <w:t xml:space="preserve"> бета – 3…………………</w:t>
      </w:r>
      <w:proofErr w:type="gramStart"/>
      <w:r>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proofErr w:type="gramEnd"/>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….18</w:t>
      </w:r>
    </w:p>
    <w:p w14:paraId="0DFC2707" w14:textId="6DEC2251" w:rsidR="00445B13" w:rsidRDefault="00445B13"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1.8. Циркулирующие эндотелиальные клетки……………………</w:t>
      </w:r>
      <w:proofErr w:type="gramStart"/>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w:t>
      </w:r>
      <w:proofErr w:type="gramEnd"/>
      <w:r w:rsidR="008020B9">
        <w:rPr>
          <w:rFonts w:ascii="Times New Roman" w:eastAsia="Andale Sans UI" w:hAnsi="Times New Roman" w:cs="Times New Roman"/>
          <w:b/>
          <w:kern w:val="3"/>
          <w:sz w:val="28"/>
          <w:szCs w:val="28"/>
          <w:lang w:eastAsia="ru-RU"/>
        </w:rPr>
        <w:t>.19</w:t>
      </w:r>
    </w:p>
    <w:p w14:paraId="44DDF78A" w14:textId="0A5ABBF6" w:rsidR="00445B13" w:rsidRDefault="00445B13"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 xml:space="preserve">Глава 2. Материалы и методы </w:t>
      </w:r>
      <w:proofErr w:type="gramStart"/>
      <w:r>
        <w:rPr>
          <w:rFonts w:ascii="Times New Roman" w:eastAsia="Andale Sans UI" w:hAnsi="Times New Roman" w:cs="Times New Roman"/>
          <w:b/>
          <w:kern w:val="3"/>
          <w:sz w:val="28"/>
          <w:szCs w:val="28"/>
          <w:lang w:eastAsia="ru-RU"/>
        </w:rPr>
        <w:t>исследования</w:t>
      </w:r>
      <w:r w:rsidR="004D47DC">
        <w:rPr>
          <w:rFonts w:ascii="Times New Roman" w:eastAsia="Andale Sans UI" w:hAnsi="Times New Roman" w:cs="Times New Roman"/>
          <w:b/>
          <w:kern w:val="3"/>
          <w:sz w:val="28"/>
          <w:szCs w:val="28"/>
          <w:lang w:eastAsia="ru-RU"/>
        </w:rPr>
        <w:t>….</w:t>
      </w:r>
      <w:proofErr w:type="gramEnd"/>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21</w:t>
      </w:r>
    </w:p>
    <w:p w14:paraId="58A2E476" w14:textId="09264EB1" w:rsidR="00445B13" w:rsidRDefault="00445B13"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Глава 3. Результаты собственных исследований</w:t>
      </w:r>
      <w:proofErr w:type="gramStart"/>
      <w:r>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proofErr w:type="gramEnd"/>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27</w:t>
      </w:r>
    </w:p>
    <w:p w14:paraId="213523AC" w14:textId="7318F8E0" w:rsidR="00445B13" w:rsidRDefault="00445B13" w:rsidP="004D47D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3.1. Сравнительная оценка показателей функциональной активности тромбоцитов, показателей ЦЭК и моноцитов у пациентов с большими и малыми аневризмами брюшной аорты………………</w:t>
      </w:r>
      <w:r w:rsidR="004D47DC">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27</w:t>
      </w:r>
    </w:p>
    <w:p w14:paraId="4ED42C23" w14:textId="06BED576" w:rsidR="00445B13" w:rsidRDefault="00445B13" w:rsidP="004D47D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 xml:space="preserve">3.2. Сравнительная оценка показателей ЦЭК, моноцитов </w:t>
      </w:r>
      <w:r w:rsidR="004D47DC">
        <w:rPr>
          <w:rFonts w:ascii="Times New Roman" w:eastAsia="Andale Sans UI" w:hAnsi="Times New Roman" w:cs="Times New Roman"/>
          <w:b/>
          <w:kern w:val="3"/>
          <w:sz w:val="28"/>
          <w:szCs w:val="28"/>
          <w:lang w:eastAsia="ru-RU"/>
        </w:rPr>
        <w:t xml:space="preserve">и </w:t>
      </w:r>
      <w:proofErr w:type="spellStart"/>
      <w:proofErr w:type="gramStart"/>
      <w:r w:rsidR="004D47DC">
        <w:rPr>
          <w:rFonts w:ascii="Times New Roman" w:eastAsia="Andale Sans UI" w:hAnsi="Times New Roman" w:cs="Times New Roman"/>
          <w:b/>
          <w:kern w:val="3"/>
          <w:sz w:val="28"/>
          <w:szCs w:val="28"/>
          <w:lang w:eastAsia="ru-RU"/>
        </w:rPr>
        <w:t>функ</w:t>
      </w:r>
      <w:proofErr w:type="spellEnd"/>
      <w:r w:rsidR="004D47DC">
        <w:rPr>
          <w:rFonts w:ascii="Times New Roman" w:eastAsia="Andale Sans UI" w:hAnsi="Times New Roman" w:cs="Times New Roman"/>
          <w:b/>
          <w:kern w:val="3"/>
          <w:sz w:val="28"/>
          <w:szCs w:val="28"/>
          <w:lang w:eastAsia="ru-RU"/>
        </w:rPr>
        <w:t xml:space="preserve">- </w:t>
      </w:r>
      <w:proofErr w:type="spellStart"/>
      <w:r w:rsidR="008020B9">
        <w:rPr>
          <w:rFonts w:ascii="Times New Roman" w:eastAsia="Andale Sans UI" w:hAnsi="Times New Roman" w:cs="Times New Roman"/>
          <w:b/>
          <w:kern w:val="3"/>
          <w:sz w:val="28"/>
          <w:szCs w:val="28"/>
          <w:lang w:eastAsia="ru-RU"/>
        </w:rPr>
        <w:t>ц</w:t>
      </w:r>
      <w:r>
        <w:rPr>
          <w:rFonts w:ascii="Times New Roman" w:eastAsia="Andale Sans UI" w:hAnsi="Times New Roman" w:cs="Times New Roman"/>
          <w:b/>
          <w:kern w:val="3"/>
          <w:sz w:val="28"/>
          <w:szCs w:val="28"/>
          <w:lang w:eastAsia="ru-RU"/>
        </w:rPr>
        <w:t>иональной</w:t>
      </w:r>
      <w:proofErr w:type="spellEnd"/>
      <w:proofErr w:type="gramEnd"/>
      <w:r>
        <w:rPr>
          <w:rFonts w:ascii="Times New Roman" w:eastAsia="Andale Sans UI" w:hAnsi="Times New Roman" w:cs="Times New Roman"/>
          <w:b/>
          <w:kern w:val="3"/>
          <w:sz w:val="28"/>
          <w:szCs w:val="28"/>
          <w:lang w:eastAsia="ru-RU"/>
        </w:rPr>
        <w:t xml:space="preserve"> активности тромбоцитов в динамике у пациентов до</w:t>
      </w:r>
    </w:p>
    <w:p w14:paraId="645B02BA" w14:textId="406495CA" w:rsidR="00445B13" w:rsidRDefault="00445B13" w:rsidP="004D47D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и после операции эндопротезирования………………………</w:t>
      </w:r>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29</w:t>
      </w:r>
    </w:p>
    <w:p w14:paraId="434ABB5E" w14:textId="7E27E0B0" w:rsidR="00445B13" w:rsidRDefault="00344733" w:rsidP="004D47D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Заключение</w:t>
      </w:r>
      <w:r w:rsidR="00445B13">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r w:rsidR="00445B13">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31</w:t>
      </w:r>
    </w:p>
    <w:p w14:paraId="1455CDF6" w14:textId="6A41235C" w:rsidR="00445B13" w:rsidRDefault="00445B13" w:rsidP="004D47D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Выводы………</w:t>
      </w:r>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proofErr w:type="gramStart"/>
      <w:r>
        <w:rPr>
          <w:rFonts w:ascii="Times New Roman" w:eastAsia="Andale Sans UI" w:hAnsi="Times New Roman" w:cs="Times New Roman"/>
          <w:b/>
          <w:kern w:val="3"/>
          <w:sz w:val="28"/>
          <w:szCs w:val="28"/>
          <w:lang w:eastAsia="ru-RU"/>
        </w:rPr>
        <w:t>…….</w:t>
      </w:r>
      <w:proofErr w:type="gramEnd"/>
      <w:r>
        <w:rPr>
          <w:rFonts w:ascii="Times New Roman" w:eastAsia="Andale Sans UI" w:hAnsi="Times New Roman" w:cs="Times New Roman"/>
          <w:b/>
          <w:kern w:val="3"/>
          <w:sz w:val="28"/>
          <w:szCs w:val="28"/>
          <w:lang w:eastAsia="ru-RU"/>
        </w:rPr>
        <w:t>.</w:t>
      </w:r>
      <w:r w:rsidR="008020B9">
        <w:rPr>
          <w:rFonts w:ascii="Times New Roman" w:eastAsia="Andale Sans UI" w:hAnsi="Times New Roman" w:cs="Times New Roman"/>
          <w:b/>
          <w:kern w:val="3"/>
          <w:sz w:val="28"/>
          <w:szCs w:val="28"/>
          <w:lang w:eastAsia="ru-RU"/>
        </w:rPr>
        <w:t>34</w:t>
      </w:r>
    </w:p>
    <w:p w14:paraId="18DBB81F" w14:textId="5FFB6DD5" w:rsidR="00445B13" w:rsidRDefault="008107B2" w:rsidP="004D47D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Л</w:t>
      </w:r>
      <w:r w:rsidR="00445B13">
        <w:rPr>
          <w:rFonts w:ascii="Times New Roman" w:eastAsia="Andale Sans UI" w:hAnsi="Times New Roman" w:cs="Times New Roman"/>
          <w:b/>
          <w:kern w:val="3"/>
          <w:sz w:val="28"/>
          <w:szCs w:val="28"/>
          <w:lang w:eastAsia="ru-RU"/>
        </w:rPr>
        <w:t>итератур</w:t>
      </w:r>
      <w:r>
        <w:rPr>
          <w:rFonts w:ascii="Times New Roman" w:eastAsia="Andale Sans UI" w:hAnsi="Times New Roman" w:cs="Times New Roman"/>
          <w:b/>
          <w:kern w:val="3"/>
          <w:sz w:val="28"/>
          <w:szCs w:val="28"/>
          <w:lang w:eastAsia="ru-RU"/>
        </w:rPr>
        <w:t>а………...</w:t>
      </w:r>
      <w:r w:rsidR="00445B13">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w:t>
      </w:r>
      <w:r w:rsidR="00445B13">
        <w:rPr>
          <w:rFonts w:ascii="Times New Roman" w:eastAsia="Andale Sans UI" w:hAnsi="Times New Roman" w:cs="Times New Roman"/>
          <w:b/>
          <w:kern w:val="3"/>
          <w:sz w:val="28"/>
          <w:szCs w:val="28"/>
          <w:lang w:eastAsia="ru-RU"/>
        </w:rPr>
        <w:t>……………………………………</w:t>
      </w:r>
      <w:proofErr w:type="gramStart"/>
      <w:r w:rsidR="00445B13">
        <w:rPr>
          <w:rFonts w:ascii="Times New Roman" w:eastAsia="Andale Sans UI" w:hAnsi="Times New Roman" w:cs="Times New Roman"/>
          <w:b/>
          <w:kern w:val="3"/>
          <w:sz w:val="28"/>
          <w:szCs w:val="28"/>
          <w:lang w:eastAsia="ru-RU"/>
        </w:rPr>
        <w:t>…….</w:t>
      </w:r>
      <w:proofErr w:type="gramEnd"/>
      <w:r w:rsidR="004D47DC">
        <w:rPr>
          <w:rFonts w:ascii="Times New Roman" w:eastAsia="Andale Sans UI" w:hAnsi="Times New Roman" w:cs="Times New Roman"/>
          <w:b/>
          <w:kern w:val="3"/>
          <w:sz w:val="28"/>
          <w:szCs w:val="28"/>
          <w:lang w:eastAsia="ru-RU"/>
        </w:rPr>
        <w:t>3</w:t>
      </w:r>
      <w:r w:rsidR="00516945">
        <w:rPr>
          <w:rFonts w:ascii="Times New Roman" w:eastAsia="Andale Sans UI" w:hAnsi="Times New Roman" w:cs="Times New Roman"/>
          <w:b/>
          <w:kern w:val="3"/>
          <w:sz w:val="28"/>
          <w:szCs w:val="28"/>
          <w:lang w:eastAsia="ru-RU"/>
        </w:rPr>
        <w:t>6</w:t>
      </w:r>
    </w:p>
    <w:p w14:paraId="18E40718" w14:textId="150DB97F" w:rsidR="00445B13" w:rsidRDefault="00445B13" w:rsidP="004D47D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Приложение………</w:t>
      </w:r>
      <w:r w:rsidR="004D47DC">
        <w:rPr>
          <w:rFonts w:ascii="Times New Roman" w:eastAsia="Andale Sans UI" w:hAnsi="Times New Roman" w:cs="Times New Roman"/>
          <w:b/>
          <w:kern w:val="3"/>
          <w:sz w:val="28"/>
          <w:szCs w:val="28"/>
          <w:lang w:eastAsia="ru-RU"/>
        </w:rPr>
        <w:t>…</w:t>
      </w:r>
      <w:r>
        <w:rPr>
          <w:rFonts w:ascii="Times New Roman" w:eastAsia="Andale Sans UI" w:hAnsi="Times New Roman" w:cs="Times New Roman"/>
          <w:b/>
          <w:kern w:val="3"/>
          <w:sz w:val="28"/>
          <w:szCs w:val="28"/>
          <w:lang w:eastAsia="ru-RU"/>
        </w:rPr>
        <w:t>…………………………………………………</w:t>
      </w:r>
      <w:proofErr w:type="gramStart"/>
      <w:r>
        <w:rPr>
          <w:rFonts w:ascii="Times New Roman" w:eastAsia="Andale Sans UI" w:hAnsi="Times New Roman" w:cs="Times New Roman"/>
          <w:b/>
          <w:kern w:val="3"/>
          <w:sz w:val="28"/>
          <w:szCs w:val="28"/>
          <w:lang w:eastAsia="ru-RU"/>
        </w:rPr>
        <w:t>…….</w:t>
      </w:r>
      <w:proofErr w:type="gramEnd"/>
      <w:r>
        <w:rPr>
          <w:rFonts w:ascii="Times New Roman" w:eastAsia="Andale Sans UI" w:hAnsi="Times New Roman" w:cs="Times New Roman"/>
          <w:b/>
          <w:kern w:val="3"/>
          <w:sz w:val="28"/>
          <w:szCs w:val="28"/>
          <w:lang w:eastAsia="ru-RU"/>
        </w:rPr>
        <w:t>.</w:t>
      </w:r>
      <w:r w:rsidR="004D47DC">
        <w:rPr>
          <w:rFonts w:ascii="Times New Roman" w:eastAsia="Andale Sans UI" w:hAnsi="Times New Roman" w:cs="Times New Roman"/>
          <w:b/>
          <w:kern w:val="3"/>
          <w:sz w:val="28"/>
          <w:szCs w:val="28"/>
          <w:lang w:eastAsia="ru-RU"/>
        </w:rPr>
        <w:t>4</w:t>
      </w:r>
      <w:r w:rsidR="008107B2">
        <w:rPr>
          <w:rFonts w:ascii="Times New Roman" w:eastAsia="Andale Sans UI" w:hAnsi="Times New Roman" w:cs="Times New Roman"/>
          <w:b/>
          <w:kern w:val="3"/>
          <w:sz w:val="28"/>
          <w:szCs w:val="28"/>
          <w:lang w:eastAsia="ru-RU"/>
        </w:rPr>
        <w:t>4</w:t>
      </w:r>
      <w:r>
        <w:rPr>
          <w:rFonts w:ascii="Times New Roman" w:eastAsia="Andale Sans UI" w:hAnsi="Times New Roman" w:cs="Times New Roman"/>
          <w:b/>
          <w:kern w:val="3"/>
          <w:sz w:val="28"/>
          <w:szCs w:val="28"/>
          <w:lang w:eastAsia="ru-RU"/>
        </w:rPr>
        <w:t xml:space="preserve"> </w:t>
      </w:r>
    </w:p>
    <w:p w14:paraId="4A89591A" w14:textId="77777777" w:rsidR="00445B13" w:rsidRPr="00CF03BB" w:rsidRDefault="00445B13"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p>
    <w:p w14:paraId="10B7D907" w14:textId="77777777" w:rsidR="008020B9" w:rsidRDefault="008020B9" w:rsidP="004D47DC">
      <w:pPr>
        <w:widowControl w:val="0"/>
        <w:suppressAutoHyphens/>
        <w:autoSpaceDN w:val="0"/>
        <w:spacing w:after="0" w:line="360" w:lineRule="auto"/>
        <w:jc w:val="right"/>
        <w:textAlignment w:val="baseline"/>
        <w:rPr>
          <w:rFonts w:ascii="Times New Roman" w:eastAsia="Andale Sans UI" w:hAnsi="Times New Roman" w:cs="Times New Roman"/>
          <w:b/>
          <w:kern w:val="3"/>
          <w:sz w:val="28"/>
          <w:szCs w:val="28"/>
          <w:lang w:eastAsia="ru-RU"/>
        </w:rPr>
      </w:pPr>
    </w:p>
    <w:p w14:paraId="12D21655" w14:textId="1CB96DD9" w:rsidR="00493C1C" w:rsidRDefault="0029678F" w:rsidP="00493C1C">
      <w:pPr>
        <w:widowControl w:val="0"/>
        <w:suppressAutoHyphens/>
        <w:autoSpaceDN w:val="0"/>
        <w:spacing w:after="0" w:line="360" w:lineRule="auto"/>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lastRenderedPageBreak/>
        <w:t>Перечень условных обозначений и символов</w:t>
      </w:r>
    </w:p>
    <w:p w14:paraId="317D97A0" w14:textId="582C099F" w:rsidR="0029678F" w:rsidRDefault="0029678F"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eastAsia="ru-RU"/>
        </w:rPr>
      </w:pPr>
      <w:r>
        <w:rPr>
          <w:rFonts w:ascii="Times New Roman" w:eastAsia="Andale Sans UI" w:hAnsi="Times New Roman" w:cs="Times New Roman"/>
          <w:kern w:val="3"/>
          <w:sz w:val="28"/>
          <w:szCs w:val="28"/>
          <w:lang w:eastAsia="ru-RU"/>
        </w:rPr>
        <w:t>АБА – аневризма брюшной аорты</w:t>
      </w:r>
    </w:p>
    <w:p w14:paraId="2C7A014A" w14:textId="0BF51416" w:rsidR="0029678F" w:rsidRDefault="0029678F"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eastAsia="ru-RU"/>
        </w:rPr>
      </w:pPr>
      <w:r>
        <w:rPr>
          <w:rFonts w:ascii="Times New Roman" w:eastAsia="Andale Sans UI" w:hAnsi="Times New Roman" w:cs="Times New Roman"/>
          <w:kern w:val="3"/>
          <w:sz w:val="28"/>
          <w:szCs w:val="28"/>
          <w:lang w:eastAsia="ru-RU"/>
        </w:rPr>
        <w:t xml:space="preserve">АДФ – </w:t>
      </w:r>
      <w:proofErr w:type="spellStart"/>
      <w:r>
        <w:rPr>
          <w:rFonts w:ascii="Times New Roman" w:eastAsia="Andale Sans UI" w:hAnsi="Times New Roman" w:cs="Times New Roman"/>
          <w:kern w:val="3"/>
          <w:sz w:val="28"/>
          <w:szCs w:val="28"/>
          <w:lang w:eastAsia="ru-RU"/>
        </w:rPr>
        <w:t>аденозиндифосфат</w:t>
      </w:r>
      <w:proofErr w:type="spellEnd"/>
    </w:p>
    <w:p w14:paraId="3A8C93B4" w14:textId="77777777" w:rsidR="0029678F" w:rsidRDefault="0029678F"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eastAsia="ru-RU"/>
        </w:rPr>
      </w:pPr>
      <w:r>
        <w:rPr>
          <w:rFonts w:ascii="Times New Roman" w:eastAsia="Andale Sans UI" w:hAnsi="Times New Roman" w:cs="Times New Roman"/>
          <w:kern w:val="3"/>
          <w:sz w:val="28"/>
          <w:szCs w:val="28"/>
          <w:lang w:eastAsia="ru-RU"/>
        </w:rPr>
        <w:t>БА – большая аневризма</w:t>
      </w:r>
    </w:p>
    <w:p w14:paraId="3683DE3F" w14:textId="77777777" w:rsidR="0029678F" w:rsidRDefault="0029678F"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eastAsia="ru-RU"/>
        </w:rPr>
      </w:pPr>
      <w:r>
        <w:rPr>
          <w:rFonts w:ascii="Times New Roman" w:eastAsia="Andale Sans UI" w:hAnsi="Times New Roman" w:cs="Times New Roman"/>
          <w:kern w:val="3"/>
          <w:sz w:val="28"/>
          <w:szCs w:val="28"/>
          <w:lang w:eastAsia="ru-RU"/>
        </w:rPr>
        <w:t>МА – малая аневризма</w:t>
      </w:r>
    </w:p>
    <w:p w14:paraId="0C833D6F" w14:textId="672AC785" w:rsidR="0029678F" w:rsidRDefault="0029678F"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eastAsia="ru-RU"/>
        </w:rPr>
      </w:pPr>
      <w:r>
        <w:rPr>
          <w:rFonts w:ascii="Times New Roman" w:eastAsia="Andale Sans UI" w:hAnsi="Times New Roman" w:cs="Times New Roman"/>
          <w:kern w:val="3"/>
          <w:sz w:val="28"/>
          <w:szCs w:val="28"/>
          <w:lang w:eastAsia="ru-RU"/>
        </w:rPr>
        <w:t>ТАК -  тромбин-</w:t>
      </w:r>
      <w:proofErr w:type="spellStart"/>
      <w:r>
        <w:rPr>
          <w:rFonts w:ascii="Times New Roman" w:eastAsia="Andale Sans UI" w:hAnsi="Times New Roman" w:cs="Times New Roman"/>
          <w:kern w:val="3"/>
          <w:sz w:val="28"/>
          <w:szCs w:val="28"/>
          <w:lang w:eastAsia="ru-RU"/>
        </w:rPr>
        <w:t>антитромбиновый</w:t>
      </w:r>
      <w:proofErr w:type="spellEnd"/>
      <w:r>
        <w:rPr>
          <w:rFonts w:ascii="Times New Roman" w:eastAsia="Andale Sans UI" w:hAnsi="Times New Roman" w:cs="Times New Roman"/>
          <w:kern w:val="3"/>
          <w:sz w:val="28"/>
          <w:szCs w:val="28"/>
          <w:lang w:eastAsia="ru-RU"/>
        </w:rPr>
        <w:t xml:space="preserve"> комплекс</w:t>
      </w:r>
    </w:p>
    <w:p w14:paraId="6F3533BF" w14:textId="3EE05A5C" w:rsidR="0029678F" w:rsidRDefault="0029678F"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eastAsia="ru-RU"/>
        </w:rPr>
      </w:pPr>
      <w:r>
        <w:rPr>
          <w:rFonts w:ascii="Times New Roman" w:eastAsia="Andale Sans UI" w:hAnsi="Times New Roman" w:cs="Times New Roman"/>
          <w:kern w:val="3"/>
          <w:sz w:val="28"/>
          <w:szCs w:val="28"/>
          <w:lang w:eastAsia="ru-RU"/>
        </w:rPr>
        <w:t>УЗДАС – дуплексное сканирование сосудов</w:t>
      </w:r>
    </w:p>
    <w:p w14:paraId="3FF740A8" w14:textId="3FF48682" w:rsidR="0029678F" w:rsidRDefault="0029678F"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eastAsia="ru-RU"/>
        </w:rPr>
      </w:pPr>
      <w:r>
        <w:rPr>
          <w:rFonts w:ascii="Times New Roman" w:eastAsia="Andale Sans UI" w:hAnsi="Times New Roman" w:cs="Times New Roman"/>
          <w:kern w:val="3"/>
          <w:sz w:val="28"/>
          <w:szCs w:val="28"/>
          <w:lang w:eastAsia="ru-RU"/>
        </w:rPr>
        <w:t>ЦЭК – циркулирующие эндотелиальные клетки</w:t>
      </w:r>
    </w:p>
    <w:p w14:paraId="22D8F5BB" w14:textId="522E0CCB" w:rsidR="00F3134D" w:rsidRDefault="00F3134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eastAsia="ru-RU"/>
        </w:rPr>
      </w:pPr>
      <w:r>
        <w:rPr>
          <w:rFonts w:ascii="Times New Roman" w:eastAsia="Andale Sans UI" w:hAnsi="Times New Roman" w:cs="Times New Roman"/>
          <w:kern w:val="3"/>
          <w:sz w:val="28"/>
          <w:szCs w:val="28"/>
          <w:lang w:eastAsia="ru-RU"/>
        </w:rPr>
        <w:t>ЭВП- эндоваскулярное протезирование</w:t>
      </w:r>
    </w:p>
    <w:p w14:paraId="3F392091" w14:textId="21CD8D80" w:rsidR="00876698" w:rsidRPr="00D1794C" w:rsidRDefault="00876698"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r w:rsidRPr="00876698">
        <w:rPr>
          <w:rFonts w:ascii="Times New Roman" w:eastAsia="Andale Sans UI" w:hAnsi="Times New Roman" w:cs="Times New Roman"/>
          <w:kern w:val="3"/>
          <w:sz w:val="28"/>
          <w:szCs w:val="28"/>
          <w:lang w:val="en-US" w:eastAsia="ru-RU"/>
        </w:rPr>
        <w:t>EVAR</w:t>
      </w:r>
      <w:r w:rsidRPr="00D1794C">
        <w:rPr>
          <w:rFonts w:ascii="Times New Roman" w:eastAsia="Andale Sans UI" w:hAnsi="Times New Roman" w:cs="Times New Roman"/>
          <w:kern w:val="3"/>
          <w:sz w:val="28"/>
          <w:szCs w:val="28"/>
          <w:lang w:val="en-US" w:eastAsia="ru-RU"/>
        </w:rPr>
        <w:t xml:space="preserve"> – </w:t>
      </w:r>
      <w:bookmarkStart w:id="1" w:name="_Hlk514639092"/>
      <w:r w:rsidRPr="00876698">
        <w:rPr>
          <w:rFonts w:ascii="Times New Roman" w:eastAsia="Andale Sans UI" w:hAnsi="Times New Roman" w:cs="Times New Roman"/>
          <w:kern w:val="3"/>
          <w:sz w:val="28"/>
          <w:szCs w:val="28"/>
          <w:lang w:val="en-US" w:eastAsia="ru-RU"/>
        </w:rPr>
        <w:t>endovascular</w:t>
      </w:r>
      <w:r w:rsidRPr="00D1794C">
        <w:rPr>
          <w:rFonts w:ascii="Times New Roman" w:eastAsia="Andale Sans UI" w:hAnsi="Times New Roman" w:cs="Times New Roman"/>
          <w:kern w:val="3"/>
          <w:sz w:val="28"/>
          <w:szCs w:val="28"/>
          <w:lang w:val="en-US" w:eastAsia="ru-RU"/>
        </w:rPr>
        <w:t xml:space="preserve"> </w:t>
      </w:r>
      <w:r w:rsidRPr="00876698">
        <w:rPr>
          <w:rFonts w:ascii="Times New Roman" w:eastAsia="Andale Sans UI" w:hAnsi="Times New Roman" w:cs="Times New Roman"/>
          <w:kern w:val="3"/>
          <w:sz w:val="28"/>
          <w:szCs w:val="28"/>
          <w:lang w:val="en-US" w:eastAsia="ru-RU"/>
        </w:rPr>
        <w:t>aortic</w:t>
      </w:r>
      <w:r w:rsidRPr="00D1794C">
        <w:rPr>
          <w:rFonts w:ascii="Times New Roman" w:eastAsia="Andale Sans UI" w:hAnsi="Times New Roman" w:cs="Times New Roman"/>
          <w:kern w:val="3"/>
          <w:sz w:val="28"/>
          <w:szCs w:val="28"/>
          <w:lang w:val="en-US" w:eastAsia="ru-RU"/>
        </w:rPr>
        <w:t xml:space="preserve"> </w:t>
      </w:r>
      <w:r w:rsidRPr="00876698">
        <w:rPr>
          <w:rFonts w:ascii="Times New Roman" w:eastAsia="Andale Sans UI" w:hAnsi="Times New Roman" w:cs="Times New Roman"/>
          <w:kern w:val="3"/>
          <w:sz w:val="28"/>
          <w:szCs w:val="28"/>
          <w:lang w:val="en-US" w:eastAsia="ru-RU"/>
        </w:rPr>
        <w:t>repair</w:t>
      </w:r>
      <w:bookmarkEnd w:id="1"/>
    </w:p>
    <w:p w14:paraId="3652A75A" w14:textId="01589AD9" w:rsidR="0029678F" w:rsidRPr="00D1794C" w:rsidRDefault="0029678F"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r>
        <w:rPr>
          <w:rFonts w:ascii="Times New Roman" w:eastAsia="Andale Sans UI" w:hAnsi="Times New Roman" w:cs="Times New Roman"/>
          <w:kern w:val="3"/>
          <w:sz w:val="28"/>
          <w:szCs w:val="28"/>
          <w:lang w:val="en-US" w:eastAsia="ru-RU"/>
        </w:rPr>
        <w:t>MMP</w:t>
      </w:r>
      <w:r w:rsidRPr="00D1794C">
        <w:rPr>
          <w:rFonts w:ascii="Times New Roman" w:eastAsia="Andale Sans UI" w:hAnsi="Times New Roman" w:cs="Times New Roman"/>
          <w:kern w:val="3"/>
          <w:sz w:val="28"/>
          <w:szCs w:val="28"/>
          <w:lang w:val="en-US" w:eastAsia="ru-RU"/>
        </w:rPr>
        <w:t xml:space="preserve"> </w:t>
      </w:r>
      <w:r w:rsidR="0045376D" w:rsidRPr="00D1794C">
        <w:rPr>
          <w:rFonts w:ascii="Times New Roman" w:eastAsia="Andale Sans UI" w:hAnsi="Times New Roman" w:cs="Times New Roman"/>
          <w:kern w:val="3"/>
          <w:sz w:val="28"/>
          <w:szCs w:val="28"/>
          <w:lang w:val="en-US" w:eastAsia="ru-RU"/>
        </w:rPr>
        <w:t>–</w:t>
      </w:r>
      <w:r w:rsidRPr="00D1794C">
        <w:rPr>
          <w:rFonts w:ascii="Times New Roman" w:eastAsia="Andale Sans UI" w:hAnsi="Times New Roman" w:cs="Times New Roman"/>
          <w:kern w:val="3"/>
          <w:sz w:val="28"/>
          <w:szCs w:val="28"/>
          <w:lang w:val="en-US" w:eastAsia="ru-RU"/>
        </w:rPr>
        <w:t xml:space="preserve"> </w:t>
      </w:r>
      <w:r w:rsidR="0045376D">
        <w:rPr>
          <w:rFonts w:ascii="Times New Roman" w:eastAsia="Andale Sans UI" w:hAnsi="Times New Roman" w:cs="Times New Roman"/>
          <w:kern w:val="3"/>
          <w:sz w:val="28"/>
          <w:szCs w:val="28"/>
          <w:lang w:val="en-US" w:eastAsia="ru-RU"/>
        </w:rPr>
        <w:t>matrix</w:t>
      </w:r>
      <w:r w:rsidR="0045376D" w:rsidRPr="00D1794C">
        <w:rPr>
          <w:rFonts w:ascii="Times New Roman" w:eastAsia="Andale Sans UI" w:hAnsi="Times New Roman" w:cs="Times New Roman"/>
          <w:kern w:val="3"/>
          <w:sz w:val="28"/>
          <w:szCs w:val="28"/>
          <w:lang w:val="en-US" w:eastAsia="ru-RU"/>
        </w:rPr>
        <w:t xml:space="preserve"> </w:t>
      </w:r>
      <w:r w:rsidR="0045376D">
        <w:rPr>
          <w:rFonts w:ascii="Times New Roman" w:eastAsia="Andale Sans UI" w:hAnsi="Times New Roman" w:cs="Times New Roman"/>
          <w:kern w:val="3"/>
          <w:sz w:val="28"/>
          <w:szCs w:val="28"/>
          <w:lang w:val="en-US" w:eastAsia="ru-RU"/>
        </w:rPr>
        <w:t>metalloproteinases</w:t>
      </w:r>
    </w:p>
    <w:p w14:paraId="08F83606" w14:textId="353D4512"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0A8F828F" w14:textId="3E905236"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41AEA62D" w14:textId="6429EDE7"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3798A3CA" w14:textId="75D0534C"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54187F6C" w14:textId="4ADD32F7"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22F91AAE" w14:textId="49813CBC"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7E03C29F" w14:textId="714E5528"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6525C20F" w14:textId="7492B441"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3B1A16A7" w14:textId="72E3D404"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29498501" w14:textId="04805268"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49E6077E" w14:textId="18BA50F5"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3EC074DC" w14:textId="784FFC0D"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2F8580A6" w14:textId="2FA538F2"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7086712E" w14:textId="70B0E6AC"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4D8E4327" w14:textId="65B313F2"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22111085" w14:textId="03B37D7C"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17E1B63F" w14:textId="49194B34"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6A66EC32" w14:textId="09801FFF"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13582759" w14:textId="77777777" w:rsidR="0045376D" w:rsidRPr="00D1794C" w:rsidRDefault="0045376D" w:rsidP="00493C1C">
      <w:pPr>
        <w:widowControl w:val="0"/>
        <w:suppressAutoHyphens/>
        <w:autoSpaceDN w:val="0"/>
        <w:spacing w:after="0" w:line="360" w:lineRule="auto"/>
        <w:textAlignment w:val="baseline"/>
        <w:rPr>
          <w:rFonts w:ascii="Times New Roman" w:eastAsia="Andale Sans UI" w:hAnsi="Times New Roman" w:cs="Times New Roman"/>
          <w:kern w:val="3"/>
          <w:sz w:val="28"/>
          <w:szCs w:val="28"/>
          <w:lang w:val="en-US" w:eastAsia="ru-RU"/>
        </w:rPr>
      </w:pPr>
    </w:p>
    <w:p w14:paraId="52C6A700" w14:textId="0E2EF57C" w:rsid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sidRPr="00493C1C">
        <w:rPr>
          <w:rFonts w:ascii="Times New Roman" w:eastAsia="Andale Sans UI" w:hAnsi="Times New Roman" w:cs="Tahoma"/>
          <w:b/>
          <w:bCs/>
          <w:kern w:val="3"/>
          <w:sz w:val="28"/>
          <w:szCs w:val="28"/>
          <w:lang w:eastAsia="ru-RU"/>
        </w:rPr>
        <w:lastRenderedPageBreak/>
        <w:t>Введение</w:t>
      </w:r>
    </w:p>
    <w:p w14:paraId="208A1AC0" w14:textId="2C0CA0A1" w:rsidR="007A2619" w:rsidRDefault="007A2619" w:rsidP="007A261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7A2619">
        <w:rPr>
          <w:rFonts w:ascii="Times New Roman" w:eastAsia="Andale Sans UI" w:hAnsi="Times New Roman" w:cs="Tahoma"/>
          <w:bCs/>
          <w:kern w:val="3"/>
          <w:sz w:val="28"/>
          <w:szCs w:val="28"/>
          <w:lang w:eastAsia="ru-RU"/>
        </w:rPr>
        <w:t xml:space="preserve">Аневризмой брюшной аорты </w:t>
      </w:r>
      <w:r w:rsidR="00841563" w:rsidRPr="00841563">
        <w:rPr>
          <w:rFonts w:ascii="Times New Roman" w:eastAsia="Andale Sans UI" w:hAnsi="Times New Roman" w:cs="Tahoma"/>
          <w:bCs/>
          <w:kern w:val="3"/>
          <w:sz w:val="28"/>
          <w:szCs w:val="28"/>
          <w:lang w:eastAsia="ru-RU"/>
        </w:rPr>
        <w:t>(</w:t>
      </w:r>
      <w:r w:rsidR="00841563">
        <w:rPr>
          <w:rFonts w:ascii="Times New Roman" w:eastAsia="Andale Sans UI" w:hAnsi="Times New Roman" w:cs="Tahoma"/>
          <w:bCs/>
          <w:kern w:val="3"/>
          <w:sz w:val="28"/>
          <w:szCs w:val="28"/>
          <w:lang w:eastAsia="ru-RU"/>
        </w:rPr>
        <w:t xml:space="preserve">АБА) </w:t>
      </w:r>
      <w:r w:rsidRPr="007A2619">
        <w:rPr>
          <w:rFonts w:ascii="Times New Roman" w:eastAsia="Andale Sans UI" w:hAnsi="Times New Roman" w:cs="Tahoma"/>
          <w:bCs/>
          <w:kern w:val="3"/>
          <w:sz w:val="28"/>
          <w:szCs w:val="28"/>
          <w:lang w:eastAsia="ru-RU"/>
        </w:rPr>
        <w:t xml:space="preserve">называется </w:t>
      </w:r>
      <w:bookmarkStart w:id="2" w:name="_Hlk514646696"/>
      <w:r w:rsidRPr="007A2619">
        <w:rPr>
          <w:rFonts w:ascii="Times New Roman" w:eastAsia="Andale Sans UI" w:hAnsi="Times New Roman" w:cs="Tahoma"/>
          <w:bCs/>
          <w:kern w:val="3"/>
          <w:sz w:val="28"/>
          <w:szCs w:val="28"/>
          <w:lang w:eastAsia="ru-RU"/>
        </w:rPr>
        <w:t>расширение аорты более 3 см или расширение, в 1,5 раза превышающее диаметр брюшной аорты в нерасширенном участке. Аневризмы могут развиваться в различных отделах аорты, однако наиболее част</w:t>
      </w:r>
      <w:r>
        <w:rPr>
          <w:rFonts w:ascii="Times New Roman" w:eastAsia="Andale Sans UI" w:hAnsi="Times New Roman" w:cs="Tahoma"/>
          <w:bCs/>
          <w:kern w:val="3"/>
          <w:sz w:val="28"/>
          <w:szCs w:val="28"/>
          <w:lang w:eastAsia="ru-RU"/>
        </w:rPr>
        <w:t>ой локализацией является ее брюшной отдел</w:t>
      </w:r>
      <w:r w:rsidRPr="007A2619">
        <w:rPr>
          <w:rFonts w:ascii="Times New Roman" w:eastAsia="Andale Sans UI" w:hAnsi="Times New Roman" w:cs="Tahoma"/>
          <w:b/>
          <w:bCs/>
          <w:kern w:val="3"/>
          <w:sz w:val="28"/>
          <w:szCs w:val="28"/>
          <w:lang w:eastAsia="ru-RU"/>
        </w:rPr>
        <w:t>.</w:t>
      </w:r>
      <w:r>
        <w:rPr>
          <w:rFonts w:ascii="Times New Roman" w:eastAsia="Andale Sans UI" w:hAnsi="Times New Roman" w:cs="Tahoma"/>
          <w:b/>
          <w:bCs/>
          <w:kern w:val="3"/>
          <w:sz w:val="28"/>
          <w:szCs w:val="28"/>
          <w:lang w:eastAsia="ru-RU"/>
        </w:rPr>
        <w:t xml:space="preserve"> </w:t>
      </w:r>
      <w:r w:rsidRPr="00493C1C">
        <w:rPr>
          <w:rFonts w:ascii="Times New Roman" w:eastAsia="Andale Sans UI" w:hAnsi="Times New Roman" w:cs="Tahoma"/>
          <w:kern w:val="3"/>
          <w:sz w:val="28"/>
          <w:szCs w:val="28"/>
          <w:lang w:eastAsia="ru-RU"/>
        </w:rPr>
        <w:t xml:space="preserve">Хирургическое вмешательство рекомендуется пациентам с аневризмой </w:t>
      </w:r>
      <w:proofErr w:type="spellStart"/>
      <w:r w:rsidRPr="00493C1C">
        <w:rPr>
          <w:rFonts w:ascii="Times New Roman" w:eastAsia="Andale Sans UI" w:hAnsi="Times New Roman" w:cs="Tahoma"/>
          <w:kern w:val="3"/>
          <w:sz w:val="28"/>
          <w:szCs w:val="28"/>
          <w:lang w:eastAsia="ru-RU"/>
        </w:rPr>
        <w:t>инфраренального</w:t>
      </w:r>
      <w:proofErr w:type="spellEnd"/>
      <w:r w:rsidRPr="00493C1C">
        <w:rPr>
          <w:rFonts w:ascii="Times New Roman" w:eastAsia="Andale Sans UI" w:hAnsi="Times New Roman" w:cs="Tahoma"/>
          <w:kern w:val="3"/>
          <w:sz w:val="28"/>
          <w:szCs w:val="28"/>
          <w:lang w:eastAsia="ru-RU"/>
        </w:rPr>
        <w:t xml:space="preserve"> и интерренального отделов брюшной аорты диаметром более 4,5 см у женщин и более 5,0 см у мужчин </w:t>
      </w:r>
      <w:bookmarkEnd w:id="2"/>
      <w:r w:rsidRPr="00493C1C">
        <w:rPr>
          <w:rFonts w:ascii="Times New Roman" w:eastAsia="Andale Sans UI" w:hAnsi="Times New Roman" w:cs="Tahoma"/>
          <w:kern w:val="3"/>
          <w:sz w:val="28"/>
          <w:szCs w:val="28"/>
          <w:lang w:eastAsia="ru-RU"/>
        </w:rPr>
        <w:t>[</w:t>
      </w:r>
      <w:r w:rsidR="009A4CB3">
        <w:rPr>
          <w:rFonts w:ascii="Times New Roman" w:eastAsia="Andale Sans UI" w:hAnsi="Times New Roman" w:cs="Tahoma"/>
          <w:kern w:val="3"/>
          <w:sz w:val="28"/>
          <w:szCs w:val="28"/>
          <w:lang w:eastAsia="ru-RU"/>
        </w:rPr>
        <w:t>1</w:t>
      </w:r>
      <w:r w:rsidRPr="00493C1C">
        <w:rPr>
          <w:rFonts w:ascii="Times New Roman" w:eastAsia="Andale Sans UI" w:hAnsi="Times New Roman" w:cs="Tahoma"/>
          <w:kern w:val="3"/>
          <w:sz w:val="28"/>
          <w:szCs w:val="28"/>
          <w:lang w:eastAsia="ru-RU"/>
        </w:rPr>
        <w:t xml:space="preserve">]. </w:t>
      </w:r>
    </w:p>
    <w:p w14:paraId="2A01854A" w14:textId="4199FD3D"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Представление о распространенности АБА были получены при проведении популяционных скрининговых исследований в разных странах. Некоторые из этих исследований были организованы как рандомизированные:</w:t>
      </w:r>
    </w:p>
    <w:p w14:paraId="55281007" w14:textId="7769ECB6"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1. Эпидемиологическ</w:t>
      </w:r>
      <w:r w:rsidR="0004216D">
        <w:rPr>
          <w:rFonts w:ascii="Times New Roman" w:eastAsia="Andale Sans UI" w:hAnsi="Times New Roman" w:cs="Tahoma"/>
          <w:kern w:val="3"/>
          <w:sz w:val="28"/>
          <w:szCs w:val="28"/>
          <w:lang w:eastAsia="ru-RU"/>
        </w:rPr>
        <w:t>о</w:t>
      </w:r>
      <w:r w:rsidRPr="00493C1C">
        <w:rPr>
          <w:rFonts w:ascii="Times New Roman" w:eastAsia="Andale Sans UI" w:hAnsi="Times New Roman" w:cs="Tahoma"/>
          <w:kern w:val="3"/>
          <w:sz w:val="28"/>
          <w:szCs w:val="28"/>
          <w:lang w:eastAsia="ru-RU"/>
        </w:rPr>
        <w:t>е скрининговое исследование проведенное в г. Роттердаме, Нидерланды - были исследованы 5419 субъектов (42% мужчин и 58% женщин) возрастом 55 лет и старше. Распространенность АБА составила 4,1% у мужчин и 0,7% у женщин [</w:t>
      </w:r>
      <w:r w:rsidR="001B5065">
        <w:rPr>
          <w:rFonts w:ascii="Times New Roman" w:eastAsia="Andale Sans UI" w:hAnsi="Times New Roman" w:cs="Tahoma"/>
          <w:kern w:val="3"/>
          <w:sz w:val="28"/>
          <w:szCs w:val="28"/>
          <w:lang w:eastAsia="ru-RU"/>
        </w:rPr>
        <w:t>2</w:t>
      </w:r>
      <w:r w:rsidRPr="00493C1C">
        <w:rPr>
          <w:rFonts w:ascii="Times New Roman" w:eastAsia="Andale Sans UI" w:hAnsi="Times New Roman" w:cs="Tahoma"/>
          <w:kern w:val="3"/>
          <w:sz w:val="28"/>
          <w:szCs w:val="28"/>
          <w:lang w:eastAsia="ru-RU"/>
        </w:rPr>
        <w:t>];</w:t>
      </w:r>
    </w:p>
    <w:p w14:paraId="5E294F70" w14:textId="44616742"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2. Аналогичное исследование в г. </w:t>
      </w:r>
      <w:proofErr w:type="spellStart"/>
      <w:r w:rsidRPr="00493C1C">
        <w:rPr>
          <w:rFonts w:ascii="Times New Roman" w:eastAsia="Andale Sans UI" w:hAnsi="Times New Roman" w:cs="Tahoma"/>
          <w:kern w:val="3"/>
          <w:sz w:val="28"/>
          <w:szCs w:val="28"/>
          <w:lang w:eastAsia="ru-RU"/>
        </w:rPr>
        <w:t>Тромсо</w:t>
      </w:r>
      <w:proofErr w:type="spellEnd"/>
      <w:r w:rsidRPr="00493C1C">
        <w:rPr>
          <w:rFonts w:ascii="Times New Roman" w:eastAsia="Andale Sans UI" w:hAnsi="Times New Roman" w:cs="Tahoma"/>
          <w:kern w:val="3"/>
          <w:sz w:val="28"/>
          <w:szCs w:val="28"/>
          <w:lang w:eastAsia="ru-RU"/>
        </w:rPr>
        <w:t xml:space="preserve">, Норвегия - была исследована группа из 6386 субъектов обоих полов возрастным интервалом 25-84 года, среди них АБА выявлена у 8,9% у мужчин и </w:t>
      </w:r>
      <w:r w:rsidR="00195B64">
        <w:rPr>
          <w:rFonts w:ascii="Times New Roman" w:eastAsia="Andale Sans UI" w:hAnsi="Times New Roman" w:cs="Tahoma"/>
          <w:kern w:val="3"/>
          <w:sz w:val="28"/>
          <w:szCs w:val="28"/>
          <w:lang w:eastAsia="ru-RU"/>
        </w:rPr>
        <w:t xml:space="preserve">у </w:t>
      </w:r>
      <w:r w:rsidRPr="00493C1C">
        <w:rPr>
          <w:rFonts w:ascii="Times New Roman" w:eastAsia="Andale Sans UI" w:hAnsi="Times New Roman" w:cs="Tahoma"/>
          <w:kern w:val="3"/>
          <w:sz w:val="28"/>
          <w:szCs w:val="28"/>
          <w:lang w:eastAsia="ru-RU"/>
        </w:rPr>
        <w:t>2,2% среди женщин [</w:t>
      </w:r>
      <w:r w:rsidR="001B5065">
        <w:rPr>
          <w:rFonts w:ascii="Times New Roman" w:eastAsia="Andale Sans UI" w:hAnsi="Times New Roman" w:cs="Tahoma"/>
          <w:kern w:val="3"/>
          <w:sz w:val="28"/>
          <w:szCs w:val="28"/>
          <w:lang w:eastAsia="ru-RU"/>
        </w:rPr>
        <w:t>3</w:t>
      </w:r>
      <w:r w:rsidRPr="00493C1C">
        <w:rPr>
          <w:rFonts w:ascii="Times New Roman" w:eastAsia="Andale Sans UI" w:hAnsi="Times New Roman" w:cs="Tahoma"/>
          <w:kern w:val="3"/>
          <w:sz w:val="28"/>
          <w:szCs w:val="28"/>
          <w:lang w:eastAsia="ru-RU"/>
        </w:rPr>
        <w:t>];</w:t>
      </w:r>
    </w:p>
    <w:p w14:paraId="3C1A120A" w14:textId="71BF46E2"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8"/>
          <w:szCs w:val="28"/>
          <w:lang w:eastAsia="ru-RU"/>
        </w:rPr>
        <w:t xml:space="preserve">3. </w:t>
      </w:r>
      <w:r w:rsidRPr="00493C1C">
        <w:rPr>
          <w:rFonts w:ascii="Times New Roman" w:eastAsia="Andale Sans UI" w:hAnsi="Times New Roman" w:cs="Tahoma"/>
          <w:kern w:val="3"/>
          <w:sz w:val="28"/>
          <w:szCs w:val="28"/>
          <w:lang w:val="en-US" w:eastAsia="ru-RU"/>
        </w:rPr>
        <w:t>The</w:t>
      </w:r>
      <w:r w:rsidRPr="00493C1C">
        <w:rPr>
          <w:rFonts w:ascii="Times New Roman" w:eastAsia="Andale Sans UI" w:hAnsi="Times New Roman" w:cs="Tahoma"/>
          <w:kern w:val="3"/>
          <w:sz w:val="28"/>
          <w:szCs w:val="28"/>
          <w:lang w:eastAsia="ru-RU"/>
        </w:rPr>
        <w:t xml:space="preserve"> </w:t>
      </w:r>
      <w:proofErr w:type="spellStart"/>
      <w:r w:rsidRPr="00493C1C">
        <w:rPr>
          <w:rFonts w:ascii="Times New Roman" w:eastAsia="Andale Sans UI" w:hAnsi="Times New Roman" w:cs="Tahoma"/>
          <w:kern w:val="3"/>
          <w:sz w:val="28"/>
          <w:szCs w:val="28"/>
          <w:lang w:val="en-US" w:eastAsia="ru-RU"/>
        </w:rPr>
        <w:t>Multicentre</w:t>
      </w:r>
      <w:proofErr w:type="spellEnd"/>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Aneurysm</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Screening</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Study</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MASS</w:t>
      </w:r>
      <w:r w:rsidRPr="00493C1C">
        <w:rPr>
          <w:rFonts w:ascii="Times New Roman" w:eastAsia="Andale Sans UI" w:hAnsi="Times New Roman" w:cs="Tahoma"/>
          <w:kern w:val="3"/>
          <w:sz w:val="28"/>
          <w:szCs w:val="28"/>
          <w:lang w:eastAsia="ru-RU"/>
        </w:rPr>
        <w:t>), Великобритания - были исследованы 67800 субъектов мужского пола, в возрастном диапазоне 65-74 лет, среди них АБА выявлена в 4,9% случаев [</w:t>
      </w:r>
      <w:r w:rsidR="001B5065">
        <w:rPr>
          <w:rFonts w:ascii="Times New Roman" w:eastAsia="Andale Sans UI" w:hAnsi="Times New Roman" w:cs="Tahoma"/>
          <w:kern w:val="3"/>
          <w:sz w:val="28"/>
          <w:szCs w:val="28"/>
          <w:lang w:eastAsia="ru-RU"/>
        </w:rPr>
        <w:t>4</w:t>
      </w:r>
      <w:r w:rsidRPr="00493C1C">
        <w:rPr>
          <w:rFonts w:ascii="Times New Roman" w:eastAsia="Andale Sans UI" w:hAnsi="Times New Roman" w:cs="Tahoma"/>
          <w:kern w:val="3"/>
          <w:sz w:val="28"/>
          <w:szCs w:val="28"/>
          <w:lang w:eastAsia="ru-RU"/>
        </w:rPr>
        <w:t>];</w:t>
      </w:r>
    </w:p>
    <w:p w14:paraId="6E4D6AA0" w14:textId="0C2E6F30" w:rsid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4. Исследования, проведенные в Западной Австралии - исследовались 41000 субъектов мужского пола в возрастном </w:t>
      </w:r>
      <w:proofErr w:type="spellStart"/>
      <w:r w:rsidRPr="00493C1C">
        <w:rPr>
          <w:rFonts w:ascii="Times New Roman" w:eastAsia="Andale Sans UI" w:hAnsi="Times New Roman" w:cs="Tahoma"/>
          <w:kern w:val="3"/>
          <w:sz w:val="28"/>
          <w:szCs w:val="28"/>
          <w:lang w:eastAsia="ru-RU"/>
        </w:rPr>
        <w:t>диапозоне</w:t>
      </w:r>
      <w:proofErr w:type="spellEnd"/>
      <w:r w:rsidRPr="00493C1C">
        <w:rPr>
          <w:rFonts w:ascii="Times New Roman" w:eastAsia="Andale Sans UI" w:hAnsi="Times New Roman" w:cs="Tahoma"/>
          <w:kern w:val="3"/>
          <w:sz w:val="28"/>
          <w:szCs w:val="28"/>
          <w:lang w:eastAsia="ru-RU"/>
        </w:rPr>
        <w:t xml:space="preserve"> 65-79 лет, АБА выявлена в 7,2% случаев [</w:t>
      </w:r>
      <w:r w:rsidR="001B5065">
        <w:rPr>
          <w:rFonts w:ascii="Times New Roman" w:eastAsia="Andale Sans UI" w:hAnsi="Times New Roman" w:cs="Tahoma"/>
          <w:kern w:val="3"/>
          <w:sz w:val="28"/>
          <w:szCs w:val="28"/>
          <w:lang w:eastAsia="ru-RU"/>
        </w:rPr>
        <w:t>5</w:t>
      </w:r>
      <w:r w:rsidRPr="00493C1C">
        <w:rPr>
          <w:rFonts w:ascii="Times New Roman" w:eastAsia="Andale Sans UI" w:hAnsi="Times New Roman" w:cs="Tahoma"/>
          <w:kern w:val="3"/>
          <w:sz w:val="28"/>
          <w:szCs w:val="28"/>
          <w:lang w:eastAsia="ru-RU"/>
        </w:rPr>
        <w:t>].</w:t>
      </w:r>
    </w:p>
    <w:p w14:paraId="6C6C3E0E" w14:textId="00657C0D" w:rsidR="0082206F" w:rsidRDefault="0082206F"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Из этих данных следует, что распространение данного заболевания зависит от пола (чаще болеют мужчины), возраста и географического положения.</w:t>
      </w:r>
    </w:p>
    <w:p w14:paraId="5054BE7C" w14:textId="7620D704" w:rsidR="00DE5CC1" w:rsidRPr="00493C1C" w:rsidRDefault="00DE5CC1"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Важным фактором риска является курение, которое повышает риск развития АБА в 7,6 раз, причем каждый год курения увеличивает риск развития АБА на 4% [</w:t>
      </w:r>
      <w:r>
        <w:rPr>
          <w:rFonts w:ascii="Times New Roman" w:eastAsia="Andale Sans UI" w:hAnsi="Times New Roman" w:cs="Tahoma"/>
          <w:kern w:val="3"/>
          <w:sz w:val="28"/>
          <w:szCs w:val="28"/>
          <w:lang w:eastAsia="ru-RU"/>
        </w:rPr>
        <w:t>6</w:t>
      </w:r>
      <w:r w:rsidRPr="00493C1C">
        <w:rPr>
          <w:rFonts w:ascii="Times New Roman" w:eastAsia="Andale Sans UI" w:hAnsi="Times New Roman" w:cs="Tahoma"/>
          <w:kern w:val="3"/>
          <w:sz w:val="28"/>
          <w:szCs w:val="28"/>
          <w:lang w:eastAsia="ru-RU"/>
        </w:rPr>
        <w:t>].</w:t>
      </w:r>
    </w:p>
    <w:p w14:paraId="5B0B65E1" w14:textId="77777777" w:rsidR="00DE5CC1" w:rsidRDefault="00DE5CC1"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
    <w:p w14:paraId="4C9D350A" w14:textId="64E5B2DB"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20000B">
        <w:rPr>
          <w:rFonts w:ascii="Times New Roman" w:eastAsia="Andale Sans UI" w:hAnsi="Times New Roman" w:cs="Tahoma"/>
          <w:b/>
          <w:kern w:val="3"/>
          <w:sz w:val="28"/>
          <w:szCs w:val="28"/>
          <w:lang w:eastAsia="ru-RU"/>
        </w:rPr>
        <w:lastRenderedPageBreak/>
        <w:t>Таблица 1.</w:t>
      </w:r>
      <w:r w:rsidRPr="00493C1C">
        <w:rPr>
          <w:rFonts w:ascii="Times New Roman" w:eastAsia="Andale Sans UI" w:hAnsi="Times New Roman" w:cs="Tahoma"/>
          <w:kern w:val="3"/>
          <w:sz w:val="28"/>
          <w:szCs w:val="28"/>
          <w:lang w:eastAsia="ru-RU"/>
        </w:rPr>
        <w:t xml:space="preserve"> Распространенность АБА в рандомизированных популяционных исследованиях.</w:t>
      </w:r>
    </w:p>
    <w:tbl>
      <w:tblPr>
        <w:tblW w:w="9638" w:type="dxa"/>
        <w:tblLayout w:type="fixed"/>
        <w:tblCellMar>
          <w:left w:w="10" w:type="dxa"/>
          <w:right w:w="10" w:type="dxa"/>
        </w:tblCellMar>
        <w:tblLook w:val="0000" w:firstRow="0" w:lastRow="0" w:firstColumn="0" w:lastColumn="0" w:noHBand="0" w:noVBand="0"/>
      </w:tblPr>
      <w:tblGrid>
        <w:gridCol w:w="1927"/>
        <w:gridCol w:w="1928"/>
        <w:gridCol w:w="1927"/>
        <w:gridCol w:w="1928"/>
        <w:gridCol w:w="1928"/>
      </w:tblGrid>
      <w:tr w:rsidR="00493C1C" w:rsidRPr="00493C1C" w14:paraId="6DBCEE12" w14:textId="77777777" w:rsidTr="00493C1C">
        <w:tc>
          <w:tcPr>
            <w:tcW w:w="19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608935B"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Исследование</w:t>
            </w:r>
          </w:p>
        </w:tc>
        <w:tc>
          <w:tcPr>
            <w:tcW w:w="19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209D1EA"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Роттердам,</w:t>
            </w:r>
          </w:p>
          <w:p w14:paraId="5DC6DF43"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Нидерланды</w:t>
            </w:r>
          </w:p>
          <w:p w14:paraId="317004B4"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493C1C">
              <w:rPr>
                <w:rFonts w:ascii="Times New Roman" w:eastAsia="Andale Sans UI" w:hAnsi="Times New Roman" w:cs="Tahoma"/>
                <w:kern w:val="3"/>
                <w:sz w:val="28"/>
                <w:szCs w:val="28"/>
                <w:lang w:val="en-US" w:eastAsia="ru-RU"/>
              </w:rPr>
              <w:t>[1]</w:t>
            </w:r>
          </w:p>
        </w:tc>
        <w:tc>
          <w:tcPr>
            <w:tcW w:w="19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1712E6E"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roofErr w:type="spellStart"/>
            <w:r w:rsidRPr="00493C1C">
              <w:rPr>
                <w:rFonts w:ascii="Times New Roman" w:eastAsia="Andale Sans UI" w:hAnsi="Times New Roman" w:cs="Tahoma"/>
                <w:kern w:val="3"/>
                <w:sz w:val="28"/>
                <w:szCs w:val="28"/>
                <w:lang w:eastAsia="ru-RU"/>
              </w:rPr>
              <w:t>Тромсо</w:t>
            </w:r>
            <w:proofErr w:type="spellEnd"/>
            <w:r w:rsidRPr="00493C1C">
              <w:rPr>
                <w:rFonts w:ascii="Times New Roman" w:eastAsia="Andale Sans UI" w:hAnsi="Times New Roman" w:cs="Tahoma"/>
                <w:kern w:val="3"/>
                <w:sz w:val="28"/>
                <w:szCs w:val="28"/>
                <w:lang w:eastAsia="ru-RU"/>
              </w:rPr>
              <w:t>,</w:t>
            </w:r>
          </w:p>
          <w:p w14:paraId="5E0EFEE9"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8"/>
                <w:szCs w:val="28"/>
                <w:lang w:eastAsia="ru-RU"/>
              </w:rPr>
              <w:t xml:space="preserve">Норвегия </w:t>
            </w:r>
            <w:r w:rsidRPr="00493C1C">
              <w:rPr>
                <w:rFonts w:ascii="Times New Roman" w:eastAsia="Andale Sans UI" w:hAnsi="Times New Roman" w:cs="Tahoma"/>
                <w:kern w:val="3"/>
                <w:sz w:val="28"/>
                <w:szCs w:val="28"/>
                <w:lang w:val="en-US" w:eastAsia="ru-RU"/>
              </w:rPr>
              <w:t>[2]</w:t>
            </w:r>
          </w:p>
        </w:tc>
        <w:tc>
          <w:tcPr>
            <w:tcW w:w="19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0561F65"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493C1C">
              <w:rPr>
                <w:rFonts w:ascii="Times New Roman" w:eastAsia="Andale Sans UI" w:hAnsi="Times New Roman" w:cs="Tahoma"/>
                <w:kern w:val="3"/>
                <w:sz w:val="28"/>
                <w:szCs w:val="28"/>
                <w:lang w:val="en-US" w:eastAsia="ru-RU"/>
              </w:rPr>
              <w:t>MASS,</w:t>
            </w:r>
          </w:p>
          <w:p w14:paraId="02FF04A4"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Великобритания</w:t>
            </w:r>
          </w:p>
          <w:p w14:paraId="0C61BBBC"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493C1C">
              <w:rPr>
                <w:rFonts w:ascii="Times New Roman" w:eastAsia="Andale Sans UI" w:hAnsi="Times New Roman" w:cs="Tahoma"/>
                <w:kern w:val="3"/>
                <w:sz w:val="28"/>
                <w:szCs w:val="28"/>
                <w:lang w:val="en-US" w:eastAsia="ru-RU"/>
              </w:rPr>
              <w:t>[3]</w:t>
            </w:r>
          </w:p>
        </w:tc>
        <w:tc>
          <w:tcPr>
            <w:tcW w:w="192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BC6F9"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8"/>
                <w:szCs w:val="28"/>
                <w:lang w:eastAsia="ru-RU"/>
              </w:rPr>
              <w:t xml:space="preserve">Западная Австралия </w:t>
            </w:r>
            <w:r w:rsidRPr="00493C1C">
              <w:rPr>
                <w:rFonts w:ascii="Times New Roman" w:eastAsia="Andale Sans UI" w:hAnsi="Times New Roman" w:cs="Tahoma"/>
                <w:kern w:val="3"/>
                <w:sz w:val="28"/>
                <w:szCs w:val="28"/>
                <w:lang w:val="en-US" w:eastAsia="ru-RU"/>
              </w:rPr>
              <w:t>[4]</w:t>
            </w:r>
          </w:p>
        </w:tc>
      </w:tr>
      <w:tr w:rsidR="00493C1C" w:rsidRPr="00493C1C" w14:paraId="30D54778" w14:textId="77777777" w:rsidTr="00493C1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14:paraId="04062629"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Число наблюдений</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14:paraId="7AF2A744"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493C1C">
              <w:rPr>
                <w:rFonts w:ascii="Times New Roman" w:eastAsia="Andale Sans UI" w:hAnsi="Times New Roman" w:cs="Tahoma"/>
                <w:kern w:val="3"/>
                <w:sz w:val="28"/>
                <w:szCs w:val="28"/>
                <w:lang w:val="en-US" w:eastAsia="ru-RU"/>
              </w:rPr>
              <w:t>5419</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14:paraId="4A07DAA2"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493C1C">
              <w:rPr>
                <w:rFonts w:ascii="Times New Roman" w:eastAsia="Andale Sans UI" w:hAnsi="Times New Roman" w:cs="Tahoma"/>
                <w:kern w:val="3"/>
                <w:sz w:val="28"/>
                <w:szCs w:val="28"/>
                <w:lang w:val="en-US" w:eastAsia="ru-RU"/>
              </w:rPr>
              <w:t>6386</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14:paraId="2A5B474E"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493C1C">
              <w:rPr>
                <w:rFonts w:ascii="Times New Roman" w:eastAsia="Andale Sans UI" w:hAnsi="Times New Roman" w:cs="Tahoma"/>
                <w:kern w:val="3"/>
                <w:sz w:val="28"/>
                <w:szCs w:val="28"/>
                <w:lang w:val="en-US" w:eastAsia="ru-RU"/>
              </w:rPr>
              <w:t>67800</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CB35A2"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493C1C">
              <w:rPr>
                <w:rFonts w:ascii="Times New Roman" w:eastAsia="Andale Sans UI" w:hAnsi="Times New Roman" w:cs="Tahoma"/>
                <w:kern w:val="3"/>
                <w:sz w:val="28"/>
                <w:szCs w:val="28"/>
                <w:lang w:val="en-US" w:eastAsia="ru-RU"/>
              </w:rPr>
              <w:t>41000</w:t>
            </w:r>
          </w:p>
        </w:tc>
      </w:tr>
      <w:tr w:rsidR="00493C1C" w:rsidRPr="00493C1C" w14:paraId="3EB4F5D1" w14:textId="77777777" w:rsidTr="00493C1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14:paraId="0123823E"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Пол</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14:paraId="4A48281D"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Мужчины и женщины</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14:paraId="4D37C517"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Мужчины и женщины</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14:paraId="6F90DF84"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Мужчины</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DBB4D4"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мужчины</w:t>
            </w:r>
          </w:p>
        </w:tc>
      </w:tr>
      <w:tr w:rsidR="00493C1C" w:rsidRPr="00493C1C" w14:paraId="357EA4C2" w14:textId="77777777" w:rsidTr="00493C1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14:paraId="3F4733BC"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Возраст</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14:paraId="299880D9"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8"/>
                <w:szCs w:val="28"/>
                <w:lang w:eastAsia="ru-RU"/>
              </w:rPr>
              <w:t>&gt;55лет</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14:paraId="5A93DE98"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25-84</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14:paraId="75CF5E48"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65-74</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60F408"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65-79</w:t>
            </w:r>
          </w:p>
        </w:tc>
      </w:tr>
      <w:tr w:rsidR="00493C1C" w:rsidRPr="00493C1C" w14:paraId="39BD1E41" w14:textId="77777777" w:rsidTr="00493C1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14:paraId="0C492756" w14:textId="1CAF9043"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roofErr w:type="gramStart"/>
            <w:r w:rsidRPr="00493C1C">
              <w:rPr>
                <w:rFonts w:ascii="Times New Roman" w:eastAsia="Andale Sans UI" w:hAnsi="Times New Roman" w:cs="Tahoma"/>
                <w:kern w:val="3"/>
                <w:sz w:val="28"/>
                <w:szCs w:val="28"/>
                <w:lang w:eastAsia="ru-RU"/>
              </w:rPr>
              <w:t>Распространен-</w:t>
            </w:r>
            <w:proofErr w:type="spellStart"/>
            <w:r w:rsidR="0020000B">
              <w:rPr>
                <w:rFonts w:ascii="Times New Roman" w:eastAsia="Andale Sans UI" w:hAnsi="Times New Roman" w:cs="Tahoma"/>
                <w:kern w:val="3"/>
                <w:sz w:val="28"/>
                <w:szCs w:val="28"/>
                <w:lang w:eastAsia="ru-RU"/>
              </w:rPr>
              <w:t>н</w:t>
            </w:r>
            <w:r w:rsidRPr="00493C1C">
              <w:rPr>
                <w:rFonts w:ascii="Times New Roman" w:eastAsia="Andale Sans UI" w:hAnsi="Times New Roman" w:cs="Tahoma"/>
                <w:kern w:val="3"/>
                <w:sz w:val="28"/>
                <w:szCs w:val="28"/>
                <w:lang w:eastAsia="ru-RU"/>
              </w:rPr>
              <w:t>ость</w:t>
            </w:r>
            <w:proofErr w:type="spellEnd"/>
            <w:proofErr w:type="gramEnd"/>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14:paraId="6D76C6E3"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4,1% мужчин</w:t>
            </w:r>
          </w:p>
          <w:p w14:paraId="00B8D899"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0,7% женщин</w:t>
            </w:r>
          </w:p>
        </w:tc>
        <w:tc>
          <w:tcPr>
            <w:tcW w:w="1927" w:type="dxa"/>
            <w:tcBorders>
              <w:left w:val="single" w:sz="2" w:space="0" w:color="000000"/>
              <w:bottom w:val="single" w:sz="2" w:space="0" w:color="000000"/>
            </w:tcBorders>
            <w:shd w:val="clear" w:color="auto" w:fill="auto"/>
            <w:tcMar>
              <w:top w:w="55" w:type="dxa"/>
              <w:left w:w="55" w:type="dxa"/>
              <w:bottom w:w="55" w:type="dxa"/>
              <w:right w:w="55" w:type="dxa"/>
            </w:tcMar>
          </w:tcPr>
          <w:p w14:paraId="4E5A08DF"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8,9% мужчин</w:t>
            </w:r>
          </w:p>
          <w:p w14:paraId="6F13420E"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2,2% женщин</w:t>
            </w:r>
          </w:p>
        </w:tc>
        <w:tc>
          <w:tcPr>
            <w:tcW w:w="1928" w:type="dxa"/>
            <w:tcBorders>
              <w:left w:val="single" w:sz="2" w:space="0" w:color="000000"/>
              <w:bottom w:val="single" w:sz="2" w:space="0" w:color="000000"/>
            </w:tcBorders>
            <w:shd w:val="clear" w:color="auto" w:fill="auto"/>
            <w:tcMar>
              <w:top w:w="55" w:type="dxa"/>
              <w:left w:w="55" w:type="dxa"/>
              <w:bottom w:w="55" w:type="dxa"/>
              <w:right w:w="55" w:type="dxa"/>
            </w:tcMar>
          </w:tcPr>
          <w:p w14:paraId="50D9FFBB"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4,9%</w:t>
            </w:r>
          </w:p>
        </w:tc>
        <w:tc>
          <w:tcPr>
            <w:tcW w:w="192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349175" w14:textId="77777777" w:rsidR="00493C1C" w:rsidRPr="00493C1C" w:rsidRDefault="00493C1C" w:rsidP="00AE4259">
            <w:pPr>
              <w:widowControl w:val="0"/>
              <w:suppressLineNumbers/>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7,2%</w:t>
            </w:r>
          </w:p>
        </w:tc>
      </w:tr>
    </w:tbl>
    <w:p w14:paraId="52E1A7F9" w14:textId="697C9E03" w:rsid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  Сердечно-сосудистые заболевания атеросклеротической этиологии, семейная предрасположенность, также относятся к факторам риска развития АБА, однако, дислипидемия не считается существенным фактором риска, в то время как у пациентов с диабетом имеется сниженный риска развития AБA [</w:t>
      </w:r>
      <w:r w:rsidR="001B5065">
        <w:rPr>
          <w:rFonts w:ascii="Times New Roman" w:eastAsia="Andale Sans UI" w:hAnsi="Times New Roman" w:cs="Tahoma"/>
          <w:kern w:val="3"/>
          <w:sz w:val="28"/>
          <w:szCs w:val="28"/>
          <w:lang w:eastAsia="ru-RU"/>
        </w:rPr>
        <w:t>7</w:t>
      </w:r>
      <w:r w:rsidRPr="00493C1C">
        <w:rPr>
          <w:rFonts w:ascii="Times New Roman" w:eastAsia="Andale Sans UI" w:hAnsi="Times New Roman" w:cs="Tahoma"/>
          <w:kern w:val="3"/>
          <w:sz w:val="28"/>
          <w:szCs w:val="28"/>
          <w:lang w:eastAsia="ru-RU"/>
        </w:rPr>
        <w:t>].</w:t>
      </w:r>
    </w:p>
    <w:p w14:paraId="1AE148B1" w14:textId="3D47E709" w:rsidR="001B7584" w:rsidRPr="001B7584" w:rsidRDefault="0020000B" w:rsidP="001B7584">
      <w:pPr>
        <w:widowControl w:val="0"/>
        <w:suppressAutoHyphens/>
        <w:autoSpaceDN w:val="0"/>
        <w:spacing w:line="360" w:lineRule="auto"/>
        <w:jc w:val="both"/>
        <w:textAlignment w:val="baseline"/>
        <w:rPr>
          <w:rFonts w:ascii="Times New Roman" w:eastAsia="Andale Sans UI" w:hAnsi="Times New Roman" w:cs="Tahoma"/>
          <w:kern w:val="3"/>
          <w:sz w:val="28"/>
          <w:szCs w:val="28"/>
          <w:lang w:eastAsia="ru-RU"/>
        </w:rPr>
      </w:pPr>
      <w:r w:rsidRPr="0020000B">
        <w:rPr>
          <w:rFonts w:ascii="Times New Roman" w:eastAsia="Andale Sans UI" w:hAnsi="Times New Roman" w:cs="Tahoma"/>
          <w:bCs/>
          <w:kern w:val="3"/>
          <w:sz w:val="28"/>
          <w:szCs w:val="28"/>
          <w:lang w:eastAsia="ru-RU"/>
        </w:rPr>
        <w:t>Основным риском нелеченых АБА является прогрессирующая дилатация, разрыв и кровоизлияние, смертность при которых достигает 70-80%. Несмотря на успехи в скрининге аневризм в отдельных странах (Швеция, Великобритания) и их лечении, разрыв АБА остается одной их основных причин смерти пожилых людей [</w:t>
      </w:r>
      <w:r w:rsidR="00D07313">
        <w:rPr>
          <w:rFonts w:ascii="Times New Roman" w:eastAsia="Andale Sans UI" w:hAnsi="Times New Roman" w:cs="Tahoma"/>
          <w:bCs/>
          <w:kern w:val="3"/>
          <w:sz w:val="28"/>
          <w:szCs w:val="28"/>
          <w:lang w:eastAsia="ru-RU"/>
        </w:rPr>
        <w:t>8</w:t>
      </w:r>
      <w:r w:rsidRPr="0020000B">
        <w:rPr>
          <w:rFonts w:ascii="Times New Roman" w:eastAsia="Andale Sans UI" w:hAnsi="Times New Roman" w:cs="Tahoma"/>
          <w:bCs/>
          <w:kern w:val="3"/>
          <w:sz w:val="28"/>
          <w:szCs w:val="28"/>
          <w:lang w:eastAsia="ru-RU"/>
        </w:rPr>
        <w:t xml:space="preserve">].  Главная цель лечения АБА заключается в предотвращении разрыва и связанной с ним высокой смертности. В настоящее время доказано преимущество эндоваскулярного протезирования </w:t>
      </w:r>
      <w:r w:rsidR="00D86B26">
        <w:rPr>
          <w:rFonts w:ascii="Times New Roman" w:eastAsia="Andale Sans UI" w:hAnsi="Times New Roman" w:cs="Tahoma"/>
          <w:bCs/>
          <w:kern w:val="3"/>
          <w:sz w:val="28"/>
          <w:szCs w:val="28"/>
          <w:lang w:eastAsia="ru-RU"/>
        </w:rPr>
        <w:t>(ЭВП)</w:t>
      </w:r>
      <w:r w:rsidRPr="0020000B">
        <w:rPr>
          <w:rFonts w:ascii="Times New Roman" w:eastAsia="Andale Sans UI" w:hAnsi="Times New Roman" w:cs="Tahoma"/>
          <w:bCs/>
          <w:kern w:val="3"/>
          <w:sz w:val="28"/>
          <w:szCs w:val="28"/>
          <w:lang w:eastAsia="ru-RU"/>
        </w:rPr>
        <w:t xml:space="preserve"> по сравнению с открытыми операциями по реконструкции АБА в отношении частоты </w:t>
      </w:r>
      <w:proofErr w:type="spellStart"/>
      <w:r w:rsidRPr="0020000B">
        <w:rPr>
          <w:rFonts w:ascii="Times New Roman" w:eastAsia="Andale Sans UI" w:hAnsi="Times New Roman" w:cs="Tahoma"/>
          <w:bCs/>
          <w:kern w:val="3"/>
          <w:sz w:val="28"/>
          <w:szCs w:val="28"/>
          <w:lang w:eastAsia="ru-RU"/>
        </w:rPr>
        <w:t>периоперационных</w:t>
      </w:r>
      <w:proofErr w:type="spellEnd"/>
      <w:r w:rsidRPr="0020000B">
        <w:rPr>
          <w:rFonts w:ascii="Times New Roman" w:eastAsia="Andale Sans UI" w:hAnsi="Times New Roman" w:cs="Tahoma"/>
          <w:bCs/>
          <w:kern w:val="3"/>
          <w:sz w:val="28"/>
          <w:szCs w:val="28"/>
          <w:lang w:eastAsia="ru-RU"/>
        </w:rPr>
        <w:t xml:space="preserve"> осложнений [</w:t>
      </w:r>
      <w:r w:rsidR="00D07313">
        <w:rPr>
          <w:rFonts w:ascii="Times New Roman" w:eastAsia="Andale Sans UI" w:hAnsi="Times New Roman" w:cs="Tahoma"/>
          <w:bCs/>
          <w:kern w:val="3"/>
          <w:sz w:val="28"/>
          <w:szCs w:val="28"/>
          <w:lang w:eastAsia="ru-RU"/>
        </w:rPr>
        <w:t>9</w:t>
      </w:r>
      <w:r w:rsidRPr="0020000B">
        <w:rPr>
          <w:rFonts w:ascii="Times New Roman" w:eastAsia="Andale Sans UI" w:hAnsi="Times New Roman" w:cs="Tahoma"/>
          <w:bCs/>
          <w:kern w:val="3"/>
          <w:sz w:val="28"/>
          <w:szCs w:val="28"/>
          <w:lang w:eastAsia="ru-RU"/>
        </w:rPr>
        <w:t>].</w:t>
      </w:r>
      <w:r w:rsidRPr="0020000B">
        <w:rPr>
          <w:rFonts w:ascii="Times New Roman" w:eastAsia="Andale Sans UI" w:hAnsi="Times New Roman" w:cs="Tahoma"/>
          <w:kern w:val="3"/>
          <w:sz w:val="28"/>
          <w:szCs w:val="28"/>
          <w:lang w:eastAsia="ru-RU"/>
        </w:rPr>
        <w:t xml:space="preserve"> Однако, в исследовании EVARI низкая летальность, связанная с АБА, после </w:t>
      </w:r>
      <w:r w:rsidR="00841563">
        <w:rPr>
          <w:rFonts w:ascii="Times New Roman" w:eastAsia="Andale Sans UI" w:hAnsi="Times New Roman" w:cs="Tahoma"/>
          <w:kern w:val="3"/>
          <w:sz w:val="28"/>
          <w:szCs w:val="28"/>
          <w:lang w:eastAsia="ru-RU"/>
        </w:rPr>
        <w:t>ЭВП</w:t>
      </w:r>
      <w:r w:rsidRPr="0020000B">
        <w:rPr>
          <w:rFonts w:ascii="Times New Roman" w:eastAsia="Andale Sans UI" w:hAnsi="Times New Roman" w:cs="Tahoma"/>
          <w:kern w:val="3"/>
          <w:sz w:val="28"/>
          <w:szCs w:val="28"/>
          <w:lang w:eastAsia="ru-RU"/>
        </w:rPr>
        <w:t xml:space="preserve"> (4% в группе EVAR против 7% в группе открытых операций) в течение 4 лет </w:t>
      </w:r>
      <w:r w:rsidRPr="0020000B">
        <w:rPr>
          <w:rFonts w:ascii="Times New Roman" w:eastAsia="Andale Sans UI" w:hAnsi="Times New Roman" w:cs="Tahoma"/>
          <w:kern w:val="3"/>
          <w:sz w:val="28"/>
          <w:szCs w:val="28"/>
          <w:lang w:eastAsia="ru-RU"/>
        </w:rPr>
        <w:lastRenderedPageBreak/>
        <w:t>нивелировалась, общая летальность по разным причинам достигла 28% в обеих группах [</w:t>
      </w:r>
      <w:r w:rsidR="00D07313">
        <w:rPr>
          <w:rFonts w:ascii="Times New Roman" w:eastAsia="Andale Sans UI" w:hAnsi="Times New Roman" w:cs="Tahoma"/>
          <w:kern w:val="3"/>
          <w:sz w:val="28"/>
          <w:szCs w:val="28"/>
          <w:lang w:eastAsia="ru-RU"/>
        </w:rPr>
        <w:t>10</w:t>
      </w:r>
      <w:r w:rsidRPr="0020000B">
        <w:rPr>
          <w:rFonts w:ascii="Times New Roman" w:eastAsia="Andale Sans UI" w:hAnsi="Times New Roman" w:cs="Tahoma"/>
          <w:kern w:val="3"/>
          <w:sz w:val="28"/>
          <w:szCs w:val="28"/>
          <w:lang w:eastAsia="ru-RU"/>
        </w:rPr>
        <w:t xml:space="preserve">].  В рандомизированном исследовании </w:t>
      </w:r>
      <w:r w:rsidRPr="0020000B">
        <w:rPr>
          <w:rFonts w:ascii="Times New Roman" w:eastAsia="Andale Sans UI" w:hAnsi="Times New Roman" w:cs="Tahoma"/>
          <w:kern w:val="3"/>
          <w:sz w:val="28"/>
          <w:szCs w:val="28"/>
          <w:lang w:val="en-US" w:eastAsia="ru-RU"/>
        </w:rPr>
        <w:t>DREAM</w:t>
      </w:r>
      <w:r w:rsidRPr="0020000B">
        <w:rPr>
          <w:rFonts w:ascii="Times New Roman" w:eastAsia="Andale Sans UI" w:hAnsi="Times New Roman" w:cs="Tahoma"/>
          <w:kern w:val="3"/>
          <w:sz w:val="28"/>
          <w:szCs w:val="28"/>
          <w:lang w:eastAsia="ru-RU"/>
        </w:rPr>
        <w:t xml:space="preserve"> была установлена шестилетняя выживаемость, которая составила 69,9% для открытого вмешательства и 68,9% для эндоваскулярного вмешательства на АБА, что указывает на отсутствие разницы в выживаемости при выборе техники хирургического вмешательства на АБА [</w:t>
      </w:r>
      <w:r w:rsidR="00D07313">
        <w:rPr>
          <w:rFonts w:ascii="Times New Roman" w:eastAsia="Andale Sans UI" w:hAnsi="Times New Roman" w:cs="Tahoma"/>
          <w:kern w:val="3"/>
          <w:sz w:val="28"/>
          <w:szCs w:val="28"/>
          <w:lang w:eastAsia="ru-RU"/>
        </w:rPr>
        <w:t>11</w:t>
      </w:r>
      <w:r w:rsidRPr="0020000B">
        <w:rPr>
          <w:rFonts w:ascii="Times New Roman" w:eastAsia="Andale Sans UI" w:hAnsi="Times New Roman" w:cs="Tahoma"/>
          <w:kern w:val="3"/>
          <w:sz w:val="28"/>
          <w:szCs w:val="28"/>
          <w:lang w:eastAsia="ru-RU"/>
        </w:rPr>
        <w:t>].</w:t>
      </w:r>
      <w:r w:rsidR="001B7584">
        <w:rPr>
          <w:rFonts w:ascii="Times New Roman" w:eastAsia="Andale Sans UI" w:hAnsi="Times New Roman" w:cs="Tahoma"/>
          <w:kern w:val="3"/>
          <w:sz w:val="28"/>
          <w:szCs w:val="28"/>
          <w:lang w:eastAsia="ru-RU"/>
        </w:rPr>
        <w:t xml:space="preserve"> </w:t>
      </w:r>
    </w:p>
    <w:p w14:paraId="22CB231D" w14:textId="3450442E" w:rsidR="00AE6C8E" w:rsidRDefault="00F20416" w:rsidP="00AE4259">
      <w:pPr>
        <w:widowControl w:val="0"/>
        <w:suppressAutoHyphens/>
        <w:autoSpaceDN w:val="0"/>
        <w:spacing w:after="0" w:line="360" w:lineRule="auto"/>
        <w:jc w:val="both"/>
        <w:textAlignment w:val="baseline"/>
      </w:pPr>
      <w:bookmarkStart w:id="3" w:name="_Hlk514635398"/>
      <w:r w:rsidRPr="00F20416">
        <w:rPr>
          <w:rFonts w:ascii="Times New Roman" w:eastAsia="Andale Sans UI" w:hAnsi="Times New Roman" w:cs="Tahoma"/>
          <w:kern w:val="3"/>
          <w:sz w:val="28"/>
          <w:szCs w:val="28"/>
          <w:lang w:eastAsia="ru-RU"/>
        </w:rPr>
        <w:t>Высокая агрегационная способность тромбоцитов является строгим фактором риска развития сердечно-сосудистых заболеваний [</w:t>
      </w:r>
      <w:r w:rsidR="00DE5CC1">
        <w:rPr>
          <w:rFonts w:ascii="Times New Roman" w:eastAsia="Andale Sans UI" w:hAnsi="Times New Roman" w:cs="Tahoma"/>
          <w:kern w:val="3"/>
          <w:sz w:val="28"/>
          <w:szCs w:val="28"/>
          <w:lang w:eastAsia="ru-RU"/>
        </w:rPr>
        <w:t>12</w:t>
      </w:r>
      <w:r w:rsidRPr="00F20416">
        <w:rPr>
          <w:rFonts w:ascii="Times New Roman" w:eastAsia="Andale Sans UI" w:hAnsi="Times New Roman" w:cs="Tahoma"/>
          <w:kern w:val="3"/>
          <w:sz w:val="28"/>
          <w:szCs w:val="28"/>
          <w:lang w:eastAsia="ru-RU"/>
        </w:rPr>
        <w:t xml:space="preserve">]. </w:t>
      </w:r>
      <w:r w:rsidR="00DB280F">
        <w:rPr>
          <w:rFonts w:ascii="Times New Roman" w:eastAsia="Andale Sans UI" w:hAnsi="Times New Roman" w:cs="Tahoma"/>
          <w:kern w:val="3"/>
          <w:sz w:val="28"/>
          <w:szCs w:val="28"/>
          <w:lang w:eastAsia="ru-RU"/>
        </w:rPr>
        <w:t>На сегодняшний день</w:t>
      </w:r>
      <w:r w:rsidRPr="00F20416">
        <w:rPr>
          <w:rFonts w:ascii="Times New Roman" w:eastAsia="Andale Sans UI" w:hAnsi="Times New Roman" w:cs="Tahoma"/>
          <w:kern w:val="3"/>
          <w:sz w:val="28"/>
          <w:szCs w:val="28"/>
          <w:lang w:eastAsia="ru-RU"/>
        </w:rPr>
        <w:t xml:space="preserve"> «золотым стандартом» для анализа активности тромбоцитов выступает оптический метод, однако, данный способ не отражает степени </w:t>
      </w:r>
      <w:proofErr w:type="spellStart"/>
      <w:r w:rsidRPr="00F20416">
        <w:rPr>
          <w:rFonts w:ascii="Times New Roman" w:eastAsia="Andale Sans UI" w:hAnsi="Times New Roman" w:cs="Tahoma"/>
          <w:kern w:val="3"/>
          <w:sz w:val="28"/>
          <w:szCs w:val="28"/>
          <w:lang w:eastAsia="ru-RU"/>
        </w:rPr>
        <w:t>гиперагрегации</w:t>
      </w:r>
      <w:proofErr w:type="spellEnd"/>
      <w:r w:rsidRPr="00F20416">
        <w:rPr>
          <w:rFonts w:ascii="Times New Roman" w:eastAsia="Andale Sans UI" w:hAnsi="Times New Roman" w:cs="Tahoma"/>
          <w:kern w:val="3"/>
          <w:sz w:val="28"/>
          <w:szCs w:val="28"/>
          <w:lang w:eastAsia="ru-RU"/>
        </w:rPr>
        <w:t xml:space="preserve"> [</w:t>
      </w:r>
      <w:r w:rsidR="00DE5CC1">
        <w:rPr>
          <w:rFonts w:ascii="Times New Roman" w:eastAsia="Andale Sans UI" w:hAnsi="Times New Roman" w:cs="Tahoma"/>
          <w:kern w:val="3"/>
          <w:sz w:val="28"/>
          <w:szCs w:val="28"/>
          <w:lang w:eastAsia="ru-RU"/>
        </w:rPr>
        <w:t>13</w:t>
      </w:r>
      <w:r w:rsidRPr="00F20416">
        <w:rPr>
          <w:rFonts w:ascii="Times New Roman" w:eastAsia="Andale Sans UI" w:hAnsi="Times New Roman" w:cs="Tahoma"/>
          <w:kern w:val="3"/>
          <w:sz w:val="28"/>
          <w:szCs w:val="28"/>
          <w:lang w:eastAsia="ru-RU"/>
        </w:rPr>
        <w:t>].</w:t>
      </w:r>
      <w:r w:rsidR="00AE6C8E" w:rsidRPr="00AE6C8E">
        <w:t xml:space="preserve"> </w:t>
      </w:r>
      <w:r w:rsidR="00AE6C8E" w:rsidRPr="00AE6C8E">
        <w:rPr>
          <w:rFonts w:ascii="Times New Roman" w:eastAsia="Andale Sans UI" w:hAnsi="Times New Roman" w:cs="Tahoma"/>
          <w:kern w:val="3"/>
          <w:sz w:val="28"/>
          <w:szCs w:val="28"/>
          <w:lang w:eastAsia="ru-RU"/>
        </w:rPr>
        <w:t>Уровень Р-</w:t>
      </w:r>
      <w:proofErr w:type="spellStart"/>
      <w:r w:rsidR="00AE6C8E" w:rsidRPr="00AE6C8E">
        <w:rPr>
          <w:rFonts w:ascii="Times New Roman" w:eastAsia="Andale Sans UI" w:hAnsi="Times New Roman" w:cs="Tahoma"/>
          <w:kern w:val="3"/>
          <w:sz w:val="28"/>
          <w:szCs w:val="28"/>
          <w:lang w:eastAsia="ru-RU"/>
        </w:rPr>
        <w:t>селектина</w:t>
      </w:r>
      <w:proofErr w:type="spellEnd"/>
      <w:r w:rsidR="00AE6C8E" w:rsidRPr="00AE6C8E">
        <w:rPr>
          <w:rFonts w:ascii="Times New Roman" w:eastAsia="Andale Sans UI" w:hAnsi="Times New Roman" w:cs="Tahoma"/>
          <w:kern w:val="3"/>
          <w:sz w:val="28"/>
          <w:szCs w:val="28"/>
          <w:lang w:eastAsia="ru-RU"/>
        </w:rPr>
        <w:t xml:space="preserve"> и </w:t>
      </w:r>
      <w:proofErr w:type="spellStart"/>
      <w:r w:rsidR="00AE6C8E" w:rsidRPr="00AE6C8E">
        <w:rPr>
          <w:rFonts w:ascii="Times New Roman" w:eastAsia="Andale Sans UI" w:hAnsi="Times New Roman" w:cs="Tahoma"/>
          <w:kern w:val="3"/>
          <w:sz w:val="28"/>
          <w:szCs w:val="28"/>
          <w:lang w:eastAsia="ru-RU"/>
        </w:rPr>
        <w:t>интегрина</w:t>
      </w:r>
      <w:proofErr w:type="spellEnd"/>
      <w:r w:rsidR="00AE6C8E" w:rsidRPr="00AE6C8E">
        <w:rPr>
          <w:rFonts w:ascii="Times New Roman" w:eastAsia="Andale Sans UI" w:hAnsi="Times New Roman" w:cs="Tahoma"/>
          <w:kern w:val="3"/>
          <w:sz w:val="28"/>
          <w:szCs w:val="28"/>
          <w:lang w:eastAsia="ru-RU"/>
        </w:rPr>
        <w:t xml:space="preserve"> бета-3 являются достоверными показателями активности тромбоцитов при АБА. В данной работе также анализируется показатель содержания моноцитов, так как данные клетки принимают участие в сосудистом повреждении и формировании АБА [</w:t>
      </w:r>
      <w:r w:rsidR="00DE5CC1">
        <w:rPr>
          <w:rFonts w:ascii="Times New Roman" w:eastAsia="Andale Sans UI" w:hAnsi="Times New Roman" w:cs="Tahoma"/>
          <w:kern w:val="3"/>
          <w:sz w:val="28"/>
          <w:szCs w:val="28"/>
          <w:lang w:eastAsia="ru-RU"/>
        </w:rPr>
        <w:t>14</w:t>
      </w:r>
      <w:r w:rsidR="00AE6C8E" w:rsidRPr="00AE6C8E">
        <w:rPr>
          <w:rFonts w:ascii="Times New Roman" w:eastAsia="Andale Sans UI" w:hAnsi="Times New Roman" w:cs="Tahoma"/>
          <w:kern w:val="3"/>
          <w:sz w:val="28"/>
          <w:szCs w:val="28"/>
          <w:lang w:eastAsia="ru-RU"/>
        </w:rPr>
        <w:t>].</w:t>
      </w:r>
      <w:r w:rsidR="00AE6C8E" w:rsidRPr="00AE6C8E">
        <w:t xml:space="preserve"> </w:t>
      </w:r>
    </w:p>
    <w:p w14:paraId="5C898FB1" w14:textId="6F1B38AF" w:rsidR="00F20416" w:rsidRDefault="00AE6C8E"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AE6C8E">
        <w:rPr>
          <w:rFonts w:ascii="Times New Roman" w:eastAsia="Andale Sans UI" w:hAnsi="Times New Roman" w:cs="Tahoma"/>
          <w:kern w:val="3"/>
          <w:sz w:val="28"/>
          <w:szCs w:val="28"/>
          <w:lang w:eastAsia="ru-RU"/>
        </w:rPr>
        <w:t>Тромбоциты, один из основных компонентов системы гемостаза, одновременно играют важную роль в процессах ангиогенеза и реализации иммунологических реакций. Однако адекватный контроль функциональной активности тромбоцитов является в настоящее время нерешенной проблемой клинической лабораторной диагностики [</w:t>
      </w:r>
      <w:r w:rsidR="00DE5CC1">
        <w:rPr>
          <w:rFonts w:ascii="Times New Roman" w:eastAsia="Andale Sans UI" w:hAnsi="Times New Roman" w:cs="Tahoma"/>
          <w:kern w:val="3"/>
          <w:sz w:val="28"/>
          <w:szCs w:val="28"/>
          <w:lang w:eastAsia="ru-RU"/>
        </w:rPr>
        <w:t>13</w:t>
      </w:r>
      <w:r w:rsidRPr="00AE6C8E">
        <w:rPr>
          <w:rFonts w:ascii="Times New Roman" w:eastAsia="Andale Sans UI" w:hAnsi="Times New Roman" w:cs="Tahoma"/>
          <w:kern w:val="3"/>
          <w:sz w:val="28"/>
          <w:szCs w:val="28"/>
          <w:lang w:eastAsia="ru-RU"/>
        </w:rPr>
        <w:t>].</w:t>
      </w:r>
    </w:p>
    <w:p w14:paraId="314BDDD9" w14:textId="796A001B" w:rsidR="00AE6C8E" w:rsidRPr="00AE6C8E" w:rsidRDefault="00AE6C8E" w:rsidP="00AE6C8E">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roofErr w:type="spellStart"/>
      <w:r w:rsidRPr="00AE6C8E">
        <w:rPr>
          <w:rFonts w:ascii="Times New Roman" w:eastAsia="Andale Sans UI" w:hAnsi="Times New Roman" w:cs="Tahoma"/>
          <w:kern w:val="3"/>
          <w:sz w:val="28"/>
          <w:szCs w:val="28"/>
          <w:lang w:eastAsia="ru-RU"/>
        </w:rPr>
        <w:t>Цитометрический</w:t>
      </w:r>
      <w:proofErr w:type="spellEnd"/>
      <w:r w:rsidRPr="00AE6C8E">
        <w:rPr>
          <w:rFonts w:ascii="Times New Roman" w:eastAsia="Andale Sans UI" w:hAnsi="Times New Roman" w:cs="Tahoma"/>
          <w:kern w:val="3"/>
          <w:sz w:val="28"/>
          <w:szCs w:val="28"/>
          <w:lang w:eastAsia="ru-RU"/>
        </w:rPr>
        <w:t xml:space="preserve"> анализ с использованием различных флуоресцентных красителей и специфичных антител позвол</w:t>
      </w:r>
      <w:r>
        <w:rPr>
          <w:rFonts w:ascii="Times New Roman" w:eastAsia="Andale Sans UI" w:hAnsi="Times New Roman" w:cs="Tahoma"/>
          <w:kern w:val="3"/>
          <w:sz w:val="28"/>
          <w:szCs w:val="28"/>
          <w:lang w:eastAsia="ru-RU"/>
        </w:rPr>
        <w:t>яет</w:t>
      </w:r>
      <w:r w:rsidRPr="00AE6C8E">
        <w:rPr>
          <w:rFonts w:ascii="Times New Roman" w:eastAsia="Andale Sans UI" w:hAnsi="Times New Roman" w:cs="Tahoma"/>
          <w:kern w:val="3"/>
          <w:sz w:val="28"/>
          <w:szCs w:val="28"/>
          <w:lang w:eastAsia="ru-RU"/>
        </w:rPr>
        <w:t xml:space="preserve"> оценить образование тромбоцитарных и </w:t>
      </w:r>
      <w:proofErr w:type="spellStart"/>
      <w:r w:rsidRPr="00AE6C8E">
        <w:rPr>
          <w:rFonts w:ascii="Times New Roman" w:eastAsia="Andale Sans UI" w:hAnsi="Times New Roman" w:cs="Tahoma"/>
          <w:kern w:val="3"/>
          <w:sz w:val="28"/>
          <w:szCs w:val="28"/>
          <w:lang w:eastAsia="ru-RU"/>
        </w:rPr>
        <w:t>тромбоцитарно</w:t>
      </w:r>
      <w:proofErr w:type="spellEnd"/>
      <w:r w:rsidRPr="00AE6C8E">
        <w:rPr>
          <w:rFonts w:ascii="Times New Roman" w:eastAsia="Andale Sans UI" w:hAnsi="Times New Roman" w:cs="Tahoma"/>
          <w:kern w:val="3"/>
          <w:sz w:val="28"/>
          <w:szCs w:val="28"/>
          <w:lang w:eastAsia="ru-RU"/>
        </w:rPr>
        <w:t xml:space="preserve">-лейкоцитарных агрегатов, </w:t>
      </w:r>
      <w:proofErr w:type="spellStart"/>
      <w:r w:rsidRPr="00AE6C8E">
        <w:rPr>
          <w:rFonts w:ascii="Times New Roman" w:eastAsia="Andale Sans UI" w:hAnsi="Times New Roman" w:cs="Tahoma"/>
          <w:kern w:val="3"/>
          <w:sz w:val="28"/>
          <w:szCs w:val="28"/>
          <w:lang w:eastAsia="ru-RU"/>
        </w:rPr>
        <w:t>экспрессирование</w:t>
      </w:r>
      <w:proofErr w:type="spellEnd"/>
      <w:r w:rsidRPr="00AE6C8E">
        <w:rPr>
          <w:rFonts w:ascii="Times New Roman" w:eastAsia="Andale Sans UI" w:hAnsi="Times New Roman" w:cs="Tahoma"/>
          <w:kern w:val="3"/>
          <w:sz w:val="28"/>
          <w:szCs w:val="28"/>
          <w:lang w:eastAsia="ru-RU"/>
        </w:rPr>
        <w:t xml:space="preserve"> рецепторов на поверхности тромбоцитов и их активацию</w:t>
      </w:r>
      <w:r w:rsidR="00DB280F">
        <w:rPr>
          <w:rFonts w:ascii="Times New Roman" w:eastAsia="Andale Sans UI" w:hAnsi="Times New Roman" w:cs="Tahoma"/>
          <w:kern w:val="3"/>
          <w:sz w:val="28"/>
          <w:szCs w:val="28"/>
          <w:lang w:eastAsia="ru-RU"/>
        </w:rPr>
        <w:t>. Это те показатели,</w:t>
      </w:r>
      <w:r w:rsidRPr="00AE6C8E">
        <w:rPr>
          <w:rFonts w:ascii="Times New Roman" w:eastAsia="Andale Sans UI" w:hAnsi="Times New Roman" w:cs="Tahoma"/>
          <w:kern w:val="3"/>
          <w:sz w:val="28"/>
          <w:szCs w:val="28"/>
          <w:lang w:eastAsia="ru-RU"/>
        </w:rPr>
        <w:t xml:space="preserve"> которые напрямую связаны с </w:t>
      </w:r>
      <w:proofErr w:type="spellStart"/>
      <w:r w:rsidRPr="00AE6C8E">
        <w:rPr>
          <w:rFonts w:ascii="Times New Roman" w:eastAsia="Andale Sans UI" w:hAnsi="Times New Roman" w:cs="Tahoma"/>
          <w:kern w:val="3"/>
          <w:sz w:val="28"/>
          <w:szCs w:val="28"/>
          <w:lang w:eastAsia="ru-RU"/>
        </w:rPr>
        <w:t>гиперагрегацией</w:t>
      </w:r>
      <w:proofErr w:type="spellEnd"/>
      <w:r w:rsidRPr="00AE6C8E">
        <w:rPr>
          <w:rFonts w:ascii="Times New Roman" w:eastAsia="Andale Sans UI" w:hAnsi="Times New Roman" w:cs="Tahoma"/>
          <w:kern w:val="3"/>
          <w:sz w:val="28"/>
          <w:szCs w:val="28"/>
          <w:lang w:eastAsia="ru-RU"/>
        </w:rPr>
        <w:t xml:space="preserve"> тромбоцитов [</w:t>
      </w:r>
      <w:r w:rsidR="00DE5CC1">
        <w:rPr>
          <w:rFonts w:ascii="Times New Roman" w:eastAsia="Andale Sans UI" w:hAnsi="Times New Roman" w:cs="Tahoma"/>
          <w:kern w:val="3"/>
          <w:sz w:val="28"/>
          <w:szCs w:val="28"/>
          <w:lang w:eastAsia="ru-RU"/>
        </w:rPr>
        <w:t>15</w:t>
      </w:r>
      <w:r w:rsidRPr="00AE6C8E">
        <w:rPr>
          <w:rFonts w:ascii="Times New Roman" w:eastAsia="Andale Sans UI" w:hAnsi="Times New Roman" w:cs="Tahoma"/>
          <w:kern w:val="3"/>
          <w:sz w:val="28"/>
          <w:szCs w:val="28"/>
          <w:lang w:eastAsia="ru-RU"/>
        </w:rPr>
        <w:t xml:space="preserve">, </w:t>
      </w:r>
      <w:r w:rsidR="00DE5CC1">
        <w:rPr>
          <w:rFonts w:ascii="Times New Roman" w:eastAsia="Andale Sans UI" w:hAnsi="Times New Roman" w:cs="Tahoma"/>
          <w:kern w:val="3"/>
          <w:sz w:val="28"/>
          <w:szCs w:val="28"/>
          <w:lang w:eastAsia="ru-RU"/>
        </w:rPr>
        <w:t>16</w:t>
      </w:r>
      <w:r w:rsidRPr="00AE6C8E">
        <w:rPr>
          <w:rFonts w:ascii="Times New Roman" w:eastAsia="Andale Sans UI" w:hAnsi="Times New Roman" w:cs="Tahoma"/>
          <w:kern w:val="3"/>
          <w:sz w:val="28"/>
          <w:szCs w:val="28"/>
          <w:lang w:eastAsia="ru-RU"/>
        </w:rPr>
        <w:t xml:space="preserve">] </w:t>
      </w:r>
    </w:p>
    <w:p w14:paraId="4F88BD09" w14:textId="02C2C778" w:rsidR="005274B8" w:rsidRDefault="005274B8"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5274B8">
        <w:rPr>
          <w:rFonts w:ascii="Times New Roman" w:eastAsia="Andale Sans UI" w:hAnsi="Times New Roman" w:cs="Tahoma"/>
          <w:kern w:val="3"/>
          <w:sz w:val="28"/>
          <w:szCs w:val="28"/>
          <w:lang w:eastAsia="ru-RU"/>
        </w:rPr>
        <w:t>Повышенная экспрессия Р-</w:t>
      </w:r>
      <w:proofErr w:type="spellStart"/>
      <w:r w:rsidRPr="005274B8">
        <w:rPr>
          <w:rFonts w:ascii="Times New Roman" w:eastAsia="Andale Sans UI" w:hAnsi="Times New Roman" w:cs="Tahoma"/>
          <w:kern w:val="3"/>
          <w:sz w:val="28"/>
          <w:szCs w:val="28"/>
          <w:lang w:eastAsia="ru-RU"/>
        </w:rPr>
        <w:t>селектина</w:t>
      </w:r>
      <w:proofErr w:type="spellEnd"/>
      <w:r w:rsidRPr="005274B8">
        <w:rPr>
          <w:rFonts w:ascii="Times New Roman" w:eastAsia="Andale Sans UI" w:hAnsi="Times New Roman" w:cs="Tahoma"/>
          <w:kern w:val="3"/>
          <w:sz w:val="28"/>
          <w:szCs w:val="28"/>
          <w:lang w:eastAsia="ru-RU"/>
        </w:rPr>
        <w:t xml:space="preserve"> отмечается в атеросклеротических бляшках, и это говорит о роли Р-</w:t>
      </w:r>
      <w:proofErr w:type="spellStart"/>
      <w:r w:rsidRPr="005274B8">
        <w:rPr>
          <w:rFonts w:ascii="Times New Roman" w:eastAsia="Andale Sans UI" w:hAnsi="Times New Roman" w:cs="Tahoma"/>
          <w:kern w:val="3"/>
          <w:sz w:val="28"/>
          <w:szCs w:val="28"/>
          <w:lang w:eastAsia="ru-RU"/>
        </w:rPr>
        <w:t>селектина</w:t>
      </w:r>
      <w:proofErr w:type="spellEnd"/>
      <w:r w:rsidRPr="005274B8">
        <w:rPr>
          <w:rFonts w:ascii="Times New Roman" w:eastAsia="Andale Sans UI" w:hAnsi="Times New Roman" w:cs="Tahoma"/>
          <w:kern w:val="3"/>
          <w:sz w:val="28"/>
          <w:szCs w:val="28"/>
          <w:lang w:eastAsia="ru-RU"/>
        </w:rPr>
        <w:t xml:space="preserve"> в развитии атеросклероза и коронарных заболеваний сердца [</w:t>
      </w:r>
      <w:r w:rsidR="00DE5CC1">
        <w:rPr>
          <w:rFonts w:ascii="Times New Roman" w:eastAsia="Andale Sans UI" w:hAnsi="Times New Roman" w:cs="Tahoma"/>
          <w:kern w:val="3"/>
          <w:sz w:val="28"/>
          <w:szCs w:val="28"/>
          <w:lang w:eastAsia="ru-RU"/>
        </w:rPr>
        <w:t>17</w:t>
      </w:r>
      <w:r w:rsidRPr="005274B8">
        <w:rPr>
          <w:rFonts w:ascii="Times New Roman" w:eastAsia="Andale Sans UI" w:hAnsi="Times New Roman" w:cs="Tahoma"/>
          <w:kern w:val="3"/>
          <w:sz w:val="28"/>
          <w:szCs w:val="28"/>
          <w:lang w:eastAsia="ru-RU"/>
        </w:rPr>
        <w:t>].</w:t>
      </w:r>
      <w:r w:rsidR="00DB280F">
        <w:rPr>
          <w:rFonts w:ascii="Times New Roman" w:eastAsia="Andale Sans UI" w:hAnsi="Times New Roman" w:cs="Tahoma"/>
          <w:kern w:val="3"/>
          <w:sz w:val="28"/>
          <w:szCs w:val="28"/>
          <w:lang w:eastAsia="ru-RU"/>
        </w:rPr>
        <w:t xml:space="preserve"> Показатель</w:t>
      </w:r>
      <w:r w:rsidR="00AE6C8E" w:rsidRPr="00AE6C8E">
        <w:rPr>
          <w:rFonts w:ascii="Times New Roman" w:eastAsia="Andale Sans UI" w:hAnsi="Times New Roman" w:cs="Tahoma"/>
          <w:kern w:val="3"/>
          <w:sz w:val="28"/>
          <w:szCs w:val="28"/>
          <w:lang w:eastAsia="ru-RU"/>
        </w:rPr>
        <w:t xml:space="preserve"> Р-</w:t>
      </w:r>
      <w:proofErr w:type="spellStart"/>
      <w:r w:rsidR="00AE6C8E" w:rsidRPr="00AE6C8E">
        <w:rPr>
          <w:rFonts w:ascii="Times New Roman" w:eastAsia="Andale Sans UI" w:hAnsi="Times New Roman" w:cs="Tahoma"/>
          <w:kern w:val="3"/>
          <w:sz w:val="28"/>
          <w:szCs w:val="28"/>
          <w:lang w:eastAsia="ru-RU"/>
        </w:rPr>
        <w:t>селектин</w:t>
      </w:r>
      <w:r w:rsidR="00DB280F">
        <w:rPr>
          <w:rFonts w:ascii="Times New Roman" w:eastAsia="Andale Sans UI" w:hAnsi="Times New Roman" w:cs="Tahoma"/>
          <w:kern w:val="3"/>
          <w:sz w:val="28"/>
          <w:szCs w:val="28"/>
          <w:lang w:eastAsia="ru-RU"/>
        </w:rPr>
        <w:t>а</w:t>
      </w:r>
      <w:proofErr w:type="spellEnd"/>
      <w:r w:rsidR="00AE6C8E" w:rsidRPr="00AE6C8E">
        <w:rPr>
          <w:rFonts w:ascii="Times New Roman" w:eastAsia="Andale Sans UI" w:hAnsi="Times New Roman" w:cs="Tahoma"/>
          <w:kern w:val="3"/>
          <w:sz w:val="28"/>
          <w:szCs w:val="28"/>
          <w:lang w:eastAsia="ru-RU"/>
        </w:rPr>
        <w:t xml:space="preserve"> адекватно </w:t>
      </w:r>
      <w:r w:rsidR="00AE6C8E" w:rsidRPr="00AE6C8E">
        <w:rPr>
          <w:rFonts w:ascii="Times New Roman" w:eastAsia="Andale Sans UI" w:hAnsi="Times New Roman" w:cs="Tahoma"/>
          <w:kern w:val="3"/>
          <w:sz w:val="28"/>
          <w:szCs w:val="28"/>
          <w:lang w:eastAsia="ru-RU"/>
        </w:rPr>
        <w:lastRenderedPageBreak/>
        <w:t xml:space="preserve">отражает активность тромбоцитов и может выступать маркером их гиперфункции. Определение </w:t>
      </w:r>
      <w:r w:rsidR="00DB280F">
        <w:rPr>
          <w:rFonts w:ascii="Times New Roman" w:eastAsia="Andale Sans UI" w:hAnsi="Times New Roman" w:cs="Tahoma"/>
          <w:kern w:val="3"/>
          <w:sz w:val="28"/>
          <w:szCs w:val="28"/>
          <w:lang w:eastAsia="ru-RU"/>
        </w:rPr>
        <w:t>данног</w:t>
      </w:r>
      <w:r w:rsidR="00AE6C8E" w:rsidRPr="00AE6C8E">
        <w:rPr>
          <w:rFonts w:ascii="Times New Roman" w:eastAsia="Andale Sans UI" w:hAnsi="Times New Roman" w:cs="Tahoma"/>
          <w:kern w:val="3"/>
          <w:sz w:val="28"/>
          <w:szCs w:val="28"/>
          <w:lang w:eastAsia="ru-RU"/>
        </w:rPr>
        <w:t>о маркера является крайне необходимым, так как может в конечном итоге прогнозировать клинические исходы у пациентов [</w:t>
      </w:r>
      <w:r w:rsidR="00DE5CC1">
        <w:rPr>
          <w:rFonts w:ascii="Times New Roman" w:eastAsia="Andale Sans UI" w:hAnsi="Times New Roman" w:cs="Tahoma"/>
          <w:kern w:val="3"/>
          <w:sz w:val="28"/>
          <w:szCs w:val="28"/>
          <w:lang w:eastAsia="ru-RU"/>
        </w:rPr>
        <w:t>18</w:t>
      </w:r>
      <w:r w:rsidR="00AE6C8E" w:rsidRPr="00AE6C8E">
        <w:rPr>
          <w:rFonts w:ascii="Times New Roman" w:eastAsia="Andale Sans UI" w:hAnsi="Times New Roman" w:cs="Tahoma"/>
          <w:kern w:val="3"/>
          <w:sz w:val="28"/>
          <w:szCs w:val="28"/>
          <w:lang w:eastAsia="ru-RU"/>
        </w:rPr>
        <w:t>].</w:t>
      </w:r>
      <w:r w:rsidR="00DB280F">
        <w:rPr>
          <w:rFonts w:ascii="Times New Roman" w:eastAsia="Andale Sans UI" w:hAnsi="Times New Roman" w:cs="Tahoma"/>
          <w:kern w:val="3"/>
          <w:sz w:val="28"/>
          <w:szCs w:val="28"/>
          <w:lang w:eastAsia="ru-RU"/>
        </w:rPr>
        <w:t xml:space="preserve"> </w:t>
      </w:r>
      <w:r w:rsidR="00A14E1C">
        <w:rPr>
          <w:rFonts w:ascii="Times New Roman" w:eastAsia="Andale Sans UI" w:hAnsi="Times New Roman" w:cs="Tahoma"/>
          <w:kern w:val="3"/>
          <w:sz w:val="28"/>
          <w:szCs w:val="28"/>
          <w:lang w:eastAsia="ru-RU"/>
        </w:rPr>
        <w:t>Однако, п</w:t>
      </w:r>
      <w:r w:rsidRPr="005274B8">
        <w:rPr>
          <w:rFonts w:ascii="Times New Roman" w:eastAsia="Andale Sans UI" w:hAnsi="Times New Roman" w:cs="Tahoma"/>
          <w:kern w:val="3"/>
          <w:sz w:val="28"/>
          <w:szCs w:val="28"/>
          <w:lang w:eastAsia="ru-RU"/>
        </w:rPr>
        <w:t xml:space="preserve">оследние рекомендации Американской ассоциации торакальных хирургов (АССР 2012) не предусматривают лабораторный мониторинг </w:t>
      </w:r>
      <w:proofErr w:type="spellStart"/>
      <w:r w:rsidRPr="005274B8">
        <w:rPr>
          <w:rFonts w:ascii="Times New Roman" w:eastAsia="Andale Sans UI" w:hAnsi="Times New Roman" w:cs="Tahoma"/>
          <w:kern w:val="3"/>
          <w:sz w:val="28"/>
          <w:szCs w:val="28"/>
          <w:lang w:eastAsia="ru-RU"/>
        </w:rPr>
        <w:t>антиагрегантной</w:t>
      </w:r>
      <w:proofErr w:type="spellEnd"/>
      <w:r w:rsidRPr="005274B8">
        <w:rPr>
          <w:rFonts w:ascii="Times New Roman" w:eastAsia="Andale Sans UI" w:hAnsi="Times New Roman" w:cs="Tahoma"/>
          <w:kern w:val="3"/>
          <w:sz w:val="28"/>
          <w:szCs w:val="28"/>
          <w:lang w:eastAsia="ru-RU"/>
        </w:rPr>
        <w:t xml:space="preserve"> терапии [</w:t>
      </w:r>
      <w:r w:rsidR="00DE5CC1">
        <w:rPr>
          <w:rFonts w:ascii="Times New Roman" w:eastAsia="Andale Sans UI" w:hAnsi="Times New Roman" w:cs="Tahoma"/>
          <w:kern w:val="3"/>
          <w:sz w:val="28"/>
          <w:szCs w:val="28"/>
          <w:lang w:eastAsia="ru-RU"/>
        </w:rPr>
        <w:t>19</w:t>
      </w:r>
      <w:r w:rsidRPr="005274B8">
        <w:rPr>
          <w:rFonts w:ascii="Times New Roman" w:eastAsia="Andale Sans UI" w:hAnsi="Times New Roman" w:cs="Tahoma"/>
          <w:kern w:val="3"/>
          <w:sz w:val="28"/>
          <w:szCs w:val="28"/>
          <w:lang w:eastAsia="ru-RU"/>
        </w:rPr>
        <w:t xml:space="preserve">]. </w:t>
      </w:r>
    </w:p>
    <w:p w14:paraId="62C2AC15" w14:textId="2E18DA1E" w:rsidR="005234A4" w:rsidRPr="005234A4" w:rsidRDefault="005234A4" w:rsidP="005234A4">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5234A4">
        <w:rPr>
          <w:rFonts w:ascii="Times New Roman" w:eastAsia="Andale Sans UI" w:hAnsi="Times New Roman" w:cs="Tahoma"/>
          <w:bCs/>
          <w:kern w:val="3"/>
          <w:sz w:val="28"/>
          <w:szCs w:val="28"/>
          <w:lang w:eastAsia="ru-RU"/>
        </w:rPr>
        <w:t xml:space="preserve">В исследовании </w:t>
      </w:r>
      <w:proofErr w:type="spellStart"/>
      <w:r w:rsidRPr="005234A4">
        <w:rPr>
          <w:rFonts w:ascii="Times New Roman" w:eastAsia="Andale Sans UI" w:hAnsi="Times New Roman" w:cs="Tahoma"/>
          <w:bCs/>
          <w:kern w:val="3"/>
          <w:sz w:val="28"/>
          <w:szCs w:val="28"/>
          <w:lang w:eastAsia="ru-RU"/>
        </w:rPr>
        <w:t>Abdelhamid</w:t>
      </w:r>
      <w:proofErr w:type="spellEnd"/>
      <w:r w:rsidRPr="005234A4">
        <w:rPr>
          <w:rFonts w:ascii="Times New Roman" w:eastAsia="Andale Sans UI" w:hAnsi="Times New Roman" w:cs="Tahoma"/>
          <w:bCs/>
          <w:kern w:val="3"/>
          <w:sz w:val="28"/>
          <w:szCs w:val="28"/>
          <w:lang w:eastAsia="ru-RU"/>
        </w:rPr>
        <w:t xml:space="preserve"> и </w:t>
      </w:r>
      <w:proofErr w:type="spellStart"/>
      <w:r w:rsidRPr="005234A4">
        <w:rPr>
          <w:rFonts w:ascii="Times New Roman" w:eastAsia="Andale Sans UI" w:hAnsi="Times New Roman" w:cs="Tahoma"/>
          <w:bCs/>
          <w:kern w:val="3"/>
          <w:sz w:val="28"/>
          <w:szCs w:val="28"/>
          <w:lang w:eastAsia="ru-RU"/>
        </w:rPr>
        <w:t>соавт</w:t>
      </w:r>
      <w:proofErr w:type="spellEnd"/>
      <w:r w:rsidRPr="005234A4">
        <w:rPr>
          <w:rFonts w:ascii="Times New Roman" w:eastAsia="Andale Sans UI" w:hAnsi="Times New Roman" w:cs="Tahoma"/>
          <w:bCs/>
          <w:kern w:val="3"/>
          <w:sz w:val="28"/>
          <w:szCs w:val="28"/>
          <w:lang w:eastAsia="ru-RU"/>
        </w:rPr>
        <w:t>. [</w:t>
      </w:r>
      <w:r w:rsidR="00DE5CC1">
        <w:rPr>
          <w:rFonts w:ascii="Times New Roman" w:eastAsia="Andale Sans UI" w:hAnsi="Times New Roman" w:cs="Tahoma"/>
          <w:bCs/>
          <w:kern w:val="3"/>
          <w:sz w:val="28"/>
          <w:szCs w:val="28"/>
          <w:lang w:eastAsia="ru-RU"/>
        </w:rPr>
        <w:t>20</w:t>
      </w:r>
      <w:r w:rsidRPr="005234A4">
        <w:rPr>
          <w:rFonts w:ascii="Times New Roman" w:eastAsia="Andale Sans UI" w:hAnsi="Times New Roman" w:cs="Tahoma"/>
          <w:bCs/>
          <w:kern w:val="3"/>
          <w:sz w:val="28"/>
          <w:szCs w:val="28"/>
          <w:lang w:eastAsia="ru-RU"/>
        </w:rPr>
        <w:t>]</w:t>
      </w:r>
      <w:r w:rsidR="001E633B" w:rsidRPr="001E633B">
        <w:rPr>
          <w:rFonts w:ascii="Times New Roman" w:eastAsia="Andale Sans UI" w:hAnsi="Times New Roman" w:cs="Tahoma"/>
          <w:bCs/>
          <w:kern w:val="3"/>
          <w:sz w:val="28"/>
          <w:szCs w:val="28"/>
          <w:lang w:eastAsia="ru-RU"/>
        </w:rPr>
        <w:t xml:space="preserve"> </w:t>
      </w:r>
      <w:r w:rsidRPr="005234A4">
        <w:rPr>
          <w:rFonts w:ascii="Times New Roman" w:eastAsia="Andale Sans UI" w:hAnsi="Times New Roman" w:cs="Tahoma"/>
          <w:bCs/>
          <w:kern w:val="3"/>
          <w:sz w:val="28"/>
          <w:szCs w:val="28"/>
          <w:lang w:eastAsia="ru-RU"/>
        </w:rPr>
        <w:t xml:space="preserve">установлено, что </w:t>
      </w:r>
      <w:r w:rsidR="00DE5CC1" w:rsidRPr="005234A4">
        <w:rPr>
          <w:rFonts w:ascii="Times New Roman" w:eastAsia="Andale Sans UI" w:hAnsi="Times New Roman" w:cs="Tahoma"/>
          <w:bCs/>
          <w:kern w:val="3"/>
          <w:sz w:val="28"/>
          <w:szCs w:val="28"/>
          <w:lang w:eastAsia="ru-RU"/>
        </w:rPr>
        <w:t xml:space="preserve">произошло значительное повышение </w:t>
      </w:r>
      <w:r w:rsidRPr="005234A4">
        <w:rPr>
          <w:rFonts w:ascii="Times New Roman" w:eastAsia="Andale Sans UI" w:hAnsi="Times New Roman" w:cs="Tahoma"/>
          <w:bCs/>
          <w:kern w:val="3"/>
          <w:sz w:val="28"/>
          <w:szCs w:val="28"/>
          <w:lang w:eastAsia="ru-RU"/>
        </w:rPr>
        <w:t>показател</w:t>
      </w:r>
      <w:r w:rsidR="00DE5CC1">
        <w:rPr>
          <w:rFonts w:ascii="Times New Roman" w:eastAsia="Andale Sans UI" w:hAnsi="Times New Roman" w:cs="Tahoma"/>
          <w:bCs/>
          <w:kern w:val="3"/>
          <w:sz w:val="28"/>
          <w:szCs w:val="28"/>
          <w:lang w:eastAsia="ru-RU"/>
        </w:rPr>
        <w:t>я</w:t>
      </w:r>
      <w:r w:rsidRPr="005234A4">
        <w:rPr>
          <w:rFonts w:ascii="Times New Roman" w:eastAsia="Andale Sans UI" w:hAnsi="Times New Roman" w:cs="Tahoma"/>
          <w:bCs/>
          <w:kern w:val="3"/>
          <w:sz w:val="28"/>
          <w:szCs w:val="28"/>
          <w:lang w:eastAsia="ru-RU"/>
        </w:rPr>
        <w:t xml:space="preserve"> P-</w:t>
      </w:r>
      <w:proofErr w:type="spellStart"/>
      <w:r w:rsidRPr="005234A4">
        <w:rPr>
          <w:rFonts w:ascii="Times New Roman" w:eastAsia="Andale Sans UI" w:hAnsi="Times New Roman" w:cs="Tahoma"/>
          <w:bCs/>
          <w:kern w:val="3"/>
          <w:sz w:val="28"/>
          <w:szCs w:val="28"/>
          <w:lang w:eastAsia="ru-RU"/>
        </w:rPr>
        <w:t>селектина</w:t>
      </w:r>
      <w:proofErr w:type="spellEnd"/>
      <w:r w:rsidRPr="005234A4">
        <w:rPr>
          <w:rFonts w:ascii="Times New Roman" w:eastAsia="Andale Sans UI" w:hAnsi="Times New Roman" w:cs="Tahoma"/>
          <w:bCs/>
          <w:kern w:val="3"/>
          <w:sz w:val="28"/>
          <w:szCs w:val="28"/>
          <w:lang w:eastAsia="ru-RU"/>
        </w:rPr>
        <w:t xml:space="preserve"> через 1 месяц после операции эндопротезирования брюшной аорты, </w:t>
      </w:r>
      <w:r w:rsidR="00DE5CC1">
        <w:rPr>
          <w:rFonts w:ascii="Times New Roman" w:eastAsia="Andale Sans UI" w:hAnsi="Times New Roman" w:cs="Tahoma"/>
          <w:bCs/>
          <w:kern w:val="3"/>
          <w:sz w:val="28"/>
          <w:szCs w:val="28"/>
          <w:lang w:eastAsia="ru-RU"/>
        </w:rPr>
        <w:t xml:space="preserve">высокий </w:t>
      </w:r>
      <w:r w:rsidRPr="005234A4">
        <w:rPr>
          <w:rFonts w:ascii="Times New Roman" w:eastAsia="Andale Sans UI" w:hAnsi="Times New Roman" w:cs="Tahoma"/>
          <w:bCs/>
          <w:kern w:val="3"/>
          <w:sz w:val="28"/>
          <w:szCs w:val="28"/>
          <w:lang w:eastAsia="ru-RU"/>
        </w:rPr>
        <w:t xml:space="preserve">уровень которого держался и через 6 месяцев. Пациенты с ишемической болезнью сердца и те, кто принимал </w:t>
      </w:r>
      <w:proofErr w:type="spellStart"/>
      <w:r w:rsidRPr="005234A4">
        <w:rPr>
          <w:rFonts w:ascii="Times New Roman" w:eastAsia="Andale Sans UI" w:hAnsi="Times New Roman" w:cs="Tahoma"/>
          <w:bCs/>
          <w:kern w:val="3"/>
          <w:sz w:val="28"/>
          <w:szCs w:val="28"/>
          <w:lang w:eastAsia="ru-RU"/>
        </w:rPr>
        <w:t>антитромбоцитарные</w:t>
      </w:r>
      <w:proofErr w:type="spellEnd"/>
      <w:r w:rsidRPr="005234A4">
        <w:rPr>
          <w:rFonts w:ascii="Times New Roman" w:eastAsia="Andale Sans UI" w:hAnsi="Times New Roman" w:cs="Tahoma"/>
          <w:bCs/>
          <w:kern w:val="3"/>
          <w:sz w:val="28"/>
          <w:szCs w:val="28"/>
          <w:lang w:eastAsia="ru-RU"/>
        </w:rPr>
        <w:t xml:space="preserve"> препараты до операции имели значительно более низкие уровни P-</w:t>
      </w:r>
      <w:proofErr w:type="spellStart"/>
      <w:r w:rsidRPr="005234A4">
        <w:rPr>
          <w:rFonts w:ascii="Times New Roman" w:eastAsia="Andale Sans UI" w:hAnsi="Times New Roman" w:cs="Tahoma"/>
          <w:bCs/>
          <w:kern w:val="3"/>
          <w:sz w:val="28"/>
          <w:szCs w:val="28"/>
          <w:lang w:eastAsia="ru-RU"/>
        </w:rPr>
        <w:t>селектина</w:t>
      </w:r>
      <w:proofErr w:type="spellEnd"/>
      <w:r w:rsidRPr="005234A4">
        <w:rPr>
          <w:rFonts w:ascii="Times New Roman" w:eastAsia="Andale Sans UI" w:hAnsi="Times New Roman" w:cs="Tahoma"/>
          <w:bCs/>
          <w:kern w:val="3"/>
          <w:sz w:val="28"/>
          <w:szCs w:val="28"/>
          <w:lang w:eastAsia="ru-RU"/>
        </w:rPr>
        <w:t>.</w:t>
      </w:r>
    </w:p>
    <w:p w14:paraId="61509DC9" w14:textId="49C1191A" w:rsidR="005234A4" w:rsidRDefault="005234A4" w:rsidP="005234A4">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5234A4">
        <w:rPr>
          <w:rFonts w:ascii="Times New Roman" w:eastAsia="Andale Sans UI" w:hAnsi="Times New Roman" w:cs="Tahoma"/>
          <w:bCs/>
          <w:kern w:val="3"/>
          <w:sz w:val="28"/>
          <w:szCs w:val="28"/>
          <w:lang w:eastAsia="ru-RU"/>
        </w:rPr>
        <w:t xml:space="preserve"> В другом смоделированном на мышах эксперименте [</w:t>
      </w:r>
      <w:r w:rsidR="00A217E3">
        <w:rPr>
          <w:rFonts w:ascii="Times New Roman" w:eastAsia="Andale Sans UI" w:hAnsi="Times New Roman" w:cs="Tahoma"/>
          <w:bCs/>
          <w:kern w:val="3"/>
          <w:sz w:val="28"/>
          <w:szCs w:val="28"/>
          <w:lang w:eastAsia="ru-RU"/>
        </w:rPr>
        <w:t>21</w:t>
      </w:r>
      <w:r w:rsidRPr="005234A4">
        <w:rPr>
          <w:rFonts w:ascii="Times New Roman" w:eastAsia="Andale Sans UI" w:hAnsi="Times New Roman" w:cs="Tahoma"/>
          <w:bCs/>
          <w:kern w:val="3"/>
          <w:sz w:val="28"/>
          <w:szCs w:val="28"/>
          <w:lang w:eastAsia="ru-RU"/>
        </w:rPr>
        <w:t>]</w:t>
      </w:r>
      <w:r w:rsidR="001E633B" w:rsidRPr="001E633B">
        <w:rPr>
          <w:rFonts w:ascii="Times New Roman" w:eastAsia="Andale Sans UI" w:hAnsi="Times New Roman" w:cs="Tahoma"/>
          <w:bCs/>
          <w:kern w:val="3"/>
          <w:sz w:val="28"/>
          <w:szCs w:val="28"/>
          <w:lang w:eastAsia="ru-RU"/>
        </w:rPr>
        <w:t xml:space="preserve"> </w:t>
      </w:r>
      <w:r w:rsidRPr="005234A4">
        <w:rPr>
          <w:rFonts w:ascii="Times New Roman" w:eastAsia="Andale Sans UI" w:hAnsi="Times New Roman" w:cs="Tahoma"/>
          <w:bCs/>
          <w:kern w:val="3"/>
          <w:sz w:val="28"/>
          <w:szCs w:val="28"/>
          <w:lang w:eastAsia="ru-RU"/>
        </w:rPr>
        <w:t>установлено, что дефицит P-</w:t>
      </w:r>
      <w:proofErr w:type="spellStart"/>
      <w:r w:rsidRPr="005234A4">
        <w:rPr>
          <w:rFonts w:ascii="Times New Roman" w:eastAsia="Andale Sans UI" w:hAnsi="Times New Roman" w:cs="Tahoma"/>
          <w:bCs/>
          <w:kern w:val="3"/>
          <w:sz w:val="28"/>
          <w:szCs w:val="28"/>
          <w:lang w:eastAsia="ru-RU"/>
        </w:rPr>
        <w:t>селектина</w:t>
      </w:r>
      <w:proofErr w:type="spellEnd"/>
      <w:r w:rsidRPr="005234A4">
        <w:rPr>
          <w:rFonts w:ascii="Times New Roman" w:eastAsia="Andale Sans UI" w:hAnsi="Times New Roman" w:cs="Tahoma"/>
          <w:bCs/>
          <w:kern w:val="3"/>
          <w:sz w:val="28"/>
          <w:szCs w:val="28"/>
          <w:lang w:eastAsia="ru-RU"/>
        </w:rPr>
        <w:t xml:space="preserve"> ослабляет образование аневризмы аорты. Это было связано с притуплением воспалительного ответа и сохранением целостности стенки сосуда.</w:t>
      </w:r>
    </w:p>
    <w:p w14:paraId="50A4C366" w14:textId="02217360" w:rsidR="00A14E1C" w:rsidRPr="005234A4" w:rsidRDefault="00A14E1C" w:rsidP="005234A4">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A14E1C">
        <w:rPr>
          <w:rFonts w:ascii="Times New Roman" w:eastAsia="Andale Sans UI" w:hAnsi="Times New Roman" w:cs="Tahoma"/>
          <w:bCs/>
          <w:kern w:val="3"/>
          <w:sz w:val="28"/>
          <w:szCs w:val="28"/>
          <w:lang w:eastAsia="ru-RU"/>
        </w:rPr>
        <w:t xml:space="preserve">В данном исследовании используются показатели циркулирующих эндотелиальных клеток (ЦЭК) </w:t>
      </w:r>
      <w:r w:rsidR="00A217E3">
        <w:rPr>
          <w:rFonts w:ascii="Times New Roman" w:eastAsia="Andale Sans UI" w:hAnsi="Times New Roman" w:cs="Tahoma"/>
          <w:bCs/>
          <w:kern w:val="3"/>
          <w:sz w:val="28"/>
          <w:szCs w:val="28"/>
          <w:lang w:eastAsia="ru-RU"/>
        </w:rPr>
        <w:t xml:space="preserve">и моноцитов </w:t>
      </w:r>
      <w:r w:rsidRPr="00A14E1C">
        <w:rPr>
          <w:rFonts w:ascii="Times New Roman" w:eastAsia="Andale Sans UI" w:hAnsi="Times New Roman" w:cs="Tahoma"/>
          <w:bCs/>
          <w:kern w:val="3"/>
          <w:sz w:val="28"/>
          <w:szCs w:val="28"/>
          <w:lang w:eastAsia="ru-RU"/>
        </w:rPr>
        <w:t xml:space="preserve">периферической крови, которые являются прямыми клеточными маркерами повреждения и </w:t>
      </w:r>
      <w:proofErr w:type="spellStart"/>
      <w:r w:rsidRPr="00A14E1C">
        <w:rPr>
          <w:rFonts w:ascii="Times New Roman" w:eastAsia="Andale Sans UI" w:hAnsi="Times New Roman" w:cs="Tahoma"/>
          <w:bCs/>
          <w:kern w:val="3"/>
          <w:sz w:val="28"/>
          <w:szCs w:val="28"/>
          <w:lang w:eastAsia="ru-RU"/>
        </w:rPr>
        <w:t>ремоделирования</w:t>
      </w:r>
      <w:proofErr w:type="spellEnd"/>
      <w:r w:rsidRPr="00A14E1C">
        <w:rPr>
          <w:rFonts w:ascii="Times New Roman" w:eastAsia="Andale Sans UI" w:hAnsi="Times New Roman" w:cs="Tahoma"/>
          <w:bCs/>
          <w:kern w:val="3"/>
          <w:sz w:val="28"/>
          <w:szCs w:val="28"/>
          <w:lang w:eastAsia="ru-RU"/>
        </w:rPr>
        <w:t xml:space="preserve"> эндотелия [</w:t>
      </w:r>
      <w:r w:rsidR="00A217E3">
        <w:rPr>
          <w:rFonts w:ascii="Times New Roman" w:eastAsia="Andale Sans UI" w:hAnsi="Times New Roman" w:cs="Tahoma"/>
          <w:bCs/>
          <w:kern w:val="3"/>
          <w:sz w:val="28"/>
          <w:szCs w:val="28"/>
          <w:lang w:eastAsia="ru-RU"/>
        </w:rPr>
        <w:t>22</w:t>
      </w:r>
      <w:r w:rsidRPr="00A14E1C">
        <w:rPr>
          <w:rFonts w:ascii="Times New Roman" w:eastAsia="Andale Sans UI" w:hAnsi="Times New Roman" w:cs="Tahoma"/>
          <w:bCs/>
          <w:kern w:val="3"/>
          <w:sz w:val="28"/>
          <w:szCs w:val="28"/>
          <w:lang w:eastAsia="ru-RU"/>
        </w:rPr>
        <w:t xml:space="preserve">], </w:t>
      </w:r>
      <w:proofErr w:type="gramStart"/>
      <w:r w:rsidRPr="00A14E1C">
        <w:rPr>
          <w:rFonts w:ascii="Times New Roman" w:eastAsia="Andale Sans UI" w:hAnsi="Times New Roman" w:cs="Tahoma"/>
          <w:bCs/>
          <w:kern w:val="3"/>
          <w:sz w:val="28"/>
          <w:szCs w:val="28"/>
          <w:lang w:eastAsia="ru-RU"/>
        </w:rPr>
        <w:t>также</w:t>
      </w:r>
      <w:proofErr w:type="gramEnd"/>
      <w:r w:rsidRPr="00A14E1C">
        <w:rPr>
          <w:rFonts w:ascii="Times New Roman" w:eastAsia="Andale Sans UI" w:hAnsi="Times New Roman" w:cs="Tahoma"/>
          <w:bCs/>
          <w:kern w:val="3"/>
          <w:sz w:val="28"/>
          <w:szCs w:val="28"/>
          <w:lang w:eastAsia="ru-RU"/>
        </w:rPr>
        <w:t xml:space="preserve"> как и Р – </w:t>
      </w:r>
      <w:proofErr w:type="spellStart"/>
      <w:r w:rsidRPr="00A14E1C">
        <w:rPr>
          <w:rFonts w:ascii="Times New Roman" w:eastAsia="Andale Sans UI" w:hAnsi="Times New Roman" w:cs="Tahoma"/>
          <w:bCs/>
          <w:kern w:val="3"/>
          <w:sz w:val="28"/>
          <w:szCs w:val="28"/>
          <w:lang w:eastAsia="ru-RU"/>
        </w:rPr>
        <w:t>селектин</w:t>
      </w:r>
      <w:proofErr w:type="spellEnd"/>
      <w:r w:rsidRPr="00A14E1C">
        <w:rPr>
          <w:rFonts w:ascii="Times New Roman" w:eastAsia="Andale Sans UI" w:hAnsi="Times New Roman" w:cs="Tahoma"/>
          <w:bCs/>
          <w:kern w:val="3"/>
          <w:sz w:val="28"/>
          <w:szCs w:val="28"/>
          <w:lang w:eastAsia="ru-RU"/>
        </w:rPr>
        <w:t xml:space="preserve">, который способствует развитию окислительных процессов, приводящих к эндотелиальной дисфункции и стойкой активации тромбоцитов и </w:t>
      </w:r>
      <w:proofErr w:type="spellStart"/>
      <w:r w:rsidRPr="00A14E1C">
        <w:rPr>
          <w:rFonts w:ascii="Times New Roman" w:eastAsia="Andale Sans UI" w:hAnsi="Times New Roman" w:cs="Tahoma"/>
          <w:bCs/>
          <w:kern w:val="3"/>
          <w:sz w:val="28"/>
          <w:szCs w:val="28"/>
          <w:lang w:eastAsia="ru-RU"/>
        </w:rPr>
        <w:t>учавствует</w:t>
      </w:r>
      <w:proofErr w:type="spellEnd"/>
      <w:r w:rsidRPr="00A14E1C">
        <w:rPr>
          <w:rFonts w:ascii="Times New Roman" w:eastAsia="Andale Sans UI" w:hAnsi="Times New Roman" w:cs="Tahoma"/>
          <w:bCs/>
          <w:kern w:val="3"/>
          <w:sz w:val="28"/>
          <w:szCs w:val="28"/>
          <w:lang w:eastAsia="ru-RU"/>
        </w:rPr>
        <w:t xml:space="preserve"> в артериальном </w:t>
      </w:r>
      <w:proofErr w:type="spellStart"/>
      <w:r w:rsidRPr="00A14E1C">
        <w:rPr>
          <w:rFonts w:ascii="Times New Roman" w:eastAsia="Andale Sans UI" w:hAnsi="Times New Roman" w:cs="Tahoma"/>
          <w:bCs/>
          <w:kern w:val="3"/>
          <w:sz w:val="28"/>
          <w:szCs w:val="28"/>
          <w:lang w:eastAsia="ru-RU"/>
        </w:rPr>
        <w:t>тромбогенезе</w:t>
      </w:r>
      <w:proofErr w:type="spellEnd"/>
      <w:r w:rsidRPr="00A14E1C">
        <w:rPr>
          <w:rFonts w:ascii="Times New Roman" w:eastAsia="Andale Sans UI" w:hAnsi="Times New Roman" w:cs="Tahoma"/>
          <w:bCs/>
          <w:kern w:val="3"/>
          <w:sz w:val="28"/>
          <w:szCs w:val="28"/>
          <w:lang w:eastAsia="ru-RU"/>
        </w:rPr>
        <w:t xml:space="preserve"> [</w:t>
      </w:r>
      <w:r w:rsidR="00A217E3">
        <w:rPr>
          <w:rFonts w:ascii="Times New Roman" w:eastAsia="Andale Sans UI" w:hAnsi="Times New Roman" w:cs="Tahoma"/>
          <w:bCs/>
          <w:kern w:val="3"/>
          <w:sz w:val="28"/>
          <w:szCs w:val="28"/>
          <w:lang w:eastAsia="ru-RU"/>
        </w:rPr>
        <w:t>2</w:t>
      </w:r>
      <w:r w:rsidRPr="00A14E1C">
        <w:rPr>
          <w:rFonts w:ascii="Times New Roman" w:eastAsia="Andale Sans UI" w:hAnsi="Times New Roman" w:cs="Tahoma"/>
          <w:bCs/>
          <w:kern w:val="3"/>
          <w:sz w:val="28"/>
          <w:szCs w:val="28"/>
          <w:lang w:eastAsia="ru-RU"/>
        </w:rPr>
        <w:t xml:space="preserve">3; </w:t>
      </w:r>
      <w:r w:rsidR="00A217E3">
        <w:rPr>
          <w:rFonts w:ascii="Times New Roman" w:eastAsia="Andale Sans UI" w:hAnsi="Times New Roman" w:cs="Tahoma"/>
          <w:bCs/>
          <w:kern w:val="3"/>
          <w:sz w:val="28"/>
          <w:szCs w:val="28"/>
          <w:lang w:eastAsia="ru-RU"/>
        </w:rPr>
        <w:t>2</w:t>
      </w:r>
      <w:r w:rsidRPr="00A14E1C">
        <w:rPr>
          <w:rFonts w:ascii="Times New Roman" w:eastAsia="Andale Sans UI" w:hAnsi="Times New Roman" w:cs="Tahoma"/>
          <w:bCs/>
          <w:kern w:val="3"/>
          <w:sz w:val="28"/>
          <w:szCs w:val="28"/>
          <w:lang w:eastAsia="ru-RU"/>
        </w:rPr>
        <w:t>4].</w:t>
      </w:r>
    </w:p>
    <w:p w14:paraId="381F758F" w14:textId="5706A1EA" w:rsidR="00A14E1C" w:rsidRDefault="00B7024E" w:rsidP="00AE4259">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B7024E">
        <w:rPr>
          <w:rFonts w:ascii="Times New Roman" w:eastAsia="Andale Sans UI" w:hAnsi="Times New Roman" w:cs="Tahoma"/>
          <w:bCs/>
          <w:kern w:val="3"/>
          <w:sz w:val="28"/>
          <w:szCs w:val="28"/>
          <w:lang w:eastAsia="ru-RU"/>
        </w:rPr>
        <w:t>Высок</w:t>
      </w:r>
      <w:r>
        <w:rPr>
          <w:rFonts w:ascii="Times New Roman" w:eastAsia="Andale Sans UI" w:hAnsi="Times New Roman" w:cs="Tahoma"/>
          <w:bCs/>
          <w:kern w:val="3"/>
          <w:sz w:val="28"/>
          <w:szCs w:val="28"/>
          <w:lang w:eastAsia="ru-RU"/>
        </w:rPr>
        <w:t>ое количество</w:t>
      </w:r>
      <w:r w:rsidRPr="00B7024E">
        <w:rPr>
          <w:rFonts w:ascii="Times New Roman" w:eastAsia="Andale Sans UI" w:hAnsi="Times New Roman" w:cs="Tahoma"/>
          <w:bCs/>
          <w:kern w:val="3"/>
          <w:sz w:val="28"/>
          <w:szCs w:val="28"/>
          <w:lang w:eastAsia="ru-RU"/>
        </w:rPr>
        <w:t xml:space="preserve"> ЦЭК </w:t>
      </w:r>
      <w:r>
        <w:rPr>
          <w:rFonts w:ascii="Times New Roman" w:eastAsia="Andale Sans UI" w:hAnsi="Times New Roman" w:cs="Tahoma"/>
          <w:bCs/>
          <w:kern w:val="3"/>
          <w:sz w:val="28"/>
          <w:szCs w:val="28"/>
          <w:lang w:eastAsia="ru-RU"/>
        </w:rPr>
        <w:t xml:space="preserve">в периферической крови </w:t>
      </w:r>
      <w:r w:rsidRPr="00B7024E">
        <w:rPr>
          <w:rFonts w:ascii="Times New Roman" w:eastAsia="Andale Sans UI" w:hAnsi="Times New Roman" w:cs="Tahoma"/>
          <w:bCs/>
          <w:kern w:val="3"/>
          <w:sz w:val="28"/>
          <w:szCs w:val="28"/>
          <w:lang w:eastAsia="ru-RU"/>
        </w:rPr>
        <w:t>ассоциирован</w:t>
      </w:r>
      <w:r>
        <w:rPr>
          <w:rFonts w:ascii="Times New Roman" w:eastAsia="Andale Sans UI" w:hAnsi="Times New Roman" w:cs="Tahoma"/>
          <w:bCs/>
          <w:kern w:val="3"/>
          <w:sz w:val="28"/>
          <w:szCs w:val="28"/>
          <w:lang w:eastAsia="ru-RU"/>
        </w:rPr>
        <w:t>о</w:t>
      </w:r>
      <w:r w:rsidRPr="00B7024E">
        <w:rPr>
          <w:rFonts w:ascii="Times New Roman" w:eastAsia="Andale Sans UI" w:hAnsi="Times New Roman" w:cs="Tahoma"/>
          <w:bCs/>
          <w:kern w:val="3"/>
          <w:sz w:val="28"/>
          <w:szCs w:val="28"/>
          <w:lang w:eastAsia="ru-RU"/>
        </w:rPr>
        <w:t xml:space="preserve"> с высоким риском развития сердечно-сосудистых патологий</w:t>
      </w:r>
      <w:r>
        <w:rPr>
          <w:rFonts w:ascii="Times New Roman" w:eastAsia="Andale Sans UI" w:hAnsi="Times New Roman" w:cs="Tahoma"/>
          <w:bCs/>
          <w:kern w:val="3"/>
          <w:sz w:val="28"/>
          <w:szCs w:val="28"/>
          <w:lang w:eastAsia="ru-RU"/>
        </w:rPr>
        <w:t xml:space="preserve">, а именно, у пациентов с инфарктом миокарда </w:t>
      </w:r>
      <w:r w:rsidR="005234A4">
        <w:rPr>
          <w:rFonts w:ascii="Times New Roman" w:eastAsia="Andale Sans UI" w:hAnsi="Times New Roman" w:cs="Tahoma"/>
          <w:bCs/>
          <w:kern w:val="3"/>
          <w:sz w:val="28"/>
          <w:szCs w:val="28"/>
          <w:lang w:eastAsia="ru-RU"/>
        </w:rPr>
        <w:t xml:space="preserve">данный показатель </w:t>
      </w:r>
      <w:r>
        <w:rPr>
          <w:rFonts w:ascii="Times New Roman" w:eastAsia="Andale Sans UI" w:hAnsi="Times New Roman" w:cs="Tahoma"/>
          <w:bCs/>
          <w:kern w:val="3"/>
          <w:sz w:val="28"/>
          <w:szCs w:val="28"/>
          <w:lang w:eastAsia="ru-RU"/>
        </w:rPr>
        <w:t>значительно повыша</w:t>
      </w:r>
      <w:r w:rsidR="005234A4">
        <w:rPr>
          <w:rFonts w:ascii="Times New Roman" w:eastAsia="Andale Sans UI" w:hAnsi="Times New Roman" w:cs="Tahoma"/>
          <w:bCs/>
          <w:kern w:val="3"/>
          <w:sz w:val="28"/>
          <w:szCs w:val="28"/>
          <w:lang w:eastAsia="ru-RU"/>
        </w:rPr>
        <w:t>е</w:t>
      </w:r>
      <w:r>
        <w:rPr>
          <w:rFonts w:ascii="Times New Roman" w:eastAsia="Andale Sans UI" w:hAnsi="Times New Roman" w:cs="Tahoma"/>
          <w:bCs/>
          <w:kern w:val="3"/>
          <w:sz w:val="28"/>
          <w:szCs w:val="28"/>
          <w:lang w:eastAsia="ru-RU"/>
        </w:rPr>
        <w:t xml:space="preserve">тся </w:t>
      </w:r>
      <w:r w:rsidRPr="00B7024E">
        <w:rPr>
          <w:rFonts w:ascii="Times New Roman" w:eastAsia="Andale Sans UI" w:hAnsi="Times New Roman" w:cs="Tahoma"/>
          <w:bCs/>
          <w:kern w:val="3"/>
          <w:sz w:val="28"/>
          <w:szCs w:val="28"/>
          <w:lang w:eastAsia="ru-RU"/>
        </w:rPr>
        <w:t>[</w:t>
      </w:r>
      <w:r w:rsidR="00A217E3">
        <w:rPr>
          <w:rFonts w:ascii="Times New Roman" w:eastAsia="Andale Sans UI" w:hAnsi="Times New Roman" w:cs="Tahoma"/>
          <w:bCs/>
          <w:kern w:val="3"/>
          <w:sz w:val="28"/>
          <w:szCs w:val="28"/>
          <w:lang w:eastAsia="ru-RU"/>
        </w:rPr>
        <w:t>25</w:t>
      </w:r>
      <w:r w:rsidRPr="00B7024E">
        <w:rPr>
          <w:rFonts w:ascii="Times New Roman" w:eastAsia="Andale Sans UI" w:hAnsi="Times New Roman" w:cs="Tahoma"/>
          <w:bCs/>
          <w:kern w:val="3"/>
          <w:sz w:val="28"/>
          <w:szCs w:val="28"/>
          <w:lang w:eastAsia="ru-RU"/>
        </w:rPr>
        <w:t xml:space="preserve">]. </w:t>
      </w:r>
      <w:r w:rsidR="0015293E" w:rsidRPr="0015293E">
        <w:rPr>
          <w:rFonts w:ascii="Times New Roman" w:eastAsia="Andale Sans UI" w:hAnsi="Times New Roman" w:cs="Tahoma"/>
          <w:bCs/>
          <w:kern w:val="3"/>
          <w:sz w:val="28"/>
          <w:szCs w:val="28"/>
          <w:lang w:eastAsia="ru-RU"/>
        </w:rPr>
        <w:t>Кроме того, было показано, что количественная оценка Ц</w:t>
      </w:r>
      <w:r w:rsidR="0015293E">
        <w:rPr>
          <w:rFonts w:ascii="Times New Roman" w:eastAsia="Andale Sans UI" w:hAnsi="Times New Roman" w:cs="Tahoma"/>
          <w:bCs/>
          <w:kern w:val="3"/>
          <w:sz w:val="28"/>
          <w:szCs w:val="28"/>
          <w:lang w:eastAsia="ru-RU"/>
        </w:rPr>
        <w:t>Э</w:t>
      </w:r>
      <w:r w:rsidR="0015293E" w:rsidRPr="0015293E">
        <w:rPr>
          <w:rFonts w:ascii="Times New Roman" w:eastAsia="Andale Sans UI" w:hAnsi="Times New Roman" w:cs="Tahoma"/>
          <w:bCs/>
          <w:kern w:val="3"/>
          <w:sz w:val="28"/>
          <w:szCs w:val="28"/>
          <w:lang w:eastAsia="ru-RU"/>
        </w:rPr>
        <w:t>К через 48 ч после острого инфаркта миокарда является точным пред</w:t>
      </w:r>
      <w:r w:rsidR="0015293E">
        <w:rPr>
          <w:rFonts w:ascii="Times New Roman" w:eastAsia="Andale Sans UI" w:hAnsi="Times New Roman" w:cs="Tahoma"/>
          <w:bCs/>
          <w:kern w:val="3"/>
          <w:sz w:val="28"/>
          <w:szCs w:val="28"/>
          <w:lang w:eastAsia="ru-RU"/>
        </w:rPr>
        <w:t>иктором</w:t>
      </w:r>
      <w:r w:rsidR="0015293E" w:rsidRPr="0015293E">
        <w:rPr>
          <w:rFonts w:ascii="Times New Roman" w:eastAsia="Andale Sans UI" w:hAnsi="Times New Roman" w:cs="Tahoma"/>
          <w:bCs/>
          <w:kern w:val="3"/>
          <w:sz w:val="28"/>
          <w:szCs w:val="28"/>
          <w:lang w:eastAsia="ru-RU"/>
        </w:rPr>
        <w:t xml:space="preserve"> серьезных </w:t>
      </w:r>
      <w:r w:rsidR="0015293E">
        <w:rPr>
          <w:rFonts w:ascii="Times New Roman" w:eastAsia="Andale Sans UI" w:hAnsi="Times New Roman" w:cs="Tahoma"/>
          <w:bCs/>
          <w:kern w:val="3"/>
          <w:sz w:val="28"/>
          <w:szCs w:val="28"/>
          <w:lang w:eastAsia="ru-RU"/>
        </w:rPr>
        <w:t>сердечно-сосудистых</w:t>
      </w:r>
      <w:r w:rsidR="0015293E" w:rsidRPr="0015293E">
        <w:rPr>
          <w:rFonts w:ascii="Times New Roman" w:eastAsia="Andale Sans UI" w:hAnsi="Times New Roman" w:cs="Tahoma"/>
          <w:bCs/>
          <w:kern w:val="3"/>
          <w:sz w:val="28"/>
          <w:szCs w:val="28"/>
          <w:lang w:eastAsia="ru-RU"/>
        </w:rPr>
        <w:t xml:space="preserve"> событий [</w:t>
      </w:r>
      <w:r w:rsidR="00A217E3">
        <w:rPr>
          <w:rFonts w:ascii="Times New Roman" w:eastAsia="Andale Sans UI" w:hAnsi="Times New Roman" w:cs="Tahoma"/>
          <w:bCs/>
          <w:kern w:val="3"/>
          <w:sz w:val="28"/>
          <w:szCs w:val="28"/>
          <w:lang w:eastAsia="ru-RU"/>
        </w:rPr>
        <w:t>26</w:t>
      </w:r>
      <w:r w:rsidR="0015293E" w:rsidRPr="0015293E">
        <w:rPr>
          <w:rFonts w:ascii="Times New Roman" w:eastAsia="Andale Sans UI" w:hAnsi="Times New Roman" w:cs="Tahoma"/>
          <w:bCs/>
          <w:kern w:val="3"/>
          <w:sz w:val="28"/>
          <w:szCs w:val="28"/>
          <w:lang w:eastAsia="ru-RU"/>
        </w:rPr>
        <w:t>].</w:t>
      </w:r>
      <w:r w:rsidR="00A14E1C" w:rsidRPr="00A14E1C">
        <w:rPr>
          <w:rFonts w:ascii="Times New Roman" w:eastAsia="Andale Sans UI" w:hAnsi="Times New Roman" w:cs="Tahoma"/>
          <w:bCs/>
          <w:kern w:val="3"/>
          <w:sz w:val="28"/>
          <w:szCs w:val="28"/>
          <w:lang w:eastAsia="ru-RU"/>
        </w:rPr>
        <w:t xml:space="preserve"> </w:t>
      </w:r>
    </w:p>
    <w:p w14:paraId="3CD3FEA7" w14:textId="1902F985" w:rsidR="00D62BB9" w:rsidRDefault="00A14E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A14E1C">
        <w:rPr>
          <w:rFonts w:ascii="Times New Roman" w:eastAsia="Andale Sans UI" w:hAnsi="Times New Roman" w:cs="Tahoma"/>
          <w:bCs/>
          <w:kern w:val="3"/>
          <w:sz w:val="28"/>
          <w:szCs w:val="28"/>
          <w:lang w:eastAsia="ru-RU"/>
        </w:rPr>
        <w:t xml:space="preserve">Целью данной работы является </w:t>
      </w:r>
      <w:r w:rsidR="00A217E3">
        <w:rPr>
          <w:rFonts w:ascii="Times New Roman" w:eastAsia="Andale Sans UI" w:hAnsi="Times New Roman" w:cs="Tahoma"/>
          <w:bCs/>
          <w:kern w:val="3"/>
          <w:sz w:val="28"/>
          <w:szCs w:val="28"/>
          <w:lang w:eastAsia="ru-RU"/>
        </w:rPr>
        <w:t>исследование</w:t>
      </w:r>
      <w:r w:rsidRPr="00A14E1C">
        <w:rPr>
          <w:rFonts w:ascii="Times New Roman" w:eastAsia="Andale Sans UI" w:hAnsi="Times New Roman" w:cs="Tahoma"/>
          <w:bCs/>
          <w:kern w:val="3"/>
          <w:sz w:val="28"/>
          <w:szCs w:val="28"/>
          <w:lang w:eastAsia="ru-RU"/>
        </w:rPr>
        <w:t xml:space="preserve"> </w:t>
      </w:r>
      <w:r w:rsidR="00A44D80">
        <w:rPr>
          <w:rFonts w:ascii="Times New Roman" w:eastAsia="Andale Sans UI" w:hAnsi="Times New Roman" w:cs="Tahoma"/>
          <w:bCs/>
          <w:kern w:val="3"/>
          <w:sz w:val="28"/>
          <w:szCs w:val="28"/>
          <w:lang w:eastAsia="ru-RU"/>
        </w:rPr>
        <w:t>влияни</w:t>
      </w:r>
      <w:r w:rsidR="00A217E3">
        <w:rPr>
          <w:rFonts w:ascii="Times New Roman" w:eastAsia="Andale Sans UI" w:hAnsi="Times New Roman" w:cs="Tahoma"/>
          <w:bCs/>
          <w:kern w:val="3"/>
          <w:sz w:val="28"/>
          <w:szCs w:val="28"/>
          <w:lang w:eastAsia="ru-RU"/>
        </w:rPr>
        <w:t>я</w:t>
      </w:r>
      <w:r w:rsidR="00A44D80">
        <w:rPr>
          <w:rFonts w:ascii="Times New Roman" w:eastAsia="Andale Sans UI" w:hAnsi="Times New Roman" w:cs="Tahoma"/>
          <w:bCs/>
          <w:kern w:val="3"/>
          <w:sz w:val="28"/>
          <w:szCs w:val="28"/>
          <w:lang w:eastAsia="ru-RU"/>
        </w:rPr>
        <w:t xml:space="preserve"> </w:t>
      </w:r>
      <w:r w:rsidR="00A217E3">
        <w:rPr>
          <w:rFonts w:ascii="Times New Roman" w:eastAsia="Andale Sans UI" w:hAnsi="Times New Roman" w:cs="Tahoma"/>
          <w:bCs/>
          <w:kern w:val="3"/>
          <w:sz w:val="28"/>
          <w:szCs w:val="28"/>
          <w:lang w:eastAsia="ru-RU"/>
        </w:rPr>
        <w:t xml:space="preserve">эндопротезирования </w:t>
      </w:r>
      <w:r w:rsidR="00A217E3">
        <w:rPr>
          <w:rFonts w:ascii="Times New Roman" w:eastAsia="Andale Sans UI" w:hAnsi="Times New Roman" w:cs="Tahoma"/>
          <w:bCs/>
          <w:kern w:val="3"/>
          <w:sz w:val="28"/>
          <w:szCs w:val="28"/>
          <w:lang w:eastAsia="ru-RU"/>
        </w:rPr>
        <w:lastRenderedPageBreak/>
        <w:t>АБА</w:t>
      </w:r>
      <w:r w:rsidR="00A44D80">
        <w:rPr>
          <w:rFonts w:ascii="Times New Roman" w:eastAsia="Andale Sans UI" w:hAnsi="Times New Roman" w:cs="Tahoma"/>
          <w:bCs/>
          <w:kern w:val="3"/>
          <w:sz w:val="28"/>
          <w:szCs w:val="28"/>
          <w:lang w:eastAsia="ru-RU"/>
        </w:rPr>
        <w:t xml:space="preserve"> на </w:t>
      </w:r>
      <w:r w:rsidRPr="00A14E1C">
        <w:rPr>
          <w:rFonts w:ascii="Times New Roman" w:eastAsia="Andale Sans UI" w:hAnsi="Times New Roman" w:cs="Tahoma"/>
          <w:bCs/>
          <w:kern w:val="3"/>
          <w:sz w:val="28"/>
          <w:szCs w:val="28"/>
          <w:lang w:eastAsia="ru-RU"/>
        </w:rPr>
        <w:t>показател</w:t>
      </w:r>
      <w:r w:rsidR="00A44D80">
        <w:rPr>
          <w:rFonts w:ascii="Times New Roman" w:eastAsia="Andale Sans UI" w:hAnsi="Times New Roman" w:cs="Tahoma"/>
          <w:bCs/>
          <w:kern w:val="3"/>
          <w:sz w:val="28"/>
          <w:szCs w:val="28"/>
          <w:lang w:eastAsia="ru-RU"/>
        </w:rPr>
        <w:t>и</w:t>
      </w:r>
      <w:r w:rsidRPr="00A14E1C">
        <w:rPr>
          <w:rFonts w:ascii="Times New Roman" w:eastAsia="Andale Sans UI" w:hAnsi="Times New Roman" w:cs="Tahoma"/>
          <w:bCs/>
          <w:kern w:val="3"/>
          <w:sz w:val="28"/>
          <w:szCs w:val="28"/>
          <w:lang w:eastAsia="ru-RU"/>
        </w:rPr>
        <w:t xml:space="preserve"> гемостаза у пациентов </w:t>
      </w:r>
      <w:r w:rsidR="00A217E3">
        <w:rPr>
          <w:rFonts w:ascii="Times New Roman" w:eastAsia="Andale Sans UI" w:hAnsi="Times New Roman" w:cs="Tahoma"/>
          <w:bCs/>
          <w:kern w:val="3"/>
          <w:sz w:val="28"/>
          <w:szCs w:val="28"/>
          <w:lang w:eastAsia="ru-RU"/>
        </w:rPr>
        <w:t>после</w:t>
      </w:r>
      <w:r w:rsidRPr="00A14E1C">
        <w:rPr>
          <w:rFonts w:ascii="Times New Roman" w:eastAsia="Andale Sans UI" w:hAnsi="Times New Roman" w:cs="Tahoma"/>
          <w:bCs/>
          <w:kern w:val="3"/>
          <w:sz w:val="28"/>
          <w:szCs w:val="28"/>
          <w:lang w:eastAsia="ru-RU"/>
        </w:rPr>
        <w:t xml:space="preserve"> эндопротезирования АБА</w:t>
      </w:r>
      <w:bookmarkStart w:id="4" w:name="_Hlk511862549"/>
      <w:r>
        <w:rPr>
          <w:rFonts w:ascii="Times New Roman" w:eastAsia="Andale Sans UI" w:hAnsi="Times New Roman" w:cs="Tahoma"/>
          <w:kern w:val="3"/>
          <w:sz w:val="28"/>
          <w:szCs w:val="28"/>
          <w:lang w:eastAsia="ru-RU"/>
        </w:rPr>
        <w:t xml:space="preserve">. В работе произведено исследование и сравнительная оценка </w:t>
      </w:r>
      <w:bookmarkStart w:id="5" w:name="_Hlk511863156"/>
      <w:r>
        <w:rPr>
          <w:rFonts w:ascii="Times New Roman" w:eastAsia="Andale Sans UI" w:hAnsi="Times New Roman" w:cs="Tahoma"/>
          <w:kern w:val="3"/>
          <w:sz w:val="28"/>
          <w:szCs w:val="28"/>
          <w:lang w:eastAsia="ru-RU"/>
        </w:rPr>
        <w:t>количества тромбоцитов</w:t>
      </w:r>
      <w:r w:rsidR="005F4384">
        <w:rPr>
          <w:rFonts w:ascii="Times New Roman" w:eastAsia="Andale Sans UI" w:hAnsi="Times New Roman" w:cs="Tahoma"/>
          <w:kern w:val="3"/>
          <w:sz w:val="28"/>
          <w:szCs w:val="28"/>
          <w:lang w:eastAsia="ru-RU"/>
        </w:rPr>
        <w:t xml:space="preserve"> в плазме крови</w:t>
      </w:r>
      <w:r>
        <w:rPr>
          <w:rFonts w:ascii="Times New Roman" w:eastAsia="Andale Sans UI" w:hAnsi="Times New Roman" w:cs="Tahoma"/>
          <w:kern w:val="3"/>
          <w:sz w:val="28"/>
          <w:szCs w:val="28"/>
          <w:lang w:eastAsia="ru-RU"/>
        </w:rPr>
        <w:t xml:space="preserve">, </w:t>
      </w:r>
      <w:r w:rsidR="005F4384">
        <w:rPr>
          <w:rFonts w:ascii="Times New Roman" w:eastAsia="Andale Sans UI" w:hAnsi="Times New Roman" w:cs="Tahoma"/>
          <w:kern w:val="3"/>
          <w:sz w:val="28"/>
          <w:szCs w:val="28"/>
          <w:lang w:eastAsia="ru-RU"/>
        </w:rPr>
        <w:t xml:space="preserve">функциональная активность тромбоцитов, выраженная в </w:t>
      </w:r>
      <w:r w:rsidR="005F4384" w:rsidRPr="005F4384">
        <w:rPr>
          <w:rFonts w:ascii="Times New Roman" w:eastAsia="Andale Sans UI" w:hAnsi="Times New Roman" w:cs="Tahoma"/>
          <w:kern w:val="3"/>
          <w:sz w:val="28"/>
          <w:szCs w:val="28"/>
          <w:lang w:eastAsia="ru-RU"/>
        </w:rPr>
        <w:t>относительно</w:t>
      </w:r>
      <w:r w:rsidR="005F4384">
        <w:rPr>
          <w:rFonts w:ascii="Times New Roman" w:eastAsia="Andale Sans UI" w:hAnsi="Times New Roman" w:cs="Tahoma"/>
          <w:kern w:val="3"/>
          <w:sz w:val="28"/>
          <w:szCs w:val="28"/>
          <w:lang w:eastAsia="ru-RU"/>
        </w:rPr>
        <w:t>м</w:t>
      </w:r>
      <w:r w:rsidR="005F4384" w:rsidRPr="005F4384">
        <w:rPr>
          <w:rFonts w:ascii="Times New Roman" w:eastAsia="Andale Sans UI" w:hAnsi="Times New Roman" w:cs="Tahoma"/>
          <w:kern w:val="3"/>
          <w:sz w:val="28"/>
          <w:szCs w:val="28"/>
          <w:lang w:eastAsia="ru-RU"/>
        </w:rPr>
        <w:t xml:space="preserve"> количеств</w:t>
      </w:r>
      <w:r w:rsidR="005F4384">
        <w:rPr>
          <w:rFonts w:ascii="Times New Roman" w:eastAsia="Andale Sans UI" w:hAnsi="Times New Roman" w:cs="Tahoma"/>
          <w:kern w:val="3"/>
          <w:sz w:val="28"/>
          <w:szCs w:val="28"/>
          <w:lang w:eastAsia="ru-RU"/>
        </w:rPr>
        <w:t>е</w:t>
      </w:r>
      <w:r w:rsidR="005F4384" w:rsidRPr="005F4384">
        <w:rPr>
          <w:rFonts w:ascii="Times New Roman" w:eastAsia="Andale Sans UI" w:hAnsi="Times New Roman" w:cs="Tahoma"/>
          <w:kern w:val="3"/>
          <w:sz w:val="28"/>
          <w:szCs w:val="28"/>
          <w:lang w:eastAsia="ru-RU"/>
        </w:rPr>
        <w:t xml:space="preserve"> </w:t>
      </w:r>
      <w:proofErr w:type="spellStart"/>
      <w:r w:rsidR="005F4384" w:rsidRPr="005F4384">
        <w:rPr>
          <w:rFonts w:ascii="Times New Roman" w:eastAsia="Andale Sans UI" w:hAnsi="Times New Roman" w:cs="Tahoma"/>
          <w:kern w:val="3"/>
          <w:sz w:val="28"/>
          <w:szCs w:val="28"/>
          <w:lang w:eastAsia="ru-RU"/>
        </w:rPr>
        <w:t>гликопротеиновых</w:t>
      </w:r>
      <w:proofErr w:type="spellEnd"/>
      <w:r w:rsidR="005F4384" w:rsidRPr="005F4384">
        <w:rPr>
          <w:rFonts w:ascii="Times New Roman" w:eastAsia="Andale Sans UI" w:hAnsi="Times New Roman" w:cs="Tahoma"/>
          <w:kern w:val="3"/>
          <w:sz w:val="28"/>
          <w:szCs w:val="28"/>
          <w:lang w:eastAsia="ru-RU"/>
        </w:rPr>
        <w:t xml:space="preserve"> (GP) </w:t>
      </w:r>
      <w:proofErr w:type="spellStart"/>
      <w:r w:rsidR="005F4384" w:rsidRPr="005F4384">
        <w:rPr>
          <w:rFonts w:ascii="Times New Roman" w:eastAsia="Andale Sans UI" w:hAnsi="Times New Roman" w:cs="Tahoma"/>
          <w:kern w:val="3"/>
          <w:sz w:val="28"/>
          <w:szCs w:val="28"/>
          <w:lang w:eastAsia="ru-RU"/>
        </w:rPr>
        <w:t>IIb</w:t>
      </w:r>
      <w:proofErr w:type="spellEnd"/>
      <w:r w:rsidR="005F4384" w:rsidRPr="005F4384">
        <w:rPr>
          <w:rFonts w:ascii="Times New Roman" w:eastAsia="Andale Sans UI" w:hAnsi="Times New Roman" w:cs="Tahoma"/>
          <w:kern w:val="3"/>
          <w:sz w:val="28"/>
          <w:szCs w:val="28"/>
          <w:lang w:eastAsia="ru-RU"/>
        </w:rPr>
        <w:t>/</w:t>
      </w:r>
      <w:proofErr w:type="spellStart"/>
      <w:r w:rsidR="005F4384" w:rsidRPr="005F4384">
        <w:rPr>
          <w:rFonts w:ascii="Times New Roman" w:eastAsia="Andale Sans UI" w:hAnsi="Times New Roman" w:cs="Tahoma"/>
          <w:kern w:val="3"/>
          <w:sz w:val="28"/>
          <w:szCs w:val="28"/>
          <w:lang w:eastAsia="ru-RU"/>
        </w:rPr>
        <w:t>IIIa</w:t>
      </w:r>
      <w:proofErr w:type="spellEnd"/>
      <w:r w:rsidR="005F4384" w:rsidRPr="005F4384">
        <w:rPr>
          <w:rFonts w:ascii="Times New Roman" w:eastAsia="Andale Sans UI" w:hAnsi="Times New Roman" w:cs="Tahoma"/>
          <w:kern w:val="3"/>
          <w:sz w:val="28"/>
          <w:szCs w:val="28"/>
          <w:lang w:eastAsia="ru-RU"/>
        </w:rPr>
        <w:t xml:space="preserve"> рецепторов и уровня экспрессии Р-</w:t>
      </w:r>
      <w:proofErr w:type="spellStart"/>
      <w:r w:rsidR="005F4384" w:rsidRPr="005F4384">
        <w:rPr>
          <w:rFonts w:ascii="Times New Roman" w:eastAsia="Andale Sans UI" w:hAnsi="Times New Roman" w:cs="Tahoma"/>
          <w:kern w:val="3"/>
          <w:sz w:val="28"/>
          <w:szCs w:val="28"/>
          <w:lang w:eastAsia="ru-RU"/>
        </w:rPr>
        <w:t>селектина</w:t>
      </w:r>
      <w:proofErr w:type="spellEnd"/>
      <w:r w:rsidR="005F4384" w:rsidRPr="005F4384">
        <w:rPr>
          <w:rFonts w:ascii="Times New Roman" w:eastAsia="Andale Sans UI" w:hAnsi="Times New Roman" w:cs="Tahoma"/>
          <w:kern w:val="3"/>
          <w:sz w:val="28"/>
          <w:szCs w:val="28"/>
          <w:lang w:eastAsia="ru-RU"/>
        </w:rPr>
        <w:t> до и после индукции АДФ</w:t>
      </w:r>
      <w:r w:rsidR="005F4384">
        <w:rPr>
          <w:rFonts w:ascii="Times New Roman" w:eastAsia="Andale Sans UI" w:hAnsi="Times New Roman" w:cs="Tahoma"/>
          <w:kern w:val="3"/>
          <w:sz w:val="28"/>
          <w:szCs w:val="28"/>
          <w:lang w:eastAsia="ru-RU"/>
        </w:rPr>
        <w:t xml:space="preserve">, </w:t>
      </w:r>
      <w:bookmarkEnd w:id="5"/>
      <w:r w:rsidR="005F4384">
        <w:rPr>
          <w:rFonts w:ascii="Times New Roman" w:eastAsia="Andale Sans UI" w:hAnsi="Times New Roman" w:cs="Tahoma"/>
          <w:kern w:val="3"/>
          <w:sz w:val="28"/>
          <w:szCs w:val="28"/>
          <w:lang w:eastAsia="ru-RU"/>
        </w:rPr>
        <w:t xml:space="preserve">у пациентов в до- и послеоперационные периоды. В качестве показателя эндотелиальной </w:t>
      </w:r>
      <w:proofErr w:type="spellStart"/>
      <w:r w:rsidR="005F4384">
        <w:rPr>
          <w:rFonts w:ascii="Times New Roman" w:eastAsia="Andale Sans UI" w:hAnsi="Times New Roman" w:cs="Tahoma"/>
          <w:kern w:val="3"/>
          <w:sz w:val="28"/>
          <w:szCs w:val="28"/>
          <w:lang w:eastAsia="ru-RU"/>
        </w:rPr>
        <w:t>дисфукции</w:t>
      </w:r>
      <w:proofErr w:type="spellEnd"/>
      <w:r w:rsidR="005F4384">
        <w:rPr>
          <w:rFonts w:ascii="Times New Roman" w:eastAsia="Andale Sans UI" w:hAnsi="Times New Roman" w:cs="Tahoma"/>
          <w:kern w:val="3"/>
          <w:sz w:val="28"/>
          <w:szCs w:val="28"/>
          <w:lang w:eastAsia="ru-RU"/>
        </w:rPr>
        <w:t xml:space="preserve"> используется количество ЦЭК</w:t>
      </w:r>
      <w:r w:rsidR="002F03BC">
        <w:rPr>
          <w:rFonts w:ascii="Times New Roman" w:eastAsia="Andale Sans UI" w:hAnsi="Times New Roman" w:cs="Tahoma"/>
          <w:kern w:val="3"/>
          <w:sz w:val="28"/>
          <w:szCs w:val="28"/>
          <w:lang w:eastAsia="ru-RU"/>
        </w:rPr>
        <w:t xml:space="preserve"> </w:t>
      </w:r>
      <w:r w:rsidR="00A217E3">
        <w:rPr>
          <w:rFonts w:ascii="Times New Roman" w:eastAsia="Andale Sans UI" w:hAnsi="Times New Roman" w:cs="Tahoma"/>
          <w:kern w:val="3"/>
          <w:sz w:val="28"/>
          <w:szCs w:val="28"/>
          <w:lang w:eastAsia="ru-RU"/>
        </w:rPr>
        <w:t xml:space="preserve">и моноцитов </w:t>
      </w:r>
      <w:r w:rsidR="002F03BC">
        <w:rPr>
          <w:rFonts w:ascii="Times New Roman" w:eastAsia="Andale Sans UI" w:hAnsi="Times New Roman" w:cs="Tahoma"/>
          <w:kern w:val="3"/>
          <w:sz w:val="28"/>
          <w:szCs w:val="28"/>
          <w:lang w:eastAsia="ru-RU"/>
        </w:rPr>
        <w:t>венозной крови</w:t>
      </w:r>
      <w:r w:rsidR="005F4384">
        <w:rPr>
          <w:rFonts w:ascii="Times New Roman" w:eastAsia="Andale Sans UI" w:hAnsi="Times New Roman" w:cs="Tahoma"/>
          <w:kern w:val="3"/>
          <w:sz w:val="28"/>
          <w:szCs w:val="28"/>
          <w:lang w:eastAsia="ru-RU"/>
        </w:rPr>
        <w:t>.</w:t>
      </w:r>
    </w:p>
    <w:p w14:paraId="0A691917" w14:textId="019EDA7C" w:rsidR="005F4384" w:rsidRDefault="005F4384"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
    <w:p w14:paraId="4630878F" w14:textId="18E09FB7" w:rsidR="005F4384" w:rsidRDefault="005F4384"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
    <w:p w14:paraId="7C5BEB92" w14:textId="1481F9A7" w:rsidR="005F4384" w:rsidRDefault="005F4384"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
    <w:p w14:paraId="595334FD" w14:textId="2A617F24" w:rsidR="005F4384" w:rsidRDefault="005F4384"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
    <w:p w14:paraId="79574DAF" w14:textId="77777777" w:rsidR="005F4384" w:rsidRPr="00A14E1C" w:rsidRDefault="005F4384"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
    <w:bookmarkEnd w:id="3"/>
    <w:bookmarkEnd w:id="4"/>
    <w:p w14:paraId="5EDBB23B" w14:textId="77777777" w:rsidR="00D62BB9" w:rsidRDefault="00D62BB9"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29B389BA" w14:textId="77777777" w:rsidR="00D62BB9" w:rsidRDefault="00D62BB9"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027F9618" w14:textId="77777777" w:rsidR="00D62BB9" w:rsidRDefault="00D62BB9"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6A10B5EB" w14:textId="77777777" w:rsidR="00D62BB9" w:rsidRDefault="00D62BB9"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49064E4D" w14:textId="77777777" w:rsidR="00D62BB9" w:rsidRDefault="00D62BB9"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42CA20A5" w14:textId="77777777" w:rsidR="00D62BB9" w:rsidRDefault="00D62BB9"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1823F83E" w14:textId="77777777" w:rsidR="00D62BB9" w:rsidRDefault="00D62BB9"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164DA714" w14:textId="77777777" w:rsidR="005F4384" w:rsidRDefault="005F4384"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34ABB246" w14:textId="77777777" w:rsidR="005F4384" w:rsidRDefault="005F4384"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5397F28A" w14:textId="77777777" w:rsidR="005F4384" w:rsidRDefault="005F4384"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p>
    <w:p w14:paraId="29D3D851" w14:textId="77777777" w:rsidR="00724A52" w:rsidRDefault="00724A52"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bookmarkStart w:id="6" w:name="_Hlk511519891"/>
    </w:p>
    <w:p w14:paraId="6E26CC99" w14:textId="77777777" w:rsidR="00A217E3" w:rsidRDefault="00A217E3" w:rsidP="00AE425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220DAF0B" w14:textId="77777777" w:rsidR="00A217E3" w:rsidRDefault="00A217E3" w:rsidP="00AE425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7BD828F5" w14:textId="77777777" w:rsidR="00A217E3" w:rsidRDefault="00A217E3" w:rsidP="00AE425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6CD25AC" w14:textId="77777777" w:rsidR="00A217E3" w:rsidRDefault="00A217E3" w:rsidP="00AE425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5454861" w14:textId="77777777" w:rsidR="00A217E3" w:rsidRDefault="00A217E3" w:rsidP="00AE425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F4EFFFE" w14:textId="77777777" w:rsidR="00A217E3" w:rsidRDefault="00A217E3" w:rsidP="00AE425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3F8605E4" w14:textId="1DF65CB3" w:rsidR="00493C1C" w:rsidRPr="0020000B" w:rsidRDefault="00493C1C" w:rsidP="00AE4259">
      <w:pPr>
        <w:widowControl w:val="0"/>
        <w:suppressAutoHyphens/>
        <w:autoSpaceDN w:val="0"/>
        <w:spacing w:after="0" w:line="360" w:lineRule="auto"/>
        <w:jc w:val="both"/>
        <w:textAlignment w:val="baseline"/>
        <w:rPr>
          <w:rFonts w:ascii="Times New Roman" w:eastAsia="Times New Roman" w:hAnsi="Times New Roman" w:cs="Times New Roman"/>
          <w:color w:val="212121"/>
          <w:sz w:val="28"/>
          <w:szCs w:val="28"/>
          <w:lang w:eastAsia="ru-RU"/>
        </w:rPr>
      </w:pPr>
      <w:bookmarkStart w:id="7" w:name="_Hlk514746848"/>
      <w:r w:rsidRPr="00493C1C">
        <w:rPr>
          <w:rFonts w:ascii="Times New Roman" w:eastAsia="Andale Sans UI" w:hAnsi="Times New Roman" w:cs="Tahoma"/>
          <w:b/>
          <w:bCs/>
          <w:kern w:val="3"/>
          <w:sz w:val="28"/>
          <w:szCs w:val="28"/>
          <w:lang w:eastAsia="ru-RU"/>
        </w:rPr>
        <w:lastRenderedPageBreak/>
        <w:t>Цель Работы</w:t>
      </w:r>
    </w:p>
    <w:p w14:paraId="72288313" w14:textId="2102808D" w:rsidR="00930DCB" w:rsidRDefault="00930DCB" w:rsidP="00765E7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bookmarkStart w:id="8" w:name="_Hlk514803050"/>
      <w:bookmarkEnd w:id="6"/>
      <w:r w:rsidRPr="00930DCB">
        <w:rPr>
          <w:rFonts w:ascii="Times New Roman" w:eastAsia="Andale Sans UI" w:hAnsi="Times New Roman" w:cs="Tahoma"/>
          <w:kern w:val="3"/>
          <w:sz w:val="28"/>
          <w:szCs w:val="28"/>
          <w:lang w:eastAsia="ru-RU"/>
        </w:rPr>
        <w:t>Целью данной работы является анализ влияния метода эндопротезирования АБА на динамику показателей гемостаза и степень эндотелиальной дисфункции.</w:t>
      </w:r>
    </w:p>
    <w:bookmarkEnd w:id="8"/>
    <w:p w14:paraId="34EB0487" w14:textId="7F4E192B" w:rsidR="00765E73" w:rsidRPr="00493C1C" w:rsidRDefault="00765E73" w:rsidP="00765E73">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b/>
          <w:bCs/>
          <w:kern w:val="3"/>
          <w:sz w:val="28"/>
          <w:szCs w:val="28"/>
          <w:lang w:eastAsia="ru-RU"/>
        </w:rPr>
        <w:t>Задачи</w:t>
      </w:r>
    </w:p>
    <w:p w14:paraId="371ACE67" w14:textId="77777777" w:rsidR="0077197E" w:rsidRPr="006E05F7" w:rsidRDefault="0077197E" w:rsidP="0077197E">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bookmarkStart w:id="9" w:name="_Hlk511235400"/>
      <w:bookmarkStart w:id="10" w:name="_Hlk514803100"/>
      <w:r w:rsidRPr="006E05F7">
        <w:rPr>
          <w:rFonts w:ascii="Times New Roman" w:eastAsia="Andale Sans UI" w:hAnsi="Times New Roman" w:cs="Tahoma"/>
          <w:kern w:val="3"/>
          <w:sz w:val="28"/>
          <w:szCs w:val="28"/>
          <w:lang w:eastAsia="ru-RU"/>
        </w:rPr>
        <w:t xml:space="preserve">1.Провести </w:t>
      </w:r>
      <w:bookmarkStart w:id="11" w:name="_Hlk511896963"/>
      <w:r w:rsidRPr="006E05F7">
        <w:rPr>
          <w:rFonts w:ascii="Times New Roman" w:eastAsia="Andale Sans UI" w:hAnsi="Times New Roman" w:cs="Tahoma"/>
          <w:kern w:val="3"/>
          <w:sz w:val="28"/>
          <w:szCs w:val="28"/>
          <w:lang w:eastAsia="ru-RU"/>
        </w:rPr>
        <w:t xml:space="preserve">сравнительную оценку показателей функциональной активности тромбоцитов, выраженной в количестве </w:t>
      </w:r>
      <w:proofErr w:type="spellStart"/>
      <w:r w:rsidRPr="006E05F7">
        <w:rPr>
          <w:rFonts w:ascii="Times New Roman" w:eastAsia="Andale Sans UI" w:hAnsi="Times New Roman" w:cs="Tahoma"/>
          <w:kern w:val="3"/>
          <w:sz w:val="28"/>
          <w:szCs w:val="28"/>
          <w:lang w:eastAsia="ru-RU"/>
        </w:rPr>
        <w:t>гликопротеиновых</w:t>
      </w:r>
      <w:proofErr w:type="spellEnd"/>
      <w:r w:rsidRPr="006E05F7">
        <w:rPr>
          <w:rFonts w:ascii="Times New Roman" w:eastAsia="Andale Sans UI" w:hAnsi="Times New Roman" w:cs="Tahoma"/>
          <w:kern w:val="3"/>
          <w:sz w:val="28"/>
          <w:szCs w:val="28"/>
          <w:lang w:eastAsia="ru-RU"/>
        </w:rPr>
        <w:t xml:space="preserve"> (GP) </w:t>
      </w:r>
      <w:proofErr w:type="spellStart"/>
      <w:r w:rsidRPr="006E05F7">
        <w:rPr>
          <w:rFonts w:ascii="Times New Roman" w:eastAsia="Andale Sans UI" w:hAnsi="Times New Roman" w:cs="Tahoma"/>
          <w:kern w:val="3"/>
          <w:sz w:val="28"/>
          <w:szCs w:val="28"/>
          <w:lang w:eastAsia="ru-RU"/>
        </w:rPr>
        <w:t>IIb</w:t>
      </w:r>
      <w:proofErr w:type="spellEnd"/>
      <w:r w:rsidRPr="006E05F7">
        <w:rPr>
          <w:rFonts w:ascii="Times New Roman" w:eastAsia="Andale Sans UI" w:hAnsi="Times New Roman" w:cs="Tahoma"/>
          <w:kern w:val="3"/>
          <w:sz w:val="28"/>
          <w:szCs w:val="28"/>
          <w:lang w:eastAsia="ru-RU"/>
        </w:rPr>
        <w:t>/</w:t>
      </w:r>
      <w:proofErr w:type="spellStart"/>
      <w:r w:rsidRPr="006E05F7">
        <w:rPr>
          <w:rFonts w:ascii="Times New Roman" w:eastAsia="Andale Sans UI" w:hAnsi="Times New Roman" w:cs="Tahoma"/>
          <w:kern w:val="3"/>
          <w:sz w:val="28"/>
          <w:szCs w:val="28"/>
          <w:lang w:eastAsia="ru-RU"/>
        </w:rPr>
        <w:t>IIIa</w:t>
      </w:r>
      <w:proofErr w:type="spellEnd"/>
      <w:r w:rsidRPr="006E05F7">
        <w:rPr>
          <w:rFonts w:ascii="Times New Roman" w:eastAsia="Andale Sans UI" w:hAnsi="Times New Roman" w:cs="Tahoma"/>
          <w:kern w:val="3"/>
          <w:sz w:val="28"/>
          <w:szCs w:val="28"/>
          <w:lang w:eastAsia="ru-RU"/>
        </w:rPr>
        <w:t xml:space="preserve"> рецепторов и уровня экспрессии Р-</w:t>
      </w:r>
      <w:proofErr w:type="spellStart"/>
      <w:r w:rsidRPr="006E05F7">
        <w:rPr>
          <w:rFonts w:ascii="Times New Roman" w:eastAsia="Andale Sans UI" w:hAnsi="Times New Roman" w:cs="Tahoma"/>
          <w:kern w:val="3"/>
          <w:sz w:val="28"/>
          <w:szCs w:val="28"/>
          <w:lang w:eastAsia="ru-RU"/>
        </w:rPr>
        <w:t>селектина</w:t>
      </w:r>
      <w:proofErr w:type="spellEnd"/>
      <w:r w:rsidRPr="006E05F7">
        <w:rPr>
          <w:rFonts w:ascii="Times New Roman" w:eastAsia="Andale Sans UI" w:hAnsi="Times New Roman" w:cs="Tahoma"/>
          <w:kern w:val="3"/>
          <w:sz w:val="28"/>
          <w:szCs w:val="28"/>
          <w:lang w:eastAsia="ru-RU"/>
        </w:rPr>
        <w:t>, количества моноцитов и ЦЭК у пациентов с большой аневризмой (БА) и малой аневризмой (МА)</w:t>
      </w:r>
      <w:bookmarkEnd w:id="9"/>
      <w:bookmarkEnd w:id="11"/>
      <w:r>
        <w:rPr>
          <w:rFonts w:ascii="Times New Roman" w:eastAsia="Andale Sans UI" w:hAnsi="Times New Roman" w:cs="Tahoma"/>
          <w:kern w:val="3"/>
          <w:sz w:val="28"/>
          <w:szCs w:val="28"/>
          <w:lang w:eastAsia="ru-RU"/>
        </w:rPr>
        <w:t xml:space="preserve"> </w:t>
      </w:r>
      <w:r w:rsidRPr="006E05F7">
        <w:rPr>
          <w:rFonts w:ascii="Times New Roman" w:eastAsia="Andale Sans UI" w:hAnsi="Times New Roman" w:cs="Tahoma"/>
          <w:kern w:val="3"/>
          <w:sz w:val="28"/>
          <w:szCs w:val="28"/>
          <w:lang w:eastAsia="ru-RU"/>
        </w:rPr>
        <w:t>брюшной аорты</w:t>
      </w:r>
      <w:r>
        <w:rPr>
          <w:rFonts w:ascii="Times New Roman" w:eastAsia="Andale Sans UI" w:hAnsi="Times New Roman" w:cs="Tahoma"/>
          <w:kern w:val="3"/>
          <w:sz w:val="28"/>
          <w:szCs w:val="28"/>
          <w:lang w:eastAsia="ru-RU"/>
        </w:rPr>
        <w:t>;</w:t>
      </w:r>
    </w:p>
    <w:p w14:paraId="1A6D1D76" w14:textId="77777777" w:rsidR="0077197E" w:rsidRPr="006E05F7" w:rsidRDefault="0077197E" w:rsidP="0077197E">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6E05F7">
        <w:rPr>
          <w:rFonts w:ascii="Times New Roman" w:eastAsia="Andale Sans UI" w:hAnsi="Times New Roman" w:cs="Tahoma"/>
          <w:kern w:val="3"/>
          <w:sz w:val="28"/>
          <w:szCs w:val="28"/>
          <w:lang w:eastAsia="ru-RU"/>
        </w:rPr>
        <w:t>2.</w:t>
      </w:r>
      <w:r w:rsidRPr="006E05F7">
        <w:rPr>
          <w:rFonts w:ascii="Times New Roman" w:eastAsia="Andale Sans UI" w:hAnsi="Times New Roman" w:cs="Tahoma"/>
          <w:b/>
          <w:kern w:val="3"/>
          <w:sz w:val="28"/>
          <w:szCs w:val="28"/>
          <w:lang w:eastAsia="ru-RU"/>
        </w:rPr>
        <w:t xml:space="preserve"> </w:t>
      </w:r>
      <w:r>
        <w:rPr>
          <w:rFonts w:ascii="Times New Roman" w:eastAsia="Andale Sans UI" w:hAnsi="Times New Roman" w:cs="Tahoma"/>
          <w:kern w:val="3"/>
          <w:sz w:val="28"/>
          <w:szCs w:val="28"/>
          <w:lang w:eastAsia="ru-RU"/>
        </w:rPr>
        <w:t>П</w:t>
      </w:r>
      <w:r w:rsidRPr="006E05F7">
        <w:rPr>
          <w:rFonts w:ascii="Times New Roman" w:eastAsia="Andale Sans UI" w:hAnsi="Times New Roman" w:cs="Tahoma"/>
          <w:kern w:val="3"/>
          <w:sz w:val="28"/>
          <w:szCs w:val="28"/>
          <w:lang w:eastAsia="ru-RU"/>
        </w:rPr>
        <w:t xml:space="preserve">ровести </w:t>
      </w:r>
      <w:bookmarkStart w:id="12" w:name="_Hlk511899298"/>
      <w:r>
        <w:rPr>
          <w:rFonts w:ascii="Times New Roman" w:eastAsia="Andale Sans UI" w:hAnsi="Times New Roman" w:cs="Tahoma"/>
          <w:kern w:val="3"/>
          <w:sz w:val="28"/>
          <w:szCs w:val="28"/>
          <w:lang w:eastAsia="ru-RU"/>
        </w:rPr>
        <w:t>анализ динамики</w:t>
      </w:r>
      <w:r w:rsidRPr="006E05F7">
        <w:rPr>
          <w:rFonts w:ascii="Times New Roman" w:eastAsia="Andale Sans UI" w:hAnsi="Times New Roman" w:cs="Tahoma"/>
          <w:kern w:val="3"/>
          <w:sz w:val="28"/>
          <w:szCs w:val="28"/>
          <w:lang w:eastAsia="ru-RU"/>
        </w:rPr>
        <w:t xml:space="preserve"> показателей количества моноцитов</w:t>
      </w:r>
      <w:r>
        <w:rPr>
          <w:rFonts w:ascii="Times New Roman" w:eastAsia="Andale Sans UI" w:hAnsi="Times New Roman" w:cs="Tahoma"/>
          <w:kern w:val="3"/>
          <w:sz w:val="28"/>
          <w:szCs w:val="28"/>
          <w:lang w:eastAsia="ru-RU"/>
        </w:rPr>
        <w:t xml:space="preserve"> и</w:t>
      </w:r>
      <w:r w:rsidRPr="006E05F7">
        <w:rPr>
          <w:rFonts w:ascii="Times New Roman" w:eastAsia="Andale Sans UI" w:hAnsi="Times New Roman" w:cs="Tahoma"/>
          <w:kern w:val="3"/>
          <w:sz w:val="28"/>
          <w:szCs w:val="28"/>
          <w:lang w:eastAsia="ru-RU"/>
        </w:rPr>
        <w:t xml:space="preserve"> ЦЭК у пациентов до и после операции эндопротезирования АБА;</w:t>
      </w:r>
      <w:bookmarkEnd w:id="12"/>
    </w:p>
    <w:p w14:paraId="4E076666" w14:textId="670FFBC0" w:rsidR="00224B1E" w:rsidRDefault="0077197E" w:rsidP="0077197E">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r w:rsidRPr="006E05F7">
        <w:rPr>
          <w:rFonts w:ascii="Times New Roman" w:eastAsia="Andale Sans UI" w:hAnsi="Times New Roman" w:cs="Tahoma"/>
          <w:kern w:val="3"/>
          <w:sz w:val="28"/>
          <w:szCs w:val="28"/>
          <w:lang w:eastAsia="ru-RU"/>
        </w:rPr>
        <w:t xml:space="preserve">3. </w:t>
      </w:r>
      <w:r>
        <w:rPr>
          <w:rFonts w:ascii="Times New Roman" w:eastAsia="Andale Sans UI" w:hAnsi="Times New Roman" w:cs="Tahoma"/>
          <w:kern w:val="3"/>
          <w:sz w:val="28"/>
          <w:szCs w:val="28"/>
          <w:lang w:eastAsia="ru-RU"/>
        </w:rPr>
        <w:t>Провести анализ</w:t>
      </w:r>
      <w:r w:rsidRPr="006E05F7">
        <w:rPr>
          <w:rFonts w:ascii="Times New Roman" w:eastAsia="Andale Sans UI" w:hAnsi="Times New Roman" w:cs="Tahoma"/>
          <w:kern w:val="3"/>
          <w:sz w:val="28"/>
          <w:szCs w:val="28"/>
          <w:lang w:eastAsia="ru-RU"/>
        </w:rPr>
        <w:t xml:space="preserve"> показателей активности тромбоцитов </w:t>
      </w:r>
      <w:r>
        <w:rPr>
          <w:rFonts w:ascii="Times New Roman" w:eastAsia="Andale Sans UI" w:hAnsi="Times New Roman" w:cs="Tahoma"/>
          <w:kern w:val="3"/>
          <w:sz w:val="28"/>
          <w:szCs w:val="28"/>
          <w:lang w:eastAsia="ru-RU"/>
        </w:rPr>
        <w:t xml:space="preserve">до и </w:t>
      </w:r>
      <w:r w:rsidRPr="006E05F7">
        <w:rPr>
          <w:rFonts w:ascii="Times New Roman" w:eastAsia="Andale Sans UI" w:hAnsi="Times New Roman" w:cs="Tahoma"/>
          <w:kern w:val="3"/>
          <w:sz w:val="28"/>
          <w:szCs w:val="28"/>
          <w:lang w:eastAsia="ru-RU"/>
        </w:rPr>
        <w:t>после операции эндопротезирования АБА.</w:t>
      </w:r>
      <w:bookmarkEnd w:id="10"/>
    </w:p>
    <w:bookmarkEnd w:id="7"/>
    <w:p w14:paraId="73A2291B" w14:textId="77777777" w:rsidR="00224B1E" w:rsidRDefault="00224B1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0E8A3546" w14:textId="77777777" w:rsidR="00224B1E" w:rsidRDefault="00224B1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65D8DAFD" w14:textId="77777777" w:rsidR="00224B1E" w:rsidRDefault="00224B1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405383C9" w14:textId="77777777" w:rsidR="00224B1E" w:rsidRDefault="00224B1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426C8AE0" w14:textId="77777777" w:rsidR="00224B1E" w:rsidRDefault="00224B1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1F7DD6AE" w14:textId="77777777" w:rsidR="00224B1E" w:rsidRDefault="00224B1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04BF81DD" w14:textId="77777777" w:rsidR="00224B1E" w:rsidRDefault="00224B1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0ED87904" w14:textId="77777777" w:rsidR="00D62BB9" w:rsidRDefault="00D62BB9"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0B15EAF4" w14:textId="77777777" w:rsidR="00724A52" w:rsidRDefault="00724A52"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4336C7E2" w14:textId="77777777" w:rsidR="00724A52" w:rsidRDefault="00724A52"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18A87B97" w14:textId="77777777" w:rsidR="00724A52" w:rsidRDefault="00724A52"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3AE31584" w14:textId="77777777" w:rsidR="00724A52" w:rsidRDefault="00724A52"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45073D30" w14:textId="77777777" w:rsidR="00876698" w:rsidRDefault="00876698"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26F8E306" w14:textId="77777777" w:rsidR="0077197E" w:rsidRDefault="0077197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2E9C175A" w14:textId="77777777" w:rsidR="0077197E" w:rsidRDefault="0077197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5B10E5AA" w14:textId="77777777" w:rsidR="0077197E" w:rsidRDefault="0077197E"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0C29220A" w14:textId="3538B1FC" w:rsid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r w:rsidRPr="00493C1C">
        <w:rPr>
          <w:rFonts w:ascii="Times New Roman" w:eastAsia="Andale Sans UI" w:hAnsi="Times New Roman" w:cs="Tahoma"/>
          <w:b/>
          <w:kern w:val="3"/>
          <w:sz w:val="28"/>
          <w:szCs w:val="28"/>
          <w:lang w:eastAsia="ru-RU"/>
        </w:rPr>
        <w:lastRenderedPageBreak/>
        <w:t>Глава 1. Обзор литературы</w:t>
      </w:r>
    </w:p>
    <w:p w14:paraId="78D2A82C" w14:textId="77777777" w:rsidR="0004216D" w:rsidRDefault="00707408"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r>
        <w:rPr>
          <w:rFonts w:ascii="Times New Roman" w:eastAsia="Andale Sans UI" w:hAnsi="Times New Roman" w:cs="Tahoma"/>
          <w:b/>
          <w:kern w:val="3"/>
          <w:sz w:val="28"/>
          <w:szCs w:val="28"/>
          <w:lang w:eastAsia="ru-RU"/>
        </w:rPr>
        <w:t>1.1. Классификация АБА</w:t>
      </w:r>
    </w:p>
    <w:p w14:paraId="332339CF" w14:textId="77777777" w:rsidR="0004216D" w:rsidRDefault="0004216D"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eastAsia="ru-RU"/>
        </w:rPr>
        <w:t xml:space="preserve">В клинической практике </w:t>
      </w:r>
      <w:r w:rsidRPr="0004216D">
        <w:rPr>
          <w:rFonts w:ascii="Times New Roman" w:eastAsia="Andale Sans UI" w:hAnsi="Times New Roman" w:cs="Tahoma"/>
          <w:kern w:val="3"/>
          <w:sz w:val="28"/>
          <w:szCs w:val="28"/>
          <w:lang w:eastAsia="ru-RU"/>
        </w:rPr>
        <w:t>[1]</w:t>
      </w:r>
      <w:r>
        <w:rPr>
          <w:rFonts w:ascii="Times New Roman" w:eastAsia="Andale Sans UI" w:hAnsi="Times New Roman" w:cs="Tahoma"/>
          <w:kern w:val="3"/>
          <w:sz w:val="28"/>
          <w:szCs w:val="28"/>
          <w:lang w:eastAsia="ru-RU"/>
        </w:rPr>
        <w:t xml:space="preserve"> принята следующая классификация АБА:</w:t>
      </w:r>
    </w:p>
    <w:p w14:paraId="27CE371D" w14:textId="77777777" w:rsidR="00A217E3" w:rsidRDefault="0004216D"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04216D">
        <w:rPr>
          <w:rFonts w:ascii="Times New Roman" w:eastAsia="Andale Sans UI" w:hAnsi="Times New Roman" w:cs="Tahoma"/>
          <w:kern w:val="3"/>
          <w:sz w:val="28"/>
          <w:szCs w:val="28"/>
          <w:lang w:eastAsia="ru-RU"/>
        </w:rPr>
        <w:t xml:space="preserve">1. По этиологии: </w:t>
      </w:r>
    </w:p>
    <w:p w14:paraId="45A60CF6" w14:textId="77777777" w:rsidR="0051560D" w:rsidRDefault="0004216D"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04216D">
        <w:rPr>
          <w:rFonts w:ascii="Times New Roman" w:eastAsia="Andale Sans UI" w:hAnsi="Times New Roman" w:cs="Tahoma"/>
          <w:kern w:val="3"/>
          <w:sz w:val="28"/>
          <w:szCs w:val="28"/>
          <w:lang w:eastAsia="ru-RU"/>
        </w:rPr>
        <w:t xml:space="preserve">врожденные: при синдроме </w:t>
      </w:r>
      <w:proofErr w:type="spellStart"/>
      <w:r w:rsidRPr="0004216D">
        <w:rPr>
          <w:rFonts w:ascii="Times New Roman" w:eastAsia="Andale Sans UI" w:hAnsi="Times New Roman" w:cs="Tahoma"/>
          <w:kern w:val="3"/>
          <w:sz w:val="28"/>
          <w:szCs w:val="28"/>
          <w:lang w:eastAsia="ru-RU"/>
        </w:rPr>
        <w:t>Марфана</w:t>
      </w:r>
      <w:proofErr w:type="spellEnd"/>
      <w:r w:rsidRPr="0004216D">
        <w:rPr>
          <w:rFonts w:ascii="Times New Roman" w:eastAsia="Andale Sans UI" w:hAnsi="Times New Roman" w:cs="Tahoma"/>
          <w:kern w:val="3"/>
          <w:sz w:val="28"/>
          <w:szCs w:val="28"/>
          <w:lang w:eastAsia="ru-RU"/>
        </w:rPr>
        <w:t>, фибромускулярной дисплазии и др</w:t>
      </w:r>
      <w:r>
        <w:rPr>
          <w:rFonts w:ascii="Times New Roman" w:eastAsia="Andale Sans UI" w:hAnsi="Times New Roman" w:cs="Tahoma"/>
          <w:kern w:val="3"/>
          <w:sz w:val="28"/>
          <w:szCs w:val="28"/>
          <w:lang w:eastAsia="ru-RU"/>
        </w:rPr>
        <w:t>угие</w:t>
      </w:r>
      <w:r w:rsidRPr="0004216D">
        <w:rPr>
          <w:rFonts w:ascii="Times New Roman" w:eastAsia="Andale Sans UI" w:hAnsi="Times New Roman" w:cs="Tahoma"/>
          <w:kern w:val="3"/>
          <w:sz w:val="28"/>
          <w:szCs w:val="28"/>
          <w:lang w:eastAsia="ru-RU"/>
        </w:rPr>
        <w:t>;</w:t>
      </w:r>
      <w:r>
        <w:rPr>
          <w:rFonts w:ascii="Times New Roman" w:eastAsia="Andale Sans UI" w:hAnsi="Times New Roman" w:cs="Tahoma"/>
          <w:kern w:val="3"/>
          <w:sz w:val="28"/>
          <w:szCs w:val="28"/>
          <w:lang w:eastAsia="ru-RU"/>
        </w:rPr>
        <w:t xml:space="preserve"> </w:t>
      </w:r>
    </w:p>
    <w:p w14:paraId="1766A455" w14:textId="0259AF48" w:rsidR="0004216D" w:rsidRDefault="0004216D"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04216D">
        <w:rPr>
          <w:rFonts w:ascii="Times New Roman" w:eastAsia="Andale Sans UI" w:hAnsi="Times New Roman" w:cs="Tahoma"/>
          <w:kern w:val="3"/>
          <w:sz w:val="28"/>
          <w:szCs w:val="28"/>
          <w:lang w:eastAsia="ru-RU"/>
        </w:rPr>
        <w:t xml:space="preserve">приобретенные: воспалительные (специфические и неспецифические) и </w:t>
      </w:r>
      <w:proofErr w:type="spellStart"/>
      <w:r w:rsidRPr="0004216D">
        <w:rPr>
          <w:rFonts w:ascii="Times New Roman" w:eastAsia="Andale Sans UI" w:hAnsi="Times New Roman" w:cs="Tahoma"/>
          <w:kern w:val="3"/>
          <w:sz w:val="28"/>
          <w:szCs w:val="28"/>
          <w:lang w:eastAsia="ru-RU"/>
        </w:rPr>
        <w:t>невоспалительные</w:t>
      </w:r>
      <w:proofErr w:type="spellEnd"/>
      <w:r w:rsidRPr="0004216D">
        <w:rPr>
          <w:rFonts w:ascii="Times New Roman" w:eastAsia="Andale Sans UI" w:hAnsi="Times New Roman" w:cs="Tahoma"/>
          <w:kern w:val="3"/>
          <w:sz w:val="28"/>
          <w:szCs w:val="28"/>
          <w:lang w:eastAsia="ru-RU"/>
        </w:rPr>
        <w:t xml:space="preserve"> (атеросклеротические, травматические)</w:t>
      </w:r>
      <w:r>
        <w:rPr>
          <w:rFonts w:ascii="Times New Roman" w:eastAsia="Andale Sans UI" w:hAnsi="Times New Roman" w:cs="Tahoma"/>
          <w:kern w:val="3"/>
          <w:sz w:val="28"/>
          <w:szCs w:val="28"/>
          <w:lang w:eastAsia="ru-RU"/>
        </w:rPr>
        <w:t>;</w:t>
      </w:r>
    </w:p>
    <w:p w14:paraId="1624FA5B" w14:textId="11E5C3A3" w:rsidR="00707408" w:rsidRDefault="0004216D"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04216D">
        <w:rPr>
          <w:rFonts w:ascii="Times New Roman" w:eastAsia="Andale Sans UI" w:hAnsi="Times New Roman" w:cs="Tahoma"/>
          <w:kern w:val="3"/>
          <w:sz w:val="28"/>
          <w:szCs w:val="28"/>
          <w:lang w:eastAsia="ru-RU"/>
        </w:rPr>
        <w:t>2. По морфологии: истинные аневризмы; ложные аневризмы; расслаивающие аневризмы</w:t>
      </w:r>
      <w:r>
        <w:rPr>
          <w:rFonts w:ascii="Times New Roman" w:eastAsia="Andale Sans UI" w:hAnsi="Times New Roman" w:cs="Tahoma"/>
          <w:kern w:val="3"/>
          <w:sz w:val="28"/>
          <w:szCs w:val="28"/>
          <w:lang w:eastAsia="ru-RU"/>
        </w:rPr>
        <w:t>;</w:t>
      </w:r>
    </w:p>
    <w:p w14:paraId="09F0DA0E" w14:textId="0A317CBF" w:rsidR="0004216D" w:rsidRDefault="0004216D" w:rsidP="00AE4259">
      <w:pPr>
        <w:widowControl w:val="0"/>
        <w:suppressAutoHyphens/>
        <w:autoSpaceDN w:val="0"/>
        <w:spacing w:after="0" w:line="360" w:lineRule="auto"/>
        <w:jc w:val="both"/>
        <w:textAlignment w:val="baseline"/>
        <w:rPr>
          <w:rFonts w:ascii="MS Mincho" w:eastAsia="MS Mincho" w:hAnsi="MS Mincho" w:cs="MS Mincho"/>
          <w:kern w:val="3"/>
          <w:sz w:val="28"/>
          <w:szCs w:val="28"/>
          <w:lang w:eastAsia="ru-RU"/>
        </w:rPr>
      </w:pPr>
      <w:r>
        <w:rPr>
          <w:rFonts w:ascii="Times New Roman" w:eastAsia="Andale Sans UI" w:hAnsi="Times New Roman" w:cs="Tahoma"/>
          <w:kern w:val="3"/>
          <w:sz w:val="28"/>
          <w:szCs w:val="28"/>
          <w:lang w:eastAsia="ru-RU"/>
        </w:rPr>
        <w:t>3.</w:t>
      </w:r>
      <w:r w:rsidRPr="0004216D">
        <w:rPr>
          <w:rFonts w:ascii="Times New Roman" w:eastAsia="Andale Sans UI" w:hAnsi="Times New Roman" w:cs="Tahoma"/>
          <w:kern w:val="3"/>
          <w:sz w:val="28"/>
          <w:szCs w:val="28"/>
          <w:lang w:eastAsia="ru-RU"/>
        </w:rPr>
        <w:t xml:space="preserve"> По форме: мешковидная; диффузная</w:t>
      </w:r>
      <w:r>
        <w:rPr>
          <w:rFonts w:ascii="Times New Roman" w:eastAsia="Andale Sans UI" w:hAnsi="Times New Roman" w:cs="Tahoma"/>
          <w:kern w:val="3"/>
          <w:sz w:val="28"/>
          <w:szCs w:val="28"/>
          <w:lang w:eastAsia="ru-RU"/>
        </w:rPr>
        <w:t>;</w:t>
      </w:r>
    </w:p>
    <w:p w14:paraId="7CA1973F" w14:textId="77777777" w:rsidR="0004216D" w:rsidRDefault="0004216D"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04216D">
        <w:rPr>
          <w:rFonts w:ascii="Times New Roman" w:eastAsia="Andale Sans UI" w:hAnsi="Times New Roman" w:cs="Tahoma"/>
          <w:kern w:val="3"/>
          <w:sz w:val="28"/>
          <w:szCs w:val="28"/>
          <w:lang w:eastAsia="ru-RU"/>
        </w:rPr>
        <w:t xml:space="preserve">4. </w:t>
      </w:r>
      <w:r w:rsidRPr="0004216D">
        <w:rPr>
          <w:rFonts w:ascii="Times New Roman" w:eastAsia="Andale Sans UI" w:hAnsi="Times New Roman" w:cs="Times New Roman"/>
          <w:kern w:val="3"/>
          <w:sz w:val="28"/>
          <w:szCs w:val="28"/>
          <w:lang w:eastAsia="ru-RU"/>
        </w:rPr>
        <w:t>По</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клиническому</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течению</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неосложненные</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осложненные</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разрыв</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расслаивающие</w:t>
      </w:r>
      <w:r>
        <w:rPr>
          <w:rFonts w:ascii="Times New Roman" w:eastAsia="Andale Sans UI" w:hAnsi="Times New Roman" w:cs="Tahoma"/>
          <w:kern w:val="3"/>
          <w:sz w:val="28"/>
          <w:szCs w:val="28"/>
          <w:lang w:eastAsia="ru-RU"/>
        </w:rPr>
        <w:t>;</w:t>
      </w:r>
      <w:r w:rsidRPr="0004216D">
        <w:rPr>
          <w:rFonts w:ascii="MS Mincho" w:eastAsia="MS Mincho" w:hAnsi="MS Mincho" w:cs="MS Mincho" w:hint="eastAsia"/>
          <w:kern w:val="3"/>
          <w:sz w:val="28"/>
          <w:szCs w:val="28"/>
          <w:lang w:eastAsia="ru-RU"/>
        </w:rPr>
        <w:t> </w:t>
      </w:r>
      <w:r w:rsidRPr="0004216D">
        <w:rPr>
          <w:rFonts w:ascii="Times New Roman" w:eastAsia="Andale Sans UI" w:hAnsi="Times New Roman" w:cs="Tahoma"/>
          <w:kern w:val="3"/>
          <w:sz w:val="28"/>
          <w:szCs w:val="28"/>
          <w:lang w:eastAsia="ru-RU"/>
        </w:rPr>
        <w:t xml:space="preserve"> </w:t>
      </w:r>
    </w:p>
    <w:p w14:paraId="368EEE07" w14:textId="126660F0" w:rsidR="0004216D" w:rsidRPr="0004216D" w:rsidRDefault="0004216D"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04216D">
        <w:rPr>
          <w:rFonts w:ascii="Times New Roman" w:eastAsia="Andale Sans UI" w:hAnsi="Times New Roman" w:cs="Tahoma"/>
          <w:kern w:val="3"/>
          <w:sz w:val="28"/>
          <w:szCs w:val="28"/>
          <w:lang w:eastAsia="ru-RU"/>
        </w:rPr>
        <w:t xml:space="preserve">5. </w:t>
      </w:r>
      <w:r w:rsidRPr="0004216D">
        <w:rPr>
          <w:rFonts w:ascii="Times New Roman" w:eastAsia="Andale Sans UI" w:hAnsi="Times New Roman" w:cs="Times New Roman"/>
          <w:kern w:val="3"/>
          <w:sz w:val="28"/>
          <w:szCs w:val="28"/>
          <w:lang w:eastAsia="ru-RU"/>
        </w:rPr>
        <w:t>По</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локализации</w:t>
      </w:r>
      <w:r w:rsidRPr="0004216D">
        <w:rPr>
          <w:rFonts w:ascii="Times New Roman" w:eastAsia="Andale Sans UI" w:hAnsi="Times New Roman" w:cs="Tahoma"/>
          <w:kern w:val="3"/>
          <w:sz w:val="28"/>
          <w:szCs w:val="28"/>
          <w:lang w:eastAsia="ru-RU"/>
        </w:rPr>
        <w:t xml:space="preserve">: I </w:t>
      </w:r>
      <w:r w:rsidRPr="0004216D">
        <w:rPr>
          <w:rFonts w:ascii="Times New Roman" w:eastAsia="Andale Sans UI" w:hAnsi="Times New Roman" w:cs="Times New Roman"/>
          <w:kern w:val="3"/>
          <w:sz w:val="28"/>
          <w:szCs w:val="28"/>
          <w:lang w:eastAsia="ru-RU"/>
        </w:rPr>
        <w:t>тип</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аневризма</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проксимального</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сегмента</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брюшной</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аорты</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с</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вовлечением</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висцеральных</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и</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почечных</w:t>
      </w:r>
      <w:r w:rsidRPr="0004216D">
        <w:rPr>
          <w:rFonts w:ascii="Times New Roman" w:eastAsia="Andale Sans UI" w:hAnsi="Times New Roman" w:cs="Tahoma"/>
          <w:kern w:val="3"/>
          <w:sz w:val="28"/>
          <w:szCs w:val="28"/>
          <w:lang w:eastAsia="ru-RU"/>
        </w:rPr>
        <w:t xml:space="preserve"> </w:t>
      </w:r>
      <w:r w:rsidRPr="0004216D">
        <w:rPr>
          <w:rFonts w:ascii="Times New Roman" w:eastAsia="Andale Sans UI" w:hAnsi="Times New Roman" w:cs="Times New Roman"/>
          <w:kern w:val="3"/>
          <w:sz w:val="28"/>
          <w:szCs w:val="28"/>
          <w:lang w:eastAsia="ru-RU"/>
        </w:rPr>
        <w:t>артерий</w:t>
      </w:r>
      <w:r w:rsidRPr="0004216D">
        <w:rPr>
          <w:rFonts w:ascii="Times New Roman" w:eastAsia="Andale Sans UI" w:hAnsi="Times New Roman" w:cs="Tahoma"/>
          <w:kern w:val="3"/>
          <w:sz w:val="28"/>
          <w:szCs w:val="28"/>
          <w:lang w:eastAsia="ru-RU"/>
        </w:rPr>
        <w:t xml:space="preserve">; II тип – аневризма </w:t>
      </w:r>
      <w:proofErr w:type="spellStart"/>
      <w:r w:rsidRPr="0004216D">
        <w:rPr>
          <w:rFonts w:ascii="Times New Roman" w:eastAsia="Andale Sans UI" w:hAnsi="Times New Roman" w:cs="Tahoma"/>
          <w:kern w:val="3"/>
          <w:sz w:val="28"/>
          <w:szCs w:val="28"/>
          <w:lang w:eastAsia="ru-RU"/>
        </w:rPr>
        <w:t>инфраренального</w:t>
      </w:r>
      <w:proofErr w:type="spellEnd"/>
      <w:r w:rsidRPr="0004216D">
        <w:rPr>
          <w:rFonts w:ascii="Times New Roman" w:eastAsia="Andale Sans UI" w:hAnsi="Times New Roman" w:cs="Tahoma"/>
          <w:kern w:val="3"/>
          <w:sz w:val="28"/>
          <w:szCs w:val="28"/>
          <w:lang w:eastAsia="ru-RU"/>
        </w:rPr>
        <w:t xml:space="preserve"> сегмента без вовлечения бифуркации аорты; III тип – аневризма </w:t>
      </w:r>
      <w:proofErr w:type="spellStart"/>
      <w:r w:rsidRPr="0004216D">
        <w:rPr>
          <w:rFonts w:ascii="Times New Roman" w:eastAsia="Andale Sans UI" w:hAnsi="Times New Roman" w:cs="Tahoma"/>
          <w:kern w:val="3"/>
          <w:sz w:val="28"/>
          <w:szCs w:val="28"/>
          <w:lang w:eastAsia="ru-RU"/>
        </w:rPr>
        <w:t>инфраренального</w:t>
      </w:r>
      <w:proofErr w:type="spellEnd"/>
      <w:r w:rsidRPr="0004216D">
        <w:rPr>
          <w:rFonts w:ascii="Times New Roman" w:eastAsia="Andale Sans UI" w:hAnsi="Times New Roman" w:cs="Tahoma"/>
          <w:kern w:val="3"/>
          <w:sz w:val="28"/>
          <w:szCs w:val="28"/>
          <w:lang w:eastAsia="ru-RU"/>
        </w:rPr>
        <w:t xml:space="preserve"> сегмента с вовлечением бифуркации аорты и подвздошных артерий; IV тип – тотальное поражение брюшной аорты.</w:t>
      </w:r>
      <w:r w:rsidRPr="0004216D">
        <w:rPr>
          <w:rFonts w:ascii="MS Mincho" w:eastAsia="MS Mincho" w:hAnsi="MS Mincho" w:cs="MS Mincho" w:hint="eastAsia"/>
          <w:kern w:val="3"/>
          <w:sz w:val="28"/>
          <w:szCs w:val="28"/>
          <w:lang w:eastAsia="ru-RU"/>
        </w:rPr>
        <w:t> </w:t>
      </w:r>
    </w:p>
    <w:p w14:paraId="2A9BC4A1" w14:textId="606930F8" w:rsidR="00876698" w:rsidRDefault="00876698" w:rsidP="00AE4259">
      <w:pPr>
        <w:widowControl w:val="0"/>
        <w:suppressAutoHyphens/>
        <w:autoSpaceDN w:val="0"/>
        <w:spacing w:after="0" w:line="360" w:lineRule="auto"/>
        <w:jc w:val="both"/>
        <w:textAlignment w:val="baseline"/>
        <w:rPr>
          <w:rFonts w:ascii="Times New Roman" w:eastAsia="Andale Sans UI" w:hAnsi="Times New Roman" w:cs="Times New Roman"/>
          <w:b/>
          <w:kern w:val="3"/>
          <w:sz w:val="28"/>
          <w:szCs w:val="28"/>
          <w:lang w:eastAsia="ru-RU"/>
        </w:rPr>
      </w:pPr>
      <w:r>
        <w:rPr>
          <w:rFonts w:ascii="Times New Roman" w:eastAsia="Andale Sans UI" w:hAnsi="Times New Roman" w:cs="Times New Roman"/>
          <w:b/>
          <w:kern w:val="3"/>
          <w:sz w:val="28"/>
          <w:szCs w:val="28"/>
          <w:lang w:eastAsia="ru-RU"/>
        </w:rPr>
        <w:t>1.</w:t>
      </w:r>
      <w:r w:rsidR="00707408">
        <w:rPr>
          <w:rFonts w:ascii="Times New Roman" w:eastAsia="Andale Sans UI" w:hAnsi="Times New Roman" w:cs="Times New Roman"/>
          <w:b/>
          <w:kern w:val="3"/>
          <w:sz w:val="28"/>
          <w:szCs w:val="28"/>
          <w:lang w:eastAsia="ru-RU"/>
        </w:rPr>
        <w:t>2</w:t>
      </w:r>
      <w:r>
        <w:rPr>
          <w:rFonts w:ascii="Times New Roman" w:eastAsia="Andale Sans UI" w:hAnsi="Times New Roman" w:cs="Times New Roman"/>
          <w:b/>
          <w:kern w:val="3"/>
          <w:sz w:val="28"/>
          <w:szCs w:val="28"/>
          <w:lang w:eastAsia="ru-RU"/>
        </w:rPr>
        <w:t>. Показания к эндопротезированию АБА</w:t>
      </w:r>
    </w:p>
    <w:p w14:paraId="1DF2004B" w14:textId="16E3086F" w:rsidR="00876698" w:rsidRPr="00876698" w:rsidRDefault="00876698" w:rsidP="00876698">
      <w:pPr>
        <w:widowControl w:val="0"/>
        <w:suppressAutoHyphens/>
        <w:autoSpaceDN w:val="0"/>
        <w:spacing w:after="0" w:line="360" w:lineRule="auto"/>
        <w:jc w:val="both"/>
        <w:textAlignment w:val="baseline"/>
        <w:rPr>
          <w:rFonts w:ascii="Times New Roman" w:eastAsia="Andale Sans UI" w:hAnsi="Times New Roman" w:cs="Times New Roman"/>
          <w:kern w:val="3"/>
          <w:sz w:val="28"/>
          <w:szCs w:val="28"/>
          <w:lang w:eastAsia="ru-RU"/>
        </w:rPr>
      </w:pPr>
      <w:r w:rsidRPr="00876698">
        <w:rPr>
          <w:rFonts w:ascii="Times New Roman" w:eastAsia="Andale Sans UI" w:hAnsi="Times New Roman" w:cs="Times New Roman"/>
          <w:kern w:val="3"/>
          <w:sz w:val="28"/>
          <w:szCs w:val="28"/>
          <w:lang w:eastAsia="ru-RU"/>
        </w:rPr>
        <w:t xml:space="preserve">Согласно национальным рекомендациям по ведению пациентов с аневризмами брюшной аорты [1] показаниями к оперативному лечению </w:t>
      </w:r>
      <w:proofErr w:type="spellStart"/>
      <w:r w:rsidRPr="00876698">
        <w:rPr>
          <w:rFonts w:ascii="Times New Roman" w:eastAsia="Andale Sans UI" w:hAnsi="Times New Roman" w:cs="Times New Roman"/>
          <w:kern w:val="3"/>
          <w:sz w:val="28"/>
          <w:szCs w:val="28"/>
          <w:lang w:eastAsia="ru-RU"/>
        </w:rPr>
        <w:t>асимптомных</w:t>
      </w:r>
      <w:proofErr w:type="spellEnd"/>
      <w:r w:rsidRPr="00876698">
        <w:rPr>
          <w:rFonts w:ascii="Times New Roman" w:eastAsia="Andale Sans UI" w:hAnsi="Times New Roman" w:cs="Times New Roman"/>
          <w:kern w:val="3"/>
          <w:sz w:val="28"/>
          <w:szCs w:val="28"/>
          <w:lang w:eastAsia="ru-RU"/>
        </w:rPr>
        <w:t xml:space="preserve"> аневризм являются: </w:t>
      </w:r>
      <w:r w:rsidR="0051560D">
        <w:rPr>
          <w:rFonts w:ascii="Times New Roman" w:eastAsia="Andale Sans UI" w:hAnsi="Times New Roman" w:cs="Times New Roman"/>
          <w:kern w:val="3"/>
          <w:sz w:val="28"/>
          <w:szCs w:val="28"/>
          <w:lang w:eastAsia="ru-RU"/>
        </w:rPr>
        <w:t>а</w:t>
      </w:r>
      <w:r w:rsidRPr="00876698">
        <w:rPr>
          <w:rFonts w:ascii="Times New Roman" w:eastAsia="Andale Sans UI" w:hAnsi="Times New Roman" w:cs="Times New Roman"/>
          <w:kern w:val="3"/>
          <w:sz w:val="28"/>
          <w:szCs w:val="28"/>
          <w:lang w:eastAsia="ru-RU"/>
        </w:rPr>
        <w:t xml:space="preserve">невризмы </w:t>
      </w:r>
      <w:proofErr w:type="spellStart"/>
      <w:r w:rsidRPr="00876698">
        <w:rPr>
          <w:rFonts w:ascii="Times New Roman" w:eastAsia="Andale Sans UI" w:hAnsi="Times New Roman" w:cs="Times New Roman"/>
          <w:kern w:val="3"/>
          <w:sz w:val="28"/>
          <w:szCs w:val="28"/>
          <w:lang w:eastAsia="ru-RU"/>
        </w:rPr>
        <w:t>инфраренального</w:t>
      </w:r>
      <w:proofErr w:type="spellEnd"/>
      <w:r w:rsidRPr="00876698">
        <w:rPr>
          <w:rFonts w:ascii="Times New Roman" w:eastAsia="Andale Sans UI" w:hAnsi="Times New Roman" w:cs="Times New Roman"/>
          <w:kern w:val="3"/>
          <w:sz w:val="28"/>
          <w:szCs w:val="28"/>
          <w:lang w:eastAsia="ru-RU"/>
        </w:rPr>
        <w:t xml:space="preserve"> и интерренального отделов аорты диаметром более 4,5 см у женщин и более 5,0 см у мужчин; аневризма </w:t>
      </w:r>
      <w:proofErr w:type="spellStart"/>
      <w:r w:rsidRPr="00876698">
        <w:rPr>
          <w:rFonts w:ascii="Times New Roman" w:eastAsia="Andale Sans UI" w:hAnsi="Times New Roman" w:cs="Times New Roman"/>
          <w:kern w:val="3"/>
          <w:sz w:val="28"/>
          <w:szCs w:val="28"/>
          <w:lang w:eastAsia="ru-RU"/>
        </w:rPr>
        <w:t>супраренального</w:t>
      </w:r>
      <w:proofErr w:type="spellEnd"/>
      <w:r w:rsidRPr="00876698">
        <w:rPr>
          <w:rFonts w:ascii="Times New Roman" w:eastAsia="Andale Sans UI" w:hAnsi="Times New Roman" w:cs="Times New Roman"/>
          <w:kern w:val="3"/>
          <w:sz w:val="28"/>
          <w:szCs w:val="28"/>
          <w:lang w:eastAsia="ru-RU"/>
        </w:rPr>
        <w:t xml:space="preserve"> отдела брюшной аорты или торакоабдоминальная аневризма аорты </w:t>
      </w:r>
      <w:r w:rsidRPr="00876698">
        <w:rPr>
          <w:rFonts w:ascii="Times New Roman" w:eastAsia="Andale Sans UI" w:hAnsi="Times New Roman" w:cs="Times New Roman"/>
          <w:kern w:val="3"/>
          <w:sz w:val="28"/>
          <w:szCs w:val="28"/>
          <w:lang w:val="en-US" w:eastAsia="ru-RU"/>
        </w:rPr>
        <w:t>IV</w:t>
      </w:r>
      <w:r w:rsidRPr="00876698">
        <w:rPr>
          <w:rFonts w:ascii="Times New Roman" w:eastAsia="Andale Sans UI" w:hAnsi="Times New Roman" w:cs="Times New Roman"/>
          <w:kern w:val="3"/>
          <w:sz w:val="28"/>
          <w:szCs w:val="28"/>
          <w:lang w:eastAsia="ru-RU"/>
        </w:rPr>
        <w:t xml:space="preserve"> типа диаметром более 5,5 см; рост </w:t>
      </w:r>
      <w:proofErr w:type="spellStart"/>
      <w:r w:rsidRPr="00876698">
        <w:rPr>
          <w:rFonts w:ascii="Times New Roman" w:eastAsia="Andale Sans UI" w:hAnsi="Times New Roman" w:cs="Times New Roman"/>
          <w:kern w:val="3"/>
          <w:sz w:val="28"/>
          <w:szCs w:val="28"/>
          <w:lang w:eastAsia="ru-RU"/>
        </w:rPr>
        <w:t>асимптомной</w:t>
      </w:r>
      <w:proofErr w:type="spellEnd"/>
      <w:r w:rsidRPr="00876698">
        <w:rPr>
          <w:rFonts w:ascii="Times New Roman" w:eastAsia="Andale Sans UI" w:hAnsi="Times New Roman" w:cs="Times New Roman"/>
          <w:kern w:val="3"/>
          <w:sz w:val="28"/>
          <w:szCs w:val="28"/>
          <w:lang w:eastAsia="ru-RU"/>
        </w:rPr>
        <w:t xml:space="preserve"> аневризмы более 6 мм в год. Оперативное лечение вне зависимости от диаметра аневризмы показано в следующих случаях: наличие дочерних аневризм; эксцентричное расположение тромба в </w:t>
      </w:r>
      <w:proofErr w:type="spellStart"/>
      <w:r w:rsidRPr="00876698">
        <w:rPr>
          <w:rFonts w:ascii="Times New Roman" w:eastAsia="Andale Sans UI" w:hAnsi="Times New Roman" w:cs="Times New Roman"/>
          <w:kern w:val="3"/>
          <w:sz w:val="28"/>
          <w:szCs w:val="28"/>
          <w:lang w:eastAsia="ru-RU"/>
        </w:rPr>
        <w:t>аневризматическом</w:t>
      </w:r>
      <w:proofErr w:type="spellEnd"/>
      <w:r w:rsidRPr="00876698">
        <w:rPr>
          <w:rFonts w:ascii="Times New Roman" w:eastAsia="Andale Sans UI" w:hAnsi="Times New Roman" w:cs="Times New Roman"/>
          <w:kern w:val="3"/>
          <w:sz w:val="28"/>
          <w:szCs w:val="28"/>
          <w:lang w:eastAsia="ru-RU"/>
        </w:rPr>
        <w:t xml:space="preserve"> мешке; мешковидная форма аневризмы; </w:t>
      </w:r>
      <w:r w:rsidRPr="00876698">
        <w:rPr>
          <w:rFonts w:ascii="Times New Roman" w:eastAsia="Andale Sans UI" w:hAnsi="Times New Roman" w:cs="Times New Roman"/>
          <w:kern w:val="3"/>
          <w:sz w:val="28"/>
          <w:szCs w:val="28"/>
          <w:lang w:eastAsia="ru-RU"/>
        </w:rPr>
        <w:lastRenderedPageBreak/>
        <w:t>зафиксированная тромбоэмболия из полости аневризмы.</w:t>
      </w:r>
    </w:p>
    <w:p w14:paraId="6801FB0F" w14:textId="7626D72B" w:rsidR="00876698" w:rsidRDefault="00876698" w:rsidP="00876698">
      <w:pPr>
        <w:widowControl w:val="0"/>
        <w:suppressAutoHyphens/>
        <w:autoSpaceDN w:val="0"/>
        <w:spacing w:after="0" w:line="360" w:lineRule="auto"/>
        <w:jc w:val="both"/>
        <w:textAlignment w:val="baseline"/>
        <w:rPr>
          <w:rFonts w:ascii="Times New Roman" w:eastAsia="Andale Sans UI" w:hAnsi="Times New Roman" w:cs="Times New Roman"/>
          <w:kern w:val="3"/>
          <w:sz w:val="28"/>
          <w:szCs w:val="28"/>
          <w:lang w:eastAsia="ru-RU"/>
        </w:rPr>
      </w:pPr>
      <w:r w:rsidRPr="00876698">
        <w:rPr>
          <w:rFonts w:ascii="Times New Roman" w:eastAsia="Andale Sans UI" w:hAnsi="Times New Roman" w:cs="Times New Roman"/>
          <w:kern w:val="3"/>
          <w:sz w:val="28"/>
          <w:szCs w:val="28"/>
          <w:lang w:eastAsia="ru-RU"/>
        </w:rPr>
        <w:t xml:space="preserve">Также одним из важных клинических критериев отбора пациентов для эндопротезирования </w:t>
      </w:r>
      <w:r>
        <w:rPr>
          <w:rFonts w:ascii="Times New Roman" w:eastAsia="Andale Sans UI" w:hAnsi="Times New Roman" w:cs="Times New Roman"/>
          <w:kern w:val="3"/>
          <w:sz w:val="28"/>
          <w:szCs w:val="28"/>
          <w:lang w:eastAsia="ru-RU"/>
        </w:rPr>
        <w:t>АБА (</w:t>
      </w:r>
      <w:bookmarkStart w:id="13" w:name="_Hlk512186620"/>
      <w:r>
        <w:rPr>
          <w:rFonts w:ascii="Times New Roman" w:eastAsia="Andale Sans UI" w:hAnsi="Times New Roman" w:cs="Times New Roman"/>
          <w:kern w:val="3"/>
          <w:sz w:val="28"/>
          <w:szCs w:val="28"/>
          <w:lang w:val="en-US" w:eastAsia="ru-RU"/>
        </w:rPr>
        <w:t>EVAR</w:t>
      </w:r>
      <w:r w:rsidRPr="00876698">
        <w:rPr>
          <w:rFonts w:ascii="Times New Roman" w:eastAsia="Andale Sans UI" w:hAnsi="Times New Roman" w:cs="Times New Roman"/>
          <w:kern w:val="3"/>
          <w:sz w:val="28"/>
          <w:szCs w:val="28"/>
          <w:lang w:eastAsia="ru-RU"/>
        </w:rPr>
        <w:t xml:space="preserve"> </w:t>
      </w:r>
      <w:r>
        <w:rPr>
          <w:rFonts w:ascii="Times New Roman" w:eastAsia="Andale Sans UI" w:hAnsi="Times New Roman" w:cs="Times New Roman"/>
          <w:kern w:val="3"/>
          <w:sz w:val="28"/>
          <w:szCs w:val="28"/>
          <w:lang w:eastAsia="ru-RU"/>
        </w:rPr>
        <w:t>–</w:t>
      </w:r>
      <w:r w:rsidRPr="00876698">
        <w:rPr>
          <w:rFonts w:ascii="Times New Roman" w:eastAsia="Andale Sans UI" w:hAnsi="Times New Roman" w:cs="Times New Roman"/>
          <w:kern w:val="3"/>
          <w:sz w:val="28"/>
          <w:szCs w:val="28"/>
          <w:lang w:eastAsia="ru-RU"/>
        </w:rPr>
        <w:t xml:space="preserve"> </w:t>
      </w:r>
      <w:r>
        <w:rPr>
          <w:rFonts w:ascii="Times New Roman" w:eastAsia="Andale Sans UI" w:hAnsi="Times New Roman" w:cs="Times New Roman"/>
          <w:kern w:val="3"/>
          <w:sz w:val="28"/>
          <w:szCs w:val="28"/>
          <w:lang w:val="en-US" w:eastAsia="ru-RU"/>
        </w:rPr>
        <w:t>endovascular</w:t>
      </w:r>
      <w:r w:rsidRPr="00876698">
        <w:rPr>
          <w:rFonts w:ascii="Times New Roman" w:eastAsia="Andale Sans UI" w:hAnsi="Times New Roman" w:cs="Times New Roman"/>
          <w:kern w:val="3"/>
          <w:sz w:val="28"/>
          <w:szCs w:val="28"/>
          <w:lang w:eastAsia="ru-RU"/>
        </w:rPr>
        <w:t xml:space="preserve"> </w:t>
      </w:r>
      <w:r>
        <w:rPr>
          <w:rFonts w:ascii="Times New Roman" w:eastAsia="Andale Sans UI" w:hAnsi="Times New Roman" w:cs="Times New Roman"/>
          <w:kern w:val="3"/>
          <w:sz w:val="28"/>
          <w:szCs w:val="28"/>
          <w:lang w:val="en-US" w:eastAsia="ru-RU"/>
        </w:rPr>
        <w:t>aortic</w:t>
      </w:r>
      <w:r w:rsidRPr="00876698">
        <w:rPr>
          <w:rFonts w:ascii="Times New Roman" w:eastAsia="Andale Sans UI" w:hAnsi="Times New Roman" w:cs="Times New Roman"/>
          <w:kern w:val="3"/>
          <w:sz w:val="28"/>
          <w:szCs w:val="28"/>
          <w:lang w:eastAsia="ru-RU"/>
        </w:rPr>
        <w:t xml:space="preserve"> </w:t>
      </w:r>
      <w:r>
        <w:rPr>
          <w:rFonts w:ascii="Times New Roman" w:eastAsia="Andale Sans UI" w:hAnsi="Times New Roman" w:cs="Times New Roman"/>
          <w:kern w:val="3"/>
          <w:sz w:val="28"/>
          <w:szCs w:val="28"/>
          <w:lang w:val="en-US" w:eastAsia="ru-RU"/>
        </w:rPr>
        <w:t>repair</w:t>
      </w:r>
      <w:bookmarkEnd w:id="13"/>
      <w:r w:rsidRPr="00876698">
        <w:rPr>
          <w:rFonts w:ascii="Times New Roman" w:eastAsia="Andale Sans UI" w:hAnsi="Times New Roman" w:cs="Times New Roman"/>
          <w:kern w:val="3"/>
          <w:sz w:val="28"/>
          <w:szCs w:val="28"/>
          <w:lang w:eastAsia="ru-RU"/>
        </w:rPr>
        <w:t>) явля</w:t>
      </w:r>
      <w:r>
        <w:rPr>
          <w:rFonts w:ascii="Times New Roman" w:eastAsia="Andale Sans UI" w:hAnsi="Times New Roman" w:cs="Times New Roman"/>
          <w:kern w:val="3"/>
          <w:sz w:val="28"/>
          <w:szCs w:val="28"/>
          <w:lang w:eastAsia="ru-RU"/>
        </w:rPr>
        <w:t>ет</w:t>
      </w:r>
      <w:r w:rsidRPr="00876698">
        <w:rPr>
          <w:rFonts w:ascii="Times New Roman" w:eastAsia="Andale Sans UI" w:hAnsi="Times New Roman" w:cs="Times New Roman"/>
          <w:kern w:val="3"/>
          <w:sz w:val="28"/>
          <w:szCs w:val="28"/>
          <w:lang w:eastAsia="ru-RU"/>
        </w:rPr>
        <w:t xml:space="preserve">ся высокий риск выполнения открытого хирургического вмешательства, связанный с наличием и характером сопутствующих заболеваний: высокий риск кардиальных осложнений у пациентов с недостаточностью кровообращения </w:t>
      </w:r>
      <w:r w:rsidRPr="00876698">
        <w:rPr>
          <w:rFonts w:ascii="Times New Roman" w:eastAsia="Andale Sans UI" w:hAnsi="Times New Roman" w:cs="Times New Roman"/>
          <w:kern w:val="3"/>
          <w:sz w:val="28"/>
          <w:szCs w:val="28"/>
          <w:lang w:val="en-US" w:eastAsia="ru-RU"/>
        </w:rPr>
        <w:t>II</w:t>
      </w:r>
      <w:r w:rsidRPr="00876698">
        <w:rPr>
          <w:rFonts w:ascii="Times New Roman" w:eastAsia="Andale Sans UI" w:hAnsi="Times New Roman" w:cs="Times New Roman"/>
          <w:kern w:val="3"/>
          <w:sz w:val="28"/>
          <w:szCs w:val="28"/>
          <w:lang w:eastAsia="ru-RU"/>
        </w:rPr>
        <w:t xml:space="preserve">, </w:t>
      </w:r>
      <w:r w:rsidRPr="00876698">
        <w:rPr>
          <w:rFonts w:ascii="Times New Roman" w:eastAsia="Andale Sans UI" w:hAnsi="Times New Roman" w:cs="Times New Roman"/>
          <w:kern w:val="3"/>
          <w:sz w:val="28"/>
          <w:szCs w:val="28"/>
          <w:lang w:val="en-US" w:eastAsia="ru-RU"/>
        </w:rPr>
        <w:t>III</w:t>
      </w:r>
      <w:r w:rsidRPr="00876698">
        <w:rPr>
          <w:rFonts w:ascii="Times New Roman" w:eastAsia="Andale Sans UI" w:hAnsi="Times New Roman" w:cs="Times New Roman"/>
          <w:kern w:val="3"/>
          <w:sz w:val="28"/>
          <w:szCs w:val="28"/>
          <w:lang w:eastAsia="ru-RU"/>
        </w:rPr>
        <w:t xml:space="preserve"> ст., стенокардией </w:t>
      </w:r>
      <w:r w:rsidRPr="00876698">
        <w:rPr>
          <w:rFonts w:ascii="Times New Roman" w:eastAsia="Andale Sans UI" w:hAnsi="Times New Roman" w:cs="Times New Roman"/>
          <w:kern w:val="3"/>
          <w:sz w:val="28"/>
          <w:szCs w:val="28"/>
          <w:lang w:val="en-US" w:eastAsia="ru-RU"/>
        </w:rPr>
        <w:t>I</w:t>
      </w:r>
      <w:r w:rsidRPr="00876698">
        <w:rPr>
          <w:rFonts w:ascii="Times New Roman" w:eastAsia="Andale Sans UI" w:hAnsi="Times New Roman" w:cs="Times New Roman"/>
          <w:kern w:val="3"/>
          <w:sz w:val="28"/>
          <w:szCs w:val="28"/>
          <w:lang w:eastAsia="ru-RU"/>
        </w:rPr>
        <w:t>-</w:t>
      </w:r>
      <w:r w:rsidRPr="00876698">
        <w:rPr>
          <w:rFonts w:ascii="Times New Roman" w:eastAsia="Andale Sans UI" w:hAnsi="Times New Roman" w:cs="Times New Roman"/>
          <w:kern w:val="3"/>
          <w:sz w:val="28"/>
          <w:szCs w:val="28"/>
          <w:lang w:val="en-US" w:eastAsia="ru-RU"/>
        </w:rPr>
        <w:t>II</w:t>
      </w:r>
      <w:r w:rsidRPr="00876698">
        <w:rPr>
          <w:rFonts w:ascii="Times New Roman" w:eastAsia="Andale Sans UI" w:hAnsi="Times New Roman" w:cs="Times New Roman"/>
          <w:kern w:val="3"/>
          <w:sz w:val="28"/>
          <w:szCs w:val="28"/>
          <w:lang w:eastAsia="ru-RU"/>
        </w:rPr>
        <w:t xml:space="preserve"> функциональных классов, нарушением сердечного ритма и перенесших инфаркт миокарда, выраженный неврологический дефицит на фоне атеросклеротического поражения </w:t>
      </w:r>
      <w:proofErr w:type="spellStart"/>
      <w:r w:rsidRPr="00876698">
        <w:rPr>
          <w:rFonts w:ascii="Times New Roman" w:eastAsia="Andale Sans UI" w:hAnsi="Times New Roman" w:cs="Times New Roman"/>
          <w:kern w:val="3"/>
          <w:sz w:val="28"/>
          <w:szCs w:val="28"/>
          <w:lang w:eastAsia="ru-RU"/>
        </w:rPr>
        <w:t>брахиоцефальных</w:t>
      </w:r>
      <w:proofErr w:type="spellEnd"/>
      <w:r w:rsidRPr="00876698">
        <w:rPr>
          <w:rFonts w:ascii="Times New Roman" w:eastAsia="Andale Sans UI" w:hAnsi="Times New Roman" w:cs="Times New Roman"/>
          <w:kern w:val="3"/>
          <w:sz w:val="28"/>
          <w:szCs w:val="28"/>
          <w:lang w:eastAsia="ru-RU"/>
        </w:rPr>
        <w:t xml:space="preserve"> ветвей и перенесенного нарушения мозгового кровообращения; хронические заболевания легких с выраженной дыхательной недостаточностью; заболевания желудочно-кишечного тракта, перенесенные операции на брюшной полости, в том числе на брюшной аорте; наличие сахарного диабета; онкологические заболевания.</w:t>
      </w:r>
    </w:p>
    <w:p w14:paraId="54BE56F4" w14:textId="596B399A" w:rsidR="00A45AC3" w:rsidRPr="0051560D" w:rsidRDefault="00A45AC3" w:rsidP="00AE425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rFonts w:ascii="Times New Roman" w:eastAsia="Andale Sans UI" w:hAnsi="Times New Roman" w:cs="Tahoma"/>
          <w:b/>
          <w:bCs/>
          <w:kern w:val="3"/>
          <w:sz w:val="28"/>
          <w:szCs w:val="28"/>
          <w:lang w:eastAsia="ru-RU"/>
        </w:rPr>
        <w:t>1.</w:t>
      </w:r>
      <w:r w:rsidR="0051560D">
        <w:rPr>
          <w:rFonts w:ascii="Times New Roman" w:eastAsia="Andale Sans UI" w:hAnsi="Times New Roman" w:cs="Tahoma"/>
          <w:b/>
          <w:bCs/>
          <w:kern w:val="3"/>
          <w:sz w:val="28"/>
          <w:szCs w:val="28"/>
          <w:lang w:eastAsia="ru-RU"/>
        </w:rPr>
        <w:t>3</w:t>
      </w:r>
      <w:r>
        <w:rPr>
          <w:rFonts w:ascii="Times New Roman" w:eastAsia="Andale Sans UI" w:hAnsi="Times New Roman" w:cs="Tahoma"/>
          <w:b/>
          <w:bCs/>
          <w:kern w:val="3"/>
          <w:sz w:val="28"/>
          <w:szCs w:val="28"/>
          <w:lang w:eastAsia="ru-RU"/>
        </w:rPr>
        <w:t xml:space="preserve">. Принципы метода </w:t>
      </w:r>
      <w:r>
        <w:rPr>
          <w:rFonts w:ascii="Times New Roman" w:eastAsia="Andale Sans UI" w:hAnsi="Times New Roman" w:cs="Tahoma"/>
          <w:b/>
          <w:bCs/>
          <w:kern w:val="3"/>
          <w:sz w:val="28"/>
          <w:szCs w:val="28"/>
          <w:lang w:val="en-US" w:eastAsia="ru-RU"/>
        </w:rPr>
        <w:t>EVAR</w:t>
      </w:r>
    </w:p>
    <w:p w14:paraId="3B5D3441" w14:textId="128D5A03" w:rsidR="00A45AC3" w:rsidRPr="00A45AC3" w:rsidRDefault="00A45AC3" w:rsidP="00A45AC3">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A45AC3">
        <w:rPr>
          <w:rFonts w:ascii="Times New Roman" w:eastAsia="Andale Sans UI" w:hAnsi="Times New Roman" w:cs="Tahoma"/>
          <w:bCs/>
          <w:kern w:val="3"/>
          <w:sz w:val="28"/>
          <w:szCs w:val="28"/>
          <w:lang w:eastAsia="ru-RU"/>
        </w:rPr>
        <w:t xml:space="preserve">Первая успешная имплантация </w:t>
      </w:r>
      <w:proofErr w:type="spellStart"/>
      <w:r w:rsidRPr="00A45AC3">
        <w:rPr>
          <w:rFonts w:ascii="Times New Roman" w:eastAsia="Andale Sans UI" w:hAnsi="Times New Roman" w:cs="Tahoma"/>
          <w:bCs/>
          <w:kern w:val="3"/>
          <w:sz w:val="28"/>
          <w:szCs w:val="28"/>
          <w:lang w:eastAsia="ru-RU"/>
        </w:rPr>
        <w:t>стент-графта</w:t>
      </w:r>
      <w:proofErr w:type="spellEnd"/>
      <w:r w:rsidRPr="00A45AC3">
        <w:rPr>
          <w:rFonts w:ascii="Times New Roman" w:eastAsia="Andale Sans UI" w:hAnsi="Times New Roman" w:cs="Tahoma"/>
          <w:bCs/>
          <w:kern w:val="3"/>
          <w:sz w:val="28"/>
          <w:szCs w:val="28"/>
          <w:lang w:eastAsia="ru-RU"/>
        </w:rPr>
        <w:t xml:space="preserve"> в аорту выполнена советским профессором </w:t>
      </w:r>
      <w:proofErr w:type="spellStart"/>
      <w:r w:rsidRPr="00A45AC3">
        <w:rPr>
          <w:rFonts w:ascii="Times New Roman" w:eastAsia="Andale Sans UI" w:hAnsi="Times New Roman" w:cs="Tahoma"/>
          <w:bCs/>
          <w:kern w:val="3"/>
          <w:sz w:val="28"/>
          <w:szCs w:val="28"/>
          <w:lang w:eastAsia="ru-RU"/>
        </w:rPr>
        <w:t>Володось</w:t>
      </w:r>
      <w:proofErr w:type="spellEnd"/>
      <w:r w:rsidRPr="00A45AC3">
        <w:rPr>
          <w:rFonts w:ascii="Times New Roman" w:eastAsia="Andale Sans UI" w:hAnsi="Times New Roman" w:cs="Tahoma"/>
          <w:bCs/>
          <w:kern w:val="3"/>
          <w:sz w:val="28"/>
          <w:szCs w:val="28"/>
          <w:lang w:eastAsia="ru-RU"/>
        </w:rPr>
        <w:t xml:space="preserve"> </w:t>
      </w:r>
      <w:r w:rsidR="0051560D">
        <w:rPr>
          <w:rFonts w:ascii="Times New Roman" w:eastAsia="Andale Sans UI" w:hAnsi="Times New Roman" w:cs="Tahoma"/>
          <w:bCs/>
          <w:kern w:val="3"/>
          <w:sz w:val="28"/>
          <w:szCs w:val="28"/>
          <w:lang w:eastAsia="ru-RU"/>
        </w:rPr>
        <w:t xml:space="preserve">Н.Л. </w:t>
      </w:r>
      <w:r w:rsidRPr="00A45AC3">
        <w:rPr>
          <w:rFonts w:ascii="Times New Roman" w:eastAsia="Andale Sans UI" w:hAnsi="Times New Roman" w:cs="Tahoma"/>
          <w:bCs/>
          <w:kern w:val="3"/>
          <w:sz w:val="28"/>
          <w:szCs w:val="28"/>
          <w:lang w:eastAsia="ru-RU"/>
        </w:rPr>
        <w:t xml:space="preserve">в 1987 году во время операции на посттравматической </w:t>
      </w:r>
      <w:proofErr w:type="spellStart"/>
      <w:r w:rsidRPr="00A45AC3">
        <w:rPr>
          <w:rFonts w:ascii="Times New Roman" w:eastAsia="Andale Sans UI" w:hAnsi="Times New Roman" w:cs="Tahoma"/>
          <w:bCs/>
          <w:kern w:val="3"/>
          <w:sz w:val="28"/>
          <w:szCs w:val="28"/>
          <w:lang w:eastAsia="ru-RU"/>
        </w:rPr>
        <w:t>псевдоаневризм</w:t>
      </w:r>
      <w:r w:rsidR="0051560D">
        <w:rPr>
          <w:rFonts w:ascii="Times New Roman" w:eastAsia="Andale Sans UI" w:hAnsi="Times New Roman" w:cs="Tahoma"/>
          <w:bCs/>
          <w:kern w:val="3"/>
          <w:sz w:val="28"/>
          <w:szCs w:val="28"/>
          <w:lang w:eastAsia="ru-RU"/>
        </w:rPr>
        <w:t>е</w:t>
      </w:r>
      <w:proofErr w:type="spellEnd"/>
      <w:r w:rsidRPr="00A45AC3">
        <w:rPr>
          <w:rFonts w:ascii="Times New Roman" w:eastAsia="Andale Sans UI" w:hAnsi="Times New Roman" w:cs="Tahoma"/>
          <w:bCs/>
          <w:kern w:val="3"/>
          <w:sz w:val="28"/>
          <w:szCs w:val="28"/>
          <w:lang w:eastAsia="ru-RU"/>
        </w:rPr>
        <w:t xml:space="preserve"> грудного отдела аорты. Впервые опубликованные </w:t>
      </w:r>
      <w:proofErr w:type="spellStart"/>
      <w:r w:rsidRPr="00A45AC3">
        <w:rPr>
          <w:rFonts w:ascii="Times New Roman" w:eastAsia="Andale Sans UI" w:hAnsi="Times New Roman" w:cs="Tahoma"/>
          <w:bCs/>
          <w:kern w:val="3"/>
          <w:sz w:val="28"/>
          <w:szCs w:val="28"/>
          <w:lang w:eastAsia="ru-RU"/>
        </w:rPr>
        <w:t>Parodi</w:t>
      </w:r>
      <w:proofErr w:type="spellEnd"/>
      <w:r w:rsidRPr="00A45AC3">
        <w:rPr>
          <w:rFonts w:ascii="Times New Roman" w:eastAsia="Andale Sans UI" w:hAnsi="Times New Roman" w:cs="Tahoma"/>
          <w:bCs/>
          <w:kern w:val="3"/>
          <w:sz w:val="28"/>
          <w:szCs w:val="28"/>
          <w:lang w:eastAsia="ru-RU"/>
        </w:rPr>
        <w:t xml:space="preserve"> в 1991 году результаты эндоваскулярного лечения аневризм </w:t>
      </w:r>
      <w:proofErr w:type="spellStart"/>
      <w:r w:rsidRPr="00A45AC3">
        <w:rPr>
          <w:rFonts w:ascii="Times New Roman" w:eastAsia="Andale Sans UI" w:hAnsi="Times New Roman" w:cs="Tahoma"/>
          <w:bCs/>
          <w:kern w:val="3"/>
          <w:sz w:val="28"/>
          <w:szCs w:val="28"/>
          <w:lang w:eastAsia="ru-RU"/>
        </w:rPr>
        <w:t>инфраренального</w:t>
      </w:r>
      <w:proofErr w:type="spellEnd"/>
      <w:r w:rsidRPr="00A45AC3">
        <w:rPr>
          <w:rFonts w:ascii="Times New Roman" w:eastAsia="Andale Sans UI" w:hAnsi="Times New Roman" w:cs="Tahoma"/>
          <w:bCs/>
          <w:kern w:val="3"/>
          <w:sz w:val="28"/>
          <w:szCs w:val="28"/>
          <w:lang w:eastAsia="ru-RU"/>
        </w:rPr>
        <w:t xml:space="preserve"> </w:t>
      </w:r>
      <w:proofErr w:type="gramStart"/>
      <w:r w:rsidRPr="00A45AC3">
        <w:rPr>
          <w:rFonts w:ascii="Times New Roman" w:eastAsia="Andale Sans UI" w:hAnsi="Times New Roman" w:cs="Tahoma"/>
          <w:bCs/>
          <w:kern w:val="3"/>
          <w:sz w:val="28"/>
          <w:szCs w:val="28"/>
          <w:lang w:eastAsia="ru-RU"/>
        </w:rPr>
        <w:t>отдела аорты с помощью</w:t>
      </w:r>
      <w:proofErr w:type="gramEnd"/>
      <w:r w:rsidRPr="00A45AC3">
        <w:rPr>
          <w:rFonts w:ascii="Times New Roman" w:eastAsia="Andale Sans UI" w:hAnsi="Times New Roman" w:cs="Tahoma"/>
          <w:bCs/>
          <w:kern w:val="3"/>
          <w:sz w:val="28"/>
          <w:szCs w:val="28"/>
          <w:lang w:eastAsia="ru-RU"/>
        </w:rPr>
        <w:t xml:space="preserve"> сформированного во время операции линейного трубчатого </w:t>
      </w:r>
      <w:proofErr w:type="spellStart"/>
      <w:r w:rsidRPr="00A45AC3">
        <w:rPr>
          <w:rFonts w:ascii="Times New Roman" w:eastAsia="Andale Sans UI" w:hAnsi="Times New Roman" w:cs="Tahoma"/>
          <w:bCs/>
          <w:kern w:val="3"/>
          <w:sz w:val="28"/>
          <w:szCs w:val="28"/>
          <w:lang w:eastAsia="ru-RU"/>
        </w:rPr>
        <w:t>графта</w:t>
      </w:r>
      <w:proofErr w:type="spellEnd"/>
      <w:r w:rsidRPr="00A45AC3">
        <w:rPr>
          <w:rFonts w:ascii="Times New Roman" w:eastAsia="Andale Sans UI" w:hAnsi="Times New Roman" w:cs="Tahoma"/>
          <w:bCs/>
          <w:kern w:val="3"/>
          <w:sz w:val="28"/>
          <w:szCs w:val="28"/>
          <w:lang w:eastAsia="ru-RU"/>
        </w:rPr>
        <w:t xml:space="preserve"> дали толчок к быстрому развитию новых инновационных технологий</w:t>
      </w:r>
      <w:r w:rsidR="0051560D">
        <w:rPr>
          <w:rFonts w:ascii="Times New Roman" w:eastAsia="Andale Sans UI" w:hAnsi="Times New Roman" w:cs="Tahoma"/>
          <w:bCs/>
          <w:kern w:val="3"/>
          <w:sz w:val="28"/>
          <w:szCs w:val="28"/>
          <w:lang w:eastAsia="ru-RU"/>
        </w:rPr>
        <w:t xml:space="preserve">. </w:t>
      </w:r>
      <w:r w:rsidRPr="00A45AC3">
        <w:rPr>
          <w:rFonts w:ascii="Times New Roman" w:eastAsia="Andale Sans UI" w:hAnsi="Times New Roman" w:cs="Tahoma"/>
          <w:bCs/>
          <w:kern w:val="3"/>
          <w:sz w:val="28"/>
          <w:szCs w:val="28"/>
          <w:lang w:eastAsia="ru-RU"/>
        </w:rPr>
        <w:t xml:space="preserve">В настоящее время, EVAR заняли лидирующее положение в лечении </w:t>
      </w:r>
      <w:r>
        <w:rPr>
          <w:rFonts w:ascii="Times New Roman" w:eastAsia="Andale Sans UI" w:hAnsi="Times New Roman" w:cs="Tahoma"/>
          <w:bCs/>
          <w:kern w:val="3"/>
          <w:sz w:val="28"/>
          <w:szCs w:val="28"/>
          <w:lang w:eastAsia="ru-RU"/>
        </w:rPr>
        <w:t>АБА</w:t>
      </w:r>
      <w:r w:rsidRPr="00A45AC3">
        <w:rPr>
          <w:rFonts w:ascii="Times New Roman" w:eastAsia="Andale Sans UI" w:hAnsi="Times New Roman" w:cs="Tahoma"/>
          <w:bCs/>
          <w:kern w:val="3"/>
          <w:sz w:val="28"/>
          <w:szCs w:val="28"/>
          <w:lang w:eastAsia="ru-RU"/>
        </w:rPr>
        <w:t xml:space="preserve">. В последнее время за счёт дальнейшего развития технологии </w:t>
      </w:r>
      <w:proofErr w:type="spellStart"/>
      <w:r w:rsidRPr="00A45AC3">
        <w:rPr>
          <w:rFonts w:ascii="Times New Roman" w:eastAsia="Andale Sans UI" w:hAnsi="Times New Roman" w:cs="Tahoma"/>
          <w:bCs/>
          <w:kern w:val="3"/>
          <w:sz w:val="28"/>
          <w:szCs w:val="28"/>
          <w:lang w:eastAsia="ru-RU"/>
        </w:rPr>
        <w:t>стент-графты</w:t>
      </w:r>
      <w:proofErr w:type="spellEnd"/>
      <w:r w:rsidRPr="00A45AC3">
        <w:rPr>
          <w:rFonts w:ascii="Times New Roman" w:eastAsia="Andale Sans UI" w:hAnsi="Times New Roman" w:cs="Tahoma"/>
          <w:bCs/>
          <w:kern w:val="3"/>
          <w:sz w:val="28"/>
          <w:szCs w:val="28"/>
          <w:lang w:eastAsia="ru-RU"/>
        </w:rPr>
        <w:t xml:space="preserve"> стали лучше фиксироваться и точнее повторять анатомическую конфигурацию аорты, получили более низкопрофильные системы доставки</w:t>
      </w:r>
      <w:r>
        <w:rPr>
          <w:rFonts w:ascii="Times New Roman" w:eastAsia="Andale Sans UI" w:hAnsi="Times New Roman" w:cs="Tahoma"/>
          <w:bCs/>
          <w:kern w:val="3"/>
          <w:sz w:val="28"/>
          <w:szCs w:val="28"/>
          <w:lang w:eastAsia="ru-RU"/>
        </w:rPr>
        <w:t xml:space="preserve"> </w:t>
      </w:r>
      <w:r w:rsidRPr="00A45AC3">
        <w:rPr>
          <w:rFonts w:ascii="Times New Roman" w:eastAsia="Andale Sans UI" w:hAnsi="Times New Roman" w:cs="Tahoma"/>
          <w:bCs/>
          <w:kern w:val="3"/>
          <w:sz w:val="28"/>
          <w:szCs w:val="28"/>
          <w:lang w:eastAsia="ru-RU"/>
        </w:rPr>
        <w:t>[</w:t>
      </w:r>
      <w:r w:rsidR="0051560D">
        <w:rPr>
          <w:rFonts w:ascii="Times New Roman" w:eastAsia="Andale Sans UI" w:hAnsi="Times New Roman" w:cs="Tahoma"/>
          <w:bCs/>
          <w:kern w:val="3"/>
          <w:sz w:val="28"/>
          <w:szCs w:val="28"/>
          <w:lang w:eastAsia="ru-RU"/>
        </w:rPr>
        <w:t>27</w:t>
      </w:r>
      <w:r w:rsidRPr="00A45AC3">
        <w:rPr>
          <w:rFonts w:ascii="Times New Roman" w:eastAsia="Andale Sans UI" w:hAnsi="Times New Roman" w:cs="Tahoma"/>
          <w:bCs/>
          <w:kern w:val="3"/>
          <w:sz w:val="28"/>
          <w:szCs w:val="28"/>
          <w:lang w:eastAsia="ru-RU"/>
        </w:rPr>
        <w:t>].</w:t>
      </w:r>
    </w:p>
    <w:p w14:paraId="3EA6007C" w14:textId="54B9E9C3" w:rsidR="00A45AC3" w:rsidRPr="00A45AC3" w:rsidRDefault="00A45AC3" w:rsidP="00AE4259">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A45AC3">
        <w:rPr>
          <w:rFonts w:ascii="Times New Roman" w:eastAsia="Andale Sans UI" w:hAnsi="Times New Roman" w:cs="Tahoma"/>
          <w:bCs/>
          <w:kern w:val="3"/>
          <w:sz w:val="28"/>
          <w:szCs w:val="28"/>
          <w:lang w:eastAsia="ru-RU"/>
        </w:rPr>
        <w:t xml:space="preserve">Техника EVAR включает установку </w:t>
      </w:r>
      <w:proofErr w:type="spellStart"/>
      <w:r w:rsidRPr="00A45AC3">
        <w:rPr>
          <w:rFonts w:ascii="Times New Roman" w:eastAsia="Andale Sans UI" w:hAnsi="Times New Roman" w:cs="Tahoma"/>
          <w:bCs/>
          <w:kern w:val="3"/>
          <w:sz w:val="28"/>
          <w:szCs w:val="28"/>
          <w:lang w:eastAsia="ru-RU"/>
        </w:rPr>
        <w:t>стент-графта</w:t>
      </w:r>
      <w:proofErr w:type="spellEnd"/>
      <w:r w:rsidRPr="00A45AC3">
        <w:rPr>
          <w:rFonts w:ascii="Times New Roman" w:eastAsia="Andale Sans UI" w:hAnsi="Times New Roman" w:cs="Tahoma"/>
          <w:bCs/>
          <w:kern w:val="3"/>
          <w:sz w:val="28"/>
          <w:szCs w:val="28"/>
          <w:lang w:eastAsia="ru-RU"/>
        </w:rPr>
        <w:t xml:space="preserve"> эндоваскулярн</w:t>
      </w:r>
      <w:r>
        <w:rPr>
          <w:rFonts w:ascii="Times New Roman" w:eastAsia="Andale Sans UI" w:hAnsi="Times New Roman" w:cs="Tahoma"/>
          <w:bCs/>
          <w:kern w:val="3"/>
          <w:sz w:val="28"/>
          <w:szCs w:val="28"/>
          <w:lang w:eastAsia="ru-RU"/>
        </w:rPr>
        <w:t>ым методом</w:t>
      </w:r>
      <w:r w:rsidRPr="00A45AC3">
        <w:rPr>
          <w:rFonts w:ascii="Times New Roman" w:eastAsia="Andale Sans UI" w:hAnsi="Times New Roman" w:cs="Tahoma"/>
          <w:bCs/>
          <w:kern w:val="3"/>
          <w:sz w:val="28"/>
          <w:szCs w:val="28"/>
          <w:lang w:eastAsia="ru-RU"/>
        </w:rPr>
        <w:t xml:space="preserve"> на внутренней поверхности аорты. </w:t>
      </w:r>
      <w:proofErr w:type="spellStart"/>
      <w:r w:rsidRPr="00A45AC3">
        <w:rPr>
          <w:rFonts w:ascii="Times New Roman" w:eastAsia="Andale Sans UI" w:hAnsi="Times New Roman" w:cs="Tahoma"/>
          <w:bCs/>
          <w:kern w:val="3"/>
          <w:sz w:val="28"/>
          <w:szCs w:val="28"/>
          <w:lang w:eastAsia="ru-RU"/>
        </w:rPr>
        <w:t>Стент-графт</w:t>
      </w:r>
      <w:proofErr w:type="spellEnd"/>
      <w:r w:rsidRPr="00A45AC3">
        <w:rPr>
          <w:rFonts w:ascii="Times New Roman" w:eastAsia="Andale Sans UI" w:hAnsi="Times New Roman" w:cs="Tahoma"/>
          <w:bCs/>
          <w:kern w:val="3"/>
          <w:sz w:val="28"/>
          <w:szCs w:val="28"/>
          <w:lang w:eastAsia="ru-RU"/>
        </w:rPr>
        <w:t xml:space="preserve"> состоит из металлического скелета (нержавеющая сталь или </w:t>
      </w:r>
      <w:proofErr w:type="spellStart"/>
      <w:r w:rsidRPr="00A45AC3">
        <w:rPr>
          <w:rFonts w:ascii="Times New Roman" w:eastAsia="Andale Sans UI" w:hAnsi="Times New Roman" w:cs="Tahoma"/>
          <w:bCs/>
          <w:kern w:val="3"/>
          <w:sz w:val="28"/>
          <w:szCs w:val="28"/>
          <w:lang w:eastAsia="ru-RU"/>
        </w:rPr>
        <w:t>нитинол</w:t>
      </w:r>
      <w:proofErr w:type="spellEnd"/>
      <w:r w:rsidRPr="00A45AC3">
        <w:rPr>
          <w:rFonts w:ascii="Times New Roman" w:eastAsia="Andale Sans UI" w:hAnsi="Times New Roman" w:cs="Tahoma"/>
          <w:bCs/>
          <w:kern w:val="3"/>
          <w:sz w:val="28"/>
          <w:szCs w:val="28"/>
          <w:lang w:eastAsia="ru-RU"/>
        </w:rPr>
        <w:t xml:space="preserve">), покрытый непроницаемой (политетрафторэтиленовой или полиэфирной) тканью и имплантируется с </w:t>
      </w:r>
      <w:r w:rsidRPr="00A45AC3">
        <w:rPr>
          <w:rFonts w:ascii="Times New Roman" w:eastAsia="Andale Sans UI" w:hAnsi="Times New Roman" w:cs="Tahoma"/>
          <w:bCs/>
          <w:kern w:val="3"/>
          <w:sz w:val="28"/>
          <w:szCs w:val="28"/>
          <w:lang w:eastAsia="ru-RU"/>
        </w:rPr>
        <w:lastRenderedPageBreak/>
        <w:t xml:space="preserve">помощью рентгеноскопического наведения через бедренные артерии. Уплотнение устройства на стенки аорты производится проксимально и дистально аневризме, что приводит к выключению аневризмы из системного кровотока и направлено на предотвращение последующего разрыва (рис. 1). Укрепление </w:t>
      </w:r>
      <w:proofErr w:type="spellStart"/>
      <w:r w:rsidRPr="00A45AC3">
        <w:rPr>
          <w:rFonts w:ascii="Times New Roman" w:eastAsia="Andale Sans UI" w:hAnsi="Times New Roman" w:cs="Tahoma"/>
          <w:bCs/>
          <w:kern w:val="3"/>
          <w:sz w:val="28"/>
          <w:szCs w:val="28"/>
          <w:lang w:eastAsia="ru-RU"/>
        </w:rPr>
        <w:t>стент-графта</w:t>
      </w:r>
      <w:proofErr w:type="spellEnd"/>
      <w:r w:rsidRPr="00A45AC3">
        <w:rPr>
          <w:rFonts w:ascii="Times New Roman" w:eastAsia="Andale Sans UI" w:hAnsi="Times New Roman" w:cs="Tahoma"/>
          <w:bCs/>
          <w:kern w:val="3"/>
          <w:sz w:val="28"/>
          <w:szCs w:val="28"/>
          <w:lang w:eastAsia="ru-RU"/>
        </w:rPr>
        <w:t xml:space="preserve"> на стенке сосуда достигается за счет действия радиальной силы </w:t>
      </w:r>
      <w:proofErr w:type="spellStart"/>
      <w:r w:rsidRPr="00A45AC3">
        <w:rPr>
          <w:rFonts w:ascii="Times New Roman" w:eastAsia="Andale Sans UI" w:hAnsi="Times New Roman" w:cs="Tahoma"/>
          <w:bCs/>
          <w:kern w:val="3"/>
          <w:sz w:val="28"/>
          <w:szCs w:val="28"/>
          <w:lang w:eastAsia="ru-RU"/>
        </w:rPr>
        <w:t>стента</w:t>
      </w:r>
      <w:proofErr w:type="spellEnd"/>
      <w:r w:rsidRPr="00A45AC3">
        <w:rPr>
          <w:rFonts w:ascii="Times New Roman" w:eastAsia="Andale Sans UI" w:hAnsi="Times New Roman" w:cs="Tahoma"/>
          <w:bCs/>
          <w:kern w:val="3"/>
          <w:sz w:val="28"/>
          <w:szCs w:val="28"/>
          <w:lang w:eastAsia="ru-RU"/>
        </w:rPr>
        <w:t xml:space="preserve"> на стенки аорты. В настоящее время доступны три конфигурации </w:t>
      </w:r>
      <w:proofErr w:type="spellStart"/>
      <w:r w:rsidRPr="00A45AC3">
        <w:rPr>
          <w:rFonts w:ascii="Times New Roman" w:eastAsia="Andale Sans UI" w:hAnsi="Times New Roman" w:cs="Tahoma"/>
          <w:bCs/>
          <w:kern w:val="3"/>
          <w:sz w:val="28"/>
          <w:szCs w:val="28"/>
          <w:lang w:eastAsia="ru-RU"/>
        </w:rPr>
        <w:t>стент-графта</w:t>
      </w:r>
      <w:proofErr w:type="spellEnd"/>
      <w:r w:rsidRPr="00A45AC3">
        <w:rPr>
          <w:rFonts w:ascii="Times New Roman" w:eastAsia="Andale Sans UI" w:hAnsi="Times New Roman" w:cs="Tahoma"/>
          <w:bCs/>
          <w:kern w:val="3"/>
          <w:sz w:val="28"/>
          <w:szCs w:val="28"/>
          <w:lang w:eastAsia="ru-RU"/>
        </w:rPr>
        <w:t xml:space="preserve">: трубка, </w:t>
      </w:r>
      <w:proofErr w:type="spellStart"/>
      <w:r w:rsidRPr="00A45AC3">
        <w:rPr>
          <w:rFonts w:ascii="Times New Roman" w:eastAsia="Andale Sans UI" w:hAnsi="Times New Roman" w:cs="Tahoma"/>
          <w:bCs/>
          <w:kern w:val="3"/>
          <w:sz w:val="28"/>
          <w:szCs w:val="28"/>
          <w:lang w:eastAsia="ru-RU"/>
        </w:rPr>
        <w:t>бифуркационная</w:t>
      </w:r>
      <w:proofErr w:type="spellEnd"/>
      <w:r w:rsidRPr="00A45AC3">
        <w:rPr>
          <w:rFonts w:ascii="Times New Roman" w:eastAsia="Andale Sans UI" w:hAnsi="Times New Roman" w:cs="Tahoma"/>
          <w:bCs/>
          <w:kern w:val="3"/>
          <w:sz w:val="28"/>
          <w:szCs w:val="28"/>
          <w:lang w:eastAsia="ru-RU"/>
        </w:rPr>
        <w:t xml:space="preserve"> система и так называемая </w:t>
      </w:r>
      <w:proofErr w:type="spellStart"/>
      <w:r w:rsidRPr="00A45AC3">
        <w:rPr>
          <w:rFonts w:ascii="Times New Roman" w:eastAsia="Andale Sans UI" w:hAnsi="Times New Roman" w:cs="Tahoma"/>
          <w:bCs/>
          <w:kern w:val="3"/>
          <w:sz w:val="28"/>
          <w:szCs w:val="28"/>
          <w:lang w:val="en-US" w:eastAsia="ru-RU"/>
        </w:rPr>
        <w:t>aorto</w:t>
      </w:r>
      <w:proofErr w:type="spellEnd"/>
      <w:r w:rsidRPr="00A45AC3">
        <w:rPr>
          <w:rFonts w:ascii="Times New Roman" w:eastAsia="Andale Sans UI" w:hAnsi="Times New Roman" w:cs="Tahoma"/>
          <w:bCs/>
          <w:kern w:val="3"/>
          <w:sz w:val="28"/>
          <w:szCs w:val="28"/>
          <w:lang w:eastAsia="ru-RU"/>
        </w:rPr>
        <w:t>-</w:t>
      </w:r>
      <w:proofErr w:type="spellStart"/>
      <w:r w:rsidRPr="00A45AC3">
        <w:rPr>
          <w:rFonts w:ascii="Times New Roman" w:eastAsia="Andale Sans UI" w:hAnsi="Times New Roman" w:cs="Tahoma"/>
          <w:bCs/>
          <w:kern w:val="3"/>
          <w:sz w:val="28"/>
          <w:szCs w:val="28"/>
          <w:lang w:val="en-US" w:eastAsia="ru-RU"/>
        </w:rPr>
        <w:t>uni</w:t>
      </w:r>
      <w:proofErr w:type="spellEnd"/>
      <w:r w:rsidRPr="00A45AC3">
        <w:rPr>
          <w:rFonts w:ascii="Times New Roman" w:eastAsia="Andale Sans UI" w:hAnsi="Times New Roman" w:cs="Tahoma"/>
          <w:bCs/>
          <w:kern w:val="3"/>
          <w:sz w:val="28"/>
          <w:szCs w:val="28"/>
          <w:lang w:eastAsia="ru-RU"/>
        </w:rPr>
        <w:t>-</w:t>
      </w:r>
      <w:r w:rsidRPr="00A45AC3">
        <w:rPr>
          <w:rFonts w:ascii="Times New Roman" w:eastAsia="Andale Sans UI" w:hAnsi="Times New Roman" w:cs="Tahoma"/>
          <w:bCs/>
          <w:kern w:val="3"/>
          <w:sz w:val="28"/>
          <w:szCs w:val="28"/>
          <w:lang w:val="en-US" w:eastAsia="ru-RU"/>
        </w:rPr>
        <w:t>iliac</w:t>
      </w:r>
      <w:r w:rsidRPr="00A45AC3">
        <w:rPr>
          <w:rFonts w:ascii="Times New Roman" w:eastAsia="Andale Sans UI" w:hAnsi="Times New Roman" w:cs="Tahoma"/>
          <w:bCs/>
          <w:kern w:val="3"/>
          <w:sz w:val="28"/>
          <w:szCs w:val="28"/>
          <w:lang w:eastAsia="ru-RU"/>
        </w:rPr>
        <w:t xml:space="preserve"> (рис. 2). </w:t>
      </w:r>
      <w:proofErr w:type="spellStart"/>
      <w:r w:rsidRPr="00A45AC3">
        <w:rPr>
          <w:rFonts w:ascii="Times New Roman" w:eastAsia="Andale Sans UI" w:hAnsi="Times New Roman" w:cs="Tahoma"/>
          <w:bCs/>
          <w:kern w:val="3"/>
          <w:sz w:val="28"/>
          <w:szCs w:val="28"/>
          <w:lang w:eastAsia="ru-RU"/>
        </w:rPr>
        <w:t>Бифуркационные</w:t>
      </w:r>
      <w:proofErr w:type="spellEnd"/>
      <w:r w:rsidRPr="00A45AC3">
        <w:rPr>
          <w:rFonts w:ascii="Times New Roman" w:eastAsia="Andale Sans UI" w:hAnsi="Times New Roman" w:cs="Tahoma"/>
          <w:bCs/>
          <w:kern w:val="3"/>
          <w:sz w:val="28"/>
          <w:szCs w:val="28"/>
          <w:lang w:eastAsia="ru-RU"/>
        </w:rPr>
        <w:t xml:space="preserve"> системы используются в большинстве случаев, так как они более стабильны в просвете аорты после установки и предотвращают риски доставки крови нижним конечностям через одну общую подвздошную артерию</w:t>
      </w:r>
      <w:r>
        <w:rPr>
          <w:rFonts w:ascii="Times New Roman" w:eastAsia="Andale Sans UI" w:hAnsi="Times New Roman" w:cs="Tahoma"/>
          <w:bCs/>
          <w:kern w:val="3"/>
          <w:sz w:val="28"/>
          <w:szCs w:val="28"/>
          <w:lang w:eastAsia="ru-RU"/>
        </w:rPr>
        <w:t xml:space="preserve"> </w:t>
      </w:r>
      <w:r w:rsidRPr="00344733">
        <w:rPr>
          <w:rFonts w:ascii="Times New Roman" w:eastAsia="Andale Sans UI" w:hAnsi="Times New Roman" w:cs="Tahoma"/>
          <w:bCs/>
          <w:kern w:val="3"/>
          <w:sz w:val="28"/>
          <w:szCs w:val="28"/>
          <w:lang w:eastAsia="ru-RU"/>
        </w:rPr>
        <w:t>[</w:t>
      </w:r>
      <w:r w:rsidR="0051560D">
        <w:rPr>
          <w:rFonts w:ascii="Times New Roman" w:eastAsia="Andale Sans UI" w:hAnsi="Times New Roman" w:cs="Tahoma"/>
          <w:bCs/>
          <w:kern w:val="3"/>
          <w:sz w:val="28"/>
          <w:szCs w:val="28"/>
          <w:lang w:eastAsia="ru-RU"/>
        </w:rPr>
        <w:t>28</w:t>
      </w:r>
      <w:r w:rsidRPr="00344733">
        <w:rPr>
          <w:rFonts w:ascii="Times New Roman" w:eastAsia="Andale Sans UI" w:hAnsi="Times New Roman" w:cs="Tahoma"/>
          <w:bCs/>
          <w:kern w:val="3"/>
          <w:sz w:val="28"/>
          <w:szCs w:val="28"/>
          <w:lang w:eastAsia="ru-RU"/>
        </w:rPr>
        <w:t>]</w:t>
      </w:r>
      <w:r w:rsidRPr="00A45AC3">
        <w:rPr>
          <w:rFonts w:ascii="Times New Roman" w:eastAsia="Andale Sans UI" w:hAnsi="Times New Roman" w:cs="Tahoma"/>
          <w:bCs/>
          <w:kern w:val="3"/>
          <w:sz w:val="28"/>
          <w:szCs w:val="28"/>
          <w:lang w:eastAsia="ru-RU"/>
        </w:rPr>
        <w:t>.</w:t>
      </w:r>
    </w:p>
    <w:p w14:paraId="210B9534" w14:textId="13B01EC3"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sidRPr="00493C1C">
        <w:rPr>
          <w:rFonts w:ascii="Times New Roman" w:eastAsia="Andale Sans UI" w:hAnsi="Times New Roman" w:cs="Tahoma"/>
          <w:b/>
          <w:bCs/>
          <w:kern w:val="3"/>
          <w:sz w:val="28"/>
          <w:szCs w:val="28"/>
          <w:lang w:eastAsia="ru-RU"/>
        </w:rPr>
        <w:t>1.</w:t>
      </w:r>
      <w:r w:rsidR="0051560D">
        <w:rPr>
          <w:rFonts w:ascii="Times New Roman" w:eastAsia="Andale Sans UI" w:hAnsi="Times New Roman" w:cs="Tahoma"/>
          <w:b/>
          <w:bCs/>
          <w:kern w:val="3"/>
          <w:sz w:val="28"/>
          <w:szCs w:val="28"/>
          <w:lang w:eastAsia="ru-RU"/>
        </w:rPr>
        <w:t>4</w:t>
      </w:r>
      <w:r w:rsidRPr="00493C1C">
        <w:rPr>
          <w:rFonts w:ascii="Times New Roman" w:eastAsia="Andale Sans UI" w:hAnsi="Times New Roman" w:cs="Tahoma"/>
          <w:b/>
          <w:bCs/>
          <w:kern w:val="3"/>
          <w:sz w:val="28"/>
          <w:szCs w:val="28"/>
          <w:lang w:eastAsia="ru-RU"/>
        </w:rPr>
        <w:t>.</w:t>
      </w:r>
      <w:r w:rsidR="0051560D">
        <w:rPr>
          <w:rFonts w:ascii="Times New Roman" w:eastAsia="Andale Sans UI" w:hAnsi="Times New Roman" w:cs="Tahoma"/>
          <w:b/>
          <w:bCs/>
          <w:kern w:val="3"/>
          <w:sz w:val="28"/>
          <w:szCs w:val="28"/>
          <w:lang w:eastAsia="ru-RU"/>
        </w:rPr>
        <w:t xml:space="preserve"> </w:t>
      </w:r>
      <w:r w:rsidRPr="00493C1C">
        <w:rPr>
          <w:rFonts w:ascii="Times New Roman" w:eastAsia="Andale Sans UI" w:hAnsi="Times New Roman" w:cs="Tahoma"/>
          <w:b/>
          <w:bCs/>
          <w:kern w:val="3"/>
          <w:sz w:val="28"/>
          <w:szCs w:val="28"/>
          <w:lang w:eastAsia="ru-RU"/>
        </w:rPr>
        <w:t>Этиология</w:t>
      </w:r>
      <w:r w:rsidR="00876698">
        <w:rPr>
          <w:rFonts w:ascii="Times New Roman" w:eastAsia="Andale Sans UI" w:hAnsi="Times New Roman" w:cs="Tahoma"/>
          <w:b/>
          <w:bCs/>
          <w:kern w:val="3"/>
          <w:sz w:val="28"/>
          <w:szCs w:val="28"/>
          <w:lang w:eastAsia="ru-RU"/>
        </w:rPr>
        <w:t xml:space="preserve"> АБА</w:t>
      </w:r>
    </w:p>
    <w:p w14:paraId="5467AEE0" w14:textId="73B6D461"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Патогенез АБА </w:t>
      </w:r>
      <w:proofErr w:type="spellStart"/>
      <w:r w:rsidRPr="00493C1C">
        <w:rPr>
          <w:rFonts w:ascii="Times New Roman" w:eastAsia="Andale Sans UI" w:hAnsi="Times New Roman" w:cs="Tahoma"/>
          <w:kern w:val="3"/>
          <w:sz w:val="28"/>
          <w:szCs w:val="28"/>
          <w:lang w:eastAsia="ru-RU"/>
        </w:rPr>
        <w:t>мультифакториален</w:t>
      </w:r>
      <w:proofErr w:type="spellEnd"/>
      <w:r w:rsidRPr="00493C1C">
        <w:rPr>
          <w:rFonts w:ascii="Times New Roman" w:eastAsia="Andale Sans UI" w:hAnsi="Times New Roman" w:cs="Tahoma"/>
          <w:kern w:val="3"/>
          <w:sz w:val="28"/>
          <w:szCs w:val="28"/>
          <w:lang w:eastAsia="ru-RU"/>
        </w:rPr>
        <w:t xml:space="preserve">. Гистологически АБА характеризуется разрушением эластина и коллагена в </w:t>
      </w:r>
      <w:proofErr w:type="spellStart"/>
      <w:r w:rsidRPr="00493C1C">
        <w:rPr>
          <w:rFonts w:ascii="Times New Roman" w:eastAsia="Andale Sans UI" w:hAnsi="Times New Roman" w:cs="Tahoma"/>
          <w:kern w:val="3"/>
          <w:sz w:val="28"/>
          <w:szCs w:val="28"/>
          <w:lang w:eastAsia="ru-RU"/>
        </w:rPr>
        <w:t>медии</w:t>
      </w:r>
      <w:proofErr w:type="spellEnd"/>
      <w:r w:rsidRPr="00493C1C">
        <w:rPr>
          <w:rFonts w:ascii="Times New Roman" w:eastAsia="Andale Sans UI" w:hAnsi="Times New Roman" w:cs="Tahoma"/>
          <w:kern w:val="3"/>
          <w:sz w:val="28"/>
          <w:szCs w:val="28"/>
          <w:lang w:eastAsia="ru-RU"/>
        </w:rPr>
        <w:t xml:space="preserve"> и </w:t>
      </w:r>
      <w:proofErr w:type="spellStart"/>
      <w:r w:rsidRPr="00493C1C">
        <w:rPr>
          <w:rFonts w:ascii="Times New Roman" w:eastAsia="Andale Sans UI" w:hAnsi="Times New Roman" w:cs="Tahoma"/>
          <w:kern w:val="3"/>
          <w:sz w:val="28"/>
          <w:szCs w:val="28"/>
          <w:lang w:eastAsia="ru-RU"/>
        </w:rPr>
        <w:t>адвентиции</w:t>
      </w:r>
      <w:proofErr w:type="spellEnd"/>
      <w:r w:rsidRPr="00493C1C">
        <w:rPr>
          <w:rFonts w:ascii="Times New Roman" w:eastAsia="Andale Sans UI" w:hAnsi="Times New Roman" w:cs="Tahoma"/>
          <w:kern w:val="3"/>
          <w:sz w:val="28"/>
          <w:szCs w:val="28"/>
          <w:lang w:eastAsia="ru-RU"/>
        </w:rPr>
        <w:t xml:space="preserve">, потерей гладкой мускулатуры и истончением </w:t>
      </w:r>
      <w:proofErr w:type="spellStart"/>
      <w:r w:rsidRPr="00493C1C">
        <w:rPr>
          <w:rFonts w:ascii="Times New Roman" w:eastAsia="Andale Sans UI" w:hAnsi="Times New Roman" w:cs="Tahoma"/>
          <w:kern w:val="3"/>
          <w:sz w:val="28"/>
          <w:szCs w:val="28"/>
          <w:lang w:eastAsia="ru-RU"/>
        </w:rPr>
        <w:t>медии</w:t>
      </w:r>
      <w:proofErr w:type="spellEnd"/>
      <w:r w:rsidRPr="00493C1C">
        <w:rPr>
          <w:rFonts w:ascii="Times New Roman" w:eastAsia="Andale Sans UI" w:hAnsi="Times New Roman" w:cs="Tahoma"/>
          <w:kern w:val="3"/>
          <w:sz w:val="28"/>
          <w:szCs w:val="28"/>
          <w:lang w:eastAsia="ru-RU"/>
        </w:rPr>
        <w:t xml:space="preserve">, инфильтрацией лимфоцитами и макрофагами, с последующей </w:t>
      </w:r>
      <w:proofErr w:type="spellStart"/>
      <w:r w:rsidRPr="00493C1C">
        <w:rPr>
          <w:rFonts w:ascii="Times New Roman" w:eastAsia="Andale Sans UI" w:hAnsi="Times New Roman" w:cs="Tahoma"/>
          <w:kern w:val="3"/>
          <w:sz w:val="28"/>
          <w:szCs w:val="28"/>
          <w:lang w:eastAsia="ru-RU"/>
        </w:rPr>
        <w:t>реваскуляризацией</w:t>
      </w:r>
      <w:proofErr w:type="spellEnd"/>
      <w:r w:rsidRPr="00493C1C">
        <w:rPr>
          <w:rFonts w:ascii="Times New Roman" w:eastAsia="Andale Sans UI" w:hAnsi="Times New Roman" w:cs="Tahoma"/>
          <w:kern w:val="3"/>
          <w:sz w:val="28"/>
          <w:szCs w:val="28"/>
          <w:lang w:eastAsia="ru-RU"/>
        </w:rPr>
        <w:t xml:space="preserve"> данного участка пораженной аорты. Экспериментальные исследования показали, что </w:t>
      </w:r>
      <w:proofErr w:type="spellStart"/>
      <w:r w:rsidRPr="00493C1C">
        <w:rPr>
          <w:rFonts w:ascii="Times New Roman" w:eastAsia="Andale Sans UI" w:hAnsi="Times New Roman" w:cs="Tahoma"/>
          <w:kern w:val="3"/>
          <w:sz w:val="28"/>
          <w:szCs w:val="28"/>
          <w:lang w:eastAsia="ru-RU"/>
        </w:rPr>
        <w:t>металлопротеиназы</w:t>
      </w:r>
      <w:proofErr w:type="spellEnd"/>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 xml:space="preserve">) и другие протеазы, получаемые из макрофагов и гладкой мускулатуры сосудов, секретируются во внеклеточное пространство и участвуют в формировании аневризмы. Растворение коллагена сопровождается повышением высвобождения </w:t>
      </w:r>
      <w:proofErr w:type="spellStart"/>
      <w:r w:rsidRPr="00493C1C">
        <w:rPr>
          <w:rFonts w:ascii="Times New Roman" w:eastAsia="Andale Sans UI" w:hAnsi="Times New Roman" w:cs="Tahoma"/>
          <w:kern w:val="3"/>
          <w:sz w:val="28"/>
          <w:szCs w:val="28"/>
          <w:lang w:eastAsia="ru-RU"/>
        </w:rPr>
        <w:t>коллагеназ</w:t>
      </w:r>
      <w:proofErr w:type="spellEnd"/>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 xml:space="preserve">-1,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 xml:space="preserve">-2,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 xml:space="preserve">-9,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 xml:space="preserve">-12 и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 xml:space="preserve">-13. Однако, главную роль инициатора патологического процесса играет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 xml:space="preserve">-12. Механизм инициации данных </w:t>
      </w:r>
      <w:proofErr w:type="spellStart"/>
      <w:r w:rsidRPr="00493C1C">
        <w:rPr>
          <w:rFonts w:ascii="Times New Roman" w:eastAsia="Andale Sans UI" w:hAnsi="Times New Roman" w:cs="Tahoma"/>
          <w:kern w:val="3"/>
          <w:sz w:val="28"/>
          <w:szCs w:val="28"/>
          <w:lang w:eastAsia="ru-RU"/>
        </w:rPr>
        <w:t>энзимов</w:t>
      </w:r>
      <w:proofErr w:type="spellEnd"/>
      <w:r w:rsidRPr="00493C1C">
        <w:rPr>
          <w:rFonts w:ascii="Times New Roman" w:eastAsia="Andale Sans UI" w:hAnsi="Times New Roman" w:cs="Tahoma"/>
          <w:kern w:val="3"/>
          <w:sz w:val="28"/>
          <w:szCs w:val="28"/>
          <w:lang w:eastAsia="ru-RU"/>
        </w:rPr>
        <w:t xml:space="preserve"> до сих пор изучается [</w:t>
      </w:r>
      <w:r w:rsidR="0051560D">
        <w:rPr>
          <w:rFonts w:ascii="Times New Roman" w:eastAsia="Andale Sans UI" w:hAnsi="Times New Roman" w:cs="Tahoma"/>
          <w:kern w:val="3"/>
          <w:sz w:val="28"/>
          <w:szCs w:val="28"/>
          <w:lang w:eastAsia="ru-RU"/>
        </w:rPr>
        <w:t>29</w:t>
      </w:r>
      <w:r w:rsidRPr="00493C1C">
        <w:rPr>
          <w:rFonts w:ascii="Times New Roman" w:eastAsia="Andale Sans UI" w:hAnsi="Times New Roman" w:cs="Tahoma"/>
          <w:kern w:val="3"/>
          <w:sz w:val="28"/>
          <w:szCs w:val="28"/>
          <w:lang w:eastAsia="ru-RU"/>
        </w:rPr>
        <w:t>].</w:t>
      </w:r>
    </w:p>
    <w:p w14:paraId="550B5866" w14:textId="0CEF8967" w:rsidR="00493C1C" w:rsidRPr="00CC1596"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Механизм действия ММР в образовании аневризмы в значительной степени объясняется их протеолитическим действием на белки </w:t>
      </w:r>
      <w:proofErr w:type="spellStart"/>
      <w:r w:rsidRPr="00493C1C">
        <w:rPr>
          <w:rFonts w:ascii="Times New Roman" w:eastAsia="Andale Sans UI" w:hAnsi="Times New Roman" w:cs="Tahoma"/>
          <w:kern w:val="3"/>
          <w:sz w:val="28"/>
          <w:szCs w:val="28"/>
          <w:lang w:eastAsia="ru-RU"/>
        </w:rPr>
        <w:t>экстрацеллюлярного</w:t>
      </w:r>
      <w:proofErr w:type="spellEnd"/>
      <w:r w:rsidRPr="00493C1C">
        <w:rPr>
          <w:rFonts w:ascii="Times New Roman" w:eastAsia="Andale Sans UI" w:hAnsi="Times New Roman" w:cs="Tahoma"/>
          <w:kern w:val="3"/>
          <w:sz w:val="28"/>
          <w:szCs w:val="28"/>
          <w:lang w:eastAsia="ru-RU"/>
        </w:rPr>
        <w:t xml:space="preserve"> матрикса и последующим ослаблением стенки аорты. MMP-2 обладает наибольшей литической активностью на эластин и производится главным образом гладкомышечными клетками сосудов и фибробластами. MMP-9 является более мощным ингибитором сократительной способности аорты, </w:t>
      </w:r>
      <w:r w:rsidRPr="00493C1C">
        <w:rPr>
          <w:rFonts w:ascii="Times New Roman" w:eastAsia="Andale Sans UI" w:hAnsi="Times New Roman" w:cs="Tahoma"/>
          <w:kern w:val="3"/>
          <w:sz w:val="28"/>
          <w:szCs w:val="28"/>
          <w:lang w:eastAsia="ru-RU"/>
        </w:rPr>
        <w:lastRenderedPageBreak/>
        <w:t>чем MMP-2, которая способствует структурной целостности стенки сосуда и ограничивает ее склонность к расширению в ответ на пульсирующую силу при каждом сердечном цикле. MMP-индуцированное ингибирование сокращения гладкомышечных клеток вызывает дальнейшее ослабление аортальной стенки и образования аневризмы [</w:t>
      </w:r>
      <w:r w:rsidR="0051560D">
        <w:rPr>
          <w:rFonts w:ascii="Times New Roman" w:eastAsia="Andale Sans UI" w:hAnsi="Times New Roman" w:cs="Tahoma"/>
          <w:kern w:val="3"/>
          <w:sz w:val="28"/>
          <w:szCs w:val="28"/>
          <w:lang w:eastAsia="ru-RU"/>
        </w:rPr>
        <w:t>30</w:t>
      </w:r>
      <w:r w:rsidRPr="00493C1C">
        <w:rPr>
          <w:rFonts w:ascii="Times New Roman" w:eastAsia="Andale Sans UI" w:hAnsi="Times New Roman" w:cs="Tahoma"/>
          <w:kern w:val="3"/>
          <w:sz w:val="28"/>
          <w:szCs w:val="28"/>
          <w:lang w:eastAsia="ru-RU"/>
        </w:rPr>
        <w:t>].</w:t>
      </w:r>
      <w:r w:rsidR="00CC1596">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Исследование уровня циркулирующих ММР-2 и ММР-9 среди 121 мужчины с АБА показало значительную корреляцию между расширением аневризмы и уровнем указанных ММР [</w:t>
      </w:r>
      <w:r w:rsidR="0051560D">
        <w:rPr>
          <w:rFonts w:ascii="Times New Roman" w:eastAsia="Andale Sans UI" w:hAnsi="Times New Roman" w:cs="Tahoma"/>
          <w:kern w:val="3"/>
          <w:sz w:val="28"/>
          <w:szCs w:val="28"/>
          <w:lang w:eastAsia="ru-RU"/>
        </w:rPr>
        <w:t>31</w:t>
      </w:r>
      <w:r w:rsidRPr="00493C1C">
        <w:rPr>
          <w:rFonts w:ascii="Times New Roman" w:eastAsia="Andale Sans UI" w:hAnsi="Times New Roman" w:cs="Tahoma"/>
          <w:kern w:val="3"/>
          <w:sz w:val="28"/>
          <w:szCs w:val="28"/>
          <w:lang w:eastAsia="ru-RU"/>
        </w:rPr>
        <w:t>].</w:t>
      </w:r>
      <w:r w:rsidR="00CC1596">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 xml:space="preserve">Другие исследования </w:t>
      </w:r>
      <w:r w:rsidRPr="00493C1C">
        <w:rPr>
          <w:rFonts w:ascii="Times New Roman" w:eastAsia="Andale Sans UI" w:hAnsi="Times New Roman" w:cs="Tahoma"/>
          <w:kern w:val="3"/>
          <w:sz w:val="28"/>
          <w:szCs w:val="28"/>
          <w:lang w:val="en-US" w:eastAsia="ru-RU"/>
        </w:rPr>
        <w:t>in</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vitro</w:t>
      </w:r>
      <w:r w:rsidRPr="00493C1C">
        <w:rPr>
          <w:rFonts w:ascii="Times New Roman" w:eastAsia="Andale Sans UI" w:hAnsi="Times New Roman" w:cs="Tahoma"/>
          <w:kern w:val="3"/>
          <w:sz w:val="28"/>
          <w:szCs w:val="28"/>
          <w:lang w:eastAsia="ru-RU"/>
        </w:rPr>
        <w:t xml:space="preserve"> доказали наличие повышенной протеолитической активности в стенке АБА, приводящей к истощению коллагена и эластина в ткани аневризмы, в частности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 xml:space="preserve">-2 и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-9, которые задействованы в разрушении матриксных белков, в том числе эластина и клеточной стенки в ткани аневризмы [</w:t>
      </w:r>
      <w:r w:rsidR="0051560D">
        <w:rPr>
          <w:rFonts w:ascii="Times New Roman" w:eastAsia="Andale Sans UI" w:hAnsi="Times New Roman" w:cs="Tahoma"/>
          <w:kern w:val="3"/>
          <w:sz w:val="28"/>
          <w:szCs w:val="28"/>
          <w:lang w:eastAsia="ru-RU"/>
        </w:rPr>
        <w:t>32</w:t>
      </w:r>
      <w:r w:rsidRPr="00493C1C">
        <w:rPr>
          <w:rFonts w:ascii="Times New Roman" w:eastAsia="Andale Sans UI" w:hAnsi="Times New Roman" w:cs="Tahoma"/>
          <w:kern w:val="3"/>
          <w:sz w:val="28"/>
          <w:szCs w:val="28"/>
          <w:lang w:eastAsia="ru-RU"/>
        </w:rPr>
        <w:t xml:space="preserve">]. </w:t>
      </w:r>
      <w:r w:rsidR="00CC1596">
        <w:rPr>
          <w:rFonts w:ascii="Times New Roman" w:eastAsia="Andale Sans UI" w:hAnsi="Times New Roman" w:cs="Tahoma"/>
          <w:kern w:val="3"/>
          <w:sz w:val="28"/>
          <w:szCs w:val="28"/>
          <w:lang w:eastAsia="ru-RU"/>
        </w:rPr>
        <w:t>И</w:t>
      </w:r>
      <w:r w:rsidRPr="00493C1C">
        <w:rPr>
          <w:rFonts w:ascii="Times New Roman" w:eastAsia="Andale Sans UI" w:hAnsi="Times New Roman" w:cs="Tahoma"/>
          <w:kern w:val="3"/>
          <w:sz w:val="28"/>
          <w:szCs w:val="28"/>
          <w:lang w:eastAsia="ru-RU"/>
        </w:rPr>
        <w:t xml:space="preserve">сследование </w:t>
      </w:r>
      <w:proofErr w:type="spellStart"/>
      <w:r w:rsidR="00CC1596" w:rsidRPr="00CC1596">
        <w:rPr>
          <w:rFonts w:ascii="Times New Roman" w:eastAsia="Andale Sans UI" w:hAnsi="Times New Roman" w:cs="Tahoma"/>
          <w:bCs/>
          <w:kern w:val="3"/>
          <w:sz w:val="28"/>
          <w:szCs w:val="28"/>
          <w:lang w:val="en-US" w:eastAsia="ru-RU"/>
        </w:rPr>
        <w:t>Kadoglou</w:t>
      </w:r>
      <w:proofErr w:type="spellEnd"/>
      <w:r w:rsidR="00CC1596" w:rsidRPr="00CC1596">
        <w:rPr>
          <w:rFonts w:ascii="Times New Roman" w:eastAsia="Andale Sans UI" w:hAnsi="Times New Roman" w:cs="Tahoma"/>
          <w:kern w:val="3"/>
          <w:sz w:val="28"/>
          <w:szCs w:val="28"/>
          <w:lang w:eastAsia="ru-RU"/>
        </w:rPr>
        <w:t xml:space="preserve"> </w:t>
      </w:r>
      <w:r w:rsidR="00CC1596">
        <w:rPr>
          <w:rFonts w:ascii="Times New Roman" w:eastAsia="Andale Sans UI" w:hAnsi="Times New Roman" w:cs="Tahoma"/>
          <w:kern w:val="3"/>
          <w:sz w:val="28"/>
          <w:szCs w:val="28"/>
          <w:lang w:eastAsia="ru-RU"/>
        </w:rPr>
        <w:t xml:space="preserve">и </w:t>
      </w:r>
      <w:proofErr w:type="spellStart"/>
      <w:r w:rsidR="00CC1596">
        <w:rPr>
          <w:rFonts w:ascii="Times New Roman" w:eastAsia="Andale Sans UI" w:hAnsi="Times New Roman" w:cs="Tahoma"/>
          <w:kern w:val="3"/>
          <w:sz w:val="28"/>
          <w:szCs w:val="28"/>
          <w:lang w:eastAsia="ru-RU"/>
        </w:rPr>
        <w:t>соавт</w:t>
      </w:r>
      <w:proofErr w:type="spellEnd"/>
      <w:r w:rsidR="00CC1596">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 xml:space="preserve">показало, что двухнедельное лечение </w:t>
      </w:r>
      <w:proofErr w:type="spellStart"/>
      <w:r w:rsidRPr="00493C1C">
        <w:rPr>
          <w:rFonts w:ascii="Times New Roman" w:eastAsia="Andale Sans UI" w:hAnsi="Times New Roman" w:cs="Tahoma"/>
          <w:kern w:val="3"/>
          <w:sz w:val="28"/>
          <w:szCs w:val="28"/>
          <w:lang w:eastAsia="ru-RU"/>
        </w:rPr>
        <w:t>доксициклином</w:t>
      </w:r>
      <w:proofErr w:type="spellEnd"/>
      <w:r w:rsidRPr="00493C1C">
        <w:rPr>
          <w:rFonts w:ascii="Times New Roman" w:eastAsia="Andale Sans UI" w:hAnsi="Times New Roman" w:cs="Tahoma"/>
          <w:kern w:val="3"/>
          <w:sz w:val="28"/>
          <w:szCs w:val="28"/>
          <w:lang w:eastAsia="ru-RU"/>
        </w:rPr>
        <w:t xml:space="preserve">, выступающий ингибитором </w:t>
      </w:r>
      <w:r w:rsidRPr="00493C1C">
        <w:rPr>
          <w:rFonts w:ascii="Times New Roman" w:eastAsia="Andale Sans UI" w:hAnsi="Times New Roman" w:cs="Tahoma"/>
          <w:kern w:val="3"/>
          <w:sz w:val="28"/>
          <w:szCs w:val="28"/>
          <w:lang w:val="en-US" w:eastAsia="ru-RU"/>
        </w:rPr>
        <w:t>MMP</w:t>
      </w:r>
      <w:r w:rsidRPr="00493C1C">
        <w:rPr>
          <w:rFonts w:ascii="Times New Roman" w:eastAsia="Andale Sans UI" w:hAnsi="Times New Roman" w:cs="Tahoma"/>
          <w:kern w:val="3"/>
          <w:sz w:val="28"/>
          <w:szCs w:val="28"/>
          <w:lang w:eastAsia="ru-RU"/>
        </w:rPr>
        <w:t xml:space="preserve">, у пациентов с АБА приводило снижению количества нейтрофилов в стенки аневризмы и </w:t>
      </w:r>
      <w:proofErr w:type="gramStart"/>
      <w:r w:rsidRPr="00493C1C">
        <w:rPr>
          <w:rFonts w:ascii="Times New Roman" w:eastAsia="Andale Sans UI" w:hAnsi="Times New Roman" w:cs="Tahoma"/>
          <w:kern w:val="3"/>
          <w:sz w:val="28"/>
          <w:szCs w:val="28"/>
          <w:lang w:eastAsia="ru-RU"/>
        </w:rPr>
        <w:t>содержанию</w:t>
      </w:r>
      <w:r w:rsidR="0051560D">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цитотоксических Т-клеток</w:t>
      </w:r>
      <w:proofErr w:type="gramEnd"/>
      <w:r w:rsidRPr="00493C1C">
        <w:rPr>
          <w:rFonts w:ascii="Times New Roman" w:eastAsia="Andale Sans UI" w:hAnsi="Times New Roman" w:cs="Tahoma"/>
          <w:kern w:val="3"/>
          <w:sz w:val="28"/>
          <w:szCs w:val="28"/>
          <w:lang w:eastAsia="ru-RU"/>
        </w:rPr>
        <w:t xml:space="preserve"> и подавлению воспалительных маркеров, включая IL-6 и IL-8, транскрипционные факторы AP-1, C-</w:t>
      </w:r>
      <w:proofErr w:type="spellStart"/>
      <w:r w:rsidRPr="00493C1C">
        <w:rPr>
          <w:rFonts w:ascii="Times New Roman" w:eastAsia="Andale Sans UI" w:hAnsi="Times New Roman" w:cs="Tahoma"/>
          <w:kern w:val="3"/>
          <w:sz w:val="28"/>
          <w:szCs w:val="28"/>
          <w:lang w:eastAsia="ru-RU"/>
        </w:rPr>
        <w:t>рективный</w:t>
      </w:r>
      <w:proofErr w:type="spellEnd"/>
      <w:r w:rsidRPr="00493C1C">
        <w:rPr>
          <w:rFonts w:ascii="Times New Roman" w:eastAsia="Andale Sans UI" w:hAnsi="Times New Roman" w:cs="Tahoma"/>
          <w:kern w:val="3"/>
          <w:sz w:val="28"/>
          <w:szCs w:val="28"/>
          <w:lang w:eastAsia="ru-RU"/>
        </w:rPr>
        <w:t xml:space="preserve"> белок, STAT3 [</w:t>
      </w:r>
      <w:r w:rsidR="002D6DD9">
        <w:rPr>
          <w:rFonts w:ascii="Times New Roman" w:eastAsia="Andale Sans UI" w:hAnsi="Times New Roman" w:cs="Tahoma"/>
          <w:kern w:val="3"/>
          <w:sz w:val="28"/>
          <w:szCs w:val="28"/>
          <w:lang w:eastAsia="ru-RU"/>
        </w:rPr>
        <w:t>33</w:t>
      </w:r>
      <w:r w:rsidRPr="00493C1C">
        <w:rPr>
          <w:rFonts w:ascii="Times New Roman" w:eastAsia="Andale Sans UI" w:hAnsi="Times New Roman" w:cs="Tahoma"/>
          <w:kern w:val="3"/>
          <w:sz w:val="28"/>
          <w:szCs w:val="28"/>
          <w:lang w:eastAsia="ru-RU"/>
        </w:rPr>
        <w:t xml:space="preserve">]. Другое аналогичное исследование показало снижение плазменной MMP-9 у пациентов, получавших </w:t>
      </w:r>
      <w:proofErr w:type="spellStart"/>
      <w:r w:rsidRPr="00493C1C">
        <w:rPr>
          <w:rFonts w:ascii="Times New Roman" w:eastAsia="Andale Sans UI" w:hAnsi="Times New Roman" w:cs="Tahoma"/>
          <w:kern w:val="3"/>
          <w:sz w:val="28"/>
          <w:szCs w:val="28"/>
          <w:lang w:eastAsia="ru-RU"/>
        </w:rPr>
        <w:t>доксициклин</w:t>
      </w:r>
      <w:proofErr w:type="spellEnd"/>
      <w:r w:rsidRPr="00493C1C">
        <w:rPr>
          <w:rFonts w:ascii="Times New Roman" w:eastAsia="Andale Sans UI" w:hAnsi="Times New Roman" w:cs="Tahoma"/>
          <w:kern w:val="3"/>
          <w:sz w:val="28"/>
          <w:szCs w:val="28"/>
          <w:lang w:eastAsia="ru-RU"/>
        </w:rPr>
        <w:t>, тогда как в группе плацебо наблюдалось увеличение данного показателя.</w:t>
      </w:r>
      <w:r w:rsidR="00CC1596">
        <w:rPr>
          <w:rFonts w:ascii="Times New Roman" w:eastAsia="Andale Sans UI" w:hAnsi="Times New Roman" w:cs="Tahoma"/>
          <w:kern w:val="3"/>
          <w:sz w:val="28"/>
          <w:szCs w:val="28"/>
          <w:lang w:eastAsia="ru-RU"/>
        </w:rPr>
        <w:t xml:space="preserve"> Эти данные еще раз доказывают роль </w:t>
      </w:r>
      <w:r w:rsidR="00CC1596">
        <w:rPr>
          <w:rFonts w:ascii="Times New Roman" w:eastAsia="Andale Sans UI" w:hAnsi="Times New Roman" w:cs="Tahoma"/>
          <w:kern w:val="3"/>
          <w:sz w:val="28"/>
          <w:szCs w:val="28"/>
          <w:lang w:val="en-US" w:eastAsia="ru-RU"/>
        </w:rPr>
        <w:t>MMP</w:t>
      </w:r>
      <w:r w:rsidR="00CC1596" w:rsidRPr="00CC1596">
        <w:rPr>
          <w:rFonts w:ascii="Times New Roman" w:eastAsia="Andale Sans UI" w:hAnsi="Times New Roman" w:cs="Tahoma"/>
          <w:kern w:val="3"/>
          <w:sz w:val="28"/>
          <w:szCs w:val="28"/>
          <w:lang w:eastAsia="ru-RU"/>
        </w:rPr>
        <w:t xml:space="preserve"> </w:t>
      </w:r>
      <w:r w:rsidR="00CC1596">
        <w:rPr>
          <w:rFonts w:ascii="Times New Roman" w:eastAsia="Andale Sans UI" w:hAnsi="Times New Roman" w:cs="Tahoma"/>
          <w:kern w:val="3"/>
          <w:sz w:val="28"/>
          <w:szCs w:val="28"/>
          <w:lang w:eastAsia="ru-RU"/>
        </w:rPr>
        <w:t xml:space="preserve">в развитии АБА и что </w:t>
      </w:r>
      <w:r w:rsidR="002D6DD9">
        <w:rPr>
          <w:rFonts w:ascii="Times New Roman" w:eastAsia="Andale Sans UI" w:hAnsi="Times New Roman" w:cs="Tahoma"/>
          <w:kern w:val="3"/>
          <w:sz w:val="28"/>
          <w:szCs w:val="28"/>
          <w:lang w:eastAsia="ru-RU"/>
        </w:rPr>
        <w:t>и</w:t>
      </w:r>
      <w:r w:rsidRPr="00493C1C">
        <w:rPr>
          <w:rFonts w:ascii="Times New Roman" w:eastAsia="Andale Sans UI" w:hAnsi="Times New Roman" w:cs="Tahoma"/>
          <w:kern w:val="3"/>
          <w:sz w:val="28"/>
          <w:szCs w:val="28"/>
          <w:lang w:eastAsia="ru-RU"/>
        </w:rPr>
        <w:t>спользование и разработка методов применения ингибиторов MMP при АБА является перспективным клиническим направлением в сосудистой хирургии [</w:t>
      </w:r>
      <w:r w:rsidR="002D6DD9">
        <w:rPr>
          <w:rFonts w:ascii="Times New Roman" w:eastAsia="Andale Sans UI" w:hAnsi="Times New Roman" w:cs="Tahoma"/>
          <w:kern w:val="3"/>
          <w:sz w:val="28"/>
          <w:szCs w:val="28"/>
          <w:lang w:eastAsia="ru-RU"/>
        </w:rPr>
        <w:t>34</w:t>
      </w:r>
      <w:r w:rsidRPr="00493C1C">
        <w:rPr>
          <w:rFonts w:ascii="Times New Roman" w:eastAsia="Andale Sans UI" w:hAnsi="Times New Roman" w:cs="Tahoma"/>
          <w:kern w:val="3"/>
          <w:sz w:val="28"/>
          <w:szCs w:val="28"/>
          <w:lang w:eastAsia="ru-RU"/>
        </w:rPr>
        <w:t xml:space="preserve">]. </w:t>
      </w:r>
    </w:p>
    <w:p w14:paraId="04528AB2" w14:textId="0819C4D4" w:rsidR="00493C1C" w:rsidRPr="00224B1E"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     Оценка осаждения тромбоцитов в тканях здоровой брюшной аорт</w:t>
      </w:r>
      <w:r w:rsidR="002D6DD9">
        <w:rPr>
          <w:rFonts w:ascii="Times New Roman" w:eastAsia="Andale Sans UI" w:hAnsi="Times New Roman" w:cs="Tahoma"/>
          <w:kern w:val="3"/>
          <w:sz w:val="28"/>
          <w:szCs w:val="28"/>
          <w:lang w:eastAsia="ru-RU"/>
        </w:rPr>
        <w:t>ы</w:t>
      </w:r>
      <w:r w:rsidRPr="00493C1C">
        <w:rPr>
          <w:rFonts w:ascii="Times New Roman" w:eastAsia="Andale Sans UI" w:hAnsi="Times New Roman" w:cs="Tahoma"/>
          <w:kern w:val="3"/>
          <w:sz w:val="28"/>
          <w:szCs w:val="28"/>
          <w:lang w:eastAsia="ru-RU"/>
        </w:rPr>
        <w:t xml:space="preserve"> и АБА с помощью маркера </w:t>
      </w:r>
      <w:r w:rsidRPr="00493C1C">
        <w:rPr>
          <w:rFonts w:ascii="Times New Roman" w:eastAsia="Andale Sans UI" w:hAnsi="Times New Roman" w:cs="Tahoma"/>
          <w:kern w:val="3"/>
          <w:sz w:val="28"/>
          <w:szCs w:val="28"/>
          <w:lang w:val="en-US" w:eastAsia="ru-RU"/>
        </w:rPr>
        <w:t>CD</w:t>
      </w:r>
      <w:r w:rsidRPr="00493C1C">
        <w:rPr>
          <w:rFonts w:ascii="Times New Roman" w:eastAsia="Andale Sans UI" w:hAnsi="Times New Roman" w:cs="Tahoma"/>
          <w:kern w:val="3"/>
          <w:sz w:val="28"/>
          <w:szCs w:val="28"/>
          <w:lang w:eastAsia="ru-RU"/>
        </w:rPr>
        <w:t xml:space="preserve">41, а также оценка инфильтрации ткани Т-клетками </w:t>
      </w:r>
      <w:r w:rsidRPr="00493C1C">
        <w:rPr>
          <w:rFonts w:ascii="Times New Roman" w:eastAsia="Andale Sans UI" w:hAnsi="Times New Roman" w:cs="Tahoma"/>
          <w:kern w:val="3"/>
          <w:sz w:val="28"/>
          <w:szCs w:val="28"/>
          <w:lang w:val="en-US" w:eastAsia="ru-RU"/>
        </w:rPr>
        <w:t>CD</w:t>
      </w:r>
      <w:r w:rsidRPr="00493C1C">
        <w:rPr>
          <w:rFonts w:ascii="Times New Roman" w:eastAsia="Andale Sans UI" w:hAnsi="Times New Roman" w:cs="Tahoma"/>
          <w:kern w:val="3"/>
          <w:sz w:val="28"/>
          <w:szCs w:val="28"/>
          <w:lang w:eastAsia="ru-RU"/>
        </w:rPr>
        <w:t>8+ показала значительную инфильтрацию АБА данными клетками</w:t>
      </w:r>
      <w:r w:rsidR="00224B1E">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w:t>
      </w:r>
      <w:r w:rsidR="002D6DD9">
        <w:rPr>
          <w:rFonts w:ascii="Times New Roman" w:eastAsia="Andale Sans UI" w:hAnsi="Times New Roman" w:cs="Tahoma"/>
          <w:kern w:val="3"/>
          <w:sz w:val="28"/>
          <w:szCs w:val="28"/>
          <w:lang w:eastAsia="ru-RU"/>
        </w:rPr>
        <w:t>35</w:t>
      </w:r>
      <w:r w:rsidRPr="00493C1C">
        <w:rPr>
          <w:rFonts w:ascii="Times New Roman" w:eastAsia="Andale Sans UI" w:hAnsi="Times New Roman" w:cs="Tahoma"/>
          <w:kern w:val="3"/>
          <w:sz w:val="28"/>
          <w:szCs w:val="28"/>
          <w:lang w:eastAsia="ru-RU"/>
        </w:rPr>
        <w:t>]. Эти данные подтверждают связь между осаждением тромбоцитов, воспалительной клеточной инфильтрацией и развитием АБА.</w:t>
      </w:r>
      <w:r w:rsidRPr="00493C1C">
        <w:rPr>
          <w:rFonts w:ascii="Times New Roman" w:eastAsia="Arial" w:hAnsi="Times New Roman" w:cs="Arial"/>
          <w:color w:val="000000"/>
          <w:kern w:val="3"/>
          <w:sz w:val="28"/>
          <w:szCs w:val="28"/>
          <w:lang w:eastAsia="ru-RU"/>
        </w:rPr>
        <w:t xml:space="preserve"> </w:t>
      </w:r>
    </w:p>
    <w:p w14:paraId="6D9F6F68" w14:textId="5B7E12F7"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proofErr w:type="spellStart"/>
      <w:r w:rsidRPr="00493C1C">
        <w:rPr>
          <w:rFonts w:ascii="Times New Roman" w:eastAsia="Andale Sans UI" w:hAnsi="Times New Roman" w:cs="Tahoma"/>
          <w:kern w:val="3"/>
          <w:sz w:val="28"/>
          <w:szCs w:val="28"/>
          <w:lang w:eastAsia="ru-RU"/>
        </w:rPr>
        <w:t>Катепсины</w:t>
      </w:r>
      <w:proofErr w:type="spellEnd"/>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K</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L</w:t>
      </w:r>
      <w:r w:rsidRPr="00493C1C">
        <w:rPr>
          <w:rFonts w:ascii="Times New Roman" w:eastAsia="Andale Sans UI" w:hAnsi="Times New Roman" w:cs="Tahoma"/>
          <w:kern w:val="3"/>
          <w:sz w:val="28"/>
          <w:szCs w:val="28"/>
          <w:lang w:eastAsia="ru-RU"/>
        </w:rPr>
        <w:t xml:space="preserve"> и </w:t>
      </w:r>
      <w:r w:rsidRPr="00493C1C">
        <w:rPr>
          <w:rFonts w:ascii="Times New Roman" w:eastAsia="Andale Sans UI" w:hAnsi="Times New Roman" w:cs="Tahoma"/>
          <w:kern w:val="3"/>
          <w:sz w:val="28"/>
          <w:szCs w:val="28"/>
          <w:lang w:val="en-US" w:eastAsia="ru-RU"/>
        </w:rPr>
        <w:t>S</w:t>
      </w:r>
      <w:r w:rsidRPr="00493C1C">
        <w:rPr>
          <w:rFonts w:ascii="Times New Roman" w:eastAsia="Andale Sans UI" w:hAnsi="Times New Roman" w:cs="Tahoma"/>
          <w:kern w:val="3"/>
          <w:sz w:val="28"/>
          <w:szCs w:val="28"/>
          <w:lang w:eastAsia="ru-RU"/>
        </w:rPr>
        <w:t xml:space="preserve">, возможно, также играют роль в образовании АБА — установлен факт увеличения концентрации данных ферментов в ткани </w:t>
      </w:r>
      <w:r w:rsidRPr="00493C1C">
        <w:rPr>
          <w:rFonts w:ascii="Times New Roman" w:eastAsia="Andale Sans UI" w:hAnsi="Times New Roman" w:cs="Tahoma"/>
          <w:kern w:val="3"/>
          <w:sz w:val="28"/>
          <w:szCs w:val="28"/>
          <w:lang w:eastAsia="ru-RU"/>
        </w:rPr>
        <w:lastRenderedPageBreak/>
        <w:t>аневризмы по сравнению со здоровой тканью аорты. Процесс разрушения стенки аорты приводит и к высвобождению факторов воспаления, в том числе трансформирующего ростового фактора бета (</w:t>
      </w:r>
      <w:r w:rsidRPr="00493C1C">
        <w:rPr>
          <w:rFonts w:ascii="Times New Roman" w:eastAsia="Arial" w:hAnsi="Times New Roman" w:cs="Arial"/>
          <w:color w:val="000000"/>
          <w:kern w:val="3"/>
          <w:sz w:val="28"/>
          <w:szCs w:val="28"/>
          <w:lang w:val="en-US" w:eastAsia="ru-RU"/>
        </w:rPr>
        <w:t>TGF</w:t>
      </w:r>
      <w:r w:rsidRPr="00493C1C">
        <w:rPr>
          <w:rFonts w:ascii="Times New Roman" w:eastAsia="Arial" w:hAnsi="Times New Roman" w:cs="Arial"/>
          <w:color w:val="000000"/>
          <w:kern w:val="3"/>
          <w:sz w:val="28"/>
          <w:szCs w:val="28"/>
          <w:lang w:eastAsia="ru-RU"/>
        </w:rPr>
        <w:t>-β) и фактора роста эндотелия сосудов (</w:t>
      </w:r>
      <w:r w:rsidRPr="00493C1C">
        <w:rPr>
          <w:rFonts w:ascii="Times New Roman" w:eastAsia="Arial" w:hAnsi="Times New Roman" w:cs="Arial"/>
          <w:color w:val="000000"/>
          <w:kern w:val="3"/>
          <w:sz w:val="28"/>
          <w:szCs w:val="28"/>
          <w:lang w:val="en-US" w:eastAsia="ru-RU"/>
        </w:rPr>
        <w:t>VEGF</w:t>
      </w:r>
      <w:r w:rsidRPr="00493C1C">
        <w:rPr>
          <w:rFonts w:ascii="Times New Roman" w:eastAsia="Arial" w:hAnsi="Times New Roman" w:cs="Arial"/>
          <w:color w:val="000000"/>
          <w:kern w:val="3"/>
          <w:sz w:val="28"/>
          <w:szCs w:val="28"/>
          <w:lang w:eastAsia="ru-RU"/>
        </w:rPr>
        <w:t>), которые ускоряют воспалительный процесс [</w:t>
      </w:r>
      <w:r w:rsidR="002D6DD9">
        <w:rPr>
          <w:rFonts w:ascii="Times New Roman" w:eastAsia="Arial" w:hAnsi="Times New Roman" w:cs="Arial"/>
          <w:color w:val="000000"/>
          <w:kern w:val="3"/>
          <w:sz w:val="28"/>
          <w:szCs w:val="28"/>
          <w:lang w:eastAsia="ru-RU"/>
        </w:rPr>
        <w:t>36</w:t>
      </w:r>
      <w:r w:rsidRPr="00493C1C">
        <w:rPr>
          <w:rFonts w:ascii="Times New Roman" w:eastAsia="Arial" w:hAnsi="Times New Roman" w:cs="Arial"/>
          <w:color w:val="000000"/>
          <w:kern w:val="3"/>
          <w:sz w:val="28"/>
          <w:szCs w:val="28"/>
          <w:lang w:eastAsia="ru-RU"/>
        </w:rPr>
        <w:t>].</w:t>
      </w:r>
    </w:p>
    <w:p w14:paraId="1881D116" w14:textId="6474DB33"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rial" w:hAnsi="Times New Roman" w:cs="Arial"/>
          <w:color w:val="000000"/>
          <w:kern w:val="3"/>
          <w:sz w:val="28"/>
          <w:szCs w:val="28"/>
          <w:lang w:eastAsia="ru-RU"/>
        </w:rPr>
        <w:t xml:space="preserve"> При гистологическом исследовании ткани АБА обнаруживается интенсивная трансмуральная инфильтрация макрофагами и лимфоцитами. После инфильтрации лейкоцитами </w:t>
      </w:r>
      <w:proofErr w:type="spellStart"/>
      <w:r w:rsidRPr="00493C1C">
        <w:rPr>
          <w:rFonts w:ascii="Times New Roman" w:eastAsia="Arial" w:hAnsi="Times New Roman" w:cs="Arial"/>
          <w:color w:val="000000"/>
          <w:kern w:val="3"/>
          <w:sz w:val="28"/>
          <w:szCs w:val="28"/>
          <w:lang w:eastAsia="ru-RU"/>
        </w:rPr>
        <w:t>адвентиции</w:t>
      </w:r>
      <w:proofErr w:type="spellEnd"/>
      <w:r w:rsidRPr="00493C1C">
        <w:rPr>
          <w:rFonts w:ascii="Times New Roman" w:eastAsia="Arial" w:hAnsi="Times New Roman" w:cs="Arial"/>
          <w:color w:val="000000"/>
          <w:kern w:val="3"/>
          <w:sz w:val="28"/>
          <w:szCs w:val="28"/>
          <w:lang w:eastAsia="ru-RU"/>
        </w:rPr>
        <w:t xml:space="preserve"> они вырабатывают ряд цитокинов (IL-1ß, TFN-ἀ, IL-6, IL-8, MCP-1, IFN-γ и GM-CSF), которые приводят к активации множества протеаз. Триггерный механизм для притока и миграции лейкоцитов до сих пор неизвестен, но продукты распада эластина в стенке аорты могут служить молекулами </w:t>
      </w:r>
      <w:proofErr w:type="spellStart"/>
      <w:r w:rsidRPr="00493C1C">
        <w:rPr>
          <w:rFonts w:ascii="Times New Roman" w:eastAsia="Arial" w:hAnsi="Times New Roman" w:cs="Arial"/>
          <w:color w:val="000000"/>
          <w:kern w:val="3"/>
          <w:sz w:val="28"/>
          <w:szCs w:val="28"/>
          <w:lang w:eastAsia="ru-RU"/>
        </w:rPr>
        <w:t>гемотаксиса</w:t>
      </w:r>
      <w:proofErr w:type="spellEnd"/>
      <w:r w:rsidRPr="00493C1C">
        <w:rPr>
          <w:rFonts w:ascii="Times New Roman" w:eastAsia="Arial" w:hAnsi="Times New Roman" w:cs="Arial"/>
          <w:color w:val="000000"/>
          <w:kern w:val="3"/>
          <w:sz w:val="28"/>
          <w:szCs w:val="28"/>
          <w:lang w:eastAsia="ru-RU"/>
        </w:rPr>
        <w:t xml:space="preserve"> для нейтрофилов. Цитокины, производимые макрофагами и лимфоцитами, активируют </w:t>
      </w:r>
      <w:r w:rsidRPr="00493C1C">
        <w:rPr>
          <w:rFonts w:ascii="Times New Roman" w:eastAsia="Arial" w:hAnsi="Times New Roman" w:cs="Arial"/>
          <w:color w:val="000000"/>
          <w:kern w:val="3"/>
          <w:sz w:val="28"/>
          <w:szCs w:val="28"/>
          <w:lang w:val="en-US" w:eastAsia="ru-RU"/>
        </w:rPr>
        <w:t>MMPs</w:t>
      </w:r>
      <w:r w:rsidRPr="00493C1C">
        <w:rPr>
          <w:rFonts w:ascii="Times New Roman" w:eastAsia="Arial" w:hAnsi="Times New Roman" w:cs="Arial"/>
          <w:color w:val="000000"/>
          <w:kern w:val="3"/>
          <w:sz w:val="28"/>
          <w:szCs w:val="28"/>
          <w:lang w:eastAsia="ru-RU"/>
        </w:rPr>
        <w:t xml:space="preserve"> и подавляют активность тканевых ингибиторов </w:t>
      </w:r>
      <w:r w:rsidRPr="00493C1C">
        <w:rPr>
          <w:rFonts w:ascii="Times New Roman" w:eastAsia="Arial" w:hAnsi="Times New Roman" w:cs="Arial"/>
          <w:color w:val="000000"/>
          <w:kern w:val="3"/>
          <w:sz w:val="28"/>
          <w:szCs w:val="28"/>
          <w:lang w:val="en-US" w:eastAsia="ru-RU"/>
        </w:rPr>
        <w:t>MMPs</w:t>
      </w:r>
      <w:r w:rsidRPr="00493C1C">
        <w:rPr>
          <w:rFonts w:ascii="Times New Roman" w:eastAsia="Arial" w:hAnsi="Times New Roman" w:cs="Arial"/>
          <w:color w:val="000000"/>
          <w:kern w:val="3"/>
          <w:sz w:val="28"/>
          <w:szCs w:val="28"/>
          <w:lang w:eastAsia="ru-RU"/>
        </w:rPr>
        <w:t xml:space="preserve">. Во многих исследованиях </w:t>
      </w:r>
      <w:r w:rsidRPr="00493C1C">
        <w:rPr>
          <w:rFonts w:ascii="Times New Roman" w:eastAsia="Arial" w:hAnsi="Times New Roman" w:cs="Arial"/>
          <w:color w:val="000000"/>
          <w:kern w:val="3"/>
          <w:sz w:val="28"/>
          <w:szCs w:val="28"/>
          <w:lang w:val="en-US" w:eastAsia="ru-RU"/>
        </w:rPr>
        <w:t>c</w:t>
      </w:r>
      <w:r w:rsidRPr="00493C1C">
        <w:rPr>
          <w:rFonts w:ascii="Times New Roman" w:eastAsia="Arial" w:hAnsi="Times New Roman" w:cs="Arial"/>
          <w:color w:val="000000"/>
          <w:kern w:val="3"/>
          <w:sz w:val="28"/>
          <w:szCs w:val="28"/>
          <w:lang w:eastAsia="ru-RU"/>
        </w:rPr>
        <w:t xml:space="preserve"> применением </w:t>
      </w:r>
      <w:proofErr w:type="spellStart"/>
      <w:r w:rsidRPr="00493C1C">
        <w:rPr>
          <w:rFonts w:ascii="Times New Roman" w:eastAsia="Arial" w:hAnsi="Times New Roman" w:cs="Arial"/>
          <w:color w:val="000000"/>
          <w:kern w:val="3"/>
          <w:sz w:val="28"/>
          <w:szCs w:val="28"/>
          <w:lang w:eastAsia="ru-RU"/>
        </w:rPr>
        <w:t>иммуногистохимических</w:t>
      </w:r>
      <w:proofErr w:type="spellEnd"/>
      <w:r w:rsidRPr="00493C1C">
        <w:rPr>
          <w:rFonts w:ascii="Times New Roman" w:eastAsia="Arial" w:hAnsi="Times New Roman" w:cs="Arial"/>
          <w:color w:val="000000"/>
          <w:kern w:val="3"/>
          <w:sz w:val="28"/>
          <w:szCs w:val="28"/>
          <w:lang w:eastAsia="ru-RU"/>
        </w:rPr>
        <w:t xml:space="preserve"> методов было выявлено заражение </w:t>
      </w:r>
      <w:proofErr w:type="spellStart"/>
      <w:r w:rsidRPr="00493C1C">
        <w:rPr>
          <w:rFonts w:ascii="Times New Roman" w:eastAsia="Arial" w:hAnsi="Times New Roman" w:cs="Arial"/>
          <w:color w:val="000000"/>
          <w:kern w:val="3"/>
          <w:sz w:val="28"/>
          <w:szCs w:val="28"/>
          <w:lang w:val="en-US" w:eastAsia="ru-RU"/>
        </w:rPr>
        <w:t>Chlamidiae</w:t>
      </w:r>
      <w:proofErr w:type="spellEnd"/>
      <w:r w:rsidRPr="00493C1C">
        <w:rPr>
          <w:rFonts w:ascii="Times New Roman" w:eastAsia="Arial" w:hAnsi="Times New Roman" w:cs="Arial"/>
          <w:color w:val="000000"/>
          <w:kern w:val="3"/>
          <w:sz w:val="28"/>
          <w:szCs w:val="28"/>
          <w:lang w:eastAsia="ru-RU"/>
        </w:rPr>
        <w:t xml:space="preserve"> </w:t>
      </w:r>
      <w:r w:rsidRPr="00493C1C">
        <w:rPr>
          <w:rFonts w:ascii="Times New Roman" w:eastAsia="Arial" w:hAnsi="Times New Roman" w:cs="Arial"/>
          <w:color w:val="000000"/>
          <w:kern w:val="3"/>
          <w:sz w:val="28"/>
          <w:szCs w:val="28"/>
          <w:lang w:val="en-US" w:eastAsia="ru-RU"/>
        </w:rPr>
        <w:t>pneumoniae</w:t>
      </w:r>
      <w:r w:rsidRPr="00493C1C">
        <w:rPr>
          <w:rFonts w:ascii="Times New Roman" w:eastAsia="Arial" w:hAnsi="Times New Roman" w:cs="Arial"/>
          <w:color w:val="000000"/>
          <w:kern w:val="3"/>
          <w:sz w:val="28"/>
          <w:szCs w:val="28"/>
          <w:lang w:eastAsia="ru-RU"/>
        </w:rPr>
        <w:t>, что подтверждает возможную роль инфекционного процесса в развитии АБА [</w:t>
      </w:r>
      <w:r w:rsidR="00173E95">
        <w:rPr>
          <w:rFonts w:ascii="Times New Roman" w:eastAsia="Arial" w:hAnsi="Times New Roman" w:cs="Arial"/>
          <w:color w:val="000000"/>
          <w:kern w:val="3"/>
          <w:sz w:val="28"/>
          <w:szCs w:val="28"/>
          <w:lang w:eastAsia="ru-RU"/>
        </w:rPr>
        <w:t>1</w:t>
      </w:r>
      <w:r w:rsidR="002D6DD9">
        <w:rPr>
          <w:rFonts w:ascii="Times New Roman" w:eastAsia="Arial" w:hAnsi="Times New Roman" w:cs="Arial"/>
          <w:color w:val="000000"/>
          <w:kern w:val="3"/>
          <w:sz w:val="28"/>
          <w:szCs w:val="28"/>
          <w:lang w:eastAsia="ru-RU"/>
        </w:rPr>
        <w:t>4</w:t>
      </w:r>
      <w:r w:rsidRPr="00493C1C">
        <w:rPr>
          <w:rFonts w:ascii="Times New Roman" w:eastAsia="Arial" w:hAnsi="Times New Roman" w:cs="Arial"/>
          <w:color w:val="000000"/>
          <w:kern w:val="3"/>
          <w:sz w:val="28"/>
          <w:szCs w:val="28"/>
          <w:lang w:eastAsia="ru-RU"/>
        </w:rPr>
        <w:t xml:space="preserve">]. </w:t>
      </w:r>
    </w:p>
    <w:p w14:paraId="473EE679" w14:textId="4C12F56A"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rial" w:hAnsi="Times New Roman" w:cs="Arial"/>
          <w:color w:val="000000"/>
          <w:kern w:val="3"/>
          <w:sz w:val="28"/>
          <w:szCs w:val="28"/>
          <w:lang w:eastAsia="ru-RU"/>
        </w:rPr>
        <w:t xml:space="preserve">Существенную роль в данном патологическом процессе также играют реактивные формы кислорода, которых в 10 раз выше в ткани АБА по сравнению со здоровой тканью аорты. Исследования </w:t>
      </w:r>
      <w:r w:rsidRPr="00493C1C">
        <w:rPr>
          <w:rFonts w:ascii="Times New Roman" w:eastAsia="Arial" w:hAnsi="Times New Roman" w:cs="Arial"/>
          <w:color w:val="000000"/>
          <w:kern w:val="3"/>
          <w:sz w:val="28"/>
          <w:szCs w:val="28"/>
          <w:lang w:val="en-US" w:eastAsia="ru-RU"/>
        </w:rPr>
        <w:t>in</w:t>
      </w:r>
      <w:r w:rsidRPr="00493C1C">
        <w:rPr>
          <w:rFonts w:ascii="Times New Roman" w:eastAsia="Arial" w:hAnsi="Times New Roman" w:cs="Arial"/>
          <w:color w:val="000000"/>
          <w:kern w:val="3"/>
          <w:sz w:val="28"/>
          <w:szCs w:val="28"/>
          <w:lang w:eastAsia="ru-RU"/>
        </w:rPr>
        <w:t xml:space="preserve"> </w:t>
      </w:r>
      <w:r w:rsidRPr="00493C1C">
        <w:rPr>
          <w:rFonts w:ascii="Times New Roman" w:eastAsia="Arial" w:hAnsi="Times New Roman" w:cs="Arial"/>
          <w:color w:val="000000"/>
          <w:kern w:val="3"/>
          <w:sz w:val="28"/>
          <w:szCs w:val="28"/>
          <w:lang w:val="en-US" w:eastAsia="ru-RU"/>
        </w:rPr>
        <w:t>vivo</w:t>
      </w:r>
      <w:r w:rsidRPr="00493C1C">
        <w:rPr>
          <w:rFonts w:ascii="Times New Roman" w:eastAsia="Arial" w:hAnsi="Times New Roman" w:cs="Arial"/>
          <w:color w:val="000000"/>
          <w:kern w:val="3"/>
          <w:sz w:val="28"/>
          <w:szCs w:val="28"/>
          <w:lang w:eastAsia="ru-RU"/>
        </w:rPr>
        <w:t xml:space="preserve"> и </w:t>
      </w:r>
      <w:r w:rsidRPr="00493C1C">
        <w:rPr>
          <w:rFonts w:ascii="Times New Roman" w:eastAsia="Arial" w:hAnsi="Times New Roman" w:cs="Arial"/>
          <w:color w:val="000000"/>
          <w:kern w:val="3"/>
          <w:sz w:val="28"/>
          <w:szCs w:val="28"/>
          <w:lang w:val="en-US" w:eastAsia="ru-RU"/>
        </w:rPr>
        <w:t>in</w:t>
      </w:r>
      <w:r w:rsidRPr="00493C1C">
        <w:rPr>
          <w:rFonts w:ascii="Times New Roman" w:eastAsia="Arial" w:hAnsi="Times New Roman" w:cs="Arial"/>
          <w:color w:val="000000"/>
          <w:kern w:val="3"/>
          <w:sz w:val="28"/>
          <w:szCs w:val="28"/>
          <w:lang w:eastAsia="ru-RU"/>
        </w:rPr>
        <w:t xml:space="preserve"> </w:t>
      </w:r>
      <w:r w:rsidRPr="00493C1C">
        <w:rPr>
          <w:rFonts w:ascii="Times New Roman" w:eastAsia="Arial" w:hAnsi="Times New Roman" w:cs="Arial"/>
          <w:color w:val="000000"/>
          <w:kern w:val="3"/>
          <w:sz w:val="28"/>
          <w:szCs w:val="28"/>
          <w:lang w:val="en-US" w:eastAsia="ru-RU"/>
        </w:rPr>
        <w:t>vitro</w:t>
      </w:r>
      <w:r w:rsidRPr="00493C1C">
        <w:rPr>
          <w:rFonts w:ascii="Times New Roman" w:eastAsia="Arial" w:hAnsi="Times New Roman" w:cs="Arial"/>
          <w:color w:val="000000"/>
          <w:kern w:val="3"/>
          <w:sz w:val="28"/>
          <w:szCs w:val="28"/>
          <w:lang w:eastAsia="ru-RU"/>
        </w:rPr>
        <w:t xml:space="preserve"> продемонстрировали роль никотина в развитии аневризмы, который увеличивает адгезию молекул клеточной адгезии-1 (</w:t>
      </w:r>
      <w:r w:rsidRPr="00493C1C">
        <w:rPr>
          <w:rFonts w:ascii="Times New Roman" w:eastAsia="Arial" w:hAnsi="Times New Roman" w:cs="Arial"/>
          <w:color w:val="000000"/>
          <w:kern w:val="3"/>
          <w:sz w:val="28"/>
          <w:szCs w:val="28"/>
          <w:lang w:val="en-US" w:eastAsia="ru-RU"/>
        </w:rPr>
        <w:t>ICAM</w:t>
      </w:r>
      <w:r w:rsidRPr="00493C1C">
        <w:rPr>
          <w:rFonts w:ascii="Times New Roman" w:eastAsia="Arial" w:hAnsi="Times New Roman" w:cs="Arial"/>
          <w:color w:val="000000"/>
          <w:kern w:val="3"/>
          <w:sz w:val="28"/>
          <w:szCs w:val="28"/>
          <w:lang w:eastAsia="ru-RU"/>
        </w:rPr>
        <w:t>-1) и сосудистой молекулы клеточной адгезии — 1(</w:t>
      </w:r>
      <w:r w:rsidRPr="00493C1C">
        <w:rPr>
          <w:rFonts w:ascii="Times New Roman" w:eastAsia="Arial" w:hAnsi="Times New Roman" w:cs="Arial"/>
          <w:color w:val="000000"/>
          <w:kern w:val="3"/>
          <w:sz w:val="28"/>
          <w:szCs w:val="28"/>
          <w:lang w:val="en-US" w:eastAsia="ru-RU"/>
        </w:rPr>
        <w:t>VCAM</w:t>
      </w:r>
      <w:r w:rsidRPr="00493C1C">
        <w:rPr>
          <w:rFonts w:ascii="Times New Roman" w:eastAsia="Arial" w:hAnsi="Times New Roman" w:cs="Arial"/>
          <w:color w:val="000000"/>
          <w:kern w:val="3"/>
          <w:sz w:val="28"/>
          <w:szCs w:val="28"/>
          <w:lang w:eastAsia="ru-RU"/>
        </w:rPr>
        <w:t xml:space="preserve">-1), активирует выработку </w:t>
      </w:r>
      <w:r w:rsidRPr="00493C1C">
        <w:rPr>
          <w:rFonts w:ascii="Times New Roman" w:eastAsia="Arial" w:hAnsi="Times New Roman" w:cs="Arial"/>
          <w:color w:val="000000"/>
          <w:kern w:val="3"/>
          <w:sz w:val="28"/>
          <w:szCs w:val="28"/>
          <w:lang w:val="en-US" w:eastAsia="ru-RU"/>
        </w:rPr>
        <w:t>IL</w:t>
      </w:r>
      <w:r w:rsidRPr="00493C1C">
        <w:rPr>
          <w:rFonts w:ascii="Times New Roman" w:eastAsia="Arial" w:hAnsi="Times New Roman" w:cs="Arial"/>
          <w:color w:val="000000"/>
          <w:kern w:val="3"/>
          <w:sz w:val="28"/>
          <w:szCs w:val="28"/>
          <w:lang w:eastAsia="ru-RU"/>
        </w:rPr>
        <w:t>-1</w:t>
      </w:r>
      <w:r w:rsidRPr="00493C1C">
        <w:rPr>
          <w:rFonts w:ascii="Times New Roman" w:eastAsia="Arial" w:hAnsi="Times New Roman" w:cs="Arial"/>
          <w:color w:val="000000"/>
          <w:kern w:val="3"/>
          <w:sz w:val="28"/>
          <w:szCs w:val="28"/>
          <w:lang w:val="en-US" w:eastAsia="ru-RU"/>
        </w:rPr>
        <w:t>b</w:t>
      </w:r>
      <w:r w:rsidRPr="00493C1C">
        <w:rPr>
          <w:rFonts w:ascii="Times New Roman" w:eastAsia="Arial" w:hAnsi="Times New Roman" w:cs="Arial"/>
          <w:color w:val="000000"/>
          <w:kern w:val="3"/>
          <w:sz w:val="28"/>
          <w:szCs w:val="28"/>
          <w:lang w:eastAsia="ru-RU"/>
        </w:rPr>
        <w:t xml:space="preserve"> и </w:t>
      </w:r>
      <w:r w:rsidRPr="00493C1C">
        <w:rPr>
          <w:rFonts w:ascii="Times New Roman" w:eastAsia="Arial" w:hAnsi="Times New Roman" w:cs="Arial"/>
          <w:color w:val="000000"/>
          <w:kern w:val="3"/>
          <w:sz w:val="28"/>
          <w:szCs w:val="28"/>
          <w:lang w:val="en-US" w:eastAsia="ru-RU"/>
        </w:rPr>
        <w:t>TNF</w:t>
      </w:r>
      <w:r w:rsidRPr="00493C1C">
        <w:rPr>
          <w:rFonts w:ascii="Times New Roman" w:eastAsia="Arial" w:hAnsi="Times New Roman" w:cs="Arial"/>
          <w:color w:val="000000"/>
          <w:kern w:val="3"/>
          <w:sz w:val="28"/>
          <w:szCs w:val="28"/>
          <w:lang w:eastAsia="ru-RU"/>
        </w:rPr>
        <w:t>-</w:t>
      </w:r>
      <w:r w:rsidRPr="00493C1C">
        <w:rPr>
          <w:rFonts w:ascii="Times New Roman" w:eastAsia="Arial" w:hAnsi="Times New Roman" w:cs="Arial"/>
          <w:color w:val="000000"/>
          <w:kern w:val="3"/>
          <w:sz w:val="28"/>
          <w:szCs w:val="28"/>
          <w:lang w:val="en-US" w:eastAsia="ru-RU"/>
        </w:rPr>
        <w:t>a</w:t>
      </w:r>
      <w:r w:rsidRPr="00493C1C">
        <w:rPr>
          <w:rFonts w:ascii="Times New Roman" w:eastAsia="Arial" w:hAnsi="Times New Roman" w:cs="Arial"/>
          <w:color w:val="000000"/>
          <w:kern w:val="3"/>
          <w:sz w:val="28"/>
          <w:szCs w:val="28"/>
          <w:lang w:eastAsia="ru-RU"/>
        </w:rPr>
        <w:t xml:space="preserve"> макрофагами — это приводит к активации миелоидных клеток в стенке аорты. У женщин уровень </w:t>
      </w:r>
      <w:r w:rsidRPr="00493C1C">
        <w:rPr>
          <w:rFonts w:ascii="Times New Roman" w:eastAsia="Arial" w:hAnsi="Times New Roman" w:cs="Arial"/>
          <w:color w:val="000000"/>
          <w:kern w:val="3"/>
          <w:sz w:val="28"/>
          <w:szCs w:val="28"/>
          <w:lang w:val="en-US" w:eastAsia="ru-RU"/>
        </w:rPr>
        <w:t>VEGF</w:t>
      </w:r>
      <w:r w:rsidRPr="00493C1C">
        <w:rPr>
          <w:rFonts w:ascii="Times New Roman" w:eastAsia="Arial" w:hAnsi="Times New Roman" w:cs="Arial"/>
          <w:color w:val="000000"/>
          <w:kern w:val="3"/>
          <w:sz w:val="28"/>
          <w:szCs w:val="28"/>
          <w:lang w:eastAsia="ru-RU"/>
        </w:rPr>
        <w:t xml:space="preserve">-1 и </w:t>
      </w:r>
      <w:r w:rsidRPr="00493C1C">
        <w:rPr>
          <w:rFonts w:ascii="Times New Roman" w:eastAsia="Arial" w:hAnsi="Times New Roman" w:cs="Arial"/>
          <w:color w:val="000000"/>
          <w:kern w:val="3"/>
          <w:sz w:val="28"/>
          <w:szCs w:val="28"/>
          <w:lang w:val="en-US" w:eastAsia="ru-RU"/>
        </w:rPr>
        <w:t>VEGF</w:t>
      </w:r>
      <w:r w:rsidRPr="00493C1C">
        <w:rPr>
          <w:rFonts w:ascii="Times New Roman" w:eastAsia="Arial" w:hAnsi="Times New Roman" w:cs="Arial"/>
          <w:color w:val="000000"/>
          <w:kern w:val="3"/>
          <w:sz w:val="28"/>
          <w:szCs w:val="28"/>
          <w:lang w:eastAsia="ru-RU"/>
        </w:rPr>
        <w:t xml:space="preserve">-2 в 2-4 раза </w:t>
      </w:r>
      <w:proofErr w:type="gramStart"/>
      <w:r w:rsidRPr="00493C1C">
        <w:rPr>
          <w:rFonts w:ascii="Times New Roman" w:eastAsia="Arial" w:hAnsi="Times New Roman" w:cs="Arial"/>
          <w:color w:val="000000"/>
          <w:kern w:val="3"/>
          <w:sz w:val="28"/>
          <w:szCs w:val="28"/>
          <w:lang w:eastAsia="ru-RU"/>
        </w:rPr>
        <w:t>ниже</w:t>
      </w:r>
      <w:proofErr w:type="gramEnd"/>
      <w:r w:rsidRPr="00493C1C">
        <w:rPr>
          <w:rFonts w:ascii="Times New Roman" w:eastAsia="Arial" w:hAnsi="Times New Roman" w:cs="Arial"/>
          <w:color w:val="000000"/>
          <w:kern w:val="3"/>
          <w:sz w:val="28"/>
          <w:szCs w:val="28"/>
          <w:lang w:eastAsia="ru-RU"/>
        </w:rPr>
        <w:t xml:space="preserve"> чем у мужчин. Никотин также способствует эпигенетическим изменениям, которые приводят к развитию АБА [</w:t>
      </w:r>
      <w:r w:rsidR="00173E95">
        <w:rPr>
          <w:rFonts w:ascii="Times New Roman" w:eastAsia="Arial" w:hAnsi="Times New Roman" w:cs="Arial"/>
          <w:color w:val="000000"/>
          <w:kern w:val="3"/>
          <w:sz w:val="28"/>
          <w:szCs w:val="28"/>
          <w:lang w:eastAsia="ru-RU"/>
        </w:rPr>
        <w:t>1</w:t>
      </w:r>
      <w:r w:rsidR="002D6DD9">
        <w:rPr>
          <w:rFonts w:ascii="Times New Roman" w:eastAsia="Arial" w:hAnsi="Times New Roman" w:cs="Arial"/>
          <w:color w:val="000000"/>
          <w:kern w:val="3"/>
          <w:sz w:val="28"/>
          <w:szCs w:val="28"/>
          <w:lang w:eastAsia="ru-RU"/>
        </w:rPr>
        <w:t>4</w:t>
      </w:r>
      <w:r w:rsidRPr="00493C1C">
        <w:rPr>
          <w:rFonts w:ascii="Times New Roman" w:eastAsia="Arial" w:hAnsi="Times New Roman" w:cs="Arial"/>
          <w:color w:val="000000"/>
          <w:kern w:val="3"/>
          <w:sz w:val="28"/>
          <w:szCs w:val="28"/>
          <w:lang w:eastAsia="ru-RU"/>
        </w:rPr>
        <w:t>,</w:t>
      </w:r>
      <w:r w:rsidR="002D6DD9">
        <w:rPr>
          <w:rFonts w:ascii="Times New Roman" w:eastAsia="Arial" w:hAnsi="Times New Roman" w:cs="Arial"/>
          <w:color w:val="000000"/>
          <w:kern w:val="3"/>
          <w:sz w:val="28"/>
          <w:szCs w:val="28"/>
          <w:lang w:eastAsia="ru-RU"/>
        </w:rPr>
        <w:t>37</w:t>
      </w:r>
      <w:r w:rsidRPr="00493C1C">
        <w:rPr>
          <w:rFonts w:ascii="Times New Roman" w:eastAsia="Arial" w:hAnsi="Times New Roman" w:cs="Arial"/>
          <w:color w:val="000000"/>
          <w:kern w:val="3"/>
          <w:sz w:val="28"/>
          <w:szCs w:val="28"/>
          <w:lang w:eastAsia="ru-RU"/>
        </w:rPr>
        <w:t>].</w:t>
      </w:r>
    </w:p>
    <w:p w14:paraId="531C939C" w14:textId="1FCB36DE"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rial" w:hAnsi="Times New Roman" w:cs="Arial"/>
          <w:color w:val="000000"/>
          <w:kern w:val="3"/>
          <w:sz w:val="28"/>
          <w:szCs w:val="28"/>
          <w:lang w:eastAsia="ru-RU"/>
        </w:rPr>
        <w:t xml:space="preserve">  Экспрессия некоторых генов семейства интерлейкинов, включая </w:t>
      </w:r>
      <w:r w:rsidRPr="00493C1C">
        <w:rPr>
          <w:rFonts w:ascii="Times New Roman" w:eastAsia="Arial" w:hAnsi="Times New Roman" w:cs="Arial"/>
          <w:color w:val="000000"/>
          <w:kern w:val="3"/>
          <w:sz w:val="28"/>
          <w:szCs w:val="28"/>
          <w:lang w:val="en-US" w:eastAsia="ru-RU"/>
        </w:rPr>
        <w:t>IL</w:t>
      </w:r>
      <w:r w:rsidRPr="00493C1C">
        <w:rPr>
          <w:rFonts w:ascii="Times New Roman" w:eastAsia="Arial" w:hAnsi="Times New Roman" w:cs="Arial"/>
          <w:color w:val="000000"/>
          <w:kern w:val="3"/>
          <w:sz w:val="28"/>
          <w:szCs w:val="28"/>
          <w:lang w:eastAsia="ru-RU"/>
        </w:rPr>
        <w:t xml:space="preserve">8, </w:t>
      </w:r>
      <w:r w:rsidRPr="00493C1C">
        <w:rPr>
          <w:rFonts w:ascii="Times New Roman" w:eastAsia="Arial" w:hAnsi="Times New Roman" w:cs="Arial"/>
          <w:color w:val="000000"/>
          <w:kern w:val="3"/>
          <w:sz w:val="28"/>
          <w:szCs w:val="28"/>
          <w:lang w:val="en-US" w:eastAsia="ru-RU"/>
        </w:rPr>
        <w:t>IL</w:t>
      </w:r>
      <w:r w:rsidRPr="00493C1C">
        <w:rPr>
          <w:rFonts w:ascii="Times New Roman" w:eastAsia="Arial" w:hAnsi="Times New Roman" w:cs="Arial"/>
          <w:color w:val="000000"/>
          <w:kern w:val="3"/>
          <w:sz w:val="28"/>
          <w:szCs w:val="28"/>
          <w:lang w:eastAsia="ru-RU"/>
        </w:rPr>
        <w:t xml:space="preserve">11, </w:t>
      </w:r>
      <w:r w:rsidRPr="00493C1C">
        <w:rPr>
          <w:rFonts w:ascii="Times New Roman" w:eastAsia="Arial" w:hAnsi="Times New Roman" w:cs="Arial"/>
          <w:color w:val="000000"/>
          <w:kern w:val="3"/>
          <w:sz w:val="28"/>
          <w:szCs w:val="28"/>
          <w:lang w:val="en-US" w:eastAsia="ru-RU"/>
        </w:rPr>
        <w:t>IL</w:t>
      </w:r>
      <w:r w:rsidRPr="00493C1C">
        <w:rPr>
          <w:rFonts w:ascii="Times New Roman" w:eastAsia="Arial" w:hAnsi="Times New Roman" w:cs="Arial"/>
          <w:color w:val="000000"/>
          <w:kern w:val="3"/>
          <w:sz w:val="28"/>
          <w:szCs w:val="28"/>
          <w:lang w:eastAsia="ru-RU"/>
        </w:rPr>
        <w:t xml:space="preserve">12, </w:t>
      </w:r>
      <w:r w:rsidRPr="00493C1C">
        <w:rPr>
          <w:rFonts w:ascii="Times New Roman" w:eastAsia="Arial" w:hAnsi="Times New Roman" w:cs="Arial"/>
          <w:color w:val="000000"/>
          <w:kern w:val="3"/>
          <w:sz w:val="28"/>
          <w:szCs w:val="28"/>
          <w:lang w:val="en-US" w:eastAsia="ru-RU"/>
        </w:rPr>
        <w:t>IL</w:t>
      </w:r>
      <w:r w:rsidRPr="00493C1C">
        <w:rPr>
          <w:rFonts w:ascii="Times New Roman" w:eastAsia="Arial" w:hAnsi="Times New Roman" w:cs="Arial"/>
          <w:color w:val="000000"/>
          <w:kern w:val="3"/>
          <w:sz w:val="28"/>
          <w:szCs w:val="28"/>
          <w:lang w:eastAsia="ru-RU"/>
        </w:rPr>
        <w:t xml:space="preserve">13 и семейства </w:t>
      </w:r>
      <w:proofErr w:type="spellStart"/>
      <w:r w:rsidRPr="00493C1C">
        <w:rPr>
          <w:rFonts w:ascii="Times New Roman" w:eastAsia="Arial" w:hAnsi="Times New Roman" w:cs="Arial"/>
          <w:color w:val="000000"/>
          <w:kern w:val="3"/>
          <w:sz w:val="28"/>
          <w:szCs w:val="28"/>
          <w:lang w:eastAsia="ru-RU"/>
        </w:rPr>
        <w:t>хемокинов</w:t>
      </w:r>
      <w:proofErr w:type="spellEnd"/>
      <w:r w:rsidRPr="00493C1C">
        <w:rPr>
          <w:rFonts w:ascii="Times New Roman" w:eastAsia="Arial" w:hAnsi="Times New Roman" w:cs="Arial"/>
          <w:color w:val="000000"/>
          <w:kern w:val="3"/>
          <w:sz w:val="28"/>
          <w:szCs w:val="28"/>
          <w:lang w:eastAsia="ru-RU"/>
        </w:rPr>
        <w:t xml:space="preserve">, </w:t>
      </w:r>
      <w:r w:rsidRPr="00493C1C">
        <w:rPr>
          <w:rFonts w:ascii="Times New Roman" w:eastAsia="Arial" w:hAnsi="Times New Roman" w:cs="Arial"/>
          <w:color w:val="000000"/>
          <w:kern w:val="3"/>
          <w:sz w:val="28"/>
          <w:szCs w:val="28"/>
          <w:lang w:val="en-US" w:eastAsia="ru-RU"/>
        </w:rPr>
        <w:t>CCR</w:t>
      </w:r>
      <w:r w:rsidRPr="00493C1C">
        <w:rPr>
          <w:rFonts w:ascii="Times New Roman" w:eastAsia="Arial" w:hAnsi="Times New Roman" w:cs="Arial"/>
          <w:color w:val="000000"/>
          <w:kern w:val="3"/>
          <w:sz w:val="28"/>
          <w:szCs w:val="28"/>
          <w:lang w:eastAsia="ru-RU"/>
        </w:rPr>
        <w:t xml:space="preserve">2, </w:t>
      </w:r>
      <w:r w:rsidRPr="00493C1C">
        <w:rPr>
          <w:rFonts w:ascii="Times New Roman" w:eastAsia="Arial" w:hAnsi="Times New Roman" w:cs="Arial"/>
          <w:color w:val="000000"/>
          <w:kern w:val="3"/>
          <w:sz w:val="28"/>
          <w:szCs w:val="28"/>
          <w:lang w:val="en-US" w:eastAsia="ru-RU"/>
        </w:rPr>
        <w:t>CCR</w:t>
      </w:r>
      <w:r w:rsidRPr="00493C1C">
        <w:rPr>
          <w:rFonts w:ascii="Times New Roman" w:eastAsia="Arial" w:hAnsi="Times New Roman" w:cs="Arial"/>
          <w:color w:val="000000"/>
          <w:kern w:val="3"/>
          <w:sz w:val="28"/>
          <w:szCs w:val="28"/>
          <w:lang w:eastAsia="ru-RU"/>
        </w:rPr>
        <w:t xml:space="preserve">6, </w:t>
      </w:r>
      <w:r w:rsidRPr="00493C1C">
        <w:rPr>
          <w:rFonts w:ascii="Times New Roman" w:eastAsia="Arial" w:hAnsi="Times New Roman" w:cs="Arial"/>
          <w:color w:val="000000"/>
          <w:kern w:val="3"/>
          <w:sz w:val="28"/>
          <w:szCs w:val="28"/>
          <w:lang w:val="en-US" w:eastAsia="ru-RU"/>
        </w:rPr>
        <w:t>CCR</w:t>
      </w:r>
      <w:r w:rsidRPr="00493C1C">
        <w:rPr>
          <w:rFonts w:ascii="Times New Roman" w:eastAsia="Arial" w:hAnsi="Times New Roman" w:cs="Arial"/>
          <w:color w:val="000000"/>
          <w:kern w:val="3"/>
          <w:sz w:val="28"/>
          <w:szCs w:val="28"/>
          <w:lang w:eastAsia="ru-RU"/>
        </w:rPr>
        <w:t xml:space="preserve">7 и </w:t>
      </w:r>
      <w:r w:rsidRPr="00493C1C">
        <w:rPr>
          <w:rFonts w:ascii="Times New Roman" w:eastAsia="Arial" w:hAnsi="Times New Roman" w:cs="Arial"/>
          <w:color w:val="000000"/>
          <w:kern w:val="3"/>
          <w:sz w:val="28"/>
          <w:szCs w:val="28"/>
          <w:lang w:val="en-US" w:eastAsia="ru-RU"/>
        </w:rPr>
        <w:t>CCR</w:t>
      </w:r>
      <w:r w:rsidRPr="00493C1C">
        <w:rPr>
          <w:rFonts w:ascii="Times New Roman" w:eastAsia="Arial" w:hAnsi="Times New Roman" w:cs="Arial"/>
          <w:color w:val="000000"/>
          <w:kern w:val="3"/>
          <w:sz w:val="28"/>
          <w:szCs w:val="28"/>
          <w:lang w:eastAsia="ru-RU"/>
        </w:rPr>
        <w:t>9 наблюдалась только у мужчин. Существует мнение, что данное явление связано с противовоспалительным эффектом эстрогена</w:t>
      </w:r>
      <w:r w:rsidR="00224B1E">
        <w:rPr>
          <w:rFonts w:ascii="Times New Roman" w:eastAsia="Arial" w:hAnsi="Times New Roman" w:cs="Arial"/>
          <w:color w:val="000000"/>
          <w:kern w:val="3"/>
          <w:sz w:val="28"/>
          <w:szCs w:val="28"/>
          <w:lang w:eastAsia="ru-RU"/>
        </w:rPr>
        <w:t xml:space="preserve"> </w:t>
      </w:r>
      <w:r w:rsidRPr="00493C1C">
        <w:rPr>
          <w:rFonts w:ascii="Times New Roman" w:eastAsia="Arial" w:hAnsi="Times New Roman" w:cs="Arial"/>
          <w:color w:val="000000"/>
          <w:kern w:val="3"/>
          <w:sz w:val="28"/>
          <w:szCs w:val="28"/>
          <w:lang w:eastAsia="ru-RU"/>
        </w:rPr>
        <w:t>[</w:t>
      </w:r>
      <w:r w:rsidR="002D6DD9">
        <w:rPr>
          <w:rFonts w:ascii="Times New Roman" w:eastAsia="Arial" w:hAnsi="Times New Roman" w:cs="Arial"/>
          <w:color w:val="000000"/>
          <w:kern w:val="3"/>
          <w:sz w:val="28"/>
          <w:szCs w:val="28"/>
          <w:lang w:eastAsia="ru-RU"/>
        </w:rPr>
        <w:t>37</w:t>
      </w:r>
      <w:r w:rsidRPr="00493C1C">
        <w:rPr>
          <w:rFonts w:ascii="Times New Roman" w:eastAsia="Arial" w:hAnsi="Times New Roman" w:cs="Arial"/>
          <w:color w:val="000000"/>
          <w:kern w:val="3"/>
          <w:sz w:val="28"/>
          <w:szCs w:val="28"/>
          <w:lang w:eastAsia="ru-RU"/>
        </w:rPr>
        <w:t>].</w:t>
      </w:r>
    </w:p>
    <w:p w14:paraId="623489B9" w14:textId="16D5B386"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rial" w:hAnsi="Times New Roman" w:cs="Arial"/>
          <w:b/>
          <w:bCs/>
          <w:color w:val="000000"/>
          <w:kern w:val="3"/>
          <w:sz w:val="28"/>
          <w:szCs w:val="28"/>
          <w:lang w:eastAsia="ru-RU"/>
        </w:rPr>
        <w:lastRenderedPageBreak/>
        <w:t>1.</w:t>
      </w:r>
      <w:r w:rsidR="002D6DD9">
        <w:rPr>
          <w:rFonts w:ascii="Times New Roman" w:eastAsia="Arial" w:hAnsi="Times New Roman" w:cs="Arial"/>
          <w:b/>
          <w:bCs/>
          <w:color w:val="000000"/>
          <w:kern w:val="3"/>
          <w:sz w:val="28"/>
          <w:szCs w:val="28"/>
          <w:lang w:eastAsia="ru-RU"/>
        </w:rPr>
        <w:t>5</w:t>
      </w:r>
      <w:r w:rsidRPr="00493C1C">
        <w:rPr>
          <w:rFonts w:ascii="Times New Roman" w:eastAsia="Arial" w:hAnsi="Times New Roman" w:cs="Arial"/>
          <w:b/>
          <w:bCs/>
          <w:color w:val="000000"/>
          <w:kern w:val="3"/>
          <w:sz w:val="28"/>
          <w:szCs w:val="28"/>
          <w:lang w:eastAsia="ru-RU"/>
        </w:rPr>
        <w:t xml:space="preserve">. Гемостаз при </w:t>
      </w:r>
      <w:r w:rsidR="00445B13">
        <w:rPr>
          <w:rFonts w:ascii="Times New Roman" w:eastAsia="Arial" w:hAnsi="Times New Roman" w:cs="Arial"/>
          <w:b/>
          <w:bCs/>
          <w:color w:val="000000"/>
          <w:kern w:val="3"/>
          <w:sz w:val="28"/>
          <w:szCs w:val="28"/>
          <w:lang w:eastAsia="ru-RU"/>
        </w:rPr>
        <w:t>АБА</w:t>
      </w:r>
    </w:p>
    <w:p w14:paraId="44F5939C" w14:textId="5DCAE145" w:rsidR="00493C1C" w:rsidRPr="00224B1E" w:rsidRDefault="00493C1C" w:rsidP="00AE4259">
      <w:pPr>
        <w:widowControl w:val="0"/>
        <w:suppressAutoHyphens/>
        <w:autoSpaceDN w:val="0"/>
        <w:spacing w:after="0" w:line="360" w:lineRule="auto"/>
        <w:jc w:val="both"/>
        <w:textAlignment w:val="baseline"/>
        <w:rPr>
          <w:rFonts w:ascii="Times New Roman" w:eastAsia="Arial" w:hAnsi="Times New Roman" w:cs="Arial"/>
          <w:color w:val="000000"/>
          <w:kern w:val="3"/>
          <w:sz w:val="28"/>
          <w:szCs w:val="28"/>
          <w:lang w:eastAsia="ru-RU"/>
        </w:rPr>
      </w:pPr>
      <w:r w:rsidRPr="00493C1C">
        <w:rPr>
          <w:rFonts w:ascii="Times New Roman" w:eastAsia="Arial" w:hAnsi="Times New Roman" w:cs="Arial"/>
          <w:color w:val="000000"/>
          <w:kern w:val="3"/>
          <w:sz w:val="28"/>
          <w:szCs w:val="28"/>
          <w:lang w:eastAsia="ru-RU"/>
        </w:rPr>
        <w:t xml:space="preserve"> </w:t>
      </w:r>
      <w:r w:rsidRPr="00493C1C">
        <w:rPr>
          <w:rFonts w:ascii="Times New Roman" w:eastAsia="Arial" w:hAnsi="Times New Roman" w:cs="Times New Roman"/>
          <w:iCs/>
          <w:kern w:val="3"/>
          <w:sz w:val="28"/>
          <w:szCs w:val="28"/>
          <w:lang w:eastAsia="ru-RU"/>
        </w:rPr>
        <w:t xml:space="preserve">По данным исследования </w:t>
      </w:r>
      <w:proofErr w:type="spellStart"/>
      <w:r w:rsidR="00286EDB" w:rsidRPr="00493C1C">
        <w:rPr>
          <w:rFonts w:ascii="Times New Roman" w:eastAsia="Arial" w:hAnsi="Times New Roman" w:cs="Arial"/>
          <w:kern w:val="3"/>
          <w:sz w:val="28"/>
          <w:szCs w:val="28"/>
          <w:lang w:val="en-US" w:eastAsia="ru-RU"/>
        </w:rPr>
        <w:t>Yamazumi</w:t>
      </w:r>
      <w:proofErr w:type="spellEnd"/>
      <w:r w:rsidR="00286EDB" w:rsidRPr="00493C1C">
        <w:rPr>
          <w:rFonts w:ascii="Times New Roman" w:eastAsia="Arial" w:hAnsi="Times New Roman" w:cs="Times New Roman"/>
          <w:iCs/>
          <w:kern w:val="3"/>
          <w:sz w:val="28"/>
          <w:szCs w:val="28"/>
          <w:lang w:eastAsia="ru-RU"/>
        </w:rPr>
        <w:t xml:space="preserve"> </w:t>
      </w:r>
      <w:r w:rsidR="00286EDB">
        <w:rPr>
          <w:rFonts w:ascii="Times New Roman" w:eastAsia="Arial" w:hAnsi="Times New Roman" w:cs="Times New Roman"/>
          <w:iCs/>
          <w:kern w:val="3"/>
          <w:sz w:val="28"/>
          <w:szCs w:val="28"/>
          <w:lang w:eastAsia="ru-RU"/>
        </w:rPr>
        <w:t xml:space="preserve">и </w:t>
      </w:r>
      <w:proofErr w:type="spellStart"/>
      <w:r w:rsidR="00286EDB">
        <w:rPr>
          <w:rFonts w:ascii="Times New Roman" w:eastAsia="Arial" w:hAnsi="Times New Roman" w:cs="Times New Roman"/>
          <w:iCs/>
          <w:kern w:val="3"/>
          <w:sz w:val="28"/>
          <w:szCs w:val="28"/>
          <w:lang w:eastAsia="ru-RU"/>
        </w:rPr>
        <w:t>соавт</w:t>
      </w:r>
      <w:proofErr w:type="spellEnd"/>
      <w:r w:rsidR="00286EDB">
        <w:rPr>
          <w:rFonts w:ascii="Times New Roman" w:eastAsia="Arial" w:hAnsi="Times New Roman" w:cs="Times New Roman"/>
          <w:iCs/>
          <w:kern w:val="3"/>
          <w:sz w:val="28"/>
          <w:szCs w:val="28"/>
          <w:lang w:eastAsia="ru-RU"/>
        </w:rPr>
        <w:t xml:space="preserve">. </w:t>
      </w:r>
      <w:r w:rsidRPr="00493C1C">
        <w:rPr>
          <w:rFonts w:ascii="Times New Roman" w:eastAsia="Arial" w:hAnsi="Times New Roman" w:cs="Times New Roman"/>
          <w:iCs/>
          <w:kern w:val="3"/>
          <w:sz w:val="28"/>
          <w:szCs w:val="28"/>
          <w:lang w:eastAsia="ru-RU"/>
        </w:rPr>
        <w:t>[</w:t>
      </w:r>
      <w:r w:rsidR="002D6DD9">
        <w:rPr>
          <w:rFonts w:ascii="Times New Roman" w:eastAsia="Arial" w:hAnsi="Times New Roman" w:cs="Times New Roman"/>
          <w:iCs/>
          <w:kern w:val="3"/>
          <w:sz w:val="28"/>
          <w:szCs w:val="28"/>
          <w:lang w:eastAsia="ru-RU"/>
        </w:rPr>
        <w:t>38</w:t>
      </w:r>
      <w:r w:rsidRPr="00493C1C">
        <w:rPr>
          <w:rFonts w:ascii="Times New Roman" w:eastAsia="Arial" w:hAnsi="Times New Roman" w:cs="Times New Roman"/>
          <w:iCs/>
          <w:kern w:val="3"/>
          <w:sz w:val="28"/>
          <w:szCs w:val="28"/>
          <w:lang w:eastAsia="ru-RU"/>
        </w:rPr>
        <w:t>] предоперационный уровень тромбин-</w:t>
      </w:r>
      <w:proofErr w:type="spellStart"/>
      <w:r w:rsidRPr="00493C1C">
        <w:rPr>
          <w:rFonts w:ascii="Times New Roman" w:eastAsia="Arial" w:hAnsi="Times New Roman" w:cs="Times New Roman"/>
          <w:iCs/>
          <w:kern w:val="3"/>
          <w:sz w:val="28"/>
          <w:szCs w:val="28"/>
          <w:lang w:eastAsia="ru-RU"/>
        </w:rPr>
        <w:t>антитромбинового</w:t>
      </w:r>
      <w:proofErr w:type="spellEnd"/>
      <w:r w:rsidRPr="00493C1C">
        <w:rPr>
          <w:rFonts w:ascii="Times New Roman" w:eastAsia="Arial" w:hAnsi="Times New Roman" w:cs="Times New Roman"/>
          <w:iCs/>
          <w:kern w:val="3"/>
          <w:sz w:val="28"/>
          <w:szCs w:val="28"/>
          <w:lang w:eastAsia="ru-RU"/>
        </w:rPr>
        <w:t xml:space="preserve"> комплекса</w:t>
      </w:r>
      <w:r w:rsidR="00286EDB">
        <w:rPr>
          <w:rFonts w:ascii="Times New Roman" w:eastAsia="Arial" w:hAnsi="Times New Roman" w:cs="Times New Roman"/>
          <w:iCs/>
          <w:kern w:val="3"/>
          <w:sz w:val="28"/>
          <w:szCs w:val="28"/>
          <w:lang w:eastAsia="ru-RU"/>
        </w:rPr>
        <w:t xml:space="preserve"> (ТАК)</w:t>
      </w:r>
      <w:r w:rsidRPr="00493C1C">
        <w:rPr>
          <w:rFonts w:ascii="Times New Roman" w:eastAsia="Arial" w:hAnsi="Times New Roman" w:cs="Times New Roman"/>
          <w:iCs/>
          <w:kern w:val="3"/>
          <w:sz w:val="28"/>
          <w:szCs w:val="28"/>
          <w:lang w:eastAsia="ru-RU"/>
        </w:rPr>
        <w:t xml:space="preserve">, </w:t>
      </w:r>
      <w:r w:rsidRPr="00493C1C">
        <w:rPr>
          <w:rFonts w:ascii="Times New Roman" w:eastAsia="Arial" w:hAnsi="Times New Roman" w:cs="Times New Roman"/>
          <w:iCs/>
          <w:kern w:val="3"/>
          <w:sz w:val="28"/>
          <w:szCs w:val="28"/>
          <w:lang w:val="en-US" w:eastAsia="ru-RU"/>
        </w:rPr>
        <w:t>D</w:t>
      </w:r>
      <w:r w:rsidRPr="00493C1C">
        <w:rPr>
          <w:rFonts w:ascii="Times New Roman" w:eastAsia="Arial" w:hAnsi="Times New Roman" w:cs="Times New Roman"/>
          <w:iCs/>
          <w:kern w:val="3"/>
          <w:sz w:val="28"/>
          <w:szCs w:val="28"/>
          <w:lang w:eastAsia="ru-RU"/>
        </w:rPr>
        <w:t>-</w:t>
      </w:r>
      <w:proofErr w:type="spellStart"/>
      <w:r w:rsidRPr="00493C1C">
        <w:rPr>
          <w:rFonts w:ascii="Times New Roman" w:eastAsia="Arial" w:hAnsi="Times New Roman" w:cs="Times New Roman"/>
          <w:iCs/>
          <w:kern w:val="3"/>
          <w:sz w:val="28"/>
          <w:szCs w:val="28"/>
          <w:lang w:eastAsia="ru-RU"/>
        </w:rPr>
        <w:t>димера</w:t>
      </w:r>
      <w:proofErr w:type="spellEnd"/>
      <w:r w:rsidRPr="00493C1C">
        <w:rPr>
          <w:rFonts w:ascii="Times New Roman" w:eastAsia="Arial" w:hAnsi="Times New Roman" w:cs="Times New Roman"/>
          <w:iCs/>
          <w:kern w:val="3"/>
          <w:sz w:val="28"/>
          <w:szCs w:val="28"/>
          <w:lang w:eastAsia="ru-RU"/>
        </w:rPr>
        <w:t>, продуктов деградации фибриногена/фибрина и свободной формой ингибитора пути тканевого фактора коррелирует с диаметром АБА.</w:t>
      </w:r>
      <w:r w:rsidRPr="00493C1C">
        <w:rPr>
          <w:rFonts w:ascii="Times New Roman" w:eastAsia="Andale Sans UI" w:hAnsi="Times New Roman" w:cs="Tahoma"/>
          <w:kern w:val="3"/>
          <w:sz w:val="24"/>
          <w:szCs w:val="24"/>
          <w:lang w:eastAsia="ru-RU"/>
        </w:rPr>
        <w:t xml:space="preserve"> </w:t>
      </w:r>
      <w:r w:rsidRPr="00493C1C">
        <w:rPr>
          <w:rFonts w:ascii="Times New Roman" w:eastAsia="Arial" w:hAnsi="Times New Roman" w:cs="Times New Roman"/>
          <w:iCs/>
          <w:kern w:val="3"/>
          <w:sz w:val="28"/>
          <w:szCs w:val="28"/>
          <w:lang w:eastAsia="ru-RU"/>
        </w:rPr>
        <w:t xml:space="preserve"> В другом исследовании [</w:t>
      </w:r>
      <w:r w:rsidR="002D6DD9">
        <w:rPr>
          <w:rFonts w:ascii="Times New Roman" w:eastAsia="Arial" w:hAnsi="Times New Roman" w:cs="Times New Roman"/>
          <w:iCs/>
          <w:kern w:val="3"/>
          <w:sz w:val="28"/>
          <w:szCs w:val="28"/>
          <w:lang w:eastAsia="ru-RU"/>
        </w:rPr>
        <w:t>39</w:t>
      </w:r>
      <w:r w:rsidRPr="00493C1C">
        <w:rPr>
          <w:rFonts w:ascii="Times New Roman" w:eastAsia="Arial" w:hAnsi="Times New Roman" w:cs="Times New Roman"/>
          <w:iCs/>
          <w:kern w:val="3"/>
          <w:sz w:val="28"/>
          <w:szCs w:val="28"/>
          <w:lang w:eastAsia="ru-RU"/>
        </w:rPr>
        <w:t xml:space="preserve">] было показано, что высокая концентрация С-реактивного белка, лейкоцитов, фибриногена и </w:t>
      </w:r>
      <w:r w:rsidRPr="00493C1C">
        <w:rPr>
          <w:rFonts w:ascii="Times New Roman" w:eastAsia="Arial" w:hAnsi="Times New Roman" w:cs="Times New Roman"/>
          <w:iCs/>
          <w:kern w:val="3"/>
          <w:sz w:val="28"/>
          <w:szCs w:val="28"/>
          <w:lang w:val="en-US" w:eastAsia="ru-RU"/>
        </w:rPr>
        <w:t>D</w:t>
      </w:r>
      <w:r w:rsidRPr="00493C1C">
        <w:rPr>
          <w:rFonts w:ascii="Times New Roman" w:eastAsia="Arial" w:hAnsi="Times New Roman" w:cs="Times New Roman"/>
          <w:iCs/>
          <w:kern w:val="3"/>
          <w:sz w:val="28"/>
          <w:szCs w:val="28"/>
          <w:lang w:eastAsia="ru-RU"/>
        </w:rPr>
        <w:t>-</w:t>
      </w:r>
      <w:proofErr w:type="spellStart"/>
      <w:r w:rsidRPr="00493C1C">
        <w:rPr>
          <w:rFonts w:ascii="Times New Roman" w:eastAsia="Arial" w:hAnsi="Times New Roman" w:cs="Times New Roman"/>
          <w:iCs/>
          <w:kern w:val="3"/>
          <w:sz w:val="28"/>
          <w:szCs w:val="28"/>
          <w:lang w:eastAsia="ru-RU"/>
        </w:rPr>
        <w:t>димера</w:t>
      </w:r>
      <w:proofErr w:type="spellEnd"/>
      <w:r w:rsidRPr="00493C1C">
        <w:rPr>
          <w:rFonts w:ascii="Times New Roman" w:eastAsia="Arial" w:hAnsi="Times New Roman" w:cs="Times New Roman"/>
          <w:iCs/>
          <w:kern w:val="3"/>
          <w:sz w:val="28"/>
          <w:szCs w:val="28"/>
          <w:lang w:eastAsia="ru-RU"/>
        </w:rPr>
        <w:t xml:space="preserve"> ассоциирована с высоким риском развития АБА. Было доказано увеличение концентрации </w:t>
      </w:r>
      <w:r w:rsidR="00286EDB">
        <w:rPr>
          <w:rFonts w:ascii="Times New Roman" w:eastAsia="Arial" w:hAnsi="Times New Roman" w:cs="Times New Roman"/>
          <w:iCs/>
          <w:kern w:val="3"/>
          <w:sz w:val="28"/>
          <w:szCs w:val="28"/>
          <w:lang w:eastAsia="ru-RU"/>
        </w:rPr>
        <w:t>ТАК</w:t>
      </w:r>
      <w:r w:rsidRPr="00493C1C">
        <w:rPr>
          <w:rFonts w:ascii="Times New Roman" w:eastAsia="Arial" w:hAnsi="Times New Roman" w:cs="Times New Roman"/>
          <w:iCs/>
          <w:kern w:val="3"/>
          <w:sz w:val="28"/>
          <w:szCs w:val="28"/>
          <w:lang w:eastAsia="ru-RU"/>
        </w:rPr>
        <w:t xml:space="preserve"> и </w:t>
      </w:r>
      <w:r w:rsidRPr="00493C1C">
        <w:rPr>
          <w:rFonts w:ascii="Times New Roman" w:eastAsia="Arial" w:hAnsi="Times New Roman" w:cs="Times New Roman"/>
          <w:iCs/>
          <w:kern w:val="3"/>
          <w:sz w:val="28"/>
          <w:szCs w:val="28"/>
          <w:lang w:val="en-US" w:eastAsia="ru-RU"/>
        </w:rPr>
        <w:t>D</w:t>
      </w:r>
      <w:r w:rsidRPr="00493C1C">
        <w:rPr>
          <w:rFonts w:ascii="Times New Roman" w:eastAsia="Arial" w:hAnsi="Times New Roman" w:cs="Times New Roman"/>
          <w:iCs/>
          <w:kern w:val="3"/>
          <w:sz w:val="28"/>
          <w:szCs w:val="28"/>
          <w:lang w:eastAsia="ru-RU"/>
        </w:rPr>
        <w:t>-</w:t>
      </w:r>
      <w:proofErr w:type="spellStart"/>
      <w:r w:rsidRPr="00493C1C">
        <w:rPr>
          <w:rFonts w:ascii="Times New Roman" w:eastAsia="Arial" w:hAnsi="Times New Roman" w:cs="Times New Roman"/>
          <w:iCs/>
          <w:kern w:val="3"/>
          <w:sz w:val="28"/>
          <w:szCs w:val="28"/>
          <w:lang w:eastAsia="ru-RU"/>
        </w:rPr>
        <w:t>димера</w:t>
      </w:r>
      <w:proofErr w:type="spellEnd"/>
      <w:r w:rsidRPr="00493C1C">
        <w:rPr>
          <w:rFonts w:ascii="Times New Roman" w:eastAsia="Arial" w:hAnsi="Times New Roman" w:cs="Times New Roman"/>
          <w:iCs/>
          <w:kern w:val="3"/>
          <w:sz w:val="28"/>
          <w:szCs w:val="28"/>
          <w:lang w:eastAsia="ru-RU"/>
        </w:rPr>
        <w:t xml:space="preserve"> в исследуемых группах [</w:t>
      </w:r>
      <w:r w:rsidR="002D6DD9">
        <w:rPr>
          <w:rFonts w:ascii="Times New Roman" w:eastAsia="Arial" w:hAnsi="Times New Roman" w:cs="Times New Roman"/>
          <w:iCs/>
          <w:kern w:val="3"/>
          <w:sz w:val="28"/>
          <w:szCs w:val="28"/>
          <w:lang w:eastAsia="ru-RU"/>
        </w:rPr>
        <w:t>40</w:t>
      </w:r>
      <w:r w:rsidRPr="00493C1C">
        <w:rPr>
          <w:rFonts w:ascii="Times New Roman" w:eastAsia="Arial" w:hAnsi="Times New Roman" w:cs="Times New Roman"/>
          <w:iCs/>
          <w:kern w:val="3"/>
          <w:sz w:val="28"/>
          <w:szCs w:val="28"/>
          <w:lang w:eastAsia="ru-RU"/>
        </w:rPr>
        <w:t xml:space="preserve">]. </w:t>
      </w:r>
    </w:p>
    <w:p w14:paraId="1C2C9167" w14:textId="46B0D4DB"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rial" w:hAnsi="Times New Roman" w:cs="Times New Roman"/>
          <w:kern w:val="3"/>
          <w:sz w:val="28"/>
          <w:szCs w:val="28"/>
          <w:lang w:eastAsia="ru-RU"/>
        </w:rPr>
        <w:t xml:space="preserve">  В тоже время </w:t>
      </w:r>
      <w:proofErr w:type="spellStart"/>
      <w:r w:rsidRPr="00493C1C">
        <w:rPr>
          <w:rFonts w:ascii="Times New Roman" w:eastAsia="Arial" w:hAnsi="Times New Roman" w:cs="Times New Roman"/>
          <w:kern w:val="3"/>
          <w:sz w:val="28"/>
          <w:szCs w:val="28"/>
          <w:lang w:eastAsia="ru-RU"/>
        </w:rPr>
        <w:t>интралюминальный</w:t>
      </w:r>
      <w:proofErr w:type="spellEnd"/>
      <w:r w:rsidRPr="00493C1C">
        <w:rPr>
          <w:rFonts w:ascii="Times New Roman" w:eastAsia="Arial" w:hAnsi="Times New Roman" w:cs="Times New Roman"/>
          <w:kern w:val="3"/>
          <w:sz w:val="28"/>
          <w:szCs w:val="28"/>
          <w:lang w:eastAsia="ru-RU"/>
        </w:rPr>
        <w:t xml:space="preserve"> тромбоз играет существенную роль в прогрессировании АБА. В исследовании </w:t>
      </w:r>
      <w:r w:rsidRPr="00493C1C">
        <w:rPr>
          <w:rFonts w:ascii="Times New Roman" w:eastAsia="Arial" w:hAnsi="Times New Roman" w:cs="Times New Roman"/>
          <w:kern w:val="3"/>
          <w:sz w:val="28"/>
          <w:szCs w:val="28"/>
          <w:lang w:val="en-US" w:eastAsia="ru-RU"/>
        </w:rPr>
        <w:t>Dai</w:t>
      </w:r>
      <w:r w:rsidRPr="00493C1C">
        <w:rPr>
          <w:rFonts w:ascii="Times New Roman" w:eastAsia="Arial" w:hAnsi="Times New Roman" w:cs="Times New Roman"/>
          <w:kern w:val="3"/>
          <w:sz w:val="28"/>
          <w:szCs w:val="28"/>
          <w:lang w:eastAsia="ru-RU"/>
        </w:rPr>
        <w:t xml:space="preserve"> и </w:t>
      </w:r>
      <w:proofErr w:type="spellStart"/>
      <w:r w:rsidRPr="00493C1C">
        <w:rPr>
          <w:rFonts w:ascii="Times New Roman" w:eastAsia="Arial" w:hAnsi="Times New Roman" w:cs="Times New Roman"/>
          <w:kern w:val="3"/>
          <w:sz w:val="28"/>
          <w:szCs w:val="28"/>
          <w:lang w:eastAsia="ru-RU"/>
        </w:rPr>
        <w:t>соавт</w:t>
      </w:r>
      <w:proofErr w:type="spellEnd"/>
      <w:r w:rsidRPr="00493C1C">
        <w:rPr>
          <w:rFonts w:ascii="Times New Roman" w:eastAsia="Arial" w:hAnsi="Times New Roman" w:cs="Times New Roman"/>
          <w:kern w:val="3"/>
          <w:sz w:val="28"/>
          <w:szCs w:val="28"/>
          <w:lang w:eastAsia="ru-RU"/>
        </w:rPr>
        <w:t>. [</w:t>
      </w:r>
      <w:r w:rsidR="00B54AAF">
        <w:rPr>
          <w:rFonts w:ascii="Times New Roman" w:eastAsia="Arial" w:hAnsi="Times New Roman" w:cs="Times New Roman"/>
          <w:kern w:val="3"/>
          <w:sz w:val="28"/>
          <w:szCs w:val="28"/>
          <w:lang w:eastAsia="ru-RU"/>
        </w:rPr>
        <w:t>41</w:t>
      </w:r>
      <w:r w:rsidRPr="00493C1C">
        <w:rPr>
          <w:rFonts w:ascii="Times New Roman" w:eastAsia="Arial" w:hAnsi="Times New Roman" w:cs="Times New Roman"/>
          <w:kern w:val="3"/>
          <w:sz w:val="28"/>
          <w:szCs w:val="28"/>
          <w:lang w:eastAsia="ru-RU"/>
        </w:rPr>
        <w:t>] приведены доказательства, что ингибирование тромбоцитов с прим</w:t>
      </w:r>
      <w:r w:rsidR="00B54AAF">
        <w:rPr>
          <w:rFonts w:ascii="Times New Roman" w:eastAsia="Arial" w:hAnsi="Times New Roman" w:cs="Times New Roman"/>
          <w:kern w:val="3"/>
          <w:sz w:val="28"/>
          <w:szCs w:val="28"/>
          <w:lang w:eastAsia="ru-RU"/>
        </w:rPr>
        <w:t>е</w:t>
      </w:r>
      <w:r w:rsidRPr="00493C1C">
        <w:rPr>
          <w:rFonts w:ascii="Times New Roman" w:eastAsia="Arial" w:hAnsi="Times New Roman" w:cs="Times New Roman"/>
          <w:kern w:val="3"/>
          <w:sz w:val="28"/>
          <w:szCs w:val="28"/>
          <w:lang w:eastAsia="ru-RU"/>
        </w:rPr>
        <w:t xml:space="preserve">нением антагониста </w:t>
      </w:r>
      <w:r w:rsidRPr="00493C1C">
        <w:rPr>
          <w:rFonts w:ascii="Times New Roman" w:eastAsia="Arial" w:hAnsi="Times New Roman" w:cs="Times New Roman"/>
          <w:kern w:val="3"/>
          <w:sz w:val="28"/>
          <w:szCs w:val="28"/>
          <w:lang w:val="en-US" w:eastAsia="ru-RU"/>
        </w:rPr>
        <w:t>P</w:t>
      </w:r>
      <w:r w:rsidRPr="00493C1C">
        <w:rPr>
          <w:rFonts w:ascii="Times New Roman" w:eastAsia="Arial" w:hAnsi="Times New Roman" w:cs="Times New Roman"/>
          <w:kern w:val="3"/>
          <w:sz w:val="28"/>
          <w:szCs w:val="28"/>
          <w:lang w:eastAsia="ru-RU"/>
        </w:rPr>
        <w:t>2</w:t>
      </w:r>
      <w:r w:rsidRPr="00493C1C">
        <w:rPr>
          <w:rFonts w:ascii="Times New Roman" w:eastAsia="Arial" w:hAnsi="Times New Roman" w:cs="Times New Roman"/>
          <w:kern w:val="3"/>
          <w:sz w:val="28"/>
          <w:szCs w:val="28"/>
          <w:lang w:val="en-US" w:eastAsia="ru-RU"/>
        </w:rPr>
        <w:t>Y</w:t>
      </w:r>
      <w:r w:rsidRPr="00493C1C">
        <w:rPr>
          <w:rFonts w:ascii="Times New Roman" w:eastAsia="Arial" w:hAnsi="Times New Roman" w:cs="Times New Roman"/>
          <w:kern w:val="3"/>
          <w:sz w:val="28"/>
          <w:szCs w:val="28"/>
          <w:lang w:eastAsia="ru-RU"/>
        </w:rPr>
        <w:t xml:space="preserve">12 рецепторов экспериментально тормозит развитие АБА. Это связано со снижением лейкоцитарной инфильтрации </w:t>
      </w:r>
      <w:proofErr w:type="spellStart"/>
      <w:r w:rsidRPr="00493C1C">
        <w:rPr>
          <w:rFonts w:ascii="Times New Roman" w:eastAsia="Arial" w:hAnsi="Times New Roman" w:cs="Times New Roman"/>
          <w:kern w:val="3"/>
          <w:sz w:val="28"/>
          <w:szCs w:val="28"/>
          <w:lang w:eastAsia="ru-RU"/>
        </w:rPr>
        <w:t>интралюминального</w:t>
      </w:r>
      <w:proofErr w:type="spellEnd"/>
      <w:r w:rsidRPr="00493C1C">
        <w:rPr>
          <w:rFonts w:ascii="Times New Roman" w:eastAsia="Arial" w:hAnsi="Times New Roman" w:cs="Times New Roman"/>
          <w:kern w:val="3"/>
          <w:sz w:val="28"/>
          <w:szCs w:val="28"/>
          <w:lang w:eastAsia="ru-RU"/>
        </w:rPr>
        <w:t xml:space="preserve"> тромба, сохранения целостности стенки аорты и инициации репарации путем колонизации поврежденного участка аорты </w:t>
      </w:r>
      <w:proofErr w:type="spellStart"/>
      <w:r w:rsidRPr="00493C1C">
        <w:rPr>
          <w:rFonts w:ascii="Times New Roman" w:eastAsia="Arial" w:hAnsi="Times New Roman" w:cs="Times New Roman"/>
          <w:kern w:val="3"/>
          <w:sz w:val="28"/>
          <w:szCs w:val="28"/>
          <w:lang w:eastAsia="ru-RU"/>
        </w:rPr>
        <w:t>мезенхимальными</w:t>
      </w:r>
      <w:proofErr w:type="spellEnd"/>
      <w:r w:rsidRPr="00493C1C">
        <w:rPr>
          <w:rFonts w:ascii="Times New Roman" w:eastAsia="Arial" w:hAnsi="Times New Roman" w:cs="Times New Roman"/>
          <w:kern w:val="3"/>
          <w:sz w:val="28"/>
          <w:szCs w:val="28"/>
          <w:lang w:eastAsia="ru-RU"/>
        </w:rPr>
        <w:t xml:space="preserve"> клетками.</w:t>
      </w:r>
    </w:p>
    <w:p w14:paraId="74D2EC10" w14:textId="20D4DB0C" w:rsidR="00493C1C" w:rsidRPr="00493C1C" w:rsidRDefault="00493C1C" w:rsidP="00AE4259">
      <w:pPr>
        <w:widowControl w:val="0"/>
        <w:suppressAutoHyphens/>
        <w:autoSpaceDN w:val="0"/>
        <w:spacing w:after="0" w:line="360" w:lineRule="auto"/>
        <w:jc w:val="both"/>
        <w:textAlignment w:val="baseline"/>
        <w:rPr>
          <w:rFonts w:ascii="Times New Roman" w:eastAsia="Arial" w:hAnsi="Times New Roman" w:cs="Times New Roman"/>
          <w:kern w:val="3"/>
          <w:sz w:val="28"/>
          <w:szCs w:val="28"/>
          <w:lang w:eastAsia="ru-RU"/>
        </w:rPr>
      </w:pPr>
      <w:r w:rsidRPr="00493C1C">
        <w:rPr>
          <w:rFonts w:ascii="Times New Roman" w:eastAsia="Arial" w:hAnsi="Times New Roman" w:cs="Times New Roman"/>
          <w:kern w:val="3"/>
          <w:sz w:val="28"/>
          <w:szCs w:val="28"/>
          <w:lang w:eastAsia="ru-RU"/>
        </w:rPr>
        <w:t xml:space="preserve"> Повышенные концентрации ТА</w:t>
      </w:r>
      <w:r w:rsidR="00286EDB">
        <w:rPr>
          <w:rFonts w:ascii="Times New Roman" w:eastAsia="Arial" w:hAnsi="Times New Roman" w:cs="Times New Roman"/>
          <w:kern w:val="3"/>
          <w:sz w:val="28"/>
          <w:szCs w:val="28"/>
          <w:lang w:eastAsia="ru-RU"/>
        </w:rPr>
        <w:t>К</w:t>
      </w:r>
      <w:r w:rsidRPr="00493C1C">
        <w:rPr>
          <w:rFonts w:ascii="Times New Roman" w:eastAsia="Arial" w:hAnsi="Times New Roman" w:cs="Times New Roman"/>
          <w:kern w:val="3"/>
          <w:sz w:val="28"/>
          <w:szCs w:val="28"/>
          <w:lang w:eastAsia="ru-RU"/>
        </w:rPr>
        <w:t xml:space="preserve"> и тканевого фактора свидетельствуют о </w:t>
      </w:r>
      <w:proofErr w:type="spellStart"/>
      <w:r w:rsidRPr="00493C1C">
        <w:rPr>
          <w:rFonts w:ascii="Times New Roman" w:eastAsia="Arial" w:hAnsi="Times New Roman" w:cs="Times New Roman"/>
          <w:kern w:val="3"/>
          <w:sz w:val="28"/>
          <w:szCs w:val="28"/>
          <w:lang w:eastAsia="ru-RU"/>
        </w:rPr>
        <w:t>гиперкоагуляции</w:t>
      </w:r>
      <w:proofErr w:type="spellEnd"/>
      <w:r w:rsidRPr="00493C1C">
        <w:rPr>
          <w:rFonts w:ascii="Times New Roman" w:eastAsia="Arial" w:hAnsi="Times New Roman" w:cs="Times New Roman"/>
          <w:kern w:val="3"/>
          <w:sz w:val="28"/>
          <w:szCs w:val="28"/>
          <w:lang w:eastAsia="ru-RU"/>
        </w:rPr>
        <w:t xml:space="preserve"> и формировании </w:t>
      </w:r>
      <w:proofErr w:type="spellStart"/>
      <w:r w:rsidRPr="00493C1C">
        <w:rPr>
          <w:rFonts w:ascii="Times New Roman" w:eastAsia="Arial" w:hAnsi="Times New Roman" w:cs="Times New Roman"/>
          <w:kern w:val="3"/>
          <w:sz w:val="28"/>
          <w:szCs w:val="28"/>
          <w:lang w:eastAsia="ru-RU"/>
        </w:rPr>
        <w:t>интралюминального</w:t>
      </w:r>
      <w:proofErr w:type="spellEnd"/>
      <w:r w:rsidRPr="00493C1C">
        <w:rPr>
          <w:rFonts w:ascii="Times New Roman" w:eastAsia="Arial" w:hAnsi="Times New Roman" w:cs="Times New Roman"/>
          <w:kern w:val="3"/>
          <w:sz w:val="28"/>
          <w:szCs w:val="28"/>
          <w:lang w:eastAsia="ru-RU"/>
        </w:rPr>
        <w:t xml:space="preserve"> тромба АБА, который может вызвать протеолитические процессы в стенке аорты [</w:t>
      </w:r>
      <w:r w:rsidR="00B54AAF">
        <w:rPr>
          <w:rFonts w:ascii="Times New Roman" w:eastAsia="Arial" w:hAnsi="Times New Roman" w:cs="Times New Roman"/>
          <w:kern w:val="3"/>
          <w:sz w:val="28"/>
          <w:szCs w:val="28"/>
          <w:lang w:eastAsia="ru-RU"/>
        </w:rPr>
        <w:t>42</w:t>
      </w:r>
      <w:r w:rsidRPr="00493C1C">
        <w:rPr>
          <w:rFonts w:ascii="Times New Roman" w:eastAsia="Arial" w:hAnsi="Times New Roman" w:cs="Times New Roman"/>
          <w:kern w:val="3"/>
          <w:sz w:val="28"/>
          <w:szCs w:val="28"/>
          <w:lang w:eastAsia="ru-RU"/>
        </w:rPr>
        <w:t xml:space="preserve">]. </w:t>
      </w:r>
      <w:bookmarkStart w:id="14" w:name="_Hlk511752311"/>
    </w:p>
    <w:bookmarkEnd w:id="14"/>
    <w:p w14:paraId="5AB7253C" w14:textId="403B82C7" w:rsidR="00493C1C" w:rsidRPr="00493C1C" w:rsidRDefault="00493C1C" w:rsidP="00AE4259">
      <w:pPr>
        <w:widowControl w:val="0"/>
        <w:suppressAutoHyphens/>
        <w:autoSpaceDN w:val="0"/>
        <w:spacing w:after="0" w:line="360" w:lineRule="auto"/>
        <w:jc w:val="both"/>
        <w:textAlignment w:val="baseline"/>
        <w:rPr>
          <w:rFonts w:ascii="Times New Roman" w:eastAsia="Arial" w:hAnsi="Times New Roman" w:cs="Times New Roman"/>
          <w:kern w:val="3"/>
          <w:sz w:val="28"/>
          <w:szCs w:val="28"/>
          <w:lang w:eastAsia="ru-RU"/>
        </w:rPr>
      </w:pPr>
      <w:r w:rsidRPr="00493C1C">
        <w:rPr>
          <w:rFonts w:ascii="Times New Roman" w:eastAsia="Arial" w:hAnsi="Times New Roman" w:cs="Times New Roman"/>
          <w:kern w:val="3"/>
          <w:sz w:val="28"/>
          <w:szCs w:val="28"/>
          <w:lang w:eastAsia="ru-RU"/>
        </w:rPr>
        <w:t xml:space="preserve">  Исследование по ингибированию индуцированной АДФ агрегации тромбоцитов </w:t>
      </w:r>
      <w:proofErr w:type="spellStart"/>
      <w:r w:rsidRPr="00493C1C">
        <w:rPr>
          <w:rFonts w:ascii="Times New Roman" w:eastAsia="Arial" w:hAnsi="Times New Roman" w:cs="Times New Roman"/>
          <w:kern w:val="3"/>
          <w:sz w:val="28"/>
          <w:szCs w:val="28"/>
          <w:lang w:eastAsia="ru-RU"/>
        </w:rPr>
        <w:t>in</w:t>
      </w:r>
      <w:proofErr w:type="spellEnd"/>
      <w:r w:rsidRPr="00493C1C">
        <w:rPr>
          <w:rFonts w:ascii="Times New Roman" w:eastAsia="Arial" w:hAnsi="Times New Roman" w:cs="Times New Roman"/>
          <w:kern w:val="3"/>
          <w:sz w:val="28"/>
          <w:szCs w:val="28"/>
          <w:lang w:eastAsia="ru-RU"/>
        </w:rPr>
        <w:t xml:space="preserve"> </w:t>
      </w:r>
      <w:proofErr w:type="spellStart"/>
      <w:r w:rsidRPr="00493C1C">
        <w:rPr>
          <w:rFonts w:ascii="Times New Roman" w:eastAsia="Arial" w:hAnsi="Times New Roman" w:cs="Times New Roman"/>
          <w:kern w:val="3"/>
          <w:sz w:val="28"/>
          <w:szCs w:val="28"/>
          <w:lang w:eastAsia="ru-RU"/>
        </w:rPr>
        <w:t>vivo</w:t>
      </w:r>
      <w:proofErr w:type="spellEnd"/>
      <w:r w:rsidRPr="00493C1C">
        <w:rPr>
          <w:rFonts w:ascii="Times New Roman" w:eastAsia="Arial" w:hAnsi="Times New Roman" w:cs="Times New Roman"/>
          <w:kern w:val="3"/>
          <w:sz w:val="28"/>
          <w:szCs w:val="28"/>
          <w:lang w:eastAsia="ru-RU"/>
        </w:rPr>
        <w:t xml:space="preserve"> у крыс, показало снижение скорости и объема развития тромба в АБА и инфильтрации тромба лейкоцитами, уменьшение деградации эластичных волокон и улучшение процесса колонизации тромба гладкомышечными клетками. Это свидетельствует о том, что ингибирование активации тромбоцитов ограничивает биологическую активность тромба внутри просвета аневризмы, тем самым нарушая развитие аневризмы [</w:t>
      </w:r>
      <w:r w:rsidR="00B54AAF">
        <w:rPr>
          <w:rFonts w:ascii="Times New Roman" w:eastAsia="Arial" w:hAnsi="Times New Roman" w:cs="Times New Roman"/>
          <w:kern w:val="3"/>
          <w:sz w:val="28"/>
          <w:szCs w:val="28"/>
          <w:lang w:eastAsia="ru-RU"/>
        </w:rPr>
        <w:t>41</w:t>
      </w:r>
      <w:r w:rsidRPr="00493C1C">
        <w:rPr>
          <w:rFonts w:ascii="Times New Roman" w:eastAsia="Arial" w:hAnsi="Times New Roman" w:cs="Times New Roman"/>
          <w:kern w:val="3"/>
          <w:sz w:val="28"/>
          <w:szCs w:val="28"/>
          <w:lang w:eastAsia="ru-RU"/>
        </w:rPr>
        <w:t>].</w:t>
      </w:r>
    </w:p>
    <w:p w14:paraId="24A37D3D" w14:textId="566A0558" w:rsidR="00493C1C" w:rsidRPr="00CB10FE"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8"/>
          <w:szCs w:val="28"/>
          <w:lang w:eastAsia="ru-RU"/>
        </w:rPr>
        <w:t xml:space="preserve">В исследовании 25 пациентов, средним возрастом 76,9 лет, подвергшихся эндопротезированию АБА (средний диаметр 6,9 см), были оценены показатели ТАК, </w:t>
      </w:r>
      <w:proofErr w:type="spellStart"/>
      <w:r w:rsidRPr="00493C1C">
        <w:rPr>
          <w:rFonts w:ascii="Times New Roman" w:eastAsia="Andale Sans UI" w:hAnsi="Times New Roman" w:cs="Tahoma"/>
          <w:kern w:val="3"/>
          <w:sz w:val="28"/>
          <w:szCs w:val="28"/>
          <w:lang w:eastAsia="ru-RU"/>
        </w:rPr>
        <w:t>протромбинового</w:t>
      </w:r>
      <w:proofErr w:type="spellEnd"/>
      <w:r w:rsidRPr="00493C1C">
        <w:rPr>
          <w:rFonts w:ascii="Times New Roman" w:eastAsia="Andale Sans UI" w:hAnsi="Times New Roman" w:cs="Tahoma"/>
          <w:kern w:val="3"/>
          <w:sz w:val="28"/>
          <w:szCs w:val="28"/>
          <w:lang w:eastAsia="ru-RU"/>
        </w:rPr>
        <w:t xml:space="preserve"> фрагмента (PF 1 + 2), активность </w:t>
      </w:r>
      <w:r w:rsidRPr="00493C1C">
        <w:rPr>
          <w:rFonts w:ascii="Times New Roman" w:eastAsia="Andale Sans UI" w:hAnsi="Times New Roman" w:cs="Tahoma"/>
          <w:kern w:val="3"/>
          <w:sz w:val="28"/>
          <w:szCs w:val="28"/>
          <w:lang w:eastAsia="ru-RU"/>
        </w:rPr>
        <w:lastRenderedPageBreak/>
        <w:t xml:space="preserve">ингибитора активатора </w:t>
      </w:r>
      <w:proofErr w:type="spellStart"/>
      <w:r w:rsidRPr="00493C1C">
        <w:rPr>
          <w:rFonts w:ascii="Times New Roman" w:eastAsia="Andale Sans UI" w:hAnsi="Times New Roman" w:cs="Tahoma"/>
          <w:kern w:val="3"/>
          <w:sz w:val="28"/>
          <w:szCs w:val="28"/>
          <w:lang w:eastAsia="ru-RU"/>
        </w:rPr>
        <w:t>плазминогена</w:t>
      </w:r>
      <w:proofErr w:type="spellEnd"/>
      <w:r w:rsidRPr="00493C1C">
        <w:rPr>
          <w:rFonts w:ascii="Times New Roman" w:eastAsia="Andale Sans UI" w:hAnsi="Times New Roman" w:cs="Tahoma"/>
          <w:kern w:val="3"/>
          <w:sz w:val="28"/>
          <w:szCs w:val="28"/>
          <w:lang w:eastAsia="ru-RU"/>
        </w:rPr>
        <w:t xml:space="preserve"> (PAI), активатора тканевого </w:t>
      </w:r>
      <w:proofErr w:type="spellStart"/>
      <w:r w:rsidRPr="00493C1C">
        <w:rPr>
          <w:rFonts w:ascii="Times New Roman" w:eastAsia="Andale Sans UI" w:hAnsi="Times New Roman" w:cs="Tahoma"/>
          <w:kern w:val="3"/>
          <w:sz w:val="28"/>
          <w:szCs w:val="28"/>
          <w:lang w:eastAsia="ru-RU"/>
        </w:rPr>
        <w:t>плазминогена</w:t>
      </w:r>
      <w:proofErr w:type="spellEnd"/>
      <w:r w:rsidRPr="00493C1C">
        <w:rPr>
          <w:rFonts w:ascii="Times New Roman" w:eastAsia="Andale Sans UI" w:hAnsi="Times New Roman" w:cs="Tahoma"/>
          <w:kern w:val="3"/>
          <w:sz w:val="28"/>
          <w:szCs w:val="28"/>
          <w:lang w:eastAsia="ru-RU"/>
        </w:rPr>
        <w:t xml:space="preserve"> (t-PA), растворимые P- и E-</w:t>
      </w:r>
      <w:proofErr w:type="spellStart"/>
      <w:r w:rsidRPr="00493C1C">
        <w:rPr>
          <w:rFonts w:ascii="Times New Roman" w:eastAsia="Andale Sans UI" w:hAnsi="Times New Roman" w:cs="Tahoma"/>
          <w:kern w:val="3"/>
          <w:sz w:val="28"/>
          <w:szCs w:val="28"/>
          <w:lang w:eastAsia="ru-RU"/>
        </w:rPr>
        <w:t>селектины</w:t>
      </w:r>
      <w:proofErr w:type="spellEnd"/>
      <w:r w:rsidRPr="00493C1C">
        <w:rPr>
          <w:rFonts w:ascii="Times New Roman" w:eastAsia="Andale Sans UI" w:hAnsi="Times New Roman" w:cs="Tahoma"/>
          <w:kern w:val="3"/>
          <w:sz w:val="28"/>
          <w:szCs w:val="28"/>
          <w:lang w:eastAsia="ru-RU"/>
        </w:rPr>
        <w:t xml:space="preserve"> и высокочувствительный C-реактивный белок (</w:t>
      </w:r>
      <w:proofErr w:type="spellStart"/>
      <w:r w:rsidRPr="00493C1C">
        <w:rPr>
          <w:rFonts w:ascii="Times New Roman" w:eastAsia="Andale Sans UI" w:hAnsi="Times New Roman" w:cs="Tahoma"/>
          <w:kern w:val="3"/>
          <w:sz w:val="28"/>
          <w:szCs w:val="28"/>
          <w:lang w:eastAsia="ru-RU"/>
        </w:rPr>
        <w:t>hsCRP</w:t>
      </w:r>
      <w:proofErr w:type="spellEnd"/>
      <w:r w:rsidRPr="00493C1C">
        <w:rPr>
          <w:rFonts w:ascii="Times New Roman" w:eastAsia="Andale Sans UI" w:hAnsi="Times New Roman" w:cs="Tahoma"/>
          <w:kern w:val="3"/>
          <w:sz w:val="28"/>
          <w:szCs w:val="28"/>
          <w:lang w:eastAsia="ru-RU"/>
        </w:rPr>
        <w:t>), измеренный до, через 24 часа, через 1, 6 и 12 месяцев после операции.  Наблюдался значительный рост растворимого P- и E-</w:t>
      </w:r>
      <w:proofErr w:type="spellStart"/>
      <w:r w:rsidRPr="00493C1C">
        <w:rPr>
          <w:rFonts w:ascii="Times New Roman" w:eastAsia="Andale Sans UI" w:hAnsi="Times New Roman" w:cs="Tahoma"/>
          <w:kern w:val="3"/>
          <w:sz w:val="28"/>
          <w:szCs w:val="28"/>
          <w:lang w:eastAsia="ru-RU"/>
        </w:rPr>
        <w:t>селектина</w:t>
      </w:r>
      <w:proofErr w:type="spellEnd"/>
      <w:r w:rsidRPr="00493C1C">
        <w:rPr>
          <w:rFonts w:ascii="Times New Roman" w:eastAsia="Andale Sans UI" w:hAnsi="Times New Roman" w:cs="Tahoma"/>
          <w:kern w:val="3"/>
          <w:sz w:val="28"/>
          <w:szCs w:val="28"/>
          <w:lang w:eastAsia="ru-RU"/>
        </w:rPr>
        <w:t xml:space="preserve"> после вмешательства, который поддерживался в течение 12 месяцев</w:t>
      </w:r>
      <w:r w:rsidR="00CB10FE">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 xml:space="preserve">Данные показывают, что </w:t>
      </w:r>
      <w:proofErr w:type="spellStart"/>
      <w:r w:rsidRPr="00493C1C">
        <w:rPr>
          <w:rFonts w:ascii="Times New Roman" w:eastAsia="Andale Sans UI" w:hAnsi="Times New Roman" w:cs="Tahoma"/>
          <w:kern w:val="3"/>
          <w:sz w:val="28"/>
          <w:szCs w:val="28"/>
          <w:lang w:eastAsia="ru-RU"/>
        </w:rPr>
        <w:t>протромботический</w:t>
      </w:r>
      <w:proofErr w:type="spellEnd"/>
      <w:r w:rsidRPr="00493C1C">
        <w:rPr>
          <w:rFonts w:ascii="Times New Roman" w:eastAsia="Andale Sans UI" w:hAnsi="Times New Roman" w:cs="Tahoma"/>
          <w:kern w:val="3"/>
          <w:sz w:val="28"/>
          <w:szCs w:val="28"/>
          <w:lang w:eastAsia="ru-RU"/>
        </w:rPr>
        <w:t xml:space="preserve">, </w:t>
      </w:r>
      <w:proofErr w:type="spellStart"/>
      <w:r w:rsidRPr="00493C1C">
        <w:rPr>
          <w:rFonts w:ascii="Times New Roman" w:eastAsia="Andale Sans UI" w:hAnsi="Times New Roman" w:cs="Tahoma"/>
          <w:kern w:val="3"/>
          <w:sz w:val="28"/>
          <w:szCs w:val="28"/>
          <w:lang w:eastAsia="ru-RU"/>
        </w:rPr>
        <w:t>гипофибринолитический</w:t>
      </w:r>
      <w:proofErr w:type="spellEnd"/>
      <w:r w:rsidRPr="00493C1C">
        <w:rPr>
          <w:rFonts w:ascii="Times New Roman" w:eastAsia="Andale Sans UI" w:hAnsi="Times New Roman" w:cs="Tahoma"/>
          <w:kern w:val="3"/>
          <w:sz w:val="28"/>
          <w:szCs w:val="28"/>
          <w:lang w:eastAsia="ru-RU"/>
        </w:rPr>
        <w:t xml:space="preserve"> диатез, связанный с АБА, нормализуется через 12 месяцев после операции эндопротезирования АБА [</w:t>
      </w:r>
      <w:r w:rsidR="00B54AAF">
        <w:rPr>
          <w:rFonts w:ascii="Times New Roman" w:eastAsia="Andale Sans UI" w:hAnsi="Times New Roman" w:cs="Tahoma"/>
          <w:kern w:val="3"/>
          <w:sz w:val="28"/>
          <w:szCs w:val="28"/>
          <w:lang w:eastAsia="ru-RU"/>
        </w:rPr>
        <w:t>20</w:t>
      </w:r>
      <w:r w:rsidRPr="00493C1C">
        <w:rPr>
          <w:rFonts w:ascii="Times New Roman" w:eastAsia="Andale Sans UI" w:hAnsi="Times New Roman" w:cs="Tahoma"/>
          <w:kern w:val="3"/>
          <w:sz w:val="28"/>
          <w:szCs w:val="28"/>
          <w:lang w:eastAsia="ru-RU"/>
        </w:rPr>
        <w:t>].</w:t>
      </w:r>
      <w:r w:rsidR="00CB10FE">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 xml:space="preserve">Наблюдаемый </w:t>
      </w:r>
      <w:proofErr w:type="spellStart"/>
      <w:r w:rsidRPr="00493C1C">
        <w:rPr>
          <w:rFonts w:ascii="Times New Roman" w:eastAsia="Andale Sans UI" w:hAnsi="Times New Roman" w:cs="Tahoma"/>
          <w:kern w:val="3"/>
          <w:sz w:val="28"/>
          <w:szCs w:val="28"/>
          <w:lang w:eastAsia="ru-RU"/>
        </w:rPr>
        <w:t>протромботический</w:t>
      </w:r>
      <w:proofErr w:type="spellEnd"/>
      <w:r w:rsidRPr="00493C1C">
        <w:rPr>
          <w:rFonts w:ascii="Times New Roman" w:eastAsia="Andale Sans UI" w:hAnsi="Times New Roman" w:cs="Tahoma"/>
          <w:kern w:val="3"/>
          <w:sz w:val="28"/>
          <w:szCs w:val="28"/>
          <w:lang w:eastAsia="ru-RU"/>
        </w:rPr>
        <w:t xml:space="preserve"> диатез после проведения открытой операции или эндопротезирования может объяснять высокий уровень </w:t>
      </w:r>
      <w:proofErr w:type="spellStart"/>
      <w:r w:rsidRPr="00493C1C">
        <w:rPr>
          <w:rFonts w:ascii="Times New Roman" w:eastAsia="Andale Sans UI" w:hAnsi="Times New Roman" w:cs="Tahoma"/>
          <w:kern w:val="3"/>
          <w:sz w:val="28"/>
          <w:szCs w:val="28"/>
          <w:lang w:eastAsia="ru-RU"/>
        </w:rPr>
        <w:t>периоперационных</w:t>
      </w:r>
      <w:proofErr w:type="spellEnd"/>
      <w:r w:rsidRPr="00493C1C">
        <w:rPr>
          <w:rFonts w:ascii="Times New Roman" w:eastAsia="Andale Sans UI" w:hAnsi="Times New Roman" w:cs="Tahoma"/>
          <w:kern w:val="3"/>
          <w:sz w:val="28"/>
          <w:szCs w:val="28"/>
          <w:lang w:eastAsia="ru-RU"/>
        </w:rPr>
        <w:t xml:space="preserve"> тромботических осложнений. Исследование 33 пациентов после планового эндопротезирования АБА показало развитие послеоперационной тромбоцитопении в раннем периоде, с последующим тромбоцитозом и </w:t>
      </w:r>
      <w:proofErr w:type="spellStart"/>
      <w:r w:rsidRPr="00493C1C">
        <w:rPr>
          <w:rFonts w:ascii="Times New Roman" w:eastAsia="Andale Sans UI" w:hAnsi="Times New Roman" w:cs="Tahoma"/>
          <w:kern w:val="3"/>
          <w:sz w:val="28"/>
          <w:szCs w:val="28"/>
          <w:lang w:eastAsia="ru-RU"/>
        </w:rPr>
        <w:t>гиперфибриногенеми</w:t>
      </w:r>
      <w:r w:rsidR="00B54AAF">
        <w:rPr>
          <w:rFonts w:ascii="Times New Roman" w:eastAsia="Andale Sans UI" w:hAnsi="Times New Roman" w:cs="Tahoma"/>
          <w:kern w:val="3"/>
          <w:sz w:val="28"/>
          <w:szCs w:val="28"/>
          <w:lang w:eastAsia="ru-RU"/>
        </w:rPr>
        <w:t>ей</w:t>
      </w:r>
      <w:proofErr w:type="spellEnd"/>
      <w:r w:rsidRPr="00493C1C">
        <w:rPr>
          <w:rFonts w:ascii="Times New Roman" w:eastAsia="Andale Sans UI" w:hAnsi="Times New Roman" w:cs="Tahoma"/>
          <w:kern w:val="3"/>
          <w:sz w:val="28"/>
          <w:szCs w:val="28"/>
          <w:lang w:eastAsia="ru-RU"/>
        </w:rPr>
        <w:t xml:space="preserve"> </w:t>
      </w:r>
      <w:proofErr w:type="gramStart"/>
      <w:r w:rsidRPr="00493C1C">
        <w:rPr>
          <w:rFonts w:ascii="Times New Roman" w:eastAsia="Andale Sans UI" w:hAnsi="Times New Roman" w:cs="Tahoma"/>
          <w:kern w:val="3"/>
          <w:sz w:val="28"/>
          <w:szCs w:val="28"/>
          <w:lang w:eastAsia="ru-RU"/>
        </w:rPr>
        <w:t>в</w:t>
      </w:r>
      <w:r w:rsidR="005134A1">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течении</w:t>
      </w:r>
      <w:proofErr w:type="gramEnd"/>
      <w:r w:rsidRPr="00493C1C">
        <w:rPr>
          <w:rFonts w:ascii="Times New Roman" w:eastAsia="Andale Sans UI" w:hAnsi="Times New Roman" w:cs="Tahoma"/>
          <w:kern w:val="3"/>
          <w:sz w:val="28"/>
          <w:szCs w:val="28"/>
          <w:lang w:eastAsia="ru-RU"/>
        </w:rPr>
        <w:t xml:space="preserve"> нескольких недель с риском тромботический осложнений [</w:t>
      </w:r>
      <w:r w:rsidR="00B54AAF">
        <w:rPr>
          <w:rFonts w:ascii="Times New Roman" w:eastAsia="Andale Sans UI" w:hAnsi="Times New Roman" w:cs="Tahoma"/>
          <w:kern w:val="3"/>
          <w:sz w:val="28"/>
          <w:szCs w:val="28"/>
          <w:lang w:eastAsia="ru-RU"/>
        </w:rPr>
        <w:t>4</w:t>
      </w:r>
      <w:r w:rsidR="004C4449">
        <w:rPr>
          <w:rFonts w:ascii="Times New Roman" w:eastAsia="Andale Sans UI" w:hAnsi="Times New Roman" w:cs="Tahoma"/>
          <w:kern w:val="3"/>
          <w:sz w:val="28"/>
          <w:szCs w:val="28"/>
          <w:lang w:eastAsia="ru-RU"/>
        </w:rPr>
        <w:t>3</w:t>
      </w:r>
      <w:r w:rsidRPr="00493C1C">
        <w:rPr>
          <w:rFonts w:ascii="Times New Roman" w:eastAsia="Andale Sans UI" w:hAnsi="Times New Roman" w:cs="Tahoma"/>
          <w:kern w:val="3"/>
          <w:sz w:val="28"/>
          <w:szCs w:val="28"/>
          <w:lang w:eastAsia="ru-RU"/>
        </w:rPr>
        <w:t>].</w:t>
      </w:r>
    </w:p>
    <w:p w14:paraId="2F084E6D" w14:textId="2B8421C2"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  Тромбоцитопения в раннем послеоперационном периоде ассоциирована с высоким риском заболеваемости от продолжающегося кровотечения или развития полиорганной недостаточности. Развитие послеоперационного тромбоцитоза связано с высоким риском тромбоэмболических осложнений. Количество тромбоцитов является доступным прогностическим маркером в послеоперационном периоде [</w:t>
      </w:r>
      <w:r w:rsidR="00B54AAF">
        <w:rPr>
          <w:rFonts w:ascii="Times New Roman" w:eastAsia="Andale Sans UI" w:hAnsi="Times New Roman" w:cs="Tahoma"/>
          <w:kern w:val="3"/>
          <w:sz w:val="28"/>
          <w:szCs w:val="28"/>
          <w:lang w:eastAsia="ru-RU"/>
        </w:rPr>
        <w:t>4</w:t>
      </w:r>
      <w:r w:rsidR="004C4449">
        <w:rPr>
          <w:rFonts w:ascii="Times New Roman" w:eastAsia="Andale Sans UI" w:hAnsi="Times New Roman" w:cs="Tahoma"/>
          <w:kern w:val="3"/>
          <w:sz w:val="28"/>
          <w:szCs w:val="28"/>
          <w:lang w:eastAsia="ru-RU"/>
        </w:rPr>
        <w:t>4</w:t>
      </w:r>
      <w:r w:rsidRPr="00493C1C">
        <w:rPr>
          <w:rFonts w:ascii="Times New Roman" w:eastAsia="Andale Sans UI" w:hAnsi="Times New Roman" w:cs="Tahoma"/>
          <w:kern w:val="3"/>
          <w:sz w:val="28"/>
          <w:szCs w:val="28"/>
          <w:lang w:eastAsia="ru-RU"/>
        </w:rPr>
        <w:t>].</w:t>
      </w:r>
    </w:p>
    <w:p w14:paraId="6CB56717" w14:textId="08EC74CD"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  Исследование, проведенное в Великобритании с участием 12 485 пациентов, показало лучшую выживаемость </w:t>
      </w:r>
      <w:proofErr w:type="gramStart"/>
      <w:r w:rsidRPr="00493C1C">
        <w:rPr>
          <w:rFonts w:ascii="Times New Roman" w:eastAsia="Andale Sans UI" w:hAnsi="Times New Roman" w:cs="Tahoma"/>
          <w:kern w:val="3"/>
          <w:sz w:val="28"/>
          <w:szCs w:val="28"/>
          <w:lang w:eastAsia="ru-RU"/>
        </w:rPr>
        <w:t>в</w:t>
      </w:r>
      <w:r w:rsidR="00B54AAF">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течении</w:t>
      </w:r>
      <w:proofErr w:type="gramEnd"/>
      <w:r w:rsidRPr="00493C1C">
        <w:rPr>
          <w:rFonts w:ascii="Times New Roman" w:eastAsia="Andale Sans UI" w:hAnsi="Times New Roman" w:cs="Tahoma"/>
          <w:kern w:val="3"/>
          <w:sz w:val="28"/>
          <w:szCs w:val="28"/>
          <w:lang w:eastAsia="ru-RU"/>
        </w:rPr>
        <w:t xml:space="preserve"> 5 лет пациентов с диагностированной АБА получавших </w:t>
      </w:r>
      <w:proofErr w:type="spellStart"/>
      <w:r w:rsidRPr="00493C1C">
        <w:rPr>
          <w:rFonts w:ascii="Times New Roman" w:eastAsia="Andale Sans UI" w:hAnsi="Times New Roman" w:cs="Tahoma"/>
          <w:kern w:val="3"/>
          <w:sz w:val="28"/>
          <w:szCs w:val="28"/>
          <w:lang w:eastAsia="ru-RU"/>
        </w:rPr>
        <w:t>статины</w:t>
      </w:r>
      <w:proofErr w:type="spellEnd"/>
      <w:r w:rsidRPr="00493C1C">
        <w:rPr>
          <w:rFonts w:ascii="Times New Roman" w:eastAsia="Andale Sans UI" w:hAnsi="Times New Roman" w:cs="Tahoma"/>
          <w:kern w:val="3"/>
          <w:sz w:val="28"/>
          <w:szCs w:val="28"/>
          <w:lang w:eastAsia="ru-RU"/>
        </w:rPr>
        <w:t xml:space="preserve"> (68,4% против 42,2%), </w:t>
      </w:r>
      <w:proofErr w:type="spellStart"/>
      <w:r w:rsidRPr="00493C1C">
        <w:rPr>
          <w:rFonts w:ascii="Times New Roman" w:eastAsia="Andale Sans UI" w:hAnsi="Times New Roman" w:cs="Tahoma"/>
          <w:kern w:val="3"/>
          <w:sz w:val="28"/>
          <w:szCs w:val="28"/>
          <w:lang w:eastAsia="ru-RU"/>
        </w:rPr>
        <w:t>антиагреганты</w:t>
      </w:r>
      <w:proofErr w:type="spellEnd"/>
      <w:r w:rsidRPr="00493C1C">
        <w:rPr>
          <w:rFonts w:ascii="Times New Roman" w:eastAsia="Andale Sans UI" w:hAnsi="Times New Roman" w:cs="Tahoma"/>
          <w:kern w:val="3"/>
          <w:sz w:val="28"/>
          <w:szCs w:val="28"/>
          <w:lang w:eastAsia="ru-RU"/>
        </w:rPr>
        <w:t xml:space="preserve"> (63,6% против 39,7%) и антигипертензивные средства (61,5% против 39,1%) в сравнении с пациентами без аналогичной терапии [</w:t>
      </w:r>
      <w:r w:rsidR="00B54AAF">
        <w:rPr>
          <w:rFonts w:ascii="Times New Roman" w:eastAsia="Andale Sans UI" w:hAnsi="Times New Roman" w:cs="Tahoma"/>
          <w:kern w:val="3"/>
          <w:sz w:val="28"/>
          <w:szCs w:val="28"/>
          <w:lang w:eastAsia="ru-RU"/>
        </w:rPr>
        <w:t>4</w:t>
      </w:r>
      <w:r w:rsidR="004C4449">
        <w:rPr>
          <w:rFonts w:ascii="Times New Roman" w:eastAsia="Andale Sans UI" w:hAnsi="Times New Roman" w:cs="Tahoma"/>
          <w:kern w:val="3"/>
          <w:sz w:val="28"/>
          <w:szCs w:val="28"/>
          <w:lang w:eastAsia="ru-RU"/>
        </w:rPr>
        <w:t>5</w:t>
      </w:r>
      <w:r w:rsidRPr="00493C1C">
        <w:rPr>
          <w:rFonts w:ascii="Times New Roman" w:eastAsia="Andale Sans UI" w:hAnsi="Times New Roman" w:cs="Tahoma"/>
          <w:kern w:val="3"/>
          <w:sz w:val="28"/>
          <w:szCs w:val="28"/>
          <w:lang w:eastAsia="ru-RU"/>
        </w:rPr>
        <w:t>].</w:t>
      </w:r>
    </w:p>
    <w:p w14:paraId="0640BFBD" w14:textId="08BFEA80"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8"/>
          <w:szCs w:val="28"/>
          <w:lang w:eastAsia="ru-RU"/>
        </w:rPr>
        <w:t xml:space="preserve">В исследовании </w:t>
      </w:r>
      <w:r w:rsidRPr="00493C1C">
        <w:rPr>
          <w:rFonts w:ascii="Times New Roman" w:eastAsia="Andale Sans UI" w:hAnsi="Times New Roman" w:cs="Tahoma"/>
          <w:kern w:val="3"/>
          <w:sz w:val="28"/>
          <w:szCs w:val="28"/>
          <w:lang w:val="en-US" w:eastAsia="ru-RU"/>
        </w:rPr>
        <w:t>Makar</w:t>
      </w:r>
      <w:r w:rsidRPr="00493C1C">
        <w:rPr>
          <w:rFonts w:ascii="Times New Roman" w:eastAsia="Andale Sans UI" w:hAnsi="Times New Roman" w:cs="Tahoma"/>
          <w:kern w:val="3"/>
          <w:sz w:val="28"/>
          <w:szCs w:val="28"/>
          <w:lang w:eastAsia="ru-RU"/>
        </w:rPr>
        <w:t xml:space="preserve"> и </w:t>
      </w:r>
      <w:proofErr w:type="spellStart"/>
      <w:r w:rsidRPr="00493C1C">
        <w:rPr>
          <w:rFonts w:ascii="Times New Roman" w:eastAsia="Andale Sans UI" w:hAnsi="Times New Roman" w:cs="Tahoma"/>
          <w:kern w:val="3"/>
          <w:sz w:val="28"/>
          <w:szCs w:val="28"/>
          <w:lang w:eastAsia="ru-RU"/>
        </w:rPr>
        <w:t>соавт</w:t>
      </w:r>
      <w:proofErr w:type="spellEnd"/>
      <w:r w:rsidRPr="00493C1C">
        <w:rPr>
          <w:rFonts w:ascii="Times New Roman" w:eastAsia="Andale Sans UI" w:hAnsi="Times New Roman" w:cs="Tahoma"/>
          <w:kern w:val="3"/>
          <w:sz w:val="28"/>
          <w:szCs w:val="28"/>
          <w:lang w:eastAsia="ru-RU"/>
        </w:rPr>
        <w:t>. [</w:t>
      </w:r>
      <w:r w:rsidR="00B54AAF">
        <w:rPr>
          <w:rFonts w:ascii="Times New Roman" w:eastAsia="Andale Sans UI" w:hAnsi="Times New Roman" w:cs="Tahoma"/>
          <w:kern w:val="3"/>
          <w:sz w:val="28"/>
          <w:szCs w:val="28"/>
          <w:lang w:eastAsia="ru-RU"/>
        </w:rPr>
        <w:t>4</w:t>
      </w:r>
      <w:r w:rsidR="004C4449">
        <w:rPr>
          <w:rFonts w:ascii="Times New Roman" w:eastAsia="Andale Sans UI" w:hAnsi="Times New Roman" w:cs="Tahoma"/>
          <w:kern w:val="3"/>
          <w:sz w:val="28"/>
          <w:szCs w:val="28"/>
          <w:lang w:eastAsia="ru-RU"/>
        </w:rPr>
        <w:t>6</w:t>
      </w:r>
      <w:r w:rsidRPr="00493C1C">
        <w:rPr>
          <w:rFonts w:ascii="Times New Roman" w:eastAsia="Andale Sans UI" w:hAnsi="Times New Roman" w:cs="Tahoma"/>
          <w:kern w:val="3"/>
          <w:sz w:val="28"/>
          <w:szCs w:val="28"/>
          <w:lang w:eastAsia="ru-RU"/>
        </w:rPr>
        <w:t xml:space="preserve">] было проведено сравнение маркеров воспаления пациентов с АБА в послеоперационном периоде, среди которых 14 субъектов подверглись эндопротезированию и 16 субъектов перенесли открытую операцию. Показатели </w:t>
      </w:r>
      <w:r w:rsidRPr="00493C1C">
        <w:rPr>
          <w:rFonts w:ascii="Times New Roman" w:eastAsia="Andale Sans UI" w:hAnsi="Times New Roman" w:cs="Tahoma"/>
          <w:kern w:val="3"/>
          <w:sz w:val="28"/>
          <w:szCs w:val="28"/>
          <w:lang w:val="en-US" w:eastAsia="ru-RU"/>
        </w:rPr>
        <w:t>IL</w:t>
      </w:r>
      <w:r w:rsidRPr="00493C1C">
        <w:rPr>
          <w:rFonts w:ascii="Times New Roman" w:eastAsia="Andale Sans UI" w:hAnsi="Times New Roman" w:cs="Tahoma"/>
          <w:kern w:val="3"/>
          <w:sz w:val="28"/>
          <w:szCs w:val="28"/>
          <w:lang w:eastAsia="ru-RU"/>
        </w:rPr>
        <w:t xml:space="preserve">-6 достигли максимума на первый день </w:t>
      </w:r>
      <w:r w:rsidRPr="00493C1C">
        <w:rPr>
          <w:rFonts w:ascii="Times New Roman" w:eastAsia="Andale Sans UI" w:hAnsi="Times New Roman" w:cs="Tahoma"/>
          <w:kern w:val="3"/>
          <w:sz w:val="28"/>
          <w:szCs w:val="28"/>
          <w:lang w:eastAsia="ru-RU"/>
        </w:rPr>
        <w:lastRenderedPageBreak/>
        <w:t xml:space="preserve">после открытой операции, С-реактивный белок имел высокие показатели в данной группе. Уровни витамина С и Е, </w:t>
      </w:r>
      <w:proofErr w:type="spellStart"/>
      <w:r w:rsidRPr="00493C1C">
        <w:rPr>
          <w:rFonts w:ascii="Times New Roman" w:eastAsia="Andale Sans UI" w:hAnsi="Times New Roman" w:cs="Tahoma"/>
          <w:kern w:val="3"/>
          <w:sz w:val="28"/>
          <w:szCs w:val="28"/>
          <w:lang w:eastAsia="ru-RU"/>
        </w:rPr>
        <w:t>ликопина</w:t>
      </w:r>
      <w:proofErr w:type="spellEnd"/>
      <w:r w:rsidRPr="00493C1C">
        <w:rPr>
          <w:rFonts w:ascii="Times New Roman" w:eastAsia="Andale Sans UI" w:hAnsi="Times New Roman" w:cs="Tahoma"/>
          <w:kern w:val="3"/>
          <w:sz w:val="28"/>
          <w:szCs w:val="28"/>
          <w:lang w:eastAsia="ru-RU"/>
        </w:rPr>
        <w:t xml:space="preserve"> и β-каротина были одинаковыми между группами. Можно сделать вывод, что операция по эндопротезированию брюшной аорты связана с более низким системным воспалительным ответом по сравнению с открытой операцией.</w:t>
      </w:r>
    </w:p>
    <w:p w14:paraId="4990548A" w14:textId="7E448A73"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rial" w:hAnsi="Times New Roman" w:cs="Times New Roman"/>
          <w:b/>
          <w:bCs/>
          <w:kern w:val="3"/>
          <w:sz w:val="28"/>
          <w:szCs w:val="28"/>
          <w:lang w:eastAsia="ru-RU"/>
        </w:rPr>
        <w:t>1.</w:t>
      </w:r>
      <w:r w:rsidR="00B54AAF">
        <w:rPr>
          <w:rFonts w:ascii="Times New Roman" w:eastAsia="Arial" w:hAnsi="Times New Roman" w:cs="Times New Roman"/>
          <w:b/>
          <w:bCs/>
          <w:kern w:val="3"/>
          <w:sz w:val="28"/>
          <w:szCs w:val="28"/>
          <w:lang w:eastAsia="ru-RU"/>
        </w:rPr>
        <w:t>6</w:t>
      </w:r>
      <w:r w:rsidRPr="00493C1C">
        <w:rPr>
          <w:rFonts w:ascii="Times New Roman" w:eastAsia="Arial" w:hAnsi="Times New Roman" w:cs="Times New Roman"/>
          <w:b/>
          <w:bCs/>
          <w:kern w:val="3"/>
          <w:sz w:val="28"/>
          <w:szCs w:val="28"/>
          <w:lang w:eastAsia="ru-RU"/>
        </w:rPr>
        <w:t xml:space="preserve">. </w:t>
      </w:r>
      <w:r w:rsidRPr="00493C1C">
        <w:rPr>
          <w:rFonts w:ascii="Times New Roman" w:eastAsia="Arial" w:hAnsi="Times New Roman" w:cs="Times New Roman"/>
          <w:b/>
          <w:bCs/>
          <w:kern w:val="3"/>
          <w:sz w:val="28"/>
          <w:szCs w:val="28"/>
          <w:lang w:val="en-US" w:eastAsia="ru-RU"/>
        </w:rPr>
        <w:t>P</w:t>
      </w:r>
      <w:r w:rsidRPr="00493C1C">
        <w:rPr>
          <w:rFonts w:ascii="Times New Roman" w:eastAsia="Arial" w:hAnsi="Times New Roman" w:cs="Times New Roman"/>
          <w:b/>
          <w:bCs/>
          <w:kern w:val="3"/>
          <w:sz w:val="28"/>
          <w:szCs w:val="28"/>
          <w:lang w:eastAsia="ru-RU"/>
        </w:rPr>
        <w:t>-</w:t>
      </w:r>
      <w:proofErr w:type="spellStart"/>
      <w:r w:rsidRPr="00493C1C">
        <w:rPr>
          <w:rFonts w:ascii="Times New Roman" w:eastAsia="Arial" w:hAnsi="Times New Roman" w:cs="Times New Roman"/>
          <w:b/>
          <w:bCs/>
          <w:kern w:val="3"/>
          <w:sz w:val="28"/>
          <w:szCs w:val="28"/>
          <w:lang w:eastAsia="ru-RU"/>
        </w:rPr>
        <w:t>селектин</w:t>
      </w:r>
      <w:proofErr w:type="spellEnd"/>
    </w:p>
    <w:p w14:paraId="27F4E900" w14:textId="26405BA1"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rial" w:hAnsi="Times New Roman" w:cs="Times New Roman"/>
          <w:kern w:val="3"/>
          <w:sz w:val="28"/>
          <w:szCs w:val="28"/>
          <w:lang w:eastAsia="ru-RU"/>
        </w:rPr>
        <w:t>Р-</w:t>
      </w:r>
      <w:proofErr w:type="spellStart"/>
      <w:r w:rsidRPr="00493C1C">
        <w:rPr>
          <w:rFonts w:ascii="Times New Roman" w:eastAsia="Arial" w:hAnsi="Times New Roman" w:cs="Times New Roman"/>
          <w:kern w:val="3"/>
          <w:sz w:val="28"/>
          <w:szCs w:val="28"/>
          <w:lang w:eastAsia="ru-RU"/>
        </w:rPr>
        <w:t>селектин</w:t>
      </w:r>
      <w:proofErr w:type="spellEnd"/>
      <w:r w:rsidRPr="00493C1C">
        <w:rPr>
          <w:rFonts w:ascii="Times New Roman" w:eastAsia="Arial" w:hAnsi="Times New Roman" w:cs="Times New Roman"/>
          <w:kern w:val="3"/>
          <w:sz w:val="28"/>
          <w:szCs w:val="28"/>
          <w:lang w:eastAsia="ru-RU"/>
        </w:rPr>
        <w:t xml:space="preserve"> (другие обозначения в литературе: </w:t>
      </w:r>
      <w:r w:rsidRPr="00493C1C">
        <w:rPr>
          <w:rFonts w:ascii="Times New Roman" w:eastAsia="Arial" w:hAnsi="Times New Roman" w:cs="Times New Roman"/>
          <w:kern w:val="3"/>
          <w:sz w:val="28"/>
          <w:szCs w:val="28"/>
          <w:lang w:val="en-US" w:eastAsia="ru-RU"/>
        </w:rPr>
        <w:t>CD</w:t>
      </w:r>
      <w:r w:rsidRPr="00493C1C">
        <w:rPr>
          <w:rFonts w:ascii="Times New Roman" w:eastAsia="Arial" w:hAnsi="Times New Roman" w:cs="Times New Roman"/>
          <w:kern w:val="3"/>
          <w:sz w:val="28"/>
          <w:szCs w:val="28"/>
          <w:lang w:eastAsia="ru-RU"/>
        </w:rPr>
        <w:t>62</w:t>
      </w:r>
      <w:r w:rsidRPr="00493C1C">
        <w:rPr>
          <w:rFonts w:ascii="Times New Roman" w:eastAsia="Arial" w:hAnsi="Times New Roman" w:cs="Times New Roman"/>
          <w:kern w:val="3"/>
          <w:sz w:val="28"/>
          <w:szCs w:val="28"/>
          <w:lang w:val="en-US" w:eastAsia="ru-RU"/>
        </w:rPr>
        <w:t>P</w:t>
      </w:r>
      <w:r w:rsidRPr="00493C1C">
        <w:rPr>
          <w:rFonts w:ascii="Times New Roman" w:eastAsia="Arial" w:hAnsi="Times New Roman" w:cs="Times New Roman"/>
          <w:kern w:val="3"/>
          <w:sz w:val="28"/>
          <w:szCs w:val="28"/>
          <w:lang w:eastAsia="ru-RU"/>
        </w:rPr>
        <w:t xml:space="preserve">, </w:t>
      </w:r>
      <w:r w:rsidRPr="00493C1C">
        <w:rPr>
          <w:rFonts w:ascii="Times New Roman" w:eastAsia="Arial" w:hAnsi="Times New Roman" w:cs="Times New Roman"/>
          <w:kern w:val="3"/>
          <w:sz w:val="28"/>
          <w:szCs w:val="28"/>
          <w:lang w:val="en-US" w:eastAsia="ru-RU"/>
        </w:rPr>
        <w:t>Granule</w:t>
      </w:r>
      <w:r w:rsidRPr="00493C1C">
        <w:rPr>
          <w:rFonts w:ascii="Times New Roman" w:eastAsia="Arial" w:hAnsi="Times New Roman" w:cs="Times New Roman"/>
          <w:kern w:val="3"/>
          <w:sz w:val="28"/>
          <w:szCs w:val="28"/>
          <w:lang w:eastAsia="ru-RU"/>
        </w:rPr>
        <w:t xml:space="preserve"> </w:t>
      </w:r>
      <w:r w:rsidRPr="00493C1C">
        <w:rPr>
          <w:rFonts w:ascii="Times New Roman" w:eastAsia="Arial" w:hAnsi="Times New Roman" w:cs="Times New Roman"/>
          <w:kern w:val="3"/>
          <w:sz w:val="28"/>
          <w:szCs w:val="28"/>
          <w:lang w:val="en-US" w:eastAsia="ru-RU"/>
        </w:rPr>
        <w:t>Membrane</w:t>
      </w:r>
      <w:r w:rsidRPr="00493C1C">
        <w:rPr>
          <w:rFonts w:ascii="Times New Roman" w:eastAsia="Arial" w:hAnsi="Times New Roman" w:cs="Times New Roman"/>
          <w:kern w:val="3"/>
          <w:sz w:val="28"/>
          <w:szCs w:val="28"/>
          <w:lang w:eastAsia="ru-RU"/>
        </w:rPr>
        <w:t xml:space="preserve"> </w:t>
      </w:r>
      <w:r w:rsidRPr="00493C1C">
        <w:rPr>
          <w:rFonts w:ascii="Times New Roman" w:eastAsia="Arial" w:hAnsi="Times New Roman" w:cs="Times New Roman"/>
          <w:kern w:val="3"/>
          <w:sz w:val="28"/>
          <w:szCs w:val="28"/>
          <w:lang w:val="en-US" w:eastAsia="ru-RU"/>
        </w:rPr>
        <w:t>Protein</w:t>
      </w:r>
      <w:r w:rsidRPr="00493C1C">
        <w:rPr>
          <w:rFonts w:ascii="Times New Roman" w:eastAsia="Arial" w:hAnsi="Times New Roman" w:cs="Times New Roman"/>
          <w:kern w:val="3"/>
          <w:sz w:val="28"/>
          <w:szCs w:val="28"/>
          <w:lang w:eastAsia="ru-RU"/>
        </w:rPr>
        <w:t xml:space="preserve"> 140 (</w:t>
      </w:r>
      <w:r w:rsidRPr="00493C1C">
        <w:rPr>
          <w:rFonts w:ascii="Times New Roman" w:eastAsia="Arial" w:hAnsi="Times New Roman" w:cs="Times New Roman"/>
          <w:kern w:val="3"/>
          <w:sz w:val="28"/>
          <w:szCs w:val="28"/>
          <w:lang w:val="en-US" w:eastAsia="ru-RU"/>
        </w:rPr>
        <w:t>GMP</w:t>
      </w:r>
      <w:r w:rsidRPr="00493C1C">
        <w:rPr>
          <w:rFonts w:ascii="Times New Roman" w:eastAsia="Arial" w:hAnsi="Times New Roman" w:cs="Times New Roman"/>
          <w:kern w:val="3"/>
          <w:sz w:val="28"/>
          <w:szCs w:val="28"/>
          <w:lang w:eastAsia="ru-RU"/>
        </w:rPr>
        <w:t>-140)</w:t>
      </w:r>
      <w:r w:rsidR="00FB4C0D">
        <w:rPr>
          <w:rFonts w:ascii="Times New Roman" w:eastAsia="Arial" w:hAnsi="Times New Roman" w:cs="Times New Roman"/>
          <w:kern w:val="3"/>
          <w:sz w:val="28"/>
          <w:szCs w:val="28"/>
          <w:lang w:eastAsia="ru-RU"/>
        </w:rPr>
        <w:t>)</w:t>
      </w:r>
      <w:r w:rsidRPr="00493C1C">
        <w:rPr>
          <w:rFonts w:ascii="Times New Roman" w:eastAsia="Arial" w:hAnsi="Times New Roman" w:cs="Times New Roman"/>
          <w:kern w:val="3"/>
          <w:sz w:val="28"/>
          <w:szCs w:val="28"/>
          <w:lang w:eastAsia="ru-RU"/>
        </w:rPr>
        <w:t xml:space="preserve"> является белком α-гранул тромбоцитов, который перераспределяется в плазматическую мембрану при активации и </w:t>
      </w:r>
      <w:proofErr w:type="spellStart"/>
      <w:r w:rsidRPr="00493C1C">
        <w:rPr>
          <w:rFonts w:ascii="Times New Roman" w:eastAsia="Arial" w:hAnsi="Times New Roman" w:cs="Times New Roman"/>
          <w:kern w:val="3"/>
          <w:sz w:val="28"/>
          <w:szCs w:val="28"/>
          <w:lang w:eastAsia="ru-RU"/>
        </w:rPr>
        <w:t>дегрануляции</w:t>
      </w:r>
      <w:proofErr w:type="spellEnd"/>
      <w:r w:rsidRPr="00493C1C">
        <w:rPr>
          <w:rFonts w:ascii="Times New Roman" w:eastAsia="Arial" w:hAnsi="Times New Roman" w:cs="Times New Roman"/>
          <w:kern w:val="3"/>
          <w:sz w:val="28"/>
          <w:szCs w:val="28"/>
          <w:lang w:eastAsia="ru-RU"/>
        </w:rPr>
        <w:t xml:space="preserve"> тромбоцитов. Было установлено, что синтез Р-</w:t>
      </w:r>
      <w:proofErr w:type="spellStart"/>
      <w:r w:rsidRPr="00493C1C">
        <w:rPr>
          <w:rFonts w:ascii="Times New Roman" w:eastAsia="Arial" w:hAnsi="Times New Roman" w:cs="Times New Roman"/>
          <w:kern w:val="3"/>
          <w:sz w:val="28"/>
          <w:szCs w:val="28"/>
          <w:lang w:eastAsia="ru-RU"/>
        </w:rPr>
        <w:t>селектина</w:t>
      </w:r>
      <w:proofErr w:type="spellEnd"/>
      <w:r w:rsidRPr="00493C1C">
        <w:rPr>
          <w:rFonts w:ascii="Times New Roman" w:eastAsia="Arial" w:hAnsi="Times New Roman" w:cs="Times New Roman"/>
          <w:kern w:val="3"/>
          <w:sz w:val="28"/>
          <w:szCs w:val="28"/>
          <w:lang w:eastAsia="ru-RU"/>
        </w:rPr>
        <w:t xml:space="preserve"> происходит в эндотелиальных клетках. Данный белок также локализуется в мегакариоцитах и тельцах </w:t>
      </w:r>
      <w:proofErr w:type="spellStart"/>
      <w:r w:rsidRPr="00493C1C">
        <w:rPr>
          <w:rFonts w:ascii="Times New Roman" w:eastAsia="Arial" w:hAnsi="Times New Roman" w:cs="Times New Roman"/>
          <w:kern w:val="3"/>
          <w:sz w:val="28"/>
          <w:szCs w:val="28"/>
          <w:lang w:eastAsia="ru-RU"/>
        </w:rPr>
        <w:t>Вайбеля</w:t>
      </w:r>
      <w:proofErr w:type="spellEnd"/>
      <w:r w:rsidRPr="00493C1C">
        <w:rPr>
          <w:rFonts w:ascii="Times New Roman" w:eastAsia="Arial" w:hAnsi="Times New Roman" w:cs="Times New Roman"/>
          <w:kern w:val="3"/>
          <w:sz w:val="28"/>
          <w:szCs w:val="28"/>
          <w:lang w:eastAsia="ru-RU"/>
        </w:rPr>
        <w:t xml:space="preserve"> – </w:t>
      </w:r>
      <w:proofErr w:type="spellStart"/>
      <w:r w:rsidRPr="00493C1C">
        <w:rPr>
          <w:rFonts w:ascii="Times New Roman" w:eastAsia="Arial" w:hAnsi="Times New Roman" w:cs="Times New Roman"/>
          <w:kern w:val="3"/>
          <w:sz w:val="28"/>
          <w:szCs w:val="28"/>
          <w:lang w:eastAsia="ru-RU"/>
        </w:rPr>
        <w:t>Паладе</w:t>
      </w:r>
      <w:proofErr w:type="spellEnd"/>
      <w:r w:rsidRPr="00493C1C">
        <w:rPr>
          <w:rFonts w:ascii="Times New Roman" w:eastAsia="Arial" w:hAnsi="Times New Roman" w:cs="Times New Roman"/>
          <w:kern w:val="3"/>
          <w:sz w:val="28"/>
          <w:szCs w:val="28"/>
          <w:lang w:eastAsia="ru-RU"/>
        </w:rPr>
        <w:t xml:space="preserve"> эндотелиальных клеток [</w:t>
      </w:r>
      <w:r w:rsidR="00B54AAF">
        <w:rPr>
          <w:rFonts w:ascii="Times New Roman" w:eastAsia="Arial" w:hAnsi="Times New Roman" w:cs="Times New Roman"/>
          <w:kern w:val="3"/>
          <w:sz w:val="28"/>
          <w:szCs w:val="28"/>
          <w:lang w:eastAsia="ru-RU"/>
        </w:rPr>
        <w:t>4</w:t>
      </w:r>
      <w:r w:rsidR="004C4449">
        <w:rPr>
          <w:rFonts w:ascii="Times New Roman" w:eastAsia="Arial" w:hAnsi="Times New Roman" w:cs="Times New Roman"/>
          <w:kern w:val="3"/>
          <w:sz w:val="28"/>
          <w:szCs w:val="28"/>
          <w:lang w:eastAsia="ru-RU"/>
        </w:rPr>
        <w:t>7</w:t>
      </w:r>
      <w:r w:rsidRPr="00493C1C">
        <w:rPr>
          <w:rFonts w:ascii="Times New Roman" w:eastAsia="Arial" w:hAnsi="Times New Roman" w:cs="Times New Roman"/>
          <w:kern w:val="3"/>
          <w:sz w:val="28"/>
          <w:szCs w:val="28"/>
          <w:lang w:eastAsia="ru-RU"/>
        </w:rPr>
        <w:t>].</w:t>
      </w:r>
      <w:r w:rsidRPr="00493C1C">
        <w:rPr>
          <w:rFonts w:ascii="Times New Roman" w:eastAsia="Andale Sans UI" w:hAnsi="Times New Roman" w:cs="Tahoma"/>
          <w:kern w:val="3"/>
          <w:sz w:val="24"/>
          <w:szCs w:val="24"/>
          <w:lang w:eastAsia="ru-RU"/>
        </w:rPr>
        <w:t xml:space="preserve"> </w:t>
      </w:r>
      <w:r w:rsidRPr="00493C1C">
        <w:rPr>
          <w:rFonts w:ascii="Times New Roman" w:eastAsia="Arial" w:hAnsi="Times New Roman" w:cs="Times New Roman"/>
          <w:kern w:val="3"/>
          <w:sz w:val="28"/>
          <w:szCs w:val="28"/>
          <w:lang w:eastAsia="ru-RU"/>
        </w:rPr>
        <w:t>В исследовании пациентов с тяжелой тромбоцитопенией наличие в их плазме крови P-</w:t>
      </w:r>
      <w:proofErr w:type="spellStart"/>
      <w:r w:rsidRPr="00493C1C">
        <w:rPr>
          <w:rFonts w:ascii="Times New Roman" w:eastAsia="Arial" w:hAnsi="Times New Roman" w:cs="Times New Roman"/>
          <w:kern w:val="3"/>
          <w:sz w:val="28"/>
          <w:szCs w:val="28"/>
          <w:lang w:eastAsia="ru-RU"/>
        </w:rPr>
        <w:t>селектина</w:t>
      </w:r>
      <w:proofErr w:type="spellEnd"/>
      <w:r w:rsidRPr="00493C1C">
        <w:rPr>
          <w:rFonts w:ascii="Times New Roman" w:eastAsia="Arial" w:hAnsi="Times New Roman" w:cs="Times New Roman"/>
          <w:kern w:val="3"/>
          <w:sz w:val="28"/>
          <w:szCs w:val="28"/>
          <w:lang w:eastAsia="ru-RU"/>
        </w:rPr>
        <w:t xml:space="preserve"> позволяет предположить, что эндотелий также участв</w:t>
      </w:r>
      <w:r w:rsidR="00FB4C0D">
        <w:rPr>
          <w:rFonts w:ascii="Times New Roman" w:eastAsia="Arial" w:hAnsi="Times New Roman" w:cs="Times New Roman"/>
          <w:kern w:val="3"/>
          <w:sz w:val="28"/>
          <w:szCs w:val="28"/>
          <w:lang w:eastAsia="ru-RU"/>
        </w:rPr>
        <w:t>ует</w:t>
      </w:r>
      <w:r w:rsidRPr="00493C1C">
        <w:rPr>
          <w:rFonts w:ascii="Times New Roman" w:eastAsia="Arial" w:hAnsi="Times New Roman" w:cs="Times New Roman"/>
          <w:kern w:val="3"/>
          <w:sz w:val="28"/>
          <w:szCs w:val="28"/>
          <w:lang w:eastAsia="ru-RU"/>
        </w:rPr>
        <w:t xml:space="preserve"> в продуцировании P-</w:t>
      </w:r>
      <w:proofErr w:type="spellStart"/>
      <w:r w:rsidRPr="00493C1C">
        <w:rPr>
          <w:rFonts w:ascii="Times New Roman" w:eastAsia="Arial" w:hAnsi="Times New Roman" w:cs="Times New Roman"/>
          <w:kern w:val="3"/>
          <w:sz w:val="28"/>
          <w:szCs w:val="28"/>
          <w:lang w:eastAsia="ru-RU"/>
        </w:rPr>
        <w:t>селектина</w:t>
      </w:r>
      <w:proofErr w:type="spellEnd"/>
      <w:r w:rsidRPr="00493C1C">
        <w:rPr>
          <w:rFonts w:ascii="Times New Roman" w:eastAsia="Arial" w:hAnsi="Times New Roman" w:cs="Times New Roman"/>
          <w:kern w:val="3"/>
          <w:sz w:val="28"/>
          <w:szCs w:val="28"/>
          <w:lang w:eastAsia="ru-RU"/>
        </w:rPr>
        <w:t xml:space="preserve"> [</w:t>
      </w:r>
      <w:r w:rsidR="00B54AAF">
        <w:rPr>
          <w:rFonts w:ascii="Times New Roman" w:eastAsia="Arial" w:hAnsi="Times New Roman" w:cs="Times New Roman"/>
          <w:kern w:val="3"/>
          <w:sz w:val="28"/>
          <w:szCs w:val="28"/>
          <w:lang w:eastAsia="ru-RU"/>
        </w:rPr>
        <w:t>4</w:t>
      </w:r>
      <w:r w:rsidR="004C4449">
        <w:rPr>
          <w:rFonts w:ascii="Times New Roman" w:eastAsia="Arial" w:hAnsi="Times New Roman" w:cs="Times New Roman"/>
          <w:kern w:val="3"/>
          <w:sz w:val="28"/>
          <w:szCs w:val="28"/>
          <w:lang w:eastAsia="ru-RU"/>
        </w:rPr>
        <w:t>8</w:t>
      </w:r>
      <w:r w:rsidRPr="00493C1C">
        <w:rPr>
          <w:rFonts w:ascii="Times New Roman" w:eastAsia="Arial" w:hAnsi="Times New Roman" w:cs="Times New Roman"/>
          <w:kern w:val="3"/>
          <w:sz w:val="28"/>
          <w:szCs w:val="28"/>
          <w:lang w:eastAsia="ru-RU"/>
        </w:rPr>
        <w:t xml:space="preserve">]. Данные эксперименты </w:t>
      </w:r>
      <w:proofErr w:type="spellStart"/>
      <w:r w:rsidRPr="00493C1C">
        <w:rPr>
          <w:rFonts w:ascii="Times New Roman" w:eastAsia="Arial" w:hAnsi="Times New Roman" w:cs="Times New Roman"/>
          <w:kern w:val="3"/>
          <w:sz w:val="28"/>
          <w:szCs w:val="28"/>
          <w:lang w:eastAsia="ru-RU"/>
        </w:rPr>
        <w:t>in</w:t>
      </w:r>
      <w:proofErr w:type="spellEnd"/>
      <w:r w:rsidRPr="00493C1C">
        <w:rPr>
          <w:rFonts w:ascii="Times New Roman" w:eastAsia="Arial" w:hAnsi="Times New Roman" w:cs="Times New Roman"/>
          <w:kern w:val="3"/>
          <w:sz w:val="28"/>
          <w:szCs w:val="28"/>
          <w:lang w:eastAsia="ru-RU"/>
        </w:rPr>
        <w:t xml:space="preserve"> </w:t>
      </w:r>
      <w:proofErr w:type="spellStart"/>
      <w:r w:rsidRPr="00493C1C">
        <w:rPr>
          <w:rFonts w:ascii="Times New Roman" w:eastAsia="Arial" w:hAnsi="Times New Roman" w:cs="Times New Roman"/>
          <w:kern w:val="3"/>
          <w:sz w:val="28"/>
          <w:szCs w:val="28"/>
          <w:lang w:eastAsia="ru-RU"/>
        </w:rPr>
        <w:t>vitro</w:t>
      </w:r>
      <w:proofErr w:type="spellEnd"/>
      <w:r w:rsidRPr="00493C1C">
        <w:rPr>
          <w:rFonts w:ascii="Times New Roman" w:eastAsia="Arial" w:hAnsi="Times New Roman" w:cs="Times New Roman"/>
          <w:kern w:val="3"/>
          <w:sz w:val="28"/>
          <w:szCs w:val="28"/>
          <w:lang w:eastAsia="ru-RU"/>
        </w:rPr>
        <w:t>, а также измерения плазменного P-</w:t>
      </w:r>
      <w:proofErr w:type="spellStart"/>
      <w:r w:rsidRPr="00493C1C">
        <w:rPr>
          <w:rFonts w:ascii="Times New Roman" w:eastAsia="Arial" w:hAnsi="Times New Roman" w:cs="Times New Roman"/>
          <w:kern w:val="3"/>
          <w:sz w:val="28"/>
          <w:szCs w:val="28"/>
          <w:lang w:eastAsia="ru-RU"/>
        </w:rPr>
        <w:t>селектина</w:t>
      </w:r>
      <w:proofErr w:type="spellEnd"/>
      <w:r w:rsidRPr="00493C1C">
        <w:rPr>
          <w:rFonts w:ascii="Times New Roman" w:eastAsia="Arial" w:hAnsi="Times New Roman" w:cs="Times New Roman"/>
          <w:kern w:val="3"/>
          <w:sz w:val="28"/>
          <w:szCs w:val="28"/>
          <w:lang w:eastAsia="ru-RU"/>
        </w:rPr>
        <w:t xml:space="preserve"> показали, </w:t>
      </w:r>
      <w:proofErr w:type="gramStart"/>
      <w:r w:rsidRPr="00493C1C">
        <w:rPr>
          <w:rFonts w:ascii="Times New Roman" w:eastAsia="Arial" w:hAnsi="Times New Roman" w:cs="Times New Roman"/>
          <w:kern w:val="3"/>
          <w:sz w:val="28"/>
          <w:szCs w:val="28"/>
          <w:lang w:eastAsia="ru-RU"/>
        </w:rPr>
        <w:t>что</w:t>
      </w:r>
      <w:proofErr w:type="gramEnd"/>
      <w:r w:rsidRPr="00493C1C">
        <w:rPr>
          <w:rFonts w:ascii="Times New Roman" w:eastAsia="Arial" w:hAnsi="Times New Roman" w:cs="Times New Roman"/>
          <w:kern w:val="3"/>
          <w:sz w:val="28"/>
          <w:szCs w:val="28"/>
          <w:lang w:eastAsia="ru-RU"/>
        </w:rPr>
        <w:t xml:space="preserve"> как и тромбоциты, так и эндотелиальные клетки могут образовывать растворимую форму этого белка.</w:t>
      </w:r>
      <w:r w:rsidR="00FB4C0D">
        <w:rPr>
          <w:rFonts w:ascii="Times New Roman" w:eastAsia="Andale Sans UI" w:hAnsi="Times New Roman" w:cs="Tahoma"/>
          <w:kern w:val="3"/>
          <w:sz w:val="24"/>
          <w:szCs w:val="24"/>
          <w:lang w:eastAsia="ru-RU"/>
        </w:rPr>
        <w:t xml:space="preserve"> </w:t>
      </w:r>
      <w:r w:rsidRPr="00493C1C">
        <w:rPr>
          <w:rFonts w:ascii="Times New Roman" w:eastAsia="Arial" w:hAnsi="Times New Roman" w:cs="Times New Roman"/>
          <w:kern w:val="3"/>
          <w:sz w:val="28"/>
          <w:szCs w:val="28"/>
          <w:lang w:eastAsia="ru-RU"/>
        </w:rPr>
        <w:t xml:space="preserve">Доказана роль семейства </w:t>
      </w:r>
      <w:proofErr w:type="spellStart"/>
      <w:r w:rsidRPr="00493C1C">
        <w:rPr>
          <w:rFonts w:ascii="Times New Roman" w:eastAsia="Arial" w:hAnsi="Times New Roman" w:cs="Times New Roman"/>
          <w:kern w:val="3"/>
          <w:sz w:val="28"/>
          <w:szCs w:val="28"/>
          <w:lang w:eastAsia="ru-RU"/>
        </w:rPr>
        <w:t>селектинов</w:t>
      </w:r>
      <w:proofErr w:type="spellEnd"/>
      <w:r w:rsidRPr="00493C1C">
        <w:rPr>
          <w:rFonts w:ascii="Times New Roman" w:eastAsia="Arial" w:hAnsi="Times New Roman" w:cs="Times New Roman"/>
          <w:kern w:val="3"/>
          <w:sz w:val="28"/>
          <w:szCs w:val="28"/>
          <w:lang w:eastAsia="ru-RU"/>
        </w:rPr>
        <w:t xml:space="preserve"> в раннем воспалительном ответе, а именно в адгезии лейкоцитов к эндотелию сосудов. </w:t>
      </w:r>
      <w:r w:rsidRPr="00493C1C">
        <w:rPr>
          <w:rFonts w:ascii="Times New Roman" w:eastAsia="Andale Sans UI" w:hAnsi="Times New Roman" w:cs="Times New Roman"/>
          <w:kern w:val="3"/>
          <w:sz w:val="28"/>
          <w:szCs w:val="28"/>
          <w:lang w:eastAsia="ru-RU"/>
        </w:rPr>
        <w:t>Высвобождение Р-</w:t>
      </w:r>
      <w:proofErr w:type="spellStart"/>
      <w:r w:rsidRPr="00493C1C">
        <w:rPr>
          <w:rFonts w:ascii="Times New Roman" w:eastAsia="Andale Sans UI" w:hAnsi="Times New Roman" w:cs="Times New Roman"/>
          <w:kern w:val="3"/>
          <w:sz w:val="28"/>
          <w:szCs w:val="28"/>
          <w:lang w:eastAsia="ru-RU"/>
        </w:rPr>
        <w:t>селектина</w:t>
      </w:r>
      <w:proofErr w:type="spellEnd"/>
      <w:r w:rsidRPr="00493C1C">
        <w:rPr>
          <w:rFonts w:ascii="Times New Roman" w:eastAsia="Andale Sans UI" w:hAnsi="Times New Roman" w:cs="Times New Roman"/>
          <w:kern w:val="3"/>
          <w:sz w:val="28"/>
          <w:szCs w:val="28"/>
          <w:lang w:eastAsia="ru-RU"/>
        </w:rPr>
        <w:t xml:space="preserve"> из эндотелиальных клеток опосредованно тромбином, который взаимодействует с клеточными рецепторами. Также доказан </w:t>
      </w:r>
      <w:r w:rsidRPr="00493C1C">
        <w:rPr>
          <w:rFonts w:ascii="Times New Roman" w:eastAsia="Andale Sans UI" w:hAnsi="Times New Roman" w:cs="Times New Roman"/>
          <w:kern w:val="3"/>
          <w:sz w:val="28"/>
          <w:szCs w:val="28"/>
          <w:lang w:val="en-US" w:eastAsia="ru-RU"/>
        </w:rPr>
        <w:t>Ca</w:t>
      </w:r>
      <w:r w:rsidRPr="00493C1C">
        <w:rPr>
          <w:rFonts w:ascii="Times New Roman" w:eastAsia="Andale Sans UI" w:hAnsi="Times New Roman" w:cs="Times New Roman"/>
          <w:kern w:val="3"/>
          <w:sz w:val="28"/>
          <w:szCs w:val="28"/>
          <w:lang w:eastAsia="ru-RU"/>
        </w:rPr>
        <w:t>2+ независимый путь высвобождения Р-</w:t>
      </w:r>
      <w:proofErr w:type="spellStart"/>
      <w:r w:rsidRPr="00493C1C">
        <w:rPr>
          <w:rFonts w:ascii="Times New Roman" w:eastAsia="Andale Sans UI" w:hAnsi="Times New Roman" w:cs="Times New Roman"/>
          <w:kern w:val="3"/>
          <w:sz w:val="28"/>
          <w:szCs w:val="28"/>
          <w:lang w:eastAsia="ru-RU"/>
        </w:rPr>
        <w:t>селектина</w:t>
      </w:r>
      <w:proofErr w:type="spellEnd"/>
      <w:r w:rsidRPr="00493C1C">
        <w:rPr>
          <w:rFonts w:ascii="Times New Roman" w:eastAsia="Andale Sans UI" w:hAnsi="Times New Roman" w:cs="Times New Roman"/>
          <w:kern w:val="3"/>
          <w:sz w:val="28"/>
          <w:szCs w:val="28"/>
          <w:lang w:eastAsia="ru-RU"/>
        </w:rPr>
        <w:t xml:space="preserve"> [</w:t>
      </w:r>
      <w:r w:rsidR="00B54AAF">
        <w:rPr>
          <w:rFonts w:ascii="Times New Roman" w:eastAsia="Andale Sans UI" w:hAnsi="Times New Roman" w:cs="Times New Roman"/>
          <w:kern w:val="3"/>
          <w:sz w:val="28"/>
          <w:szCs w:val="28"/>
          <w:lang w:eastAsia="ru-RU"/>
        </w:rPr>
        <w:t>4</w:t>
      </w:r>
      <w:r w:rsidR="004C4449">
        <w:rPr>
          <w:rFonts w:ascii="Times New Roman" w:eastAsia="Andale Sans UI" w:hAnsi="Times New Roman" w:cs="Times New Roman"/>
          <w:kern w:val="3"/>
          <w:sz w:val="28"/>
          <w:szCs w:val="28"/>
          <w:lang w:eastAsia="ru-RU"/>
        </w:rPr>
        <w:t>9</w:t>
      </w:r>
      <w:r w:rsidRPr="00493C1C">
        <w:rPr>
          <w:rFonts w:ascii="Times New Roman" w:eastAsia="Andale Sans UI" w:hAnsi="Times New Roman" w:cs="Times New Roman"/>
          <w:kern w:val="3"/>
          <w:sz w:val="28"/>
          <w:szCs w:val="28"/>
          <w:lang w:eastAsia="ru-RU"/>
        </w:rPr>
        <w:t>].</w:t>
      </w:r>
    </w:p>
    <w:p w14:paraId="799B60B7" w14:textId="18AF90A1"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8"/>
          <w:szCs w:val="28"/>
          <w:lang w:eastAsia="ru-RU"/>
        </w:rPr>
        <w:t xml:space="preserve"> В исследовании E. </w:t>
      </w:r>
      <w:proofErr w:type="spellStart"/>
      <w:r w:rsidRPr="00493C1C">
        <w:rPr>
          <w:rFonts w:ascii="Times New Roman" w:eastAsia="Andale Sans UI" w:hAnsi="Times New Roman" w:cs="Tahoma"/>
          <w:kern w:val="3"/>
          <w:sz w:val="28"/>
          <w:szCs w:val="28"/>
          <w:lang w:eastAsia="ru-RU"/>
        </w:rPr>
        <w:t>Arnaoutoglou</w:t>
      </w:r>
      <w:proofErr w:type="spellEnd"/>
      <w:r w:rsidRPr="00493C1C">
        <w:rPr>
          <w:rFonts w:ascii="Times New Roman" w:eastAsia="Andale Sans UI" w:hAnsi="Times New Roman" w:cs="Tahoma"/>
          <w:kern w:val="3"/>
          <w:sz w:val="28"/>
          <w:szCs w:val="28"/>
          <w:lang w:eastAsia="ru-RU"/>
        </w:rPr>
        <w:t xml:space="preserve"> и </w:t>
      </w:r>
      <w:proofErr w:type="spellStart"/>
      <w:r w:rsidRPr="00493C1C">
        <w:rPr>
          <w:rFonts w:ascii="Times New Roman" w:eastAsia="Andale Sans UI" w:hAnsi="Times New Roman" w:cs="Tahoma"/>
          <w:kern w:val="3"/>
          <w:sz w:val="28"/>
          <w:szCs w:val="28"/>
          <w:lang w:eastAsia="ru-RU"/>
        </w:rPr>
        <w:t>соавт</w:t>
      </w:r>
      <w:proofErr w:type="spellEnd"/>
      <w:r w:rsidRPr="00493C1C">
        <w:rPr>
          <w:rFonts w:ascii="Times New Roman" w:eastAsia="Andale Sans UI" w:hAnsi="Times New Roman" w:cs="Tahoma"/>
          <w:kern w:val="3"/>
          <w:sz w:val="28"/>
          <w:szCs w:val="28"/>
          <w:lang w:eastAsia="ru-RU"/>
        </w:rPr>
        <w:t>. [</w:t>
      </w:r>
      <w:r w:rsidR="004C4449">
        <w:rPr>
          <w:rFonts w:ascii="Times New Roman" w:eastAsia="Andale Sans UI" w:hAnsi="Times New Roman" w:cs="Tahoma"/>
          <w:kern w:val="3"/>
          <w:sz w:val="28"/>
          <w:szCs w:val="28"/>
          <w:lang w:eastAsia="ru-RU"/>
        </w:rPr>
        <w:t>50</w:t>
      </w:r>
      <w:r w:rsidRPr="00493C1C">
        <w:rPr>
          <w:rFonts w:ascii="Times New Roman" w:eastAsia="Andale Sans UI" w:hAnsi="Times New Roman" w:cs="Tahoma"/>
          <w:kern w:val="3"/>
          <w:sz w:val="28"/>
          <w:szCs w:val="28"/>
          <w:lang w:eastAsia="ru-RU"/>
        </w:rPr>
        <w:t xml:space="preserve">] был произведен анализ пятидесяти пациентов, подвергшихся эндоваскулярному протезированию АБА. Был произведен анализ количества тромбоцитов и их активация (CD62P-CD36), количество лейкоцитов и высокочувствительный C-реактивный белок до операции, в первый и третий послеоперационный день.  Максимальный диаметр аневризмы аорты был единственным фактором, который существенно коррелировал со значениями </w:t>
      </w:r>
      <w:r w:rsidRPr="00493C1C">
        <w:rPr>
          <w:rFonts w:ascii="Times New Roman" w:eastAsia="Andale Sans UI" w:hAnsi="Times New Roman" w:cs="Tahoma"/>
          <w:kern w:val="3"/>
          <w:sz w:val="28"/>
          <w:szCs w:val="28"/>
          <w:lang w:val="en-US" w:eastAsia="ru-RU"/>
        </w:rPr>
        <w:t>CD</w:t>
      </w:r>
      <w:r w:rsidRPr="00493C1C">
        <w:rPr>
          <w:rFonts w:ascii="Times New Roman" w:eastAsia="Andale Sans UI" w:hAnsi="Times New Roman" w:cs="Tahoma"/>
          <w:kern w:val="3"/>
          <w:sz w:val="28"/>
          <w:szCs w:val="28"/>
          <w:lang w:eastAsia="ru-RU"/>
        </w:rPr>
        <w:t>62</w:t>
      </w:r>
      <w:r w:rsidRPr="00493C1C">
        <w:rPr>
          <w:rFonts w:ascii="Times New Roman" w:eastAsia="Andale Sans UI" w:hAnsi="Times New Roman" w:cs="Tahoma"/>
          <w:kern w:val="3"/>
          <w:sz w:val="28"/>
          <w:szCs w:val="28"/>
          <w:lang w:val="en-US" w:eastAsia="ru-RU"/>
        </w:rPr>
        <w:t>P</w:t>
      </w:r>
      <w:r w:rsidRPr="00493C1C">
        <w:rPr>
          <w:rFonts w:ascii="Times New Roman" w:eastAsia="Andale Sans UI" w:hAnsi="Times New Roman" w:cs="Tahoma"/>
          <w:kern w:val="3"/>
          <w:sz w:val="28"/>
          <w:szCs w:val="28"/>
          <w:lang w:eastAsia="ru-RU"/>
        </w:rPr>
        <w:t xml:space="preserve">. Послеоперационные значения </w:t>
      </w:r>
      <w:r w:rsidRPr="00493C1C">
        <w:rPr>
          <w:rFonts w:ascii="Times New Roman" w:eastAsia="Andale Sans UI" w:hAnsi="Times New Roman" w:cs="Tahoma"/>
          <w:kern w:val="3"/>
          <w:sz w:val="28"/>
          <w:szCs w:val="28"/>
          <w:lang w:val="en-US" w:eastAsia="ru-RU"/>
        </w:rPr>
        <w:t>CD</w:t>
      </w:r>
      <w:r w:rsidRPr="00493C1C">
        <w:rPr>
          <w:rFonts w:ascii="Times New Roman" w:eastAsia="Andale Sans UI" w:hAnsi="Times New Roman" w:cs="Tahoma"/>
          <w:kern w:val="3"/>
          <w:sz w:val="28"/>
          <w:szCs w:val="28"/>
          <w:lang w:eastAsia="ru-RU"/>
        </w:rPr>
        <w:t xml:space="preserve">36 достоверно коррелировали с общим </w:t>
      </w:r>
      <w:r w:rsidRPr="00493C1C">
        <w:rPr>
          <w:rFonts w:ascii="Times New Roman" w:eastAsia="Andale Sans UI" w:hAnsi="Times New Roman" w:cs="Tahoma"/>
          <w:kern w:val="3"/>
          <w:sz w:val="28"/>
          <w:szCs w:val="28"/>
          <w:lang w:eastAsia="ru-RU"/>
        </w:rPr>
        <w:lastRenderedPageBreak/>
        <w:t>объемом аневризмы. Также подъем уровня P-</w:t>
      </w:r>
      <w:proofErr w:type="spellStart"/>
      <w:r w:rsidRPr="00493C1C">
        <w:rPr>
          <w:rFonts w:ascii="Times New Roman" w:eastAsia="Andale Sans UI" w:hAnsi="Times New Roman" w:cs="Tahoma"/>
          <w:kern w:val="3"/>
          <w:sz w:val="28"/>
          <w:szCs w:val="28"/>
          <w:lang w:eastAsia="ru-RU"/>
        </w:rPr>
        <w:t>селектина</w:t>
      </w:r>
      <w:proofErr w:type="spellEnd"/>
      <w:r w:rsidRPr="00493C1C">
        <w:rPr>
          <w:rFonts w:ascii="Times New Roman" w:eastAsia="Andale Sans UI" w:hAnsi="Times New Roman" w:cs="Tahoma"/>
          <w:kern w:val="3"/>
          <w:sz w:val="28"/>
          <w:szCs w:val="28"/>
          <w:lang w:eastAsia="ru-RU"/>
        </w:rPr>
        <w:t xml:space="preserve"> в плазме наблюдается у пациентов с массивным повреждением сосудистой сети (массивный атеросклероз и </w:t>
      </w:r>
      <w:bookmarkStart w:id="15" w:name="_Hlk501673483"/>
      <w:r w:rsidRPr="00493C1C">
        <w:rPr>
          <w:rFonts w:ascii="Times New Roman" w:eastAsia="Andale Sans UI" w:hAnsi="Times New Roman" w:cs="Tahoma"/>
          <w:kern w:val="3"/>
          <w:sz w:val="28"/>
          <w:szCs w:val="28"/>
          <w:lang w:eastAsia="ru-RU"/>
        </w:rPr>
        <w:t>первичная легочная гипертензия</w:t>
      </w:r>
      <w:bookmarkEnd w:id="15"/>
      <w:r w:rsidRPr="00493C1C">
        <w:rPr>
          <w:rFonts w:ascii="Times New Roman" w:eastAsia="Andale Sans UI" w:hAnsi="Times New Roman" w:cs="Tahoma"/>
          <w:kern w:val="3"/>
          <w:sz w:val="28"/>
          <w:szCs w:val="28"/>
          <w:lang w:eastAsia="ru-RU"/>
        </w:rPr>
        <w:t>). Увеличение P-</w:t>
      </w:r>
      <w:proofErr w:type="spellStart"/>
      <w:r w:rsidRPr="00493C1C">
        <w:rPr>
          <w:rFonts w:ascii="Times New Roman" w:eastAsia="Andale Sans UI" w:hAnsi="Times New Roman" w:cs="Tahoma"/>
          <w:kern w:val="3"/>
          <w:sz w:val="28"/>
          <w:szCs w:val="28"/>
          <w:lang w:eastAsia="ru-RU"/>
        </w:rPr>
        <w:t>селектина</w:t>
      </w:r>
      <w:proofErr w:type="spellEnd"/>
      <w:r w:rsidRPr="00493C1C">
        <w:rPr>
          <w:rFonts w:ascii="Times New Roman" w:eastAsia="Andale Sans UI" w:hAnsi="Times New Roman" w:cs="Tahoma"/>
          <w:kern w:val="3"/>
          <w:sz w:val="28"/>
          <w:szCs w:val="28"/>
          <w:lang w:eastAsia="ru-RU"/>
        </w:rPr>
        <w:t xml:space="preserve"> вызвано его секрецией </w:t>
      </w:r>
      <w:r w:rsidR="00B54AAF">
        <w:rPr>
          <w:rFonts w:ascii="Times New Roman" w:eastAsia="Andale Sans UI" w:hAnsi="Times New Roman" w:cs="Tahoma"/>
          <w:kern w:val="3"/>
          <w:sz w:val="28"/>
          <w:szCs w:val="28"/>
          <w:lang w:eastAsia="ru-RU"/>
        </w:rPr>
        <w:t>из</w:t>
      </w:r>
      <w:r w:rsidRPr="00493C1C">
        <w:rPr>
          <w:rFonts w:ascii="Times New Roman" w:eastAsia="Andale Sans UI" w:hAnsi="Times New Roman" w:cs="Tahoma"/>
          <w:kern w:val="3"/>
          <w:sz w:val="28"/>
          <w:szCs w:val="28"/>
          <w:lang w:eastAsia="ru-RU"/>
        </w:rPr>
        <w:t xml:space="preserve"> активированных тромбоцитов, поскольку его концентрация в плазме коррелирует с концентрацией тромбоцитов, но не с маркерами эндотелиальной активации</w:t>
      </w:r>
      <w:r w:rsidR="00750A10">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w:t>
      </w:r>
      <w:r w:rsidR="002841E7">
        <w:rPr>
          <w:rFonts w:ascii="Times New Roman" w:eastAsia="Andale Sans UI" w:hAnsi="Times New Roman" w:cs="Tahoma"/>
          <w:kern w:val="3"/>
          <w:sz w:val="28"/>
          <w:szCs w:val="28"/>
          <w:lang w:eastAsia="ru-RU"/>
        </w:rPr>
        <w:t>5</w:t>
      </w:r>
      <w:r w:rsidR="004C4449">
        <w:rPr>
          <w:rFonts w:ascii="Times New Roman" w:eastAsia="Andale Sans UI" w:hAnsi="Times New Roman" w:cs="Tahoma"/>
          <w:kern w:val="3"/>
          <w:sz w:val="28"/>
          <w:szCs w:val="28"/>
          <w:lang w:eastAsia="ru-RU"/>
        </w:rPr>
        <w:t>1</w:t>
      </w:r>
      <w:r w:rsidRPr="00493C1C">
        <w:rPr>
          <w:rFonts w:ascii="Times New Roman" w:eastAsia="Andale Sans UI" w:hAnsi="Times New Roman" w:cs="Tahoma"/>
          <w:kern w:val="3"/>
          <w:sz w:val="28"/>
          <w:szCs w:val="28"/>
          <w:lang w:eastAsia="ru-RU"/>
        </w:rPr>
        <w:t>].</w:t>
      </w:r>
    </w:p>
    <w:p w14:paraId="22ADBC4A" w14:textId="621D1D96"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8"/>
          <w:szCs w:val="28"/>
          <w:lang w:eastAsia="ru-RU"/>
        </w:rPr>
        <w:t xml:space="preserve">   В исследовании </w:t>
      </w:r>
      <w:r w:rsidRPr="00493C1C">
        <w:rPr>
          <w:rFonts w:ascii="Times New Roman" w:eastAsia="Andale Sans UI" w:hAnsi="Times New Roman" w:cs="Tahoma"/>
          <w:kern w:val="3"/>
          <w:sz w:val="28"/>
          <w:szCs w:val="28"/>
          <w:lang w:val="en-US" w:eastAsia="ru-RU"/>
        </w:rPr>
        <w:t>Giovanni</w:t>
      </w:r>
      <w:r w:rsidRPr="00493C1C">
        <w:rPr>
          <w:rFonts w:ascii="Times New Roman" w:eastAsia="Andale Sans UI" w:hAnsi="Times New Roman" w:cs="Tahoma"/>
          <w:kern w:val="3"/>
          <w:sz w:val="28"/>
          <w:szCs w:val="28"/>
          <w:lang w:eastAsia="ru-RU"/>
        </w:rPr>
        <w:t xml:space="preserve"> и </w:t>
      </w:r>
      <w:proofErr w:type="spellStart"/>
      <w:r w:rsidRPr="00493C1C">
        <w:rPr>
          <w:rFonts w:ascii="Times New Roman" w:eastAsia="Andale Sans UI" w:hAnsi="Times New Roman" w:cs="Tahoma"/>
          <w:kern w:val="3"/>
          <w:sz w:val="28"/>
          <w:szCs w:val="28"/>
          <w:lang w:eastAsia="ru-RU"/>
        </w:rPr>
        <w:t>соавт</w:t>
      </w:r>
      <w:proofErr w:type="spellEnd"/>
      <w:r w:rsidRPr="00493C1C">
        <w:rPr>
          <w:rFonts w:ascii="Times New Roman" w:eastAsia="Andale Sans UI" w:hAnsi="Times New Roman" w:cs="Tahoma"/>
          <w:kern w:val="3"/>
          <w:sz w:val="28"/>
          <w:szCs w:val="28"/>
          <w:lang w:eastAsia="ru-RU"/>
        </w:rPr>
        <w:t>. [</w:t>
      </w:r>
      <w:r w:rsidR="002841E7">
        <w:rPr>
          <w:rFonts w:ascii="Times New Roman" w:eastAsia="Andale Sans UI" w:hAnsi="Times New Roman" w:cs="Tahoma"/>
          <w:kern w:val="3"/>
          <w:sz w:val="28"/>
          <w:szCs w:val="28"/>
          <w:lang w:eastAsia="ru-RU"/>
        </w:rPr>
        <w:t>23</w:t>
      </w:r>
      <w:r w:rsidRPr="00493C1C">
        <w:rPr>
          <w:rFonts w:ascii="Times New Roman" w:eastAsia="Andale Sans UI" w:hAnsi="Times New Roman" w:cs="Tahoma"/>
          <w:kern w:val="3"/>
          <w:sz w:val="28"/>
          <w:szCs w:val="28"/>
          <w:lang w:eastAsia="ru-RU"/>
        </w:rPr>
        <w:t xml:space="preserve">] было показано, что </w:t>
      </w:r>
      <w:r w:rsidR="00FB4C0D">
        <w:rPr>
          <w:rFonts w:ascii="Times New Roman" w:eastAsia="Andale Sans UI" w:hAnsi="Times New Roman" w:cs="Tahoma"/>
          <w:kern w:val="3"/>
          <w:sz w:val="28"/>
          <w:szCs w:val="28"/>
          <w:lang w:eastAsia="ru-RU"/>
        </w:rPr>
        <w:t>у</w:t>
      </w:r>
      <w:r w:rsidRPr="00493C1C">
        <w:rPr>
          <w:rFonts w:ascii="Times New Roman" w:eastAsia="Andale Sans UI" w:hAnsi="Times New Roman" w:cs="Tahoma"/>
          <w:kern w:val="3"/>
          <w:sz w:val="28"/>
          <w:szCs w:val="28"/>
          <w:lang w:eastAsia="ru-RU"/>
        </w:rPr>
        <w:t xml:space="preserve">величение уровня растворимого Р – </w:t>
      </w:r>
      <w:proofErr w:type="spellStart"/>
      <w:r w:rsidRPr="00493C1C">
        <w:rPr>
          <w:rFonts w:ascii="Times New Roman" w:eastAsia="Andale Sans UI" w:hAnsi="Times New Roman" w:cs="Tahoma"/>
          <w:kern w:val="3"/>
          <w:sz w:val="28"/>
          <w:szCs w:val="28"/>
          <w:lang w:eastAsia="ru-RU"/>
        </w:rPr>
        <w:t>селектина</w:t>
      </w:r>
      <w:proofErr w:type="spellEnd"/>
      <w:r w:rsidRPr="00493C1C">
        <w:rPr>
          <w:rFonts w:ascii="Times New Roman" w:eastAsia="Andale Sans UI" w:hAnsi="Times New Roman" w:cs="Tahoma"/>
          <w:kern w:val="3"/>
          <w:sz w:val="28"/>
          <w:szCs w:val="28"/>
          <w:lang w:eastAsia="ru-RU"/>
        </w:rPr>
        <w:t xml:space="preserve"> может способствовать развитию окислительных процессов, приводящих к эндотелиальной дисфункции и стойкой активации тромбоцитов. Авторы считают, что Р-</w:t>
      </w:r>
      <w:proofErr w:type="spellStart"/>
      <w:r w:rsidRPr="00493C1C">
        <w:rPr>
          <w:rFonts w:ascii="Times New Roman" w:eastAsia="Andale Sans UI" w:hAnsi="Times New Roman" w:cs="Tahoma"/>
          <w:kern w:val="3"/>
          <w:sz w:val="28"/>
          <w:szCs w:val="28"/>
          <w:lang w:eastAsia="ru-RU"/>
        </w:rPr>
        <w:t>селектин</w:t>
      </w:r>
      <w:proofErr w:type="spellEnd"/>
      <w:r w:rsidRPr="00493C1C">
        <w:rPr>
          <w:rFonts w:ascii="Times New Roman" w:eastAsia="Andale Sans UI" w:hAnsi="Times New Roman" w:cs="Tahoma"/>
          <w:kern w:val="3"/>
          <w:sz w:val="28"/>
          <w:szCs w:val="28"/>
          <w:lang w:eastAsia="ru-RU"/>
        </w:rPr>
        <w:t xml:space="preserve"> может выступать маркером эндотелиальной дисфункции у пациентов с </w:t>
      </w:r>
      <w:proofErr w:type="spellStart"/>
      <w:r w:rsidRPr="00493C1C">
        <w:rPr>
          <w:rFonts w:ascii="Times New Roman" w:eastAsia="Andale Sans UI" w:hAnsi="Times New Roman" w:cs="Tahoma"/>
          <w:kern w:val="3"/>
          <w:sz w:val="28"/>
          <w:szCs w:val="28"/>
          <w:lang w:eastAsia="ru-RU"/>
        </w:rPr>
        <w:t>гиперхолестеринемией</w:t>
      </w:r>
      <w:proofErr w:type="spellEnd"/>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bCs/>
          <w:kern w:val="3"/>
          <w:sz w:val="28"/>
          <w:szCs w:val="28"/>
          <w:lang w:eastAsia="ru-RU"/>
        </w:rPr>
        <w:t>В другом исследовании [</w:t>
      </w:r>
      <w:r w:rsidR="002841E7">
        <w:rPr>
          <w:rFonts w:ascii="Times New Roman" w:eastAsia="Andale Sans UI" w:hAnsi="Times New Roman" w:cs="Tahoma"/>
          <w:bCs/>
          <w:kern w:val="3"/>
          <w:sz w:val="28"/>
          <w:szCs w:val="28"/>
          <w:lang w:eastAsia="ru-RU"/>
        </w:rPr>
        <w:t>2</w:t>
      </w:r>
      <w:r w:rsidR="004268B2">
        <w:rPr>
          <w:rFonts w:ascii="Times New Roman" w:eastAsia="Andale Sans UI" w:hAnsi="Times New Roman" w:cs="Tahoma"/>
          <w:bCs/>
          <w:kern w:val="3"/>
          <w:sz w:val="28"/>
          <w:szCs w:val="28"/>
          <w:lang w:eastAsia="ru-RU"/>
        </w:rPr>
        <w:t>4</w:t>
      </w:r>
      <w:r w:rsidRPr="00493C1C">
        <w:rPr>
          <w:rFonts w:ascii="Times New Roman" w:eastAsia="Andale Sans UI" w:hAnsi="Times New Roman" w:cs="Tahoma"/>
          <w:bCs/>
          <w:kern w:val="3"/>
          <w:sz w:val="28"/>
          <w:szCs w:val="28"/>
          <w:lang w:eastAsia="ru-RU"/>
        </w:rPr>
        <w:t xml:space="preserve">], проведенном на мышах </w:t>
      </w:r>
      <w:r w:rsidRPr="00493C1C">
        <w:rPr>
          <w:rFonts w:ascii="Times New Roman" w:eastAsia="Andale Sans UI" w:hAnsi="Times New Roman" w:cs="Tahoma"/>
          <w:bCs/>
          <w:kern w:val="3"/>
          <w:sz w:val="28"/>
          <w:szCs w:val="28"/>
          <w:lang w:val="en-US" w:eastAsia="ru-RU"/>
        </w:rPr>
        <w:t>in</w:t>
      </w:r>
      <w:r w:rsidRPr="00493C1C">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val="en-US" w:eastAsia="ru-RU"/>
        </w:rPr>
        <w:t>vivo</w:t>
      </w:r>
      <w:r w:rsidRPr="00493C1C">
        <w:rPr>
          <w:rFonts w:ascii="Times New Roman" w:eastAsia="Andale Sans UI" w:hAnsi="Times New Roman" w:cs="Tahoma"/>
          <w:bCs/>
          <w:kern w:val="3"/>
          <w:sz w:val="28"/>
          <w:szCs w:val="28"/>
          <w:lang w:eastAsia="ru-RU"/>
        </w:rPr>
        <w:t xml:space="preserve"> и </w:t>
      </w:r>
      <w:r w:rsidRPr="00493C1C">
        <w:rPr>
          <w:rFonts w:ascii="Times New Roman" w:eastAsia="Andale Sans UI" w:hAnsi="Times New Roman" w:cs="Tahoma"/>
          <w:bCs/>
          <w:kern w:val="3"/>
          <w:sz w:val="28"/>
          <w:szCs w:val="28"/>
          <w:lang w:val="en-US" w:eastAsia="ru-RU"/>
        </w:rPr>
        <w:t>ex</w:t>
      </w:r>
      <w:r w:rsidRPr="00493C1C">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val="en-US" w:eastAsia="ru-RU"/>
        </w:rPr>
        <w:t>vivo</w:t>
      </w:r>
      <w:r w:rsidRPr="00493C1C">
        <w:rPr>
          <w:rFonts w:ascii="Times New Roman" w:eastAsia="Andale Sans UI" w:hAnsi="Times New Roman" w:cs="Tahoma"/>
          <w:bCs/>
          <w:kern w:val="3"/>
          <w:sz w:val="28"/>
          <w:szCs w:val="28"/>
          <w:lang w:eastAsia="ru-RU"/>
        </w:rPr>
        <w:t xml:space="preserve"> была показана существенная роль тромбоцитарного Р-</w:t>
      </w:r>
      <w:proofErr w:type="spellStart"/>
      <w:r w:rsidRPr="00493C1C">
        <w:rPr>
          <w:rFonts w:ascii="Times New Roman" w:eastAsia="Andale Sans UI" w:hAnsi="Times New Roman" w:cs="Tahoma"/>
          <w:bCs/>
          <w:kern w:val="3"/>
          <w:sz w:val="28"/>
          <w:szCs w:val="28"/>
          <w:lang w:eastAsia="ru-RU"/>
        </w:rPr>
        <w:t>селектина</w:t>
      </w:r>
      <w:proofErr w:type="spellEnd"/>
      <w:r w:rsidRPr="00493C1C">
        <w:rPr>
          <w:rFonts w:ascii="Times New Roman" w:eastAsia="Andale Sans UI" w:hAnsi="Times New Roman" w:cs="Tahoma"/>
          <w:bCs/>
          <w:kern w:val="3"/>
          <w:sz w:val="28"/>
          <w:szCs w:val="28"/>
          <w:lang w:eastAsia="ru-RU"/>
        </w:rPr>
        <w:t xml:space="preserve"> в артериальном </w:t>
      </w:r>
      <w:proofErr w:type="spellStart"/>
      <w:r w:rsidRPr="00493C1C">
        <w:rPr>
          <w:rFonts w:ascii="Times New Roman" w:eastAsia="Andale Sans UI" w:hAnsi="Times New Roman" w:cs="Tahoma"/>
          <w:bCs/>
          <w:kern w:val="3"/>
          <w:sz w:val="28"/>
          <w:szCs w:val="28"/>
          <w:lang w:eastAsia="ru-RU"/>
        </w:rPr>
        <w:t>тромбогенезе</w:t>
      </w:r>
      <w:proofErr w:type="spellEnd"/>
      <w:r w:rsidRPr="00493C1C">
        <w:rPr>
          <w:rFonts w:ascii="Times New Roman" w:eastAsia="Andale Sans UI" w:hAnsi="Times New Roman" w:cs="Tahoma"/>
          <w:bCs/>
          <w:kern w:val="3"/>
          <w:sz w:val="28"/>
          <w:szCs w:val="28"/>
          <w:lang w:eastAsia="ru-RU"/>
        </w:rPr>
        <w:t>, при котором формируются крупные, стабильные агрегаты из тромбоцитов и лейкоцитов</w:t>
      </w:r>
      <w:r w:rsidRPr="00493C1C">
        <w:rPr>
          <w:rFonts w:ascii="Times New Roman" w:eastAsia="Andale Sans UI" w:hAnsi="Times New Roman" w:cs="Tahoma"/>
          <w:b/>
          <w:bCs/>
          <w:kern w:val="3"/>
          <w:sz w:val="28"/>
          <w:szCs w:val="28"/>
          <w:lang w:eastAsia="ru-RU"/>
        </w:rPr>
        <w:t>.</w:t>
      </w:r>
      <w:r w:rsidRPr="00493C1C">
        <w:rPr>
          <w:rFonts w:ascii="Times New Roman" w:eastAsia="Andale Sans UI" w:hAnsi="Times New Roman" w:cs="Tahoma"/>
          <w:kern w:val="3"/>
          <w:sz w:val="24"/>
          <w:szCs w:val="24"/>
          <w:lang w:eastAsia="ru-RU"/>
        </w:rPr>
        <w:t xml:space="preserve"> </w:t>
      </w:r>
      <w:r w:rsidRPr="00493C1C">
        <w:rPr>
          <w:rFonts w:ascii="Times New Roman" w:eastAsia="Andale Sans UI" w:hAnsi="Times New Roman" w:cs="Tahoma"/>
          <w:bCs/>
          <w:kern w:val="3"/>
          <w:sz w:val="28"/>
          <w:szCs w:val="28"/>
          <w:lang w:eastAsia="ru-RU"/>
        </w:rPr>
        <w:t xml:space="preserve">Исследование </w:t>
      </w:r>
      <w:proofErr w:type="spellStart"/>
      <w:r w:rsidRPr="00493C1C">
        <w:rPr>
          <w:rFonts w:ascii="Times New Roman" w:eastAsia="Andale Sans UI" w:hAnsi="Times New Roman" w:cs="Tahoma"/>
          <w:bCs/>
          <w:kern w:val="3"/>
          <w:sz w:val="28"/>
          <w:szCs w:val="28"/>
          <w:lang w:val="en-US" w:eastAsia="ru-RU"/>
        </w:rPr>
        <w:t>Merten</w:t>
      </w:r>
      <w:proofErr w:type="spellEnd"/>
      <w:r w:rsidRPr="00493C1C">
        <w:rPr>
          <w:rFonts w:ascii="Times New Roman" w:eastAsia="Andale Sans UI" w:hAnsi="Times New Roman" w:cs="Tahoma"/>
          <w:bCs/>
          <w:kern w:val="3"/>
          <w:sz w:val="28"/>
          <w:szCs w:val="28"/>
          <w:lang w:eastAsia="ru-RU"/>
        </w:rPr>
        <w:t xml:space="preserve"> и </w:t>
      </w:r>
      <w:proofErr w:type="spellStart"/>
      <w:r w:rsidRPr="00493C1C">
        <w:rPr>
          <w:rFonts w:ascii="Times New Roman" w:eastAsia="Andale Sans UI" w:hAnsi="Times New Roman" w:cs="Tahoma"/>
          <w:bCs/>
          <w:kern w:val="3"/>
          <w:sz w:val="28"/>
          <w:szCs w:val="28"/>
          <w:lang w:eastAsia="ru-RU"/>
        </w:rPr>
        <w:t>соавт</w:t>
      </w:r>
      <w:proofErr w:type="spellEnd"/>
      <w:r w:rsidRPr="00493C1C">
        <w:rPr>
          <w:rFonts w:ascii="Times New Roman" w:eastAsia="Andale Sans UI" w:hAnsi="Times New Roman" w:cs="Tahoma"/>
          <w:bCs/>
          <w:kern w:val="3"/>
          <w:sz w:val="28"/>
          <w:szCs w:val="28"/>
          <w:lang w:eastAsia="ru-RU"/>
        </w:rPr>
        <w:t>. [</w:t>
      </w:r>
      <w:r w:rsidR="002841E7">
        <w:rPr>
          <w:rFonts w:ascii="Times New Roman" w:eastAsia="Andale Sans UI" w:hAnsi="Times New Roman" w:cs="Tahoma"/>
          <w:bCs/>
          <w:kern w:val="3"/>
          <w:sz w:val="28"/>
          <w:szCs w:val="28"/>
          <w:lang w:eastAsia="ru-RU"/>
        </w:rPr>
        <w:t>5</w:t>
      </w:r>
      <w:r w:rsidR="004C4449">
        <w:rPr>
          <w:rFonts w:ascii="Times New Roman" w:eastAsia="Andale Sans UI" w:hAnsi="Times New Roman" w:cs="Tahoma"/>
          <w:bCs/>
          <w:kern w:val="3"/>
          <w:sz w:val="28"/>
          <w:szCs w:val="28"/>
          <w:lang w:eastAsia="ru-RU"/>
        </w:rPr>
        <w:t>2</w:t>
      </w:r>
      <w:r w:rsidRPr="00493C1C">
        <w:rPr>
          <w:rFonts w:ascii="Times New Roman" w:eastAsia="Andale Sans UI" w:hAnsi="Times New Roman" w:cs="Tahoma"/>
          <w:bCs/>
          <w:kern w:val="3"/>
          <w:sz w:val="28"/>
          <w:szCs w:val="28"/>
          <w:lang w:eastAsia="ru-RU"/>
        </w:rPr>
        <w:t>] показало взаимодействие P-</w:t>
      </w:r>
      <w:proofErr w:type="spellStart"/>
      <w:r w:rsidRPr="00493C1C">
        <w:rPr>
          <w:rFonts w:ascii="Times New Roman" w:eastAsia="Andale Sans UI" w:hAnsi="Times New Roman" w:cs="Tahoma"/>
          <w:bCs/>
          <w:kern w:val="3"/>
          <w:sz w:val="28"/>
          <w:szCs w:val="28"/>
          <w:lang w:eastAsia="ru-RU"/>
        </w:rPr>
        <w:t>селектина</w:t>
      </w:r>
      <w:proofErr w:type="spellEnd"/>
      <w:r w:rsidRPr="00493C1C">
        <w:rPr>
          <w:rFonts w:ascii="Times New Roman" w:eastAsia="Andale Sans UI" w:hAnsi="Times New Roman" w:cs="Tahoma"/>
          <w:bCs/>
          <w:kern w:val="3"/>
          <w:sz w:val="28"/>
          <w:szCs w:val="28"/>
          <w:lang w:eastAsia="ru-RU"/>
        </w:rPr>
        <w:t xml:space="preserve"> с </w:t>
      </w:r>
      <w:proofErr w:type="spellStart"/>
      <w:r w:rsidRPr="00493C1C">
        <w:rPr>
          <w:rFonts w:ascii="Times New Roman" w:eastAsia="Andale Sans UI" w:hAnsi="Times New Roman" w:cs="Tahoma"/>
          <w:bCs/>
          <w:kern w:val="3"/>
          <w:sz w:val="28"/>
          <w:szCs w:val="28"/>
          <w:lang w:eastAsia="ru-RU"/>
        </w:rPr>
        <w:t>сульфатидами</w:t>
      </w:r>
      <w:proofErr w:type="spellEnd"/>
      <w:r w:rsidRPr="00493C1C">
        <w:rPr>
          <w:rFonts w:ascii="Times New Roman" w:eastAsia="Andale Sans UI" w:hAnsi="Times New Roman" w:cs="Tahoma"/>
          <w:bCs/>
          <w:kern w:val="3"/>
          <w:sz w:val="28"/>
          <w:szCs w:val="28"/>
          <w:lang w:eastAsia="ru-RU"/>
        </w:rPr>
        <w:t xml:space="preserve"> тромбоцитов, которые стабилизируют исходные агрегаты тромбоцитов, образованные мостиками </w:t>
      </w:r>
      <w:proofErr w:type="spellStart"/>
      <w:r w:rsidRPr="00493C1C">
        <w:rPr>
          <w:rFonts w:ascii="Times New Roman" w:eastAsia="Andale Sans UI" w:hAnsi="Times New Roman" w:cs="Tahoma"/>
          <w:bCs/>
          <w:kern w:val="3"/>
          <w:sz w:val="28"/>
          <w:szCs w:val="28"/>
          <w:lang w:eastAsia="ru-RU"/>
        </w:rPr>
        <w:t>GPIIb</w:t>
      </w:r>
      <w:proofErr w:type="spellEnd"/>
      <w:r w:rsidRPr="00493C1C">
        <w:rPr>
          <w:rFonts w:ascii="Times New Roman" w:eastAsia="Andale Sans UI" w:hAnsi="Times New Roman" w:cs="Tahoma"/>
          <w:bCs/>
          <w:kern w:val="3"/>
          <w:sz w:val="28"/>
          <w:szCs w:val="28"/>
          <w:lang w:eastAsia="ru-RU"/>
        </w:rPr>
        <w:t>/</w:t>
      </w:r>
      <w:proofErr w:type="spellStart"/>
      <w:r w:rsidRPr="00493C1C">
        <w:rPr>
          <w:rFonts w:ascii="Times New Roman" w:eastAsia="Andale Sans UI" w:hAnsi="Times New Roman" w:cs="Tahoma"/>
          <w:bCs/>
          <w:kern w:val="3"/>
          <w:sz w:val="28"/>
          <w:szCs w:val="28"/>
          <w:lang w:eastAsia="ru-RU"/>
        </w:rPr>
        <w:t>IIIa</w:t>
      </w:r>
      <w:proofErr w:type="spellEnd"/>
      <w:r w:rsidRPr="00493C1C">
        <w:rPr>
          <w:rFonts w:ascii="Times New Roman" w:eastAsia="Andale Sans UI" w:hAnsi="Times New Roman" w:cs="Tahoma"/>
          <w:bCs/>
          <w:kern w:val="3"/>
          <w:sz w:val="28"/>
          <w:szCs w:val="28"/>
          <w:lang w:eastAsia="ru-RU"/>
        </w:rPr>
        <w:t>-фибриногена. Ингибирование взаимодействия P-</w:t>
      </w:r>
      <w:proofErr w:type="spellStart"/>
      <w:r w:rsidRPr="00493C1C">
        <w:rPr>
          <w:rFonts w:ascii="Times New Roman" w:eastAsia="Andale Sans UI" w:hAnsi="Times New Roman" w:cs="Tahoma"/>
          <w:bCs/>
          <w:kern w:val="3"/>
          <w:sz w:val="28"/>
          <w:szCs w:val="28"/>
          <w:lang w:eastAsia="ru-RU"/>
        </w:rPr>
        <w:t>селектин</w:t>
      </w:r>
      <w:proofErr w:type="spellEnd"/>
      <w:r w:rsidRPr="00493C1C">
        <w:rPr>
          <w:rFonts w:ascii="Times New Roman" w:eastAsia="Andale Sans UI" w:hAnsi="Times New Roman" w:cs="Tahoma"/>
          <w:bCs/>
          <w:kern w:val="3"/>
          <w:sz w:val="28"/>
          <w:szCs w:val="28"/>
          <w:lang w:eastAsia="ru-RU"/>
        </w:rPr>
        <w:t>-</w:t>
      </w:r>
      <w:proofErr w:type="spellStart"/>
      <w:r w:rsidRPr="00493C1C">
        <w:rPr>
          <w:rFonts w:ascii="Times New Roman" w:eastAsia="Andale Sans UI" w:hAnsi="Times New Roman" w:cs="Tahoma"/>
          <w:bCs/>
          <w:kern w:val="3"/>
          <w:sz w:val="28"/>
          <w:szCs w:val="28"/>
          <w:lang w:eastAsia="ru-RU"/>
        </w:rPr>
        <w:t>сульфатид</w:t>
      </w:r>
      <w:proofErr w:type="spellEnd"/>
      <w:r w:rsidRPr="00493C1C">
        <w:rPr>
          <w:rFonts w:ascii="Times New Roman" w:eastAsia="Andale Sans UI" w:hAnsi="Times New Roman" w:cs="Tahoma"/>
          <w:bCs/>
          <w:kern w:val="3"/>
          <w:sz w:val="28"/>
          <w:szCs w:val="28"/>
          <w:lang w:eastAsia="ru-RU"/>
        </w:rPr>
        <w:t xml:space="preserve"> приводит к изменению агрегации. </w:t>
      </w:r>
      <w:bookmarkStart w:id="16" w:name="_Hlk511747283"/>
      <w:r w:rsidRPr="00493C1C">
        <w:rPr>
          <w:rFonts w:ascii="Times New Roman" w:eastAsia="Andale Sans UI" w:hAnsi="Times New Roman" w:cs="Tahoma"/>
          <w:bCs/>
          <w:kern w:val="3"/>
          <w:sz w:val="28"/>
          <w:szCs w:val="28"/>
          <w:lang w:eastAsia="ru-RU"/>
        </w:rPr>
        <w:t>Таким образом, P-</w:t>
      </w:r>
      <w:proofErr w:type="spellStart"/>
      <w:r w:rsidRPr="00493C1C">
        <w:rPr>
          <w:rFonts w:ascii="Times New Roman" w:eastAsia="Andale Sans UI" w:hAnsi="Times New Roman" w:cs="Tahoma"/>
          <w:bCs/>
          <w:kern w:val="3"/>
          <w:sz w:val="28"/>
          <w:szCs w:val="28"/>
          <w:lang w:eastAsia="ru-RU"/>
        </w:rPr>
        <w:t>селектин</w:t>
      </w:r>
      <w:proofErr w:type="spellEnd"/>
      <w:r w:rsidRPr="00493C1C">
        <w:rPr>
          <w:rFonts w:ascii="Times New Roman" w:eastAsia="Andale Sans UI" w:hAnsi="Times New Roman" w:cs="Tahoma"/>
          <w:bCs/>
          <w:kern w:val="3"/>
          <w:sz w:val="28"/>
          <w:szCs w:val="28"/>
          <w:lang w:eastAsia="ru-RU"/>
        </w:rPr>
        <w:t xml:space="preserve"> играет значительную роль в агрегации тромбоцитов и взаимодействии тромбоцитов и лейкоцитов, что является важным механизмом в развитии артериального тромбоза.</w:t>
      </w:r>
      <w:bookmarkEnd w:id="16"/>
    </w:p>
    <w:p w14:paraId="7E1D2AE3" w14:textId="11BF40CF"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proofErr w:type="spellStart"/>
      <w:r w:rsidRPr="00493C1C">
        <w:rPr>
          <w:rFonts w:ascii="Times New Roman" w:eastAsia="Andale Sans UI" w:hAnsi="Times New Roman" w:cs="Tahoma"/>
          <w:bCs/>
          <w:kern w:val="3"/>
          <w:sz w:val="28"/>
          <w:szCs w:val="28"/>
          <w:lang w:val="en-US" w:eastAsia="ru-RU"/>
        </w:rPr>
        <w:t>Woollard</w:t>
      </w:r>
      <w:proofErr w:type="spellEnd"/>
      <w:r w:rsidRPr="00493C1C">
        <w:rPr>
          <w:rFonts w:ascii="Times New Roman" w:eastAsia="Andale Sans UI" w:hAnsi="Times New Roman" w:cs="Tahoma"/>
          <w:bCs/>
          <w:kern w:val="3"/>
          <w:sz w:val="28"/>
          <w:szCs w:val="28"/>
          <w:lang w:eastAsia="ru-RU"/>
        </w:rPr>
        <w:t xml:space="preserve"> и </w:t>
      </w:r>
      <w:proofErr w:type="spellStart"/>
      <w:r w:rsidRPr="00493C1C">
        <w:rPr>
          <w:rFonts w:ascii="Times New Roman" w:eastAsia="Andale Sans UI" w:hAnsi="Times New Roman" w:cs="Tahoma"/>
          <w:bCs/>
          <w:kern w:val="3"/>
          <w:sz w:val="28"/>
          <w:szCs w:val="28"/>
          <w:lang w:eastAsia="ru-RU"/>
        </w:rPr>
        <w:t>соатв</w:t>
      </w:r>
      <w:proofErr w:type="spellEnd"/>
      <w:r w:rsidRPr="00493C1C">
        <w:rPr>
          <w:rFonts w:ascii="Times New Roman" w:eastAsia="Andale Sans UI" w:hAnsi="Times New Roman" w:cs="Tahoma"/>
          <w:bCs/>
          <w:kern w:val="3"/>
          <w:sz w:val="28"/>
          <w:szCs w:val="28"/>
          <w:lang w:eastAsia="ru-RU"/>
        </w:rPr>
        <w:t>. [</w:t>
      </w:r>
      <w:r w:rsidR="002841E7">
        <w:rPr>
          <w:rFonts w:ascii="Times New Roman" w:eastAsia="Andale Sans UI" w:hAnsi="Times New Roman" w:cs="Tahoma"/>
          <w:bCs/>
          <w:kern w:val="3"/>
          <w:sz w:val="28"/>
          <w:szCs w:val="28"/>
          <w:lang w:eastAsia="ru-RU"/>
        </w:rPr>
        <w:t>5</w:t>
      </w:r>
      <w:r w:rsidR="004C4449">
        <w:rPr>
          <w:rFonts w:ascii="Times New Roman" w:eastAsia="Andale Sans UI" w:hAnsi="Times New Roman" w:cs="Tahoma"/>
          <w:bCs/>
          <w:kern w:val="3"/>
          <w:sz w:val="28"/>
          <w:szCs w:val="28"/>
          <w:lang w:eastAsia="ru-RU"/>
        </w:rPr>
        <w:t>3</w:t>
      </w:r>
      <w:r w:rsidRPr="00493C1C">
        <w:rPr>
          <w:rFonts w:ascii="Times New Roman" w:eastAsia="Andale Sans UI" w:hAnsi="Times New Roman" w:cs="Tahoma"/>
          <w:bCs/>
          <w:kern w:val="3"/>
          <w:sz w:val="28"/>
          <w:szCs w:val="28"/>
          <w:lang w:eastAsia="ru-RU"/>
        </w:rPr>
        <w:t>] провели исследование на предмет влияния Р-</w:t>
      </w:r>
      <w:proofErr w:type="spellStart"/>
      <w:r w:rsidRPr="00493C1C">
        <w:rPr>
          <w:rFonts w:ascii="Times New Roman" w:eastAsia="Andale Sans UI" w:hAnsi="Times New Roman" w:cs="Tahoma"/>
          <w:bCs/>
          <w:kern w:val="3"/>
          <w:sz w:val="28"/>
          <w:szCs w:val="28"/>
          <w:lang w:eastAsia="ru-RU"/>
        </w:rPr>
        <w:t>селектина</w:t>
      </w:r>
      <w:proofErr w:type="spellEnd"/>
      <w:r w:rsidRPr="00493C1C">
        <w:rPr>
          <w:rFonts w:ascii="Times New Roman" w:eastAsia="Andale Sans UI" w:hAnsi="Times New Roman" w:cs="Tahoma"/>
          <w:bCs/>
          <w:kern w:val="3"/>
          <w:sz w:val="28"/>
          <w:szCs w:val="28"/>
          <w:lang w:eastAsia="ru-RU"/>
        </w:rPr>
        <w:t xml:space="preserve"> </w:t>
      </w:r>
      <w:r w:rsidR="002841E7">
        <w:rPr>
          <w:rFonts w:ascii="Times New Roman" w:eastAsia="Andale Sans UI" w:hAnsi="Times New Roman" w:cs="Tahoma"/>
          <w:bCs/>
          <w:kern w:val="3"/>
          <w:sz w:val="28"/>
          <w:szCs w:val="28"/>
          <w:lang w:eastAsia="ru-RU"/>
        </w:rPr>
        <w:t>на</w:t>
      </w:r>
      <w:r w:rsidRPr="00493C1C">
        <w:rPr>
          <w:rFonts w:ascii="Times New Roman" w:eastAsia="Andale Sans UI" w:hAnsi="Times New Roman" w:cs="Tahoma"/>
          <w:bCs/>
          <w:kern w:val="3"/>
          <w:sz w:val="28"/>
          <w:szCs w:val="28"/>
          <w:lang w:eastAsia="ru-RU"/>
        </w:rPr>
        <w:t xml:space="preserve"> развити</w:t>
      </w:r>
      <w:r w:rsidR="002841E7">
        <w:rPr>
          <w:rFonts w:ascii="Times New Roman" w:eastAsia="Andale Sans UI" w:hAnsi="Times New Roman" w:cs="Tahoma"/>
          <w:bCs/>
          <w:kern w:val="3"/>
          <w:sz w:val="28"/>
          <w:szCs w:val="28"/>
          <w:lang w:eastAsia="ru-RU"/>
        </w:rPr>
        <w:t>е</w:t>
      </w:r>
      <w:r w:rsidRPr="00493C1C">
        <w:rPr>
          <w:rFonts w:ascii="Times New Roman" w:eastAsia="Andale Sans UI" w:hAnsi="Times New Roman" w:cs="Tahoma"/>
          <w:bCs/>
          <w:kern w:val="3"/>
          <w:sz w:val="28"/>
          <w:szCs w:val="28"/>
          <w:lang w:eastAsia="ru-RU"/>
        </w:rPr>
        <w:t xml:space="preserve"> атеросклеротической бляшки. Мышам, помещенным на диету с высоким содержанием жиров, ежедневно вводили инъекции рекомбинантного </w:t>
      </w:r>
      <w:proofErr w:type="spellStart"/>
      <w:r w:rsidRPr="00493C1C">
        <w:rPr>
          <w:rFonts w:ascii="Times New Roman" w:eastAsia="Andale Sans UI" w:hAnsi="Times New Roman" w:cs="Tahoma"/>
          <w:bCs/>
          <w:kern w:val="3"/>
          <w:sz w:val="28"/>
          <w:szCs w:val="28"/>
          <w:lang w:eastAsia="ru-RU"/>
        </w:rPr>
        <w:t>димерного</w:t>
      </w:r>
      <w:proofErr w:type="spellEnd"/>
      <w:r w:rsidRPr="00493C1C">
        <w:rPr>
          <w:rFonts w:ascii="Times New Roman" w:eastAsia="Andale Sans UI" w:hAnsi="Times New Roman" w:cs="Tahoma"/>
          <w:bCs/>
          <w:kern w:val="3"/>
          <w:sz w:val="28"/>
          <w:szCs w:val="28"/>
          <w:lang w:eastAsia="ru-RU"/>
        </w:rPr>
        <w:t xml:space="preserve"> мышиного P-</w:t>
      </w:r>
      <w:proofErr w:type="spellStart"/>
      <w:r w:rsidRPr="00493C1C">
        <w:rPr>
          <w:rFonts w:ascii="Times New Roman" w:eastAsia="Andale Sans UI" w:hAnsi="Times New Roman" w:cs="Tahoma"/>
          <w:bCs/>
          <w:kern w:val="3"/>
          <w:sz w:val="28"/>
          <w:szCs w:val="28"/>
          <w:lang w:eastAsia="ru-RU"/>
        </w:rPr>
        <w:t>селектина</w:t>
      </w:r>
      <w:proofErr w:type="spellEnd"/>
      <w:r w:rsidRPr="00493C1C">
        <w:rPr>
          <w:rFonts w:ascii="Times New Roman" w:eastAsia="Andale Sans UI" w:hAnsi="Times New Roman" w:cs="Tahoma"/>
          <w:bCs/>
          <w:kern w:val="3"/>
          <w:sz w:val="28"/>
          <w:szCs w:val="28"/>
          <w:lang w:eastAsia="ru-RU"/>
        </w:rPr>
        <w:t xml:space="preserve"> в течение 8 или 16 недель для оценки роли P-</w:t>
      </w:r>
      <w:proofErr w:type="spellStart"/>
      <w:r w:rsidRPr="00493C1C">
        <w:rPr>
          <w:rFonts w:ascii="Times New Roman" w:eastAsia="Andale Sans UI" w:hAnsi="Times New Roman" w:cs="Tahoma"/>
          <w:bCs/>
          <w:kern w:val="3"/>
          <w:sz w:val="28"/>
          <w:szCs w:val="28"/>
          <w:lang w:eastAsia="ru-RU"/>
        </w:rPr>
        <w:t>селектина</w:t>
      </w:r>
      <w:proofErr w:type="spellEnd"/>
      <w:r w:rsidRPr="00493C1C">
        <w:rPr>
          <w:rFonts w:ascii="Times New Roman" w:eastAsia="Andale Sans UI" w:hAnsi="Times New Roman" w:cs="Tahoma"/>
          <w:bCs/>
          <w:kern w:val="3"/>
          <w:sz w:val="28"/>
          <w:szCs w:val="28"/>
          <w:lang w:eastAsia="ru-RU"/>
        </w:rPr>
        <w:t xml:space="preserve"> на процесс </w:t>
      </w:r>
      <w:proofErr w:type="spellStart"/>
      <w:r w:rsidRPr="00493C1C">
        <w:rPr>
          <w:rFonts w:ascii="Times New Roman" w:eastAsia="Andale Sans UI" w:hAnsi="Times New Roman" w:cs="Tahoma"/>
          <w:bCs/>
          <w:kern w:val="3"/>
          <w:sz w:val="28"/>
          <w:szCs w:val="28"/>
          <w:lang w:eastAsia="ru-RU"/>
        </w:rPr>
        <w:t>атеротромбоза</w:t>
      </w:r>
      <w:proofErr w:type="spellEnd"/>
      <w:r w:rsidRPr="00493C1C">
        <w:rPr>
          <w:rFonts w:ascii="Times New Roman" w:eastAsia="Andale Sans UI" w:hAnsi="Times New Roman" w:cs="Tahoma"/>
          <w:bCs/>
          <w:kern w:val="3"/>
          <w:sz w:val="28"/>
          <w:szCs w:val="28"/>
          <w:lang w:eastAsia="ru-RU"/>
        </w:rPr>
        <w:t>. Результаты показывали, что хронически повышенный P-</w:t>
      </w:r>
      <w:proofErr w:type="spellStart"/>
      <w:r w:rsidRPr="00493C1C">
        <w:rPr>
          <w:rFonts w:ascii="Times New Roman" w:eastAsia="Andale Sans UI" w:hAnsi="Times New Roman" w:cs="Tahoma"/>
          <w:bCs/>
          <w:kern w:val="3"/>
          <w:sz w:val="28"/>
          <w:szCs w:val="28"/>
          <w:lang w:eastAsia="ru-RU"/>
        </w:rPr>
        <w:t>селектин</w:t>
      </w:r>
      <w:proofErr w:type="spellEnd"/>
      <w:r w:rsidRPr="00493C1C">
        <w:rPr>
          <w:rFonts w:ascii="Times New Roman" w:eastAsia="Andale Sans UI" w:hAnsi="Times New Roman" w:cs="Tahoma"/>
          <w:bCs/>
          <w:kern w:val="3"/>
          <w:sz w:val="28"/>
          <w:szCs w:val="28"/>
          <w:lang w:eastAsia="ru-RU"/>
        </w:rPr>
        <w:t xml:space="preserve"> способствует прогрессированию нестабильной атеросклеротической бляшки.</w:t>
      </w:r>
      <w:r w:rsidRPr="00493C1C">
        <w:rPr>
          <w:rFonts w:ascii="Times New Roman" w:eastAsia="Andale Sans UI" w:hAnsi="Times New Roman" w:cs="Tahoma"/>
          <w:kern w:val="3"/>
          <w:sz w:val="24"/>
          <w:szCs w:val="24"/>
          <w:lang w:eastAsia="ru-RU"/>
        </w:rPr>
        <w:t xml:space="preserve"> </w:t>
      </w:r>
      <w:r w:rsidRPr="00493C1C">
        <w:rPr>
          <w:rFonts w:ascii="Times New Roman" w:eastAsia="Andale Sans UI" w:hAnsi="Times New Roman" w:cs="Tahoma"/>
          <w:bCs/>
          <w:kern w:val="3"/>
          <w:sz w:val="28"/>
          <w:szCs w:val="28"/>
          <w:lang w:eastAsia="ru-RU"/>
        </w:rPr>
        <w:t>Высокий уровень P-</w:t>
      </w:r>
      <w:proofErr w:type="spellStart"/>
      <w:r w:rsidRPr="00493C1C">
        <w:rPr>
          <w:rFonts w:ascii="Times New Roman" w:eastAsia="Andale Sans UI" w:hAnsi="Times New Roman" w:cs="Tahoma"/>
          <w:bCs/>
          <w:kern w:val="3"/>
          <w:sz w:val="28"/>
          <w:szCs w:val="28"/>
          <w:lang w:eastAsia="ru-RU"/>
        </w:rPr>
        <w:t>селектина</w:t>
      </w:r>
      <w:proofErr w:type="spellEnd"/>
      <w:r w:rsidRPr="00493C1C">
        <w:rPr>
          <w:rFonts w:ascii="Times New Roman" w:eastAsia="Andale Sans UI" w:hAnsi="Times New Roman" w:cs="Tahoma"/>
          <w:bCs/>
          <w:kern w:val="3"/>
          <w:sz w:val="28"/>
          <w:szCs w:val="28"/>
          <w:lang w:eastAsia="ru-RU"/>
        </w:rPr>
        <w:t xml:space="preserve"> также связан с повышенным риском </w:t>
      </w:r>
      <w:r w:rsidRPr="00493C1C">
        <w:rPr>
          <w:rFonts w:ascii="Times New Roman" w:eastAsia="Andale Sans UI" w:hAnsi="Times New Roman" w:cs="Tahoma"/>
          <w:bCs/>
          <w:kern w:val="3"/>
          <w:sz w:val="28"/>
          <w:szCs w:val="28"/>
          <w:lang w:eastAsia="ru-RU"/>
        </w:rPr>
        <w:lastRenderedPageBreak/>
        <w:t>атеросклеротических сердечно-сосудистых заболеваний и смертности от данной патологии среди мужчин на диализе. Более высокий уровень P-</w:t>
      </w:r>
      <w:proofErr w:type="spellStart"/>
      <w:r w:rsidRPr="00493C1C">
        <w:rPr>
          <w:rFonts w:ascii="Times New Roman" w:eastAsia="Andale Sans UI" w:hAnsi="Times New Roman" w:cs="Tahoma"/>
          <w:bCs/>
          <w:kern w:val="3"/>
          <w:sz w:val="28"/>
          <w:szCs w:val="28"/>
          <w:lang w:eastAsia="ru-RU"/>
        </w:rPr>
        <w:t>селектина</w:t>
      </w:r>
      <w:proofErr w:type="spellEnd"/>
      <w:r w:rsidRPr="00493C1C">
        <w:rPr>
          <w:rFonts w:ascii="Times New Roman" w:eastAsia="Andale Sans UI" w:hAnsi="Times New Roman" w:cs="Tahoma"/>
          <w:bCs/>
          <w:kern w:val="3"/>
          <w:sz w:val="28"/>
          <w:szCs w:val="28"/>
          <w:lang w:eastAsia="ru-RU"/>
        </w:rPr>
        <w:t xml:space="preserve"> был связан с большим риском внезапной сердечной смерти среди мужчин. Соотношения между увеличением P-</w:t>
      </w:r>
      <w:proofErr w:type="spellStart"/>
      <w:r w:rsidRPr="00493C1C">
        <w:rPr>
          <w:rFonts w:ascii="Times New Roman" w:eastAsia="Andale Sans UI" w:hAnsi="Times New Roman" w:cs="Tahoma"/>
          <w:bCs/>
          <w:kern w:val="3"/>
          <w:sz w:val="28"/>
          <w:szCs w:val="28"/>
          <w:lang w:eastAsia="ru-RU"/>
        </w:rPr>
        <w:t>селектина</w:t>
      </w:r>
      <w:proofErr w:type="spellEnd"/>
      <w:r w:rsidRPr="00493C1C">
        <w:rPr>
          <w:rFonts w:ascii="Times New Roman" w:eastAsia="Andale Sans UI" w:hAnsi="Times New Roman" w:cs="Tahoma"/>
          <w:bCs/>
          <w:kern w:val="3"/>
          <w:sz w:val="28"/>
          <w:szCs w:val="28"/>
          <w:lang w:eastAsia="ru-RU"/>
        </w:rPr>
        <w:t xml:space="preserve"> и сердечно-сосудистой смертностью, а также внезапной сердечной смертью у мужчин сохранялись после корректировки на показатели C-реактивного белка, интерлейкина-6, сывороточный альбумин и количество тромбоцитов [</w:t>
      </w:r>
      <w:r w:rsidR="002841E7">
        <w:rPr>
          <w:rFonts w:ascii="Times New Roman" w:eastAsia="Andale Sans UI" w:hAnsi="Times New Roman" w:cs="Tahoma"/>
          <w:bCs/>
          <w:kern w:val="3"/>
          <w:sz w:val="28"/>
          <w:szCs w:val="28"/>
          <w:lang w:eastAsia="ru-RU"/>
        </w:rPr>
        <w:t>5</w:t>
      </w:r>
      <w:r w:rsidR="004C4449">
        <w:rPr>
          <w:rFonts w:ascii="Times New Roman" w:eastAsia="Andale Sans UI" w:hAnsi="Times New Roman" w:cs="Tahoma"/>
          <w:bCs/>
          <w:kern w:val="3"/>
          <w:sz w:val="28"/>
          <w:szCs w:val="28"/>
          <w:lang w:eastAsia="ru-RU"/>
        </w:rPr>
        <w:t>4</w:t>
      </w:r>
      <w:r w:rsidRPr="00493C1C">
        <w:rPr>
          <w:rFonts w:ascii="Times New Roman" w:eastAsia="Andale Sans UI" w:hAnsi="Times New Roman" w:cs="Tahoma"/>
          <w:bCs/>
          <w:kern w:val="3"/>
          <w:sz w:val="28"/>
          <w:szCs w:val="28"/>
          <w:lang w:eastAsia="ru-RU"/>
        </w:rPr>
        <w:t>].</w:t>
      </w:r>
    </w:p>
    <w:p w14:paraId="562E5D26" w14:textId="6002C077"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b/>
          <w:bCs/>
          <w:kern w:val="3"/>
          <w:sz w:val="28"/>
          <w:szCs w:val="28"/>
          <w:lang w:eastAsia="ru-RU"/>
        </w:rPr>
        <w:t>1.</w:t>
      </w:r>
      <w:r w:rsidR="002841E7">
        <w:rPr>
          <w:rFonts w:ascii="Times New Roman" w:eastAsia="Andale Sans UI" w:hAnsi="Times New Roman" w:cs="Tahoma"/>
          <w:b/>
          <w:bCs/>
          <w:kern w:val="3"/>
          <w:sz w:val="28"/>
          <w:szCs w:val="28"/>
          <w:lang w:eastAsia="ru-RU"/>
        </w:rPr>
        <w:t>7</w:t>
      </w:r>
      <w:r w:rsidRPr="00493C1C">
        <w:rPr>
          <w:rFonts w:ascii="Times New Roman" w:eastAsia="Andale Sans UI" w:hAnsi="Times New Roman" w:cs="Tahoma"/>
          <w:b/>
          <w:bCs/>
          <w:kern w:val="3"/>
          <w:sz w:val="28"/>
          <w:szCs w:val="28"/>
          <w:lang w:eastAsia="ru-RU"/>
        </w:rPr>
        <w:t>.</w:t>
      </w:r>
      <w:r w:rsidR="00D3432F" w:rsidRPr="00D3432F">
        <w:rPr>
          <w:rFonts w:ascii="Times New Roman" w:eastAsia="Andale Sans UI" w:hAnsi="Times New Roman" w:cs="Tahoma"/>
          <w:bCs/>
          <w:kern w:val="3"/>
          <w:sz w:val="28"/>
          <w:szCs w:val="28"/>
          <w:lang w:eastAsia="ru-RU"/>
        </w:rPr>
        <w:t xml:space="preserve"> </w:t>
      </w:r>
      <w:proofErr w:type="spellStart"/>
      <w:r w:rsidR="00D3432F" w:rsidRPr="00D3432F">
        <w:rPr>
          <w:rFonts w:ascii="Times New Roman" w:eastAsia="Andale Sans UI" w:hAnsi="Times New Roman" w:cs="Tahoma"/>
          <w:b/>
          <w:bCs/>
          <w:kern w:val="3"/>
          <w:sz w:val="28"/>
          <w:szCs w:val="28"/>
          <w:lang w:eastAsia="ru-RU"/>
        </w:rPr>
        <w:t>Интегрин</w:t>
      </w:r>
      <w:proofErr w:type="spellEnd"/>
      <w:r w:rsidR="00D3432F" w:rsidRPr="00D3432F">
        <w:rPr>
          <w:rFonts w:ascii="Times New Roman" w:eastAsia="Andale Sans UI" w:hAnsi="Times New Roman" w:cs="Tahoma"/>
          <w:b/>
          <w:bCs/>
          <w:kern w:val="3"/>
          <w:sz w:val="28"/>
          <w:szCs w:val="28"/>
          <w:lang w:eastAsia="ru-RU"/>
        </w:rPr>
        <w:t xml:space="preserve"> бета-3</w:t>
      </w:r>
    </w:p>
    <w:p w14:paraId="06B0D48C" w14:textId="5B58701F" w:rsidR="00493C1C" w:rsidRPr="00493C1C" w:rsidRDefault="00D3432F"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bookmarkStart w:id="17" w:name="_Hlk511748430"/>
      <w:proofErr w:type="spellStart"/>
      <w:r w:rsidRPr="00D3432F">
        <w:rPr>
          <w:rFonts w:ascii="Times New Roman" w:eastAsia="Andale Sans UI" w:hAnsi="Times New Roman" w:cs="Tahoma"/>
          <w:bCs/>
          <w:kern w:val="3"/>
          <w:sz w:val="28"/>
          <w:szCs w:val="28"/>
          <w:lang w:eastAsia="ru-RU"/>
        </w:rPr>
        <w:t>Интегрин</w:t>
      </w:r>
      <w:proofErr w:type="spellEnd"/>
      <w:r w:rsidRPr="00D3432F">
        <w:rPr>
          <w:rFonts w:ascii="Times New Roman" w:eastAsia="Andale Sans UI" w:hAnsi="Times New Roman" w:cs="Tahoma"/>
          <w:bCs/>
          <w:kern w:val="3"/>
          <w:sz w:val="28"/>
          <w:szCs w:val="28"/>
          <w:lang w:eastAsia="ru-RU"/>
        </w:rPr>
        <w:t xml:space="preserve"> бета-3</w:t>
      </w:r>
      <w:bookmarkEnd w:id="17"/>
      <w:r>
        <w:rPr>
          <w:rFonts w:ascii="Times New Roman" w:eastAsia="Andale Sans UI" w:hAnsi="Times New Roman" w:cs="Tahoma"/>
          <w:bCs/>
          <w:kern w:val="3"/>
          <w:sz w:val="28"/>
          <w:szCs w:val="28"/>
          <w:lang w:eastAsia="ru-RU"/>
        </w:rPr>
        <w:t xml:space="preserve"> (</w:t>
      </w:r>
      <w:r w:rsidR="00493C1C" w:rsidRPr="00493C1C">
        <w:rPr>
          <w:rFonts w:ascii="Times New Roman" w:eastAsia="Andale Sans UI" w:hAnsi="Times New Roman" w:cs="Tahoma"/>
          <w:bCs/>
          <w:kern w:val="3"/>
          <w:sz w:val="28"/>
          <w:szCs w:val="28"/>
          <w:lang w:val="en-US" w:eastAsia="ru-RU"/>
        </w:rPr>
        <w:t>CD</w:t>
      </w:r>
      <w:r w:rsidR="00493C1C" w:rsidRPr="00493C1C">
        <w:rPr>
          <w:rFonts w:ascii="Times New Roman" w:eastAsia="Andale Sans UI" w:hAnsi="Times New Roman" w:cs="Tahoma"/>
          <w:bCs/>
          <w:kern w:val="3"/>
          <w:sz w:val="28"/>
          <w:szCs w:val="28"/>
          <w:lang w:eastAsia="ru-RU"/>
        </w:rPr>
        <w:t xml:space="preserve">61) является мембранным белком, гликопротеином из надсемейства </w:t>
      </w:r>
      <w:proofErr w:type="spellStart"/>
      <w:r w:rsidR="00493C1C" w:rsidRPr="00493C1C">
        <w:rPr>
          <w:rFonts w:ascii="Times New Roman" w:eastAsia="Andale Sans UI" w:hAnsi="Times New Roman" w:cs="Tahoma"/>
          <w:bCs/>
          <w:kern w:val="3"/>
          <w:sz w:val="28"/>
          <w:szCs w:val="28"/>
          <w:lang w:eastAsia="ru-RU"/>
        </w:rPr>
        <w:t>интегринов</w:t>
      </w:r>
      <w:proofErr w:type="spellEnd"/>
      <w:r w:rsidR="00493C1C" w:rsidRPr="00493C1C">
        <w:rPr>
          <w:rFonts w:ascii="Times New Roman" w:eastAsia="Andale Sans UI" w:hAnsi="Times New Roman" w:cs="Tahoma"/>
          <w:bCs/>
          <w:kern w:val="3"/>
          <w:sz w:val="28"/>
          <w:szCs w:val="28"/>
          <w:lang w:eastAsia="ru-RU"/>
        </w:rPr>
        <w:t xml:space="preserve">, компонент гликопротеина </w:t>
      </w:r>
      <w:r w:rsidR="00493C1C" w:rsidRPr="00493C1C">
        <w:rPr>
          <w:rFonts w:ascii="Times New Roman" w:eastAsia="Andale Sans UI" w:hAnsi="Times New Roman" w:cs="Tahoma"/>
          <w:bCs/>
          <w:kern w:val="3"/>
          <w:sz w:val="28"/>
          <w:szCs w:val="28"/>
          <w:lang w:val="en-US" w:eastAsia="ru-RU"/>
        </w:rPr>
        <w:t>IIb</w:t>
      </w:r>
      <w:r w:rsidR="00493C1C" w:rsidRPr="00493C1C">
        <w:rPr>
          <w:rFonts w:ascii="Times New Roman" w:eastAsia="Andale Sans UI" w:hAnsi="Times New Roman" w:cs="Tahoma"/>
          <w:bCs/>
          <w:kern w:val="3"/>
          <w:sz w:val="28"/>
          <w:szCs w:val="28"/>
          <w:lang w:eastAsia="ru-RU"/>
        </w:rPr>
        <w:t>/</w:t>
      </w:r>
      <w:r w:rsidR="00493C1C" w:rsidRPr="00493C1C">
        <w:rPr>
          <w:rFonts w:ascii="Times New Roman" w:eastAsia="Andale Sans UI" w:hAnsi="Times New Roman" w:cs="Tahoma"/>
          <w:bCs/>
          <w:kern w:val="3"/>
          <w:sz w:val="28"/>
          <w:szCs w:val="28"/>
          <w:lang w:val="en-US" w:eastAsia="ru-RU"/>
        </w:rPr>
        <w:t>IIIa</w:t>
      </w:r>
      <w:r w:rsidR="00493C1C" w:rsidRPr="00493C1C">
        <w:rPr>
          <w:rFonts w:ascii="Times New Roman" w:eastAsia="Andale Sans UI" w:hAnsi="Times New Roman" w:cs="Tahoma"/>
          <w:bCs/>
          <w:kern w:val="3"/>
          <w:sz w:val="28"/>
          <w:szCs w:val="28"/>
          <w:lang w:eastAsia="ru-RU"/>
        </w:rPr>
        <w:t xml:space="preserve"> (</w:t>
      </w:r>
      <w:proofErr w:type="spellStart"/>
      <w:r w:rsidR="00493C1C" w:rsidRPr="00493C1C">
        <w:rPr>
          <w:rFonts w:ascii="Times New Roman" w:eastAsia="Andale Sans UI" w:hAnsi="Times New Roman" w:cs="Tahoma"/>
          <w:bCs/>
          <w:kern w:val="3"/>
          <w:sz w:val="28"/>
          <w:szCs w:val="28"/>
          <w:lang w:eastAsia="ru-RU"/>
        </w:rPr>
        <w:t>интегрин</w:t>
      </w:r>
      <w:proofErr w:type="spellEnd"/>
      <w:r w:rsidR="00493C1C" w:rsidRPr="00493C1C">
        <w:rPr>
          <w:rFonts w:ascii="Times New Roman" w:eastAsia="Andale Sans UI" w:hAnsi="Times New Roman" w:cs="Tahoma"/>
          <w:bCs/>
          <w:kern w:val="3"/>
          <w:sz w:val="28"/>
          <w:szCs w:val="28"/>
          <w:lang w:eastAsia="ru-RU"/>
        </w:rPr>
        <w:t xml:space="preserve"> α </w:t>
      </w:r>
      <w:proofErr w:type="spellStart"/>
      <w:r w:rsidR="00493C1C" w:rsidRPr="00493C1C">
        <w:rPr>
          <w:rFonts w:ascii="Times New Roman" w:eastAsia="Andale Sans UI" w:hAnsi="Times New Roman" w:cs="Tahoma"/>
          <w:bCs/>
          <w:kern w:val="3"/>
          <w:sz w:val="28"/>
          <w:szCs w:val="28"/>
          <w:lang w:eastAsia="ru-RU"/>
        </w:rPr>
        <w:t>IIb</w:t>
      </w:r>
      <w:proofErr w:type="spellEnd"/>
      <w:r w:rsidR="00493C1C" w:rsidRPr="00493C1C">
        <w:rPr>
          <w:rFonts w:ascii="Times New Roman" w:eastAsia="Andale Sans UI" w:hAnsi="Times New Roman" w:cs="Tahoma"/>
          <w:bCs/>
          <w:kern w:val="3"/>
          <w:sz w:val="28"/>
          <w:szCs w:val="28"/>
          <w:lang w:eastAsia="ru-RU"/>
        </w:rPr>
        <w:t xml:space="preserve"> β 3), обеспечивающего агрегацию тромбоцитов. </w:t>
      </w:r>
      <w:proofErr w:type="spellStart"/>
      <w:r w:rsidR="00493C1C" w:rsidRPr="00493C1C">
        <w:rPr>
          <w:rFonts w:ascii="Times New Roman" w:eastAsia="Andale Sans UI" w:hAnsi="Times New Roman" w:cs="Tahoma"/>
          <w:bCs/>
          <w:kern w:val="3"/>
          <w:sz w:val="28"/>
          <w:szCs w:val="28"/>
          <w:lang w:eastAsia="ru-RU"/>
        </w:rPr>
        <w:t>Интегрины</w:t>
      </w:r>
      <w:proofErr w:type="spellEnd"/>
      <w:r w:rsidR="00493C1C" w:rsidRPr="00493C1C">
        <w:rPr>
          <w:rFonts w:ascii="Times New Roman" w:eastAsia="Andale Sans UI" w:hAnsi="Times New Roman" w:cs="Tahoma"/>
          <w:bCs/>
          <w:kern w:val="3"/>
          <w:sz w:val="28"/>
          <w:szCs w:val="28"/>
          <w:lang w:eastAsia="ru-RU"/>
        </w:rPr>
        <w:t xml:space="preserve"> представляют собой белки клеточной поверхности, состоящие </w:t>
      </w:r>
      <w:proofErr w:type="gramStart"/>
      <w:r w:rsidR="00493C1C" w:rsidRPr="00493C1C">
        <w:rPr>
          <w:rFonts w:ascii="Times New Roman" w:eastAsia="Andale Sans UI" w:hAnsi="Times New Roman" w:cs="Tahoma"/>
          <w:bCs/>
          <w:kern w:val="3"/>
          <w:sz w:val="28"/>
          <w:szCs w:val="28"/>
          <w:lang w:eastAsia="ru-RU"/>
        </w:rPr>
        <w:t>из</w:t>
      </w:r>
      <w:r>
        <w:rPr>
          <w:rFonts w:ascii="Times New Roman" w:eastAsia="Andale Sans UI" w:hAnsi="Times New Roman" w:cs="Tahoma"/>
          <w:bCs/>
          <w:kern w:val="3"/>
          <w:sz w:val="28"/>
          <w:szCs w:val="28"/>
          <w:lang w:eastAsia="ru-RU"/>
        </w:rPr>
        <w:t xml:space="preserve"> </w:t>
      </w:r>
      <w:r w:rsidR="00493C1C" w:rsidRPr="00493C1C">
        <w:rPr>
          <w:rFonts w:ascii="Times New Roman" w:eastAsia="Andale Sans UI" w:hAnsi="Times New Roman" w:cs="Tahoma"/>
          <w:bCs/>
          <w:kern w:val="3"/>
          <w:sz w:val="28"/>
          <w:szCs w:val="28"/>
          <w:lang w:eastAsia="ru-RU"/>
        </w:rPr>
        <w:t>альфа</w:t>
      </w:r>
      <w:proofErr w:type="gramEnd"/>
      <w:r w:rsidR="00493C1C" w:rsidRPr="00493C1C">
        <w:rPr>
          <w:rFonts w:ascii="Times New Roman" w:eastAsia="Andale Sans UI" w:hAnsi="Times New Roman" w:cs="Tahoma"/>
          <w:bCs/>
          <w:kern w:val="3"/>
          <w:sz w:val="28"/>
          <w:szCs w:val="28"/>
          <w:lang w:eastAsia="ru-RU"/>
        </w:rPr>
        <w:t xml:space="preserve"> и бета цепи. </w:t>
      </w:r>
      <w:proofErr w:type="spellStart"/>
      <w:r w:rsidR="00493C1C" w:rsidRPr="00493C1C">
        <w:rPr>
          <w:rFonts w:ascii="Times New Roman" w:eastAsia="Andale Sans UI" w:hAnsi="Times New Roman" w:cs="Tahoma"/>
          <w:bCs/>
          <w:kern w:val="3"/>
          <w:sz w:val="28"/>
          <w:szCs w:val="28"/>
          <w:lang w:eastAsia="ru-RU"/>
        </w:rPr>
        <w:t>Интегрин</w:t>
      </w:r>
      <w:proofErr w:type="spellEnd"/>
      <w:r w:rsidR="00493C1C" w:rsidRPr="00493C1C">
        <w:rPr>
          <w:rFonts w:ascii="Times New Roman" w:eastAsia="Andale Sans UI" w:hAnsi="Times New Roman" w:cs="Tahoma"/>
          <w:bCs/>
          <w:kern w:val="3"/>
          <w:sz w:val="28"/>
          <w:szCs w:val="28"/>
          <w:lang w:eastAsia="ru-RU"/>
        </w:rPr>
        <w:t xml:space="preserve"> бета 3 встречается вместе с цепью альфа </w:t>
      </w:r>
      <w:proofErr w:type="spellStart"/>
      <w:r w:rsidR="00493C1C" w:rsidRPr="00493C1C">
        <w:rPr>
          <w:rFonts w:ascii="Times New Roman" w:eastAsia="Andale Sans UI" w:hAnsi="Times New Roman" w:cs="Tahoma"/>
          <w:bCs/>
          <w:kern w:val="3"/>
          <w:sz w:val="28"/>
          <w:szCs w:val="28"/>
          <w:lang w:eastAsia="ru-RU"/>
        </w:rPr>
        <w:t>IIb</w:t>
      </w:r>
      <w:proofErr w:type="spellEnd"/>
      <w:r w:rsidR="00493C1C" w:rsidRPr="00493C1C">
        <w:rPr>
          <w:rFonts w:ascii="Times New Roman" w:eastAsia="Andale Sans UI" w:hAnsi="Times New Roman" w:cs="Tahoma"/>
          <w:bCs/>
          <w:kern w:val="3"/>
          <w:sz w:val="28"/>
          <w:szCs w:val="28"/>
          <w:lang w:eastAsia="ru-RU"/>
        </w:rPr>
        <w:t xml:space="preserve"> в тромбоцитах. Данные </w:t>
      </w:r>
      <w:proofErr w:type="spellStart"/>
      <w:r w:rsidR="00493C1C" w:rsidRPr="00493C1C">
        <w:rPr>
          <w:rFonts w:ascii="Times New Roman" w:eastAsia="Andale Sans UI" w:hAnsi="Times New Roman" w:cs="Tahoma"/>
          <w:bCs/>
          <w:kern w:val="3"/>
          <w:sz w:val="28"/>
          <w:szCs w:val="28"/>
          <w:lang w:eastAsia="ru-RU"/>
        </w:rPr>
        <w:t>интегрины</w:t>
      </w:r>
      <w:proofErr w:type="spellEnd"/>
      <w:r w:rsidR="00493C1C" w:rsidRPr="00493C1C">
        <w:rPr>
          <w:rFonts w:ascii="Times New Roman" w:eastAsia="Andale Sans UI" w:hAnsi="Times New Roman" w:cs="Tahoma"/>
          <w:bCs/>
          <w:kern w:val="3"/>
          <w:sz w:val="28"/>
          <w:szCs w:val="28"/>
          <w:lang w:eastAsia="ru-RU"/>
        </w:rPr>
        <w:t xml:space="preserve"> участвуют в клеточной адгезии, а также в клеточной передаче сигналов [</w:t>
      </w:r>
      <w:r w:rsidR="002841E7">
        <w:rPr>
          <w:rFonts w:ascii="Times New Roman" w:eastAsia="Andale Sans UI" w:hAnsi="Times New Roman" w:cs="Tahoma"/>
          <w:bCs/>
          <w:kern w:val="3"/>
          <w:sz w:val="28"/>
          <w:szCs w:val="28"/>
          <w:lang w:eastAsia="ru-RU"/>
        </w:rPr>
        <w:t>5</w:t>
      </w:r>
      <w:r w:rsidR="004C4449">
        <w:rPr>
          <w:rFonts w:ascii="Times New Roman" w:eastAsia="Andale Sans UI" w:hAnsi="Times New Roman" w:cs="Tahoma"/>
          <w:bCs/>
          <w:kern w:val="3"/>
          <w:sz w:val="28"/>
          <w:szCs w:val="28"/>
          <w:lang w:eastAsia="ru-RU"/>
        </w:rPr>
        <w:t>5</w:t>
      </w:r>
      <w:r w:rsidR="00493C1C" w:rsidRPr="00493C1C">
        <w:rPr>
          <w:rFonts w:ascii="Times New Roman" w:eastAsia="Andale Sans UI" w:hAnsi="Times New Roman" w:cs="Tahoma"/>
          <w:bCs/>
          <w:kern w:val="3"/>
          <w:sz w:val="28"/>
          <w:szCs w:val="28"/>
          <w:lang w:eastAsia="ru-RU"/>
        </w:rPr>
        <w:t>]</w:t>
      </w:r>
      <w:r>
        <w:rPr>
          <w:rFonts w:ascii="Times New Roman" w:eastAsia="Andale Sans UI" w:hAnsi="Times New Roman" w:cs="Tahoma"/>
          <w:bCs/>
          <w:kern w:val="3"/>
          <w:sz w:val="28"/>
          <w:szCs w:val="28"/>
          <w:lang w:eastAsia="ru-RU"/>
        </w:rPr>
        <w:t>.</w:t>
      </w:r>
      <w:r w:rsidR="00493C1C" w:rsidRPr="00493C1C">
        <w:rPr>
          <w:rFonts w:ascii="Times New Roman" w:eastAsia="Andale Sans UI" w:hAnsi="Times New Roman" w:cs="Tahoma"/>
          <w:kern w:val="3"/>
          <w:sz w:val="24"/>
          <w:szCs w:val="24"/>
          <w:lang w:eastAsia="ru-RU"/>
        </w:rPr>
        <w:t xml:space="preserve"> </w:t>
      </w:r>
      <w:r w:rsidR="00493C1C" w:rsidRPr="00493C1C">
        <w:rPr>
          <w:rFonts w:ascii="Times New Roman" w:eastAsia="Andale Sans UI" w:hAnsi="Times New Roman" w:cs="Tahoma"/>
          <w:bCs/>
          <w:kern w:val="3"/>
          <w:sz w:val="28"/>
          <w:szCs w:val="28"/>
          <w:lang w:eastAsia="ru-RU"/>
        </w:rPr>
        <w:t>Рецептор фибриногена,</w:t>
      </w:r>
      <w:r w:rsidR="00493C1C" w:rsidRPr="00493C1C">
        <w:rPr>
          <w:rFonts w:ascii="Times New Roman" w:eastAsia="Andale Sans UI" w:hAnsi="Times New Roman" w:cs="Tahoma"/>
          <w:kern w:val="3"/>
          <w:sz w:val="24"/>
          <w:szCs w:val="24"/>
          <w:lang w:eastAsia="ru-RU"/>
        </w:rPr>
        <w:t xml:space="preserve"> </w:t>
      </w:r>
      <w:r w:rsidR="00493C1C" w:rsidRPr="00493C1C">
        <w:rPr>
          <w:rFonts w:ascii="Times New Roman" w:eastAsia="Andale Sans UI" w:hAnsi="Times New Roman" w:cs="Tahoma"/>
          <w:bCs/>
          <w:kern w:val="3"/>
          <w:sz w:val="28"/>
          <w:szCs w:val="28"/>
          <w:lang w:eastAsia="ru-RU"/>
        </w:rPr>
        <w:t xml:space="preserve">гликопротеин </w:t>
      </w:r>
      <w:proofErr w:type="spellStart"/>
      <w:r w:rsidR="00493C1C" w:rsidRPr="00493C1C">
        <w:rPr>
          <w:rFonts w:ascii="Times New Roman" w:eastAsia="Andale Sans UI" w:hAnsi="Times New Roman" w:cs="Tahoma"/>
          <w:bCs/>
          <w:kern w:val="3"/>
          <w:sz w:val="28"/>
          <w:szCs w:val="28"/>
          <w:lang w:eastAsia="ru-RU"/>
        </w:rPr>
        <w:t>IIb</w:t>
      </w:r>
      <w:proofErr w:type="spellEnd"/>
      <w:r w:rsidR="00493C1C" w:rsidRPr="00493C1C">
        <w:rPr>
          <w:rFonts w:ascii="Times New Roman" w:eastAsia="Andale Sans UI" w:hAnsi="Times New Roman" w:cs="Tahoma"/>
          <w:bCs/>
          <w:kern w:val="3"/>
          <w:sz w:val="28"/>
          <w:szCs w:val="28"/>
          <w:lang w:eastAsia="ru-RU"/>
        </w:rPr>
        <w:t>/</w:t>
      </w:r>
      <w:proofErr w:type="spellStart"/>
      <w:r w:rsidR="00493C1C" w:rsidRPr="00493C1C">
        <w:rPr>
          <w:rFonts w:ascii="Times New Roman" w:eastAsia="Andale Sans UI" w:hAnsi="Times New Roman" w:cs="Tahoma"/>
          <w:bCs/>
          <w:kern w:val="3"/>
          <w:sz w:val="28"/>
          <w:szCs w:val="28"/>
          <w:lang w:eastAsia="ru-RU"/>
        </w:rPr>
        <w:t>IIIa</w:t>
      </w:r>
      <w:proofErr w:type="spellEnd"/>
      <w:r w:rsidR="00493C1C" w:rsidRPr="00493C1C">
        <w:rPr>
          <w:rFonts w:ascii="Times New Roman" w:eastAsia="Andale Sans UI" w:hAnsi="Times New Roman" w:cs="Tahoma"/>
          <w:bCs/>
          <w:kern w:val="3"/>
          <w:sz w:val="28"/>
          <w:szCs w:val="28"/>
          <w:lang w:eastAsia="ru-RU"/>
        </w:rPr>
        <w:t xml:space="preserve"> </w:t>
      </w:r>
      <w:bookmarkStart w:id="18" w:name="_Hlk501543153"/>
      <w:r w:rsidR="00493C1C" w:rsidRPr="00493C1C">
        <w:rPr>
          <w:rFonts w:ascii="Times New Roman" w:eastAsia="Andale Sans UI" w:hAnsi="Times New Roman" w:cs="Tahoma"/>
          <w:bCs/>
          <w:kern w:val="3"/>
          <w:sz w:val="28"/>
          <w:szCs w:val="28"/>
          <w:lang w:eastAsia="ru-RU"/>
        </w:rPr>
        <w:t>(</w:t>
      </w:r>
      <w:proofErr w:type="spellStart"/>
      <w:r w:rsidR="00493C1C" w:rsidRPr="00493C1C">
        <w:rPr>
          <w:rFonts w:ascii="Times New Roman" w:eastAsia="Andale Sans UI" w:hAnsi="Times New Roman" w:cs="Tahoma"/>
          <w:bCs/>
          <w:kern w:val="3"/>
          <w:sz w:val="28"/>
          <w:szCs w:val="28"/>
          <w:lang w:eastAsia="ru-RU"/>
        </w:rPr>
        <w:t>интегрин</w:t>
      </w:r>
      <w:proofErr w:type="spellEnd"/>
      <w:r w:rsidR="00493C1C" w:rsidRPr="00493C1C">
        <w:rPr>
          <w:rFonts w:ascii="Times New Roman" w:eastAsia="Andale Sans UI" w:hAnsi="Times New Roman" w:cs="Tahoma"/>
          <w:bCs/>
          <w:kern w:val="3"/>
          <w:sz w:val="28"/>
          <w:szCs w:val="28"/>
          <w:lang w:eastAsia="ru-RU"/>
        </w:rPr>
        <w:t xml:space="preserve"> α</w:t>
      </w:r>
      <w:proofErr w:type="spellStart"/>
      <w:r w:rsidR="00493C1C" w:rsidRPr="00493C1C">
        <w:rPr>
          <w:rFonts w:ascii="Times New Roman" w:eastAsia="Andale Sans UI" w:hAnsi="Times New Roman" w:cs="Tahoma"/>
          <w:bCs/>
          <w:kern w:val="3"/>
          <w:sz w:val="28"/>
          <w:szCs w:val="28"/>
          <w:lang w:eastAsia="ru-RU"/>
        </w:rPr>
        <w:t>IIb</w:t>
      </w:r>
      <w:proofErr w:type="spellEnd"/>
      <w:r w:rsidR="00493C1C" w:rsidRPr="00493C1C">
        <w:rPr>
          <w:rFonts w:ascii="Times New Roman" w:eastAsia="Andale Sans UI" w:hAnsi="Times New Roman" w:cs="Tahoma"/>
          <w:bCs/>
          <w:kern w:val="3"/>
          <w:sz w:val="28"/>
          <w:szCs w:val="28"/>
          <w:lang w:eastAsia="ru-RU"/>
        </w:rPr>
        <w:t>β3)</w:t>
      </w:r>
      <w:bookmarkEnd w:id="18"/>
      <w:r w:rsidR="00493C1C" w:rsidRPr="00493C1C">
        <w:rPr>
          <w:rFonts w:ascii="Times New Roman" w:eastAsia="Andale Sans UI" w:hAnsi="Times New Roman" w:cs="Tahoma"/>
          <w:bCs/>
          <w:kern w:val="3"/>
          <w:sz w:val="28"/>
          <w:szCs w:val="28"/>
          <w:lang w:eastAsia="ru-RU"/>
        </w:rPr>
        <w:t xml:space="preserve">, является наиболее распространенным гликопротеином тромбоцитов. Образование связи между тромбоцитом и фибриногеном требует активации </w:t>
      </w:r>
      <w:proofErr w:type="spellStart"/>
      <w:r w:rsidR="00493C1C" w:rsidRPr="00493C1C">
        <w:rPr>
          <w:rFonts w:ascii="Times New Roman" w:eastAsia="Andale Sans UI" w:hAnsi="Times New Roman" w:cs="Tahoma"/>
          <w:bCs/>
          <w:kern w:val="3"/>
          <w:sz w:val="28"/>
          <w:szCs w:val="28"/>
          <w:lang w:eastAsia="ru-RU"/>
        </w:rPr>
        <w:t>интегрина</w:t>
      </w:r>
      <w:proofErr w:type="spellEnd"/>
      <w:r w:rsidR="00493C1C" w:rsidRPr="00493C1C">
        <w:rPr>
          <w:rFonts w:ascii="Times New Roman" w:eastAsia="Andale Sans UI" w:hAnsi="Times New Roman" w:cs="Tahoma"/>
          <w:bCs/>
          <w:kern w:val="3"/>
          <w:sz w:val="28"/>
          <w:szCs w:val="28"/>
          <w:lang w:eastAsia="ru-RU"/>
        </w:rPr>
        <w:t xml:space="preserve"> α</w:t>
      </w:r>
      <w:proofErr w:type="spellStart"/>
      <w:r w:rsidR="00493C1C" w:rsidRPr="00493C1C">
        <w:rPr>
          <w:rFonts w:ascii="Times New Roman" w:eastAsia="Andale Sans UI" w:hAnsi="Times New Roman" w:cs="Tahoma"/>
          <w:bCs/>
          <w:kern w:val="3"/>
          <w:sz w:val="28"/>
          <w:szCs w:val="28"/>
          <w:lang w:eastAsia="ru-RU"/>
        </w:rPr>
        <w:t>IIb</w:t>
      </w:r>
      <w:proofErr w:type="spellEnd"/>
      <w:r w:rsidR="00493C1C" w:rsidRPr="00493C1C">
        <w:rPr>
          <w:rFonts w:ascii="Times New Roman" w:eastAsia="Andale Sans UI" w:hAnsi="Times New Roman" w:cs="Tahoma"/>
          <w:bCs/>
          <w:kern w:val="3"/>
          <w:sz w:val="28"/>
          <w:szCs w:val="28"/>
          <w:lang w:eastAsia="ru-RU"/>
        </w:rPr>
        <w:t>β3 через конформационные изменения, который индуцируется большинством агонистов тромбоцитов [</w:t>
      </w:r>
      <w:r w:rsidR="002841E7">
        <w:rPr>
          <w:rFonts w:ascii="Times New Roman" w:eastAsia="Andale Sans UI" w:hAnsi="Times New Roman" w:cs="Tahoma"/>
          <w:bCs/>
          <w:kern w:val="3"/>
          <w:sz w:val="28"/>
          <w:szCs w:val="28"/>
          <w:lang w:eastAsia="ru-RU"/>
        </w:rPr>
        <w:t>5</w:t>
      </w:r>
      <w:r w:rsidR="004C4449">
        <w:rPr>
          <w:rFonts w:ascii="Times New Roman" w:eastAsia="Andale Sans UI" w:hAnsi="Times New Roman" w:cs="Tahoma"/>
          <w:bCs/>
          <w:kern w:val="3"/>
          <w:sz w:val="28"/>
          <w:szCs w:val="28"/>
          <w:lang w:eastAsia="ru-RU"/>
        </w:rPr>
        <w:t>6</w:t>
      </w:r>
      <w:r w:rsidR="00493C1C" w:rsidRPr="00493C1C">
        <w:rPr>
          <w:rFonts w:ascii="Times New Roman" w:eastAsia="Andale Sans UI" w:hAnsi="Times New Roman" w:cs="Tahoma"/>
          <w:bCs/>
          <w:kern w:val="3"/>
          <w:sz w:val="28"/>
          <w:szCs w:val="28"/>
          <w:lang w:eastAsia="ru-RU"/>
        </w:rPr>
        <w:t>].</w:t>
      </w:r>
    </w:p>
    <w:p w14:paraId="5E7EE10E" w14:textId="4B928576" w:rsidR="00493C1C" w:rsidRPr="00D3432F" w:rsidRDefault="00493C1C" w:rsidP="00FB4C0D">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493C1C">
        <w:rPr>
          <w:rFonts w:ascii="Times New Roman" w:eastAsia="Andale Sans UI" w:hAnsi="Times New Roman" w:cs="Tahoma"/>
          <w:bCs/>
          <w:kern w:val="3"/>
          <w:sz w:val="28"/>
          <w:szCs w:val="28"/>
          <w:lang w:eastAsia="ru-RU"/>
        </w:rPr>
        <w:t xml:space="preserve"> </w:t>
      </w:r>
      <w:proofErr w:type="spellStart"/>
      <w:r w:rsidR="00FB4C0D">
        <w:rPr>
          <w:rFonts w:ascii="Times New Roman" w:eastAsia="Andale Sans UI" w:hAnsi="Times New Roman" w:cs="Tahoma"/>
          <w:bCs/>
          <w:kern w:val="3"/>
          <w:sz w:val="28"/>
          <w:szCs w:val="28"/>
          <w:lang w:eastAsia="ru-RU"/>
        </w:rPr>
        <w:t>Аденозиндифосфат</w:t>
      </w:r>
      <w:proofErr w:type="spellEnd"/>
      <w:r w:rsidR="00FB4C0D">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eastAsia="ru-RU"/>
        </w:rPr>
        <w:t>АДФ</w:t>
      </w:r>
      <w:r w:rsidR="00FB4C0D">
        <w:rPr>
          <w:rFonts w:ascii="Times New Roman" w:eastAsia="Andale Sans UI" w:hAnsi="Times New Roman" w:cs="Tahoma"/>
          <w:bCs/>
          <w:kern w:val="3"/>
          <w:sz w:val="28"/>
          <w:szCs w:val="28"/>
          <w:lang w:eastAsia="ru-RU"/>
        </w:rPr>
        <w:t>)</w:t>
      </w:r>
      <w:r w:rsidRPr="00493C1C">
        <w:rPr>
          <w:rFonts w:ascii="Times New Roman" w:eastAsia="Andale Sans UI" w:hAnsi="Times New Roman" w:cs="Tahoma"/>
          <w:bCs/>
          <w:kern w:val="3"/>
          <w:sz w:val="28"/>
          <w:szCs w:val="28"/>
          <w:lang w:eastAsia="ru-RU"/>
        </w:rPr>
        <w:t xml:space="preserve"> является одним из важных агонистов тромбоцитов, вызывающим изменение их формы и способности к агрегации, увеличивает производство </w:t>
      </w:r>
      <w:proofErr w:type="spellStart"/>
      <w:r w:rsidRPr="00493C1C">
        <w:rPr>
          <w:rFonts w:ascii="Times New Roman" w:eastAsia="Andale Sans UI" w:hAnsi="Times New Roman" w:cs="Tahoma"/>
          <w:bCs/>
          <w:kern w:val="3"/>
          <w:sz w:val="28"/>
          <w:szCs w:val="28"/>
          <w:lang w:eastAsia="ru-RU"/>
        </w:rPr>
        <w:t>тромбоксана</w:t>
      </w:r>
      <w:proofErr w:type="spellEnd"/>
      <w:r w:rsidRPr="00493C1C">
        <w:rPr>
          <w:rFonts w:ascii="Times New Roman" w:eastAsia="Andale Sans UI" w:hAnsi="Times New Roman" w:cs="Tahoma"/>
          <w:bCs/>
          <w:kern w:val="3"/>
          <w:sz w:val="28"/>
          <w:szCs w:val="28"/>
          <w:lang w:eastAsia="ru-RU"/>
        </w:rPr>
        <w:t xml:space="preserve"> А2, необходимый для физиологического гемостаза. Было доказано существование двух различных рецепторов АДФ, связанных с белком G на тромбоцитах: один связан с фосфолипазой C (P2Y1), а другой связан с ингибированием </w:t>
      </w:r>
      <w:proofErr w:type="spellStart"/>
      <w:r w:rsidRPr="00493C1C">
        <w:rPr>
          <w:rFonts w:ascii="Times New Roman" w:eastAsia="Andale Sans UI" w:hAnsi="Times New Roman" w:cs="Tahoma"/>
          <w:bCs/>
          <w:kern w:val="3"/>
          <w:sz w:val="28"/>
          <w:szCs w:val="28"/>
          <w:lang w:eastAsia="ru-RU"/>
        </w:rPr>
        <w:t>аденилилциклазы</w:t>
      </w:r>
      <w:proofErr w:type="spellEnd"/>
      <w:r w:rsidRPr="00493C1C">
        <w:rPr>
          <w:rFonts w:ascii="Times New Roman" w:eastAsia="Andale Sans UI" w:hAnsi="Times New Roman" w:cs="Tahoma"/>
          <w:bCs/>
          <w:kern w:val="3"/>
          <w:sz w:val="28"/>
          <w:szCs w:val="28"/>
          <w:lang w:eastAsia="ru-RU"/>
        </w:rPr>
        <w:t xml:space="preserve"> (P2TAC) [</w:t>
      </w:r>
      <w:r w:rsidR="002841E7">
        <w:rPr>
          <w:rFonts w:ascii="Times New Roman" w:eastAsia="Andale Sans UI" w:hAnsi="Times New Roman" w:cs="Tahoma"/>
          <w:bCs/>
          <w:kern w:val="3"/>
          <w:sz w:val="28"/>
          <w:szCs w:val="28"/>
          <w:lang w:eastAsia="ru-RU"/>
        </w:rPr>
        <w:t>5</w:t>
      </w:r>
      <w:r w:rsidR="004C4449">
        <w:rPr>
          <w:rFonts w:ascii="Times New Roman" w:eastAsia="Andale Sans UI" w:hAnsi="Times New Roman" w:cs="Tahoma"/>
          <w:bCs/>
          <w:kern w:val="3"/>
          <w:sz w:val="28"/>
          <w:szCs w:val="28"/>
          <w:lang w:eastAsia="ru-RU"/>
        </w:rPr>
        <w:t>7</w:t>
      </w:r>
      <w:r w:rsidRPr="00493C1C">
        <w:rPr>
          <w:rFonts w:ascii="Times New Roman" w:eastAsia="Andale Sans UI" w:hAnsi="Times New Roman" w:cs="Tahoma"/>
          <w:bCs/>
          <w:kern w:val="3"/>
          <w:sz w:val="28"/>
          <w:szCs w:val="28"/>
          <w:lang w:eastAsia="ru-RU"/>
        </w:rPr>
        <w:t>].</w:t>
      </w:r>
      <w:r w:rsidR="00D3432F">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eastAsia="ru-RU"/>
        </w:rPr>
        <w:t xml:space="preserve">Исследование Сироткиной и </w:t>
      </w:r>
      <w:proofErr w:type="spellStart"/>
      <w:r w:rsidRPr="00493C1C">
        <w:rPr>
          <w:rFonts w:ascii="Times New Roman" w:eastAsia="Andale Sans UI" w:hAnsi="Times New Roman" w:cs="Tahoma"/>
          <w:bCs/>
          <w:kern w:val="3"/>
          <w:sz w:val="28"/>
          <w:szCs w:val="28"/>
          <w:lang w:eastAsia="ru-RU"/>
        </w:rPr>
        <w:t>соавт</w:t>
      </w:r>
      <w:proofErr w:type="spellEnd"/>
      <w:r w:rsidRPr="00493C1C">
        <w:rPr>
          <w:rFonts w:ascii="Times New Roman" w:eastAsia="Andale Sans UI" w:hAnsi="Times New Roman" w:cs="Tahoma"/>
          <w:bCs/>
          <w:kern w:val="3"/>
          <w:sz w:val="28"/>
          <w:szCs w:val="28"/>
          <w:lang w:eastAsia="ru-RU"/>
        </w:rPr>
        <w:t>. [</w:t>
      </w:r>
      <w:r w:rsidR="002841E7">
        <w:rPr>
          <w:rFonts w:ascii="Times New Roman" w:eastAsia="Andale Sans UI" w:hAnsi="Times New Roman" w:cs="Tahoma"/>
          <w:bCs/>
          <w:kern w:val="3"/>
          <w:sz w:val="28"/>
          <w:szCs w:val="28"/>
          <w:lang w:eastAsia="ru-RU"/>
        </w:rPr>
        <w:t>5</w:t>
      </w:r>
      <w:r w:rsidR="004C4449">
        <w:rPr>
          <w:rFonts w:ascii="Times New Roman" w:eastAsia="Andale Sans UI" w:hAnsi="Times New Roman" w:cs="Tahoma"/>
          <w:bCs/>
          <w:kern w:val="3"/>
          <w:sz w:val="28"/>
          <w:szCs w:val="28"/>
          <w:lang w:eastAsia="ru-RU"/>
        </w:rPr>
        <w:t>8</w:t>
      </w:r>
      <w:r w:rsidRPr="00493C1C">
        <w:rPr>
          <w:rFonts w:ascii="Times New Roman" w:eastAsia="Andale Sans UI" w:hAnsi="Times New Roman" w:cs="Tahoma"/>
          <w:bCs/>
          <w:kern w:val="3"/>
          <w:sz w:val="28"/>
          <w:szCs w:val="28"/>
          <w:lang w:eastAsia="ru-RU"/>
        </w:rPr>
        <w:t>]</w:t>
      </w:r>
      <w:r w:rsidR="00FB4C0D">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eastAsia="ru-RU"/>
        </w:rPr>
        <w:t xml:space="preserve">установило, что количество </w:t>
      </w:r>
      <w:r w:rsidRPr="00493C1C">
        <w:rPr>
          <w:rFonts w:ascii="Times New Roman" w:eastAsia="Andale Sans UI" w:hAnsi="Times New Roman" w:cs="Tahoma"/>
          <w:bCs/>
          <w:kern w:val="3"/>
          <w:sz w:val="28"/>
          <w:szCs w:val="28"/>
          <w:lang w:val="en-US" w:eastAsia="ru-RU"/>
        </w:rPr>
        <w:t>GP</w:t>
      </w:r>
      <w:r w:rsidRPr="00493C1C">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val="en-US" w:eastAsia="ru-RU"/>
        </w:rPr>
        <w:t>IIb</w:t>
      </w:r>
      <w:r w:rsidRPr="00493C1C">
        <w:rPr>
          <w:rFonts w:ascii="Times New Roman" w:eastAsia="Andale Sans UI" w:hAnsi="Times New Roman" w:cs="Tahoma"/>
          <w:bCs/>
          <w:kern w:val="3"/>
          <w:sz w:val="28"/>
          <w:szCs w:val="28"/>
          <w:lang w:eastAsia="ru-RU"/>
        </w:rPr>
        <w:t>-</w:t>
      </w:r>
      <w:r w:rsidRPr="00493C1C">
        <w:rPr>
          <w:rFonts w:ascii="Times New Roman" w:eastAsia="Andale Sans UI" w:hAnsi="Times New Roman" w:cs="Tahoma"/>
          <w:bCs/>
          <w:kern w:val="3"/>
          <w:sz w:val="28"/>
          <w:szCs w:val="28"/>
          <w:lang w:val="en-US" w:eastAsia="ru-RU"/>
        </w:rPr>
        <w:t>IIIa</w:t>
      </w:r>
      <w:r w:rsidRPr="00493C1C">
        <w:rPr>
          <w:rFonts w:ascii="Times New Roman" w:eastAsia="Andale Sans UI" w:hAnsi="Times New Roman" w:cs="Tahoma"/>
          <w:bCs/>
          <w:kern w:val="3"/>
          <w:sz w:val="28"/>
          <w:szCs w:val="28"/>
          <w:lang w:eastAsia="ru-RU"/>
        </w:rPr>
        <w:t xml:space="preserve"> в крови доноров возрастало в среднем на 20 % после индукции АДФ, что можно расценивать как активацию тромбоцитов в ответ на введение АДФ.</w:t>
      </w:r>
      <w:r w:rsidR="00FB4C0D">
        <w:rPr>
          <w:rFonts w:ascii="Times New Roman" w:eastAsia="Andale Sans UI" w:hAnsi="Times New Roman" w:cs="Tahoma"/>
          <w:kern w:val="3"/>
          <w:sz w:val="24"/>
          <w:szCs w:val="24"/>
          <w:lang w:eastAsia="ru-RU"/>
        </w:rPr>
        <w:t xml:space="preserve"> </w:t>
      </w:r>
      <w:r w:rsidRPr="00493C1C">
        <w:rPr>
          <w:rFonts w:ascii="Times New Roman" w:eastAsia="Andale Sans UI" w:hAnsi="Times New Roman" w:cs="Tahoma"/>
          <w:bCs/>
          <w:kern w:val="3"/>
          <w:sz w:val="28"/>
          <w:szCs w:val="28"/>
          <w:lang w:eastAsia="ru-RU"/>
        </w:rPr>
        <w:t xml:space="preserve">Другие важные медиаторы активации тромбоцитов, такие как тромбин и коллаген, приводят </w:t>
      </w:r>
      <w:r w:rsidRPr="00493C1C">
        <w:rPr>
          <w:rFonts w:ascii="Times New Roman" w:eastAsia="Andale Sans UI" w:hAnsi="Times New Roman" w:cs="Tahoma"/>
          <w:bCs/>
          <w:kern w:val="3"/>
          <w:sz w:val="28"/>
          <w:szCs w:val="28"/>
          <w:lang w:eastAsia="ru-RU"/>
        </w:rPr>
        <w:lastRenderedPageBreak/>
        <w:t>к высвобождению АДФ из внутреннего пула тромбоцитов в виде плотных гранул, где АДФ присутствует в высоких концентрациях.</w:t>
      </w:r>
      <w:r w:rsidR="00D3432F">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eastAsia="ru-RU"/>
        </w:rPr>
        <w:t>Это приводит к усилению агрегации тромбоцитов. Кроме того, АДФ действует синергически для всех других агонистов тромбоцитов, даже слабых,</w:t>
      </w:r>
      <w:r w:rsidR="00FB4C0D">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eastAsia="ru-RU"/>
        </w:rPr>
        <w:t xml:space="preserve">таких как серотонин, адреналин или </w:t>
      </w:r>
      <w:proofErr w:type="spellStart"/>
      <w:r w:rsidRPr="00493C1C">
        <w:rPr>
          <w:rFonts w:ascii="Times New Roman" w:eastAsia="Andale Sans UI" w:hAnsi="Times New Roman" w:cs="Tahoma"/>
          <w:bCs/>
          <w:kern w:val="3"/>
          <w:sz w:val="28"/>
          <w:szCs w:val="28"/>
          <w:lang w:eastAsia="ru-RU"/>
        </w:rPr>
        <w:t>хемокины</w:t>
      </w:r>
      <w:proofErr w:type="spellEnd"/>
      <w:r w:rsidRPr="00493C1C">
        <w:rPr>
          <w:rFonts w:ascii="Times New Roman" w:eastAsia="Andale Sans UI" w:hAnsi="Times New Roman" w:cs="Tahoma"/>
          <w:bCs/>
          <w:kern w:val="3"/>
          <w:sz w:val="28"/>
          <w:szCs w:val="28"/>
          <w:lang w:eastAsia="ru-RU"/>
        </w:rPr>
        <w:t>. AДФ инициирует два сигнальных пути в тромбоцитах: фосфолипаза C-опосредованное увеличение</w:t>
      </w:r>
      <w:r w:rsidR="00FB4C0D">
        <w:rPr>
          <w:rFonts w:ascii="Times New Roman" w:eastAsia="Andale Sans UI" w:hAnsi="Times New Roman" w:cs="Tahoma"/>
          <w:bCs/>
          <w:kern w:val="3"/>
          <w:sz w:val="28"/>
          <w:szCs w:val="28"/>
          <w:lang w:eastAsia="ru-RU"/>
        </w:rPr>
        <w:t xml:space="preserve"> </w:t>
      </w:r>
      <w:proofErr w:type="spellStart"/>
      <w:r w:rsidRPr="00493C1C">
        <w:rPr>
          <w:rFonts w:ascii="Times New Roman" w:eastAsia="Andale Sans UI" w:hAnsi="Times New Roman" w:cs="Tahoma"/>
          <w:bCs/>
          <w:kern w:val="3"/>
          <w:sz w:val="28"/>
          <w:szCs w:val="28"/>
          <w:lang w:eastAsia="ru-RU"/>
        </w:rPr>
        <w:t>цитозольной</w:t>
      </w:r>
      <w:proofErr w:type="spellEnd"/>
      <w:r w:rsidRPr="00493C1C">
        <w:rPr>
          <w:rFonts w:ascii="Times New Roman" w:eastAsia="Andale Sans UI" w:hAnsi="Times New Roman" w:cs="Tahoma"/>
          <w:bCs/>
          <w:kern w:val="3"/>
          <w:sz w:val="28"/>
          <w:szCs w:val="28"/>
          <w:lang w:eastAsia="ru-RU"/>
        </w:rPr>
        <w:t xml:space="preserve"> концентрации Ca2 +; ингибирование образования циклического </w:t>
      </w:r>
      <w:proofErr w:type="spellStart"/>
      <w:r w:rsidRPr="00493C1C">
        <w:rPr>
          <w:rFonts w:ascii="Times New Roman" w:eastAsia="Andale Sans UI" w:hAnsi="Times New Roman" w:cs="Tahoma"/>
          <w:bCs/>
          <w:kern w:val="3"/>
          <w:sz w:val="28"/>
          <w:szCs w:val="28"/>
          <w:lang w:eastAsia="ru-RU"/>
        </w:rPr>
        <w:t>аденозинмонофосфата</w:t>
      </w:r>
      <w:proofErr w:type="spellEnd"/>
      <w:r w:rsidRPr="00493C1C">
        <w:rPr>
          <w:rFonts w:ascii="Times New Roman" w:eastAsia="Andale Sans UI" w:hAnsi="Times New Roman" w:cs="Tahoma"/>
          <w:bCs/>
          <w:kern w:val="3"/>
          <w:sz w:val="28"/>
          <w:szCs w:val="28"/>
          <w:lang w:eastAsia="ru-RU"/>
        </w:rPr>
        <w:t xml:space="preserve"> (АМФ) [</w:t>
      </w:r>
      <w:r w:rsidR="002841E7">
        <w:rPr>
          <w:rFonts w:ascii="Times New Roman" w:eastAsia="Andale Sans UI" w:hAnsi="Times New Roman" w:cs="Tahoma"/>
          <w:bCs/>
          <w:kern w:val="3"/>
          <w:sz w:val="28"/>
          <w:szCs w:val="28"/>
          <w:lang w:eastAsia="ru-RU"/>
        </w:rPr>
        <w:t>5</w:t>
      </w:r>
      <w:r w:rsidR="004C4449">
        <w:rPr>
          <w:rFonts w:ascii="Times New Roman" w:eastAsia="Andale Sans UI" w:hAnsi="Times New Roman" w:cs="Tahoma"/>
          <w:bCs/>
          <w:kern w:val="3"/>
          <w:sz w:val="28"/>
          <w:szCs w:val="28"/>
          <w:lang w:eastAsia="ru-RU"/>
        </w:rPr>
        <w:t>9</w:t>
      </w:r>
      <w:r w:rsidRPr="00493C1C">
        <w:rPr>
          <w:rFonts w:ascii="Times New Roman" w:eastAsia="Andale Sans UI" w:hAnsi="Times New Roman" w:cs="Tahoma"/>
          <w:bCs/>
          <w:kern w:val="3"/>
          <w:sz w:val="28"/>
          <w:szCs w:val="28"/>
          <w:lang w:eastAsia="ru-RU"/>
        </w:rPr>
        <w:t>].</w:t>
      </w:r>
      <w:r w:rsidR="00FB4C0D">
        <w:rPr>
          <w:rFonts w:ascii="Times New Roman" w:eastAsia="Andale Sans UI" w:hAnsi="Times New Roman" w:cs="Tahoma"/>
          <w:kern w:val="3"/>
          <w:sz w:val="24"/>
          <w:szCs w:val="24"/>
          <w:lang w:eastAsia="ru-RU"/>
        </w:rPr>
        <w:t xml:space="preserve"> </w:t>
      </w:r>
    </w:p>
    <w:p w14:paraId="632BDDA8" w14:textId="018A408F"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b/>
          <w:bCs/>
          <w:kern w:val="3"/>
          <w:sz w:val="28"/>
          <w:szCs w:val="28"/>
          <w:lang w:eastAsia="ru-RU"/>
        </w:rPr>
        <w:t>1.</w:t>
      </w:r>
      <w:r w:rsidR="002841E7">
        <w:rPr>
          <w:rFonts w:ascii="Times New Roman" w:eastAsia="Andale Sans UI" w:hAnsi="Times New Roman" w:cs="Tahoma"/>
          <w:b/>
          <w:bCs/>
          <w:kern w:val="3"/>
          <w:sz w:val="28"/>
          <w:szCs w:val="28"/>
          <w:lang w:eastAsia="ru-RU"/>
        </w:rPr>
        <w:t>8</w:t>
      </w:r>
      <w:r w:rsidRPr="00493C1C">
        <w:rPr>
          <w:rFonts w:ascii="Times New Roman" w:eastAsia="Andale Sans UI" w:hAnsi="Times New Roman" w:cs="Tahoma"/>
          <w:b/>
          <w:bCs/>
          <w:kern w:val="3"/>
          <w:sz w:val="28"/>
          <w:szCs w:val="28"/>
          <w:lang w:eastAsia="ru-RU"/>
        </w:rPr>
        <w:t>. Циркулирующие эндотелиальные клетки</w:t>
      </w:r>
    </w:p>
    <w:p w14:paraId="41141D52" w14:textId="3755A18A" w:rsidR="00493C1C" w:rsidRPr="00493C1C" w:rsidRDefault="00D3432F"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bookmarkStart w:id="19" w:name="_Hlk501658039"/>
      <w:r>
        <w:rPr>
          <w:rFonts w:ascii="Times New Roman" w:eastAsia="Andale Sans UI" w:hAnsi="Times New Roman" w:cs="Tahoma"/>
          <w:bCs/>
          <w:kern w:val="3"/>
          <w:sz w:val="28"/>
          <w:szCs w:val="28"/>
          <w:lang w:eastAsia="ru-RU"/>
        </w:rPr>
        <w:t xml:space="preserve"> </w:t>
      </w:r>
      <w:r w:rsidR="00493C1C" w:rsidRPr="00493C1C">
        <w:rPr>
          <w:rFonts w:ascii="Times New Roman" w:eastAsia="Andale Sans UI" w:hAnsi="Times New Roman" w:cs="Tahoma"/>
          <w:bCs/>
          <w:kern w:val="3"/>
          <w:sz w:val="28"/>
          <w:szCs w:val="28"/>
          <w:lang w:eastAsia="ru-RU"/>
        </w:rPr>
        <w:t>Данная группа клеток не относится к гемопоэтическим. Они характеризуются как CD146 (+</w:t>
      </w:r>
      <w:proofErr w:type="gramStart"/>
      <w:r w:rsidR="00493C1C" w:rsidRPr="00493C1C">
        <w:rPr>
          <w:rFonts w:ascii="Times New Roman" w:eastAsia="Andale Sans UI" w:hAnsi="Times New Roman" w:cs="Tahoma"/>
          <w:bCs/>
          <w:kern w:val="3"/>
          <w:sz w:val="28"/>
          <w:szCs w:val="28"/>
          <w:lang w:eastAsia="ru-RU"/>
        </w:rPr>
        <w:t>),CD</w:t>
      </w:r>
      <w:proofErr w:type="gramEnd"/>
      <w:r w:rsidR="00493C1C" w:rsidRPr="00493C1C">
        <w:rPr>
          <w:rFonts w:ascii="Times New Roman" w:eastAsia="Andale Sans UI" w:hAnsi="Times New Roman" w:cs="Tahoma"/>
          <w:bCs/>
          <w:kern w:val="3"/>
          <w:sz w:val="28"/>
          <w:szCs w:val="28"/>
          <w:lang w:eastAsia="ru-RU"/>
        </w:rPr>
        <w:t>105 (+), CD45 (-), DAPI (+), и происходят из измененного слоя эндотелиальных клеток стенки сосуда [</w:t>
      </w:r>
      <w:r w:rsidR="004C4449">
        <w:rPr>
          <w:rFonts w:ascii="Times New Roman" w:eastAsia="Andale Sans UI" w:hAnsi="Times New Roman" w:cs="Tahoma"/>
          <w:bCs/>
          <w:kern w:val="3"/>
          <w:sz w:val="28"/>
          <w:szCs w:val="28"/>
          <w:lang w:eastAsia="ru-RU"/>
        </w:rPr>
        <w:t>60</w:t>
      </w:r>
      <w:r w:rsidR="00493C1C" w:rsidRPr="00493C1C">
        <w:rPr>
          <w:rFonts w:ascii="Times New Roman" w:eastAsia="Andale Sans UI" w:hAnsi="Times New Roman" w:cs="Tahoma"/>
          <w:bCs/>
          <w:kern w:val="3"/>
          <w:sz w:val="28"/>
          <w:szCs w:val="28"/>
          <w:lang w:eastAsia="ru-RU"/>
        </w:rPr>
        <w:t xml:space="preserve">]. Их эндотелиальное происхождение было подтверждено наличием экспрессии рецепторов фактора фон </w:t>
      </w:r>
      <w:proofErr w:type="spellStart"/>
      <w:r w:rsidR="00493C1C" w:rsidRPr="00493C1C">
        <w:rPr>
          <w:rFonts w:ascii="Times New Roman" w:eastAsia="Andale Sans UI" w:hAnsi="Times New Roman" w:cs="Tahoma"/>
          <w:bCs/>
          <w:kern w:val="3"/>
          <w:sz w:val="28"/>
          <w:szCs w:val="28"/>
          <w:lang w:eastAsia="ru-RU"/>
        </w:rPr>
        <w:t>Виллебранда</w:t>
      </w:r>
      <w:proofErr w:type="spellEnd"/>
      <w:r w:rsidR="00493C1C" w:rsidRPr="00493C1C">
        <w:rPr>
          <w:rFonts w:ascii="Times New Roman" w:eastAsia="Andale Sans UI" w:hAnsi="Times New Roman" w:cs="Tahoma"/>
          <w:bCs/>
          <w:kern w:val="3"/>
          <w:sz w:val="28"/>
          <w:szCs w:val="28"/>
          <w:lang w:eastAsia="ru-RU"/>
        </w:rPr>
        <w:t xml:space="preserve">, </w:t>
      </w:r>
      <w:proofErr w:type="spellStart"/>
      <w:r w:rsidR="00493C1C" w:rsidRPr="00493C1C">
        <w:rPr>
          <w:rFonts w:ascii="Times New Roman" w:eastAsia="Andale Sans UI" w:hAnsi="Times New Roman" w:cs="Tahoma"/>
          <w:bCs/>
          <w:kern w:val="3"/>
          <w:sz w:val="28"/>
          <w:szCs w:val="28"/>
          <w:lang w:eastAsia="ru-RU"/>
        </w:rPr>
        <w:t>синтазы</w:t>
      </w:r>
      <w:proofErr w:type="spellEnd"/>
      <w:r w:rsidR="00493C1C" w:rsidRPr="00493C1C">
        <w:rPr>
          <w:rFonts w:ascii="Times New Roman" w:eastAsia="Andale Sans UI" w:hAnsi="Times New Roman" w:cs="Tahoma"/>
          <w:bCs/>
          <w:kern w:val="3"/>
          <w:sz w:val="28"/>
          <w:szCs w:val="28"/>
          <w:lang w:eastAsia="ru-RU"/>
        </w:rPr>
        <w:t xml:space="preserve"> оксида азота, </w:t>
      </w:r>
      <w:r w:rsidR="002841E7">
        <w:rPr>
          <w:rFonts w:ascii="Times New Roman" w:eastAsia="Andale Sans UI" w:hAnsi="Times New Roman" w:cs="Tahoma"/>
          <w:bCs/>
          <w:kern w:val="3"/>
          <w:sz w:val="28"/>
          <w:szCs w:val="28"/>
          <w:lang w:eastAsia="ru-RU"/>
        </w:rPr>
        <w:t>Е-</w:t>
      </w:r>
      <w:proofErr w:type="spellStart"/>
      <w:r w:rsidR="00493C1C" w:rsidRPr="00493C1C">
        <w:rPr>
          <w:rFonts w:ascii="Times New Roman" w:eastAsia="Andale Sans UI" w:hAnsi="Times New Roman" w:cs="Tahoma"/>
          <w:bCs/>
          <w:kern w:val="3"/>
          <w:sz w:val="28"/>
          <w:szCs w:val="28"/>
          <w:lang w:eastAsia="ru-RU"/>
        </w:rPr>
        <w:t>селектина</w:t>
      </w:r>
      <w:proofErr w:type="spellEnd"/>
      <w:r w:rsidR="00493C1C" w:rsidRPr="00493C1C">
        <w:rPr>
          <w:rFonts w:ascii="Times New Roman" w:eastAsia="Andale Sans UI" w:hAnsi="Times New Roman" w:cs="Tahoma"/>
          <w:bCs/>
          <w:kern w:val="3"/>
          <w:sz w:val="28"/>
          <w:szCs w:val="28"/>
          <w:lang w:eastAsia="ru-RU"/>
        </w:rPr>
        <w:t xml:space="preserve"> [</w:t>
      </w:r>
      <w:r w:rsidR="002841E7">
        <w:rPr>
          <w:rFonts w:ascii="Times New Roman" w:eastAsia="Andale Sans UI" w:hAnsi="Times New Roman" w:cs="Tahoma"/>
          <w:bCs/>
          <w:kern w:val="3"/>
          <w:sz w:val="28"/>
          <w:szCs w:val="28"/>
          <w:lang w:eastAsia="ru-RU"/>
        </w:rPr>
        <w:t>6</w:t>
      </w:r>
      <w:r w:rsidR="004C4449">
        <w:rPr>
          <w:rFonts w:ascii="Times New Roman" w:eastAsia="Andale Sans UI" w:hAnsi="Times New Roman" w:cs="Tahoma"/>
          <w:bCs/>
          <w:kern w:val="3"/>
          <w:sz w:val="28"/>
          <w:szCs w:val="28"/>
          <w:lang w:eastAsia="ru-RU"/>
        </w:rPr>
        <w:t>1</w:t>
      </w:r>
      <w:r w:rsidR="00493C1C" w:rsidRPr="00493C1C">
        <w:rPr>
          <w:rFonts w:ascii="Times New Roman" w:eastAsia="Andale Sans UI" w:hAnsi="Times New Roman" w:cs="Tahoma"/>
          <w:bCs/>
          <w:kern w:val="3"/>
          <w:sz w:val="28"/>
          <w:szCs w:val="28"/>
          <w:lang w:eastAsia="ru-RU"/>
        </w:rPr>
        <w:t>].  Они могут выступать в качестве п</w:t>
      </w:r>
      <w:r w:rsidR="00493C1C" w:rsidRPr="00493C1C">
        <w:rPr>
          <w:rFonts w:ascii="Times New Roman" w:eastAsia="Andale Sans UI" w:hAnsi="Times New Roman" w:cs="Tahoma"/>
          <w:kern w:val="3"/>
          <w:sz w:val="28"/>
          <w:szCs w:val="24"/>
          <w:lang w:eastAsia="ru-RU"/>
        </w:rPr>
        <w:t xml:space="preserve">рямого клеточного маркера повреждения и </w:t>
      </w:r>
      <w:proofErr w:type="spellStart"/>
      <w:r w:rsidR="00493C1C" w:rsidRPr="00493C1C">
        <w:rPr>
          <w:rFonts w:ascii="Times New Roman" w:eastAsia="Andale Sans UI" w:hAnsi="Times New Roman" w:cs="Tahoma"/>
          <w:kern w:val="3"/>
          <w:sz w:val="28"/>
          <w:szCs w:val="24"/>
          <w:lang w:eastAsia="ru-RU"/>
        </w:rPr>
        <w:t>ремоделирования</w:t>
      </w:r>
      <w:proofErr w:type="spellEnd"/>
      <w:r w:rsidR="00493C1C" w:rsidRPr="00493C1C">
        <w:rPr>
          <w:rFonts w:ascii="Times New Roman" w:eastAsia="Andale Sans UI" w:hAnsi="Times New Roman" w:cs="Tahoma"/>
          <w:kern w:val="3"/>
          <w:sz w:val="28"/>
          <w:szCs w:val="24"/>
          <w:lang w:eastAsia="ru-RU"/>
        </w:rPr>
        <w:t xml:space="preserve"> эндотелия. Исследование [</w:t>
      </w:r>
      <w:r w:rsidR="002841E7">
        <w:rPr>
          <w:rFonts w:ascii="Times New Roman" w:eastAsia="Andale Sans UI" w:hAnsi="Times New Roman" w:cs="Tahoma"/>
          <w:kern w:val="3"/>
          <w:sz w:val="28"/>
          <w:szCs w:val="24"/>
          <w:lang w:eastAsia="ru-RU"/>
        </w:rPr>
        <w:t>2</w:t>
      </w:r>
      <w:r w:rsidR="007073D8" w:rsidRPr="007073D8">
        <w:rPr>
          <w:rFonts w:ascii="Times New Roman" w:eastAsia="Andale Sans UI" w:hAnsi="Times New Roman" w:cs="Tahoma"/>
          <w:kern w:val="3"/>
          <w:sz w:val="28"/>
          <w:szCs w:val="24"/>
          <w:lang w:eastAsia="ru-RU"/>
        </w:rPr>
        <w:t>2</w:t>
      </w:r>
      <w:r w:rsidR="00493C1C" w:rsidRPr="00493C1C">
        <w:rPr>
          <w:rFonts w:ascii="Times New Roman" w:eastAsia="Andale Sans UI" w:hAnsi="Times New Roman" w:cs="Tahoma"/>
          <w:kern w:val="3"/>
          <w:sz w:val="28"/>
          <w:szCs w:val="24"/>
          <w:lang w:eastAsia="ru-RU"/>
        </w:rPr>
        <w:t xml:space="preserve">] показало повышение количества ЦЭК у субъектов с атеросклеротическим заболеванием коронарных сосудов, что отражает наибольшую степень повреждения эндотелиальных клеток. Также была обнаружена сильная корреляция между численностью ЦЭК и уровнем фактора фон </w:t>
      </w:r>
      <w:proofErr w:type="spellStart"/>
      <w:r w:rsidR="00493C1C" w:rsidRPr="00493C1C">
        <w:rPr>
          <w:rFonts w:ascii="Times New Roman" w:eastAsia="Andale Sans UI" w:hAnsi="Times New Roman" w:cs="Tahoma"/>
          <w:kern w:val="3"/>
          <w:sz w:val="28"/>
          <w:szCs w:val="24"/>
          <w:lang w:eastAsia="ru-RU"/>
        </w:rPr>
        <w:t>Виллебранда</w:t>
      </w:r>
      <w:proofErr w:type="spellEnd"/>
      <w:r w:rsidR="00493C1C" w:rsidRPr="00493C1C">
        <w:rPr>
          <w:rFonts w:ascii="Times New Roman" w:eastAsia="Andale Sans UI" w:hAnsi="Times New Roman" w:cs="Tahoma"/>
          <w:kern w:val="3"/>
          <w:sz w:val="28"/>
          <w:szCs w:val="24"/>
          <w:lang w:eastAsia="ru-RU"/>
        </w:rPr>
        <w:t xml:space="preserve"> периферической крови.</w:t>
      </w:r>
    </w:p>
    <w:p w14:paraId="3BB5A270" w14:textId="0B4A712A"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8"/>
          <w:szCs w:val="24"/>
          <w:lang w:eastAsia="ru-RU"/>
        </w:rPr>
        <w:t xml:space="preserve">    Исследования показали, что проточная </w:t>
      </w:r>
      <w:proofErr w:type="spellStart"/>
      <w:r w:rsidRPr="00493C1C">
        <w:rPr>
          <w:rFonts w:ascii="Times New Roman" w:eastAsia="Andale Sans UI" w:hAnsi="Times New Roman" w:cs="Tahoma"/>
          <w:kern w:val="3"/>
          <w:sz w:val="28"/>
          <w:szCs w:val="24"/>
          <w:lang w:eastAsia="ru-RU"/>
        </w:rPr>
        <w:t>цитометрия</w:t>
      </w:r>
      <w:proofErr w:type="spellEnd"/>
      <w:r w:rsidRPr="00493C1C">
        <w:rPr>
          <w:rFonts w:ascii="Times New Roman" w:eastAsia="Andale Sans UI" w:hAnsi="Times New Roman" w:cs="Tahoma"/>
          <w:kern w:val="3"/>
          <w:sz w:val="28"/>
          <w:szCs w:val="24"/>
          <w:lang w:eastAsia="ru-RU"/>
        </w:rPr>
        <w:t>, включающая одновременное определение нескольких поверхностных рецепторов CD146 и CD34, отсутствие CD45 обладает высокой чувствительностью и точностью определения [</w:t>
      </w:r>
      <w:r w:rsidR="002841E7">
        <w:rPr>
          <w:rFonts w:ascii="Times New Roman" w:eastAsia="Andale Sans UI" w:hAnsi="Times New Roman" w:cs="Tahoma"/>
          <w:kern w:val="3"/>
          <w:sz w:val="28"/>
          <w:szCs w:val="24"/>
          <w:lang w:eastAsia="ru-RU"/>
        </w:rPr>
        <w:t>6</w:t>
      </w:r>
      <w:r w:rsidR="004C4449">
        <w:rPr>
          <w:rFonts w:ascii="Times New Roman" w:eastAsia="Andale Sans UI" w:hAnsi="Times New Roman" w:cs="Tahoma"/>
          <w:kern w:val="3"/>
          <w:sz w:val="28"/>
          <w:szCs w:val="24"/>
          <w:lang w:eastAsia="ru-RU"/>
        </w:rPr>
        <w:t>2</w:t>
      </w:r>
      <w:r w:rsidRPr="00493C1C">
        <w:rPr>
          <w:rFonts w:ascii="Times New Roman" w:eastAsia="Andale Sans UI" w:hAnsi="Times New Roman" w:cs="Tahoma"/>
          <w:kern w:val="3"/>
          <w:sz w:val="28"/>
          <w:szCs w:val="24"/>
          <w:lang w:eastAsia="ru-RU"/>
        </w:rPr>
        <w:t xml:space="preserve">]. Феоктистова В.С. и </w:t>
      </w:r>
      <w:proofErr w:type="spellStart"/>
      <w:r w:rsidRPr="00493C1C">
        <w:rPr>
          <w:rFonts w:ascii="Times New Roman" w:eastAsia="Andale Sans UI" w:hAnsi="Times New Roman" w:cs="Tahoma"/>
          <w:kern w:val="3"/>
          <w:sz w:val="28"/>
          <w:szCs w:val="24"/>
          <w:lang w:eastAsia="ru-RU"/>
        </w:rPr>
        <w:t>соавт</w:t>
      </w:r>
      <w:proofErr w:type="spellEnd"/>
      <w:r w:rsidRPr="00493C1C">
        <w:rPr>
          <w:rFonts w:ascii="Times New Roman" w:eastAsia="Andale Sans UI" w:hAnsi="Times New Roman" w:cs="Tahoma"/>
          <w:kern w:val="3"/>
          <w:sz w:val="28"/>
          <w:szCs w:val="24"/>
          <w:lang w:eastAsia="ru-RU"/>
        </w:rPr>
        <w:t>. [</w:t>
      </w:r>
      <w:r w:rsidR="002841E7">
        <w:rPr>
          <w:rFonts w:ascii="Times New Roman" w:eastAsia="Andale Sans UI" w:hAnsi="Times New Roman" w:cs="Tahoma"/>
          <w:kern w:val="3"/>
          <w:sz w:val="28"/>
          <w:szCs w:val="24"/>
          <w:lang w:eastAsia="ru-RU"/>
        </w:rPr>
        <w:t>6</w:t>
      </w:r>
      <w:r w:rsidR="004C4449">
        <w:rPr>
          <w:rFonts w:ascii="Times New Roman" w:eastAsia="Andale Sans UI" w:hAnsi="Times New Roman" w:cs="Tahoma"/>
          <w:kern w:val="3"/>
          <w:sz w:val="28"/>
          <w:szCs w:val="24"/>
          <w:lang w:eastAsia="ru-RU"/>
        </w:rPr>
        <w:t>3</w:t>
      </w:r>
      <w:r w:rsidRPr="00493C1C">
        <w:rPr>
          <w:rFonts w:ascii="Times New Roman" w:eastAsia="Andale Sans UI" w:hAnsi="Times New Roman" w:cs="Tahoma"/>
          <w:kern w:val="3"/>
          <w:sz w:val="28"/>
          <w:szCs w:val="24"/>
          <w:lang w:eastAsia="ru-RU"/>
        </w:rPr>
        <w:t xml:space="preserve">] исследовали уровень ЦЭК методом проточной </w:t>
      </w:r>
      <w:proofErr w:type="spellStart"/>
      <w:r w:rsidRPr="00493C1C">
        <w:rPr>
          <w:rFonts w:ascii="Times New Roman" w:eastAsia="Andale Sans UI" w:hAnsi="Times New Roman" w:cs="Tahoma"/>
          <w:kern w:val="3"/>
          <w:sz w:val="28"/>
          <w:szCs w:val="24"/>
          <w:lang w:eastAsia="ru-RU"/>
        </w:rPr>
        <w:t>цитометрии</w:t>
      </w:r>
      <w:proofErr w:type="spellEnd"/>
      <w:r w:rsidRPr="00493C1C">
        <w:rPr>
          <w:rFonts w:ascii="Times New Roman" w:eastAsia="Andale Sans UI" w:hAnsi="Times New Roman" w:cs="Tahoma"/>
          <w:kern w:val="3"/>
          <w:sz w:val="28"/>
          <w:szCs w:val="24"/>
          <w:lang w:eastAsia="ru-RU"/>
        </w:rPr>
        <w:t xml:space="preserve"> у двух групп пациенток- с </w:t>
      </w:r>
      <w:proofErr w:type="spellStart"/>
      <w:r w:rsidRPr="00493C1C">
        <w:rPr>
          <w:rFonts w:ascii="Times New Roman" w:eastAsia="Andale Sans UI" w:hAnsi="Times New Roman" w:cs="Tahoma"/>
          <w:kern w:val="3"/>
          <w:sz w:val="28"/>
          <w:szCs w:val="24"/>
          <w:lang w:eastAsia="ru-RU"/>
        </w:rPr>
        <w:t>ангиографически</w:t>
      </w:r>
      <w:proofErr w:type="spellEnd"/>
      <w:r w:rsidRPr="00493C1C">
        <w:rPr>
          <w:rFonts w:ascii="Times New Roman" w:eastAsia="Andale Sans UI" w:hAnsi="Times New Roman" w:cs="Tahoma"/>
          <w:kern w:val="3"/>
          <w:sz w:val="28"/>
          <w:szCs w:val="24"/>
          <w:lang w:eastAsia="ru-RU"/>
        </w:rPr>
        <w:t xml:space="preserve"> подтвержденной ишемической болезнью сердца (ИБС) и пациенток без анамнеза ИБС. Результаты показали, что высокий уровень ЦЭК увеличивает относительный риск развития ИБС у женщин молодого и среднего возраста в 4 раза, а у женщин с ИБС повышает риск развития </w:t>
      </w:r>
      <w:r w:rsidRPr="00493C1C">
        <w:rPr>
          <w:rFonts w:ascii="Times New Roman" w:eastAsia="Andale Sans UI" w:hAnsi="Times New Roman" w:cs="Tahoma"/>
          <w:kern w:val="3"/>
          <w:sz w:val="28"/>
          <w:szCs w:val="24"/>
          <w:lang w:eastAsia="ru-RU"/>
        </w:rPr>
        <w:lastRenderedPageBreak/>
        <w:t>острого инфаркта миокарда в 8 раз. Повышение числа ЦЭК наблюдается не только при сердечно-сосудистой патологии, но и в условиях воспалительных, иммунных, инфекционных и неопластических заболеваний и могут свидетельствовать о существенном сосудистом повреждении [</w:t>
      </w:r>
      <w:r w:rsidR="002841E7">
        <w:rPr>
          <w:rFonts w:ascii="Times New Roman" w:eastAsia="Andale Sans UI" w:hAnsi="Times New Roman" w:cs="Tahoma"/>
          <w:kern w:val="3"/>
          <w:sz w:val="28"/>
          <w:szCs w:val="24"/>
          <w:lang w:eastAsia="ru-RU"/>
        </w:rPr>
        <w:t>6</w:t>
      </w:r>
      <w:r w:rsidR="006E523F">
        <w:rPr>
          <w:rFonts w:ascii="Times New Roman" w:eastAsia="Andale Sans UI" w:hAnsi="Times New Roman" w:cs="Tahoma"/>
          <w:kern w:val="3"/>
          <w:sz w:val="28"/>
          <w:szCs w:val="24"/>
          <w:lang w:eastAsia="ru-RU"/>
        </w:rPr>
        <w:t>4</w:t>
      </w:r>
      <w:r w:rsidRPr="00493C1C">
        <w:rPr>
          <w:rFonts w:ascii="Times New Roman" w:eastAsia="Andale Sans UI" w:hAnsi="Times New Roman" w:cs="Tahoma"/>
          <w:kern w:val="3"/>
          <w:sz w:val="28"/>
          <w:szCs w:val="24"/>
          <w:lang w:eastAsia="ru-RU"/>
        </w:rPr>
        <w:t xml:space="preserve">]. </w:t>
      </w:r>
    </w:p>
    <w:bookmarkEnd w:id="19"/>
    <w:p w14:paraId="42257FC0" w14:textId="77777777" w:rsidR="00493C1C" w:rsidRPr="00493C1C" w:rsidRDefault="00493C1C" w:rsidP="00AE4259">
      <w:pPr>
        <w:widowControl w:val="0"/>
        <w:suppressAutoHyphens/>
        <w:autoSpaceDN w:val="0"/>
        <w:spacing w:after="0" w:line="360" w:lineRule="auto"/>
        <w:jc w:val="both"/>
        <w:textAlignment w:val="baseline"/>
        <w:rPr>
          <w:rFonts w:ascii="Times New Roman" w:eastAsia="Arial" w:hAnsi="Times New Roman" w:cs="Arial"/>
          <w:color w:val="333333"/>
          <w:kern w:val="3"/>
          <w:sz w:val="28"/>
          <w:szCs w:val="28"/>
          <w:lang w:eastAsia="ru-RU"/>
        </w:rPr>
      </w:pPr>
      <w:r w:rsidRPr="00493C1C">
        <w:rPr>
          <w:rFonts w:ascii="Times New Roman" w:eastAsia="Arial" w:hAnsi="Times New Roman" w:cs="Arial"/>
          <w:color w:val="333333"/>
          <w:kern w:val="3"/>
          <w:sz w:val="28"/>
          <w:szCs w:val="28"/>
          <w:lang w:eastAsia="ru-RU"/>
        </w:rPr>
        <w:t xml:space="preserve"> </w:t>
      </w:r>
    </w:p>
    <w:p w14:paraId="33A2B328" w14:textId="77777777" w:rsidR="00493C1C" w:rsidRPr="00493C1C" w:rsidRDefault="00493C1C" w:rsidP="00AE4259">
      <w:pPr>
        <w:widowControl w:val="0"/>
        <w:suppressAutoHyphens/>
        <w:autoSpaceDN w:val="0"/>
        <w:spacing w:after="0" w:line="360" w:lineRule="auto"/>
        <w:jc w:val="both"/>
        <w:textAlignment w:val="baseline"/>
        <w:rPr>
          <w:rFonts w:ascii="Times New Roman" w:eastAsia="Arial" w:hAnsi="Times New Roman" w:cs="Arial"/>
          <w:color w:val="333333"/>
          <w:kern w:val="3"/>
          <w:sz w:val="28"/>
          <w:szCs w:val="28"/>
          <w:lang w:eastAsia="ru-RU"/>
        </w:rPr>
      </w:pPr>
    </w:p>
    <w:p w14:paraId="03BFC72C" w14:textId="77777777" w:rsidR="00493C1C" w:rsidRPr="00493C1C" w:rsidRDefault="00493C1C" w:rsidP="00AE4259">
      <w:pPr>
        <w:widowControl w:val="0"/>
        <w:suppressAutoHyphens/>
        <w:autoSpaceDN w:val="0"/>
        <w:spacing w:after="0" w:line="360" w:lineRule="auto"/>
        <w:jc w:val="both"/>
        <w:textAlignment w:val="baseline"/>
        <w:rPr>
          <w:rFonts w:ascii="Times New Roman" w:eastAsia="Arial" w:hAnsi="Times New Roman" w:cs="Arial"/>
          <w:color w:val="333333"/>
          <w:kern w:val="3"/>
          <w:sz w:val="28"/>
          <w:szCs w:val="28"/>
          <w:lang w:eastAsia="ru-RU"/>
        </w:rPr>
      </w:pPr>
    </w:p>
    <w:p w14:paraId="6F489AF4" w14:textId="77777777" w:rsidR="00493C1C" w:rsidRPr="00493C1C" w:rsidRDefault="00493C1C" w:rsidP="00AE4259">
      <w:pPr>
        <w:widowControl w:val="0"/>
        <w:suppressAutoHyphens/>
        <w:autoSpaceDN w:val="0"/>
        <w:spacing w:after="0" w:line="360" w:lineRule="auto"/>
        <w:jc w:val="both"/>
        <w:textAlignment w:val="baseline"/>
        <w:rPr>
          <w:rFonts w:ascii="Times New Roman" w:eastAsia="Arial" w:hAnsi="Times New Roman" w:cs="Arial"/>
          <w:color w:val="333333"/>
          <w:kern w:val="3"/>
          <w:sz w:val="28"/>
          <w:szCs w:val="28"/>
          <w:lang w:eastAsia="ru-RU"/>
        </w:rPr>
      </w:pPr>
    </w:p>
    <w:p w14:paraId="247E5E46" w14:textId="77777777" w:rsidR="002E56E0" w:rsidRDefault="002E56E0" w:rsidP="00AE4259">
      <w:pPr>
        <w:widowControl w:val="0"/>
        <w:suppressAutoHyphens/>
        <w:autoSpaceDN w:val="0"/>
        <w:spacing w:after="0" w:line="360" w:lineRule="auto"/>
        <w:jc w:val="both"/>
        <w:textAlignment w:val="baseline"/>
        <w:rPr>
          <w:rFonts w:ascii="Times New Roman" w:eastAsia="Arial" w:hAnsi="Times New Roman" w:cs="Arial"/>
          <w:color w:val="333333"/>
          <w:kern w:val="3"/>
          <w:sz w:val="28"/>
          <w:szCs w:val="28"/>
          <w:lang w:eastAsia="ru-RU"/>
        </w:rPr>
      </w:pPr>
    </w:p>
    <w:p w14:paraId="0FBCE685"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3988CABA"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65678B7C"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6842C7D2"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329976AD"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48AA57B7"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2C4016A7"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0CBB150B"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5AEF6E9C"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13557A72"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30D6A361"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6F21D37D"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5141C41C"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119F1F43"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425DAE76"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148436A7"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15093E5B"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75F70002"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5F39BADE"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40C7A7B1" w14:textId="77777777" w:rsidR="001E1D80" w:rsidRDefault="001E1D80"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231153A2" w14:textId="05F5412E" w:rsidR="00493C1C" w:rsidRPr="00493C1C" w:rsidRDefault="00445B13"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r>
        <w:rPr>
          <w:rFonts w:ascii="Times New Roman" w:eastAsia="Andale Sans UI" w:hAnsi="Times New Roman" w:cs="Tahoma"/>
          <w:b/>
          <w:kern w:val="3"/>
          <w:sz w:val="28"/>
          <w:szCs w:val="28"/>
          <w:lang w:eastAsia="ru-RU"/>
        </w:rPr>
        <w:lastRenderedPageBreak/>
        <w:t xml:space="preserve">Глава 2. </w:t>
      </w:r>
      <w:r w:rsidR="00493C1C" w:rsidRPr="00493C1C">
        <w:rPr>
          <w:rFonts w:ascii="Times New Roman" w:eastAsia="Andale Sans UI" w:hAnsi="Times New Roman" w:cs="Tahoma"/>
          <w:b/>
          <w:kern w:val="3"/>
          <w:sz w:val="28"/>
          <w:szCs w:val="28"/>
          <w:lang w:eastAsia="ru-RU"/>
        </w:rPr>
        <w:t>Материалы и методы исследования</w:t>
      </w:r>
    </w:p>
    <w:p w14:paraId="6AC23F4C" w14:textId="60514DC7" w:rsidR="00493C1C" w:rsidRPr="007F0E7F" w:rsidRDefault="00493C1C" w:rsidP="00AE4259">
      <w:pPr>
        <w:widowControl w:val="0"/>
        <w:suppressAutoHyphens/>
        <w:autoSpaceDN w:val="0"/>
        <w:spacing w:after="0" w:line="360" w:lineRule="auto"/>
        <w:jc w:val="both"/>
        <w:textAlignment w:val="baseline"/>
        <w:rPr>
          <w:rFonts w:ascii="Times New Roman" w:eastAsia="Andale Sans UI" w:hAnsi="Times New Roman" w:cs="Times New Roman"/>
          <w:kern w:val="3"/>
          <w:sz w:val="28"/>
          <w:szCs w:val="28"/>
          <w:lang w:eastAsia="ru-RU"/>
        </w:rPr>
      </w:pPr>
      <w:r w:rsidRPr="00493C1C">
        <w:rPr>
          <w:rFonts w:ascii="Times New Roman" w:eastAsia="Andale Sans UI" w:hAnsi="Times New Roman" w:cs="Tahoma"/>
          <w:b/>
          <w:kern w:val="3"/>
          <w:sz w:val="28"/>
          <w:szCs w:val="28"/>
          <w:lang w:eastAsia="ru-RU"/>
        </w:rPr>
        <w:t xml:space="preserve">Пациенты. </w:t>
      </w:r>
      <w:bookmarkStart w:id="20" w:name="_Hlk514637550"/>
      <w:r w:rsidR="001E1D80">
        <w:rPr>
          <w:rFonts w:ascii="Times New Roman" w:eastAsia="Andale Sans UI" w:hAnsi="Times New Roman" w:cs="Tahoma"/>
          <w:kern w:val="3"/>
          <w:sz w:val="28"/>
          <w:szCs w:val="28"/>
          <w:lang w:eastAsia="ru-RU"/>
        </w:rPr>
        <w:t xml:space="preserve">Проведено </w:t>
      </w:r>
      <w:proofErr w:type="spellStart"/>
      <w:r w:rsidR="001E1D80">
        <w:rPr>
          <w:rFonts w:ascii="Times New Roman" w:eastAsia="Andale Sans UI" w:hAnsi="Times New Roman" w:cs="Tahoma"/>
          <w:kern w:val="3"/>
          <w:sz w:val="28"/>
          <w:szCs w:val="28"/>
          <w:lang w:eastAsia="ru-RU"/>
        </w:rPr>
        <w:t>проспективное</w:t>
      </w:r>
      <w:proofErr w:type="spellEnd"/>
      <w:r w:rsidR="001E1D80">
        <w:rPr>
          <w:rFonts w:ascii="Times New Roman" w:eastAsia="Andale Sans UI" w:hAnsi="Times New Roman" w:cs="Tahoma"/>
          <w:kern w:val="3"/>
          <w:sz w:val="28"/>
          <w:szCs w:val="28"/>
          <w:lang w:eastAsia="ru-RU"/>
        </w:rPr>
        <w:t xml:space="preserve"> </w:t>
      </w:r>
      <w:proofErr w:type="spellStart"/>
      <w:r w:rsidR="001E1D80">
        <w:rPr>
          <w:rFonts w:ascii="Times New Roman" w:eastAsia="Andale Sans UI" w:hAnsi="Times New Roman" w:cs="Tahoma"/>
          <w:kern w:val="3"/>
          <w:sz w:val="28"/>
          <w:szCs w:val="28"/>
          <w:lang w:eastAsia="ru-RU"/>
        </w:rPr>
        <w:t>когортное</w:t>
      </w:r>
      <w:proofErr w:type="spellEnd"/>
      <w:r w:rsidR="001E1D80">
        <w:rPr>
          <w:rFonts w:ascii="Times New Roman" w:eastAsia="Andale Sans UI" w:hAnsi="Times New Roman" w:cs="Tahoma"/>
          <w:kern w:val="3"/>
          <w:sz w:val="28"/>
          <w:szCs w:val="28"/>
          <w:lang w:eastAsia="ru-RU"/>
        </w:rPr>
        <w:t xml:space="preserve"> исследование. </w:t>
      </w:r>
      <w:r w:rsidRPr="00493C1C">
        <w:rPr>
          <w:rFonts w:ascii="Times New Roman" w:eastAsia="Andale Sans UI" w:hAnsi="Times New Roman" w:cs="Tahoma"/>
          <w:kern w:val="3"/>
          <w:sz w:val="28"/>
          <w:szCs w:val="28"/>
          <w:lang w:eastAsia="ru-RU"/>
        </w:rPr>
        <w:t xml:space="preserve">В исследование были включены </w:t>
      </w:r>
      <w:r w:rsidR="006C71CB">
        <w:rPr>
          <w:rFonts w:ascii="Times New Roman" w:eastAsia="Andale Sans UI" w:hAnsi="Times New Roman" w:cs="Tahoma"/>
          <w:kern w:val="3"/>
          <w:sz w:val="28"/>
          <w:szCs w:val="28"/>
          <w:lang w:eastAsia="ru-RU"/>
        </w:rPr>
        <w:t xml:space="preserve">63 </w:t>
      </w:r>
      <w:r w:rsidRPr="00493C1C">
        <w:rPr>
          <w:rFonts w:ascii="Times New Roman" w:eastAsia="Andale Sans UI" w:hAnsi="Times New Roman" w:cs="Tahoma"/>
          <w:kern w:val="3"/>
          <w:sz w:val="28"/>
          <w:szCs w:val="28"/>
          <w:lang w:eastAsia="ru-RU"/>
        </w:rPr>
        <w:t>пациент</w:t>
      </w:r>
      <w:r w:rsidR="006C71CB">
        <w:rPr>
          <w:rFonts w:ascii="Times New Roman" w:eastAsia="Andale Sans UI" w:hAnsi="Times New Roman" w:cs="Tahoma"/>
          <w:kern w:val="3"/>
          <w:sz w:val="28"/>
          <w:szCs w:val="28"/>
          <w:lang w:eastAsia="ru-RU"/>
        </w:rPr>
        <w:t>а</w:t>
      </w:r>
      <w:r w:rsidRPr="00493C1C">
        <w:rPr>
          <w:rFonts w:ascii="Times New Roman" w:eastAsia="Andale Sans UI" w:hAnsi="Times New Roman" w:cs="Tahoma"/>
          <w:kern w:val="3"/>
          <w:sz w:val="28"/>
          <w:szCs w:val="28"/>
          <w:lang w:eastAsia="ru-RU"/>
        </w:rPr>
        <w:t xml:space="preserve"> обоего пола в возрасте от 4</w:t>
      </w:r>
      <w:r w:rsidR="006C71CB">
        <w:rPr>
          <w:rFonts w:ascii="Times New Roman" w:eastAsia="Andale Sans UI" w:hAnsi="Times New Roman" w:cs="Tahoma"/>
          <w:kern w:val="3"/>
          <w:sz w:val="28"/>
          <w:szCs w:val="28"/>
          <w:lang w:eastAsia="ru-RU"/>
        </w:rPr>
        <w:t>9</w:t>
      </w:r>
      <w:r w:rsidRPr="00493C1C">
        <w:rPr>
          <w:rFonts w:ascii="Times New Roman" w:eastAsia="Andale Sans UI" w:hAnsi="Times New Roman" w:cs="Tahoma"/>
          <w:kern w:val="3"/>
          <w:sz w:val="28"/>
          <w:szCs w:val="28"/>
          <w:lang w:eastAsia="ru-RU"/>
        </w:rPr>
        <w:t xml:space="preserve"> до 85 лет с инструментально верифицированными АБА.</w:t>
      </w:r>
      <w:r w:rsidR="006C71CB">
        <w:rPr>
          <w:rFonts w:ascii="Times New Roman" w:eastAsia="Calibri" w:hAnsi="Times New Roman" w:cs="Times New Roman"/>
          <w:sz w:val="28"/>
          <w:szCs w:val="28"/>
          <w:lang w:eastAsia="ru-RU"/>
        </w:rPr>
        <w:t xml:space="preserve"> Пациенты </w:t>
      </w:r>
      <w:r w:rsidR="006C71CB" w:rsidRPr="008C1541">
        <w:rPr>
          <w:rFonts w:ascii="Times New Roman" w:eastAsia="Calibri" w:hAnsi="Times New Roman" w:cs="Times New Roman"/>
          <w:sz w:val="28"/>
          <w:szCs w:val="28"/>
          <w:lang w:eastAsia="ru-RU"/>
        </w:rPr>
        <w:t xml:space="preserve">находились на обследовании и лечении в </w:t>
      </w:r>
      <w:proofErr w:type="spellStart"/>
      <w:r w:rsidR="006C71CB" w:rsidRPr="008C1541">
        <w:rPr>
          <w:rFonts w:ascii="Times New Roman" w:eastAsia="Calibri" w:hAnsi="Times New Roman" w:cs="Times New Roman"/>
          <w:sz w:val="28"/>
          <w:szCs w:val="28"/>
          <w:lang w:eastAsia="ru-RU"/>
        </w:rPr>
        <w:t>СПбГБУЗ</w:t>
      </w:r>
      <w:proofErr w:type="spellEnd"/>
      <w:r w:rsidR="006C71CB" w:rsidRPr="008C1541">
        <w:rPr>
          <w:rFonts w:ascii="Times New Roman" w:eastAsia="Calibri" w:hAnsi="Times New Roman" w:cs="Times New Roman"/>
          <w:sz w:val="28"/>
          <w:szCs w:val="28"/>
          <w:lang w:eastAsia="ru-RU"/>
        </w:rPr>
        <w:t xml:space="preserve"> Клиническая больница № 122 им. Л. Г. Соколова ФМБА России за период с </w:t>
      </w:r>
      <w:r w:rsidR="006C71CB" w:rsidRPr="008C1541">
        <w:rPr>
          <w:rFonts w:ascii="Times New Roman" w:eastAsia="Calibri" w:hAnsi="Times New Roman" w:cs="Times New Roman"/>
          <w:sz w:val="28"/>
          <w:szCs w:val="28"/>
        </w:rPr>
        <w:t>марта 20</w:t>
      </w:r>
      <w:r w:rsidR="006C71CB">
        <w:rPr>
          <w:rFonts w:ascii="Times New Roman" w:eastAsia="Calibri" w:hAnsi="Times New Roman" w:cs="Times New Roman"/>
          <w:sz w:val="28"/>
          <w:szCs w:val="28"/>
        </w:rPr>
        <w:t>16 года</w:t>
      </w:r>
      <w:r w:rsidR="006C71CB" w:rsidRPr="008C1541">
        <w:rPr>
          <w:rFonts w:ascii="Times New Roman" w:eastAsia="Calibri" w:hAnsi="Times New Roman" w:cs="Times New Roman"/>
          <w:sz w:val="28"/>
          <w:szCs w:val="28"/>
        </w:rPr>
        <w:t xml:space="preserve"> по </w:t>
      </w:r>
      <w:r w:rsidR="006C71CB">
        <w:rPr>
          <w:rFonts w:ascii="Times New Roman" w:eastAsia="Calibri" w:hAnsi="Times New Roman" w:cs="Times New Roman"/>
          <w:sz w:val="28"/>
          <w:szCs w:val="28"/>
        </w:rPr>
        <w:t>октябрь</w:t>
      </w:r>
      <w:r w:rsidR="006C71CB" w:rsidRPr="008C1541">
        <w:rPr>
          <w:rFonts w:ascii="Times New Roman" w:eastAsia="Calibri" w:hAnsi="Times New Roman" w:cs="Times New Roman"/>
          <w:sz w:val="28"/>
          <w:szCs w:val="28"/>
        </w:rPr>
        <w:t xml:space="preserve"> 201</w:t>
      </w:r>
      <w:r w:rsidR="006C71CB">
        <w:rPr>
          <w:rFonts w:ascii="Times New Roman" w:eastAsia="Calibri" w:hAnsi="Times New Roman" w:cs="Times New Roman"/>
          <w:sz w:val="28"/>
          <w:szCs w:val="28"/>
        </w:rPr>
        <w:t>7 года</w:t>
      </w:r>
      <w:r w:rsidR="006C71CB" w:rsidRPr="008C1541">
        <w:rPr>
          <w:rFonts w:ascii="Times New Roman" w:eastAsia="Calibri" w:hAnsi="Times New Roman" w:cs="Times New Roman"/>
          <w:sz w:val="28"/>
          <w:szCs w:val="28"/>
        </w:rPr>
        <w:t xml:space="preserve">. </w:t>
      </w:r>
      <w:r w:rsidRPr="00493C1C">
        <w:rPr>
          <w:rFonts w:ascii="Times New Roman" w:eastAsia="Andale Sans UI" w:hAnsi="Times New Roman" w:cs="Tahoma"/>
          <w:kern w:val="3"/>
          <w:sz w:val="28"/>
          <w:szCs w:val="28"/>
          <w:lang w:eastAsia="ru-RU"/>
        </w:rPr>
        <w:t xml:space="preserve"> Обследование проводилось в три этапа: не более, чем за 10 дней до операции </w:t>
      </w:r>
      <w:r w:rsidR="003C6FE9">
        <w:rPr>
          <w:rFonts w:ascii="Times New Roman" w:eastAsia="Andale Sans UI" w:hAnsi="Times New Roman" w:cs="Tahoma"/>
          <w:kern w:val="3"/>
          <w:sz w:val="28"/>
          <w:szCs w:val="28"/>
          <w:lang w:eastAsia="ru-RU"/>
        </w:rPr>
        <w:t>эндоваскулярного протезирования (</w:t>
      </w:r>
      <w:r w:rsidRPr="00493C1C">
        <w:rPr>
          <w:rFonts w:ascii="Times New Roman" w:eastAsia="Andale Sans UI" w:hAnsi="Times New Roman" w:cs="Tahoma"/>
          <w:kern w:val="3"/>
          <w:sz w:val="28"/>
          <w:szCs w:val="28"/>
          <w:lang w:eastAsia="ru-RU"/>
        </w:rPr>
        <w:t>ЭВП</w:t>
      </w:r>
      <w:r w:rsidR="003C6FE9">
        <w:rPr>
          <w:rFonts w:ascii="Times New Roman" w:eastAsia="Andale Sans UI" w:hAnsi="Times New Roman" w:cs="Tahoma"/>
          <w:kern w:val="3"/>
          <w:sz w:val="28"/>
          <w:szCs w:val="28"/>
          <w:lang w:eastAsia="ru-RU"/>
        </w:rPr>
        <w:t>)</w:t>
      </w:r>
      <w:r w:rsidRPr="00493C1C">
        <w:rPr>
          <w:rFonts w:ascii="Times New Roman" w:eastAsia="Andale Sans UI" w:hAnsi="Times New Roman" w:cs="Tahoma"/>
          <w:kern w:val="3"/>
          <w:sz w:val="28"/>
          <w:szCs w:val="28"/>
          <w:lang w:eastAsia="ru-RU"/>
        </w:rPr>
        <w:t xml:space="preserve">, которой подвергались пациенты без противопоказаний с аневризмами диаметром </w:t>
      </w:r>
      <w:r w:rsidRPr="00493C1C">
        <w:rPr>
          <w:rFonts w:ascii="Times New Roman" w:eastAsia="Andale Sans UI" w:hAnsi="Times New Roman" w:cs="Tahoma"/>
          <w:kern w:val="3"/>
          <w:sz w:val="28"/>
          <w:szCs w:val="28"/>
          <w:u w:val="single"/>
          <w:lang w:eastAsia="ru-RU"/>
        </w:rPr>
        <w:t>&gt;</w:t>
      </w:r>
      <w:r w:rsidRPr="00493C1C">
        <w:rPr>
          <w:rFonts w:ascii="Times New Roman" w:eastAsia="Andale Sans UI" w:hAnsi="Times New Roman" w:cs="Tahoma"/>
          <w:kern w:val="3"/>
          <w:sz w:val="28"/>
          <w:szCs w:val="28"/>
          <w:lang w:eastAsia="ru-RU"/>
        </w:rPr>
        <w:t xml:space="preserve"> 50 мм по классификации Национальных рекомендаций по ведению пациентов с аневризмами брюшной аорты  от 201</w:t>
      </w:r>
      <w:r w:rsidR="006C71CB">
        <w:rPr>
          <w:rFonts w:ascii="Times New Roman" w:eastAsia="Andale Sans UI" w:hAnsi="Times New Roman" w:cs="Tahoma"/>
          <w:kern w:val="3"/>
          <w:sz w:val="28"/>
          <w:szCs w:val="28"/>
          <w:lang w:eastAsia="ru-RU"/>
        </w:rPr>
        <w:t>6</w:t>
      </w:r>
      <w:r w:rsidRPr="00493C1C">
        <w:rPr>
          <w:rFonts w:ascii="Times New Roman" w:eastAsia="Andale Sans UI" w:hAnsi="Times New Roman" w:cs="Tahoma"/>
          <w:kern w:val="3"/>
          <w:sz w:val="28"/>
          <w:szCs w:val="28"/>
          <w:lang w:eastAsia="ru-RU"/>
        </w:rPr>
        <w:t xml:space="preserve"> года  [</w:t>
      </w:r>
      <w:r w:rsidR="00504847">
        <w:rPr>
          <w:rFonts w:ascii="Times New Roman" w:eastAsia="Andale Sans UI" w:hAnsi="Times New Roman" w:cs="Tahoma"/>
          <w:kern w:val="3"/>
          <w:sz w:val="28"/>
          <w:szCs w:val="28"/>
          <w:lang w:eastAsia="ru-RU"/>
        </w:rPr>
        <w:t>1</w:t>
      </w:r>
      <w:r w:rsidRPr="00493C1C">
        <w:rPr>
          <w:rFonts w:ascii="Times New Roman" w:eastAsia="Andale Sans UI" w:hAnsi="Times New Roman" w:cs="Tahoma"/>
          <w:kern w:val="3"/>
          <w:sz w:val="28"/>
          <w:szCs w:val="28"/>
          <w:lang w:eastAsia="ru-RU"/>
        </w:rPr>
        <w:t xml:space="preserve">],  в ранний послеоперационный период (от </w:t>
      </w:r>
      <w:r w:rsidR="005D0ACA">
        <w:rPr>
          <w:rFonts w:ascii="Times New Roman" w:eastAsia="Andale Sans UI" w:hAnsi="Times New Roman" w:cs="Tahoma"/>
          <w:kern w:val="3"/>
          <w:sz w:val="28"/>
          <w:szCs w:val="28"/>
          <w:lang w:eastAsia="ru-RU"/>
        </w:rPr>
        <w:t>2</w:t>
      </w:r>
      <w:r w:rsidRPr="00493C1C">
        <w:rPr>
          <w:rFonts w:ascii="Times New Roman" w:eastAsia="Andale Sans UI" w:hAnsi="Times New Roman" w:cs="Tahoma"/>
          <w:kern w:val="3"/>
          <w:sz w:val="28"/>
          <w:szCs w:val="28"/>
          <w:lang w:eastAsia="ru-RU"/>
        </w:rPr>
        <w:t xml:space="preserve"> до </w:t>
      </w:r>
      <w:r w:rsidR="005D0ACA">
        <w:rPr>
          <w:rFonts w:ascii="Times New Roman" w:eastAsia="Andale Sans UI" w:hAnsi="Times New Roman" w:cs="Tahoma"/>
          <w:kern w:val="3"/>
          <w:sz w:val="28"/>
          <w:szCs w:val="28"/>
          <w:lang w:eastAsia="ru-RU"/>
        </w:rPr>
        <w:t>4</w:t>
      </w:r>
      <w:r w:rsidRPr="00493C1C">
        <w:rPr>
          <w:rFonts w:ascii="Times New Roman" w:eastAsia="Andale Sans UI" w:hAnsi="Times New Roman" w:cs="Tahoma"/>
          <w:kern w:val="3"/>
          <w:sz w:val="28"/>
          <w:szCs w:val="28"/>
          <w:lang w:eastAsia="ru-RU"/>
        </w:rPr>
        <w:t xml:space="preserve"> недель после операции ЭВП) и в поздний послеоперационный период (от </w:t>
      </w:r>
      <w:r w:rsidR="005D0ACA">
        <w:rPr>
          <w:rFonts w:ascii="Times New Roman" w:eastAsia="Andale Sans UI" w:hAnsi="Times New Roman" w:cs="Tahoma"/>
          <w:kern w:val="3"/>
          <w:sz w:val="28"/>
          <w:szCs w:val="28"/>
          <w:lang w:eastAsia="ru-RU"/>
        </w:rPr>
        <w:t>6</w:t>
      </w:r>
      <w:r w:rsidRPr="00493C1C">
        <w:rPr>
          <w:rFonts w:ascii="Times New Roman" w:eastAsia="Andale Sans UI" w:hAnsi="Times New Roman" w:cs="Tahoma"/>
          <w:kern w:val="3"/>
          <w:sz w:val="28"/>
          <w:szCs w:val="28"/>
          <w:lang w:eastAsia="ru-RU"/>
        </w:rPr>
        <w:t xml:space="preserve"> до 18 месяцев после операции). Отдельному обследованию подвергались пациенты с малыми аневризмами с диаметром от 30 до 50 мм, которые не подлежали в момент обследования оперативному лечению. </w:t>
      </w:r>
      <w:r w:rsidR="008E58E3" w:rsidRPr="008E58E3">
        <w:rPr>
          <w:rFonts w:ascii="Times New Roman" w:eastAsia="Andale Sans UI" w:hAnsi="Times New Roman" w:cs="Tahoma"/>
          <w:kern w:val="3"/>
          <w:sz w:val="28"/>
          <w:szCs w:val="28"/>
          <w:lang w:eastAsia="ru-RU"/>
        </w:rPr>
        <w:t xml:space="preserve">Лабораторные данные были получены на базе центральной клинико-диагностической лаборатории ГБОУ Северо-Западного Государственного Медицинского Университета им. И.И. Мечникова методом проточной </w:t>
      </w:r>
      <w:proofErr w:type="spellStart"/>
      <w:r w:rsidR="008E58E3" w:rsidRPr="008E58E3">
        <w:rPr>
          <w:rFonts w:ascii="Times New Roman" w:eastAsia="Andale Sans UI" w:hAnsi="Times New Roman" w:cs="Tahoma"/>
          <w:kern w:val="3"/>
          <w:sz w:val="28"/>
          <w:szCs w:val="28"/>
          <w:lang w:eastAsia="ru-RU"/>
        </w:rPr>
        <w:t>цитометрии</w:t>
      </w:r>
      <w:proofErr w:type="spellEnd"/>
      <w:r w:rsidR="008E58E3" w:rsidRPr="008E58E3">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eastAsia="ru-RU"/>
        </w:rPr>
        <w:t>Все группы пациентов были сравнимы по возрасту, частоте основных факторов риска и фармакотерапии (таблица 2).</w:t>
      </w:r>
      <w:r w:rsidR="00584FBE">
        <w:rPr>
          <w:rFonts w:ascii="Times New Roman" w:eastAsia="Andale Sans UI" w:hAnsi="Times New Roman" w:cs="Tahoma"/>
          <w:kern w:val="3"/>
          <w:sz w:val="28"/>
          <w:szCs w:val="28"/>
          <w:lang w:eastAsia="ru-RU"/>
        </w:rPr>
        <w:t xml:space="preserve"> </w:t>
      </w:r>
      <w:r w:rsidR="00584FBE" w:rsidRPr="00584FBE">
        <w:rPr>
          <w:rFonts w:ascii="Times New Roman" w:eastAsia="Andale Sans UI" w:hAnsi="Times New Roman" w:cs="Tahoma"/>
          <w:kern w:val="3"/>
          <w:sz w:val="28"/>
          <w:szCs w:val="28"/>
          <w:lang w:eastAsia="ru-RU"/>
        </w:rPr>
        <w:t xml:space="preserve">Практически все пациенты во всех группах получают </w:t>
      </w:r>
      <w:proofErr w:type="spellStart"/>
      <w:r w:rsidR="00584FBE" w:rsidRPr="00584FBE">
        <w:rPr>
          <w:rFonts w:ascii="Times New Roman" w:eastAsia="Andale Sans UI" w:hAnsi="Times New Roman" w:cs="Tahoma"/>
          <w:kern w:val="3"/>
          <w:sz w:val="28"/>
          <w:szCs w:val="28"/>
          <w:lang w:eastAsia="ru-RU"/>
        </w:rPr>
        <w:t>антитромботические</w:t>
      </w:r>
      <w:proofErr w:type="spellEnd"/>
      <w:r w:rsidR="00584FBE" w:rsidRPr="00584FBE">
        <w:rPr>
          <w:rFonts w:ascii="Times New Roman" w:eastAsia="Andale Sans UI" w:hAnsi="Times New Roman" w:cs="Tahoma"/>
          <w:kern w:val="3"/>
          <w:sz w:val="28"/>
          <w:szCs w:val="28"/>
          <w:lang w:eastAsia="ru-RU"/>
        </w:rPr>
        <w:t xml:space="preserve"> препараты</w:t>
      </w:r>
      <w:r w:rsidR="00584FBE">
        <w:rPr>
          <w:rFonts w:ascii="Times New Roman" w:eastAsia="Andale Sans UI" w:hAnsi="Times New Roman" w:cs="Tahoma"/>
          <w:kern w:val="3"/>
          <w:sz w:val="28"/>
          <w:szCs w:val="28"/>
          <w:lang w:eastAsia="ru-RU"/>
        </w:rPr>
        <w:t>.</w:t>
      </w:r>
      <w:r w:rsidRPr="00493C1C">
        <w:rPr>
          <w:rFonts w:ascii="Times New Roman" w:eastAsia="Andale Sans UI" w:hAnsi="Times New Roman" w:cs="Tahoma"/>
          <w:kern w:val="3"/>
          <w:sz w:val="28"/>
          <w:szCs w:val="28"/>
          <w:lang w:eastAsia="ru-RU"/>
        </w:rPr>
        <w:t xml:space="preserve"> </w:t>
      </w:r>
      <w:r w:rsidRPr="007F0E7F">
        <w:rPr>
          <w:rFonts w:ascii="Times New Roman" w:eastAsia="Andale Sans UI" w:hAnsi="Times New Roman" w:cs="Times New Roman"/>
          <w:kern w:val="3"/>
          <w:sz w:val="28"/>
          <w:szCs w:val="28"/>
          <w:lang w:eastAsia="ru-RU"/>
        </w:rPr>
        <w:t>В группу сравнения   было включено 10 человек без признаков сердечно-сосудистых заболеваний.</w:t>
      </w:r>
      <w:bookmarkEnd w:id="20"/>
      <w:r w:rsidRPr="007F0E7F">
        <w:rPr>
          <w:rFonts w:ascii="Times New Roman" w:eastAsia="Andale Sans UI" w:hAnsi="Times New Roman" w:cs="Times New Roman"/>
          <w:kern w:val="3"/>
          <w:sz w:val="28"/>
          <w:szCs w:val="28"/>
          <w:lang w:eastAsia="ru-RU"/>
        </w:rPr>
        <w:t xml:space="preserve"> </w:t>
      </w:r>
    </w:p>
    <w:p w14:paraId="39033175" w14:textId="4E897964"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b/>
          <w:kern w:val="3"/>
          <w:sz w:val="28"/>
          <w:szCs w:val="28"/>
          <w:lang w:eastAsia="ru-RU"/>
        </w:rPr>
        <w:t xml:space="preserve">Операция </w:t>
      </w:r>
      <w:r w:rsidR="006C71CB">
        <w:rPr>
          <w:rFonts w:ascii="Times New Roman" w:eastAsia="Andale Sans UI" w:hAnsi="Times New Roman" w:cs="Tahoma"/>
          <w:b/>
          <w:kern w:val="3"/>
          <w:sz w:val="28"/>
          <w:szCs w:val="28"/>
          <w:lang w:eastAsia="ru-RU"/>
        </w:rPr>
        <w:t>эндоваскулярного протезирования</w:t>
      </w:r>
      <w:r w:rsidRPr="00493C1C">
        <w:rPr>
          <w:rFonts w:ascii="Times New Roman" w:eastAsia="Andale Sans UI" w:hAnsi="Times New Roman" w:cs="Tahoma"/>
          <w:b/>
          <w:kern w:val="3"/>
          <w:sz w:val="28"/>
          <w:szCs w:val="28"/>
          <w:lang w:eastAsia="ru-RU"/>
        </w:rPr>
        <w:t xml:space="preserve"> АБА</w:t>
      </w:r>
      <w:r w:rsidR="006C71CB">
        <w:rPr>
          <w:rFonts w:ascii="Times New Roman" w:eastAsia="Andale Sans UI" w:hAnsi="Times New Roman" w:cs="Tahoma"/>
          <w:b/>
          <w:kern w:val="3"/>
          <w:sz w:val="28"/>
          <w:szCs w:val="28"/>
          <w:lang w:eastAsia="ru-RU"/>
        </w:rPr>
        <w:t>.</w:t>
      </w:r>
      <w:r w:rsidRPr="00493C1C">
        <w:rPr>
          <w:rFonts w:ascii="Times New Roman" w:eastAsia="Andale Sans UI" w:hAnsi="Times New Roman" w:cs="Tahoma"/>
          <w:kern w:val="3"/>
          <w:sz w:val="28"/>
          <w:szCs w:val="28"/>
          <w:lang w:eastAsia="ru-RU"/>
        </w:rPr>
        <w:t xml:space="preserve">   В качестве предоперационных методов обследования, позволяющих определить показания к эндопротезированию и выбор модели </w:t>
      </w:r>
      <w:proofErr w:type="spellStart"/>
      <w:r w:rsidRPr="00493C1C">
        <w:rPr>
          <w:rFonts w:ascii="Times New Roman" w:eastAsia="Andale Sans UI" w:hAnsi="Times New Roman" w:cs="Tahoma"/>
          <w:kern w:val="3"/>
          <w:sz w:val="28"/>
          <w:szCs w:val="28"/>
          <w:lang w:eastAsia="ru-RU"/>
        </w:rPr>
        <w:t>стент-графта</w:t>
      </w:r>
      <w:proofErr w:type="spellEnd"/>
      <w:r w:rsidRPr="00493C1C">
        <w:rPr>
          <w:rFonts w:ascii="Times New Roman" w:eastAsia="Andale Sans UI" w:hAnsi="Times New Roman" w:cs="Tahoma"/>
          <w:kern w:val="3"/>
          <w:sz w:val="28"/>
          <w:szCs w:val="28"/>
          <w:lang w:eastAsia="ru-RU"/>
        </w:rPr>
        <w:t xml:space="preserve">, использовались </w:t>
      </w:r>
      <w:r w:rsidR="006C71CB">
        <w:rPr>
          <w:rFonts w:ascii="Times New Roman" w:eastAsia="Andale Sans UI" w:hAnsi="Times New Roman" w:cs="Tahoma"/>
          <w:kern w:val="3"/>
          <w:sz w:val="28"/>
          <w:szCs w:val="28"/>
          <w:lang w:eastAsia="ru-RU"/>
        </w:rPr>
        <w:t>дуплексное сканирование сосудов (УЗДАС)</w:t>
      </w:r>
      <w:r w:rsidRPr="00493C1C">
        <w:rPr>
          <w:rFonts w:ascii="Times New Roman" w:eastAsia="Andale Sans UI" w:hAnsi="Times New Roman" w:cs="Tahoma"/>
          <w:kern w:val="3"/>
          <w:sz w:val="28"/>
          <w:szCs w:val="28"/>
          <w:lang w:eastAsia="ru-RU"/>
        </w:rPr>
        <w:t xml:space="preserve"> и МСКТ ангиография брюшной аорты, подвздошных и бедренных артерий. В серии использовались </w:t>
      </w:r>
      <w:proofErr w:type="spellStart"/>
      <w:r w:rsidRPr="00493C1C">
        <w:rPr>
          <w:rFonts w:ascii="Times New Roman" w:eastAsia="Andale Sans UI" w:hAnsi="Times New Roman" w:cs="Tahoma"/>
          <w:kern w:val="3"/>
          <w:sz w:val="28"/>
          <w:szCs w:val="28"/>
          <w:lang w:eastAsia="ru-RU"/>
        </w:rPr>
        <w:t>стентграфты</w:t>
      </w:r>
      <w:proofErr w:type="spellEnd"/>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Ella</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Ella</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CS</w:t>
      </w:r>
      <w:r w:rsidRPr="00493C1C">
        <w:rPr>
          <w:rFonts w:ascii="Times New Roman" w:eastAsia="Andale Sans UI" w:hAnsi="Times New Roman" w:cs="Tahoma"/>
          <w:kern w:val="3"/>
          <w:sz w:val="28"/>
          <w:szCs w:val="28"/>
          <w:lang w:eastAsia="ru-RU"/>
        </w:rPr>
        <w:t xml:space="preserve">», (Чехия); </w:t>
      </w:r>
      <w:r w:rsidRPr="00493C1C">
        <w:rPr>
          <w:rFonts w:ascii="Times New Roman" w:eastAsia="Andale Sans UI" w:hAnsi="Times New Roman" w:cs="Tahoma"/>
          <w:kern w:val="3"/>
          <w:sz w:val="28"/>
          <w:szCs w:val="28"/>
          <w:lang w:val="en-US" w:eastAsia="ru-RU"/>
        </w:rPr>
        <w:t>Anaconda</w:t>
      </w:r>
      <w:r w:rsidRPr="00493C1C">
        <w:rPr>
          <w:rFonts w:ascii="Times New Roman" w:eastAsia="Andale Sans UI" w:hAnsi="Times New Roman" w:cs="Tahoma"/>
          <w:kern w:val="3"/>
          <w:sz w:val="28"/>
          <w:szCs w:val="28"/>
          <w:lang w:eastAsia="ru-RU"/>
        </w:rPr>
        <w:t xml:space="preserve"> «</w:t>
      </w:r>
      <w:proofErr w:type="gramStart"/>
      <w:r w:rsidRPr="00493C1C">
        <w:rPr>
          <w:rFonts w:ascii="Times New Roman" w:eastAsia="Andale Sans UI" w:hAnsi="Times New Roman" w:cs="Tahoma"/>
          <w:kern w:val="3"/>
          <w:sz w:val="28"/>
          <w:szCs w:val="28"/>
          <w:lang w:val="en-US" w:eastAsia="ru-RU"/>
        </w:rPr>
        <w:t>VASCUTEK</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Terumo</w:t>
      </w:r>
      <w:proofErr w:type="gramEnd"/>
      <w:r w:rsidRPr="00493C1C">
        <w:rPr>
          <w:rFonts w:ascii="Times New Roman" w:eastAsia="Andale Sans UI" w:hAnsi="Times New Roman" w:cs="Tahoma"/>
          <w:kern w:val="3"/>
          <w:sz w:val="28"/>
          <w:szCs w:val="28"/>
          <w:lang w:eastAsia="ru-RU"/>
        </w:rPr>
        <w:t xml:space="preserve">», (Великобритания);  </w:t>
      </w:r>
      <w:proofErr w:type="spellStart"/>
      <w:r w:rsidRPr="00493C1C">
        <w:rPr>
          <w:rFonts w:ascii="Times New Roman" w:eastAsia="Andale Sans UI" w:hAnsi="Times New Roman" w:cs="Tahoma"/>
          <w:kern w:val="3"/>
          <w:sz w:val="28"/>
          <w:szCs w:val="28"/>
          <w:lang w:val="en-US" w:eastAsia="ru-RU"/>
        </w:rPr>
        <w:t>Endurant</w:t>
      </w:r>
      <w:proofErr w:type="spellEnd"/>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II</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Medtronic</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Zenit</w:t>
      </w:r>
      <w:r w:rsidRPr="00493C1C">
        <w:rPr>
          <w:rFonts w:ascii="Times New Roman" w:eastAsia="Andale Sans UI" w:hAnsi="Times New Roman" w:cs="Tahoma"/>
          <w:kern w:val="3"/>
          <w:sz w:val="28"/>
          <w:szCs w:val="28"/>
          <w:lang w:eastAsia="ru-RU"/>
        </w:rPr>
        <w:t>, Со</w:t>
      </w:r>
      <w:r w:rsidRPr="00493C1C">
        <w:rPr>
          <w:rFonts w:ascii="Times New Roman" w:eastAsia="Andale Sans UI" w:hAnsi="Times New Roman" w:cs="Tahoma"/>
          <w:kern w:val="3"/>
          <w:sz w:val="28"/>
          <w:szCs w:val="28"/>
          <w:lang w:val="en-US" w:eastAsia="ru-RU"/>
        </w:rPr>
        <w:t>ok</w:t>
      </w:r>
      <w:r w:rsidRPr="00493C1C">
        <w:rPr>
          <w:rFonts w:ascii="Times New Roman" w:eastAsia="Andale Sans UI" w:hAnsi="Times New Roman" w:cs="Tahoma"/>
          <w:kern w:val="3"/>
          <w:sz w:val="28"/>
          <w:szCs w:val="28"/>
          <w:lang w:eastAsia="ru-RU"/>
        </w:rPr>
        <w:t xml:space="preserve"> (США).</w:t>
      </w:r>
    </w:p>
    <w:p w14:paraId="10B71355" w14:textId="7A12AE77" w:rsidR="003653DD" w:rsidRPr="003653DD" w:rsidRDefault="00493C1C" w:rsidP="003653DD">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lastRenderedPageBreak/>
        <w:t xml:space="preserve"> Эндопротезирование </w:t>
      </w:r>
      <w:proofErr w:type="spellStart"/>
      <w:r w:rsidRPr="00493C1C">
        <w:rPr>
          <w:rFonts w:ascii="Times New Roman" w:eastAsia="Andale Sans UI" w:hAnsi="Times New Roman" w:cs="Tahoma"/>
          <w:kern w:val="3"/>
          <w:sz w:val="28"/>
          <w:szCs w:val="28"/>
          <w:lang w:eastAsia="ru-RU"/>
        </w:rPr>
        <w:t>инфраренальной</w:t>
      </w:r>
      <w:proofErr w:type="spellEnd"/>
      <w:r w:rsidRPr="00493C1C">
        <w:rPr>
          <w:rFonts w:ascii="Times New Roman" w:eastAsia="Andale Sans UI" w:hAnsi="Times New Roman" w:cs="Tahoma"/>
          <w:kern w:val="3"/>
          <w:sz w:val="28"/>
          <w:szCs w:val="28"/>
          <w:lang w:eastAsia="ru-RU"/>
        </w:rPr>
        <w:t xml:space="preserve"> АБА выполнялось бригадой сосудистых и </w:t>
      </w:r>
      <w:proofErr w:type="spellStart"/>
      <w:r w:rsidRPr="00493C1C">
        <w:rPr>
          <w:rFonts w:ascii="Times New Roman" w:eastAsia="Andale Sans UI" w:hAnsi="Times New Roman" w:cs="Tahoma"/>
          <w:kern w:val="3"/>
          <w:sz w:val="28"/>
          <w:szCs w:val="28"/>
          <w:lang w:eastAsia="ru-RU"/>
        </w:rPr>
        <w:t>рентгенэндоваскулярных</w:t>
      </w:r>
      <w:proofErr w:type="spellEnd"/>
      <w:r w:rsidRPr="00493C1C">
        <w:rPr>
          <w:rFonts w:ascii="Times New Roman" w:eastAsia="Andale Sans UI" w:hAnsi="Times New Roman" w:cs="Tahoma"/>
          <w:kern w:val="3"/>
          <w:sz w:val="28"/>
          <w:szCs w:val="28"/>
          <w:lang w:eastAsia="ru-RU"/>
        </w:rPr>
        <w:t xml:space="preserve"> хирургов в </w:t>
      </w:r>
      <w:proofErr w:type="spellStart"/>
      <w:r w:rsidRPr="00493C1C">
        <w:rPr>
          <w:rFonts w:ascii="Times New Roman" w:eastAsia="Andale Sans UI" w:hAnsi="Times New Roman" w:cs="Tahoma"/>
          <w:kern w:val="3"/>
          <w:sz w:val="28"/>
          <w:szCs w:val="28"/>
          <w:lang w:eastAsia="ru-RU"/>
        </w:rPr>
        <w:t>рентгеноперационной</w:t>
      </w:r>
      <w:proofErr w:type="spellEnd"/>
      <w:r w:rsidRPr="00493C1C">
        <w:rPr>
          <w:rFonts w:ascii="Times New Roman" w:eastAsia="Andale Sans UI" w:hAnsi="Times New Roman" w:cs="Tahoma"/>
          <w:kern w:val="3"/>
          <w:sz w:val="28"/>
          <w:szCs w:val="28"/>
          <w:lang w:eastAsia="ru-RU"/>
        </w:rPr>
        <w:t xml:space="preserve"> с помощью ангиографического комплекса. В большинстве случаев использовалась спинальная анестезия с контролируемой </w:t>
      </w:r>
      <w:proofErr w:type="spellStart"/>
      <w:r w:rsidRPr="00493C1C">
        <w:rPr>
          <w:rFonts w:ascii="Times New Roman" w:eastAsia="Andale Sans UI" w:hAnsi="Times New Roman" w:cs="Tahoma"/>
          <w:kern w:val="3"/>
          <w:sz w:val="28"/>
          <w:szCs w:val="28"/>
          <w:lang w:eastAsia="ru-RU"/>
        </w:rPr>
        <w:t>седацией</w:t>
      </w:r>
      <w:proofErr w:type="spellEnd"/>
      <w:r w:rsidRPr="00493C1C">
        <w:rPr>
          <w:rFonts w:ascii="Times New Roman" w:eastAsia="Andale Sans UI" w:hAnsi="Times New Roman" w:cs="Tahoma"/>
          <w:kern w:val="3"/>
          <w:sz w:val="28"/>
          <w:szCs w:val="28"/>
          <w:lang w:eastAsia="ru-RU"/>
        </w:rPr>
        <w:t xml:space="preserve">. В двух случаях (2%) потребовался </w:t>
      </w:r>
      <w:proofErr w:type="spellStart"/>
      <w:r w:rsidRPr="00493C1C">
        <w:rPr>
          <w:rFonts w:ascii="Times New Roman" w:eastAsia="Andale Sans UI" w:hAnsi="Times New Roman" w:cs="Tahoma"/>
          <w:kern w:val="3"/>
          <w:sz w:val="28"/>
          <w:szCs w:val="28"/>
          <w:lang w:eastAsia="ru-RU"/>
        </w:rPr>
        <w:t>эндотрахеальный</w:t>
      </w:r>
      <w:proofErr w:type="spellEnd"/>
      <w:r w:rsidRPr="00493C1C">
        <w:rPr>
          <w:rFonts w:ascii="Times New Roman" w:eastAsia="Andale Sans UI" w:hAnsi="Times New Roman" w:cs="Tahoma"/>
          <w:kern w:val="3"/>
          <w:sz w:val="28"/>
          <w:szCs w:val="28"/>
          <w:lang w:eastAsia="ru-RU"/>
        </w:rPr>
        <w:t xml:space="preserve"> наркоз.</w:t>
      </w:r>
      <w:r w:rsidR="003653DD" w:rsidRPr="003653DD">
        <w:rPr>
          <w:rFonts w:ascii="Times New Roman" w:eastAsia="Andale Sans UI" w:hAnsi="Times New Roman" w:cs="Tahoma"/>
          <w:kern w:val="3"/>
          <w:sz w:val="28"/>
          <w:szCs w:val="28"/>
          <w:lang w:eastAsia="ru-RU"/>
        </w:rPr>
        <w:t xml:space="preserve"> Больной укладывался на спину. Операционное поле обрабатывалось, укрывалось стерильным материалом и изолировалось </w:t>
      </w:r>
      <w:proofErr w:type="spellStart"/>
      <w:r w:rsidR="003653DD" w:rsidRPr="003653DD">
        <w:rPr>
          <w:rFonts w:ascii="Times New Roman" w:eastAsia="Andale Sans UI" w:hAnsi="Times New Roman" w:cs="Tahoma"/>
          <w:kern w:val="3"/>
          <w:sz w:val="28"/>
          <w:szCs w:val="28"/>
          <w:lang w:eastAsia="ru-RU"/>
        </w:rPr>
        <w:t>инцизионными</w:t>
      </w:r>
      <w:proofErr w:type="spellEnd"/>
      <w:r w:rsidR="003653DD" w:rsidRPr="003653DD">
        <w:rPr>
          <w:rFonts w:ascii="Times New Roman" w:eastAsia="Andale Sans UI" w:hAnsi="Times New Roman" w:cs="Tahoma"/>
          <w:kern w:val="3"/>
          <w:sz w:val="28"/>
          <w:szCs w:val="28"/>
          <w:lang w:eastAsia="ru-RU"/>
        </w:rPr>
        <w:t xml:space="preserve"> пленками.</w:t>
      </w:r>
    </w:p>
    <w:p w14:paraId="5A6D6DD5" w14:textId="77777777" w:rsidR="003653DD" w:rsidRPr="003653DD" w:rsidRDefault="003653DD" w:rsidP="003653DD">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3653DD">
        <w:rPr>
          <w:rFonts w:ascii="Times New Roman" w:eastAsia="Andale Sans UI" w:hAnsi="Times New Roman" w:cs="Tahoma"/>
          <w:kern w:val="3"/>
          <w:sz w:val="28"/>
          <w:szCs w:val="28"/>
          <w:lang w:eastAsia="ru-RU"/>
        </w:rPr>
        <w:t xml:space="preserve">Доступами параллельно выше на 1,5 см паховых складок с двух сторон послойно обнажались общие бедренные артерии на протяжении 4 см, брались проксимально и дистально на держалки. </w:t>
      </w:r>
    </w:p>
    <w:p w14:paraId="331B68EF" w14:textId="16C98CBD" w:rsidR="003653DD" w:rsidRPr="003653DD" w:rsidRDefault="003653DD" w:rsidP="003653DD">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3653DD">
        <w:rPr>
          <w:rFonts w:ascii="Times New Roman" w:eastAsia="Andale Sans UI" w:hAnsi="Times New Roman" w:cs="Tahoma"/>
          <w:kern w:val="3"/>
          <w:sz w:val="28"/>
          <w:szCs w:val="28"/>
          <w:lang w:eastAsia="ru-RU"/>
        </w:rPr>
        <w:t xml:space="preserve">С обеих сторон пунктировались общие бедренные артерии </w:t>
      </w:r>
      <w:proofErr w:type="gramStart"/>
      <w:r w:rsidRPr="003653DD">
        <w:rPr>
          <w:rFonts w:ascii="Times New Roman" w:eastAsia="Andale Sans UI" w:hAnsi="Times New Roman" w:cs="Tahoma"/>
          <w:kern w:val="3"/>
          <w:sz w:val="28"/>
          <w:szCs w:val="28"/>
          <w:lang w:eastAsia="ru-RU"/>
        </w:rPr>
        <w:t>и  устанавливались</w:t>
      </w:r>
      <w:proofErr w:type="gramEnd"/>
      <w:r w:rsidRPr="003653DD">
        <w:rPr>
          <w:rFonts w:ascii="Times New Roman" w:eastAsia="Andale Sans UI" w:hAnsi="Times New Roman" w:cs="Tahoma"/>
          <w:kern w:val="3"/>
          <w:sz w:val="28"/>
          <w:szCs w:val="28"/>
          <w:lang w:eastAsia="ru-RU"/>
        </w:rPr>
        <w:t xml:space="preserve"> </w:t>
      </w:r>
      <w:proofErr w:type="spellStart"/>
      <w:r w:rsidRPr="003653DD">
        <w:rPr>
          <w:rFonts w:ascii="Times New Roman" w:eastAsia="Andale Sans UI" w:hAnsi="Times New Roman" w:cs="Tahoma"/>
          <w:kern w:val="3"/>
          <w:sz w:val="28"/>
          <w:szCs w:val="28"/>
          <w:lang w:eastAsia="ru-RU"/>
        </w:rPr>
        <w:t>интродьюсеры</w:t>
      </w:r>
      <w:proofErr w:type="spellEnd"/>
      <w:r w:rsidRPr="003653DD">
        <w:rPr>
          <w:rFonts w:ascii="Times New Roman" w:eastAsia="Andale Sans UI" w:hAnsi="Times New Roman" w:cs="Tahoma"/>
          <w:kern w:val="3"/>
          <w:sz w:val="28"/>
          <w:szCs w:val="28"/>
          <w:lang w:eastAsia="ru-RU"/>
        </w:rPr>
        <w:t xml:space="preserve"> 6 F. Далее устанавливался катетер </w:t>
      </w:r>
      <w:proofErr w:type="spellStart"/>
      <w:r w:rsidRPr="003653DD">
        <w:rPr>
          <w:rFonts w:ascii="Times New Roman" w:eastAsia="Andale Sans UI" w:hAnsi="Times New Roman" w:cs="Tahoma"/>
          <w:kern w:val="3"/>
          <w:sz w:val="28"/>
          <w:szCs w:val="28"/>
          <w:lang w:eastAsia="ru-RU"/>
        </w:rPr>
        <w:t>Pigtail</w:t>
      </w:r>
      <w:proofErr w:type="spellEnd"/>
      <w:r w:rsidRPr="003653DD">
        <w:rPr>
          <w:rFonts w:ascii="Times New Roman" w:eastAsia="Andale Sans UI" w:hAnsi="Times New Roman" w:cs="Tahoma"/>
          <w:kern w:val="3"/>
          <w:sz w:val="28"/>
          <w:szCs w:val="28"/>
          <w:lang w:eastAsia="ru-RU"/>
        </w:rPr>
        <w:t xml:space="preserve">, производилась </w:t>
      </w:r>
      <w:proofErr w:type="spellStart"/>
      <w:r w:rsidRPr="003653DD">
        <w:rPr>
          <w:rFonts w:ascii="Times New Roman" w:eastAsia="Andale Sans UI" w:hAnsi="Times New Roman" w:cs="Tahoma"/>
          <w:kern w:val="3"/>
          <w:sz w:val="28"/>
          <w:szCs w:val="28"/>
          <w:lang w:eastAsia="ru-RU"/>
        </w:rPr>
        <w:t>аортограмма</w:t>
      </w:r>
      <w:proofErr w:type="spellEnd"/>
      <w:r w:rsidRPr="003653DD">
        <w:rPr>
          <w:rFonts w:ascii="Times New Roman" w:eastAsia="Andale Sans UI" w:hAnsi="Times New Roman" w:cs="Tahoma"/>
          <w:kern w:val="3"/>
          <w:sz w:val="28"/>
          <w:szCs w:val="28"/>
          <w:lang w:eastAsia="ru-RU"/>
        </w:rPr>
        <w:t xml:space="preserve">. С противоположной (от установленного катетера </w:t>
      </w:r>
      <w:proofErr w:type="spellStart"/>
      <w:r w:rsidRPr="003653DD">
        <w:rPr>
          <w:rFonts w:ascii="Times New Roman" w:eastAsia="Andale Sans UI" w:hAnsi="Times New Roman" w:cs="Tahoma"/>
          <w:kern w:val="3"/>
          <w:sz w:val="28"/>
          <w:szCs w:val="28"/>
          <w:lang w:eastAsia="ru-RU"/>
        </w:rPr>
        <w:t>pigtail</w:t>
      </w:r>
      <w:proofErr w:type="spellEnd"/>
      <w:r w:rsidRPr="003653DD">
        <w:rPr>
          <w:rFonts w:ascii="Times New Roman" w:eastAsia="Andale Sans UI" w:hAnsi="Times New Roman" w:cs="Tahoma"/>
          <w:kern w:val="3"/>
          <w:sz w:val="28"/>
          <w:szCs w:val="28"/>
          <w:lang w:eastAsia="ru-RU"/>
        </w:rPr>
        <w:t xml:space="preserve">) стороны устанавливался сверхжесткий проводник </w:t>
      </w:r>
      <w:proofErr w:type="spellStart"/>
      <w:r w:rsidRPr="003653DD">
        <w:rPr>
          <w:rFonts w:ascii="Times New Roman" w:eastAsia="Andale Sans UI" w:hAnsi="Times New Roman" w:cs="Tahoma"/>
          <w:kern w:val="3"/>
          <w:sz w:val="28"/>
          <w:szCs w:val="28"/>
          <w:lang w:eastAsia="ru-RU"/>
        </w:rPr>
        <w:t>Lunderquist</w:t>
      </w:r>
      <w:proofErr w:type="spellEnd"/>
      <w:r w:rsidRPr="003653DD">
        <w:rPr>
          <w:rFonts w:ascii="Times New Roman" w:eastAsia="Andale Sans UI" w:hAnsi="Times New Roman" w:cs="Tahoma"/>
          <w:kern w:val="3"/>
          <w:sz w:val="28"/>
          <w:szCs w:val="28"/>
          <w:lang w:eastAsia="ru-RU"/>
        </w:rPr>
        <w:t xml:space="preserve"> «COOK». До установки </w:t>
      </w:r>
      <w:proofErr w:type="spellStart"/>
      <w:r w:rsidRPr="003653DD">
        <w:rPr>
          <w:rFonts w:ascii="Times New Roman" w:eastAsia="Andale Sans UI" w:hAnsi="Times New Roman" w:cs="Tahoma"/>
          <w:kern w:val="3"/>
          <w:sz w:val="28"/>
          <w:szCs w:val="28"/>
          <w:lang w:eastAsia="ru-RU"/>
        </w:rPr>
        <w:t>стент-графта</w:t>
      </w:r>
      <w:proofErr w:type="spellEnd"/>
      <w:r w:rsidRPr="003653DD">
        <w:rPr>
          <w:rFonts w:ascii="Times New Roman" w:eastAsia="Andale Sans UI" w:hAnsi="Times New Roman" w:cs="Tahoma"/>
          <w:kern w:val="3"/>
          <w:sz w:val="28"/>
          <w:szCs w:val="28"/>
          <w:lang w:eastAsia="ru-RU"/>
        </w:rPr>
        <w:t xml:space="preserve"> вводился гепарин в дозе 100 ЕД/кг массы тела </w:t>
      </w:r>
      <w:r w:rsidR="00ED200C">
        <w:rPr>
          <w:rFonts w:ascii="Times New Roman" w:eastAsia="Andale Sans UI" w:hAnsi="Times New Roman" w:cs="Tahoma"/>
          <w:kern w:val="3"/>
          <w:sz w:val="28"/>
          <w:szCs w:val="28"/>
          <w:lang w:eastAsia="ru-RU"/>
        </w:rPr>
        <w:t>с</w:t>
      </w:r>
      <w:r w:rsidRPr="003653DD">
        <w:rPr>
          <w:rFonts w:ascii="Times New Roman" w:eastAsia="Andale Sans UI" w:hAnsi="Times New Roman" w:cs="Tahoma"/>
          <w:kern w:val="3"/>
          <w:sz w:val="28"/>
          <w:szCs w:val="28"/>
          <w:lang w:eastAsia="ru-RU"/>
        </w:rPr>
        <w:t xml:space="preserve">истема доставки протеза промывалась физиологическим раствором до полного удаления воздуха. Затем по проводнику </w:t>
      </w:r>
      <w:proofErr w:type="spellStart"/>
      <w:r w:rsidRPr="003653DD">
        <w:rPr>
          <w:rFonts w:ascii="Times New Roman" w:eastAsia="Andale Sans UI" w:hAnsi="Times New Roman" w:cs="Tahoma"/>
          <w:kern w:val="3"/>
          <w:sz w:val="28"/>
          <w:szCs w:val="28"/>
          <w:lang w:eastAsia="ru-RU"/>
        </w:rPr>
        <w:t>Lunderquist</w:t>
      </w:r>
      <w:proofErr w:type="spellEnd"/>
      <w:r w:rsidRPr="003653DD">
        <w:rPr>
          <w:rFonts w:ascii="Times New Roman" w:eastAsia="Andale Sans UI" w:hAnsi="Times New Roman" w:cs="Tahoma"/>
          <w:kern w:val="3"/>
          <w:sz w:val="28"/>
          <w:szCs w:val="28"/>
          <w:lang w:eastAsia="ru-RU"/>
        </w:rPr>
        <w:t xml:space="preserve"> «COOK» система доставки вводилась в общую бедренную артерию, в которой делалась поперечная </w:t>
      </w:r>
      <w:proofErr w:type="spellStart"/>
      <w:r w:rsidRPr="003653DD">
        <w:rPr>
          <w:rFonts w:ascii="Times New Roman" w:eastAsia="Andale Sans UI" w:hAnsi="Times New Roman" w:cs="Tahoma"/>
          <w:kern w:val="3"/>
          <w:sz w:val="28"/>
          <w:szCs w:val="28"/>
          <w:lang w:eastAsia="ru-RU"/>
        </w:rPr>
        <w:t>артериотомия</w:t>
      </w:r>
      <w:proofErr w:type="spellEnd"/>
      <w:r w:rsidRPr="003653DD">
        <w:rPr>
          <w:rFonts w:ascii="Times New Roman" w:eastAsia="Andale Sans UI" w:hAnsi="Times New Roman" w:cs="Tahoma"/>
          <w:kern w:val="3"/>
          <w:sz w:val="28"/>
          <w:szCs w:val="28"/>
          <w:lang w:eastAsia="ru-RU"/>
        </w:rPr>
        <w:t xml:space="preserve"> не более 5 мм. С помощью </w:t>
      </w:r>
      <w:proofErr w:type="spellStart"/>
      <w:r w:rsidRPr="003653DD">
        <w:rPr>
          <w:rFonts w:ascii="Times New Roman" w:eastAsia="Andale Sans UI" w:hAnsi="Times New Roman" w:cs="Tahoma"/>
          <w:kern w:val="3"/>
          <w:sz w:val="28"/>
          <w:szCs w:val="28"/>
          <w:lang w:eastAsia="ru-RU"/>
        </w:rPr>
        <w:t>рентгенконтрастных</w:t>
      </w:r>
      <w:proofErr w:type="spellEnd"/>
      <w:r w:rsidRPr="003653DD">
        <w:rPr>
          <w:rFonts w:ascii="Times New Roman" w:eastAsia="Andale Sans UI" w:hAnsi="Times New Roman" w:cs="Tahoma"/>
          <w:kern w:val="3"/>
          <w:sz w:val="28"/>
          <w:szCs w:val="28"/>
          <w:lang w:eastAsia="ru-RU"/>
        </w:rPr>
        <w:t xml:space="preserve"> меток основное тело протеза позиционировалось в проксимальной шейке таким образом, чтобы покрытая часть </w:t>
      </w:r>
      <w:proofErr w:type="spellStart"/>
      <w:r w:rsidRPr="003653DD">
        <w:rPr>
          <w:rFonts w:ascii="Times New Roman" w:eastAsia="Andale Sans UI" w:hAnsi="Times New Roman" w:cs="Tahoma"/>
          <w:kern w:val="3"/>
          <w:sz w:val="28"/>
          <w:szCs w:val="28"/>
          <w:lang w:eastAsia="ru-RU"/>
        </w:rPr>
        <w:t>стент-графта</w:t>
      </w:r>
      <w:proofErr w:type="spellEnd"/>
      <w:r w:rsidRPr="003653DD">
        <w:rPr>
          <w:rFonts w:ascii="Times New Roman" w:eastAsia="Andale Sans UI" w:hAnsi="Times New Roman" w:cs="Tahoma"/>
          <w:kern w:val="3"/>
          <w:sz w:val="28"/>
          <w:szCs w:val="28"/>
          <w:lang w:eastAsia="ru-RU"/>
        </w:rPr>
        <w:t xml:space="preserve"> находилась тотчас ниже дистальной почечной артерии. Соблюдая это условие производилась имплантация основного тела протеза. С </w:t>
      </w:r>
      <w:proofErr w:type="spellStart"/>
      <w:r w:rsidRPr="003653DD">
        <w:rPr>
          <w:rFonts w:ascii="Times New Roman" w:eastAsia="Andale Sans UI" w:hAnsi="Times New Roman" w:cs="Tahoma"/>
          <w:kern w:val="3"/>
          <w:sz w:val="28"/>
          <w:szCs w:val="28"/>
          <w:lang w:eastAsia="ru-RU"/>
        </w:rPr>
        <w:t>контрлатеральной</w:t>
      </w:r>
      <w:proofErr w:type="spellEnd"/>
      <w:r w:rsidRPr="003653DD">
        <w:rPr>
          <w:rFonts w:ascii="Times New Roman" w:eastAsia="Andale Sans UI" w:hAnsi="Times New Roman" w:cs="Tahoma"/>
          <w:kern w:val="3"/>
          <w:sz w:val="28"/>
          <w:szCs w:val="28"/>
          <w:lang w:eastAsia="ru-RU"/>
        </w:rPr>
        <w:t xml:space="preserve"> стороны вводился гидрофильный проводник, катетер </w:t>
      </w:r>
      <w:proofErr w:type="spellStart"/>
      <w:r w:rsidRPr="003653DD">
        <w:rPr>
          <w:rFonts w:ascii="Times New Roman" w:eastAsia="Andale Sans UI" w:hAnsi="Times New Roman" w:cs="Tahoma"/>
          <w:kern w:val="3"/>
          <w:sz w:val="28"/>
          <w:szCs w:val="28"/>
          <w:lang w:eastAsia="ru-RU"/>
        </w:rPr>
        <w:t>pigtail</w:t>
      </w:r>
      <w:proofErr w:type="spellEnd"/>
      <w:r w:rsidRPr="003653DD">
        <w:rPr>
          <w:rFonts w:ascii="Times New Roman" w:eastAsia="Andale Sans UI" w:hAnsi="Times New Roman" w:cs="Tahoma"/>
          <w:kern w:val="3"/>
          <w:sz w:val="28"/>
          <w:szCs w:val="28"/>
          <w:lang w:eastAsia="ru-RU"/>
        </w:rPr>
        <w:t xml:space="preserve"> заменяли на катетер типа «кобра» с помощью которых производилась </w:t>
      </w:r>
      <w:proofErr w:type="spellStart"/>
      <w:r w:rsidRPr="003653DD">
        <w:rPr>
          <w:rFonts w:ascii="Times New Roman" w:eastAsia="Andale Sans UI" w:hAnsi="Times New Roman" w:cs="Tahoma"/>
          <w:kern w:val="3"/>
          <w:sz w:val="28"/>
          <w:szCs w:val="28"/>
          <w:lang w:eastAsia="ru-RU"/>
        </w:rPr>
        <w:t>канюляция</w:t>
      </w:r>
      <w:proofErr w:type="spellEnd"/>
      <w:r w:rsidRPr="003653DD">
        <w:rPr>
          <w:rFonts w:ascii="Times New Roman" w:eastAsia="Andale Sans UI" w:hAnsi="Times New Roman" w:cs="Tahoma"/>
          <w:kern w:val="3"/>
          <w:sz w:val="28"/>
          <w:szCs w:val="28"/>
          <w:lang w:eastAsia="ru-RU"/>
        </w:rPr>
        <w:t xml:space="preserve"> </w:t>
      </w:r>
      <w:proofErr w:type="spellStart"/>
      <w:r w:rsidRPr="003653DD">
        <w:rPr>
          <w:rFonts w:ascii="Times New Roman" w:eastAsia="Andale Sans UI" w:hAnsi="Times New Roman" w:cs="Tahoma"/>
          <w:kern w:val="3"/>
          <w:sz w:val="28"/>
          <w:szCs w:val="28"/>
          <w:lang w:eastAsia="ru-RU"/>
        </w:rPr>
        <w:t>контрлатеральной</w:t>
      </w:r>
      <w:proofErr w:type="spellEnd"/>
      <w:r w:rsidRPr="003653DD">
        <w:rPr>
          <w:rFonts w:ascii="Times New Roman" w:eastAsia="Andale Sans UI" w:hAnsi="Times New Roman" w:cs="Tahoma"/>
          <w:kern w:val="3"/>
          <w:sz w:val="28"/>
          <w:szCs w:val="28"/>
          <w:lang w:eastAsia="ru-RU"/>
        </w:rPr>
        <w:t xml:space="preserve"> части основного тела. С целью уточнения правильного нахождения проводника – в просвете основного тела протеза, при имплантации </w:t>
      </w:r>
      <w:proofErr w:type="spellStart"/>
      <w:r w:rsidRPr="003653DD">
        <w:rPr>
          <w:rFonts w:ascii="Times New Roman" w:eastAsia="Andale Sans UI" w:hAnsi="Times New Roman" w:cs="Tahoma"/>
          <w:kern w:val="3"/>
          <w:sz w:val="28"/>
          <w:szCs w:val="28"/>
          <w:lang w:eastAsia="ru-RU"/>
        </w:rPr>
        <w:t>стент-графта</w:t>
      </w:r>
      <w:proofErr w:type="spellEnd"/>
      <w:r w:rsidRPr="003653DD">
        <w:rPr>
          <w:rFonts w:ascii="Times New Roman" w:eastAsia="Andale Sans UI" w:hAnsi="Times New Roman" w:cs="Tahoma"/>
          <w:kern w:val="3"/>
          <w:sz w:val="28"/>
          <w:szCs w:val="28"/>
          <w:lang w:eastAsia="ru-RU"/>
        </w:rPr>
        <w:t xml:space="preserve"> </w:t>
      </w:r>
      <w:proofErr w:type="spellStart"/>
      <w:r w:rsidRPr="003653DD">
        <w:rPr>
          <w:rFonts w:ascii="Times New Roman" w:eastAsia="Andale Sans UI" w:hAnsi="Times New Roman" w:cs="Tahoma"/>
          <w:kern w:val="3"/>
          <w:sz w:val="28"/>
          <w:szCs w:val="28"/>
          <w:lang w:eastAsia="ru-RU"/>
        </w:rPr>
        <w:t>Ella</w:t>
      </w:r>
      <w:proofErr w:type="spellEnd"/>
      <w:r w:rsidRPr="003653DD">
        <w:rPr>
          <w:rFonts w:ascii="Times New Roman" w:eastAsia="Andale Sans UI" w:hAnsi="Times New Roman" w:cs="Tahoma"/>
          <w:kern w:val="3"/>
          <w:sz w:val="28"/>
          <w:szCs w:val="28"/>
          <w:lang w:eastAsia="ru-RU"/>
        </w:rPr>
        <w:t xml:space="preserve"> проводился тест с баллоном: баллон системы доставки основного тела вводился по проводнику в </w:t>
      </w:r>
      <w:proofErr w:type="spellStart"/>
      <w:r w:rsidRPr="003653DD">
        <w:rPr>
          <w:rFonts w:ascii="Times New Roman" w:eastAsia="Andale Sans UI" w:hAnsi="Times New Roman" w:cs="Tahoma"/>
          <w:kern w:val="3"/>
          <w:sz w:val="28"/>
          <w:szCs w:val="28"/>
          <w:lang w:eastAsia="ru-RU"/>
        </w:rPr>
        <w:t>конрлатеральную</w:t>
      </w:r>
      <w:proofErr w:type="spellEnd"/>
      <w:r w:rsidRPr="003653DD">
        <w:rPr>
          <w:rFonts w:ascii="Times New Roman" w:eastAsia="Andale Sans UI" w:hAnsi="Times New Roman" w:cs="Tahoma"/>
          <w:kern w:val="3"/>
          <w:sz w:val="28"/>
          <w:szCs w:val="28"/>
          <w:lang w:eastAsia="ru-RU"/>
        </w:rPr>
        <w:t xml:space="preserve"> подвздошную артерию, раздувался при входе в </w:t>
      </w:r>
      <w:proofErr w:type="spellStart"/>
      <w:r w:rsidRPr="003653DD">
        <w:rPr>
          <w:rFonts w:ascii="Times New Roman" w:eastAsia="Andale Sans UI" w:hAnsi="Times New Roman" w:cs="Tahoma"/>
          <w:kern w:val="3"/>
          <w:sz w:val="28"/>
          <w:szCs w:val="28"/>
          <w:lang w:eastAsia="ru-RU"/>
        </w:rPr>
        <w:t>браншу</w:t>
      </w:r>
      <w:proofErr w:type="spellEnd"/>
      <w:r w:rsidRPr="003653DD">
        <w:rPr>
          <w:rFonts w:ascii="Times New Roman" w:eastAsia="Andale Sans UI" w:hAnsi="Times New Roman" w:cs="Tahoma"/>
          <w:kern w:val="3"/>
          <w:sz w:val="28"/>
          <w:szCs w:val="28"/>
          <w:lang w:eastAsia="ru-RU"/>
        </w:rPr>
        <w:t xml:space="preserve"> </w:t>
      </w:r>
      <w:r w:rsidRPr="003653DD">
        <w:rPr>
          <w:rFonts w:ascii="Times New Roman" w:eastAsia="Andale Sans UI" w:hAnsi="Times New Roman" w:cs="Tahoma"/>
          <w:kern w:val="3"/>
          <w:sz w:val="28"/>
          <w:szCs w:val="28"/>
          <w:lang w:eastAsia="ru-RU"/>
        </w:rPr>
        <w:lastRenderedPageBreak/>
        <w:t xml:space="preserve">основного тела и далее продвигался в просвет протеза и выше уровня фиксации. При отсутствии сопротивления и свободном перемещении баллона в просвете основного тела тест считался положительным. При наличии сопротивления и отсутствия прохождения в просвете протеза тест считался отрицательным и </w:t>
      </w:r>
      <w:proofErr w:type="spellStart"/>
      <w:r w:rsidRPr="003653DD">
        <w:rPr>
          <w:rFonts w:ascii="Times New Roman" w:eastAsia="Andale Sans UI" w:hAnsi="Times New Roman" w:cs="Tahoma"/>
          <w:kern w:val="3"/>
          <w:sz w:val="28"/>
          <w:szCs w:val="28"/>
          <w:lang w:eastAsia="ru-RU"/>
        </w:rPr>
        <w:t>канюляция</w:t>
      </w:r>
      <w:proofErr w:type="spellEnd"/>
      <w:r w:rsidRPr="003653DD">
        <w:rPr>
          <w:rFonts w:ascii="Times New Roman" w:eastAsia="Andale Sans UI" w:hAnsi="Times New Roman" w:cs="Tahoma"/>
          <w:kern w:val="3"/>
          <w:sz w:val="28"/>
          <w:szCs w:val="28"/>
          <w:lang w:eastAsia="ru-RU"/>
        </w:rPr>
        <w:t xml:space="preserve"> проводилась повторно. При имплантации </w:t>
      </w:r>
      <w:proofErr w:type="spellStart"/>
      <w:r w:rsidRPr="003653DD">
        <w:rPr>
          <w:rFonts w:ascii="Times New Roman" w:eastAsia="Andale Sans UI" w:hAnsi="Times New Roman" w:cs="Tahoma"/>
          <w:kern w:val="3"/>
          <w:sz w:val="28"/>
          <w:szCs w:val="28"/>
          <w:lang w:eastAsia="ru-RU"/>
        </w:rPr>
        <w:t>стент-графта</w:t>
      </w:r>
      <w:proofErr w:type="spellEnd"/>
      <w:r w:rsidRPr="003653DD">
        <w:rPr>
          <w:rFonts w:ascii="Times New Roman" w:eastAsia="Andale Sans UI" w:hAnsi="Times New Roman" w:cs="Tahoma"/>
          <w:kern w:val="3"/>
          <w:sz w:val="28"/>
          <w:szCs w:val="28"/>
          <w:lang w:eastAsia="ru-RU"/>
        </w:rPr>
        <w:t xml:space="preserve"> E</w:t>
      </w:r>
      <w:proofErr w:type="spellStart"/>
      <w:r w:rsidRPr="003653DD">
        <w:rPr>
          <w:rFonts w:ascii="Times New Roman" w:eastAsia="Andale Sans UI" w:hAnsi="Times New Roman" w:cs="Tahoma"/>
          <w:kern w:val="3"/>
          <w:sz w:val="28"/>
          <w:szCs w:val="28"/>
          <w:lang w:val="en-US" w:eastAsia="ru-RU"/>
        </w:rPr>
        <w:t>ndurant</w:t>
      </w:r>
      <w:proofErr w:type="spellEnd"/>
      <w:r w:rsidRPr="003653DD">
        <w:rPr>
          <w:rFonts w:ascii="Times New Roman" w:eastAsia="Andale Sans UI" w:hAnsi="Times New Roman" w:cs="Tahoma"/>
          <w:kern w:val="3"/>
          <w:sz w:val="28"/>
          <w:szCs w:val="28"/>
          <w:lang w:eastAsia="ru-RU"/>
        </w:rPr>
        <w:t xml:space="preserve"> </w:t>
      </w:r>
      <w:r w:rsidRPr="003653DD">
        <w:rPr>
          <w:rFonts w:ascii="Times New Roman" w:eastAsia="Andale Sans UI" w:hAnsi="Times New Roman" w:cs="Tahoma"/>
          <w:kern w:val="3"/>
          <w:sz w:val="28"/>
          <w:szCs w:val="28"/>
          <w:lang w:val="en-US" w:eastAsia="ru-RU"/>
        </w:rPr>
        <w:t>II</w:t>
      </w:r>
      <w:r w:rsidRPr="003653DD">
        <w:rPr>
          <w:rFonts w:ascii="Times New Roman" w:eastAsia="Andale Sans UI" w:hAnsi="Times New Roman" w:cs="Tahoma"/>
          <w:kern w:val="3"/>
          <w:sz w:val="28"/>
          <w:szCs w:val="28"/>
          <w:lang w:eastAsia="ru-RU"/>
        </w:rPr>
        <w:t xml:space="preserve"> проводился тест с катетером </w:t>
      </w:r>
      <w:proofErr w:type="gramStart"/>
      <w:r w:rsidRPr="003653DD">
        <w:rPr>
          <w:rFonts w:ascii="Times New Roman" w:eastAsia="Andale Sans UI" w:hAnsi="Times New Roman" w:cs="Tahoma"/>
          <w:kern w:val="3"/>
          <w:sz w:val="28"/>
          <w:szCs w:val="28"/>
          <w:lang w:eastAsia="ru-RU"/>
        </w:rPr>
        <w:t xml:space="preserve">типа  </w:t>
      </w:r>
      <w:proofErr w:type="spellStart"/>
      <w:r w:rsidRPr="003653DD">
        <w:rPr>
          <w:rFonts w:ascii="Times New Roman" w:eastAsia="Andale Sans UI" w:hAnsi="Times New Roman" w:cs="Tahoma"/>
          <w:kern w:val="3"/>
          <w:sz w:val="28"/>
          <w:szCs w:val="28"/>
          <w:lang w:eastAsia="ru-RU"/>
        </w:rPr>
        <w:t>pigtail</w:t>
      </w:r>
      <w:proofErr w:type="spellEnd"/>
      <w:proofErr w:type="gramEnd"/>
      <w:r w:rsidRPr="003653DD">
        <w:rPr>
          <w:rFonts w:ascii="Times New Roman" w:eastAsia="Andale Sans UI" w:hAnsi="Times New Roman" w:cs="Tahoma"/>
          <w:kern w:val="3"/>
          <w:sz w:val="28"/>
          <w:szCs w:val="28"/>
          <w:lang w:eastAsia="ru-RU"/>
        </w:rPr>
        <w:t xml:space="preserve">: по проводнику в </w:t>
      </w:r>
      <w:proofErr w:type="spellStart"/>
      <w:r w:rsidRPr="003653DD">
        <w:rPr>
          <w:rFonts w:ascii="Times New Roman" w:eastAsia="Andale Sans UI" w:hAnsi="Times New Roman" w:cs="Tahoma"/>
          <w:kern w:val="3"/>
          <w:sz w:val="28"/>
          <w:szCs w:val="28"/>
          <w:lang w:eastAsia="ru-RU"/>
        </w:rPr>
        <w:t>конрлатеральную</w:t>
      </w:r>
      <w:proofErr w:type="spellEnd"/>
      <w:r w:rsidRPr="003653DD">
        <w:rPr>
          <w:rFonts w:ascii="Times New Roman" w:eastAsia="Andale Sans UI" w:hAnsi="Times New Roman" w:cs="Tahoma"/>
          <w:kern w:val="3"/>
          <w:sz w:val="28"/>
          <w:szCs w:val="28"/>
          <w:lang w:eastAsia="ru-RU"/>
        </w:rPr>
        <w:t xml:space="preserve"> подвздошную артерию проводили катетер </w:t>
      </w:r>
      <w:proofErr w:type="spellStart"/>
      <w:r w:rsidRPr="003653DD">
        <w:rPr>
          <w:rFonts w:ascii="Times New Roman" w:eastAsia="Andale Sans UI" w:hAnsi="Times New Roman" w:cs="Tahoma"/>
          <w:kern w:val="3"/>
          <w:sz w:val="28"/>
          <w:szCs w:val="28"/>
          <w:lang w:eastAsia="ru-RU"/>
        </w:rPr>
        <w:t>pigtail</w:t>
      </w:r>
      <w:proofErr w:type="spellEnd"/>
      <w:r w:rsidRPr="003653DD">
        <w:rPr>
          <w:rFonts w:ascii="Times New Roman" w:eastAsia="Andale Sans UI" w:hAnsi="Times New Roman" w:cs="Tahoma"/>
          <w:kern w:val="3"/>
          <w:sz w:val="28"/>
          <w:szCs w:val="28"/>
          <w:lang w:eastAsia="ru-RU"/>
        </w:rPr>
        <w:t xml:space="preserve">, достигнув середины просвета основного тела проводник удалялся. Катетер вращали, при свободном вращении в просвете основного тела тест считался положительным. </w:t>
      </w:r>
      <w:proofErr w:type="gramStart"/>
      <w:r w:rsidRPr="003653DD">
        <w:rPr>
          <w:rFonts w:ascii="Times New Roman" w:eastAsia="Andale Sans UI" w:hAnsi="Times New Roman" w:cs="Tahoma"/>
          <w:kern w:val="3"/>
          <w:sz w:val="28"/>
          <w:szCs w:val="28"/>
          <w:lang w:eastAsia="ru-RU"/>
        </w:rPr>
        <w:t>При отрицательным тесте</w:t>
      </w:r>
      <w:proofErr w:type="gramEnd"/>
      <w:r w:rsidRPr="003653DD">
        <w:rPr>
          <w:rFonts w:ascii="Times New Roman" w:eastAsia="Andale Sans UI" w:hAnsi="Times New Roman" w:cs="Tahoma"/>
          <w:kern w:val="3"/>
          <w:sz w:val="28"/>
          <w:szCs w:val="28"/>
          <w:lang w:eastAsia="ru-RU"/>
        </w:rPr>
        <w:t>, когда вращение отсутствовало, либо катетер не принимал в просвете характерную форму «</w:t>
      </w:r>
      <w:proofErr w:type="spellStart"/>
      <w:r w:rsidRPr="003653DD">
        <w:rPr>
          <w:rFonts w:ascii="Times New Roman" w:eastAsia="Andale Sans UI" w:hAnsi="Times New Roman" w:cs="Tahoma"/>
          <w:kern w:val="3"/>
          <w:sz w:val="28"/>
          <w:szCs w:val="28"/>
          <w:lang w:eastAsia="ru-RU"/>
        </w:rPr>
        <w:t>поросячего</w:t>
      </w:r>
      <w:proofErr w:type="spellEnd"/>
      <w:r w:rsidRPr="003653DD">
        <w:rPr>
          <w:rFonts w:ascii="Times New Roman" w:eastAsia="Andale Sans UI" w:hAnsi="Times New Roman" w:cs="Tahoma"/>
          <w:kern w:val="3"/>
          <w:sz w:val="28"/>
          <w:szCs w:val="28"/>
          <w:lang w:eastAsia="ru-RU"/>
        </w:rPr>
        <w:t xml:space="preserve"> хвоста», </w:t>
      </w:r>
      <w:proofErr w:type="spellStart"/>
      <w:r w:rsidRPr="003653DD">
        <w:rPr>
          <w:rFonts w:ascii="Times New Roman" w:eastAsia="Andale Sans UI" w:hAnsi="Times New Roman" w:cs="Tahoma"/>
          <w:kern w:val="3"/>
          <w:sz w:val="28"/>
          <w:szCs w:val="28"/>
          <w:lang w:eastAsia="ru-RU"/>
        </w:rPr>
        <w:t>канюляция</w:t>
      </w:r>
      <w:proofErr w:type="spellEnd"/>
      <w:r w:rsidRPr="003653DD">
        <w:rPr>
          <w:rFonts w:ascii="Times New Roman" w:eastAsia="Andale Sans UI" w:hAnsi="Times New Roman" w:cs="Tahoma"/>
          <w:kern w:val="3"/>
          <w:sz w:val="28"/>
          <w:szCs w:val="28"/>
          <w:lang w:eastAsia="ru-RU"/>
        </w:rPr>
        <w:t xml:space="preserve"> проводилась повторно. При имплантации протеза </w:t>
      </w:r>
      <w:proofErr w:type="spellStart"/>
      <w:r w:rsidRPr="003653DD">
        <w:rPr>
          <w:rFonts w:ascii="Times New Roman" w:eastAsia="Andale Sans UI" w:hAnsi="Times New Roman" w:cs="Tahoma"/>
          <w:kern w:val="3"/>
          <w:sz w:val="28"/>
          <w:szCs w:val="28"/>
          <w:lang w:eastAsia="ru-RU"/>
        </w:rPr>
        <w:t>Anaconda</w:t>
      </w:r>
      <w:proofErr w:type="spellEnd"/>
      <w:r w:rsidRPr="003653DD">
        <w:rPr>
          <w:rFonts w:ascii="Times New Roman" w:eastAsia="Andale Sans UI" w:hAnsi="Times New Roman" w:cs="Tahoma"/>
          <w:kern w:val="3"/>
          <w:sz w:val="28"/>
          <w:szCs w:val="28"/>
          <w:lang w:eastAsia="ru-RU"/>
        </w:rPr>
        <w:t xml:space="preserve"> тест на правильное положение проводника не требовался, так как в данной системе предусмотрена система </w:t>
      </w:r>
      <w:proofErr w:type="spellStart"/>
      <w:r w:rsidRPr="003653DD">
        <w:rPr>
          <w:rFonts w:ascii="Times New Roman" w:eastAsia="Andale Sans UI" w:hAnsi="Times New Roman" w:cs="Tahoma"/>
          <w:kern w:val="3"/>
          <w:sz w:val="28"/>
          <w:szCs w:val="28"/>
          <w:lang w:eastAsia="ru-RU"/>
        </w:rPr>
        <w:t>канюляция</w:t>
      </w:r>
      <w:proofErr w:type="spellEnd"/>
      <w:r w:rsidRPr="003653DD">
        <w:rPr>
          <w:rFonts w:ascii="Times New Roman" w:eastAsia="Andale Sans UI" w:hAnsi="Times New Roman" w:cs="Tahoma"/>
          <w:kern w:val="3"/>
          <w:sz w:val="28"/>
          <w:szCs w:val="28"/>
          <w:lang w:eastAsia="ru-RU"/>
        </w:rPr>
        <w:t xml:space="preserve"> </w:t>
      </w:r>
      <w:proofErr w:type="spellStart"/>
      <w:r w:rsidRPr="003653DD">
        <w:rPr>
          <w:rFonts w:ascii="Times New Roman" w:eastAsia="Andale Sans UI" w:hAnsi="Times New Roman" w:cs="Tahoma"/>
          <w:kern w:val="3"/>
          <w:sz w:val="28"/>
          <w:szCs w:val="28"/>
          <w:lang w:eastAsia="ru-RU"/>
        </w:rPr>
        <w:t>контрлатеральной</w:t>
      </w:r>
      <w:proofErr w:type="spellEnd"/>
      <w:r w:rsidRPr="003653DD">
        <w:rPr>
          <w:rFonts w:ascii="Times New Roman" w:eastAsia="Andale Sans UI" w:hAnsi="Times New Roman" w:cs="Tahoma"/>
          <w:kern w:val="3"/>
          <w:sz w:val="28"/>
          <w:szCs w:val="28"/>
          <w:lang w:eastAsia="ru-RU"/>
        </w:rPr>
        <w:t xml:space="preserve"> ножки с помощью проводников с магнитами.</w:t>
      </w:r>
      <w:r w:rsidRPr="003653DD">
        <w:rPr>
          <w:rFonts w:ascii="Times New Roman" w:eastAsia="Andale Sans UI" w:hAnsi="Times New Roman" w:cs="Tahoma"/>
          <w:bCs/>
          <w:kern w:val="3"/>
          <w:sz w:val="28"/>
          <w:szCs w:val="28"/>
          <w:lang w:eastAsia="ru-RU"/>
        </w:rPr>
        <w:t xml:space="preserve">  С </w:t>
      </w:r>
      <w:proofErr w:type="spellStart"/>
      <w:r w:rsidRPr="003653DD">
        <w:rPr>
          <w:rFonts w:ascii="Times New Roman" w:eastAsia="Andale Sans UI" w:hAnsi="Times New Roman" w:cs="Tahoma"/>
          <w:bCs/>
          <w:kern w:val="3"/>
          <w:sz w:val="28"/>
          <w:szCs w:val="28"/>
          <w:lang w:eastAsia="ru-RU"/>
        </w:rPr>
        <w:t>контрлатеральной</w:t>
      </w:r>
      <w:proofErr w:type="spellEnd"/>
      <w:r w:rsidRPr="003653DD">
        <w:rPr>
          <w:rFonts w:ascii="Times New Roman" w:eastAsia="Andale Sans UI" w:hAnsi="Times New Roman" w:cs="Tahoma"/>
          <w:bCs/>
          <w:kern w:val="3"/>
          <w:sz w:val="28"/>
          <w:szCs w:val="28"/>
          <w:lang w:eastAsia="ru-RU"/>
        </w:rPr>
        <w:t xml:space="preserve"> стороны </w:t>
      </w:r>
      <w:proofErr w:type="spellStart"/>
      <w:r w:rsidRPr="003653DD">
        <w:rPr>
          <w:rFonts w:ascii="Times New Roman" w:eastAsia="Andale Sans UI" w:hAnsi="Times New Roman" w:cs="Tahoma"/>
          <w:bCs/>
          <w:kern w:val="3"/>
          <w:sz w:val="28"/>
          <w:szCs w:val="28"/>
          <w:lang w:eastAsia="ru-RU"/>
        </w:rPr>
        <w:t>установливался</w:t>
      </w:r>
      <w:proofErr w:type="spellEnd"/>
      <w:r w:rsidRPr="003653DD">
        <w:rPr>
          <w:rFonts w:ascii="Times New Roman" w:eastAsia="Andale Sans UI" w:hAnsi="Times New Roman" w:cs="Tahoma"/>
          <w:bCs/>
          <w:kern w:val="3"/>
          <w:sz w:val="28"/>
          <w:szCs w:val="28"/>
          <w:lang w:eastAsia="ru-RU"/>
        </w:rPr>
        <w:t xml:space="preserve"> </w:t>
      </w:r>
      <w:r w:rsidRPr="003653DD">
        <w:rPr>
          <w:rFonts w:ascii="Times New Roman" w:eastAsia="Andale Sans UI" w:hAnsi="Times New Roman" w:cs="Tahoma"/>
          <w:bCs/>
          <w:kern w:val="3"/>
          <w:sz w:val="28"/>
          <w:szCs w:val="28"/>
          <w:lang w:val="en-US" w:eastAsia="ru-RU"/>
        </w:rPr>
        <w:t>Guiding</w:t>
      </w:r>
      <w:r w:rsidRPr="003653DD">
        <w:rPr>
          <w:rFonts w:ascii="Times New Roman" w:eastAsia="Andale Sans UI" w:hAnsi="Times New Roman" w:cs="Tahoma"/>
          <w:bCs/>
          <w:kern w:val="3"/>
          <w:sz w:val="28"/>
          <w:szCs w:val="28"/>
          <w:lang w:eastAsia="ru-RU"/>
        </w:rPr>
        <w:t xml:space="preserve"> катетер и </w:t>
      </w:r>
      <w:proofErr w:type="spellStart"/>
      <w:r w:rsidRPr="003653DD">
        <w:rPr>
          <w:rFonts w:ascii="Times New Roman" w:eastAsia="Andale Sans UI" w:hAnsi="Times New Roman" w:cs="Tahoma"/>
          <w:bCs/>
          <w:kern w:val="3"/>
          <w:sz w:val="28"/>
          <w:szCs w:val="28"/>
          <w:lang w:eastAsia="ru-RU"/>
        </w:rPr>
        <w:t>контрлатеральный</w:t>
      </w:r>
      <w:proofErr w:type="spellEnd"/>
      <w:r w:rsidRPr="003653DD">
        <w:rPr>
          <w:rFonts w:ascii="Times New Roman" w:eastAsia="Andale Sans UI" w:hAnsi="Times New Roman" w:cs="Tahoma"/>
          <w:bCs/>
          <w:kern w:val="3"/>
          <w:sz w:val="28"/>
          <w:szCs w:val="28"/>
          <w:lang w:eastAsia="ru-RU"/>
        </w:rPr>
        <w:t xml:space="preserve"> проводник с магнитом. Магнит </w:t>
      </w:r>
      <w:proofErr w:type="spellStart"/>
      <w:r w:rsidRPr="003653DD">
        <w:rPr>
          <w:rFonts w:ascii="Times New Roman" w:eastAsia="Andale Sans UI" w:hAnsi="Times New Roman" w:cs="Tahoma"/>
          <w:bCs/>
          <w:kern w:val="3"/>
          <w:sz w:val="28"/>
          <w:szCs w:val="28"/>
          <w:lang w:eastAsia="ru-RU"/>
        </w:rPr>
        <w:t>контрлатерального</w:t>
      </w:r>
      <w:proofErr w:type="spellEnd"/>
      <w:r w:rsidRPr="003653DD">
        <w:rPr>
          <w:rFonts w:ascii="Times New Roman" w:eastAsia="Andale Sans UI" w:hAnsi="Times New Roman" w:cs="Tahoma"/>
          <w:bCs/>
          <w:kern w:val="3"/>
          <w:sz w:val="28"/>
          <w:szCs w:val="28"/>
          <w:lang w:eastAsia="ru-RU"/>
        </w:rPr>
        <w:t xml:space="preserve"> проводника и магнит проводника встроенного в </w:t>
      </w:r>
      <w:proofErr w:type="spellStart"/>
      <w:r w:rsidRPr="003653DD">
        <w:rPr>
          <w:rFonts w:ascii="Times New Roman" w:eastAsia="Andale Sans UI" w:hAnsi="Times New Roman" w:cs="Tahoma"/>
          <w:bCs/>
          <w:kern w:val="3"/>
          <w:sz w:val="28"/>
          <w:szCs w:val="28"/>
          <w:lang w:eastAsia="ru-RU"/>
        </w:rPr>
        <w:t>бифуркационный</w:t>
      </w:r>
      <w:proofErr w:type="spellEnd"/>
      <w:r w:rsidRPr="003653DD">
        <w:rPr>
          <w:rFonts w:ascii="Times New Roman" w:eastAsia="Andale Sans UI" w:hAnsi="Times New Roman" w:cs="Tahoma"/>
          <w:bCs/>
          <w:kern w:val="3"/>
          <w:sz w:val="28"/>
          <w:szCs w:val="28"/>
          <w:lang w:eastAsia="ru-RU"/>
        </w:rPr>
        <w:t xml:space="preserve"> модуль соединялся и проводник проводился и позиционировался на уровне носового конуса системы доставки </w:t>
      </w:r>
      <w:proofErr w:type="spellStart"/>
      <w:r w:rsidRPr="003653DD">
        <w:rPr>
          <w:rFonts w:ascii="Times New Roman" w:eastAsia="Andale Sans UI" w:hAnsi="Times New Roman" w:cs="Tahoma"/>
          <w:bCs/>
          <w:kern w:val="3"/>
          <w:sz w:val="28"/>
          <w:szCs w:val="28"/>
          <w:lang w:eastAsia="ru-RU"/>
        </w:rPr>
        <w:t>бифуркационного</w:t>
      </w:r>
      <w:proofErr w:type="spellEnd"/>
      <w:r w:rsidRPr="003653DD">
        <w:rPr>
          <w:rFonts w:ascii="Times New Roman" w:eastAsia="Andale Sans UI" w:hAnsi="Times New Roman" w:cs="Tahoma"/>
          <w:bCs/>
          <w:kern w:val="3"/>
          <w:sz w:val="28"/>
          <w:szCs w:val="28"/>
          <w:lang w:eastAsia="ru-RU"/>
        </w:rPr>
        <w:t xml:space="preserve"> модуля, далее магниты разъединялись, к</w:t>
      </w:r>
      <w:r w:rsidRPr="003653DD">
        <w:rPr>
          <w:rFonts w:ascii="Times New Roman" w:eastAsia="Andale Sans UI" w:hAnsi="Times New Roman" w:cs="Tahoma"/>
          <w:kern w:val="3"/>
          <w:sz w:val="28"/>
          <w:szCs w:val="28"/>
          <w:lang w:eastAsia="ru-RU"/>
        </w:rPr>
        <w:t xml:space="preserve">атетер </w:t>
      </w:r>
      <w:proofErr w:type="spellStart"/>
      <w:r w:rsidRPr="003653DD">
        <w:rPr>
          <w:rFonts w:ascii="Times New Roman" w:eastAsia="Andale Sans UI" w:hAnsi="Times New Roman" w:cs="Tahoma"/>
          <w:kern w:val="3"/>
          <w:sz w:val="28"/>
          <w:szCs w:val="28"/>
          <w:lang w:eastAsia="ru-RU"/>
        </w:rPr>
        <w:t>Guiding</w:t>
      </w:r>
      <w:proofErr w:type="spellEnd"/>
      <w:r w:rsidRPr="003653DD">
        <w:rPr>
          <w:rFonts w:ascii="Times New Roman" w:eastAsia="Andale Sans UI" w:hAnsi="Times New Roman" w:cs="Tahoma"/>
          <w:kern w:val="3"/>
          <w:sz w:val="28"/>
          <w:szCs w:val="28"/>
          <w:lang w:eastAsia="ru-RU"/>
        </w:rPr>
        <w:t xml:space="preserve"> удалялся. Также проводилась смена проводников на сверхжесткий проводник </w:t>
      </w:r>
      <w:proofErr w:type="spellStart"/>
      <w:r w:rsidRPr="003653DD">
        <w:rPr>
          <w:rFonts w:ascii="Times New Roman" w:eastAsia="Andale Sans UI" w:hAnsi="Times New Roman" w:cs="Tahoma"/>
          <w:kern w:val="3"/>
          <w:sz w:val="28"/>
          <w:szCs w:val="28"/>
          <w:lang w:eastAsia="ru-RU"/>
        </w:rPr>
        <w:t>Lunderquist</w:t>
      </w:r>
      <w:proofErr w:type="spellEnd"/>
      <w:r w:rsidRPr="003653DD">
        <w:rPr>
          <w:rFonts w:ascii="Times New Roman" w:eastAsia="Andale Sans UI" w:hAnsi="Times New Roman" w:cs="Tahoma"/>
          <w:kern w:val="3"/>
          <w:sz w:val="28"/>
          <w:szCs w:val="28"/>
          <w:lang w:eastAsia="ru-RU"/>
        </w:rPr>
        <w:t xml:space="preserve"> «COOK», по которому, сопоставляя </w:t>
      </w:r>
      <w:proofErr w:type="spellStart"/>
      <w:r w:rsidRPr="003653DD">
        <w:rPr>
          <w:rFonts w:ascii="Times New Roman" w:eastAsia="Andale Sans UI" w:hAnsi="Times New Roman" w:cs="Tahoma"/>
          <w:kern w:val="3"/>
          <w:sz w:val="28"/>
          <w:szCs w:val="28"/>
          <w:lang w:eastAsia="ru-RU"/>
        </w:rPr>
        <w:t>рентгенконтрастные</w:t>
      </w:r>
      <w:proofErr w:type="spellEnd"/>
      <w:r w:rsidRPr="003653DD">
        <w:rPr>
          <w:rFonts w:ascii="Times New Roman" w:eastAsia="Andale Sans UI" w:hAnsi="Times New Roman" w:cs="Tahoma"/>
          <w:kern w:val="3"/>
          <w:sz w:val="28"/>
          <w:szCs w:val="28"/>
          <w:lang w:eastAsia="ru-RU"/>
        </w:rPr>
        <w:t xml:space="preserve"> метки, заводили и </w:t>
      </w:r>
      <w:proofErr w:type="spellStart"/>
      <w:r w:rsidRPr="003653DD">
        <w:rPr>
          <w:rFonts w:ascii="Times New Roman" w:eastAsia="Andale Sans UI" w:hAnsi="Times New Roman" w:cs="Tahoma"/>
          <w:kern w:val="3"/>
          <w:sz w:val="28"/>
          <w:szCs w:val="28"/>
          <w:lang w:eastAsia="ru-RU"/>
        </w:rPr>
        <w:t>импланировали</w:t>
      </w:r>
      <w:proofErr w:type="spellEnd"/>
      <w:r w:rsidRPr="003653DD">
        <w:rPr>
          <w:rFonts w:ascii="Times New Roman" w:eastAsia="Andale Sans UI" w:hAnsi="Times New Roman" w:cs="Tahoma"/>
          <w:kern w:val="3"/>
          <w:sz w:val="28"/>
          <w:szCs w:val="28"/>
          <w:lang w:eastAsia="ru-RU"/>
        </w:rPr>
        <w:t xml:space="preserve"> </w:t>
      </w:r>
      <w:proofErr w:type="spellStart"/>
      <w:r w:rsidRPr="003653DD">
        <w:rPr>
          <w:rFonts w:ascii="Times New Roman" w:eastAsia="Andale Sans UI" w:hAnsi="Times New Roman" w:cs="Tahoma"/>
          <w:kern w:val="3"/>
          <w:sz w:val="28"/>
          <w:szCs w:val="28"/>
          <w:lang w:eastAsia="ru-RU"/>
        </w:rPr>
        <w:t>конрлатеральную</w:t>
      </w:r>
      <w:proofErr w:type="spellEnd"/>
      <w:r w:rsidRPr="003653DD">
        <w:rPr>
          <w:rFonts w:ascii="Times New Roman" w:eastAsia="Andale Sans UI" w:hAnsi="Times New Roman" w:cs="Tahoma"/>
          <w:kern w:val="3"/>
          <w:sz w:val="28"/>
          <w:szCs w:val="28"/>
          <w:lang w:eastAsia="ru-RU"/>
        </w:rPr>
        <w:t xml:space="preserve"> ножку в подвздошную артерию. При необходимости имплантировали удлиняющие модули с </w:t>
      </w:r>
      <w:proofErr w:type="spellStart"/>
      <w:r w:rsidRPr="003653DD">
        <w:rPr>
          <w:rFonts w:ascii="Times New Roman" w:eastAsia="Andale Sans UI" w:hAnsi="Times New Roman" w:cs="Tahoma"/>
          <w:kern w:val="3"/>
          <w:sz w:val="28"/>
          <w:szCs w:val="28"/>
          <w:lang w:eastAsia="ru-RU"/>
        </w:rPr>
        <w:t>ипсилатеральной</w:t>
      </w:r>
      <w:proofErr w:type="spellEnd"/>
      <w:r w:rsidRPr="003653DD">
        <w:rPr>
          <w:rFonts w:ascii="Times New Roman" w:eastAsia="Andale Sans UI" w:hAnsi="Times New Roman" w:cs="Tahoma"/>
          <w:kern w:val="3"/>
          <w:sz w:val="28"/>
          <w:szCs w:val="28"/>
          <w:lang w:eastAsia="ru-RU"/>
        </w:rPr>
        <w:t xml:space="preserve"> и </w:t>
      </w:r>
      <w:proofErr w:type="spellStart"/>
      <w:r w:rsidRPr="003653DD">
        <w:rPr>
          <w:rFonts w:ascii="Times New Roman" w:eastAsia="Andale Sans UI" w:hAnsi="Times New Roman" w:cs="Tahoma"/>
          <w:kern w:val="3"/>
          <w:sz w:val="28"/>
          <w:szCs w:val="28"/>
          <w:lang w:eastAsia="ru-RU"/>
        </w:rPr>
        <w:t>конрлатеральной</w:t>
      </w:r>
      <w:proofErr w:type="spellEnd"/>
      <w:r w:rsidRPr="003653DD">
        <w:rPr>
          <w:rFonts w:ascii="Times New Roman" w:eastAsia="Andale Sans UI" w:hAnsi="Times New Roman" w:cs="Tahoma"/>
          <w:kern w:val="3"/>
          <w:sz w:val="28"/>
          <w:szCs w:val="28"/>
          <w:lang w:eastAsia="ru-RU"/>
        </w:rPr>
        <w:t xml:space="preserve"> стороны. Выполнялась контрольная ангиография на предмет проходимости почечных артерий, правильного положения </w:t>
      </w:r>
      <w:proofErr w:type="spellStart"/>
      <w:r w:rsidRPr="003653DD">
        <w:rPr>
          <w:rFonts w:ascii="Times New Roman" w:eastAsia="Andale Sans UI" w:hAnsi="Times New Roman" w:cs="Tahoma"/>
          <w:kern w:val="3"/>
          <w:sz w:val="28"/>
          <w:szCs w:val="28"/>
          <w:lang w:eastAsia="ru-RU"/>
        </w:rPr>
        <w:t>стент-графта</w:t>
      </w:r>
      <w:proofErr w:type="spellEnd"/>
      <w:r w:rsidRPr="003653DD">
        <w:rPr>
          <w:rFonts w:ascii="Times New Roman" w:eastAsia="Andale Sans UI" w:hAnsi="Times New Roman" w:cs="Tahoma"/>
          <w:kern w:val="3"/>
          <w:sz w:val="28"/>
          <w:szCs w:val="28"/>
          <w:lang w:eastAsia="ru-RU"/>
        </w:rPr>
        <w:t xml:space="preserve"> и наличия </w:t>
      </w:r>
      <w:proofErr w:type="spellStart"/>
      <w:r w:rsidRPr="003653DD">
        <w:rPr>
          <w:rFonts w:ascii="Times New Roman" w:eastAsia="Andale Sans UI" w:hAnsi="Times New Roman" w:cs="Tahoma"/>
          <w:kern w:val="3"/>
          <w:sz w:val="28"/>
          <w:szCs w:val="28"/>
          <w:lang w:eastAsia="ru-RU"/>
        </w:rPr>
        <w:t>эндоподтеканий</w:t>
      </w:r>
      <w:proofErr w:type="spellEnd"/>
      <w:r w:rsidRPr="003653DD">
        <w:rPr>
          <w:rFonts w:ascii="Times New Roman" w:eastAsia="Andale Sans UI" w:hAnsi="Times New Roman" w:cs="Tahoma"/>
          <w:kern w:val="3"/>
          <w:sz w:val="28"/>
          <w:szCs w:val="28"/>
          <w:lang w:eastAsia="ru-RU"/>
        </w:rPr>
        <w:t xml:space="preserve">. При необходимости производилось укрепление зон проксимальной фиксации и мест соединения модулей протеза с помощью баллона </w:t>
      </w:r>
      <w:proofErr w:type="spellStart"/>
      <w:r w:rsidRPr="003653DD">
        <w:rPr>
          <w:rFonts w:ascii="Times New Roman" w:eastAsia="Andale Sans UI" w:hAnsi="Times New Roman" w:cs="Tahoma"/>
          <w:kern w:val="3"/>
          <w:sz w:val="28"/>
          <w:szCs w:val="28"/>
          <w:lang w:eastAsia="ru-RU"/>
        </w:rPr>
        <w:t>Reliant</w:t>
      </w:r>
      <w:proofErr w:type="spellEnd"/>
      <w:r w:rsidRPr="003653DD">
        <w:rPr>
          <w:rFonts w:ascii="Times New Roman" w:eastAsia="Andale Sans UI" w:hAnsi="Times New Roman" w:cs="Tahoma"/>
          <w:kern w:val="3"/>
          <w:sz w:val="28"/>
          <w:szCs w:val="28"/>
          <w:lang w:eastAsia="ru-RU"/>
        </w:rPr>
        <w:t xml:space="preserve"> фирмы «</w:t>
      </w:r>
      <w:proofErr w:type="spellStart"/>
      <w:r w:rsidRPr="003653DD">
        <w:rPr>
          <w:rFonts w:ascii="Times New Roman" w:eastAsia="Andale Sans UI" w:hAnsi="Times New Roman" w:cs="Tahoma"/>
          <w:kern w:val="3"/>
          <w:sz w:val="28"/>
          <w:szCs w:val="28"/>
          <w:lang w:eastAsia="ru-RU"/>
        </w:rPr>
        <w:t>Medtronic</w:t>
      </w:r>
      <w:proofErr w:type="spellEnd"/>
      <w:r w:rsidRPr="003653DD">
        <w:rPr>
          <w:rFonts w:ascii="Times New Roman" w:eastAsia="Andale Sans UI" w:hAnsi="Times New Roman" w:cs="Tahoma"/>
          <w:kern w:val="3"/>
          <w:sz w:val="28"/>
          <w:szCs w:val="28"/>
          <w:lang w:eastAsia="ru-RU"/>
        </w:rPr>
        <w:t xml:space="preserve">». Катетеры и </w:t>
      </w:r>
      <w:proofErr w:type="spellStart"/>
      <w:r w:rsidRPr="003653DD">
        <w:rPr>
          <w:rFonts w:ascii="Times New Roman" w:eastAsia="Andale Sans UI" w:hAnsi="Times New Roman" w:cs="Tahoma"/>
          <w:kern w:val="3"/>
          <w:sz w:val="28"/>
          <w:szCs w:val="28"/>
          <w:lang w:eastAsia="ru-RU"/>
        </w:rPr>
        <w:lastRenderedPageBreak/>
        <w:t>интродьюсеры</w:t>
      </w:r>
      <w:proofErr w:type="spellEnd"/>
      <w:r w:rsidRPr="003653DD">
        <w:rPr>
          <w:rFonts w:ascii="Times New Roman" w:eastAsia="Andale Sans UI" w:hAnsi="Times New Roman" w:cs="Tahoma"/>
          <w:kern w:val="3"/>
          <w:sz w:val="28"/>
          <w:szCs w:val="28"/>
          <w:lang w:eastAsia="ru-RU"/>
        </w:rPr>
        <w:t xml:space="preserve"> удалялись. Накладывались сосудистые зажимы на бедренные артерии, </w:t>
      </w:r>
      <w:proofErr w:type="spellStart"/>
      <w:r w:rsidRPr="003653DD">
        <w:rPr>
          <w:rFonts w:ascii="Times New Roman" w:eastAsia="Andale Sans UI" w:hAnsi="Times New Roman" w:cs="Tahoma"/>
          <w:kern w:val="3"/>
          <w:sz w:val="28"/>
          <w:szCs w:val="28"/>
          <w:lang w:eastAsia="ru-RU"/>
        </w:rPr>
        <w:t>артериотомические</w:t>
      </w:r>
      <w:proofErr w:type="spellEnd"/>
      <w:r w:rsidRPr="003653DD">
        <w:rPr>
          <w:rFonts w:ascii="Times New Roman" w:eastAsia="Andale Sans UI" w:hAnsi="Times New Roman" w:cs="Tahoma"/>
          <w:kern w:val="3"/>
          <w:sz w:val="28"/>
          <w:szCs w:val="28"/>
          <w:lang w:eastAsia="ru-RU"/>
        </w:rPr>
        <w:t xml:space="preserve"> отверстия ушивались нитью </w:t>
      </w:r>
      <w:proofErr w:type="spellStart"/>
      <w:r w:rsidRPr="003653DD">
        <w:rPr>
          <w:rFonts w:ascii="Times New Roman" w:eastAsia="Andale Sans UI" w:hAnsi="Times New Roman" w:cs="Tahoma"/>
          <w:kern w:val="3"/>
          <w:sz w:val="28"/>
          <w:szCs w:val="28"/>
          <w:lang w:eastAsia="ru-RU"/>
        </w:rPr>
        <w:t>Prolen</w:t>
      </w:r>
      <w:proofErr w:type="spellEnd"/>
      <w:r w:rsidRPr="003653DD">
        <w:rPr>
          <w:rFonts w:ascii="Times New Roman" w:eastAsia="Andale Sans UI" w:hAnsi="Times New Roman" w:cs="Tahoma"/>
          <w:kern w:val="3"/>
          <w:sz w:val="28"/>
          <w:szCs w:val="28"/>
          <w:lang w:eastAsia="ru-RU"/>
        </w:rPr>
        <w:t xml:space="preserve"> 6/0. Производился гемостаз и послойное ушивание ран нитями </w:t>
      </w:r>
      <w:r w:rsidRPr="003653DD">
        <w:rPr>
          <w:rFonts w:ascii="Times New Roman" w:eastAsia="Andale Sans UI" w:hAnsi="Times New Roman" w:cs="Tahoma"/>
          <w:kern w:val="3"/>
          <w:sz w:val="28"/>
          <w:szCs w:val="28"/>
          <w:lang w:val="en-US" w:eastAsia="ru-RU"/>
        </w:rPr>
        <w:t>Vi</w:t>
      </w:r>
      <w:r w:rsidRPr="003653DD">
        <w:rPr>
          <w:rFonts w:ascii="Times New Roman" w:eastAsia="Andale Sans UI" w:hAnsi="Times New Roman" w:cs="Tahoma"/>
          <w:kern w:val="3"/>
          <w:sz w:val="28"/>
          <w:szCs w:val="28"/>
          <w:lang w:eastAsia="ru-RU"/>
        </w:rPr>
        <w:t>с</w:t>
      </w:r>
      <w:proofErr w:type="spellStart"/>
      <w:r w:rsidRPr="003653DD">
        <w:rPr>
          <w:rFonts w:ascii="Times New Roman" w:eastAsia="Andale Sans UI" w:hAnsi="Times New Roman" w:cs="Tahoma"/>
          <w:kern w:val="3"/>
          <w:sz w:val="28"/>
          <w:szCs w:val="28"/>
          <w:lang w:val="en-US" w:eastAsia="ru-RU"/>
        </w:rPr>
        <w:t>ril</w:t>
      </w:r>
      <w:proofErr w:type="spellEnd"/>
      <w:r w:rsidRPr="003653DD">
        <w:rPr>
          <w:rFonts w:ascii="Times New Roman" w:eastAsia="Andale Sans UI" w:hAnsi="Times New Roman" w:cs="Tahoma"/>
          <w:kern w:val="3"/>
          <w:sz w:val="28"/>
          <w:szCs w:val="28"/>
          <w:lang w:eastAsia="ru-RU"/>
        </w:rPr>
        <w:t xml:space="preserve"> 3-4/0. На рану накладывали асептические повязки. Всем пациентам производилась инактивация гепарина протамином в дозе 1 мг/100 ЕД гепарина в конце операции. </w:t>
      </w:r>
    </w:p>
    <w:p w14:paraId="257AD359" w14:textId="77777777"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После эндопротезирования все пациенты получали </w:t>
      </w:r>
      <w:proofErr w:type="spellStart"/>
      <w:r w:rsidRPr="00493C1C">
        <w:rPr>
          <w:rFonts w:ascii="Times New Roman" w:eastAsia="Andale Sans UI" w:hAnsi="Times New Roman" w:cs="Tahoma"/>
          <w:kern w:val="3"/>
          <w:sz w:val="28"/>
          <w:szCs w:val="28"/>
          <w:lang w:eastAsia="ru-RU"/>
        </w:rPr>
        <w:t>антиагрегантную</w:t>
      </w:r>
      <w:proofErr w:type="spellEnd"/>
      <w:r w:rsidRPr="00493C1C">
        <w:rPr>
          <w:rFonts w:ascii="Times New Roman" w:eastAsia="Andale Sans UI" w:hAnsi="Times New Roman" w:cs="Tahoma"/>
          <w:kern w:val="3"/>
          <w:sz w:val="28"/>
          <w:szCs w:val="28"/>
          <w:lang w:eastAsia="ru-RU"/>
        </w:rPr>
        <w:t xml:space="preserve"> терапию аспирином в дозе 100 мг в сутки. С момента операции и до выписки из стационара всем больным проводилось УЗДАС для исключения подтеканий, смещений и тромбозов </w:t>
      </w:r>
      <w:proofErr w:type="spellStart"/>
      <w:r w:rsidRPr="00493C1C">
        <w:rPr>
          <w:rFonts w:ascii="Times New Roman" w:eastAsia="Andale Sans UI" w:hAnsi="Times New Roman" w:cs="Tahoma"/>
          <w:kern w:val="3"/>
          <w:sz w:val="28"/>
          <w:szCs w:val="28"/>
          <w:lang w:eastAsia="ru-RU"/>
        </w:rPr>
        <w:t>эндографтов</w:t>
      </w:r>
      <w:proofErr w:type="spellEnd"/>
      <w:r w:rsidRPr="00493C1C">
        <w:rPr>
          <w:rFonts w:ascii="Times New Roman" w:eastAsia="Andale Sans UI" w:hAnsi="Times New Roman" w:cs="Tahoma"/>
          <w:kern w:val="3"/>
          <w:sz w:val="28"/>
          <w:szCs w:val="28"/>
          <w:lang w:eastAsia="ru-RU"/>
        </w:rPr>
        <w:t>. В дальнейшем все пациенты находились под тщательным динамическим наблюдением. Через 1, 3, 6 месяцев после операции проводилось контрольное УЗДАС аорты и подвздошных артерий, а через 12 месяцев контрольная КТ – ангиография.</w:t>
      </w:r>
      <w:r w:rsidRPr="00493C1C">
        <w:rPr>
          <w:rFonts w:ascii="Times New Roman" w:eastAsia="Andale Sans UI" w:hAnsi="Times New Roman" w:cs="Tahoma"/>
          <w:b/>
          <w:kern w:val="3"/>
          <w:sz w:val="28"/>
          <w:szCs w:val="28"/>
          <w:lang w:eastAsia="ru-RU"/>
        </w:rPr>
        <w:t xml:space="preserve"> </w:t>
      </w:r>
    </w:p>
    <w:p w14:paraId="740AD3DF" w14:textId="0B02D643"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b/>
          <w:kern w:val="3"/>
          <w:sz w:val="28"/>
          <w:szCs w:val="28"/>
          <w:lang w:eastAsia="ru-RU"/>
        </w:rPr>
        <w:t>Определение количества ЦЭК</w:t>
      </w:r>
      <w:r w:rsidRPr="00493C1C">
        <w:rPr>
          <w:rFonts w:ascii="Times New Roman" w:eastAsia="Andale Sans UI" w:hAnsi="Times New Roman" w:cs="Tahoma"/>
          <w:kern w:val="3"/>
          <w:sz w:val="28"/>
          <w:szCs w:val="28"/>
          <w:lang w:eastAsia="ru-RU"/>
        </w:rPr>
        <w:t xml:space="preserve"> в периферической крови осуществляли с использованием меченных </w:t>
      </w:r>
      <w:proofErr w:type="spellStart"/>
      <w:r w:rsidRPr="00493C1C">
        <w:rPr>
          <w:rFonts w:ascii="Times New Roman" w:eastAsia="Andale Sans UI" w:hAnsi="Times New Roman" w:cs="Tahoma"/>
          <w:kern w:val="3"/>
          <w:sz w:val="28"/>
          <w:szCs w:val="28"/>
          <w:lang w:eastAsia="ru-RU"/>
        </w:rPr>
        <w:t>флуорохромами</w:t>
      </w:r>
      <w:proofErr w:type="spellEnd"/>
      <w:r w:rsidRPr="00493C1C">
        <w:rPr>
          <w:rFonts w:ascii="Times New Roman" w:eastAsia="Andale Sans UI" w:hAnsi="Times New Roman" w:cs="Tahoma"/>
          <w:kern w:val="3"/>
          <w:sz w:val="28"/>
          <w:szCs w:val="28"/>
          <w:lang w:eastAsia="ru-RU"/>
        </w:rPr>
        <w:t xml:space="preserve"> </w:t>
      </w:r>
      <w:proofErr w:type="spellStart"/>
      <w:r w:rsidRPr="00493C1C">
        <w:rPr>
          <w:rFonts w:ascii="Times New Roman" w:eastAsia="Andale Sans UI" w:hAnsi="Times New Roman" w:cs="Tahoma"/>
          <w:kern w:val="3"/>
          <w:sz w:val="28"/>
          <w:szCs w:val="28"/>
          <w:lang w:eastAsia="ru-RU"/>
        </w:rPr>
        <w:t>моноклональных</w:t>
      </w:r>
      <w:proofErr w:type="spellEnd"/>
      <w:r w:rsidRPr="00493C1C">
        <w:rPr>
          <w:rFonts w:ascii="Times New Roman" w:eastAsia="Andale Sans UI" w:hAnsi="Times New Roman" w:cs="Tahoma"/>
          <w:kern w:val="3"/>
          <w:sz w:val="28"/>
          <w:szCs w:val="28"/>
          <w:lang w:eastAsia="ru-RU"/>
        </w:rPr>
        <w:t xml:space="preserve"> антител к поверхностным маркерам клеток: CD 146-РЕ (</w:t>
      </w:r>
      <w:proofErr w:type="spellStart"/>
      <w:r w:rsidRPr="00493C1C">
        <w:rPr>
          <w:rFonts w:ascii="Times New Roman" w:eastAsia="Andale Sans UI" w:hAnsi="Times New Roman" w:cs="Tahoma"/>
          <w:kern w:val="3"/>
          <w:sz w:val="28"/>
          <w:szCs w:val="28"/>
          <w:lang w:eastAsia="ru-RU"/>
        </w:rPr>
        <w:t>Beckman</w:t>
      </w:r>
      <w:proofErr w:type="spellEnd"/>
      <w:r w:rsidRPr="00493C1C">
        <w:rPr>
          <w:rFonts w:ascii="Times New Roman" w:eastAsia="Andale Sans UI" w:hAnsi="Times New Roman" w:cs="Tahoma"/>
          <w:kern w:val="3"/>
          <w:sz w:val="28"/>
          <w:szCs w:val="28"/>
          <w:lang w:eastAsia="ru-RU"/>
        </w:rPr>
        <w:t xml:space="preserve"> </w:t>
      </w:r>
      <w:proofErr w:type="spellStart"/>
      <w:r w:rsidRPr="00493C1C">
        <w:rPr>
          <w:rFonts w:ascii="Times New Roman" w:eastAsia="Andale Sans UI" w:hAnsi="Times New Roman" w:cs="Tahoma"/>
          <w:kern w:val="3"/>
          <w:sz w:val="28"/>
          <w:szCs w:val="28"/>
          <w:lang w:eastAsia="ru-RU"/>
        </w:rPr>
        <w:t>Coulter</w:t>
      </w:r>
      <w:proofErr w:type="spellEnd"/>
      <w:r w:rsidRPr="00493C1C">
        <w:rPr>
          <w:rFonts w:ascii="Times New Roman" w:eastAsia="Andale Sans UI" w:hAnsi="Times New Roman" w:cs="Tahoma"/>
          <w:kern w:val="3"/>
          <w:sz w:val="28"/>
          <w:szCs w:val="28"/>
          <w:lang w:eastAsia="ru-RU"/>
        </w:rPr>
        <w:t>, США) в качестве метки для ЦЭК и CD45-PC5 (</w:t>
      </w:r>
      <w:proofErr w:type="spellStart"/>
      <w:r w:rsidRPr="00493C1C">
        <w:rPr>
          <w:rFonts w:ascii="Times New Roman" w:eastAsia="Andale Sans UI" w:hAnsi="Times New Roman" w:cs="Tahoma"/>
          <w:kern w:val="3"/>
          <w:sz w:val="28"/>
          <w:szCs w:val="28"/>
          <w:lang w:eastAsia="ru-RU"/>
        </w:rPr>
        <w:t>Beckman</w:t>
      </w:r>
      <w:proofErr w:type="spellEnd"/>
      <w:r w:rsidRPr="00493C1C">
        <w:rPr>
          <w:rFonts w:ascii="Times New Roman" w:eastAsia="Andale Sans UI" w:hAnsi="Times New Roman" w:cs="Tahoma"/>
          <w:kern w:val="3"/>
          <w:sz w:val="28"/>
          <w:szCs w:val="28"/>
          <w:lang w:eastAsia="ru-RU"/>
        </w:rPr>
        <w:t xml:space="preserve"> </w:t>
      </w:r>
      <w:proofErr w:type="spellStart"/>
      <w:r w:rsidRPr="00493C1C">
        <w:rPr>
          <w:rFonts w:ascii="Times New Roman" w:eastAsia="Andale Sans UI" w:hAnsi="Times New Roman" w:cs="Tahoma"/>
          <w:kern w:val="3"/>
          <w:sz w:val="28"/>
          <w:szCs w:val="28"/>
          <w:lang w:eastAsia="ru-RU"/>
        </w:rPr>
        <w:t>Coulter</w:t>
      </w:r>
      <w:proofErr w:type="spellEnd"/>
      <w:r w:rsidRPr="00493C1C">
        <w:rPr>
          <w:rFonts w:ascii="Times New Roman" w:eastAsia="Andale Sans UI" w:hAnsi="Times New Roman" w:cs="Tahoma"/>
          <w:kern w:val="3"/>
          <w:sz w:val="28"/>
          <w:szCs w:val="28"/>
          <w:lang w:eastAsia="ru-RU"/>
        </w:rPr>
        <w:t xml:space="preserve">, США) в качестве </w:t>
      </w:r>
      <w:proofErr w:type="spellStart"/>
      <w:r w:rsidRPr="00493C1C">
        <w:rPr>
          <w:rFonts w:ascii="Times New Roman" w:eastAsia="Andale Sans UI" w:hAnsi="Times New Roman" w:cs="Tahoma"/>
          <w:kern w:val="3"/>
          <w:sz w:val="28"/>
          <w:szCs w:val="28"/>
          <w:lang w:eastAsia="ru-RU"/>
        </w:rPr>
        <w:t>панлейкоцитарного</w:t>
      </w:r>
      <w:proofErr w:type="spellEnd"/>
      <w:r w:rsidRPr="00493C1C">
        <w:rPr>
          <w:rFonts w:ascii="Times New Roman" w:eastAsia="Andale Sans UI" w:hAnsi="Times New Roman" w:cs="Tahoma"/>
          <w:kern w:val="3"/>
          <w:sz w:val="28"/>
          <w:szCs w:val="28"/>
          <w:lang w:eastAsia="ru-RU"/>
        </w:rPr>
        <w:t xml:space="preserve"> маркера. Для исследования использовали цельную венозную кровь, взятую натощак в утренние часы из локтевой вены в стерильные вакуумные пробирки, содержащие 100 </w:t>
      </w:r>
      <w:proofErr w:type="spellStart"/>
      <w:r w:rsidRPr="00493C1C">
        <w:rPr>
          <w:rFonts w:ascii="Times New Roman" w:eastAsia="Andale Sans UI" w:hAnsi="Times New Roman" w:cs="Tahoma"/>
          <w:kern w:val="3"/>
          <w:sz w:val="28"/>
          <w:szCs w:val="28"/>
          <w:lang w:eastAsia="ru-RU"/>
        </w:rPr>
        <w:t>мкл</w:t>
      </w:r>
      <w:proofErr w:type="spellEnd"/>
      <w:r w:rsidRPr="00493C1C">
        <w:rPr>
          <w:rFonts w:ascii="Times New Roman" w:eastAsia="Andale Sans UI" w:hAnsi="Times New Roman" w:cs="Tahoma"/>
          <w:kern w:val="3"/>
          <w:sz w:val="28"/>
          <w:szCs w:val="28"/>
          <w:lang w:eastAsia="ru-RU"/>
        </w:rPr>
        <w:t xml:space="preserve"> 0,5 М ЭДТА (</w:t>
      </w:r>
      <w:proofErr w:type="spellStart"/>
      <w:r w:rsidRPr="00493C1C">
        <w:rPr>
          <w:rFonts w:ascii="Times New Roman" w:eastAsia="Andale Sans UI" w:hAnsi="Times New Roman" w:cs="Tahoma"/>
          <w:kern w:val="3"/>
          <w:sz w:val="28"/>
          <w:szCs w:val="28"/>
          <w:lang w:eastAsia="ru-RU"/>
        </w:rPr>
        <w:t>pH</w:t>
      </w:r>
      <w:proofErr w:type="spellEnd"/>
      <w:r w:rsidRPr="00493C1C">
        <w:rPr>
          <w:rFonts w:ascii="Times New Roman" w:eastAsia="Andale Sans UI" w:hAnsi="Times New Roman" w:cs="Tahoma"/>
          <w:kern w:val="3"/>
          <w:sz w:val="28"/>
          <w:szCs w:val="28"/>
          <w:lang w:eastAsia="ru-RU"/>
        </w:rPr>
        <w:t xml:space="preserve"> 8,0) в качестве антикоагулянта.</w:t>
      </w:r>
    </w:p>
    <w:p w14:paraId="5E6F0A58" w14:textId="15DA77B7" w:rsid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kern w:val="3"/>
          <w:sz w:val="28"/>
          <w:szCs w:val="28"/>
          <w:lang w:eastAsia="ru-RU"/>
        </w:rPr>
        <w:t xml:space="preserve">Анализ количества ЦЭК в группах проводили не позднее 3 часов с момента забора крови. Для исследования по 100 </w:t>
      </w:r>
      <w:proofErr w:type="spellStart"/>
      <w:r w:rsidRPr="00493C1C">
        <w:rPr>
          <w:rFonts w:ascii="Times New Roman" w:eastAsia="Andale Sans UI" w:hAnsi="Times New Roman" w:cs="Tahoma"/>
          <w:kern w:val="3"/>
          <w:sz w:val="28"/>
          <w:szCs w:val="28"/>
          <w:lang w:eastAsia="ru-RU"/>
        </w:rPr>
        <w:t>мкл</w:t>
      </w:r>
      <w:proofErr w:type="spellEnd"/>
      <w:r w:rsidRPr="00493C1C">
        <w:rPr>
          <w:rFonts w:ascii="Times New Roman" w:eastAsia="Andale Sans UI" w:hAnsi="Times New Roman" w:cs="Tahoma"/>
          <w:kern w:val="3"/>
          <w:sz w:val="28"/>
          <w:szCs w:val="28"/>
          <w:lang w:eastAsia="ru-RU"/>
        </w:rPr>
        <w:t xml:space="preserve"> крови переносили в сухие чистые пластиковые пробирки № 1 и № 2 вместимостью 5 мл. В пробирку № 1 добавляли 10 </w:t>
      </w:r>
      <w:proofErr w:type="spellStart"/>
      <w:r w:rsidRPr="00493C1C">
        <w:rPr>
          <w:rFonts w:ascii="Times New Roman" w:eastAsia="Andale Sans UI" w:hAnsi="Times New Roman" w:cs="Tahoma"/>
          <w:kern w:val="3"/>
          <w:sz w:val="28"/>
          <w:szCs w:val="28"/>
          <w:lang w:eastAsia="ru-RU"/>
        </w:rPr>
        <w:t>мкл</w:t>
      </w:r>
      <w:proofErr w:type="spellEnd"/>
      <w:r w:rsidRPr="00493C1C">
        <w:rPr>
          <w:rFonts w:ascii="Times New Roman" w:eastAsia="Andale Sans UI" w:hAnsi="Times New Roman" w:cs="Tahoma"/>
          <w:kern w:val="3"/>
          <w:sz w:val="28"/>
          <w:szCs w:val="28"/>
          <w:lang w:eastAsia="ru-RU"/>
        </w:rPr>
        <w:t xml:space="preserve"> CD45-PC5 (проба № 1), в пробирку № 2 – 10 </w:t>
      </w:r>
      <w:proofErr w:type="spellStart"/>
      <w:r w:rsidRPr="00493C1C">
        <w:rPr>
          <w:rFonts w:ascii="Times New Roman" w:eastAsia="Andale Sans UI" w:hAnsi="Times New Roman" w:cs="Tahoma"/>
          <w:kern w:val="3"/>
          <w:sz w:val="28"/>
          <w:szCs w:val="28"/>
          <w:lang w:eastAsia="ru-RU"/>
        </w:rPr>
        <w:t>мкл</w:t>
      </w:r>
      <w:proofErr w:type="spellEnd"/>
      <w:r w:rsidRPr="00493C1C">
        <w:rPr>
          <w:rFonts w:ascii="Times New Roman" w:eastAsia="Andale Sans UI" w:hAnsi="Times New Roman" w:cs="Tahoma"/>
          <w:kern w:val="3"/>
          <w:sz w:val="28"/>
          <w:szCs w:val="28"/>
          <w:lang w:eastAsia="ru-RU"/>
        </w:rPr>
        <w:t xml:space="preserve"> CD146-РЕ и 10 </w:t>
      </w:r>
      <w:proofErr w:type="spellStart"/>
      <w:r w:rsidRPr="00493C1C">
        <w:rPr>
          <w:rFonts w:ascii="Times New Roman" w:eastAsia="Andale Sans UI" w:hAnsi="Times New Roman" w:cs="Tahoma"/>
          <w:kern w:val="3"/>
          <w:sz w:val="28"/>
          <w:szCs w:val="28"/>
          <w:lang w:eastAsia="ru-RU"/>
        </w:rPr>
        <w:t>мкл</w:t>
      </w:r>
      <w:proofErr w:type="spellEnd"/>
      <w:r w:rsidRPr="00493C1C">
        <w:rPr>
          <w:rFonts w:ascii="Times New Roman" w:eastAsia="Andale Sans UI" w:hAnsi="Times New Roman" w:cs="Tahoma"/>
          <w:kern w:val="3"/>
          <w:sz w:val="28"/>
          <w:szCs w:val="28"/>
          <w:lang w:eastAsia="ru-RU"/>
        </w:rPr>
        <w:t xml:space="preserve"> CD45-PC5 (проба № 2). Обе пробирки инкубировали при комнатной температуре в защищенном от света месте в течение 15 мин</w:t>
      </w:r>
      <w:r w:rsidR="003653DD">
        <w:rPr>
          <w:rFonts w:ascii="Times New Roman" w:eastAsia="Andale Sans UI" w:hAnsi="Times New Roman" w:cs="Tahoma"/>
          <w:kern w:val="3"/>
          <w:sz w:val="28"/>
          <w:szCs w:val="28"/>
          <w:lang w:eastAsia="ru-RU"/>
        </w:rPr>
        <w:t>ут.</w:t>
      </w:r>
      <w:r w:rsidRPr="00493C1C">
        <w:rPr>
          <w:rFonts w:ascii="Times New Roman" w:eastAsia="Andale Sans UI" w:hAnsi="Times New Roman" w:cs="Tahoma"/>
          <w:kern w:val="3"/>
          <w:sz w:val="28"/>
          <w:szCs w:val="28"/>
          <w:lang w:eastAsia="ru-RU"/>
        </w:rPr>
        <w:t xml:space="preserve"> Затем, с помощью </w:t>
      </w:r>
      <w:proofErr w:type="spellStart"/>
      <w:r w:rsidRPr="00493C1C">
        <w:rPr>
          <w:rFonts w:ascii="Times New Roman" w:eastAsia="Andale Sans UI" w:hAnsi="Times New Roman" w:cs="Tahoma"/>
          <w:kern w:val="3"/>
          <w:sz w:val="28"/>
          <w:szCs w:val="28"/>
          <w:lang w:eastAsia="ru-RU"/>
        </w:rPr>
        <w:t>лизирующего</w:t>
      </w:r>
      <w:proofErr w:type="spellEnd"/>
      <w:r w:rsidRPr="00493C1C">
        <w:rPr>
          <w:rFonts w:ascii="Times New Roman" w:eastAsia="Andale Sans UI" w:hAnsi="Times New Roman" w:cs="Tahoma"/>
          <w:kern w:val="3"/>
          <w:sz w:val="28"/>
          <w:szCs w:val="28"/>
          <w:lang w:eastAsia="ru-RU"/>
        </w:rPr>
        <w:t xml:space="preserve"> буфера IMMUNOPREP (</w:t>
      </w:r>
      <w:proofErr w:type="spellStart"/>
      <w:r w:rsidRPr="00493C1C">
        <w:rPr>
          <w:rFonts w:ascii="Times New Roman" w:eastAsia="Andale Sans UI" w:hAnsi="Times New Roman" w:cs="Tahoma"/>
          <w:kern w:val="3"/>
          <w:sz w:val="28"/>
          <w:szCs w:val="28"/>
          <w:lang w:eastAsia="ru-RU"/>
        </w:rPr>
        <w:t>Beckhman</w:t>
      </w:r>
      <w:proofErr w:type="spellEnd"/>
      <w:r w:rsidRPr="00493C1C">
        <w:rPr>
          <w:rFonts w:ascii="Times New Roman" w:eastAsia="Andale Sans UI" w:hAnsi="Times New Roman" w:cs="Tahoma"/>
          <w:kern w:val="3"/>
          <w:sz w:val="28"/>
          <w:szCs w:val="28"/>
          <w:lang w:eastAsia="ru-RU"/>
        </w:rPr>
        <w:t xml:space="preserve"> </w:t>
      </w:r>
      <w:proofErr w:type="spellStart"/>
      <w:r w:rsidRPr="00493C1C">
        <w:rPr>
          <w:rFonts w:ascii="Times New Roman" w:eastAsia="Andale Sans UI" w:hAnsi="Times New Roman" w:cs="Tahoma"/>
          <w:kern w:val="3"/>
          <w:sz w:val="28"/>
          <w:szCs w:val="28"/>
          <w:lang w:eastAsia="ru-RU"/>
        </w:rPr>
        <w:t>Coulter</w:t>
      </w:r>
      <w:proofErr w:type="spellEnd"/>
      <w:r w:rsidRPr="00493C1C">
        <w:rPr>
          <w:rFonts w:ascii="Times New Roman" w:eastAsia="Andale Sans UI" w:hAnsi="Times New Roman" w:cs="Tahoma"/>
          <w:kern w:val="3"/>
          <w:sz w:val="28"/>
          <w:szCs w:val="28"/>
          <w:lang w:eastAsia="ru-RU"/>
        </w:rPr>
        <w:t xml:space="preserve">, США) </w:t>
      </w:r>
      <w:proofErr w:type="spellStart"/>
      <w:r w:rsidRPr="00493C1C">
        <w:rPr>
          <w:rFonts w:ascii="Times New Roman" w:eastAsia="Andale Sans UI" w:hAnsi="Times New Roman" w:cs="Tahoma"/>
          <w:kern w:val="3"/>
          <w:sz w:val="28"/>
          <w:szCs w:val="28"/>
          <w:lang w:eastAsia="ru-RU"/>
        </w:rPr>
        <w:t>лизировали</w:t>
      </w:r>
      <w:proofErr w:type="spellEnd"/>
      <w:r w:rsidRPr="00493C1C">
        <w:rPr>
          <w:rFonts w:ascii="Times New Roman" w:eastAsia="Andale Sans UI" w:hAnsi="Times New Roman" w:cs="Tahoma"/>
          <w:kern w:val="3"/>
          <w:sz w:val="28"/>
          <w:szCs w:val="28"/>
          <w:lang w:eastAsia="ru-RU"/>
        </w:rPr>
        <w:t xml:space="preserve"> эритроциты на станции </w:t>
      </w:r>
      <w:proofErr w:type="spellStart"/>
      <w:r w:rsidRPr="00493C1C">
        <w:rPr>
          <w:rFonts w:ascii="Times New Roman" w:eastAsia="Andale Sans UI" w:hAnsi="Times New Roman" w:cs="Tahoma"/>
          <w:kern w:val="3"/>
          <w:sz w:val="28"/>
          <w:szCs w:val="28"/>
          <w:lang w:eastAsia="ru-RU"/>
        </w:rPr>
        <w:t>пробоподготовки</w:t>
      </w:r>
      <w:proofErr w:type="spellEnd"/>
      <w:r w:rsidRPr="00493C1C">
        <w:rPr>
          <w:rFonts w:ascii="Times New Roman" w:eastAsia="Andale Sans UI" w:hAnsi="Times New Roman" w:cs="Tahoma"/>
          <w:kern w:val="3"/>
          <w:sz w:val="28"/>
          <w:szCs w:val="28"/>
          <w:lang w:eastAsia="ru-RU"/>
        </w:rPr>
        <w:t xml:space="preserve"> COULTER TQ-</w:t>
      </w:r>
      <w:proofErr w:type="spellStart"/>
      <w:r w:rsidRPr="00493C1C">
        <w:rPr>
          <w:rFonts w:ascii="Times New Roman" w:eastAsia="Andale Sans UI" w:hAnsi="Times New Roman" w:cs="Tahoma"/>
          <w:kern w:val="3"/>
          <w:sz w:val="28"/>
          <w:szCs w:val="28"/>
          <w:lang w:eastAsia="ru-RU"/>
        </w:rPr>
        <w:t>Prep</w:t>
      </w:r>
      <w:proofErr w:type="spellEnd"/>
      <w:r w:rsidRPr="00493C1C">
        <w:rPr>
          <w:rFonts w:ascii="Times New Roman" w:eastAsia="Andale Sans UI" w:hAnsi="Times New Roman" w:cs="Tahoma"/>
          <w:kern w:val="3"/>
          <w:sz w:val="28"/>
          <w:szCs w:val="28"/>
          <w:lang w:eastAsia="ru-RU"/>
        </w:rPr>
        <w:t xml:space="preserve"> (</w:t>
      </w:r>
      <w:proofErr w:type="spellStart"/>
      <w:r w:rsidRPr="00493C1C">
        <w:rPr>
          <w:rFonts w:ascii="Times New Roman" w:eastAsia="Andale Sans UI" w:hAnsi="Times New Roman" w:cs="Tahoma"/>
          <w:kern w:val="3"/>
          <w:sz w:val="28"/>
          <w:szCs w:val="28"/>
          <w:lang w:eastAsia="ru-RU"/>
        </w:rPr>
        <w:t>Beckhman</w:t>
      </w:r>
      <w:proofErr w:type="spellEnd"/>
      <w:r w:rsidRPr="00493C1C">
        <w:rPr>
          <w:rFonts w:ascii="Times New Roman" w:eastAsia="Andale Sans UI" w:hAnsi="Times New Roman" w:cs="Tahoma"/>
          <w:kern w:val="3"/>
          <w:sz w:val="28"/>
          <w:szCs w:val="28"/>
          <w:lang w:eastAsia="ru-RU"/>
        </w:rPr>
        <w:t xml:space="preserve"> </w:t>
      </w:r>
      <w:proofErr w:type="spellStart"/>
      <w:r w:rsidRPr="00493C1C">
        <w:rPr>
          <w:rFonts w:ascii="Times New Roman" w:eastAsia="Andale Sans UI" w:hAnsi="Times New Roman" w:cs="Tahoma"/>
          <w:kern w:val="3"/>
          <w:sz w:val="28"/>
          <w:szCs w:val="28"/>
          <w:lang w:eastAsia="ru-RU"/>
        </w:rPr>
        <w:t>Coulter</w:t>
      </w:r>
      <w:proofErr w:type="spellEnd"/>
      <w:r w:rsidRPr="00493C1C">
        <w:rPr>
          <w:rFonts w:ascii="Times New Roman" w:eastAsia="Andale Sans UI" w:hAnsi="Times New Roman" w:cs="Tahoma"/>
          <w:kern w:val="3"/>
          <w:sz w:val="28"/>
          <w:szCs w:val="28"/>
          <w:lang w:eastAsia="ru-RU"/>
        </w:rPr>
        <w:t xml:space="preserve">, США). При проведении проточной </w:t>
      </w:r>
      <w:proofErr w:type="spellStart"/>
      <w:r w:rsidRPr="00493C1C">
        <w:rPr>
          <w:rFonts w:ascii="Times New Roman" w:eastAsia="Andale Sans UI" w:hAnsi="Times New Roman" w:cs="Tahoma"/>
          <w:kern w:val="3"/>
          <w:sz w:val="28"/>
          <w:szCs w:val="28"/>
          <w:lang w:eastAsia="ru-RU"/>
        </w:rPr>
        <w:lastRenderedPageBreak/>
        <w:t>цитофлуориметрии</w:t>
      </w:r>
      <w:proofErr w:type="spellEnd"/>
      <w:r w:rsidRPr="00493C1C">
        <w:rPr>
          <w:rFonts w:ascii="Times New Roman" w:eastAsia="Andale Sans UI" w:hAnsi="Times New Roman" w:cs="Tahoma"/>
          <w:kern w:val="3"/>
          <w:sz w:val="28"/>
          <w:szCs w:val="28"/>
          <w:lang w:eastAsia="ru-RU"/>
        </w:rPr>
        <w:t xml:space="preserve"> в каждой пробе анализировали 300 000 событий. По </w:t>
      </w:r>
      <w:proofErr w:type="spellStart"/>
      <w:r w:rsidRPr="00493C1C">
        <w:rPr>
          <w:rFonts w:ascii="Times New Roman" w:eastAsia="Andale Sans UI" w:hAnsi="Times New Roman" w:cs="Tahoma"/>
          <w:kern w:val="3"/>
          <w:sz w:val="28"/>
          <w:szCs w:val="28"/>
          <w:lang w:eastAsia="ru-RU"/>
        </w:rPr>
        <w:t>скатерограммам</w:t>
      </w:r>
      <w:proofErr w:type="spellEnd"/>
      <w:r w:rsidRPr="00493C1C">
        <w:rPr>
          <w:rFonts w:ascii="Times New Roman" w:eastAsia="Andale Sans UI" w:hAnsi="Times New Roman" w:cs="Tahoma"/>
          <w:kern w:val="3"/>
          <w:sz w:val="28"/>
          <w:szCs w:val="28"/>
          <w:lang w:eastAsia="ru-RU"/>
        </w:rPr>
        <w:t xml:space="preserve"> прямого и бокового светорассеяния лазерного луча исключали из анализа фрагменты разрушенных клеток и анализировали результаты </w:t>
      </w:r>
      <w:proofErr w:type="spellStart"/>
      <w:r w:rsidRPr="00493C1C">
        <w:rPr>
          <w:rFonts w:ascii="Times New Roman" w:eastAsia="Andale Sans UI" w:hAnsi="Times New Roman" w:cs="Tahoma"/>
          <w:kern w:val="3"/>
          <w:sz w:val="28"/>
          <w:szCs w:val="28"/>
          <w:lang w:eastAsia="ru-RU"/>
        </w:rPr>
        <w:t>скатерограмм</w:t>
      </w:r>
      <w:proofErr w:type="spellEnd"/>
      <w:r w:rsidRPr="00493C1C">
        <w:rPr>
          <w:rFonts w:ascii="Times New Roman" w:eastAsia="Andale Sans UI" w:hAnsi="Times New Roman" w:cs="Tahoma"/>
          <w:kern w:val="3"/>
          <w:sz w:val="28"/>
          <w:szCs w:val="28"/>
          <w:lang w:eastAsia="ru-RU"/>
        </w:rPr>
        <w:t xml:space="preserve"> исследуемых проб методом Буля для двойных позитивных событий. В качестве отрицательного контроля использовали пробу № 1 с </w:t>
      </w:r>
      <w:proofErr w:type="spellStart"/>
      <w:r w:rsidRPr="00493C1C">
        <w:rPr>
          <w:rFonts w:ascii="Times New Roman" w:eastAsia="Andale Sans UI" w:hAnsi="Times New Roman" w:cs="Tahoma"/>
          <w:kern w:val="3"/>
          <w:sz w:val="28"/>
          <w:szCs w:val="28"/>
          <w:lang w:eastAsia="ru-RU"/>
        </w:rPr>
        <w:t>панлейкоцитарным</w:t>
      </w:r>
      <w:proofErr w:type="spellEnd"/>
      <w:r w:rsidRPr="00493C1C">
        <w:rPr>
          <w:rFonts w:ascii="Times New Roman" w:eastAsia="Andale Sans UI" w:hAnsi="Times New Roman" w:cs="Tahoma"/>
          <w:kern w:val="3"/>
          <w:sz w:val="28"/>
          <w:szCs w:val="28"/>
          <w:lang w:eastAsia="ru-RU"/>
        </w:rPr>
        <w:t xml:space="preserve"> маркером CD45-PC5, что позволяло выделить область для ЦЭК (CD146-PE) в пробе № 2. ЦЭК определяли как негативные по маркеру CD45 (CD45-) и позитивные по маркеру CD146 (CD146+). Общее количество идентифицированных ЦЭК стандартизировали по отношению к концентрации CD45+лейкоцитов.</w:t>
      </w:r>
    </w:p>
    <w:p w14:paraId="56D686D3" w14:textId="77777777" w:rsidR="00D6501F" w:rsidRDefault="00E52C01" w:rsidP="00311235">
      <w:pPr>
        <w:spacing w:after="0" w:line="360" w:lineRule="auto"/>
        <w:jc w:val="both"/>
        <w:textAlignment w:val="baseline"/>
        <w:rPr>
          <w:rFonts w:ascii="Times New Roman" w:hAnsi="Times New Roman" w:cs="Times New Roman"/>
          <w:sz w:val="28"/>
          <w:szCs w:val="28"/>
        </w:rPr>
      </w:pPr>
      <w:r>
        <w:rPr>
          <w:rFonts w:ascii="Times New Roman" w:eastAsia="Andale Sans UI" w:hAnsi="Times New Roman" w:cs="Tahoma"/>
          <w:b/>
          <w:kern w:val="3"/>
          <w:sz w:val="28"/>
          <w:szCs w:val="28"/>
          <w:lang w:eastAsia="ru-RU"/>
        </w:rPr>
        <w:t>Определение тромбоцитарной активности</w:t>
      </w:r>
      <w:r>
        <w:rPr>
          <w:rFonts w:ascii="Times New Roman" w:eastAsia="Andale Sans UI" w:hAnsi="Times New Roman" w:cs="Tahoma"/>
          <w:kern w:val="3"/>
          <w:sz w:val="28"/>
          <w:szCs w:val="28"/>
          <w:lang w:eastAsia="ru-RU"/>
        </w:rPr>
        <w:t xml:space="preserve"> анализировали по</w:t>
      </w:r>
      <w:r w:rsidR="000F2D19" w:rsidRPr="000F2D19">
        <w:rPr>
          <w:rFonts w:ascii="Times New Roman" w:eastAsia="Andale Sans UI" w:hAnsi="Times New Roman" w:cs="Tahoma"/>
          <w:kern w:val="3"/>
          <w:sz w:val="28"/>
          <w:szCs w:val="28"/>
          <w:lang w:eastAsia="ru-RU"/>
        </w:rPr>
        <w:t xml:space="preserve"> изменению </w:t>
      </w:r>
      <w:bookmarkStart w:id="21" w:name="_Hlk511862772"/>
      <w:bookmarkStart w:id="22" w:name="_Hlk511895896"/>
      <w:r w:rsidR="000F2D19" w:rsidRPr="000F2D19">
        <w:rPr>
          <w:rFonts w:ascii="Times New Roman" w:eastAsia="Andale Sans UI" w:hAnsi="Times New Roman" w:cs="Tahoma"/>
          <w:kern w:val="3"/>
          <w:sz w:val="28"/>
          <w:szCs w:val="28"/>
          <w:lang w:eastAsia="ru-RU"/>
        </w:rPr>
        <w:t xml:space="preserve">относительного количества </w:t>
      </w:r>
      <w:bookmarkStart w:id="23" w:name="_Hlk511909613"/>
      <w:bookmarkStart w:id="24" w:name="_Hlk511865771"/>
      <w:proofErr w:type="spellStart"/>
      <w:r w:rsidR="000F2D19" w:rsidRPr="000F2D19">
        <w:rPr>
          <w:rFonts w:ascii="Times New Roman" w:eastAsia="Andale Sans UI" w:hAnsi="Times New Roman" w:cs="Tahoma"/>
          <w:kern w:val="3"/>
          <w:sz w:val="28"/>
          <w:szCs w:val="28"/>
          <w:lang w:eastAsia="ru-RU"/>
        </w:rPr>
        <w:t>гликопротеиновых</w:t>
      </w:r>
      <w:proofErr w:type="spellEnd"/>
      <w:r w:rsidR="000F2D19" w:rsidRPr="000F2D19">
        <w:rPr>
          <w:rFonts w:ascii="Times New Roman" w:eastAsia="Andale Sans UI" w:hAnsi="Times New Roman" w:cs="Tahoma"/>
          <w:kern w:val="3"/>
          <w:sz w:val="28"/>
          <w:szCs w:val="28"/>
          <w:lang w:eastAsia="ru-RU"/>
        </w:rPr>
        <w:t xml:space="preserve"> (GP) </w:t>
      </w:r>
      <w:proofErr w:type="spellStart"/>
      <w:r w:rsidR="000F2D19" w:rsidRPr="000F2D19">
        <w:rPr>
          <w:rFonts w:ascii="Times New Roman" w:eastAsia="Andale Sans UI" w:hAnsi="Times New Roman" w:cs="Tahoma"/>
          <w:kern w:val="3"/>
          <w:sz w:val="28"/>
          <w:szCs w:val="28"/>
          <w:lang w:eastAsia="ru-RU"/>
        </w:rPr>
        <w:t>IIb</w:t>
      </w:r>
      <w:proofErr w:type="spellEnd"/>
      <w:r w:rsidR="000F2D19" w:rsidRPr="000F2D19">
        <w:rPr>
          <w:rFonts w:ascii="Times New Roman" w:eastAsia="Andale Sans UI" w:hAnsi="Times New Roman" w:cs="Tahoma"/>
          <w:kern w:val="3"/>
          <w:sz w:val="28"/>
          <w:szCs w:val="28"/>
          <w:lang w:eastAsia="ru-RU"/>
        </w:rPr>
        <w:t>/</w:t>
      </w:r>
      <w:proofErr w:type="spellStart"/>
      <w:r w:rsidR="000F2D19" w:rsidRPr="000F2D19">
        <w:rPr>
          <w:rFonts w:ascii="Times New Roman" w:eastAsia="Andale Sans UI" w:hAnsi="Times New Roman" w:cs="Tahoma"/>
          <w:kern w:val="3"/>
          <w:sz w:val="28"/>
          <w:szCs w:val="28"/>
          <w:lang w:eastAsia="ru-RU"/>
        </w:rPr>
        <w:t>IIIa</w:t>
      </w:r>
      <w:proofErr w:type="spellEnd"/>
      <w:r w:rsidR="000F2D19" w:rsidRPr="000F2D19">
        <w:rPr>
          <w:rFonts w:ascii="Times New Roman" w:eastAsia="Andale Sans UI" w:hAnsi="Times New Roman" w:cs="Tahoma"/>
          <w:kern w:val="3"/>
          <w:sz w:val="28"/>
          <w:szCs w:val="28"/>
          <w:lang w:eastAsia="ru-RU"/>
        </w:rPr>
        <w:t xml:space="preserve"> рецепторов</w:t>
      </w:r>
      <w:bookmarkEnd w:id="23"/>
      <w:r w:rsidR="000F2D19" w:rsidRPr="000F2D19">
        <w:rPr>
          <w:rFonts w:ascii="Times New Roman" w:eastAsia="Andale Sans UI" w:hAnsi="Times New Roman" w:cs="Tahoma"/>
          <w:kern w:val="3"/>
          <w:sz w:val="28"/>
          <w:szCs w:val="28"/>
          <w:lang w:eastAsia="ru-RU"/>
        </w:rPr>
        <w:t xml:space="preserve"> и уровня экспрессии Р-</w:t>
      </w:r>
      <w:proofErr w:type="spellStart"/>
      <w:r w:rsidR="000F2D19" w:rsidRPr="000F2D19">
        <w:rPr>
          <w:rFonts w:ascii="Times New Roman" w:eastAsia="Andale Sans UI" w:hAnsi="Times New Roman" w:cs="Tahoma"/>
          <w:kern w:val="3"/>
          <w:sz w:val="28"/>
          <w:szCs w:val="28"/>
          <w:lang w:eastAsia="ru-RU"/>
        </w:rPr>
        <w:t>селектина</w:t>
      </w:r>
      <w:bookmarkEnd w:id="21"/>
      <w:bookmarkEnd w:id="22"/>
      <w:bookmarkEnd w:id="24"/>
      <w:proofErr w:type="spellEnd"/>
      <w:r w:rsidR="00311235" w:rsidRPr="00311235">
        <w:rPr>
          <w:rFonts w:ascii="Times New Roman" w:hAnsi="Times New Roman" w:cs="Times New Roman"/>
          <w:sz w:val="28"/>
          <w:szCs w:val="28"/>
        </w:rPr>
        <w:t>.</w:t>
      </w:r>
      <w:r w:rsidR="00311235" w:rsidRPr="00311235">
        <w:rPr>
          <w:rFonts w:ascii="REG" w:hAnsi="REG"/>
          <w:color w:val="000000"/>
          <w:sz w:val="23"/>
          <w:szCs w:val="23"/>
        </w:rPr>
        <w:t xml:space="preserve"> </w:t>
      </w:r>
      <w:r w:rsidR="00311235" w:rsidRPr="00311235">
        <w:rPr>
          <w:rFonts w:ascii="Times New Roman" w:hAnsi="Times New Roman" w:cs="Times New Roman"/>
          <w:sz w:val="28"/>
          <w:szCs w:val="28"/>
        </w:rPr>
        <w:t xml:space="preserve">Измерения проводили с использованием флуоресцентно-меченых </w:t>
      </w:r>
      <w:proofErr w:type="spellStart"/>
      <w:r w:rsidR="00311235" w:rsidRPr="00311235">
        <w:rPr>
          <w:rFonts w:ascii="Times New Roman" w:hAnsi="Times New Roman" w:cs="Times New Roman"/>
          <w:sz w:val="28"/>
          <w:szCs w:val="28"/>
        </w:rPr>
        <w:t>моноклональных</w:t>
      </w:r>
      <w:proofErr w:type="spellEnd"/>
      <w:r w:rsidR="00311235" w:rsidRPr="00311235">
        <w:rPr>
          <w:rFonts w:ascii="Times New Roman" w:hAnsi="Times New Roman" w:cs="Times New Roman"/>
          <w:sz w:val="28"/>
          <w:szCs w:val="28"/>
        </w:rPr>
        <w:t xml:space="preserve"> антител CD61-FITC и CD62P-PE, специфичных к субъединице GP </w:t>
      </w:r>
      <w:proofErr w:type="spellStart"/>
      <w:r w:rsidR="00311235" w:rsidRPr="00311235">
        <w:rPr>
          <w:rFonts w:ascii="Times New Roman" w:hAnsi="Times New Roman" w:cs="Times New Roman"/>
          <w:sz w:val="28"/>
          <w:szCs w:val="28"/>
        </w:rPr>
        <w:t>IIIa</w:t>
      </w:r>
      <w:proofErr w:type="spellEnd"/>
      <w:r w:rsidR="00311235" w:rsidRPr="00311235">
        <w:rPr>
          <w:rFonts w:ascii="Times New Roman" w:hAnsi="Times New Roman" w:cs="Times New Roman"/>
          <w:sz w:val="28"/>
          <w:szCs w:val="28"/>
        </w:rPr>
        <w:t xml:space="preserve"> гликопротеина GP </w:t>
      </w:r>
      <w:proofErr w:type="spellStart"/>
      <w:r w:rsidR="00311235" w:rsidRPr="00311235">
        <w:rPr>
          <w:rFonts w:ascii="Times New Roman" w:hAnsi="Times New Roman" w:cs="Times New Roman"/>
          <w:sz w:val="28"/>
          <w:szCs w:val="28"/>
        </w:rPr>
        <w:t>IIb</w:t>
      </w:r>
      <w:proofErr w:type="spellEnd"/>
      <w:r w:rsidR="00311235" w:rsidRPr="00311235">
        <w:rPr>
          <w:rFonts w:ascii="Times New Roman" w:hAnsi="Times New Roman" w:cs="Times New Roman"/>
          <w:sz w:val="28"/>
          <w:szCs w:val="28"/>
        </w:rPr>
        <w:t>/</w:t>
      </w:r>
      <w:proofErr w:type="spellStart"/>
      <w:r w:rsidR="00311235" w:rsidRPr="00311235">
        <w:rPr>
          <w:rFonts w:ascii="Times New Roman" w:hAnsi="Times New Roman" w:cs="Times New Roman"/>
          <w:sz w:val="28"/>
          <w:szCs w:val="28"/>
        </w:rPr>
        <w:t>IIIa</w:t>
      </w:r>
      <w:proofErr w:type="spellEnd"/>
      <w:r w:rsidR="00311235" w:rsidRPr="00311235">
        <w:rPr>
          <w:rFonts w:ascii="Times New Roman" w:hAnsi="Times New Roman" w:cs="Times New Roman"/>
          <w:sz w:val="28"/>
          <w:szCs w:val="28"/>
        </w:rPr>
        <w:t xml:space="preserve"> и к Р-</w:t>
      </w:r>
      <w:proofErr w:type="spellStart"/>
      <w:r w:rsidR="00311235" w:rsidRPr="00311235">
        <w:rPr>
          <w:rFonts w:ascii="Times New Roman" w:hAnsi="Times New Roman" w:cs="Times New Roman"/>
          <w:sz w:val="28"/>
          <w:szCs w:val="28"/>
        </w:rPr>
        <w:t>селектину</w:t>
      </w:r>
      <w:proofErr w:type="spellEnd"/>
      <w:r w:rsidR="00311235" w:rsidRPr="00311235">
        <w:rPr>
          <w:rFonts w:ascii="Times New Roman" w:hAnsi="Times New Roman" w:cs="Times New Roman"/>
          <w:sz w:val="28"/>
          <w:szCs w:val="28"/>
        </w:rPr>
        <w:t xml:space="preserve"> соответственно, </w:t>
      </w:r>
      <w:bookmarkStart w:id="25" w:name="_Hlk511501255"/>
      <w:r w:rsidR="00311235" w:rsidRPr="00311235">
        <w:rPr>
          <w:rFonts w:ascii="Times New Roman" w:hAnsi="Times New Roman" w:cs="Times New Roman"/>
          <w:sz w:val="28"/>
          <w:szCs w:val="28"/>
        </w:rPr>
        <w:t xml:space="preserve">на проточном </w:t>
      </w:r>
      <w:proofErr w:type="spellStart"/>
      <w:r w:rsidR="00311235" w:rsidRPr="00311235">
        <w:rPr>
          <w:rFonts w:ascii="Times New Roman" w:hAnsi="Times New Roman" w:cs="Times New Roman"/>
          <w:sz w:val="28"/>
          <w:szCs w:val="28"/>
        </w:rPr>
        <w:t>цитометре</w:t>
      </w:r>
      <w:proofErr w:type="spellEnd"/>
      <w:r w:rsidR="00311235" w:rsidRPr="00311235">
        <w:rPr>
          <w:rFonts w:ascii="Times New Roman" w:hAnsi="Times New Roman" w:cs="Times New Roman"/>
          <w:sz w:val="28"/>
          <w:szCs w:val="28"/>
        </w:rPr>
        <w:t xml:space="preserve"> CYTOMICS FC 500 (</w:t>
      </w:r>
      <w:proofErr w:type="spellStart"/>
      <w:r w:rsidR="00311235" w:rsidRPr="00311235">
        <w:rPr>
          <w:rFonts w:ascii="Times New Roman" w:hAnsi="Times New Roman" w:cs="Times New Roman"/>
          <w:sz w:val="28"/>
          <w:szCs w:val="28"/>
        </w:rPr>
        <w:t>Beckman</w:t>
      </w:r>
      <w:proofErr w:type="spellEnd"/>
      <w:r w:rsidR="00311235" w:rsidRPr="00311235">
        <w:rPr>
          <w:rFonts w:ascii="Times New Roman" w:hAnsi="Times New Roman" w:cs="Times New Roman"/>
          <w:sz w:val="28"/>
          <w:szCs w:val="28"/>
        </w:rPr>
        <w:t xml:space="preserve"> </w:t>
      </w:r>
      <w:proofErr w:type="spellStart"/>
      <w:r w:rsidR="00311235" w:rsidRPr="00311235">
        <w:rPr>
          <w:rFonts w:ascii="Times New Roman" w:hAnsi="Times New Roman" w:cs="Times New Roman"/>
          <w:sz w:val="28"/>
          <w:szCs w:val="28"/>
        </w:rPr>
        <w:t>Coulter</w:t>
      </w:r>
      <w:proofErr w:type="spellEnd"/>
      <w:r w:rsidR="00311235" w:rsidRPr="00311235">
        <w:rPr>
          <w:rFonts w:ascii="Times New Roman" w:hAnsi="Times New Roman" w:cs="Times New Roman"/>
          <w:sz w:val="28"/>
          <w:szCs w:val="28"/>
        </w:rPr>
        <w:t>, США)</w:t>
      </w:r>
      <w:r w:rsidR="00311235">
        <w:rPr>
          <w:rFonts w:ascii="Times New Roman" w:hAnsi="Times New Roman" w:cs="Times New Roman"/>
          <w:sz w:val="28"/>
          <w:szCs w:val="28"/>
        </w:rPr>
        <w:t>.</w:t>
      </w:r>
      <w:r w:rsidR="00430262" w:rsidRPr="00430262">
        <w:rPr>
          <w:rFonts w:ascii="Times New Roman" w:hAnsi="Times New Roman" w:cs="Times New Roman"/>
          <w:sz w:val="28"/>
          <w:szCs w:val="28"/>
        </w:rPr>
        <w:t xml:space="preserve"> </w:t>
      </w:r>
      <w:r w:rsidR="00430262">
        <w:rPr>
          <w:rFonts w:ascii="Times New Roman" w:hAnsi="Times New Roman" w:cs="Times New Roman"/>
          <w:sz w:val="28"/>
          <w:szCs w:val="28"/>
        </w:rPr>
        <w:t>Относи</w:t>
      </w:r>
      <w:r w:rsidR="00FE6B7E">
        <w:rPr>
          <w:rFonts w:ascii="Times New Roman" w:hAnsi="Times New Roman" w:cs="Times New Roman"/>
          <w:sz w:val="28"/>
          <w:szCs w:val="28"/>
        </w:rPr>
        <w:t>тельное к</w:t>
      </w:r>
      <w:r w:rsidR="00430262">
        <w:rPr>
          <w:rFonts w:ascii="Times New Roman" w:hAnsi="Times New Roman" w:cs="Times New Roman"/>
          <w:sz w:val="28"/>
          <w:szCs w:val="28"/>
        </w:rPr>
        <w:t xml:space="preserve">оличество </w:t>
      </w:r>
      <w:proofErr w:type="spellStart"/>
      <w:r w:rsidR="00430262">
        <w:rPr>
          <w:rFonts w:ascii="Times New Roman" w:hAnsi="Times New Roman" w:cs="Times New Roman"/>
          <w:sz w:val="28"/>
          <w:szCs w:val="28"/>
        </w:rPr>
        <w:t>активиронанных</w:t>
      </w:r>
      <w:proofErr w:type="spellEnd"/>
      <w:r w:rsidR="00430262">
        <w:rPr>
          <w:rFonts w:ascii="Times New Roman" w:hAnsi="Times New Roman" w:cs="Times New Roman"/>
          <w:sz w:val="28"/>
          <w:szCs w:val="28"/>
        </w:rPr>
        <w:t xml:space="preserve"> </w:t>
      </w:r>
      <w:proofErr w:type="spellStart"/>
      <w:r w:rsidR="00FE6B7E" w:rsidRPr="00FE6B7E">
        <w:rPr>
          <w:rFonts w:ascii="Times New Roman" w:hAnsi="Times New Roman" w:cs="Times New Roman"/>
          <w:sz w:val="28"/>
          <w:szCs w:val="28"/>
        </w:rPr>
        <w:t>гликопротеиновых</w:t>
      </w:r>
      <w:proofErr w:type="spellEnd"/>
      <w:r w:rsidR="00FE6B7E" w:rsidRPr="00FE6B7E">
        <w:rPr>
          <w:rFonts w:ascii="Times New Roman" w:hAnsi="Times New Roman" w:cs="Times New Roman"/>
          <w:sz w:val="28"/>
          <w:szCs w:val="28"/>
        </w:rPr>
        <w:t xml:space="preserve"> (GP) </w:t>
      </w:r>
      <w:proofErr w:type="spellStart"/>
      <w:r w:rsidR="00FE6B7E" w:rsidRPr="00FE6B7E">
        <w:rPr>
          <w:rFonts w:ascii="Times New Roman" w:hAnsi="Times New Roman" w:cs="Times New Roman"/>
          <w:sz w:val="28"/>
          <w:szCs w:val="28"/>
        </w:rPr>
        <w:t>IIb</w:t>
      </w:r>
      <w:proofErr w:type="spellEnd"/>
      <w:r w:rsidR="00FE6B7E" w:rsidRPr="00FE6B7E">
        <w:rPr>
          <w:rFonts w:ascii="Times New Roman" w:hAnsi="Times New Roman" w:cs="Times New Roman"/>
          <w:sz w:val="28"/>
          <w:szCs w:val="28"/>
        </w:rPr>
        <w:t>/</w:t>
      </w:r>
      <w:proofErr w:type="spellStart"/>
      <w:r w:rsidR="00FE6B7E" w:rsidRPr="00FE6B7E">
        <w:rPr>
          <w:rFonts w:ascii="Times New Roman" w:hAnsi="Times New Roman" w:cs="Times New Roman"/>
          <w:sz w:val="28"/>
          <w:szCs w:val="28"/>
        </w:rPr>
        <w:t>IIIa</w:t>
      </w:r>
      <w:proofErr w:type="spellEnd"/>
      <w:r w:rsidR="00FE6B7E">
        <w:rPr>
          <w:rFonts w:ascii="Times New Roman" w:hAnsi="Times New Roman" w:cs="Times New Roman"/>
          <w:sz w:val="28"/>
          <w:szCs w:val="28"/>
        </w:rPr>
        <w:t xml:space="preserve"> рецепторов </w:t>
      </w:r>
      <w:r w:rsidR="00430262">
        <w:rPr>
          <w:rFonts w:ascii="Times New Roman" w:hAnsi="Times New Roman" w:cs="Times New Roman"/>
          <w:sz w:val="28"/>
          <w:szCs w:val="28"/>
        </w:rPr>
        <w:t>тромбоцитов</w:t>
      </w:r>
      <w:r w:rsidR="00311235" w:rsidRPr="00311235">
        <w:rPr>
          <w:rFonts w:ascii="Times New Roman" w:hAnsi="Times New Roman" w:cs="Times New Roman"/>
          <w:sz w:val="28"/>
          <w:szCs w:val="28"/>
        </w:rPr>
        <w:t> </w:t>
      </w:r>
      <w:bookmarkEnd w:id="25"/>
      <w:r w:rsidR="00FE6B7E">
        <w:rPr>
          <w:rFonts w:ascii="Times New Roman" w:hAnsi="Times New Roman" w:cs="Times New Roman"/>
          <w:sz w:val="28"/>
          <w:szCs w:val="28"/>
        </w:rPr>
        <w:t xml:space="preserve">рассчитывалось как разница между маркерами </w:t>
      </w:r>
      <w:r w:rsidR="00FE6B7E">
        <w:rPr>
          <w:rFonts w:ascii="Times New Roman" w:hAnsi="Times New Roman" w:cs="Times New Roman"/>
          <w:sz w:val="28"/>
          <w:szCs w:val="28"/>
          <w:lang w:val="en-US"/>
        </w:rPr>
        <w:t>CD</w:t>
      </w:r>
      <w:r w:rsidR="00FE6B7E" w:rsidRPr="00FE6B7E">
        <w:rPr>
          <w:rFonts w:ascii="Times New Roman" w:hAnsi="Times New Roman" w:cs="Times New Roman"/>
          <w:sz w:val="28"/>
          <w:szCs w:val="28"/>
        </w:rPr>
        <w:t>61</w:t>
      </w:r>
      <w:r w:rsidR="00FE6B7E">
        <w:rPr>
          <w:rFonts w:ascii="Times New Roman" w:hAnsi="Times New Roman" w:cs="Times New Roman"/>
          <w:sz w:val="28"/>
          <w:szCs w:val="28"/>
        </w:rPr>
        <w:t xml:space="preserve"> после активации АДФ и маркерами С</w:t>
      </w:r>
      <w:r w:rsidR="00FE6B7E">
        <w:rPr>
          <w:rFonts w:ascii="Times New Roman" w:hAnsi="Times New Roman" w:cs="Times New Roman"/>
          <w:sz w:val="28"/>
          <w:szCs w:val="28"/>
          <w:lang w:val="en-US"/>
        </w:rPr>
        <w:t>D</w:t>
      </w:r>
      <w:r w:rsidR="00FE6B7E">
        <w:rPr>
          <w:rFonts w:ascii="Times New Roman" w:hAnsi="Times New Roman" w:cs="Times New Roman"/>
          <w:sz w:val="28"/>
          <w:szCs w:val="28"/>
        </w:rPr>
        <w:t>61 до активации АДФ. Расчет уровня Р-</w:t>
      </w:r>
      <w:proofErr w:type="spellStart"/>
      <w:r w:rsidR="00FE6B7E">
        <w:rPr>
          <w:rFonts w:ascii="Times New Roman" w:hAnsi="Times New Roman" w:cs="Times New Roman"/>
          <w:sz w:val="28"/>
          <w:szCs w:val="28"/>
        </w:rPr>
        <w:t>селектина</w:t>
      </w:r>
      <w:proofErr w:type="spellEnd"/>
      <w:r w:rsidR="00FE6B7E">
        <w:rPr>
          <w:rFonts w:ascii="Times New Roman" w:hAnsi="Times New Roman" w:cs="Times New Roman"/>
          <w:sz w:val="28"/>
          <w:szCs w:val="28"/>
        </w:rPr>
        <w:t xml:space="preserve"> был аналогичен – разница между активированными АДФ маркерами С</w:t>
      </w:r>
      <w:r w:rsidR="00FE6B7E">
        <w:rPr>
          <w:rFonts w:ascii="Times New Roman" w:hAnsi="Times New Roman" w:cs="Times New Roman"/>
          <w:sz w:val="28"/>
          <w:szCs w:val="28"/>
          <w:lang w:val="en-US"/>
        </w:rPr>
        <w:t>D</w:t>
      </w:r>
      <w:r w:rsidR="00FE6B7E" w:rsidRPr="00FE6B7E">
        <w:rPr>
          <w:rFonts w:ascii="Times New Roman" w:hAnsi="Times New Roman" w:cs="Times New Roman"/>
          <w:sz w:val="28"/>
          <w:szCs w:val="28"/>
        </w:rPr>
        <w:t xml:space="preserve">62 </w:t>
      </w:r>
      <w:r w:rsidR="00FE6B7E">
        <w:rPr>
          <w:rFonts w:ascii="Times New Roman" w:hAnsi="Times New Roman" w:cs="Times New Roman"/>
          <w:sz w:val="28"/>
          <w:szCs w:val="28"/>
        </w:rPr>
        <w:t>и не активированными АДФ маркерами С</w:t>
      </w:r>
      <w:r w:rsidR="00FE6B7E">
        <w:rPr>
          <w:rFonts w:ascii="Times New Roman" w:hAnsi="Times New Roman" w:cs="Times New Roman"/>
          <w:sz w:val="28"/>
          <w:szCs w:val="28"/>
          <w:lang w:val="en-US"/>
        </w:rPr>
        <w:t>D</w:t>
      </w:r>
      <w:r w:rsidR="00FE6B7E" w:rsidRPr="00FE6B7E">
        <w:rPr>
          <w:rFonts w:ascii="Times New Roman" w:hAnsi="Times New Roman" w:cs="Times New Roman"/>
          <w:sz w:val="28"/>
          <w:szCs w:val="28"/>
        </w:rPr>
        <w:t>62.</w:t>
      </w:r>
    </w:p>
    <w:p w14:paraId="33351159" w14:textId="07C23FCA" w:rsidR="00B74B6C" w:rsidRPr="006D2B0A" w:rsidRDefault="00FE6B7E" w:rsidP="00311235">
      <w:pPr>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D6501F" w:rsidRPr="00D6501F">
        <w:rPr>
          <w:rFonts w:ascii="Times New Roman" w:hAnsi="Times New Roman" w:cs="Times New Roman"/>
          <w:b/>
          <w:sz w:val="28"/>
          <w:szCs w:val="28"/>
        </w:rPr>
        <w:t xml:space="preserve">Определение абсолютного количества моноцитов. </w:t>
      </w:r>
      <w:r w:rsidR="00D6501F" w:rsidRPr="00D6501F">
        <w:rPr>
          <w:rFonts w:ascii="Times New Roman" w:hAnsi="Times New Roman" w:cs="Times New Roman"/>
          <w:sz w:val="28"/>
          <w:szCs w:val="28"/>
        </w:rPr>
        <w:t xml:space="preserve">Для анализа </w:t>
      </w:r>
      <w:proofErr w:type="spellStart"/>
      <w:r w:rsidR="00D6501F" w:rsidRPr="00D6501F">
        <w:rPr>
          <w:rFonts w:ascii="Times New Roman" w:hAnsi="Times New Roman" w:cs="Times New Roman"/>
          <w:sz w:val="28"/>
          <w:szCs w:val="28"/>
        </w:rPr>
        <w:t>субпопуляций</w:t>
      </w:r>
      <w:proofErr w:type="spellEnd"/>
      <w:r w:rsidR="00D6501F" w:rsidRPr="00D6501F">
        <w:rPr>
          <w:rFonts w:ascii="Times New Roman" w:hAnsi="Times New Roman" w:cs="Times New Roman"/>
          <w:sz w:val="28"/>
          <w:szCs w:val="28"/>
        </w:rPr>
        <w:t xml:space="preserve"> моноцитов использовали тест с реагентами CD14-FITC/CD16-PE/ HLADR-PC5/CD45-PC7 на проточном </w:t>
      </w:r>
      <w:proofErr w:type="spellStart"/>
      <w:r w:rsidR="00D6501F" w:rsidRPr="00D6501F">
        <w:rPr>
          <w:rFonts w:ascii="Times New Roman" w:hAnsi="Times New Roman" w:cs="Times New Roman"/>
          <w:sz w:val="28"/>
          <w:szCs w:val="28"/>
        </w:rPr>
        <w:t>цитометре</w:t>
      </w:r>
      <w:proofErr w:type="spellEnd"/>
      <w:r w:rsidR="00D6501F" w:rsidRPr="00D6501F">
        <w:rPr>
          <w:rFonts w:ascii="Times New Roman" w:hAnsi="Times New Roman" w:cs="Times New Roman"/>
          <w:sz w:val="28"/>
          <w:szCs w:val="28"/>
        </w:rPr>
        <w:t xml:space="preserve"> CYTOMICS FC 500 (</w:t>
      </w:r>
      <w:proofErr w:type="spellStart"/>
      <w:r w:rsidR="00D6501F" w:rsidRPr="00D6501F">
        <w:rPr>
          <w:rFonts w:ascii="Times New Roman" w:hAnsi="Times New Roman" w:cs="Times New Roman"/>
          <w:sz w:val="28"/>
          <w:szCs w:val="28"/>
        </w:rPr>
        <w:t>Beckman</w:t>
      </w:r>
      <w:proofErr w:type="spellEnd"/>
      <w:r w:rsidR="00D6501F" w:rsidRPr="00D6501F">
        <w:rPr>
          <w:rFonts w:ascii="Times New Roman" w:hAnsi="Times New Roman" w:cs="Times New Roman"/>
          <w:sz w:val="28"/>
          <w:szCs w:val="28"/>
        </w:rPr>
        <w:t xml:space="preserve"> </w:t>
      </w:r>
      <w:proofErr w:type="spellStart"/>
      <w:r w:rsidR="00D6501F" w:rsidRPr="00D6501F">
        <w:rPr>
          <w:rFonts w:ascii="Times New Roman" w:hAnsi="Times New Roman" w:cs="Times New Roman"/>
          <w:sz w:val="28"/>
          <w:szCs w:val="28"/>
        </w:rPr>
        <w:t>Coulter</w:t>
      </w:r>
      <w:proofErr w:type="spellEnd"/>
      <w:r w:rsidR="00D6501F" w:rsidRPr="00D6501F">
        <w:rPr>
          <w:rFonts w:ascii="Times New Roman" w:hAnsi="Times New Roman" w:cs="Times New Roman"/>
          <w:sz w:val="28"/>
          <w:szCs w:val="28"/>
        </w:rPr>
        <w:t>, США), как было описано ранее. </w:t>
      </w:r>
    </w:p>
    <w:p w14:paraId="64ECC761" w14:textId="0E648DB9" w:rsid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93C1C">
        <w:rPr>
          <w:rFonts w:ascii="Times New Roman" w:eastAsia="Andale Sans UI" w:hAnsi="Times New Roman" w:cs="Tahoma"/>
          <w:b/>
          <w:kern w:val="3"/>
          <w:sz w:val="28"/>
          <w:szCs w:val="28"/>
          <w:lang w:eastAsia="ru-RU"/>
        </w:rPr>
        <w:t>Методы статистического анализа.</w:t>
      </w:r>
      <w:r w:rsidRPr="00493C1C">
        <w:rPr>
          <w:rFonts w:ascii="Times New Roman" w:eastAsia="Andale Sans UI" w:hAnsi="Times New Roman" w:cs="Tahoma"/>
          <w:kern w:val="3"/>
          <w:sz w:val="28"/>
          <w:szCs w:val="28"/>
          <w:lang w:eastAsia="ru-RU"/>
        </w:rPr>
        <w:t xml:space="preserve"> Полученные данные при нормальном распределении анализировали как параметрические величины и описывались средними величинами и средними ошибками. Для сравнения выборок с различными дисперсиями использовали </w:t>
      </w:r>
      <w:proofErr w:type="spellStart"/>
      <w:r w:rsidRPr="00493C1C">
        <w:rPr>
          <w:rFonts w:ascii="Times New Roman" w:eastAsia="Andale Sans UI" w:hAnsi="Times New Roman" w:cs="Tahoma"/>
          <w:kern w:val="3"/>
          <w:sz w:val="28"/>
          <w:szCs w:val="28"/>
          <w:lang w:eastAsia="ru-RU"/>
        </w:rPr>
        <w:t>двухвыборочный</w:t>
      </w:r>
      <w:proofErr w:type="spellEnd"/>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de-DE" w:eastAsia="ru-RU"/>
        </w:rPr>
        <w:t>t</w:t>
      </w:r>
      <w:r w:rsidRPr="00493C1C">
        <w:rPr>
          <w:rFonts w:ascii="Times New Roman" w:eastAsia="Andale Sans UI" w:hAnsi="Times New Roman" w:cs="Tahoma"/>
          <w:kern w:val="3"/>
          <w:sz w:val="28"/>
          <w:szCs w:val="28"/>
          <w:lang w:eastAsia="ru-RU"/>
        </w:rPr>
        <w:t xml:space="preserve">-тест. </w:t>
      </w:r>
      <w:r w:rsidRPr="00493C1C">
        <w:rPr>
          <w:rFonts w:ascii="Times New Roman" w:eastAsia="Andale Sans UI" w:hAnsi="Times New Roman" w:cs="Tahoma"/>
          <w:kern w:val="3"/>
          <w:sz w:val="28"/>
          <w:szCs w:val="28"/>
          <w:lang w:eastAsia="ru-RU"/>
        </w:rPr>
        <w:lastRenderedPageBreak/>
        <w:t xml:space="preserve">Корреляционный анализ проводили с помощью ранговой корреляции по </w:t>
      </w:r>
      <w:proofErr w:type="spellStart"/>
      <w:r w:rsidRPr="00493C1C">
        <w:rPr>
          <w:rFonts w:ascii="Times New Roman" w:eastAsia="Andale Sans UI" w:hAnsi="Times New Roman" w:cs="Tahoma"/>
          <w:kern w:val="3"/>
          <w:sz w:val="28"/>
          <w:szCs w:val="28"/>
          <w:lang w:eastAsia="ru-RU"/>
        </w:rPr>
        <w:t>Спирмену</w:t>
      </w:r>
      <w:proofErr w:type="spellEnd"/>
      <w:r w:rsidRPr="00493C1C">
        <w:rPr>
          <w:rFonts w:ascii="Times New Roman" w:eastAsia="Andale Sans UI" w:hAnsi="Times New Roman" w:cs="Tahoma"/>
          <w:kern w:val="3"/>
          <w:sz w:val="28"/>
          <w:szCs w:val="28"/>
          <w:lang w:eastAsia="ru-RU"/>
        </w:rPr>
        <w:t xml:space="preserve">. Расчеты и графические построения выполнены в пакетах статистических программ </w:t>
      </w:r>
      <w:proofErr w:type="spellStart"/>
      <w:r w:rsidR="00D360AD" w:rsidRPr="00D360AD">
        <w:rPr>
          <w:rFonts w:ascii="Times New Roman" w:eastAsia="Andale Sans UI" w:hAnsi="Times New Roman" w:cs="Tahoma"/>
          <w:kern w:val="3"/>
          <w:sz w:val="28"/>
          <w:szCs w:val="28"/>
          <w:lang w:eastAsia="ru-RU"/>
        </w:rPr>
        <w:t>Microsoft</w:t>
      </w:r>
      <w:proofErr w:type="spellEnd"/>
      <w:r w:rsidR="00D360AD" w:rsidRPr="00D360AD">
        <w:rPr>
          <w:rFonts w:ascii="Times New Roman" w:eastAsia="Andale Sans UI" w:hAnsi="Times New Roman" w:cs="Tahoma"/>
          <w:kern w:val="3"/>
          <w:sz w:val="28"/>
          <w:szCs w:val="28"/>
          <w:lang w:eastAsia="ru-RU"/>
        </w:rPr>
        <w:t xml:space="preserve"> </w:t>
      </w:r>
      <w:proofErr w:type="spellStart"/>
      <w:r w:rsidR="00D360AD" w:rsidRPr="00D360AD">
        <w:rPr>
          <w:rFonts w:ascii="Times New Roman" w:eastAsia="Andale Sans UI" w:hAnsi="Times New Roman" w:cs="Tahoma"/>
          <w:kern w:val="3"/>
          <w:sz w:val="28"/>
          <w:szCs w:val="28"/>
          <w:lang w:eastAsia="ru-RU"/>
        </w:rPr>
        <w:t>Excel</w:t>
      </w:r>
      <w:proofErr w:type="spellEnd"/>
      <w:r w:rsidR="00D360AD" w:rsidRPr="00D360AD">
        <w:rPr>
          <w:rFonts w:ascii="Times New Roman" w:eastAsia="Andale Sans UI" w:hAnsi="Times New Roman" w:cs="Tahoma"/>
          <w:kern w:val="3"/>
          <w:sz w:val="28"/>
          <w:szCs w:val="28"/>
          <w:lang w:eastAsia="ru-RU"/>
        </w:rPr>
        <w:t xml:space="preserve"> 2010</w:t>
      </w:r>
      <w:r w:rsidRPr="00493C1C">
        <w:rPr>
          <w:rFonts w:ascii="Times New Roman" w:eastAsia="Andale Sans UI" w:hAnsi="Times New Roman" w:cs="Tahoma"/>
          <w:kern w:val="3"/>
          <w:sz w:val="28"/>
          <w:szCs w:val="28"/>
          <w:lang w:eastAsia="ru-RU"/>
        </w:rPr>
        <w:t xml:space="preserve"> и </w:t>
      </w:r>
      <w:bookmarkStart w:id="26" w:name="_Hlk514647578"/>
      <w:r w:rsidRPr="00493C1C">
        <w:rPr>
          <w:rFonts w:ascii="Times New Roman" w:eastAsia="Andale Sans UI" w:hAnsi="Times New Roman" w:cs="Tahoma"/>
          <w:kern w:val="3"/>
          <w:sz w:val="28"/>
          <w:szCs w:val="28"/>
          <w:lang w:val="en-US" w:eastAsia="ru-RU"/>
        </w:rPr>
        <w:t>IBM</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en-US" w:eastAsia="ru-RU"/>
        </w:rPr>
        <w:t>Statistics</w:t>
      </w:r>
      <w:r w:rsidRPr="00493C1C">
        <w:rPr>
          <w:rFonts w:ascii="Times New Roman" w:eastAsia="Andale Sans UI" w:hAnsi="Times New Roman" w:cs="Tahoma"/>
          <w:kern w:val="3"/>
          <w:sz w:val="28"/>
          <w:szCs w:val="28"/>
          <w:lang w:eastAsia="ru-RU"/>
        </w:rPr>
        <w:t xml:space="preserve"> </w:t>
      </w:r>
      <w:r w:rsidRPr="00493C1C">
        <w:rPr>
          <w:rFonts w:ascii="Times New Roman" w:eastAsia="Andale Sans UI" w:hAnsi="Times New Roman" w:cs="Tahoma"/>
          <w:kern w:val="3"/>
          <w:sz w:val="28"/>
          <w:szCs w:val="28"/>
          <w:lang w:val="fi-FI" w:eastAsia="ru-RU"/>
        </w:rPr>
        <w:t>SPSS</w:t>
      </w:r>
      <w:r w:rsidRPr="00493C1C">
        <w:rPr>
          <w:rFonts w:ascii="Times New Roman" w:eastAsia="Andale Sans UI" w:hAnsi="Times New Roman" w:cs="Tahoma"/>
          <w:kern w:val="3"/>
          <w:sz w:val="28"/>
          <w:szCs w:val="28"/>
          <w:lang w:eastAsia="ru-RU"/>
        </w:rPr>
        <w:t xml:space="preserve"> 2</w:t>
      </w:r>
      <w:r w:rsidR="00AE0506">
        <w:rPr>
          <w:rFonts w:ascii="Times New Roman" w:eastAsia="Andale Sans UI" w:hAnsi="Times New Roman" w:cs="Tahoma"/>
          <w:kern w:val="3"/>
          <w:sz w:val="28"/>
          <w:szCs w:val="28"/>
          <w:lang w:eastAsia="ru-RU"/>
        </w:rPr>
        <w:t>2</w:t>
      </w:r>
      <w:bookmarkEnd w:id="26"/>
      <w:r w:rsidRPr="00493C1C">
        <w:rPr>
          <w:rFonts w:ascii="Times New Roman" w:eastAsia="Andale Sans UI" w:hAnsi="Times New Roman" w:cs="Tahoma"/>
          <w:kern w:val="3"/>
          <w:sz w:val="28"/>
          <w:szCs w:val="28"/>
          <w:lang w:eastAsia="ru-RU"/>
        </w:rPr>
        <w:t>.</w:t>
      </w:r>
    </w:p>
    <w:p w14:paraId="0E287D2B" w14:textId="3728F55E" w:rsidR="00493C1C" w:rsidRPr="00493C1C" w:rsidRDefault="00493C1C" w:rsidP="00AE4259">
      <w:pPr>
        <w:widowControl w:val="0"/>
        <w:suppressAutoHyphens/>
        <w:autoSpaceDN w:val="0"/>
        <w:spacing w:after="0" w:line="360" w:lineRule="auto"/>
        <w:jc w:val="both"/>
        <w:textAlignment w:val="baseline"/>
        <w:rPr>
          <w:rFonts w:ascii="Times New Roman" w:hAnsi="Times New Roman" w:cs="Times New Roman"/>
          <w:sz w:val="28"/>
          <w:szCs w:val="28"/>
        </w:rPr>
      </w:pPr>
      <w:bookmarkStart w:id="27" w:name="_Hlk510888376"/>
      <w:r w:rsidRPr="00311235">
        <w:rPr>
          <w:rFonts w:ascii="Times New Roman" w:hAnsi="Times New Roman" w:cs="Times New Roman"/>
          <w:b/>
          <w:sz w:val="28"/>
          <w:szCs w:val="28"/>
        </w:rPr>
        <w:t xml:space="preserve">Таблица </w:t>
      </w:r>
      <w:r w:rsidRPr="006D2B0A">
        <w:rPr>
          <w:rFonts w:ascii="Times New Roman" w:hAnsi="Times New Roman" w:cs="Times New Roman"/>
          <w:b/>
          <w:sz w:val="28"/>
          <w:szCs w:val="28"/>
        </w:rPr>
        <w:t>2</w:t>
      </w:r>
      <w:r w:rsidRPr="00311235">
        <w:rPr>
          <w:rFonts w:ascii="Times New Roman" w:hAnsi="Times New Roman" w:cs="Times New Roman"/>
          <w:b/>
          <w:sz w:val="28"/>
          <w:szCs w:val="28"/>
        </w:rPr>
        <w:t>.</w:t>
      </w:r>
      <w:r w:rsidRPr="00493C1C">
        <w:rPr>
          <w:rFonts w:ascii="Times New Roman" w:hAnsi="Times New Roman" w:cs="Times New Roman"/>
          <w:sz w:val="28"/>
          <w:szCs w:val="28"/>
        </w:rPr>
        <w:t xml:space="preserve"> Характеристика обследованных пациентов.</w:t>
      </w:r>
      <w:bookmarkEnd w:id="27"/>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268"/>
        <w:gridCol w:w="1417"/>
        <w:gridCol w:w="1418"/>
        <w:gridCol w:w="1417"/>
        <w:gridCol w:w="1644"/>
      </w:tblGrid>
      <w:tr w:rsidR="00493C1C" w:rsidRPr="00493C1C" w14:paraId="6B3A9852" w14:textId="77777777" w:rsidTr="00493C1C">
        <w:tc>
          <w:tcPr>
            <w:tcW w:w="3794" w:type="dxa"/>
            <w:gridSpan w:val="2"/>
          </w:tcPr>
          <w:p w14:paraId="42569943" w14:textId="77777777" w:rsidR="00493C1C" w:rsidRPr="00493C1C" w:rsidRDefault="00493C1C" w:rsidP="00AE4259">
            <w:pPr>
              <w:spacing w:after="0" w:line="360" w:lineRule="auto"/>
              <w:jc w:val="both"/>
              <w:rPr>
                <w:rFonts w:ascii="Times New Roman" w:hAnsi="Times New Roman"/>
                <w:sz w:val="24"/>
                <w:szCs w:val="24"/>
              </w:rPr>
            </w:pPr>
          </w:p>
        </w:tc>
        <w:tc>
          <w:tcPr>
            <w:tcW w:w="1417" w:type="dxa"/>
          </w:tcPr>
          <w:p w14:paraId="0F42737D"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Группа 1 Пациенты с большими аневризмами до операции</w:t>
            </w:r>
            <w:r w:rsidRPr="00493C1C">
              <w:rPr>
                <w:rFonts w:ascii="Times New Roman" w:hAnsi="Times New Roman"/>
                <w:sz w:val="24"/>
                <w:szCs w:val="24"/>
              </w:rPr>
              <w:br/>
              <w:t xml:space="preserve"> (</w:t>
            </w:r>
            <w:r w:rsidRPr="00493C1C">
              <w:rPr>
                <w:rFonts w:ascii="Times New Roman" w:hAnsi="Times New Roman"/>
                <w:sz w:val="24"/>
                <w:szCs w:val="24"/>
                <w:lang w:val="en-US"/>
              </w:rPr>
              <w:t>n</w:t>
            </w:r>
            <w:r w:rsidRPr="00493C1C">
              <w:rPr>
                <w:rFonts w:ascii="Times New Roman" w:hAnsi="Times New Roman"/>
                <w:sz w:val="24"/>
                <w:szCs w:val="24"/>
              </w:rPr>
              <w:t xml:space="preserve">= </w:t>
            </w:r>
            <w:proofErr w:type="gramStart"/>
            <w:r w:rsidRPr="00493C1C">
              <w:rPr>
                <w:rFonts w:ascii="Times New Roman" w:hAnsi="Times New Roman"/>
                <w:sz w:val="24"/>
                <w:szCs w:val="24"/>
              </w:rPr>
              <w:t>18 )</w:t>
            </w:r>
            <w:proofErr w:type="gramEnd"/>
          </w:p>
        </w:tc>
        <w:tc>
          <w:tcPr>
            <w:tcW w:w="1418" w:type="dxa"/>
          </w:tcPr>
          <w:p w14:paraId="03553537"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 xml:space="preserve">Группа 2 </w:t>
            </w:r>
          </w:p>
          <w:p w14:paraId="76E7384C" w14:textId="77777777" w:rsidR="00493C1C" w:rsidRPr="00493C1C" w:rsidRDefault="00493C1C" w:rsidP="00AE4259">
            <w:pPr>
              <w:spacing w:after="0" w:line="360" w:lineRule="auto"/>
              <w:jc w:val="both"/>
              <w:rPr>
                <w:rFonts w:ascii="Times New Roman" w:hAnsi="Times New Roman"/>
                <w:sz w:val="24"/>
                <w:szCs w:val="24"/>
              </w:rPr>
            </w:pPr>
            <w:proofErr w:type="gramStart"/>
            <w:r w:rsidRPr="00493C1C">
              <w:rPr>
                <w:rFonts w:ascii="Times New Roman" w:hAnsi="Times New Roman"/>
                <w:sz w:val="24"/>
                <w:szCs w:val="24"/>
              </w:rPr>
              <w:t>Пациенты  в</w:t>
            </w:r>
            <w:proofErr w:type="gramEnd"/>
            <w:r w:rsidRPr="00493C1C">
              <w:rPr>
                <w:rFonts w:ascii="Times New Roman" w:hAnsi="Times New Roman"/>
                <w:sz w:val="24"/>
                <w:szCs w:val="24"/>
              </w:rPr>
              <w:t xml:space="preserve"> ранний </w:t>
            </w:r>
            <w:proofErr w:type="spellStart"/>
            <w:r w:rsidRPr="00493C1C">
              <w:rPr>
                <w:rFonts w:ascii="Times New Roman" w:hAnsi="Times New Roman"/>
                <w:sz w:val="24"/>
                <w:szCs w:val="24"/>
              </w:rPr>
              <w:t>послеопе</w:t>
            </w:r>
            <w:proofErr w:type="spellEnd"/>
            <w:r w:rsidRPr="00493C1C">
              <w:rPr>
                <w:rFonts w:ascii="Times New Roman" w:hAnsi="Times New Roman"/>
                <w:sz w:val="24"/>
                <w:szCs w:val="24"/>
              </w:rPr>
              <w:t xml:space="preserve">-рационный период </w:t>
            </w:r>
            <w:r w:rsidRPr="00493C1C">
              <w:rPr>
                <w:rFonts w:ascii="Times New Roman" w:hAnsi="Times New Roman"/>
                <w:sz w:val="24"/>
                <w:szCs w:val="24"/>
              </w:rPr>
              <w:br/>
              <w:t>(</w:t>
            </w:r>
            <w:r w:rsidRPr="00493C1C">
              <w:rPr>
                <w:rFonts w:ascii="Times New Roman" w:hAnsi="Times New Roman"/>
                <w:sz w:val="24"/>
                <w:szCs w:val="24"/>
                <w:lang w:val="en-US"/>
              </w:rPr>
              <w:t>n</w:t>
            </w:r>
            <w:r w:rsidRPr="00493C1C">
              <w:rPr>
                <w:rFonts w:ascii="Times New Roman" w:hAnsi="Times New Roman"/>
                <w:sz w:val="24"/>
                <w:szCs w:val="24"/>
              </w:rPr>
              <w:t>= 14 )</w:t>
            </w:r>
          </w:p>
        </w:tc>
        <w:tc>
          <w:tcPr>
            <w:tcW w:w="1417" w:type="dxa"/>
          </w:tcPr>
          <w:p w14:paraId="1F67BA18"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Группа 3</w:t>
            </w:r>
          </w:p>
          <w:p w14:paraId="695AE649" w14:textId="77777777" w:rsidR="00493C1C" w:rsidRPr="00493C1C" w:rsidRDefault="00493C1C" w:rsidP="00AE4259">
            <w:pPr>
              <w:spacing w:after="0" w:line="360" w:lineRule="auto"/>
              <w:jc w:val="both"/>
              <w:rPr>
                <w:rFonts w:ascii="Times New Roman" w:hAnsi="Times New Roman"/>
                <w:sz w:val="24"/>
                <w:szCs w:val="24"/>
              </w:rPr>
            </w:pPr>
            <w:proofErr w:type="gramStart"/>
            <w:r w:rsidRPr="00493C1C">
              <w:rPr>
                <w:rFonts w:ascii="Times New Roman" w:hAnsi="Times New Roman"/>
                <w:sz w:val="24"/>
                <w:szCs w:val="24"/>
              </w:rPr>
              <w:t>Пациенты  в</w:t>
            </w:r>
            <w:proofErr w:type="gramEnd"/>
            <w:r w:rsidRPr="00493C1C">
              <w:rPr>
                <w:rFonts w:ascii="Times New Roman" w:hAnsi="Times New Roman"/>
                <w:sz w:val="24"/>
                <w:szCs w:val="24"/>
              </w:rPr>
              <w:t xml:space="preserve"> поздний </w:t>
            </w:r>
            <w:proofErr w:type="spellStart"/>
            <w:r w:rsidRPr="00493C1C">
              <w:rPr>
                <w:rFonts w:ascii="Times New Roman" w:hAnsi="Times New Roman"/>
                <w:sz w:val="24"/>
                <w:szCs w:val="24"/>
              </w:rPr>
              <w:t>послеопе</w:t>
            </w:r>
            <w:proofErr w:type="spellEnd"/>
            <w:r w:rsidRPr="00493C1C">
              <w:rPr>
                <w:rFonts w:ascii="Times New Roman" w:hAnsi="Times New Roman"/>
                <w:sz w:val="24"/>
                <w:szCs w:val="24"/>
              </w:rPr>
              <w:t>-рационный период</w:t>
            </w:r>
            <w:r w:rsidRPr="00493C1C">
              <w:rPr>
                <w:rFonts w:ascii="Times New Roman" w:hAnsi="Times New Roman"/>
                <w:sz w:val="24"/>
                <w:szCs w:val="24"/>
              </w:rPr>
              <w:br/>
              <w:t xml:space="preserve"> (</w:t>
            </w:r>
            <w:r w:rsidRPr="00493C1C">
              <w:rPr>
                <w:rFonts w:ascii="Times New Roman" w:hAnsi="Times New Roman"/>
                <w:sz w:val="24"/>
                <w:szCs w:val="24"/>
                <w:lang w:val="en-US"/>
              </w:rPr>
              <w:t>n</w:t>
            </w:r>
            <w:r w:rsidRPr="00493C1C">
              <w:rPr>
                <w:rFonts w:ascii="Times New Roman" w:hAnsi="Times New Roman"/>
                <w:sz w:val="24"/>
                <w:szCs w:val="24"/>
              </w:rPr>
              <w:t>= 23 )</w:t>
            </w:r>
          </w:p>
        </w:tc>
        <w:tc>
          <w:tcPr>
            <w:tcW w:w="1644" w:type="dxa"/>
          </w:tcPr>
          <w:p w14:paraId="5F4167DE"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Группа 4 Пациенты с малыми аневризмами</w:t>
            </w:r>
            <w:r w:rsidRPr="00493C1C">
              <w:rPr>
                <w:rFonts w:ascii="Times New Roman" w:hAnsi="Times New Roman"/>
                <w:sz w:val="24"/>
                <w:szCs w:val="24"/>
              </w:rPr>
              <w:br/>
              <w:t xml:space="preserve"> (</w:t>
            </w:r>
            <w:r w:rsidRPr="00493C1C">
              <w:rPr>
                <w:rFonts w:ascii="Times New Roman" w:hAnsi="Times New Roman"/>
                <w:sz w:val="24"/>
                <w:szCs w:val="24"/>
                <w:lang w:val="en-US"/>
              </w:rPr>
              <w:t>n</w:t>
            </w:r>
            <w:r w:rsidRPr="00493C1C">
              <w:rPr>
                <w:rFonts w:ascii="Times New Roman" w:hAnsi="Times New Roman"/>
                <w:sz w:val="24"/>
                <w:szCs w:val="24"/>
              </w:rPr>
              <w:t>= 27)</w:t>
            </w:r>
          </w:p>
        </w:tc>
      </w:tr>
      <w:tr w:rsidR="00493C1C" w:rsidRPr="00493C1C" w14:paraId="703DA408" w14:textId="77777777" w:rsidTr="00493C1C">
        <w:tc>
          <w:tcPr>
            <w:tcW w:w="3794" w:type="dxa"/>
            <w:gridSpan w:val="2"/>
          </w:tcPr>
          <w:p w14:paraId="41F2787A"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Пол (м/ж)</w:t>
            </w:r>
          </w:p>
        </w:tc>
        <w:tc>
          <w:tcPr>
            <w:tcW w:w="1417" w:type="dxa"/>
          </w:tcPr>
          <w:p w14:paraId="0E04AF5F"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18/0</w:t>
            </w:r>
          </w:p>
        </w:tc>
        <w:tc>
          <w:tcPr>
            <w:tcW w:w="1418" w:type="dxa"/>
          </w:tcPr>
          <w:p w14:paraId="64C89B30"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14/0</w:t>
            </w:r>
          </w:p>
        </w:tc>
        <w:tc>
          <w:tcPr>
            <w:tcW w:w="1417" w:type="dxa"/>
          </w:tcPr>
          <w:p w14:paraId="7EF66BCE" w14:textId="22EC4CD8"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2</w:t>
            </w:r>
            <w:r w:rsidR="00214626">
              <w:rPr>
                <w:rFonts w:ascii="Times New Roman" w:hAnsi="Times New Roman"/>
                <w:sz w:val="24"/>
                <w:szCs w:val="24"/>
              </w:rPr>
              <w:t>2</w:t>
            </w:r>
            <w:r w:rsidRPr="00493C1C">
              <w:rPr>
                <w:rFonts w:ascii="Times New Roman" w:hAnsi="Times New Roman"/>
                <w:sz w:val="24"/>
                <w:szCs w:val="24"/>
              </w:rPr>
              <w:t>/1</w:t>
            </w:r>
          </w:p>
        </w:tc>
        <w:tc>
          <w:tcPr>
            <w:tcW w:w="1644" w:type="dxa"/>
          </w:tcPr>
          <w:p w14:paraId="4E92C934"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23/4</w:t>
            </w:r>
          </w:p>
        </w:tc>
      </w:tr>
      <w:tr w:rsidR="00493C1C" w:rsidRPr="00493C1C" w14:paraId="612082E8" w14:textId="77777777" w:rsidTr="00493C1C">
        <w:tc>
          <w:tcPr>
            <w:tcW w:w="3794" w:type="dxa"/>
            <w:gridSpan w:val="2"/>
          </w:tcPr>
          <w:p w14:paraId="07CAC670" w14:textId="77777777" w:rsidR="00493C1C" w:rsidRPr="00493C1C" w:rsidRDefault="00493C1C" w:rsidP="00AE4259">
            <w:pPr>
              <w:spacing w:after="0" w:line="360" w:lineRule="auto"/>
              <w:jc w:val="both"/>
              <w:rPr>
                <w:rFonts w:ascii="Times New Roman" w:hAnsi="Times New Roman"/>
                <w:sz w:val="24"/>
                <w:szCs w:val="24"/>
                <w:lang w:val="en-US"/>
              </w:rPr>
            </w:pPr>
            <w:r w:rsidRPr="00493C1C">
              <w:rPr>
                <w:rFonts w:ascii="Times New Roman" w:hAnsi="Times New Roman"/>
                <w:sz w:val="24"/>
                <w:szCs w:val="24"/>
              </w:rPr>
              <w:t>Возраст (</w:t>
            </w:r>
            <w:proofErr w:type="spellStart"/>
            <w:r w:rsidRPr="00493C1C">
              <w:rPr>
                <w:rFonts w:ascii="Times New Roman" w:hAnsi="Times New Roman"/>
                <w:sz w:val="24"/>
                <w:szCs w:val="24"/>
                <w:lang w:val="en-US"/>
              </w:rPr>
              <w:t>M</w:t>
            </w:r>
            <w:r w:rsidRPr="00493C1C">
              <w:rPr>
                <w:rFonts w:ascii="Times New Roman" w:hAnsi="Times New Roman"/>
                <w:sz w:val="24"/>
                <w:szCs w:val="24"/>
                <w:u w:val="single"/>
                <w:lang w:val="en-US"/>
              </w:rPr>
              <w:t>+</w:t>
            </w:r>
            <w:r w:rsidRPr="00493C1C">
              <w:rPr>
                <w:rFonts w:ascii="Times New Roman" w:hAnsi="Times New Roman"/>
                <w:sz w:val="24"/>
                <w:szCs w:val="24"/>
                <w:lang w:val="en-US"/>
              </w:rPr>
              <w:t>m</w:t>
            </w:r>
            <w:proofErr w:type="spellEnd"/>
            <w:r w:rsidRPr="00493C1C">
              <w:rPr>
                <w:rFonts w:ascii="Times New Roman" w:hAnsi="Times New Roman"/>
                <w:sz w:val="24"/>
                <w:szCs w:val="24"/>
                <w:lang w:val="en-US"/>
              </w:rPr>
              <w:t>)</w:t>
            </w:r>
          </w:p>
        </w:tc>
        <w:tc>
          <w:tcPr>
            <w:tcW w:w="1417" w:type="dxa"/>
          </w:tcPr>
          <w:p w14:paraId="092B7029" w14:textId="77777777" w:rsidR="00493C1C" w:rsidRPr="00493C1C" w:rsidRDefault="00493C1C" w:rsidP="00AE4259">
            <w:pPr>
              <w:widowControl w:val="0"/>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4"/>
                <w:szCs w:val="24"/>
                <w:lang w:eastAsia="ru-RU"/>
              </w:rPr>
              <w:t>70,1</w:t>
            </w:r>
            <w:r w:rsidRPr="00493C1C">
              <w:rPr>
                <w:rFonts w:ascii="Times New Roman" w:eastAsia="Andale Sans UI" w:hAnsi="Times New Roman" w:cs="Tahoma"/>
                <w:kern w:val="3"/>
                <w:sz w:val="24"/>
                <w:szCs w:val="24"/>
                <w:u w:val="single"/>
                <w:lang w:eastAsia="ru-RU"/>
              </w:rPr>
              <w:t>+</w:t>
            </w:r>
            <w:r w:rsidRPr="00493C1C">
              <w:rPr>
                <w:rFonts w:ascii="Times New Roman" w:eastAsia="Andale Sans UI" w:hAnsi="Times New Roman" w:cs="Tahoma"/>
                <w:kern w:val="3"/>
                <w:sz w:val="24"/>
                <w:szCs w:val="24"/>
                <w:lang w:eastAsia="ru-RU"/>
              </w:rPr>
              <w:t>2,1</w:t>
            </w:r>
          </w:p>
          <w:p w14:paraId="627A9495"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(49-85)</w:t>
            </w:r>
          </w:p>
        </w:tc>
        <w:tc>
          <w:tcPr>
            <w:tcW w:w="1418" w:type="dxa"/>
          </w:tcPr>
          <w:p w14:paraId="13A3011B" w14:textId="77777777" w:rsidR="00493C1C" w:rsidRPr="00493C1C" w:rsidRDefault="00493C1C" w:rsidP="00AE4259">
            <w:pPr>
              <w:widowControl w:val="0"/>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4"/>
                <w:szCs w:val="24"/>
                <w:lang w:eastAsia="ru-RU"/>
              </w:rPr>
              <w:t>68,4</w:t>
            </w:r>
            <w:r w:rsidRPr="00493C1C">
              <w:rPr>
                <w:rFonts w:ascii="Times New Roman" w:eastAsia="Andale Sans UI" w:hAnsi="Times New Roman" w:cs="Tahoma"/>
                <w:kern w:val="3"/>
                <w:sz w:val="24"/>
                <w:szCs w:val="24"/>
                <w:u w:val="single"/>
                <w:lang w:eastAsia="ru-RU"/>
              </w:rPr>
              <w:t>+</w:t>
            </w:r>
            <w:r w:rsidRPr="00493C1C">
              <w:rPr>
                <w:rFonts w:ascii="Times New Roman" w:eastAsia="Andale Sans UI" w:hAnsi="Times New Roman" w:cs="Tahoma"/>
                <w:kern w:val="3"/>
                <w:sz w:val="24"/>
                <w:szCs w:val="24"/>
                <w:lang w:eastAsia="ru-RU"/>
              </w:rPr>
              <w:t>2,7</w:t>
            </w:r>
          </w:p>
          <w:p w14:paraId="6F6E2EA4"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(49-85)</w:t>
            </w:r>
          </w:p>
        </w:tc>
        <w:tc>
          <w:tcPr>
            <w:tcW w:w="1417" w:type="dxa"/>
          </w:tcPr>
          <w:p w14:paraId="71002E81" w14:textId="77777777" w:rsidR="00493C1C" w:rsidRPr="00493C1C" w:rsidRDefault="00493C1C" w:rsidP="00AE4259">
            <w:pPr>
              <w:widowControl w:val="0"/>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4"/>
                <w:szCs w:val="24"/>
                <w:lang w:eastAsia="ru-RU"/>
              </w:rPr>
              <w:t>70,1</w:t>
            </w:r>
            <w:r w:rsidRPr="00493C1C">
              <w:rPr>
                <w:rFonts w:ascii="Times New Roman" w:eastAsia="Andale Sans UI" w:hAnsi="Times New Roman" w:cs="Tahoma"/>
                <w:kern w:val="3"/>
                <w:sz w:val="24"/>
                <w:szCs w:val="24"/>
                <w:u w:val="single"/>
                <w:lang w:eastAsia="ru-RU"/>
              </w:rPr>
              <w:t>+</w:t>
            </w:r>
            <w:r w:rsidRPr="00493C1C">
              <w:rPr>
                <w:rFonts w:ascii="Times New Roman" w:eastAsia="Andale Sans UI" w:hAnsi="Times New Roman" w:cs="Tahoma"/>
                <w:kern w:val="3"/>
                <w:sz w:val="24"/>
                <w:szCs w:val="24"/>
                <w:lang w:eastAsia="ru-RU"/>
              </w:rPr>
              <w:t>1,3</w:t>
            </w:r>
          </w:p>
          <w:p w14:paraId="2F04FE7B"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(61-85)</w:t>
            </w:r>
          </w:p>
        </w:tc>
        <w:tc>
          <w:tcPr>
            <w:tcW w:w="1644" w:type="dxa"/>
          </w:tcPr>
          <w:p w14:paraId="6DA372A6" w14:textId="77777777" w:rsidR="00493C1C" w:rsidRPr="00493C1C" w:rsidRDefault="00493C1C" w:rsidP="00AE4259">
            <w:pPr>
              <w:widowControl w:val="0"/>
              <w:autoSpaceDN w:val="0"/>
              <w:spacing w:after="0" w:line="360" w:lineRule="auto"/>
              <w:jc w:val="both"/>
              <w:textAlignment w:val="baseline"/>
              <w:rPr>
                <w:rFonts w:ascii="Times New Roman" w:eastAsia="Andale Sans UI" w:hAnsi="Times New Roman" w:cs="Tahoma"/>
                <w:kern w:val="3"/>
                <w:sz w:val="24"/>
                <w:szCs w:val="24"/>
                <w:lang w:eastAsia="ru-RU"/>
              </w:rPr>
            </w:pPr>
            <w:r w:rsidRPr="00493C1C">
              <w:rPr>
                <w:rFonts w:ascii="Times New Roman" w:eastAsia="Andale Sans UI" w:hAnsi="Times New Roman" w:cs="Tahoma"/>
                <w:kern w:val="3"/>
                <w:sz w:val="24"/>
                <w:szCs w:val="24"/>
                <w:lang w:eastAsia="ru-RU"/>
              </w:rPr>
              <w:t>69,4</w:t>
            </w:r>
            <w:r w:rsidRPr="00493C1C">
              <w:rPr>
                <w:rFonts w:ascii="Times New Roman" w:eastAsia="Andale Sans UI" w:hAnsi="Times New Roman" w:cs="Tahoma"/>
                <w:kern w:val="3"/>
                <w:sz w:val="24"/>
                <w:szCs w:val="24"/>
                <w:u w:val="single"/>
                <w:lang w:eastAsia="ru-RU"/>
              </w:rPr>
              <w:t>+</w:t>
            </w:r>
            <w:r w:rsidRPr="00493C1C">
              <w:rPr>
                <w:rFonts w:ascii="Times New Roman" w:eastAsia="Andale Sans UI" w:hAnsi="Times New Roman" w:cs="Tahoma"/>
                <w:kern w:val="3"/>
                <w:sz w:val="24"/>
                <w:szCs w:val="24"/>
                <w:lang w:eastAsia="ru-RU"/>
              </w:rPr>
              <w:t>1,7</w:t>
            </w:r>
          </w:p>
          <w:p w14:paraId="32722C76"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(54-83)</w:t>
            </w:r>
          </w:p>
        </w:tc>
      </w:tr>
      <w:tr w:rsidR="00493C1C" w:rsidRPr="00493C1C" w14:paraId="38AE671C" w14:textId="77777777" w:rsidTr="00493C1C">
        <w:tc>
          <w:tcPr>
            <w:tcW w:w="1526" w:type="dxa"/>
            <w:vMerge w:val="restart"/>
          </w:tcPr>
          <w:p w14:paraId="374AE888" w14:textId="77777777" w:rsidR="00493C1C" w:rsidRPr="00493C1C" w:rsidRDefault="00493C1C" w:rsidP="00AE4259">
            <w:pPr>
              <w:spacing w:after="0" w:line="360" w:lineRule="auto"/>
              <w:jc w:val="both"/>
              <w:rPr>
                <w:rFonts w:ascii="Times New Roman" w:hAnsi="Times New Roman"/>
                <w:sz w:val="24"/>
                <w:szCs w:val="24"/>
              </w:rPr>
            </w:pPr>
          </w:p>
          <w:p w14:paraId="4FC7729C"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 xml:space="preserve">Факторы сердечно-сосудистого риска  </w:t>
            </w:r>
          </w:p>
        </w:tc>
        <w:tc>
          <w:tcPr>
            <w:tcW w:w="2268" w:type="dxa"/>
          </w:tcPr>
          <w:p w14:paraId="3184B645"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Курение (%)</w:t>
            </w:r>
          </w:p>
        </w:tc>
        <w:tc>
          <w:tcPr>
            <w:tcW w:w="1417" w:type="dxa"/>
          </w:tcPr>
          <w:p w14:paraId="4B51489C"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52,9% (9)</w:t>
            </w:r>
          </w:p>
        </w:tc>
        <w:tc>
          <w:tcPr>
            <w:tcW w:w="1418" w:type="dxa"/>
          </w:tcPr>
          <w:p w14:paraId="085B76D2"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53,8% (7)</w:t>
            </w:r>
          </w:p>
        </w:tc>
        <w:tc>
          <w:tcPr>
            <w:tcW w:w="1417" w:type="dxa"/>
          </w:tcPr>
          <w:p w14:paraId="37EA0A37"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81,3% (13)</w:t>
            </w:r>
          </w:p>
        </w:tc>
        <w:tc>
          <w:tcPr>
            <w:tcW w:w="1644" w:type="dxa"/>
          </w:tcPr>
          <w:p w14:paraId="2896B51A"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50,0% (5)</w:t>
            </w:r>
          </w:p>
        </w:tc>
      </w:tr>
      <w:tr w:rsidR="00493C1C" w:rsidRPr="00493C1C" w14:paraId="2ACA03F9" w14:textId="77777777" w:rsidTr="00493C1C">
        <w:trPr>
          <w:trHeight w:val="892"/>
        </w:trPr>
        <w:tc>
          <w:tcPr>
            <w:tcW w:w="1526" w:type="dxa"/>
            <w:vMerge/>
          </w:tcPr>
          <w:p w14:paraId="15B66DA6" w14:textId="77777777" w:rsidR="00493C1C" w:rsidRPr="00493C1C" w:rsidRDefault="00493C1C" w:rsidP="00AE4259">
            <w:pPr>
              <w:spacing w:after="0" w:line="360" w:lineRule="auto"/>
              <w:jc w:val="both"/>
              <w:rPr>
                <w:rFonts w:ascii="Times New Roman" w:hAnsi="Times New Roman"/>
                <w:sz w:val="24"/>
                <w:szCs w:val="24"/>
              </w:rPr>
            </w:pPr>
          </w:p>
        </w:tc>
        <w:tc>
          <w:tcPr>
            <w:tcW w:w="2268" w:type="dxa"/>
          </w:tcPr>
          <w:p w14:paraId="12992FEE"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Артериальная гипертония (%)</w:t>
            </w:r>
          </w:p>
        </w:tc>
        <w:tc>
          <w:tcPr>
            <w:tcW w:w="1417" w:type="dxa"/>
          </w:tcPr>
          <w:p w14:paraId="19D080E6"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70,6% (12)</w:t>
            </w:r>
          </w:p>
        </w:tc>
        <w:tc>
          <w:tcPr>
            <w:tcW w:w="1418" w:type="dxa"/>
          </w:tcPr>
          <w:p w14:paraId="6EEDBD4F"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61,5% (8)</w:t>
            </w:r>
          </w:p>
        </w:tc>
        <w:tc>
          <w:tcPr>
            <w:tcW w:w="1417" w:type="dxa"/>
          </w:tcPr>
          <w:p w14:paraId="31848406"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68,8% (11)</w:t>
            </w:r>
          </w:p>
        </w:tc>
        <w:tc>
          <w:tcPr>
            <w:tcW w:w="1644" w:type="dxa"/>
          </w:tcPr>
          <w:p w14:paraId="43C9ABA0"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60,0% (6)</w:t>
            </w:r>
          </w:p>
        </w:tc>
      </w:tr>
      <w:tr w:rsidR="00493C1C" w:rsidRPr="00493C1C" w14:paraId="47E1AA36" w14:textId="77777777" w:rsidTr="00493C1C">
        <w:tc>
          <w:tcPr>
            <w:tcW w:w="1526" w:type="dxa"/>
            <w:vMerge/>
          </w:tcPr>
          <w:p w14:paraId="2307420C" w14:textId="77777777" w:rsidR="00493C1C" w:rsidRPr="00493C1C" w:rsidRDefault="00493C1C" w:rsidP="00AE4259">
            <w:pPr>
              <w:spacing w:after="0" w:line="360" w:lineRule="auto"/>
              <w:jc w:val="both"/>
              <w:rPr>
                <w:rFonts w:ascii="Times New Roman" w:hAnsi="Times New Roman"/>
                <w:sz w:val="24"/>
                <w:szCs w:val="24"/>
              </w:rPr>
            </w:pPr>
          </w:p>
        </w:tc>
        <w:tc>
          <w:tcPr>
            <w:tcW w:w="2268" w:type="dxa"/>
          </w:tcPr>
          <w:p w14:paraId="687D90FC"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Дислипидемия (%)</w:t>
            </w:r>
          </w:p>
        </w:tc>
        <w:tc>
          <w:tcPr>
            <w:tcW w:w="1417" w:type="dxa"/>
          </w:tcPr>
          <w:p w14:paraId="34301074"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94,1% (16)</w:t>
            </w:r>
          </w:p>
        </w:tc>
        <w:tc>
          <w:tcPr>
            <w:tcW w:w="1418" w:type="dxa"/>
          </w:tcPr>
          <w:p w14:paraId="32F4041D"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92,3% (12)</w:t>
            </w:r>
          </w:p>
        </w:tc>
        <w:tc>
          <w:tcPr>
            <w:tcW w:w="1417" w:type="dxa"/>
          </w:tcPr>
          <w:p w14:paraId="564E9B6F"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50,0% (8)</w:t>
            </w:r>
          </w:p>
        </w:tc>
        <w:tc>
          <w:tcPr>
            <w:tcW w:w="1644" w:type="dxa"/>
          </w:tcPr>
          <w:p w14:paraId="20ADD56E"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70,0% (7)</w:t>
            </w:r>
          </w:p>
        </w:tc>
      </w:tr>
      <w:tr w:rsidR="00493C1C" w:rsidRPr="00493C1C" w14:paraId="6013F437" w14:textId="77777777" w:rsidTr="00493C1C">
        <w:tc>
          <w:tcPr>
            <w:tcW w:w="1526" w:type="dxa"/>
            <w:vMerge/>
          </w:tcPr>
          <w:p w14:paraId="374BBDDF" w14:textId="77777777" w:rsidR="00493C1C" w:rsidRPr="00493C1C" w:rsidRDefault="00493C1C" w:rsidP="00AE4259">
            <w:pPr>
              <w:spacing w:after="0" w:line="360" w:lineRule="auto"/>
              <w:jc w:val="both"/>
              <w:rPr>
                <w:rFonts w:ascii="Times New Roman" w:hAnsi="Times New Roman"/>
                <w:sz w:val="24"/>
                <w:szCs w:val="24"/>
              </w:rPr>
            </w:pPr>
          </w:p>
        </w:tc>
        <w:tc>
          <w:tcPr>
            <w:tcW w:w="2268" w:type="dxa"/>
          </w:tcPr>
          <w:p w14:paraId="6FBFEF32"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НТГ или диабет 2 типа (%)</w:t>
            </w:r>
          </w:p>
        </w:tc>
        <w:tc>
          <w:tcPr>
            <w:tcW w:w="1417" w:type="dxa"/>
          </w:tcPr>
          <w:p w14:paraId="3148538A"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17,6% (3)</w:t>
            </w:r>
          </w:p>
        </w:tc>
        <w:tc>
          <w:tcPr>
            <w:tcW w:w="1418" w:type="dxa"/>
          </w:tcPr>
          <w:p w14:paraId="3EB9B112"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7,7% (1)</w:t>
            </w:r>
          </w:p>
        </w:tc>
        <w:tc>
          <w:tcPr>
            <w:tcW w:w="1417" w:type="dxa"/>
          </w:tcPr>
          <w:p w14:paraId="74CAD481"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31,3% (5)</w:t>
            </w:r>
          </w:p>
        </w:tc>
        <w:tc>
          <w:tcPr>
            <w:tcW w:w="1644" w:type="dxa"/>
          </w:tcPr>
          <w:p w14:paraId="24475851"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20,0% (2)</w:t>
            </w:r>
          </w:p>
        </w:tc>
      </w:tr>
      <w:tr w:rsidR="00493C1C" w:rsidRPr="00493C1C" w14:paraId="2C17B655" w14:textId="77777777" w:rsidTr="00493C1C">
        <w:tc>
          <w:tcPr>
            <w:tcW w:w="1526" w:type="dxa"/>
          </w:tcPr>
          <w:p w14:paraId="788CC52F" w14:textId="77777777" w:rsidR="00493C1C" w:rsidRPr="00493C1C" w:rsidRDefault="00493C1C" w:rsidP="00AE4259">
            <w:pPr>
              <w:spacing w:after="0" w:line="360" w:lineRule="auto"/>
              <w:jc w:val="both"/>
              <w:rPr>
                <w:rFonts w:ascii="Times New Roman" w:hAnsi="Times New Roman"/>
                <w:sz w:val="24"/>
                <w:szCs w:val="24"/>
              </w:rPr>
            </w:pPr>
          </w:p>
          <w:p w14:paraId="4B7588CB" w14:textId="77777777" w:rsidR="00493C1C" w:rsidRPr="00493C1C" w:rsidRDefault="00493C1C" w:rsidP="00AE4259">
            <w:pPr>
              <w:spacing w:after="0" w:line="360" w:lineRule="auto"/>
              <w:jc w:val="both"/>
              <w:rPr>
                <w:rFonts w:ascii="Times New Roman" w:hAnsi="Times New Roman"/>
                <w:sz w:val="24"/>
                <w:szCs w:val="24"/>
              </w:rPr>
            </w:pPr>
            <w:proofErr w:type="spellStart"/>
            <w:r w:rsidRPr="00493C1C">
              <w:rPr>
                <w:rFonts w:ascii="Times New Roman" w:hAnsi="Times New Roman"/>
                <w:sz w:val="24"/>
                <w:szCs w:val="24"/>
              </w:rPr>
              <w:t>Фарм</w:t>
            </w:r>
            <w:proofErr w:type="spellEnd"/>
            <w:r w:rsidRPr="00493C1C">
              <w:rPr>
                <w:rFonts w:ascii="Times New Roman" w:hAnsi="Times New Roman"/>
                <w:sz w:val="24"/>
                <w:szCs w:val="24"/>
              </w:rPr>
              <w:t xml:space="preserve">-препараты  </w:t>
            </w:r>
          </w:p>
        </w:tc>
        <w:tc>
          <w:tcPr>
            <w:tcW w:w="2268" w:type="dxa"/>
          </w:tcPr>
          <w:p w14:paraId="770DC329" w14:textId="77777777" w:rsidR="00493C1C" w:rsidRPr="00493C1C" w:rsidRDefault="00493C1C" w:rsidP="00AE4259">
            <w:pPr>
              <w:spacing w:after="0" w:line="360" w:lineRule="auto"/>
              <w:jc w:val="both"/>
              <w:rPr>
                <w:rFonts w:ascii="Times New Roman" w:hAnsi="Times New Roman"/>
                <w:sz w:val="24"/>
                <w:szCs w:val="24"/>
              </w:rPr>
            </w:pPr>
            <w:proofErr w:type="spellStart"/>
            <w:r w:rsidRPr="00493C1C">
              <w:rPr>
                <w:rFonts w:ascii="Times New Roman" w:hAnsi="Times New Roman"/>
                <w:sz w:val="24"/>
                <w:szCs w:val="24"/>
              </w:rPr>
              <w:t>Гиполипидеми-ческие</w:t>
            </w:r>
            <w:proofErr w:type="spellEnd"/>
            <w:r w:rsidRPr="00493C1C">
              <w:rPr>
                <w:rFonts w:ascii="Times New Roman" w:hAnsi="Times New Roman"/>
                <w:sz w:val="24"/>
                <w:szCs w:val="24"/>
              </w:rPr>
              <w:t xml:space="preserve"> (%)</w:t>
            </w:r>
          </w:p>
        </w:tc>
        <w:tc>
          <w:tcPr>
            <w:tcW w:w="1417" w:type="dxa"/>
          </w:tcPr>
          <w:p w14:paraId="6604FFEB"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94,1% (16)</w:t>
            </w:r>
          </w:p>
        </w:tc>
        <w:tc>
          <w:tcPr>
            <w:tcW w:w="1418" w:type="dxa"/>
          </w:tcPr>
          <w:p w14:paraId="68DAB64E"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92,3% (12)</w:t>
            </w:r>
          </w:p>
        </w:tc>
        <w:tc>
          <w:tcPr>
            <w:tcW w:w="1417" w:type="dxa"/>
          </w:tcPr>
          <w:p w14:paraId="2990C9AB"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100% (16)</w:t>
            </w:r>
          </w:p>
        </w:tc>
        <w:tc>
          <w:tcPr>
            <w:tcW w:w="1644" w:type="dxa"/>
          </w:tcPr>
          <w:p w14:paraId="32957E36"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100% (10)</w:t>
            </w:r>
          </w:p>
        </w:tc>
      </w:tr>
      <w:tr w:rsidR="00493C1C" w:rsidRPr="00493C1C" w14:paraId="5B143328" w14:textId="77777777" w:rsidTr="00493C1C">
        <w:tc>
          <w:tcPr>
            <w:tcW w:w="1526" w:type="dxa"/>
          </w:tcPr>
          <w:p w14:paraId="24BAB71E" w14:textId="77777777" w:rsidR="00493C1C" w:rsidRPr="00493C1C" w:rsidRDefault="00493C1C" w:rsidP="00AE4259">
            <w:pPr>
              <w:spacing w:after="0" w:line="360" w:lineRule="auto"/>
              <w:jc w:val="both"/>
              <w:rPr>
                <w:rFonts w:ascii="Times New Roman" w:hAnsi="Times New Roman"/>
                <w:sz w:val="24"/>
                <w:szCs w:val="24"/>
              </w:rPr>
            </w:pPr>
          </w:p>
        </w:tc>
        <w:tc>
          <w:tcPr>
            <w:tcW w:w="2268" w:type="dxa"/>
          </w:tcPr>
          <w:p w14:paraId="2A0FC461"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 xml:space="preserve">Гипотензивные (%)  </w:t>
            </w:r>
          </w:p>
        </w:tc>
        <w:tc>
          <w:tcPr>
            <w:tcW w:w="1417" w:type="dxa"/>
          </w:tcPr>
          <w:p w14:paraId="39ED85D8"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94,1% (16)</w:t>
            </w:r>
          </w:p>
        </w:tc>
        <w:tc>
          <w:tcPr>
            <w:tcW w:w="1418" w:type="dxa"/>
          </w:tcPr>
          <w:p w14:paraId="683489AE"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84,6% (11)</w:t>
            </w:r>
          </w:p>
        </w:tc>
        <w:tc>
          <w:tcPr>
            <w:tcW w:w="1417" w:type="dxa"/>
          </w:tcPr>
          <w:p w14:paraId="4292CCB9"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87,5% (14)</w:t>
            </w:r>
          </w:p>
        </w:tc>
        <w:tc>
          <w:tcPr>
            <w:tcW w:w="1644" w:type="dxa"/>
          </w:tcPr>
          <w:p w14:paraId="14C4C05C"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40,0% (4)</w:t>
            </w:r>
          </w:p>
        </w:tc>
      </w:tr>
      <w:tr w:rsidR="00493C1C" w:rsidRPr="00493C1C" w14:paraId="3C6E5645" w14:textId="77777777" w:rsidTr="00493C1C">
        <w:tc>
          <w:tcPr>
            <w:tcW w:w="1526" w:type="dxa"/>
          </w:tcPr>
          <w:p w14:paraId="30FB660A" w14:textId="77777777" w:rsidR="00493C1C" w:rsidRPr="00493C1C" w:rsidRDefault="00493C1C" w:rsidP="00AE4259">
            <w:pPr>
              <w:spacing w:after="0" w:line="360" w:lineRule="auto"/>
              <w:jc w:val="both"/>
              <w:rPr>
                <w:rFonts w:ascii="Times New Roman" w:hAnsi="Times New Roman"/>
                <w:sz w:val="24"/>
                <w:szCs w:val="24"/>
              </w:rPr>
            </w:pPr>
          </w:p>
        </w:tc>
        <w:tc>
          <w:tcPr>
            <w:tcW w:w="2268" w:type="dxa"/>
          </w:tcPr>
          <w:p w14:paraId="378665AD" w14:textId="77777777" w:rsidR="00493C1C" w:rsidRPr="00493C1C" w:rsidRDefault="00493C1C" w:rsidP="00AE4259">
            <w:pPr>
              <w:spacing w:after="0" w:line="360" w:lineRule="auto"/>
              <w:jc w:val="both"/>
              <w:rPr>
                <w:rFonts w:ascii="Times New Roman" w:hAnsi="Times New Roman"/>
                <w:sz w:val="24"/>
                <w:szCs w:val="24"/>
              </w:rPr>
            </w:pPr>
            <w:proofErr w:type="spellStart"/>
            <w:r w:rsidRPr="00493C1C">
              <w:rPr>
                <w:rFonts w:ascii="Times New Roman" w:hAnsi="Times New Roman"/>
                <w:sz w:val="24"/>
                <w:szCs w:val="24"/>
              </w:rPr>
              <w:t>Антитромботи-ческие</w:t>
            </w:r>
            <w:proofErr w:type="spellEnd"/>
            <w:r w:rsidRPr="00493C1C">
              <w:rPr>
                <w:rFonts w:ascii="Times New Roman" w:hAnsi="Times New Roman"/>
                <w:sz w:val="24"/>
                <w:szCs w:val="24"/>
              </w:rPr>
              <w:t xml:space="preserve"> (%)   </w:t>
            </w:r>
          </w:p>
        </w:tc>
        <w:tc>
          <w:tcPr>
            <w:tcW w:w="1417" w:type="dxa"/>
          </w:tcPr>
          <w:p w14:paraId="39F761BC"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100% (17)</w:t>
            </w:r>
          </w:p>
        </w:tc>
        <w:tc>
          <w:tcPr>
            <w:tcW w:w="1418" w:type="dxa"/>
          </w:tcPr>
          <w:p w14:paraId="626D3280"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100% (13)</w:t>
            </w:r>
          </w:p>
        </w:tc>
        <w:tc>
          <w:tcPr>
            <w:tcW w:w="1417" w:type="dxa"/>
          </w:tcPr>
          <w:p w14:paraId="1237441A"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93,8% (15)</w:t>
            </w:r>
          </w:p>
        </w:tc>
        <w:tc>
          <w:tcPr>
            <w:tcW w:w="1644" w:type="dxa"/>
          </w:tcPr>
          <w:p w14:paraId="6D3C46A0" w14:textId="77777777" w:rsidR="00493C1C" w:rsidRPr="00493C1C" w:rsidRDefault="00493C1C" w:rsidP="00AE4259">
            <w:pPr>
              <w:spacing w:after="0" w:line="360" w:lineRule="auto"/>
              <w:jc w:val="both"/>
              <w:rPr>
                <w:rFonts w:ascii="Times New Roman" w:hAnsi="Times New Roman"/>
                <w:sz w:val="24"/>
                <w:szCs w:val="24"/>
              </w:rPr>
            </w:pPr>
            <w:r w:rsidRPr="00493C1C">
              <w:rPr>
                <w:rFonts w:ascii="Times New Roman" w:hAnsi="Times New Roman"/>
                <w:sz w:val="24"/>
                <w:szCs w:val="24"/>
              </w:rPr>
              <w:t>100% (10)</w:t>
            </w:r>
          </w:p>
        </w:tc>
      </w:tr>
    </w:tbl>
    <w:p w14:paraId="6FF06F81" w14:textId="4E6E602F" w:rsid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7B6CB77F" w14:textId="12A5C696" w:rsidR="0000499A" w:rsidRDefault="0000499A"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
    <w:p w14:paraId="7CC0215C" w14:textId="71CCC174" w:rsidR="00584FBE" w:rsidRDefault="00584FBE"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p>
    <w:p w14:paraId="1AD4C88F" w14:textId="77777777" w:rsidR="007E5025" w:rsidRDefault="007E5025"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bookmarkStart w:id="28" w:name="_Hlk511519826"/>
    </w:p>
    <w:p w14:paraId="59CF8D67" w14:textId="77777777" w:rsidR="00724A52" w:rsidRDefault="00724A52"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p>
    <w:p w14:paraId="2BE33698" w14:textId="77777777" w:rsidR="003653DD" w:rsidRDefault="003653DD"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bookmarkStart w:id="29" w:name="_Hlk512166815"/>
    </w:p>
    <w:p w14:paraId="74C8384D" w14:textId="792F6FDC" w:rsidR="00493C1C" w:rsidRPr="00493C1C" w:rsidRDefault="00493C1C" w:rsidP="00AE4259">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r w:rsidRPr="00493C1C">
        <w:rPr>
          <w:rFonts w:ascii="Times New Roman" w:eastAsia="Andale Sans UI" w:hAnsi="Times New Roman" w:cs="Tahoma"/>
          <w:b/>
          <w:kern w:val="3"/>
          <w:sz w:val="28"/>
          <w:szCs w:val="28"/>
          <w:lang w:eastAsia="ru-RU"/>
        </w:rPr>
        <w:lastRenderedPageBreak/>
        <w:t>Глава 3. Результаты собственных исследований</w:t>
      </w:r>
    </w:p>
    <w:p w14:paraId="1B4D35B7" w14:textId="46B23FCF" w:rsidR="00A654EE" w:rsidRDefault="00A654EE" w:rsidP="0090358E">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r>
        <w:rPr>
          <w:rFonts w:ascii="Times New Roman" w:eastAsia="Andale Sans UI" w:hAnsi="Times New Roman" w:cs="Tahoma"/>
          <w:b/>
          <w:kern w:val="3"/>
          <w:sz w:val="28"/>
          <w:szCs w:val="28"/>
          <w:lang w:eastAsia="ru-RU"/>
        </w:rPr>
        <w:t>3.1. С</w:t>
      </w:r>
      <w:r w:rsidRPr="00A654EE">
        <w:rPr>
          <w:rFonts w:ascii="Times New Roman" w:eastAsia="Andale Sans UI" w:hAnsi="Times New Roman" w:cs="Tahoma"/>
          <w:b/>
          <w:kern w:val="3"/>
          <w:sz w:val="28"/>
          <w:szCs w:val="28"/>
          <w:lang w:eastAsia="ru-RU"/>
        </w:rPr>
        <w:t>равнительн</w:t>
      </w:r>
      <w:r>
        <w:rPr>
          <w:rFonts w:ascii="Times New Roman" w:eastAsia="Andale Sans UI" w:hAnsi="Times New Roman" w:cs="Tahoma"/>
          <w:b/>
          <w:kern w:val="3"/>
          <w:sz w:val="28"/>
          <w:szCs w:val="28"/>
          <w:lang w:eastAsia="ru-RU"/>
        </w:rPr>
        <w:t>ая</w:t>
      </w:r>
      <w:r w:rsidR="00D77453">
        <w:rPr>
          <w:rFonts w:ascii="Times New Roman" w:eastAsia="Andale Sans UI" w:hAnsi="Times New Roman" w:cs="Tahoma"/>
          <w:b/>
          <w:kern w:val="3"/>
          <w:sz w:val="28"/>
          <w:szCs w:val="28"/>
          <w:lang w:eastAsia="ru-RU"/>
        </w:rPr>
        <w:t xml:space="preserve"> </w:t>
      </w:r>
      <w:r w:rsidRPr="00A654EE">
        <w:rPr>
          <w:rFonts w:ascii="Times New Roman" w:eastAsia="Andale Sans UI" w:hAnsi="Times New Roman" w:cs="Tahoma"/>
          <w:b/>
          <w:kern w:val="3"/>
          <w:sz w:val="28"/>
          <w:szCs w:val="28"/>
          <w:lang w:eastAsia="ru-RU"/>
        </w:rPr>
        <w:t>оценк</w:t>
      </w:r>
      <w:r>
        <w:rPr>
          <w:rFonts w:ascii="Times New Roman" w:eastAsia="Andale Sans UI" w:hAnsi="Times New Roman" w:cs="Tahoma"/>
          <w:b/>
          <w:kern w:val="3"/>
          <w:sz w:val="28"/>
          <w:szCs w:val="28"/>
          <w:lang w:eastAsia="ru-RU"/>
        </w:rPr>
        <w:t>а</w:t>
      </w:r>
      <w:r w:rsidR="00D77453">
        <w:rPr>
          <w:rFonts w:ascii="Times New Roman" w:eastAsia="Andale Sans UI" w:hAnsi="Times New Roman" w:cs="Tahoma"/>
          <w:b/>
          <w:kern w:val="3"/>
          <w:sz w:val="28"/>
          <w:szCs w:val="28"/>
          <w:lang w:eastAsia="ru-RU"/>
        </w:rPr>
        <w:t xml:space="preserve"> </w:t>
      </w:r>
      <w:r w:rsidRPr="00A654EE">
        <w:rPr>
          <w:rFonts w:ascii="Times New Roman" w:eastAsia="Andale Sans UI" w:hAnsi="Times New Roman" w:cs="Tahoma"/>
          <w:b/>
          <w:kern w:val="3"/>
          <w:sz w:val="28"/>
          <w:szCs w:val="28"/>
          <w:lang w:eastAsia="ru-RU"/>
        </w:rPr>
        <w:t>показателей функциональной активности тромбоцитов</w:t>
      </w:r>
      <w:r w:rsidR="00FE6B7E">
        <w:rPr>
          <w:rFonts w:ascii="Times New Roman" w:eastAsia="Andale Sans UI" w:hAnsi="Times New Roman" w:cs="Tahoma"/>
          <w:b/>
          <w:kern w:val="3"/>
          <w:sz w:val="28"/>
          <w:szCs w:val="28"/>
          <w:lang w:eastAsia="ru-RU"/>
        </w:rPr>
        <w:t>,</w:t>
      </w:r>
      <w:r w:rsidR="00930E0D">
        <w:rPr>
          <w:rFonts w:ascii="Times New Roman" w:eastAsia="Andale Sans UI" w:hAnsi="Times New Roman" w:cs="Tahoma"/>
          <w:b/>
          <w:kern w:val="3"/>
          <w:sz w:val="28"/>
          <w:szCs w:val="28"/>
          <w:lang w:eastAsia="ru-RU"/>
        </w:rPr>
        <w:t xml:space="preserve"> показателей ЦЭК </w:t>
      </w:r>
      <w:r w:rsidR="00FE6B7E">
        <w:rPr>
          <w:rFonts w:ascii="Times New Roman" w:eastAsia="Andale Sans UI" w:hAnsi="Times New Roman" w:cs="Tahoma"/>
          <w:b/>
          <w:kern w:val="3"/>
          <w:sz w:val="28"/>
          <w:szCs w:val="28"/>
          <w:lang w:eastAsia="ru-RU"/>
        </w:rPr>
        <w:t xml:space="preserve">и моноцитов </w:t>
      </w:r>
      <w:r w:rsidRPr="00A654EE">
        <w:rPr>
          <w:rFonts w:ascii="Times New Roman" w:eastAsia="Andale Sans UI" w:hAnsi="Times New Roman" w:cs="Tahoma"/>
          <w:b/>
          <w:kern w:val="3"/>
          <w:sz w:val="28"/>
          <w:szCs w:val="28"/>
          <w:lang w:eastAsia="ru-RU"/>
        </w:rPr>
        <w:t>у пациентов с больш</w:t>
      </w:r>
      <w:r w:rsidR="00115190">
        <w:rPr>
          <w:rFonts w:ascii="Times New Roman" w:eastAsia="Andale Sans UI" w:hAnsi="Times New Roman" w:cs="Tahoma"/>
          <w:b/>
          <w:kern w:val="3"/>
          <w:sz w:val="28"/>
          <w:szCs w:val="28"/>
          <w:lang w:eastAsia="ru-RU"/>
        </w:rPr>
        <w:t>ими</w:t>
      </w:r>
      <w:r w:rsidRPr="00A654EE">
        <w:rPr>
          <w:rFonts w:ascii="Times New Roman" w:eastAsia="Andale Sans UI" w:hAnsi="Times New Roman" w:cs="Tahoma"/>
          <w:b/>
          <w:kern w:val="3"/>
          <w:sz w:val="28"/>
          <w:szCs w:val="28"/>
          <w:lang w:eastAsia="ru-RU"/>
        </w:rPr>
        <w:t xml:space="preserve"> и мал</w:t>
      </w:r>
      <w:r w:rsidR="00115190">
        <w:rPr>
          <w:rFonts w:ascii="Times New Roman" w:eastAsia="Andale Sans UI" w:hAnsi="Times New Roman" w:cs="Tahoma"/>
          <w:b/>
          <w:kern w:val="3"/>
          <w:sz w:val="28"/>
          <w:szCs w:val="28"/>
          <w:lang w:eastAsia="ru-RU"/>
        </w:rPr>
        <w:t>ыми</w:t>
      </w:r>
      <w:r w:rsidRPr="00A654EE">
        <w:rPr>
          <w:rFonts w:ascii="Times New Roman" w:eastAsia="Andale Sans UI" w:hAnsi="Times New Roman" w:cs="Tahoma"/>
          <w:b/>
          <w:kern w:val="3"/>
          <w:sz w:val="28"/>
          <w:szCs w:val="28"/>
          <w:lang w:eastAsia="ru-RU"/>
        </w:rPr>
        <w:t xml:space="preserve"> аневризм</w:t>
      </w:r>
      <w:r w:rsidR="00115190">
        <w:rPr>
          <w:rFonts w:ascii="Times New Roman" w:eastAsia="Andale Sans UI" w:hAnsi="Times New Roman" w:cs="Tahoma"/>
          <w:b/>
          <w:kern w:val="3"/>
          <w:sz w:val="28"/>
          <w:szCs w:val="28"/>
          <w:lang w:eastAsia="ru-RU"/>
        </w:rPr>
        <w:t>ами</w:t>
      </w:r>
      <w:r w:rsidRPr="00A654EE">
        <w:rPr>
          <w:rFonts w:ascii="Times New Roman" w:eastAsia="Andale Sans UI" w:hAnsi="Times New Roman" w:cs="Tahoma"/>
          <w:b/>
          <w:kern w:val="3"/>
          <w:sz w:val="28"/>
          <w:szCs w:val="28"/>
          <w:lang w:eastAsia="ru-RU"/>
        </w:rPr>
        <w:t xml:space="preserve"> </w:t>
      </w:r>
      <w:r w:rsidR="00115190" w:rsidRPr="00A654EE">
        <w:rPr>
          <w:rFonts w:ascii="Times New Roman" w:eastAsia="Andale Sans UI" w:hAnsi="Times New Roman" w:cs="Tahoma"/>
          <w:b/>
          <w:kern w:val="3"/>
          <w:sz w:val="28"/>
          <w:szCs w:val="28"/>
          <w:lang w:eastAsia="ru-RU"/>
        </w:rPr>
        <w:t>брюшной аорты</w:t>
      </w:r>
      <w:r>
        <w:rPr>
          <w:rFonts w:ascii="Times New Roman" w:eastAsia="Andale Sans UI" w:hAnsi="Times New Roman" w:cs="Tahoma"/>
          <w:b/>
          <w:kern w:val="3"/>
          <w:sz w:val="28"/>
          <w:szCs w:val="28"/>
          <w:lang w:eastAsia="ru-RU"/>
        </w:rPr>
        <w:t>.</w:t>
      </w:r>
    </w:p>
    <w:bookmarkEnd w:id="29"/>
    <w:p w14:paraId="69447F35" w14:textId="12DFAE29" w:rsidR="007E5025" w:rsidRDefault="007E5025" w:rsidP="0090358E">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eastAsia="ru-RU"/>
        </w:rPr>
        <w:t>Полученные данные исследования отражены в таблице 3.</w:t>
      </w:r>
    </w:p>
    <w:p w14:paraId="2A290B26" w14:textId="3019D6E2" w:rsidR="005368E7" w:rsidRDefault="005368E7" w:rsidP="0090358E">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eastAsia="ru-RU"/>
        </w:rPr>
        <w:t>Таблица 3. Средние показатели полученных данных.</w:t>
      </w:r>
    </w:p>
    <w:tbl>
      <w:tblPr>
        <w:tblStyle w:val="110"/>
        <w:tblW w:w="9446" w:type="dxa"/>
        <w:tblLook w:val="04A0" w:firstRow="1" w:lastRow="0" w:firstColumn="1" w:lastColumn="0" w:noHBand="0" w:noVBand="1"/>
      </w:tblPr>
      <w:tblGrid>
        <w:gridCol w:w="2083"/>
        <w:gridCol w:w="1878"/>
        <w:gridCol w:w="1878"/>
        <w:gridCol w:w="1729"/>
        <w:gridCol w:w="1878"/>
      </w:tblGrid>
      <w:tr w:rsidR="005368E7" w:rsidRPr="005368E7" w14:paraId="4224120F" w14:textId="77777777" w:rsidTr="00A71C31">
        <w:trPr>
          <w:trHeight w:val="3534"/>
        </w:trPr>
        <w:tc>
          <w:tcPr>
            <w:tcW w:w="2083" w:type="dxa"/>
          </w:tcPr>
          <w:p w14:paraId="05221EA1" w14:textId="77777777" w:rsidR="005368E7" w:rsidRPr="005368E7" w:rsidRDefault="005368E7" w:rsidP="005368E7">
            <w:pPr>
              <w:spacing w:line="360" w:lineRule="auto"/>
              <w:jc w:val="both"/>
              <w:rPr>
                <w:rFonts w:cs="Times New Roman"/>
                <w:sz w:val="28"/>
                <w:szCs w:val="28"/>
              </w:rPr>
            </w:pPr>
            <w:bookmarkStart w:id="30" w:name="_Hlk510897568"/>
          </w:p>
        </w:tc>
        <w:tc>
          <w:tcPr>
            <w:tcW w:w="1878" w:type="dxa"/>
          </w:tcPr>
          <w:p w14:paraId="08FDA716"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Группа 1 Пациенты с большими аневризмами до операции</w:t>
            </w:r>
          </w:p>
          <w:p w14:paraId="05FFAAFF"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 xml:space="preserve"> (n= </w:t>
            </w:r>
            <w:proofErr w:type="gramStart"/>
            <w:r w:rsidRPr="005368E7">
              <w:rPr>
                <w:rFonts w:cs="Times New Roman"/>
                <w:sz w:val="24"/>
                <w:szCs w:val="24"/>
              </w:rPr>
              <w:t>18 )</w:t>
            </w:r>
            <w:proofErr w:type="gramEnd"/>
            <w:r w:rsidRPr="005368E7">
              <w:rPr>
                <w:rFonts w:cs="Times New Roman"/>
                <w:sz w:val="24"/>
                <w:szCs w:val="24"/>
              </w:rPr>
              <w:t>.</w:t>
            </w:r>
          </w:p>
          <w:p w14:paraId="3C4FAE5C" w14:textId="77777777" w:rsidR="005368E7" w:rsidRPr="005368E7" w:rsidRDefault="005368E7" w:rsidP="005368E7">
            <w:pPr>
              <w:spacing w:line="360" w:lineRule="auto"/>
              <w:jc w:val="both"/>
              <w:rPr>
                <w:rFonts w:cs="Times New Roman"/>
                <w:sz w:val="24"/>
                <w:szCs w:val="24"/>
              </w:rPr>
            </w:pPr>
          </w:p>
        </w:tc>
        <w:tc>
          <w:tcPr>
            <w:tcW w:w="1878" w:type="dxa"/>
          </w:tcPr>
          <w:p w14:paraId="57E0E253"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 xml:space="preserve">Группа 2 </w:t>
            </w:r>
          </w:p>
          <w:p w14:paraId="6957815C"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 xml:space="preserve">Пациенты с большими аневризмами в ранний </w:t>
            </w:r>
            <w:proofErr w:type="spellStart"/>
            <w:proofErr w:type="gramStart"/>
            <w:r w:rsidRPr="005368E7">
              <w:rPr>
                <w:rFonts w:cs="Times New Roman"/>
                <w:sz w:val="24"/>
                <w:szCs w:val="24"/>
              </w:rPr>
              <w:t>послеопе</w:t>
            </w:r>
            <w:proofErr w:type="spellEnd"/>
            <w:r w:rsidRPr="005368E7">
              <w:rPr>
                <w:rFonts w:cs="Times New Roman"/>
                <w:sz w:val="24"/>
                <w:szCs w:val="24"/>
              </w:rPr>
              <w:t>-рационный</w:t>
            </w:r>
            <w:proofErr w:type="gramEnd"/>
            <w:r w:rsidRPr="005368E7">
              <w:rPr>
                <w:rFonts w:cs="Times New Roman"/>
                <w:sz w:val="24"/>
                <w:szCs w:val="24"/>
              </w:rPr>
              <w:t xml:space="preserve"> период </w:t>
            </w:r>
          </w:p>
          <w:p w14:paraId="5D0AA640"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(n= 14 ).</w:t>
            </w:r>
          </w:p>
        </w:tc>
        <w:tc>
          <w:tcPr>
            <w:tcW w:w="1729" w:type="dxa"/>
          </w:tcPr>
          <w:p w14:paraId="7C98BA71"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Группа 3</w:t>
            </w:r>
          </w:p>
          <w:p w14:paraId="0A356F0D" w14:textId="77777777" w:rsidR="005368E7" w:rsidRPr="005368E7" w:rsidRDefault="005368E7" w:rsidP="005368E7">
            <w:pPr>
              <w:spacing w:line="360" w:lineRule="auto"/>
              <w:jc w:val="both"/>
              <w:rPr>
                <w:rFonts w:cs="Times New Roman"/>
                <w:sz w:val="24"/>
                <w:szCs w:val="24"/>
              </w:rPr>
            </w:pPr>
            <w:proofErr w:type="gramStart"/>
            <w:r w:rsidRPr="005368E7">
              <w:rPr>
                <w:rFonts w:cs="Times New Roman"/>
                <w:sz w:val="24"/>
                <w:szCs w:val="24"/>
              </w:rPr>
              <w:t>Пациенты  в</w:t>
            </w:r>
            <w:proofErr w:type="gramEnd"/>
            <w:r w:rsidRPr="005368E7">
              <w:rPr>
                <w:rFonts w:cs="Times New Roman"/>
                <w:sz w:val="24"/>
                <w:szCs w:val="24"/>
              </w:rPr>
              <w:t xml:space="preserve"> поздний </w:t>
            </w:r>
            <w:proofErr w:type="spellStart"/>
            <w:r w:rsidRPr="005368E7">
              <w:rPr>
                <w:rFonts w:cs="Times New Roman"/>
                <w:sz w:val="24"/>
                <w:szCs w:val="24"/>
              </w:rPr>
              <w:t>послеопе</w:t>
            </w:r>
            <w:proofErr w:type="spellEnd"/>
            <w:r w:rsidRPr="005368E7">
              <w:rPr>
                <w:rFonts w:cs="Times New Roman"/>
                <w:sz w:val="24"/>
                <w:szCs w:val="24"/>
              </w:rPr>
              <w:t>-рационный период</w:t>
            </w:r>
          </w:p>
          <w:p w14:paraId="3EF1EBB6" w14:textId="148318BC" w:rsidR="005368E7" w:rsidRPr="005368E7" w:rsidRDefault="005368E7" w:rsidP="005368E7">
            <w:pPr>
              <w:spacing w:line="360" w:lineRule="auto"/>
              <w:jc w:val="both"/>
              <w:rPr>
                <w:rFonts w:cs="Times New Roman"/>
                <w:sz w:val="24"/>
                <w:szCs w:val="24"/>
              </w:rPr>
            </w:pPr>
            <w:r w:rsidRPr="005368E7">
              <w:rPr>
                <w:rFonts w:cs="Times New Roman"/>
                <w:sz w:val="24"/>
                <w:szCs w:val="24"/>
              </w:rPr>
              <w:t xml:space="preserve"> (n= </w:t>
            </w:r>
            <w:proofErr w:type="gramStart"/>
            <w:r w:rsidR="00BF1438">
              <w:rPr>
                <w:rFonts w:cs="Times New Roman"/>
                <w:sz w:val="24"/>
                <w:szCs w:val="24"/>
              </w:rPr>
              <w:t>17</w:t>
            </w:r>
            <w:r w:rsidRPr="005368E7">
              <w:rPr>
                <w:rFonts w:cs="Times New Roman"/>
                <w:sz w:val="24"/>
                <w:szCs w:val="24"/>
              </w:rPr>
              <w:t xml:space="preserve"> )</w:t>
            </w:r>
            <w:proofErr w:type="gramEnd"/>
            <w:r w:rsidRPr="005368E7">
              <w:rPr>
                <w:rFonts w:cs="Times New Roman"/>
                <w:sz w:val="24"/>
                <w:szCs w:val="24"/>
              </w:rPr>
              <w:t>.</w:t>
            </w:r>
          </w:p>
          <w:p w14:paraId="61EC827A" w14:textId="77777777" w:rsidR="005368E7" w:rsidRPr="005368E7" w:rsidRDefault="005368E7" w:rsidP="005368E7">
            <w:pPr>
              <w:spacing w:line="360" w:lineRule="auto"/>
              <w:jc w:val="both"/>
              <w:rPr>
                <w:rFonts w:cs="Times New Roman"/>
                <w:sz w:val="24"/>
                <w:szCs w:val="24"/>
              </w:rPr>
            </w:pPr>
          </w:p>
        </w:tc>
        <w:tc>
          <w:tcPr>
            <w:tcW w:w="1878" w:type="dxa"/>
          </w:tcPr>
          <w:p w14:paraId="49566899"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Группа 4 Пациенты с малыми аневризмами</w:t>
            </w:r>
          </w:p>
          <w:p w14:paraId="12F78D1A"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 xml:space="preserve"> (n= 28).</w:t>
            </w:r>
          </w:p>
          <w:p w14:paraId="3DECD7EA" w14:textId="77777777" w:rsidR="005368E7" w:rsidRPr="005368E7" w:rsidRDefault="005368E7" w:rsidP="005368E7">
            <w:pPr>
              <w:spacing w:line="360" w:lineRule="auto"/>
              <w:jc w:val="both"/>
              <w:rPr>
                <w:rFonts w:cs="Times New Roman"/>
                <w:sz w:val="24"/>
                <w:szCs w:val="24"/>
              </w:rPr>
            </w:pPr>
          </w:p>
        </w:tc>
      </w:tr>
      <w:bookmarkEnd w:id="30"/>
      <w:tr w:rsidR="005368E7" w:rsidRPr="005368E7" w14:paraId="22B6BD6E" w14:textId="77777777" w:rsidTr="00A71C31">
        <w:trPr>
          <w:trHeight w:val="459"/>
        </w:trPr>
        <w:tc>
          <w:tcPr>
            <w:tcW w:w="2083" w:type="dxa"/>
          </w:tcPr>
          <w:p w14:paraId="7CD5B26C"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Размер аневризм в мм</w:t>
            </w:r>
          </w:p>
          <w:p w14:paraId="2D2AC56F"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w:t>
            </w:r>
            <w:proofErr w:type="spellStart"/>
            <w:r w:rsidRPr="005368E7">
              <w:rPr>
                <w:rFonts w:cs="Times New Roman"/>
                <w:sz w:val="24"/>
                <w:szCs w:val="24"/>
                <w:u w:val="single"/>
              </w:rPr>
              <w:t>M+m</w:t>
            </w:r>
            <w:proofErr w:type="spellEnd"/>
            <w:r w:rsidRPr="005368E7">
              <w:rPr>
                <w:rFonts w:cs="Times New Roman"/>
                <w:sz w:val="24"/>
                <w:szCs w:val="24"/>
              </w:rPr>
              <w:t>)</w:t>
            </w:r>
          </w:p>
        </w:tc>
        <w:tc>
          <w:tcPr>
            <w:tcW w:w="1878" w:type="dxa"/>
          </w:tcPr>
          <w:p w14:paraId="5CE4F1E3"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60,7</w:t>
            </w:r>
            <w:r w:rsidRPr="005368E7">
              <w:rPr>
                <w:rFonts w:cs="Times New Roman"/>
                <w:sz w:val="24"/>
                <w:szCs w:val="24"/>
                <w:u w:val="single"/>
              </w:rPr>
              <w:t>+</w:t>
            </w:r>
            <w:r w:rsidRPr="005368E7">
              <w:rPr>
                <w:rFonts w:cs="Times New Roman"/>
                <w:sz w:val="24"/>
                <w:szCs w:val="24"/>
              </w:rPr>
              <w:t>2,76</w:t>
            </w:r>
          </w:p>
          <w:p w14:paraId="56208501"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(50,0-90,0)</w:t>
            </w:r>
          </w:p>
        </w:tc>
        <w:tc>
          <w:tcPr>
            <w:tcW w:w="1878" w:type="dxa"/>
          </w:tcPr>
          <w:p w14:paraId="389B54A6"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58,6</w:t>
            </w:r>
            <w:r w:rsidRPr="005368E7">
              <w:rPr>
                <w:rFonts w:cs="Times New Roman"/>
                <w:sz w:val="24"/>
                <w:szCs w:val="24"/>
                <w:u w:val="single"/>
              </w:rPr>
              <w:t>+</w:t>
            </w:r>
            <w:r w:rsidRPr="005368E7">
              <w:rPr>
                <w:rFonts w:cs="Times New Roman"/>
                <w:sz w:val="24"/>
                <w:szCs w:val="24"/>
              </w:rPr>
              <w:t>2,79</w:t>
            </w:r>
          </w:p>
          <w:p w14:paraId="3A0B439D"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(50,0-90,0)</w:t>
            </w:r>
          </w:p>
        </w:tc>
        <w:tc>
          <w:tcPr>
            <w:tcW w:w="1729" w:type="dxa"/>
          </w:tcPr>
          <w:p w14:paraId="5D2DB9AC"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58,8</w:t>
            </w:r>
            <w:r w:rsidRPr="005368E7">
              <w:rPr>
                <w:rFonts w:cs="Times New Roman"/>
                <w:sz w:val="24"/>
                <w:szCs w:val="24"/>
                <w:u w:val="single"/>
              </w:rPr>
              <w:t>+</w:t>
            </w:r>
            <w:r w:rsidRPr="005368E7">
              <w:rPr>
                <w:rFonts w:cs="Times New Roman"/>
                <w:sz w:val="24"/>
                <w:szCs w:val="24"/>
              </w:rPr>
              <w:t>1,52</w:t>
            </w:r>
          </w:p>
          <w:p w14:paraId="3E38DAF2"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(51,0-82,0)</w:t>
            </w:r>
          </w:p>
        </w:tc>
        <w:tc>
          <w:tcPr>
            <w:tcW w:w="1878" w:type="dxa"/>
          </w:tcPr>
          <w:p w14:paraId="26343920"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36,7</w:t>
            </w:r>
            <w:r w:rsidRPr="005368E7">
              <w:rPr>
                <w:rFonts w:cs="Times New Roman"/>
                <w:sz w:val="24"/>
                <w:szCs w:val="24"/>
                <w:u w:val="single"/>
              </w:rPr>
              <w:t>+</w:t>
            </w:r>
            <w:r w:rsidRPr="005368E7">
              <w:rPr>
                <w:rFonts w:cs="Times New Roman"/>
                <w:sz w:val="24"/>
                <w:szCs w:val="24"/>
              </w:rPr>
              <w:t>1,09</w:t>
            </w:r>
          </w:p>
          <w:p w14:paraId="3C8057D8"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(28,0-47,0)</w:t>
            </w:r>
          </w:p>
        </w:tc>
      </w:tr>
      <w:tr w:rsidR="005368E7" w:rsidRPr="005368E7" w14:paraId="6CA92DAA" w14:textId="77777777" w:rsidTr="00A71C31">
        <w:trPr>
          <w:trHeight w:val="919"/>
        </w:trPr>
        <w:tc>
          <w:tcPr>
            <w:tcW w:w="2083" w:type="dxa"/>
          </w:tcPr>
          <w:p w14:paraId="578DF522"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Показатели ЦЭК (ЦЭК/3</w:t>
            </w:r>
            <w:r w:rsidRPr="005368E7">
              <w:rPr>
                <w:rFonts w:cs="Times New Roman"/>
                <w:sz w:val="24"/>
                <w:szCs w:val="24"/>
                <w:vertAlign w:val="superscript"/>
              </w:rPr>
              <w:t xml:space="preserve">6 </w:t>
            </w:r>
            <w:r w:rsidRPr="005368E7">
              <w:rPr>
                <w:rFonts w:cs="Times New Roman"/>
                <w:sz w:val="24"/>
                <w:szCs w:val="24"/>
              </w:rPr>
              <w:t>лейкоцитов)</w:t>
            </w:r>
          </w:p>
          <w:p w14:paraId="7C0200D3"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w:t>
            </w:r>
            <w:proofErr w:type="spellStart"/>
            <w:r w:rsidRPr="005368E7">
              <w:rPr>
                <w:rFonts w:cs="Times New Roman"/>
                <w:sz w:val="24"/>
                <w:szCs w:val="24"/>
                <w:u w:val="single"/>
              </w:rPr>
              <w:t>M+m</w:t>
            </w:r>
            <w:proofErr w:type="spellEnd"/>
            <w:r w:rsidRPr="005368E7">
              <w:rPr>
                <w:rFonts w:cs="Times New Roman"/>
                <w:sz w:val="24"/>
                <w:szCs w:val="24"/>
              </w:rPr>
              <w:t>)</w:t>
            </w:r>
          </w:p>
        </w:tc>
        <w:tc>
          <w:tcPr>
            <w:tcW w:w="1878" w:type="dxa"/>
          </w:tcPr>
          <w:p w14:paraId="73E698EF"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25,8</w:t>
            </w:r>
            <w:r w:rsidRPr="005368E7">
              <w:rPr>
                <w:rFonts w:cs="Times New Roman"/>
                <w:sz w:val="24"/>
                <w:szCs w:val="24"/>
                <w:u w:val="single"/>
              </w:rPr>
              <w:t>+</w:t>
            </w:r>
            <w:r w:rsidRPr="005368E7">
              <w:rPr>
                <w:rFonts w:cs="Times New Roman"/>
                <w:sz w:val="24"/>
                <w:szCs w:val="24"/>
              </w:rPr>
              <w:t>5,74</w:t>
            </w:r>
          </w:p>
          <w:p w14:paraId="7085F372"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(4-76)</w:t>
            </w:r>
          </w:p>
        </w:tc>
        <w:tc>
          <w:tcPr>
            <w:tcW w:w="1878" w:type="dxa"/>
          </w:tcPr>
          <w:p w14:paraId="5DD94889"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22,4</w:t>
            </w:r>
            <w:r w:rsidRPr="005368E7">
              <w:rPr>
                <w:rFonts w:cs="Times New Roman"/>
                <w:sz w:val="24"/>
                <w:szCs w:val="24"/>
                <w:u w:val="single"/>
              </w:rPr>
              <w:t>+</w:t>
            </w:r>
            <w:r w:rsidRPr="005368E7">
              <w:rPr>
                <w:rFonts w:cs="Times New Roman"/>
                <w:sz w:val="24"/>
                <w:szCs w:val="24"/>
              </w:rPr>
              <w:t>4,17</w:t>
            </w:r>
          </w:p>
          <w:p w14:paraId="73C08DCD"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(7-71)</w:t>
            </w:r>
          </w:p>
        </w:tc>
        <w:tc>
          <w:tcPr>
            <w:tcW w:w="1729" w:type="dxa"/>
          </w:tcPr>
          <w:p w14:paraId="3D0CF01A"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13,1</w:t>
            </w:r>
            <w:r w:rsidRPr="005368E7">
              <w:rPr>
                <w:rFonts w:cs="Times New Roman"/>
                <w:sz w:val="24"/>
                <w:szCs w:val="24"/>
                <w:u w:val="single"/>
              </w:rPr>
              <w:t>+</w:t>
            </w:r>
            <w:r w:rsidRPr="005368E7">
              <w:rPr>
                <w:rFonts w:cs="Times New Roman"/>
                <w:sz w:val="24"/>
                <w:szCs w:val="24"/>
              </w:rPr>
              <w:t>2,81</w:t>
            </w:r>
          </w:p>
          <w:p w14:paraId="3463EE63"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(2-52)</w:t>
            </w:r>
          </w:p>
        </w:tc>
        <w:tc>
          <w:tcPr>
            <w:tcW w:w="1878" w:type="dxa"/>
          </w:tcPr>
          <w:p w14:paraId="78BD16BD" w14:textId="7789E1C2" w:rsidR="005368E7" w:rsidRPr="005368E7" w:rsidRDefault="005368E7" w:rsidP="005368E7">
            <w:pPr>
              <w:spacing w:line="360" w:lineRule="auto"/>
              <w:jc w:val="both"/>
              <w:rPr>
                <w:rFonts w:cs="Times New Roman"/>
                <w:sz w:val="24"/>
                <w:szCs w:val="24"/>
              </w:rPr>
            </w:pPr>
            <w:r w:rsidRPr="005368E7">
              <w:rPr>
                <w:rFonts w:cs="Times New Roman"/>
                <w:sz w:val="24"/>
                <w:szCs w:val="24"/>
              </w:rPr>
              <w:t>17,</w:t>
            </w:r>
            <w:r>
              <w:rPr>
                <w:rFonts w:cs="Times New Roman"/>
                <w:sz w:val="24"/>
                <w:szCs w:val="24"/>
              </w:rPr>
              <w:t>6</w:t>
            </w:r>
            <w:r w:rsidRPr="005368E7">
              <w:rPr>
                <w:rFonts w:cs="Times New Roman"/>
                <w:sz w:val="24"/>
                <w:szCs w:val="24"/>
                <w:u w:val="single"/>
              </w:rPr>
              <w:t>+</w:t>
            </w:r>
            <w:r w:rsidRPr="005368E7">
              <w:rPr>
                <w:rFonts w:cs="Times New Roman"/>
                <w:sz w:val="24"/>
                <w:szCs w:val="24"/>
              </w:rPr>
              <w:t>1,52</w:t>
            </w:r>
          </w:p>
          <w:p w14:paraId="091E5B82" w14:textId="77777777" w:rsidR="005368E7" w:rsidRPr="005368E7" w:rsidRDefault="005368E7" w:rsidP="005368E7">
            <w:pPr>
              <w:spacing w:line="360" w:lineRule="auto"/>
              <w:jc w:val="both"/>
              <w:rPr>
                <w:rFonts w:cs="Times New Roman"/>
                <w:sz w:val="24"/>
                <w:szCs w:val="24"/>
              </w:rPr>
            </w:pPr>
            <w:r w:rsidRPr="005368E7">
              <w:rPr>
                <w:rFonts w:cs="Times New Roman"/>
                <w:sz w:val="24"/>
                <w:szCs w:val="24"/>
              </w:rPr>
              <w:t>(5-34)</w:t>
            </w:r>
          </w:p>
        </w:tc>
      </w:tr>
      <w:tr w:rsidR="00A71C31" w:rsidRPr="005368E7" w14:paraId="7F862A12" w14:textId="77777777" w:rsidTr="00A71C31">
        <w:trPr>
          <w:trHeight w:val="919"/>
        </w:trPr>
        <w:tc>
          <w:tcPr>
            <w:tcW w:w="2083" w:type="dxa"/>
          </w:tcPr>
          <w:p w14:paraId="5EFC2B06" w14:textId="3DF9EA83" w:rsidR="00A71C31" w:rsidRPr="00A71C31" w:rsidRDefault="00A71C31" w:rsidP="00A71C31">
            <w:pPr>
              <w:spacing w:line="360" w:lineRule="auto"/>
              <w:jc w:val="both"/>
              <w:rPr>
                <w:rFonts w:cs="Times New Roman"/>
                <w:sz w:val="24"/>
                <w:szCs w:val="24"/>
              </w:rPr>
            </w:pPr>
            <w:r w:rsidRPr="00A71C31">
              <w:rPr>
                <w:rFonts w:ascii="Calibri" w:eastAsia="Calibri" w:hAnsi="Calibri" w:cs="Times New Roman"/>
                <w:sz w:val="24"/>
                <w:szCs w:val="24"/>
              </w:rPr>
              <w:t>Абсолютное число моноцитов (</w:t>
            </w:r>
            <w:r w:rsidRPr="00A71C31">
              <w:rPr>
                <w:rFonts w:ascii="Calibri" w:eastAsia="Calibri" w:hAnsi="Calibri" w:cs="Times New Roman"/>
                <w:bCs/>
                <w:sz w:val="24"/>
                <w:szCs w:val="24"/>
              </w:rPr>
              <w:t>10⁹)</w:t>
            </w:r>
          </w:p>
        </w:tc>
        <w:tc>
          <w:tcPr>
            <w:tcW w:w="1878" w:type="dxa"/>
          </w:tcPr>
          <w:p w14:paraId="37A689B8" w14:textId="77777777" w:rsidR="00A71C31" w:rsidRPr="00A71C31" w:rsidRDefault="00A71C31" w:rsidP="00A71C31">
            <w:pPr>
              <w:rPr>
                <w:sz w:val="24"/>
                <w:szCs w:val="24"/>
              </w:rPr>
            </w:pPr>
            <w:r w:rsidRPr="00A71C31">
              <w:rPr>
                <w:rFonts w:ascii="Calibri" w:eastAsia="Calibri" w:hAnsi="Calibri" w:cs="Times New Roman"/>
                <w:sz w:val="24"/>
                <w:szCs w:val="24"/>
              </w:rPr>
              <w:t>559,30</w:t>
            </w:r>
            <w:r w:rsidRPr="00A71C31">
              <w:rPr>
                <w:rFonts w:ascii="Calibri" w:eastAsia="Calibri" w:hAnsi="Calibri" w:cs="Times New Roman"/>
                <w:sz w:val="24"/>
                <w:szCs w:val="24"/>
                <w:u w:val="single"/>
              </w:rPr>
              <w:t>+</w:t>
            </w:r>
            <w:r w:rsidRPr="00A71C31">
              <w:rPr>
                <w:rFonts w:ascii="Calibri" w:eastAsia="Calibri" w:hAnsi="Calibri" w:cs="Times New Roman"/>
                <w:sz w:val="24"/>
                <w:szCs w:val="24"/>
              </w:rPr>
              <w:t>46,93</w:t>
            </w:r>
          </w:p>
          <w:p w14:paraId="0B0B6325" w14:textId="0AFE216D" w:rsidR="00A71C31" w:rsidRPr="00A71C31" w:rsidRDefault="00A71C31" w:rsidP="00A71C31">
            <w:pPr>
              <w:spacing w:line="360" w:lineRule="auto"/>
              <w:jc w:val="both"/>
              <w:rPr>
                <w:rFonts w:cs="Times New Roman"/>
                <w:sz w:val="24"/>
                <w:szCs w:val="24"/>
              </w:rPr>
            </w:pPr>
            <w:r w:rsidRPr="00A71C31">
              <w:rPr>
                <w:rFonts w:ascii="Calibri" w:eastAsia="Calibri" w:hAnsi="Calibri" w:cs="Times New Roman"/>
                <w:sz w:val="24"/>
                <w:szCs w:val="24"/>
              </w:rPr>
              <w:t>(149,52-891,46)</w:t>
            </w:r>
          </w:p>
        </w:tc>
        <w:tc>
          <w:tcPr>
            <w:tcW w:w="1878" w:type="dxa"/>
          </w:tcPr>
          <w:p w14:paraId="5255144F" w14:textId="77777777" w:rsidR="00A71C31" w:rsidRPr="00A71C31" w:rsidRDefault="00A71C31" w:rsidP="00A71C31">
            <w:pPr>
              <w:rPr>
                <w:sz w:val="24"/>
                <w:szCs w:val="24"/>
              </w:rPr>
            </w:pPr>
            <w:r w:rsidRPr="00A71C31">
              <w:rPr>
                <w:rFonts w:ascii="Calibri" w:eastAsia="Calibri" w:hAnsi="Calibri" w:cs="Times New Roman"/>
                <w:sz w:val="24"/>
                <w:szCs w:val="24"/>
              </w:rPr>
              <w:t>798</w:t>
            </w:r>
            <w:r w:rsidRPr="00A71C31">
              <w:rPr>
                <w:rFonts w:ascii="Calibri" w:eastAsia="Calibri" w:hAnsi="Calibri" w:cs="Times New Roman"/>
                <w:sz w:val="24"/>
                <w:szCs w:val="24"/>
                <w:lang w:val="en-US"/>
              </w:rPr>
              <w:t>,</w:t>
            </w:r>
            <w:r w:rsidRPr="00A71C31">
              <w:rPr>
                <w:rFonts w:ascii="Calibri" w:eastAsia="Calibri" w:hAnsi="Calibri" w:cs="Times New Roman"/>
                <w:sz w:val="24"/>
                <w:szCs w:val="24"/>
              </w:rPr>
              <w:t>04</w:t>
            </w:r>
            <w:r w:rsidRPr="00A71C31">
              <w:rPr>
                <w:rFonts w:ascii="Calibri" w:eastAsia="Calibri" w:hAnsi="Calibri" w:cs="Times New Roman"/>
                <w:sz w:val="24"/>
                <w:szCs w:val="24"/>
                <w:u w:val="single"/>
                <w:lang w:val="en-US"/>
              </w:rPr>
              <w:t>+</w:t>
            </w:r>
            <w:r w:rsidRPr="00A71C31">
              <w:rPr>
                <w:rFonts w:ascii="Calibri" w:eastAsia="Calibri" w:hAnsi="Calibri" w:cs="Times New Roman"/>
                <w:sz w:val="24"/>
                <w:szCs w:val="24"/>
                <w:lang w:val="en-US"/>
              </w:rPr>
              <w:t>80,16</w:t>
            </w:r>
          </w:p>
          <w:p w14:paraId="4EE72D60" w14:textId="552A3514" w:rsidR="00A71C31" w:rsidRPr="00A71C31" w:rsidRDefault="00A71C31" w:rsidP="00A71C31">
            <w:pPr>
              <w:spacing w:line="360" w:lineRule="auto"/>
              <w:jc w:val="both"/>
              <w:rPr>
                <w:rFonts w:cs="Times New Roman"/>
                <w:sz w:val="24"/>
                <w:szCs w:val="24"/>
              </w:rPr>
            </w:pPr>
            <w:r w:rsidRPr="00A71C31">
              <w:rPr>
                <w:rFonts w:ascii="Calibri" w:eastAsia="Calibri" w:hAnsi="Calibri" w:cs="Times New Roman"/>
                <w:sz w:val="24"/>
                <w:szCs w:val="24"/>
                <w:lang w:val="en-US"/>
              </w:rPr>
              <w:t>(414,70</w:t>
            </w:r>
            <w:r>
              <w:rPr>
                <w:rFonts w:ascii="Calibri" w:eastAsia="Calibri" w:hAnsi="Calibri" w:cs="Times New Roman"/>
                <w:sz w:val="24"/>
                <w:szCs w:val="24"/>
              </w:rPr>
              <w:t>-</w:t>
            </w:r>
            <w:r w:rsidRPr="00A71C31">
              <w:rPr>
                <w:rFonts w:ascii="Calibri" w:eastAsia="Calibri" w:hAnsi="Calibri" w:cs="Times New Roman"/>
                <w:sz w:val="24"/>
                <w:szCs w:val="24"/>
                <w:lang w:val="en-US"/>
              </w:rPr>
              <w:t>1548,72)</w:t>
            </w:r>
          </w:p>
        </w:tc>
        <w:tc>
          <w:tcPr>
            <w:tcW w:w="1729" w:type="dxa"/>
          </w:tcPr>
          <w:p w14:paraId="7F81F004" w14:textId="77777777" w:rsidR="00A71C31" w:rsidRPr="00A71C31" w:rsidRDefault="00A71C31" w:rsidP="00A71C31">
            <w:pPr>
              <w:rPr>
                <w:sz w:val="24"/>
                <w:szCs w:val="24"/>
              </w:rPr>
            </w:pPr>
            <w:r w:rsidRPr="00A71C31">
              <w:rPr>
                <w:rFonts w:ascii="Calibri" w:eastAsia="Calibri" w:hAnsi="Calibri" w:cs="Times New Roman"/>
                <w:sz w:val="24"/>
                <w:szCs w:val="24"/>
                <w:lang w:val="en-US"/>
              </w:rPr>
              <w:t>648,36</w:t>
            </w:r>
            <w:r w:rsidRPr="00A71C31">
              <w:rPr>
                <w:rFonts w:ascii="Calibri" w:eastAsia="Calibri" w:hAnsi="Calibri" w:cs="Times New Roman"/>
                <w:sz w:val="24"/>
                <w:szCs w:val="24"/>
                <w:u w:val="single"/>
                <w:lang w:val="en-US"/>
              </w:rPr>
              <w:t>+</w:t>
            </w:r>
            <w:r w:rsidRPr="00A71C31">
              <w:rPr>
                <w:rFonts w:ascii="Calibri" w:eastAsia="Calibri" w:hAnsi="Calibri" w:cs="Times New Roman"/>
                <w:sz w:val="24"/>
                <w:szCs w:val="24"/>
                <w:lang w:val="en-US"/>
              </w:rPr>
              <w:t>50,96</w:t>
            </w:r>
          </w:p>
          <w:p w14:paraId="15C498CA" w14:textId="36E1B87F" w:rsidR="00A71C31" w:rsidRPr="00A71C31" w:rsidRDefault="00A71C31" w:rsidP="00A71C31">
            <w:pPr>
              <w:spacing w:line="360" w:lineRule="auto"/>
              <w:jc w:val="both"/>
              <w:rPr>
                <w:rFonts w:cs="Times New Roman"/>
                <w:sz w:val="24"/>
                <w:szCs w:val="24"/>
              </w:rPr>
            </w:pPr>
            <w:r w:rsidRPr="00A71C31">
              <w:rPr>
                <w:rFonts w:ascii="Calibri" w:eastAsia="Calibri" w:hAnsi="Calibri" w:cs="Times New Roman"/>
                <w:sz w:val="24"/>
                <w:szCs w:val="24"/>
                <w:lang w:val="en-US"/>
              </w:rPr>
              <w:t>(327,50-1127,84)</w:t>
            </w:r>
          </w:p>
        </w:tc>
        <w:tc>
          <w:tcPr>
            <w:tcW w:w="1878" w:type="dxa"/>
          </w:tcPr>
          <w:p w14:paraId="0C6FC179" w14:textId="77777777" w:rsidR="00A71C31" w:rsidRPr="00A71C31" w:rsidRDefault="00A71C31" w:rsidP="00A71C31">
            <w:pPr>
              <w:rPr>
                <w:sz w:val="24"/>
                <w:szCs w:val="24"/>
              </w:rPr>
            </w:pPr>
            <w:r w:rsidRPr="00A71C31">
              <w:rPr>
                <w:rFonts w:ascii="Calibri" w:eastAsia="Calibri" w:hAnsi="Calibri" w:cs="Times New Roman"/>
                <w:sz w:val="24"/>
                <w:szCs w:val="24"/>
              </w:rPr>
              <w:t>736,80</w:t>
            </w:r>
            <w:r w:rsidRPr="00A71C31">
              <w:rPr>
                <w:rFonts w:ascii="Calibri" w:eastAsia="Calibri" w:hAnsi="Calibri" w:cs="Times New Roman"/>
                <w:sz w:val="24"/>
                <w:szCs w:val="24"/>
                <w:u w:val="single"/>
              </w:rPr>
              <w:t>+</w:t>
            </w:r>
            <w:r w:rsidRPr="00A71C31">
              <w:rPr>
                <w:rFonts w:ascii="Calibri" w:eastAsia="Calibri" w:hAnsi="Calibri" w:cs="Times New Roman"/>
                <w:sz w:val="24"/>
                <w:szCs w:val="24"/>
              </w:rPr>
              <w:t>58,92</w:t>
            </w:r>
          </w:p>
          <w:p w14:paraId="322639DA" w14:textId="365DF08F" w:rsidR="00A71C31" w:rsidRPr="00A71C31" w:rsidRDefault="00A71C31" w:rsidP="00A71C31">
            <w:pPr>
              <w:spacing w:line="360" w:lineRule="auto"/>
              <w:jc w:val="both"/>
              <w:rPr>
                <w:rFonts w:cs="Times New Roman"/>
                <w:sz w:val="24"/>
                <w:szCs w:val="24"/>
              </w:rPr>
            </w:pPr>
            <w:r w:rsidRPr="00A71C31">
              <w:rPr>
                <w:rFonts w:ascii="Calibri" w:eastAsia="Calibri" w:hAnsi="Calibri" w:cs="Times New Roman"/>
                <w:sz w:val="24"/>
                <w:szCs w:val="24"/>
              </w:rPr>
              <w:t>(336,96-1751,80)</w:t>
            </w:r>
          </w:p>
        </w:tc>
      </w:tr>
      <w:tr w:rsidR="00A71C31" w:rsidRPr="005368E7" w14:paraId="32030414" w14:textId="77777777" w:rsidTr="00A71C31">
        <w:trPr>
          <w:trHeight w:val="1949"/>
        </w:trPr>
        <w:tc>
          <w:tcPr>
            <w:tcW w:w="2083" w:type="dxa"/>
          </w:tcPr>
          <w:p w14:paraId="77B35E99" w14:textId="22182B17" w:rsidR="00A71C31" w:rsidRPr="005368E7" w:rsidRDefault="00A71C31" w:rsidP="00A71C31">
            <w:pPr>
              <w:spacing w:line="360" w:lineRule="auto"/>
              <w:jc w:val="both"/>
              <w:rPr>
                <w:rFonts w:cs="Times New Roman"/>
                <w:sz w:val="24"/>
                <w:szCs w:val="24"/>
              </w:rPr>
            </w:pPr>
            <w:r w:rsidRPr="005368E7">
              <w:rPr>
                <w:rFonts w:cs="Times New Roman"/>
                <w:sz w:val="24"/>
                <w:szCs w:val="24"/>
              </w:rPr>
              <w:t xml:space="preserve">Показатели </w:t>
            </w:r>
            <w:r w:rsidRPr="005368E7">
              <w:rPr>
                <w:rFonts w:cs="Times New Roman"/>
                <w:sz w:val="24"/>
                <w:szCs w:val="24"/>
                <w:lang w:val="en-US"/>
              </w:rPr>
              <w:t>CD</w:t>
            </w:r>
            <w:r w:rsidRPr="005368E7">
              <w:rPr>
                <w:rFonts w:cs="Times New Roman"/>
                <w:sz w:val="24"/>
                <w:szCs w:val="24"/>
              </w:rPr>
              <w:t>61</w:t>
            </w:r>
            <w:r>
              <w:rPr>
                <w:rFonts w:cs="Times New Roman"/>
                <w:sz w:val="24"/>
                <w:szCs w:val="24"/>
              </w:rPr>
              <w:t xml:space="preserve"> рецепторов,</w:t>
            </w:r>
            <w:r w:rsidRPr="005368E7">
              <w:rPr>
                <w:rFonts w:cs="Times New Roman"/>
                <w:sz w:val="24"/>
                <w:szCs w:val="24"/>
              </w:rPr>
              <w:t xml:space="preserve"> стимулированны</w:t>
            </w:r>
            <w:r>
              <w:rPr>
                <w:rFonts w:cs="Times New Roman"/>
                <w:sz w:val="24"/>
                <w:szCs w:val="24"/>
              </w:rPr>
              <w:t>х</w:t>
            </w:r>
            <w:r w:rsidRPr="005368E7">
              <w:rPr>
                <w:rFonts w:cs="Times New Roman"/>
                <w:sz w:val="24"/>
                <w:szCs w:val="24"/>
              </w:rPr>
              <w:t xml:space="preserve"> АДФ</w:t>
            </w:r>
            <w:r w:rsidR="00537410">
              <w:rPr>
                <w:rFonts w:cs="Times New Roman"/>
                <w:sz w:val="24"/>
                <w:szCs w:val="24"/>
              </w:rPr>
              <w:t xml:space="preserve"> </w:t>
            </w:r>
            <w:r w:rsidRPr="005368E7">
              <w:rPr>
                <w:rFonts w:cs="Times New Roman"/>
                <w:sz w:val="24"/>
                <w:szCs w:val="24"/>
              </w:rPr>
              <w:t>(</w:t>
            </w:r>
            <w:proofErr w:type="spellStart"/>
            <w:r w:rsidRPr="005368E7">
              <w:rPr>
                <w:rFonts w:cs="Times New Roman"/>
                <w:sz w:val="24"/>
                <w:szCs w:val="24"/>
                <w:u w:val="single"/>
              </w:rPr>
              <w:t>M+m</w:t>
            </w:r>
            <w:proofErr w:type="spellEnd"/>
            <w:r w:rsidRPr="005368E7">
              <w:rPr>
                <w:rFonts w:cs="Times New Roman"/>
                <w:sz w:val="24"/>
                <w:szCs w:val="24"/>
              </w:rPr>
              <w:t>)</w:t>
            </w:r>
          </w:p>
        </w:tc>
        <w:tc>
          <w:tcPr>
            <w:tcW w:w="1878" w:type="dxa"/>
          </w:tcPr>
          <w:p w14:paraId="374104BA"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13,0</w:t>
            </w:r>
            <w:r w:rsidRPr="005368E7">
              <w:rPr>
                <w:rFonts w:cs="Times New Roman"/>
                <w:sz w:val="24"/>
                <w:szCs w:val="24"/>
                <w:u w:val="single"/>
              </w:rPr>
              <w:t>+</w:t>
            </w:r>
            <w:r w:rsidRPr="005368E7">
              <w:rPr>
                <w:rFonts w:cs="Times New Roman"/>
                <w:sz w:val="24"/>
                <w:szCs w:val="24"/>
              </w:rPr>
              <w:t>2,04</w:t>
            </w:r>
          </w:p>
          <w:p w14:paraId="545F11D6"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(4,2-21,9)</w:t>
            </w:r>
          </w:p>
        </w:tc>
        <w:tc>
          <w:tcPr>
            <w:tcW w:w="1878" w:type="dxa"/>
          </w:tcPr>
          <w:p w14:paraId="5E3C1668"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12,2</w:t>
            </w:r>
            <w:r w:rsidRPr="005368E7">
              <w:rPr>
                <w:rFonts w:cs="Times New Roman"/>
                <w:sz w:val="24"/>
                <w:szCs w:val="24"/>
                <w:u w:val="single"/>
              </w:rPr>
              <w:t>+</w:t>
            </w:r>
            <w:r w:rsidRPr="005368E7">
              <w:rPr>
                <w:rFonts w:cs="Times New Roman"/>
                <w:sz w:val="24"/>
                <w:szCs w:val="24"/>
              </w:rPr>
              <w:t>2,92</w:t>
            </w:r>
          </w:p>
          <w:p w14:paraId="4234818D"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(3,2-23,1)</w:t>
            </w:r>
          </w:p>
        </w:tc>
        <w:tc>
          <w:tcPr>
            <w:tcW w:w="1729" w:type="dxa"/>
          </w:tcPr>
          <w:p w14:paraId="735ADC08"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15,2</w:t>
            </w:r>
            <w:r w:rsidRPr="005368E7">
              <w:rPr>
                <w:rFonts w:cs="Times New Roman"/>
                <w:sz w:val="24"/>
                <w:szCs w:val="24"/>
                <w:u w:val="single"/>
              </w:rPr>
              <w:t>+</w:t>
            </w:r>
            <w:r w:rsidRPr="005368E7">
              <w:rPr>
                <w:rFonts w:cs="Times New Roman"/>
                <w:sz w:val="24"/>
                <w:szCs w:val="24"/>
              </w:rPr>
              <w:t>1,03</w:t>
            </w:r>
          </w:p>
          <w:p w14:paraId="7FB808A0"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(7,1-22,3)</w:t>
            </w:r>
          </w:p>
        </w:tc>
        <w:tc>
          <w:tcPr>
            <w:tcW w:w="1878" w:type="dxa"/>
          </w:tcPr>
          <w:p w14:paraId="522FEDB7" w14:textId="32D99E8F" w:rsidR="00A71C31" w:rsidRPr="005368E7" w:rsidRDefault="00A71C31" w:rsidP="00A71C31">
            <w:pPr>
              <w:spacing w:line="360" w:lineRule="auto"/>
              <w:jc w:val="both"/>
              <w:rPr>
                <w:rFonts w:cs="Times New Roman"/>
                <w:sz w:val="24"/>
                <w:szCs w:val="24"/>
              </w:rPr>
            </w:pPr>
            <w:r w:rsidRPr="005368E7">
              <w:rPr>
                <w:rFonts w:cs="Times New Roman"/>
                <w:sz w:val="24"/>
                <w:szCs w:val="24"/>
              </w:rPr>
              <w:t>1</w:t>
            </w:r>
            <w:r>
              <w:rPr>
                <w:rFonts w:cs="Times New Roman"/>
                <w:sz w:val="24"/>
                <w:szCs w:val="24"/>
              </w:rPr>
              <w:t>5</w:t>
            </w:r>
            <w:r w:rsidRPr="005368E7">
              <w:rPr>
                <w:rFonts w:cs="Times New Roman"/>
                <w:sz w:val="24"/>
                <w:szCs w:val="24"/>
              </w:rPr>
              <w:t>,</w:t>
            </w:r>
            <w:r>
              <w:rPr>
                <w:rFonts w:cs="Times New Roman"/>
                <w:sz w:val="24"/>
                <w:szCs w:val="24"/>
              </w:rPr>
              <w:t>3</w:t>
            </w:r>
            <w:r w:rsidRPr="005368E7">
              <w:rPr>
                <w:rFonts w:cs="Times New Roman"/>
                <w:sz w:val="24"/>
                <w:szCs w:val="24"/>
                <w:u w:val="single"/>
              </w:rPr>
              <w:t>+</w:t>
            </w:r>
            <w:r w:rsidRPr="005368E7">
              <w:rPr>
                <w:rFonts w:cs="Times New Roman"/>
                <w:sz w:val="24"/>
                <w:szCs w:val="24"/>
              </w:rPr>
              <w:t>0,66</w:t>
            </w:r>
          </w:p>
          <w:p w14:paraId="13BF6E9C"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(9,0-21,3)</w:t>
            </w:r>
          </w:p>
        </w:tc>
      </w:tr>
      <w:tr w:rsidR="00A71C31" w:rsidRPr="005368E7" w14:paraId="1276344C" w14:textId="77777777" w:rsidTr="00A71C31">
        <w:trPr>
          <w:trHeight w:val="1378"/>
        </w:trPr>
        <w:tc>
          <w:tcPr>
            <w:tcW w:w="2083" w:type="dxa"/>
          </w:tcPr>
          <w:p w14:paraId="38C04FF4" w14:textId="358D8455" w:rsidR="00A71C31" w:rsidRPr="005368E7" w:rsidRDefault="00A71C31" w:rsidP="00A71C31">
            <w:pPr>
              <w:spacing w:line="360" w:lineRule="auto"/>
              <w:jc w:val="both"/>
              <w:rPr>
                <w:rFonts w:cs="Times New Roman"/>
                <w:sz w:val="24"/>
                <w:szCs w:val="24"/>
              </w:rPr>
            </w:pPr>
            <w:r>
              <w:rPr>
                <w:rFonts w:cs="Times New Roman"/>
                <w:sz w:val="24"/>
                <w:szCs w:val="24"/>
              </w:rPr>
              <w:lastRenderedPageBreak/>
              <w:t>Относительное</w:t>
            </w:r>
            <w:r w:rsidRPr="005368E7">
              <w:rPr>
                <w:rFonts w:cs="Times New Roman"/>
                <w:sz w:val="24"/>
                <w:szCs w:val="24"/>
              </w:rPr>
              <w:t xml:space="preserve"> количество рецепторов </w:t>
            </w:r>
            <w:r w:rsidRPr="005368E7">
              <w:rPr>
                <w:rFonts w:cs="Times New Roman"/>
                <w:sz w:val="24"/>
                <w:szCs w:val="24"/>
                <w:lang w:val="en-US"/>
              </w:rPr>
              <w:t>CD61</w:t>
            </w:r>
          </w:p>
        </w:tc>
        <w:tc>
          <w:tcPr>
            <w:tcW w:w="1878" w:type="dxa"/>
          </w:tcPr>
          <w:p w14:paraId="44C81191" w14:textId="77777777" w:rsidR="00A71C31" w:rsidRPr="005368E7" w:rsidRDefault="00A71C31" w:rsidP="00A71C31">
            <w:pPr>
              <w:spacing w:line="360" w:lineRule="auto"/>
              <w:jc w:val="both"/>
              <w:rPr>
                <w:rFonts w:cs="Times New Roman"/>
                <w:sz w:val="24"/>
                <w:szCs w:val="24"/>
                <w:lang w:val="en-US"/>
              </w:rPr>
            </w:pPr>
            <w:r w:rsidRPr="005368E7">
              <w:rPr>
                <w:rFonts w:cs="Times New Roman"/>
                <w:sz w:val="24"/>
                <w:szCs w:val="24"/>
                <w:lang w:val="en-US"/>
              </w:rPr>
              <w:t>5,75</w:t>
            </w:r>
            <w:r w:rsidRPr="005368E7">
              <w:rPr>
                <w:rFonts w:cs="Times New Roman"/>
                <w:sz w:val="24"/>
                <w:szCs w:val="24"/>
                <w:u w:val="single"/>
                <w:lang w:val="en-US"/>
              </w:rPr>
              <w:t>+</w:t>
            </w:r>
            <w:r w:rsidRPr="005368E7">
              <w:rPr>
                <w:rFonts w:cs="Times New Roman"/>
                <w:sz w:val="24"/>
                <w:szCs w:val="24"/>
                <w:lang w:val="en-US"/>
              </w:rPr>
              <w:t>1,59</w:t>
            </w:r>
          </w:p>
          <w:p w14:paraId="4A56BDEB"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lang w:val="en-US"/>
              </w:rPr>
              <w:t>(1,14-12,98)</w:t>
            </w:r>
          </w:p>
        </w:tc>
        <w:tc>
          <w:tcPr>
            <w:tcW w:w="1878" w:type="dxa"/>
          </w:tcPr>
          <w:p w14:paraId="7CC0BCD4" w14:textId="77777777" w:rsidR="00A71C31" w:rsidRPr="005368E7" w:rsidRDefault="00A71C31" w:rsidP="00A71C31">
            <w:pPr>
              <w:spacing w:line="360" w:lineRule="auto"/>
              <w:jc w:val="both"/>
              <w:rPr>
                <w:rFonts w:cs="Times New Roman"/>
                <w:sz w:val="24"/>
                <w:szCs w:val="24"/>
                <w:lang w:val="en-US"/>
              </w:rPr>
            </w:pPr>
            <w:r w:rsidRPr="005368E7">
              <w:rPr>
                <w:rFonts w:cs="Times New Roman"/>
                <w:sz w:val="24"/>
                <w:szCs w:val="24"/>
                <w:lang w:val="en-US"/>
              </w:rPr>
              <w:t>5,86</w:t>
            </w:r>
            <w:r w:rsidRPr="005368E7">
              <w:rPr>
                <w:rFonts w:cs="Times New Roman"/>
                <w:sz w:val="24"/>
                <w:szCs w:val="24"/>
                <w:u w:val="single"/>
                <w:lang w:val="en-US"/>
              </w:rPr>
              <w:t>+</w:t>
            </w:r>
            <w:r w:rsidRPr="005368E7">
              <w:rPr>
                <w:rFonts w:cs="Times New Roman"/>
                <w:sz w:val="24"/>
                <w:szCs w:val="24"/>
                <w:lang w:val="en-US"/>
              </w:rPr>
              <w:t>1,81</w:t>
            </w:r>
          </w:p>
          <w:p w14:paraId="091916C4"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lang w:val="en-US"/>
              </w:rPr>
              <w:t>(2,78-14,50)</w:t>
            </w:r>
          </w:p>
        </w:tc>
        <w:tc>
          <w:tcPr>
            <w:tcW w:w="1729" w:type="dxa"/>
          </w:tcPr>
          <w:p w14:paraId="228B1986" w14:textId="77777777" w:rsidR="00A71C31" w:rsidRPr="005368E7" w:rsidRDefault="00A71C31" w:rsidP="00A71C31">
            <w:pPr>
              <w:spacing w:line="360" w:lineRule="auto"/>
              <w:jc w:val="both"/>
              <w:rPr>
                <w:rFonts w:cs="Times New Roman"/>
                <w:sz w:val="24"/>
                <w:szCs w:val="24"/>
                <w:lang w:val="en-US"/>
              </w:rPr>
            </w:pPr>
            <w:r w:rsidRPr="005368E7">
              <w:rPr>
                <w:rFonts w:cs="Times New Roman"/>
                <w:sz w:val="24"/>
                <w:szCs w:val="24"/>
                <w:lang w:val="en-US"/>
              </w:rPr>
              <w:t>8,78</w:t>
            </w:r>
            <w:r w:rsidRPr="005368E7">
              <w:rPr>
                <w:rFonts w:cs="Times New Roman"/>
                <w:sz w:val="24"/>
                <w:szCs w:val="24"/>
                <w:u w:val="single"/>
                <w:lang w:val="en-US"/>
              </w:rPr>
              <w:t>+</w:t>
            </w:r>
            <w:r w:rsidRPr="005368E7">
              <w:rPr>
                <w:rFonts w:cs="Times New Roman"/>
                <w:sz w:val="24"/>
                <w:szCs w:val="24"/>
                <w:lang w:val="en-US"/>
              </w:rPr>
              <w:t>1,01</w:t>
            </w:r>
          </w:p>
          <w:p w14:paraId="4D5EE59F"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lang w:val="en-US"/>
              </w:rPr>
              <w:t>(2,26-13,78)</w:t>
            </w:r>
          </w:p>
        </w:tc>
        <w:tc>
          <w:tcPr>
            <w:tcW w:w="1878" w:type="dxa"/>
          </w:tcPr>
          <w:p w14:paraId="4C9BEA97"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9,16</w:t>
            </w:r>
            <w:r w:rsidRPr="005368E7">
              <w:rPr>
                <w:rFonts w:cs="Times New Roman"/>
                <w:sz w:val="24"/>
                <w:szCs w:val="24"/>
                <w:u w:val="single"/>
              </w:rPr>
              <w:t>+</w:t>
            </w:r>
            <w:r w:rsidRPr="005368E7">
              <w:rPr>
                <w:rFonts w:cs="Times New Roman"/>
                <w:sz w:val="24"/>
                <w:szCs w:val="24"/>
              </w:rPr>
              <w:t>0,71</w:t>
            </w:r>
          </w:p>
          <w:p w14:paraId="148376EE"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(2,15-16,21</w:t>
            </w:r>
          </w:p>
        </w:tc>
      </w:tr>
      <w:tr w:rsidR="00A71C31" w:rsidRPr="005368E7" w14:paraId="59DD66AD" w14:textId="77777777" w:rsidTr="00A71C31">
        <w:trPr>
          <w:trHeight w:val="2297"/>
        </w:trPr>
        <w:tc>
          <w:tcPr>
            <w:tcW w:w="2083" w:type="dxa"/>
          </w:tcPr>
          <w:p w14:paraId="5BC1050D"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 xml:space="preserve">Показатели </w:t>
            </w:r>
            <w:r w:rsidRPr="005368E7">
              <w:rPr>
                <w:rFonts w:cs="Times New Roman"/>
                <w:sz w:val="24"/>
                <w:szCs w:val="24"/>
                <w:lang w:val="en-US"/>
              </w:rPr>
              <w:t>CD</w:t>
            </w:r>
            <w:r w:rsidRPr="005368E7">
              <w:rPr>
                <w:rFonts w:cs="Times New Roman"/>
                <w:sz w:val="24"/>
                <w:szCs w:val="24"/>
              </w:rPr>
              <w:t>62 стимулированные АДФ</w:t>
            </w:r>
          </w:p>
          <w:p w14:paraId="16EB9B77"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 xml:space="preserve"> (</w:t>
            </w:r>
            <w:proofErr w:type="spellStart"/>
            <w:r w:rsidRPr="005368E7">
              <w:rPr>
                <w:rFonts w:cs="Times New Roman"/>
                <w:sz w:val="24"/>
                <w:szCs w:val="24"/>
                <w:u w:val="single"/>
              </w:rPr>
              <w:t>M+m</w:t>
            </w:r>
            <w:proofErr w:type="spellEnd"/>
            <w:r w:rsidRPr="005368E7">
              <w:rPr>
                <w:rFonts w:cs="Times New Roman"/>
                <w:sz w:val="24"/>
                <w:szCs w:val="24"/>
              </w:rPr>
              <w:t>)</w:t>
            </w:r>
          </w:p>
        </w:tc>
        <w:tc>
          <w:tcPr>
            <w:tcW w:w="1878" w:type="dxa"/>
          </w:tcPr>
          <w:p w14:paraId="67B7F29A"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7,47</w:t>
            </w:r>
            <w:r w:rsidRPr="005368E7">
              <w:rPr>
                <w:rFonts w:cs="Times New Roman"/>
                <w:sz w:val="24"/>
                <w:szCs w:val="24"/>
                <w:u w:val="single"/>
              </w:rPr>
              <w:t>+</w:t>
            </w:r>
            <w:r w:rsidRPr="005368E7">
              <w:rPr>
                <w:rFonts w:cs="Times New Roman"/>
                <w:sz w:val="24"/>
                <w:szCs w:val="24"/>
              </w:rPr>
              <w:t>2,99</w:t>
            </w:r>
          </w:p>
          <w:p w14:paraId="16E2FE00"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(2,46-18,53)</w:t>
            </w:r>
          </w:p>
        </w:tc>
        <w:tc>
          <w:tcPr>
            <w:tcW w:w="1878" w:type="dxa"/>
          </w:tcPr>
          <w:p w14:paraId="1D3709BD"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3,81</w:t>
            </w:r>
            <w:r w:rsidRPr="005368E7">
              <w:rPr>
                <w:rFonts w:cs="Times New Roman"/>
                <w:sz w:val="24"/>
                <w:szCs w:val="24"/>
                <w:u w:val="single"/>
              </w:rPr>
              <w:t>+</w:t>
            </w:r>
            <w:r w:rsidRPr="005368E7">
              <w:rPr>
                <w:rFonts w:cs="Times New Roman"/>
                <w:sz w:val="24"/>
                <w:szCs w:val="24"/>
              </w:rPr>
              <w:t>1,93</w:t>
            </w:r>
          </w:p>
          <w:p w14:paraId="637D52ED"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(0,20-11,77)</w:t>
            </w:r>
          </w:p>
        </w:tc>
        <w:tc>
          <w:tcPr>
            <w:tcW w:w="1729" w:type="dxa"/>
          </w:tcPr>
          <w:p w14:paraId="59E341EF"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4,28</w:t>
            </w:r>
            <w:r w:rsidRPr="005368E7">
              <w:rPr>
                <w:rFonts w:cs="Times New Roman"/>
                <w:sz w:val="24"/>
                <w:szCs w:val="24"/>
                <w:u w:val="single"/>
              </w:rPr>
              <w:t>+</w:t>
            </w:r>
            <w:r w:rsidRPr="005368E7">
              <w:rPr>
                <w:rFonts w:cs="Times New Roman"/>
                <w:sz w:val="24"/>
                <w:szCs w:val="24"/>
              </w:rPr>
              <w:t>2,23</w:t>
            </w:r>
          </w:p>
          <w:p w14:paraId="7E6566FB"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(0,06-34,62)</w:t>
            </w:r>
          </w:p>
        </w:tc>
        <w:tc>
          <w:tcPr>
            <w:tcW w:w="1878" w:type="dxa"/>
          </w:tcPr>
          <w:p w14:paraId="132CA060"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19,74</w:t>
            </w:r>
            <w:r w:rsidRPr="005368E7">
              <w:rPr>
                <w:rFonts w:cs="Times New Roman"/>
                <w:sz w:val="24"/>
                <w:szCs w:val="24"/>
                <w:u w:val="single"/>
              </w:rPr>
              <w:t>+</w:t>
            </w:r>
            <w:r w:rsidRPr="005368E7">
              <w:rPr>
                <w:rFonts w:cs="Times New Roman"/>
                <w:sz w:val="24"/>
                <w:szCs w:val="24"/>
              </w:rPr>
              <w:t>3,06</w:t>
            </w:r>
          </w:p>
          <w:p w14:paraId="321139A6"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(0,42</w:t>
            </w:r>
            <w:r w:rsidRPr="005368E7">
              <w:rPr>
                <w:rFonts w:cs="Times New Roman"/>
                <w:sz w:val="24"/>
                <w:szCs w:val="24"/>
                <w:u w:val="single"/>
              </w:rPr>
              <w:t>+</w:t>
            </w:r>
            <w:r w:rsidRPr="005368E7">
              <w:rPr>
                <w:rFonts w:cs="Times New Roman"/>
                <w:sz w:val="24"/>
                <w:szCs w:val="24"/>
              </w:rPr>
              <w:t>59,38)</w:t>
            </w:r>
          </w:p>
        </w:tc>
      </w:tr>
      <w:tr w:rsidR="00A71C31" w:rsidRPr="005368E7" w14:paraId="1D103C22" w14:textId="77777777" w:rsidTr="00A71C31">
        <w:trPr>
          <w:trHeight w:val="1838"/>
        </w:trPr>
        <w:tc>
          <w:tcPr>
            <w:tcW w:w="2083" w:type="dxa"/>
          </w:tcPr>
          <w:p w14:paraId="1DB8DEBB" w14:textId="77777777" w:rsidR="00A71C31" w:rsidRPr="005368E7" w:rsidRDefault="00A71C31" w:rsidP="00A71C31">
            <w:pPr>
              <w:spacing w:line="360" w:lineRule="auto"/>
              <w:jc w:val="both"/>
              <w:rPr>
                <w:rFonts w:cs="Times New Roman"/>
                <w:sz w:val="24"/>
                <w:szCs w:val="24"/>
                <w:lang w:val="en-US"/>
              </w:rPr>
            </w:pPr>
            <w:r w:rsidRPr="005368E7">
              <w:rPr>
                <w:rFonts w:cs="Times New Roman"/>
                <w:sz w:val="24"/>
                <w:szCs w:val="24"/>
              </w:rPr>
              <w:t xml:space="preserve">Условное количество рецепторов </w:t>
            </w:r>
            <w:r w:rsidRPr="005368E7">
              <w:rPr>
                <w:rFonts w:cs="Times New Roman"/>
                <w:sz w:val="24"/>
                <w:szCs w:val="24"/>
                <w:lang w:val="en-US"/>
              </w:rPr>
              <w:t>CD62</w:t>
            </w:r>
          </w:p>
        </w:tc>
        <w:tc>
          <w:tcPr>
            <w:tcW w:w="1878" w:type="dxa"/>
          </w:tcPr>
          <w:p w14:paraId="58456447"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lang w:val="en-US"/>
              </w:rPr>
              <w:t>6,88</w:t>
            </w:r>
            <w:r w:rsidRPr="005368E7">
              <w:rPr>
                <w:rFonts w:cs="Times New Roman"/>
                <w:sz w:val="24"/>
                <w:szCs w:val="24"/>
                <w:u w:val="single"/>
                <w:lang w:val="en-US"/>
              </w:rPr>
              <w:t>+</w:t>
            </w:r>
            <w:r w:rsidRPr="005368E7">
              <w:rPr>
                <w:rFonts w:cs="Times New Roman"/>
                <w:sz w:val="24"/>
                <w:szCs w:val="24"/>
                <w:lang w:val="en-US"/>
              </w:rPr>
              <w:t>2,77</w:t>
            </w:r>
          </w:p>
          <w:p w14:paraId="7924E868"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lang w:val="en-US"/>
              </w:rPr>
              <w:t>(0,02-18,06)</w:t>
            </w:r>
          </w:p>
        </w:tc>
        <w:tc>
          <w:tcPr>
            <w:tcW w:w="1878" w:type="dxa"/>
          </w:tcPr>
          <w:p w14:paraId="17F4DE36" w14:textId="77777777" w:rsidR="00A71C31" w:rsidRPr="005368E7" w:rsidRDefault="00A71C31" w:rsidP="00A71C31">
            <w:pPr>
              <w:spacing w:line="360" w:lineRule="auto"/>
              <w:jc w:val="both"/>
              <w:rPr>
                <w:rFonts w:cs="Times New Roman"/>
                <w:sz w:val="24"/>
                <w:szCs w:val="24"/>
                <w:lang w:val="en-US"/>
              </w:rPr>
            </w:pPr>
            <w:r w:rsidRPr="005368E7">
              <w:rPr>
                <w:rFonts w:cs="Times New Roman"/>
                <w:sz w:val="24"/>
                <w:szCs w:val="24"/>
                <w:lang w:val="en-US"/>
              </w:rPr>
              <w:t>3,65</w:t>
            </w:r>
            <w:r w:rsidRPr="005368E7">
              <w:rPr>
                <w:rFonts w:cs="Times New Roman"/>
                <w:sz w:val="24"/>
                <w:szCs w:val="24"/>
                <w:u w:val="single"/>
                <w:lang w:val="en-US"/>
              </w:rPr>
              <w:t>+</w:t>
            </w:r>
            <w:r w:rsidRPr="005368E7">
              <w:rPr>
                <w:rFonts w:cs="Times New Roman"/>
                <w:sz w:val="24"/>
                <w:szCs w:val="24"/>
                <w:lang w:val="en-US"/>
              </w:rPr>
              <w:t>1,86</w:t>
            </w:r>
          </w:p>
          <w:p w14:paraId="27FD7DFB" w14:textId="77777777" w:rsidR="00A71C31" w:rsidRPr="005368E7" w:rsidRDefault="00A71C31" w:rsidP="00A71C31">
            <w:pPr>
              <w:spacing w:line="360" w:lineRule="auto"/>
              <w:jc w:val="both"/>
              <w:rPr>
                <w:rFonts w:cs="Times New Roman"/>
                <w:sz w:val="24"/>
                <w:szCs w:val="24"/>
                <w:lang w:val="en-US"/>
              </w:rPr>
            </w:pPr>
            <w:r w:rsidRPr="005368E7">
              <w:rPr>
                <w:rFonts w:cs="Times New Roman"/>
                <w:sz w:val="24"/>
                <w:szCs w:val="24"/>
                <w:lang w:val="en-US"/>
              </w:rPr>
              <w:t>(0,09-11,25)</w:t>
            </w:r>
          </w:p>
        </w:tc>
        <w:tc>
          <w:tcPr>
            <w:tcW w:w="1729" w:type="dxa"/>
          </w:tcPr>
          <w:p w14:paraId="42D6E126" w14:textId="77777777" w:rsidR="00A71C31" w:rsidRPr="005368E7" w:rsidRDefault="00A71C31" w:rsidP="00A71C31">
            <w:pPr>
              <w:spacing w:line="360" w:lineRule="auto"/>
              <w:jc w:val="both"/>
              <w:rPr>
                <w:rFonts w:cs="Times New Roman"/>
                <w:sz w:val="24"/>
                <w:szCs w:val="24"/>
                <w:lang w:val="en-US"/>
              </w:rPr>
            </w:pPr>
            <w:r w:rsidRPr="005368E7">
              <w:rPr>
                <w:rFonts w:cs="Times New Roman"/>
                <w:sz w:val="24"/>
                <w:szCs w:val="24"/>
                <w:lang w:val="en-US"/>
              </w:rPr>
              <w:t>4,05</w:t>
            </w:r>
            <w:r w:rsidRPr="005368E7">
              <w:rPr>
                <w:rFonts w:cs="Times New Roman"/>
                <w:sz w:val="24"/>
                <w:szCs w:val="24"/>
                <w:u w:val="single"/>
                <w:lang w:val="en-US"/>
              </w:rPr>
              <w:t>+</w:t>
            </w:r>
            <w:r w:rsidRPr="005368E7">
              <w:rPr>
                <w:rFonts w:cs="Times New Roman"/>
                <w:sz w:val="24"/>
                <w:szCs w:val="24"/>
                <w:lang w:val="en-US"/>
              </w:rPr>
              <w:t>2,17</w:t>
            </w:r>
          </w:p>
          <w:p w14:paraId="488835E9" w14:textId="77777777" w:rsidR="00A71C31" w:rsidRPr="005368E7" w:rsidRDefault="00A71C31" w:rsidP="00A71C31">
            <w:pPr>
              <w:spacing w:line="360" w:lineRule="auto"/>
              <w:jc w:val="both"/>
              <w:rPr>
                <w:rFonts w:cs="Times New Roman"/>
                <w:sz w:val="24"/>
                <w:szCs w:val="24"/>
                <w:lang w:val="en-US"/>
              </w:rPr>
            </w:pPr>
            <w:r w:rsidRPr="005368E7">
              <w:rPr>
                <w:rFonts w:cs="Times New Roman"/>
                <w:sz w:val="24"/>
                <w:szCs w:val="24"/>
                <w:lang w:val="en-US"/>
              </w:rPr>
              <w:t>(0,01-33,57)</w:t>
            </w:r>
          </w:p>
        </w:tc>
        <w:tc>
          <w:tcPr>
            <w:tcW w:w="1878" w:type="dxa"/>
          </w:tcPr>
          <w:p w14:paraId="2C8913F2"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16,60</w:t>
            </w:r>
            <w:r w:rsidRPr="005368E7">
              <w:rPr>
                <w:rFonts w:cs="Times New Roman"/>
                <w:sz w:val="24"/>
                <w:szCs w:val="24"/>
                <w:u w:val="single"/>
              </w:rPr>
              <w:t>+</w:t>
            </w:r>
            <w:r w:rsidRPr="005368E7">
              <w:rPr>
                <w:rFonts w:cs="Times New Roman"/>
                <w:sz w:val="24"/>
                <w:szCs w:val="24"/>
              </w:rPr>
              <w:t>2,38</w:t>
            </w:r>
          </w:p>
          <w:p w14:paraId="21CEFEC3" w14:textId="77777777" w:rsidR="00A71C31" w:rsidRPr="005368E7" w:rsidRDefault="00A71C31" w:rsidP="00A71C31">
            <w:pPr>
              <w:spacing w:line="360" w:lineRule="auto"/>
              <w:jc w:val="both"/>
              <w:rPr>
                <w:rFonts w:cs="Times New Roman"/>
                <w:sz w:val="24"/>
                <w:szCs w:val="24"/>
              </w:rPr>
            </w:pPr>
            <w:r w:rsidRPr="005368E7">
              <w:rPr>
                <w:rFonts w:cs="Times New Roman"/>
                <w:sz w:val="24"/>
                <w:szCs w:val="24"/>
              </w:rPr>
              <w:t>(0,37-40,02)</w:t>
            </w:r>
          </w:p>
        </w:tc>
      </w:tr>
    </w:tbl>
    <w:p w14:paraId="3C3A2A6D" w14:textId="48B9E05B" w:rsidR="00D77453" w:rsidRDefault="00D77453" w:rsidP="00D7745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bookmarkStart w:id="31" w:name="_Hlk512166963"/>
      <w:r>
        <w:rPr>
          <w:rFonts w:ascii="Times New Roman" w:eastAsia="Andale Sans UI" w:hAnsi="Times New Roman" w:cs="Tahoma"/>
          <w:kern w:val="3"/>
          <w:sz w:val="28"/>
          <w:szCs w:val="28"/>
          <w:lang w:eastAsia="ru-RU"/>
        </w:rPr>
        <w:t xml:space="preserve">Обнаружена статистически значимая (р=0,04) разница в показателях </w:t>
      </w:r>
      <w:bookmarkStart w:id="32" w:name="_Hlk511503789"/>
      <w:r>
        <w:rPr>
          <w:rFonts w:ascii="Times New Roman" w:eastAsia="Andale Sans UI" w:hAnsi="Times New Roman" w:cs="Tahoma"/>
          <w:kern w:val="3"/>
          <w:sz w:val="28"/>
          <w:szCs w:val="28"/>
          <w:lang w:eastAsia="ru-RU"/>
        </w:rPr>
        <w:t>содержания</w:t>
      </w:r>
      <w:r w:rsidR="00136012" w:rsidRPr="00136012">
        <w:rPr>
          <w:rFonts w:ascii="Times New Roman" w:eastAsia="Andale Sans UI" w:hAnsi="Times New Roman" w:cs="Tahoma"/>
          <w:b/>
          <w:kern w:val="3"/>
          <w:sz w:val="28"/>
          <w:szCs w:val="28"/>
          <w:lang w:eastAsia="ru-RU"/>
        </w:rPr>
        <w:t xml:space="preserve"> </w:t>
      </w:r>
      <w:r w:rsidR="00136012" w:rsidRPr="00136012">
        <w:rPr>
          <w:rFonts w:ascii="Times New Roman" w:eastAsia="Andale Sans UI" w:hAnsi="Times New Roman" w:cs="Tahoma"/>
          <w:kern w:val="3"/>
          <w:sz w:val="28"/>
          <w:szCs w:val="28"/>
          <w:lang w:eastAsia="ru-RU"/>
        </w:rPr>
        <w:t xml:space="preserve">количества </w:t>
      </w:r>
      <w:proofErr w:type="spellStart"/>
      <w:r w:rsidR="00136012" w:rsidRPr="00136012">
        <w:rPr>
          <w:rFonts w:ascii="Times New Roman" w:eastAsia="Andale Sans UI" w:hAnsi="Times New Roman" w:cs="Tahoma"/>
          <w:kern w:val="3"/>
          <w:sz w:val="28"/>
          <w:szCs w:val="28"/>
          <w:lang w:eastAsia="ru-RU"/>
        </w:rPr>
        <w:t>гликопротеиновых</w:t>
      </w:r>
      <w:proofErr w:type="spellEnd"/>
      <w:r w:rsidR="00136012" w:rsidRPr="00136012">
        <w:rPr>
          <w:rFonts w:ascii="Times New Roman" w:eastAsia="Andale Sans UI" w:hAnsi="Times New Roman" w:cs="Tahoma"/>
          <w:kern w:val="3"/>
          <w:sz w:val="28"/>
          <w:szCs w:val="28"/>
          <w:lang w:eastAsia="ru-RU"/>
        </w:rPr>
        <w:t xml:space="preserve"> (GP) </w:t>
      </w:r>
      <w:proofErr w:type="spellStart"/>
      <w:r w:rsidR="00136012" w:rsidRPr="00136012">
        <w:rPr>
          <w:rFonts w:ascii="Times New Roman" w:eastAsia="Andale Sans UI" w:hAnsi="Times New Roman" w:cs="Tahoma"/>
          <w:kern w:val="3"/>
          <w:sz w:val="28"/>
          <w:szCs w:val="28"/>
          <w:lang w:eastAsia="ru-RU"/>
        </w:rPr>
        <w:t>IIb</w:t>
      </w:r>
      <w:proofErr w:type="spellEnd"/>
      <w:r w:rsidR="00136012" w:rsidRPr="00136012">
        <w:rPr>
          <w:rFonts w:ascii="Times New Roman" w:eastAsia="Andale Sans UI" w:hAnsi="Times New Roman" w:cs="Tahoma"/>
          <w:kern w:val="3"/>
          <w:sz w:val="28"/>
          <w:szCs w:val="28"/>
          <w:lang w:eastAsia="ru-RU"/>
        </w:rPr>
        <w:t>/</w:t>
      </w:r>
      <w:proofErr w:type="spellStart"/>
      <w:r w:rsidR="00136012" w:rsidRPr="00136012">
        <w:rPr>
          <w:rFonts w:ascii="Times New Roman" w:eastAsia="Andale Sans UI" w:hAnsi="Times New Roman" w:cs="Tahoma"/>
          <w:kern w:val="3"/>
          <w:sz w:val="28"/>
          <w:szCs w:val="28"/>
          <w:lang w:eastAsia="ru-RU"/>
        </w:rPr>
        <w:t>IIIa</w:t>
      </w:r>
      <w:proofErr w:type="spellEnd"/>
      <w:r w:rsidR="00136012" w:rsidRPr="00136012">
        <w:rPr>
          <w:rFonts w:ascii="Times New Roman" w:eastAsia="Andale Sans UI" w:hAnsi="Times New Roman" w:cs="Tahoma"/>
          <w:kern w:val="3"/>
          <w:sz w:val="28"/>
          <w:szCs w:val="28"/>
          <w:lang w:eastAsia="ru-RU"/>
        </w:rPr>
        <w:t xml:space="preserve"> рецепторов</w:t>
      </w:r>
      <w:r>
        <w:rPr>
          <w:rFonts w:ascii="Times New Roman" w:eastAsia="Andale Sans UI" w:hAnsi="Times New Roman" w:cs="Tahoma"/>
          <w:kern w:val="3"/>
          <w:sz w:val="28"/>
          <w:szCs w:val="28"/>
          <w:lang w:eastAsia="ru-RU"/>
        </w:rPr>
        <w:t xml:space="preserve"> у пациентов с БА</w:t>
      </w:r>
      <w:r w:rsidR="00096F87">
        <w:rPr>
          <w:rFonts w:ascii="Times New Roman" w:eastAsia="Andale Sans UI" w:hAnsi="Times New Roman" w:cs="Tahoma"/>
          <w:kern w:val="3"/>
          <w:sz w:val="28"/>
          <w:szCs w:val="28"/>
          <w:lang w:eastAsia="ru-RU"/>
        </w:rPr>
        <w:t xml:space="preserve">, выраженного в показателе </w:t>
      </w:r>
      <w:r w:rsidR="00096F87">
        <w:rPr>
          <w:rFonts w:ascii="Times New Roman" w:eastAsia="Andale Sans UI" w:hAnsi="Times New Roman" w:cs="Tahoma"/>
          <w:kern w:val="3"/>
          <w:sz w:val="28"/>
          <w:szCs w:val="28"/>
          <w:lang w:val="en-US" w:eastAsia="ru-RU"/>
        </w:rPr>
        <w:t>CD</w:t>
      </w:r>
      <w:r w:rsidR="00096F87" w:rsidRPr="00096F87">
        <w:rPr>
          <w:rFonts w:ascii="Times New Roman" w:eastAsia="Andale Sans UI" w:hAnsi="Times New Roman" w:cs="Tahoma"/>
          <w:kern w:val="3"/>
          <w:sz w:val="28"/>
          <w:szCs w:val="28"/>
          <w:lang w:eastAsia="ru-RU"/>
        </w:rPr>
        <w:t>61</w:t>
      </w:r>
      <w:r w:rsidR="00096F87">
        <w:rPr>
          <w:rFonts w:ascii="Times New Roman" w:eastAsia="Andale Sans UI" w:hAnsi="Times New Roman" w:cs="Tahoma"/>
          <w:kern w:val="3"/>
          <w:sz w:val="28"/>
          <w:szCs w:val="28"/>
          <w:lang w:eastAsia="ru-RU"/>
        </w:rPr>
        <w:t xml:space="preserve"> стимулированных АДФ </w:t>
      </w:r>
      <w:r>
        <w:rPr>
          <w:rFonts w:ascii="Times New Roman" w:eastAsia="Andale Sans UI" w:hAnsi="Times New Roman" w:cs="Tahoma"/>
          <w:kern w:val="3"/>
          <w:sz w:val="28"/>
          <w:szCs w:val="28"/>
          <w:lang w:eastAsia="ru-RU"/>
        </w:rPr>
        <w:t>(</w:t>
      </w:r>
      <w:r w:rsidRPr="00D019EE">
        <w:rPr>
          <w:rFonts w:ascii="Times New Roman" w:eastAsia="Andale Sans UI" w:hAnsi="Times New Roman" w:cs="Tahoma"/>
          <w:kern w:val="3"/>
          <w:sz w:val="28"/>
          <w:szCs w:val="28"/>
          <w:lang w:eastAsia="ru-RU"/>
        </w:rPr>
        <w:t>13,0</w:t>
      </w:r>
      <w:r w:rsidRPr="00D019EE">
        <w:rPr>
          <w:rFonts w:ascii="Times New Roman" w:eastAsia="Andale Sans UI" w:hAnsi="Times New Roman" w:cs="Tahoma"/>
          <w:kern w:val="3"/>
          <w:sz w:val="28"/>
          <w:szCs w:val="28"/>
          <w:u w:val="single"/>
          <w:lang w:eastAsia="ru-RU"/>
        </w:rPr>
        <w:t>+</w:t>
      </w:r>
      <w:r w:rsidRPr="00D019EE">
        <w:rPr>
          <w:rFonts w:ascii="Times New Roman" w:eastAsia="Andale Sans UI" w:hAnsi="Times New Roman" w:cs="Tahoma"/>
          <w:kern w:val="3"/>
          <w:sz w:val="28"/>
          <w:szCs w:val="28"/>
          <w:lang w:eastAsia="ru-RU"/>
        </w:rPr>
        <w:t>2,04</w:t>
      </w:r>
      <w:r>
        <w:rPr>
          <w:rFonts w:ascii="Times New Roman" w:eastAsia="Andale Sans UI" w:hAnsi="Times New Roman" w:cs="Tahoma"/>
          <w:kern w:val="3"/>
          <w:sz w:val="28"/>
          <w:szCs w:val="28"/>
          <w:lang w:eastAsia="ru-RU"/>
        </w:rPr>
        <w:t xml:space="preserve">) </w:t>
      </w:r>
      <w:bookmarkStart w:id="33" w:name="_Hlk514797595"/>
      <w:r>
        <w:rPr>
          <w:rFonts w:ascii="Times New Roman" w:eastAsia="Andale Sans UI" w:hAnsi="Times New Roman" w:cs="Tahoma"/>
          <w:kern w:val="3"/>
          <w:sz w:val="28"/>
          <w:szCs w:val="28"/>
          <w:lang w:eastAsia="ru-RU"/>
        </w:rPr>
        <w:t xml:space="preserve">и МА </w:t>
      </w:r>
      <w:bookmarkEnd w:id="33"/>
      <w:r>
        <w:rPr>
          <w:rFonts w:ascii="Times New Roman" w:eastAsia="Andale Sans UI" w:hAnsi="Times New Roman" w:cs="Tahoma"/>
          <w:kern w:val="3"/>
          <w:sz w:val="28"/>
          <w:szCs w:val="28"/>
          <w:lang w:eastAsia="ru-RU"/>
        </w:rPr>
        <w:t>(</w:t>
      </w:r>
      <w:r w:rsidRPr="00D019EE">
        <w:rPr>
          <w:rFonts w:ascii="Times New Roman" w:eastAsia="Andale Sans UI" w:hAnsi="Times New Roman" w:cs="Tahoma"/>
          <w:kern w:val="3"/>
          <w:sz w:val="28"/>
          <w:szCs w:val="28"/>
          <w:lang w:eastAsia="ru-RU"/>
        </w:rPr>
        <w:t>16,6</w:t>
      </w:r>
      <w:r w:rsidRPr="00D019EE">
        <w:rPr>
          <w:rFonts w:ascii="Times New Roman" w:eastAsia="Andale Sans UI" w:hAnsi="Times New Roman" w:cs="Tahoma"/>
          <w:kern w:val="3"/>
          <w:sz w:val="28"/>
          <w:szCs w:val="28"/>
          <w:u w:val="single"/>
          <w:lang w:eastAsia="ru-RU"/>
        </w:rPr>
        <w:t>+</w:t>
      </w:r>
      <w:r w:rsidRPr="00D019EE">
        <w:rPr>
          <w:rFonts w:ascii="Times New Roman" w:eastAsia="Andale Sans UI" w:hAnsi="Times New Roman" w:cs="Tahoma"/>
          <w:kern w:val="3"/>
          <w:sz w:val="28"/>
          <w:szCs w:val="28"/>
          <w:lang w:eastAsia="ru-RU"/>
        </w:rPr>
        <w:t>0,66</w:t>
      </w:r>
      <w:r>
        <w:rPr>
          <w:rFonts w:ascii="Times New Roman" w:eastAsia="Andale Sans UI" w:hAnsi="Times New Roman" w:cs="Tahoma"/>
          <w:kern w:val="3"/>
          <w:sz w:val="28"/>
          <w:szCs w:val="28"/>
          <w:lang w:eastAsia="ru-RU"/>
        </w:rPr>
        <w:t xml:space="preserve">), статистически незначимая разница присутствует в показателях относительного количества </w:t>
      </w:r>
      <w:proofErr w:type="spellStart"/>
      <w:r w:rsidR="00136012" w:rsidRPr="00136012">
        <w:rPr>
          <w:rFonts w:ascii="Times New Roman" w:eastAsia="Andale Sans UI" w:hAnsi="Times New Roman" w:cs="Tahoma"/>
          <w:kern w:val="3"/>
          <w:sz w:val="28"/>
          <w:szCs w:val="28"/>
          <w:lang w:eastAsia="ru-RU"/>
        </w:rPr>
        <w:t>IIb</w:t>
      </w:r>
      <w:proofErr w:type="spellEnd"/>
      <w:r w:rsidR="00136012" w:rsidRPr="00136012">
        <w:rPr>
          <w:rFonts w:ascii="Times New Roman" w:eastAsia="Andale Sans UI" w:hAnsi="Times New Roman" w:cs="Tahoma"/>
          <w:kern w:val="3"/>
          <w:sz w:val="28"/>
          <w:szCs w:val="28"/>
          <w:lang w:eastAsia="ru-RU"/>
        </w:rPr>
        <w:t>/</w:t>
      </w:r>
      <w:proofErr w:type="spellStart"/>
      <w:r w:rsidR="00136012" w:rsidRPr="00136012">
        <w:rPr>
          <w:rFonts w:ascii="Times New Roman" w:eastAsia="Andale Sans UI" w:hAnsi="Times New Roman" w:cs="Tahoma"/>
          <w:kern w:val="3"/>
          <w:sz w:val="28"/>
          <w:szCs w:val="28"/>
          <w:lang w:eastAsia="ru-RU"/>
        </w:rPr>
        <w:t>IIIa</w:t>
      </w:r>
      <w:proofErr w:type="spellEnd"/>
      <w:r w:rsidR="00136012" w:rsidRPr="00136012">
        <w:rPr>
          <w:rFonts w:ascii="Times New Roman" w:eastAsia="Andale Sans UI" w:hAnsi="Times New Roman" w:cs="Tahoma"/>
          <w:kern w:val="3"/>
          <w:sz w:val="28"/>
          <w:szCs w:val="28"/>
          <w:lang w:eastAsia="ru-RU"/>
        </w:rPr>
        <w:t xml:space="preserve"> </w:t>
      </w:r>
      <w:r>
        <w:rPr>
          <w:rFonts w:ascii="Times New Roman" w:eastAsia="Andale Sans UI" w:hAnsi="Times New Roman" w:cs="Tahoma"/>
          <w:kern w:val="3"/>
          <w:sz w:val="28"/>
          <w:szCs w:val="28"/>
          <w:lang w:eastAsia="ru-RU"/>
        </w:rPr>
        <w:t xml:space="preserve">рецепторов </w:t>
      </w:r>
      <w:bookmarkEnd w:id="32"/>
      <w:r>
        <w:rPr>
          <w:rFonts w:ascii="Times New Roman" w:eastAsia="Andale Sans UI" w:hAnsi="Times New Roman" w:cs="Tahoma"/>
          <w:kern w:val="3"/>
          <w:sz w:val="28"/>
          <w:szCs w:val="28"/>
          <w:lang w:eastAsia="ru-RU"/>
        </w:rPr>
        <w:t>при БА (</w:t>
      </w:r>
      <w:r w:rsidRPr="002A1755">
        <w:rPr>
          <w:rFonts w:cs="Times New Roman"/>
          <w:sz w:val="28"/>
          <w:szCs w:val="28"/>
        </w:rPr>
        <w:t>5,75</w:t>
      </w:r>
      <w:r w:rsidRPr="002A1755">
        <w:rPr>
          <w:rFonts w:cs="Times New Roman"/>
          <w:sz w:val="28"/>
          <w:szCs w:val="28"/>
          <w:u w:val="single"/>
        </w:rPr>
        <w:t>+</w:t>
      </w:r>
      <w:r w:rsidRPr="002A1755">
        <w:rPr>
          <w:rFonts w:cs="Times New Roman"/>
          <w:sz w:val="28"/>
          <w:szCs w:val="28"/>
        </w:rPr>
        <w:t>1,59</w:t>
      </w:r>
      <w:r>
        <w:rPr>
          <w:rFonts w:cs="Times New Roman"/>
          <w:sz w:val="28"/>
          <w:szCs w:val="28"/>
        </w:rPr>
        <w:t>) и МА (</w:t>
      </w:r>
      <w:r w:rsidRPr="00493C1C">
        <w:rPr>
          <w:rFonts w:cs="Times New Roman"/>
          <w:sz w:val="28"/>
          <w:szCs w:val="28"/>
        </w:rPr>
        <w:t>9,16</w:t>
      </w:r>
      <w:r w:rsidRPr="00493C1C">
        <w:rPr>
          <w:rFonts w:cs="Times New Roman"/>
          <w:sz w:val="28"/>
          <w:szCs w:val="28"/>
          <w:u w:val="single"/>
        </w:rPr>
        <w:t>+</w:t>
      </w:r>
      <w:r w:rsidRPr="00493C1C">
        <w:rPr>
          <w:rFonts w:cs="Times New Roman"/>
          <w:sz w:val="28"/>
          <w:szCs w:val="28"/>
        </w:rPr>
        <w:t>0,71</w:t>
      </w:r>
      <w:r>
        <w:rPr>
          <w:rFonts w:cs="Times New Roman"/>
          <w:sz w:val="28"/>
          <w:szCs w:val="28"/>
        </w:rPr>
        <w:t xml:space="preserve">) </w:t>
      </w:r>
      <w:r>
        <w:rPr>
          <w:rFonts w:ascii="Times New Roman" w:eastAsia="Andale Sans UI" w:hAnsi="Times New Roman" w:cs="Tahoma"/>
          <w:kern w:val="3"/>
          <w:sz w:val="28"/>
          <w:szCs w:val="28"/>
          <w:lang w:eastAsia="ru-RU"/>
        </w:rPr>
        <w:t xml:space="preserve">(рис </w:t>
      </w:r>
      <w:r w:rsidR="003653DD">
        <w:rPr>
          <w:rFonts w:ascii="Times New Roman" w:eastAsia="Andale Sans UI" w:hAnsi="Times New Roman" w:cs="Tahoma"/>
          <w:kern w:val="3"/>
          <w:sz w:val="28"/>
          <w:szCs w:val="28"/>
          <w:lang w:eastAsia="ru-RU"/>
        </w:rPr>
        <w:t>3</w:t>
      </w:r>
      <w:r w:rsidR="00096F87">
        <w:rPr>
          <w:rFonts w:ascii="Times New Roman" w:eastAsia="Andale Sans UI" w:hAnsi="Times New Roman" w:cs="Tahoma"/>
          <w:kern w:val="3"/>
          <w:sz w:val="28"/>
          <w:szCs w:val="28"/>
          <w:lang w:eastAsia="ru-RU"/>
        </w:rPr>
        <w:t xml:space="preserve"> </w:t>
      </w:r>
      <w:proofErr w:type="gramStart"/>
      <w:r>
        <w:rPr>
          <w:rFonts w:ascii="Times New Roman" w:eastAsia="Andale Sans UI" w:hAnsi="Times New Roman" w:cs="Tahoma"/>
          <w:kern w:val="3"/>
          <w:sz w:val="28"/>
          <w:szCs w:val="28"/>
          <w:lang w:eastAsia="ru-RU"/>
        </w:rPr>
        <w:t>А,Б</w:t>
      </w:r>
      <w:proofErr w:type="gramEnd"/>
      <w:r>
        <w:rPr>
          <w:rFonts w:ascii="Times New Roman" w:eastAsia="Andale Sans UI" w:hAnsi="Times New Roman" w:cs="Tahoma"/>
          <w:kern w:val="3"/>
          <w:sz w:val="28"/>
          <w:szCs w:val="28"/>
          <w:lang w:eastAsia="ru-RU"/>
        </w:rPr>
        <w:t>).</w:t>
      </w:r>
    </w:p>
    <w:p w14:paraId="25A5942E" w14:textId="71D30B46" w:rsidR="004E1F66" w:rsidRPr="007C66C4" w:rsidRDefault="00D77453" w:rsidP="007C66C4">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D77453">
        <w:rPr>
          <w:rFonts w:ascii="Times New Roman" w:eastAsia="Andale Sans UI" w:hAnsi="Times New Roman" w:cs="Tahoma"/>
          <w:kern w:val="3"/>
          <w:sz w:val="28"/>
          <w:szCs w:val="28"/>
          <w:lang w:eastAsia="ru-RU"/>
        </w:rPr>
        <w:t>Выявлено достоверное (</w:t>
      </w:r>
      <w:proofErr w:type="gramStart"/>
      <w:r w:rsidRPr="00D77453">
        <w:rPr>
          <w:rFonts w:ascii="Times New Roman" w:eastAsia="Andale Sans UI" w:hAnsi="Times New Roman" w:cs="Tahoma"/>
          <w:kern w:val="3"/>
          <w:sz w:val="28"/>
          <w:szCs w:val="28"/>
          <w:lang w:eastAsia="ru-RU"/>
        </w:rPr>
        <w:t>р&lt;</w:t>
      </w:r>
      <w:proofErr w:type="gramEnd"/>
      <w:r w:rsidRPr="00D77453">
        <w:rPr>
          <w:rFonts w:ascii="Times New Roman" w:eastAsia="Andale Sans UI" w:hAnsi="Times New Roman" w:cs="Tahoma"/>
          <w:kern w:val="3"/>
          <w:sz w:val="28"/>
          <w:szCs w:val="28"/>
          <w:lang w:eastAsia="ru-RU"/>
        </w:rPr>
        <w:t xml:space="preserve">0,05) увеличение показателей содержания </w:t>
      </w:r>
      <w:r w:rsidR="00555DF9">
        <w:rPr>
          <w:rFonts w:ascii="Times New Roman" w:eastAsia="Andale Sans UI" w:hAnsi="Times New Roman" w:cs="Tahoma"/>
          <w:kern w:val="3"/>
          <w:sz w:val="28"/>
          <w:szCs w:val="28"/>
          <w:lang w:eastAsia="ru-RU"/>
        </w:rPr>
        <w:t>Р-</w:t>
      </w:r>
      <w:proofErr w:type="spellStart"/>
      <w:r w:rsidR="00555DF9">
        <w:rPr>
          <w:rFonts w:ascii="Times New Roman" w:eastAsia="Andale Sans UI" w:hAnsi="Times New Roman" w:cs="Tahoma"/>
          <w:kern w:val="3"/>
          <w:sz w:val="28"/>
          <w:szCs w:val="28"/>
          <w:lang w:eastAsia="ru-RU"/>
        </w:rPr>
        <w:t>селектина</w:t>
      </w:r>
      <w:proofErr w:type="spellEnd"/>
      <w:r w:rsidR="00096F87">
        <w:rPr>
          <w:rFonts w:ascii="Times New Roman" w:eastAsia="Andale Sans UI" w:hAnsi="Times New Roman" w:cs="Tahoma"/>
          <w:kern w:val="3"/>
          <w:sz w:val="28"/>
          <w:szCs w:val="28"/>
          <w:lang w:eastAsia="ru-RU"/>
        </w:rPr>
        <w:t xml:space="preserve">, выраженного в показателе </w:t>
      </w:r>
      <w:r w:rsidRPr="00D77453">
        <w:rPr>
          <w:rFonts w:ascii="Times New Roman" w:eastAsia="Andale Sans UI" w:hAnsi="Times New Roman" w:cs="Tahoma"/>
          <w:kern w:val="3"/>
          <w:sz w:val="28"/>
          <w:szCs w:val="28"/>
          <w:lang w:val="en-US" w:eastAsia="ru-RU"/>
        </w:rPr>
        <w:t>CD</w:t>
      </w:r>
      <w:r w:rsidRPr="00D77453">
        <w:rPr>
          <w:rFonts w:ascii="Times New Roman" w:eastAsia="Andale Sans UI" w:hAnsi="Times New Roman" w:cs="Tahoma"/>
          <w:kern w:val="3"/>
          <w:sz w:val="28"/>
          <w:szCs w:val="28"/>
          <w:lang w:eastAsia="ru-RU"/>
        </w:rPr>
        <w:t>62 стимулированного АДФ у пациентов с МА (19,74</w:t>
      </w:r>
      <w:r w:rsidRPr="00D77453">
        <w:rPr>
          <w:rFonts w:ascii="Times New Roman" w:eastAsia="Andale Sans UI" w:hAnsi="Times New Roman" w:cs="Tahoma"/>
          <w:kern w:val="3"/>
          <w:sz w:val="28"/>
          <w:szCs w:val="28"/>
          <w:u w:val="single"/>
          <w:lang w:eastAsia="ru-RU"/>
        </w:rPr>
        <w:t>+</w:t>
      </w:r>
      <w:r w:rsidRPr="00D77453">
        <w:rPr>
          <w:rFonts w:ascii="Times New Roman" w:eastAsia="Andale Sans UI" w:hAnsi="Times New Roman" w:cs="Tahoma"/>
          <w:kern w:val="3"/>
          <w:sz w:val="28"/>
          <w:szCs w:val="28"/>
          <w:lang w:eastAsia="ru-RU"/>
        </w:rPr>
        <w:t>3,06)  по сравнению с группой пациентов с БА (7,47</w:t>
      </w:r>
      <w:r w:rsidRPr="00D77453">
        <w:rPr>
          <w:rFonts w:ascii="Times New Roman" w:eastAsia="Andale Sans UI" w:hAnsi="Times New Roman" w:cs="Tahoma"/>
          <w:kern w:val="3"/>
          <w:sz w:val="28"/>
          <w:szCs w:val="28"/>
          <w:u w:val="single"/>
          <w:lang w:eastAsia="ru-RU"/>
        </w:rPr>
        <w:t>+</w:t>
      </w:r>
      <w:r w:rsidRPr="00D77453">
        <w:rPr>
          <w:rFonts w:ascii="Times New Roman" w:eastAsia="Andale Sans UI" w:hAnsi="Times New Roman" w:cs="Tahoma"/>
          <w:kern w:val="3"/>
          <w:sz w:val="28"/>
          <w:szCs w:val="28"/>
          <w:lang w:eastAsia="ru-RU"/>
        </w:rPr>
        <w:t>2,99). Также наблюдается достоверный (</w:t>
      </w:r>
      <w:proofErr w:type="gramStart"/>
      <w:r w:rsidRPr="00D77453">
        <w:rPr>
          <w:rFonts w:ascii="Times New Roman" w:eastAsia="Andale Sans UI" w:hAnsi="Times New Roman" w:cs="Tahoma"/>
          <w:kern w:val="3"/>
          <w:sz w:val="28"/>
          <w:szCs w:val="28"/>
          <w:lang w:eastAsia="ru-RU"/>
        </w:rPr>
        <w:t>р&lt;</w:t>
      </w:r>
      <w:proofErr w:type="gramEnd"/>
      <w:r w:rsidRPr="00D77453">
        <w:rPr>
          <w:rFonts w:ascii="Times New Roman" w:eastAsia="Andale Sans UI" w:hAnsi="Times New Roman" w:cs="Tahoma"/>
          <w:kern w:val="3"/>
          <w:sz w:val="28"/>
          <w:szCs w:val="28"/>
          <w:lang w:eastAsia="ru-RU"/>
        </w:rPr>
        <w:t xml:space="preserve">0,05), более чем в 2 раза, высокий показатель относительного количества </w:t>
      </w:r>
      <w:r w:rsidR="00096F87">
        <w:rPr>
          <w:rFonts w:ascii="Times New Roman" w:eastAsia="Andale Sans UI" w:hAnsi="Times New Roman" w:cs="Tahoma"/>
          <w:kern w:val="3"/>
          <w:sz w:val="28"/>
          <w:szCs w:val="28"/>
          <w:lang w:eastAsia="ru-RU"/>
        </w:rPr>
        <w:t>рецепторов</w:t>
      </w:r>
      <w:r w:rsidR="00D6501F">
        <w:rPr>
          <w:rFonts w:ascii="Times New Roman" w:eastAsia="Andale Sans UI" w:hAnsi="Times New Roman" w:cs="Tahoma"/>
          <w:kern w:val="3"/>
          <w:sz w:val="28"/>
          <w:szCs w:val="28"/>
          <w:lang w:eastAsia="ru-RU"/>
        </w:rPr>
        <w:t xml:space="preserve"> С</w:t>
      </w:r>
      <w:r w:rsidR="00D6501F">
        <w:rPr>
          <w:rFonts w:ascii="Times New Roman" w:eastAsia="Andale Sans UI" w:hAnsi="Times New Roman" w:cs="Tahoma"/>
          <w:kern w:val="3"/>
          <w:sz w:val="28"/>
          <w:szCs w:val="28"/>
          <w:lang w:val="en-US" w:eastAsia="ru-RU"/>
        </w:rPr>
        <w:t>D</w:t>
      </w:r>
      <w:r w:rsidR="00D6501F" w:rsidRPr="00D6501F">
        <w:rPr>
          <w:rFonts w:ascii="Times New Roman" w:eastAsia="Andale Sans UI" w:hAnsi="Times New Roman" w:cs="Tahoma"/>
          <w:kern w:val="3"/>
          <w:sz w:val="28"/>
          <w:szCs w:val="28"/>
          <w:lang w:eastAsia="ru-RU"/>
        </w:rPr>
        <w:t>62</w:t>
      </w:r>
      <w:r w:rsidRPr="00D77453">
        <w:rPr>
          <w:rFonts w:ascii="Times New Roman" w:eastAsia="Andale Sans UI" w:hAnsi="Times New Roman" w:cs="Tahoma"/>
          <w:kern w:val="3"/>
          <w:sz w:val="28"/>
          <w:szCs w:val="28"/>
          <w:lang w:eastAsia="ru-RU"/>
        </w:rPr>
        <w:t xml:space="preserve"> </w:t>
      </w:r>
      <w:r w:rsidR="00FE6B7E">
        <w:rPr>
          <w:rFonts w:ascii="Times New Roman" w:eastAsia="Andale Sans UI" w:hAnsi="Times New Roman" w:cs="Tahoma"/>
          <w:kern w:val="3"/>
          <w:sz w:val="28"/>
          <w:szCs w:val="28"/>
          <w:lang w:eastAsia="ru-RU"/>
        </w:rPr>
        <w:t>Р-</w:t>
      </w:r>
      <w:proofErr w:type="spellStart"/>
      <w:r w:rsidR="00FE6B7E">
        <w:rPr>
          <w:rFonts w:ascii="Times New Roman" w:eastAsia="Andale Sans UI" w:hAnsi="Times New Roman" w:cs="Tahoma"/>
          <w:kern w:val="3"/>
          <w:sz w:val="28"/>
          <w:szCs w:val="28"/>
          <w:lang w:eastAsia="ru-RU"/>
        </w:rPr>
        <w:t>селектина</w:t>
      </w:r>
      <w:proofErr w:type="spellEnd"/>
      <w:r w:rsidRPr="00D77453">
        <w:rPr>
          <w:rFonts w:ascii="Times New Roman" w:eastAsia="Andale Sans UI" w:hAnsi="Times New Roman" w:cs="Tahoma"/>
          <w:kern w:val="3"/>
          <w:sz w:val="28"/>
          <w:szCs w:val="28"/>
          <w:lang w:eastAsia="ru-RU"/>
        </w:rPr>
        <w:t xml:space="preserve"> при МА (6,88</w:t>
      </w:r>
      <w:r w:rsidRPr="00D77453">
        <w:rPr>
          <w:rFonts w:ascii="Times New Roman" w:eastAsia="Andale Sans UI" w:hAnsi="Times New Roman" w:cs="Tahoma"/>
          <w:kern w:val="3"/>
          <w:sz w:val="28"/>
          <w:szCs w:val="28"/>
          <w:u w:val="single"/>
          <w:lang w:eastAsia="ru-RU"/>
        </w:rPr>
        <w:t>+</w:t>
      </w:r>
      <w:r w:rsidRPr="00D77453">
        <w:rPr>
          <w:rFonts w:ascii="Times New Roman" w:eastAsia="Andale Sans UI" w:hAnsi="Times New Roman" w:cs="Tahoma"/>
          <w:kern w:val="3"/>
          <w:sz w:val="28"/>
          <w:szCs w:val="28"/>
          <w:lang w:eastAsia="ru-RU"/>
        </w:rPr>
        <w:t>2,77) по сравнению с БА (16,60</w:t>
      </w:r>
      <w:r w:rsidRPr="00D77453">
        <w:rPr>
          <w:rFonts w:ascii="Times New Roman" w:eastAsia="Andale Sans UI" w:hAnsi="Times New Roman" w:cs="Tahoma"/>
          <w:kern w:val="3"/>
          <w:sz w:val="28"/>
          <w:szCs w:val="28"/>
          <w:u w:val="single"/>
          <w:lang w:eastAsia="ru-RU"/>
        </w:rPr>
        <w:t>+</w:t>
      </w:r>
      <w:r w:rsidRPr="00D77453">
        <w:rPr>
          <w:rFonts w:ascii="Times New Roman" w:eastAsia="Andale Sans UI" w:hAnsi="Times New Roman" w:cs="Tahoma"/>
          <w:kern w:val="3"/>
          <w:sz w:val="28"/>
          <w:szCs w:val="28"/>
          <w:lang w:eastAsia="ru-RU"/>
        </w:rPr>
        <w:t xml:space="preserve">2,38) (рис </w:t>
      </w:r>
      <w:r w:rsidR="003653DD">
        <w:rPr>
          <w:rFonts w:ascii="Times New Roman" w:eastAsia="Andale Sans UI" w:hAnsi="Times New Roman" w:cs="Tahoma"/>
          <w:kern w:val="3"/>
          <w:sz w:val="28"/>
          <w:szCs w:val="28"/>
          <w:lang w:eastAsia="ru-RU"/>
        </w:rPr>
        <w:t xml:space="preserve">4 </w:t>
      </w:r>
      <w:r w:rsidRPr="00D77453">
        <w:rPr>
          <w:rFonts w:ascii="Times New Roman" w:eastAsia="Andale Sans UI" w:hAnsi="Times New Roman" w:cs="Tahoma"/>
          <w:kern w:val="3"/>
          <w:sz w:val="28"/>
          <w:szCs w:val="28"/>
          <w:lang w:eastAsia="ru-RU"/>
        </w:rPr>
        <w:t>А,Б).</w:t>
      </w:r>
      <w:r w:rsidR="00930E0D">
        <w:rPr>
          <w:rFonts w:ascii="Times New Roman" w:eastAsia="Andale Sans UI" w:hAnsi="Times New Roman" w:cs="Tahoma"/>
          <w:kern w:val="3"/>
          <w:sz w:val="28"/>
          <w:szCs w:val="28"/>
          <w:lang w:eastAsia="ru-RU"/>
        </w:rPr>
        <w:t xml:space="preserve"> </w:t>
      </w:r>
    </w:p>
    <w:p w14:paraId="12E63CD8" w14:textId="513F6869" w:rsidR="00930E0D" w:rsidRPr="00930E0D" w:rsidRDefault="00930E0D" w:rsidP="00930E0D">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930E0D">
        <w:rPr>
          <w:rFonts w:ascii="Times New Roman" w:eastAsia="Andale Sans UI" w:hAnsi="Times New Roman" w:cs="Tahoma"/>
          <w:kern w:val="3"/>
          <w:sz w:val="28"/>
          <w:szCs w:val="28"/>
          <w:lang w:eastAsia="ru-RU"/>
        </w:rPr>
        <w:t>Выявлена тенденция к увеличению абсолютного числа ЦЭК у пациентов с БА (25,78</w:t>
      </w:r>
      <w:r w:rsidRPr="00930E0D">
        <w:rPr>
          <w:rFonts w:ascii="Times New Roman" w:eastAsia="Andale Sans UI" w:hAnsi="Times New Roman" w:cs="Tahoma"/>
          <w:kern w:val="3"/>
          <w:sz w:val="28"/>
          <w:szCs w:val="28"/>
          <w:u w:val="single"/>
          <w:lang w:eastAsia="ru-RU"/>
        </w:rPr>
        <w:t>+</w:t>
      </w:r>
      <w:r w:rsidRPr="00930E0D">
        <w:rPr>
          <w:rFonts w:ascii="Times New Roman" w:eastAsia="Andale Sans UI" w:hAnsi="Times New Roman" w:cs="Tahoma"/>
          <w:kern w:val="3"/>
          <w:sz w:val="28"/>
          <w:szCs w:val="28"/>
          <w:lang w:eastAsia="ru-RU"/>
        </w:rPr>
        <w:t>5,74) по сравнению с группой пациентов с МА (17,61</w:t>
      </w:r>
      <w:r w:rsidRPr="00930E0D">
        <w:rPr>
          <w:rFonts w:ascii="Times New Roman" w:eastAsia="Andale Sans UI" w:hAnsi="Times New Roman" w:cs="Tahoma"/>
          <w:kern w:val="3"/>
          <w:sz w:val="28"/>
          <w:szCs w:val="28"/>
          <w:u w:val="single"/>
          <w:lang w:eastAsia="ru-RU"/>
        </w:rPr>
        <w:t>+</w:t>
      </w:r>
      <w:r w:rsidRPr="00930E0D">
        <w:rPr>
          <w:rFonts w:ascii="Times New Roman" w:eastAsia="Andale Sans UI" w:hAnsi="Times New Roman" w:cs="Tahoma"/>
          <w:kern w:val="3"/>
          <w:sz w:val="28"/>
          <w:szCs w:val="28"/>
          <w:lang w:eastAsia="ru-RU"/>
        </w:rPr>
        <w:t>1,52) (рис.</w:t>
      </w:r>
      <w:r w:rsidR="00D3315C">
        <w:rPr>
          <w:rFonts w:ascii="Times New Roman" w:eastAsia="Andale Sans UI" w:hAnsi="Times New Roman" w:cs="Tahoma"/>
          <w:kern w:val="3"/>
          <w:sz w:val="28"/>
          <w:szCs w:val="28"/>
          <w:lang w:eastAsia="ru-RU"/>
        </w:rPr>
        <w:t>5</w:t>
      </w:r>
      <w:r w:rsidRPr="00930E0D">
        <w:rPr>
          <w:rFonts w:ascii="Times New Roman" w:eastAsia="Andale Sans UI" w:hAnsi="Times New Roman" w:cs="Tahoma"/>
          <w:kern w:val="3"/>
          <w:sz w:val="28"/>
          <w:szCs w:val="28"/>
          <w:lang w:eastAsia="ru-RU"/>
        </w:rPr>
        <w:t xml:space="preserve">). Между размером малых аневризм и количеством ЦЭК не выявлено корреляции, в то время как </w:t>
      </w:r>
      <w:bookmarkStart w:id="34" w:name="_Hlk511506766"/>
      <w:r w:rsidRPr="00930E0D">
        <w:rPr>
          <w:rFonts w:ascii="Times New Roman" w:eastAsia="Andale Sans UI" w:hAnsi="Times New Roman" w:cs="Tahoma"/>
          <w:kern w:val="3"/>
          <w:sz w:val="28"/>
          <w:szCs w:val="28"/>
          <w:lang w:eastAsia="ru-RU"/>
        </w:rPr>
        <w:t xml:space="preserve">имеет место достоверная положительная корреляция между размером больших аневризм и количеством ЦЭК </w:t>
      </w:r>
      <w:bookmarkEnd w:id="34"/>
      <w:r w:rsidRPr="00930E0D">
        <w:rPr>
          <w:rFonts w:ascii="Times New Roman" w:eastAsia="Andale Sans UI" w:hAnsi="Times New Roman" w:cs="Tahoma"/>
          <w:kern w:val="3"/>
          <w:sz w:val="28"/>
          <w:szCs w:val="28"/>
          <w:lang w:eastAsia="ru-RU"/>
        </w:rPr>
        <w:t xml:space="preserve">(рис </w:t>
      </w:r>
      <w:r w:rsidR="00D3315C">
        <w:rPr>
          <w:rFonts w:ascii="Times New Roman" w:eastAsia="Andale Sans UI" w:hAnsi="Times New Roman" w:cs="Tahoma"/>
          <w:kern w:val="3"/>
          <w:sz w:val="28"/>
          <w:szCs w:val="28"/>
          <w:lang w:eastAsia="ru-RU"/>
        </w:rPr>
        <w:t>6</w:t>
      </w:r>
      <w:r w:rsidRPr="00930E0D">
        <w:rPr>
          <w:rFonts w:ascii="Times New Roman" w:eastAsia="Andale Sans UI" w:hAnsi="Times New Roman" w:cs="Tahoma"/>
          <w:kern w:val="3"/>
          <w:sz w:val="28"/>
          <w:szCs w:val="28"/>
          <w:lang w:eastAsia="ru-RU"/>
        </w:rPr>
        <w:t>).</w:t>
      </w:r>
    </w:p>
    <w:p w14:paraId="5445A01A" w14:textId="6842DBB0" w:rsidR="00F41550" w:rsidRDefault="00F41550" w:rsidP="00F41550">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eastAsia="ru-RU"/>
        </w:rPr>
        <w:t xml:space="preserve">Также выявлена статистически значимая (р=0,02) разница в показателях </w:t>
      </w:r>
      <w:r>
        <w:rPr>
          <w:rFonts w:ascii="Times New Roman" w:eastAsia="Andale Sans UI" w:hAnsi="Times New Roman" w:cs="Tahoma"/>
          <w:kern w:val="3"/>
          <w:sz w:val="28"/>
          <w:szCs w:val="28"/>
          <w:lang w:eastAsia="ru-RU"/>
        </w:rPr>
        <w:lastRenderedPageBreak/>
        <w:t>моноцитов. Показатели моноцитов снижены в группе пациентов с БА (</w:t>
      </w:r>
      <w:r w:rsidRPr="00F41550">
        <w:rPr>
          <w:rFonts w:ascii="Times New Roman" w:eastAsia="Andale Sans UI" w:hAnsi="Times New Roman" w:cs="Tahoma"/>
          <w:kern w:val="3"/>
          <w:sz w:val="28"/>
          <w:szCs w:val="28"/>
          <w:lang w:eastAsia="ru-RU"/>
        </w:rPr>
        <w:t>559,30</w:t>
      </w:r>
      <w:r w:rsidRPr="00F41550">
        <w:rPr>
          <w:rFonts w:ascii="Times New Roman" w:eastAsia="Andale Sans UI" w:hAnsi="Times New Roman" w:cs="Tahoma"/>
          <w:kern w:val="3"/>
          <w:sz w:val="28"/>
          <w:szCs w:val="28"/>
          <w:u w:val="single"/>
          <w:lang w:eastAsia="ru-RU"/>
        </w:rPr>
        <w:t>+</w:t>
      </w:r>
      <w:r w:rsidRPr="00F41550">
        <w:rPr>
          <w:rFonts w:ascii="Times New Roman" w:eastAsia="Andale Sans UI" w:hAnsi="Times New Roman" w:cs="Tahoma"/>
          <w:kern w:val="3"/>
          <w:sz w:val="28"/>
          <w:szCs w:val="28"/>
          <w:lang w:eastAsia="ru-RU"/>
        </w:rPr>
        <w:t>46,93</w:t>
      </w:r>
      <w:r>
        <w:rPr>
          <w:rFonts w:ascii="Times New Roman" w:eastAsia="Andale Sans UI" w:hAnsi="Times New Roman" w:cs="Tahoma"/>
          <w:kern w:val="3"/>
          <w:sz w:val="28"/>
          <w:szCs w:val="28"/>
          <w:lang w:eastAsia="ru-RU"/>
        </w:rPr>
        <w:t>) по сравнению с группой МА (</w:t>
      </w:r>
      <w:r w:rsidRPr="00F41550">
        <w:rPr>
          <w:rFonts w:ascii="Times New Roman" w:eastAsia="Andale Sans UI" w:hAnsi="Times New Roman" w:cs="Tahoma"/>
          <w:kern w:val="3"/>
          <w:sz w:val="28"/>
          <w:szCs w:val="28"/>
          <w:lang w:eastAsia="ru-RU"/>
        </w:rPr>
        <w:t>736,80</w:t>
      </w:r>
      <w:r w:rsidRPr="00F41550">
        <w:rPr>
          <w:rFonts w:ascii="Times New Roman" w:eastAsia="Andale Sans UI" w:hAnsi="Times New Roman" w:cs="Tahoma"/>
          <w:kern w:val="3"/>
          <w:sz w:val="28"/>
          <w:szCs w:val="28"/>
          <w:u w:val="single"/>
          <w:lang w:eastAsia="ru-RU"/>
        </w:rPr>
        <w:t>+</w:t>
      </w:r>
      <w:r w:rsidRPr="00F41550">
        <w:rPr>
          <w:rFonts w:ascii="Times New Roman" w:eastAsia="Andale Sans UI" w:hAnsi="Times New Roman" w:cs="Tahoma"/>
          <w:kern w:val="3"/>
          <w:sz w:val="28"/>
          <w:szCs w:val="28"/>
          <w:lang w:eastAsia="ru-RU"/>
        </w:rPr>
        <w:t>58,92</w:t>
      </w:r>
      <w:r>
        <w:rPr>
          <w:rFonts w:ascii="Times New Roman" w:eastAsia="Andale Sans UI" w:hAnsi="Times New Roman" w:cs="Tahoma"/>
          <w:kern w:val="3"/>
          <w:sz w:val="28"/>
          <w:szCs w:val="28"/>
          <w:lang w:eastAsia="ru-RU"/>
        </w:rPr>
        <w:t xml:space="preserve">) (рис </w:t>
      </w:r>
      <w:r w:rsidR="00D3315C">
        <w:rPr>
          <w:rFonts w:ascii="Times New Roman" w:eastAsia="Andale Sans UI" w:hAnsi="Times New Roman" w:cs="Tahoma"/>
          <w:kern w:val="3"/>
          <w:sz w:val="28"/>
          <w:szCs w:val="28"/>
          <w:lang w:eastAsia="ru-RU"/>
        </w:rPr>
        <w:t>7</w:t>
      </w:r>
      <w:r>
        <w:rPr>
          <w:rFonts w:ascii="Times New Roman" w:eastAsia="Andale Sans UI" w:hAnsi="Times New Roman" w:cs="Tahoma"/>
          <w:kern w:val="3"/>
          <w:sz w:val="28"/>
          <w:szCs w:val="28"/>
          <w:lang w:eastAsia="ru-RU"/>
        </w:rPr>
        <w:t>).</w:t>
      </w:r>
    </w:p>
    <w:p w14:paraId="4F9E2A88" w14:textId="69D097A9" w:rsidR="00F41550" w:rsidRPr="00F41550" w:rsidRDefault="00F41550" w:rsidP="00F41550">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bookmarkStart w:id="35" w:name="_Hlk514802284"/>
      <w:r>
        <w:rPr>
          <w:rFonts w:ascii="Times New Roman" w:eastAsia="Andale Sans UI" w:hAnsi="Times New Roman" w:cs="Tahoma"/>
          <w:kern w:val="3"/>
          <w:sz w:val="28"/>
          <w:szCs w:val="28"/>
          <w:lang w:eastAsia="ru-RU"/>
        </w:rPr>
        <w:t>Выявлена положительная корреляция между показателями количества ЦЭК и моноцитов в группе пациентов с БА в дооперационном периоде</w:t>
      </w:r>
      <w:bookmarkEnd w:id="35"/>
      <w:r w:rsidR="00480D8B">
        <w:rPr>
          <w:rFonts w:ascii="Times New Roman" w:eastAsia="Andale Sans UI" w:hAnsi="Times New Roman" w:cs="Tahoma"/>
          <w:kern w:val="3"/>
          <w:sz w:val="28"/>
          <w:szCs w:val="28"/>
          <w:lang w:eastAsia="ru-RU"/>
        </w:rPr>
        <w:t xml:space="preserve"> (рис </w:t>
      </w:r>
      <w:r w:rsidR="00D3315C">
        <w:rPr>
          <w:rFonts w:ascii="Times New Roman" w:eastAsia="Andale Sans UI" w:hAnsi="Times New Roman" w:cs="Tahoma"/>
          <w:kern w:val="3"/>
          <w:sz w:val="28"/>
          <w:szCs w:val="28"/>
          <w:lang w:eastAsia="ru-RU"/>
        </w:rPr>
        <w:t>8</w:t>
      </w:r>
      <w:r w:rsidR="00480D8B">
        <w:rPr>
          <w:rFonts w:ascii="Times New Roman" w:eastAsia="Andale Sans UI" w:hAnsi="Times New Roman" w:cs="Tahoma"/>
          <w:kern w:val="3"/>
          <w:sz w:val="28"/>
          <w:szCs w:val="28"/>
          <w:lang w:eastAsia="ru-RU"/>
        </w:rPr>
        <w:t>)</w:t>
      </w:r>
      <w:r>
        <w:rPr>
          <w:rFonts w:ascii="Times New Roman" w:eastAsia="Andale Sans UI" w:hAnsi="Times New Roman" w:cs="Tahoma"/>
          <w:kern w:val="3"/>
          <w:sz w:val="28"/>
          <w:szCs w:val="28"/>
          <w:lang w:eastAsia="ru-RU"/>
        </w:rPr>
        <w:t>.</w:t>
      </w:r>
    </w:p>
    <w:p w14:paraId="3FF0F5FF" w14:textId="3BFB6C17" w:rsidR="00D77453" w:rsidRPr="00CE60C9" w:rsidRDefault="007C66C4" w:rsidP="00D77453">
      <w:pPr>
        <w:widowControl w:val="0"/>
        <w:suppressAutoHyphens/>
        <w:autoSpaceDN w:val="0"/>
        <w:spacing w:after="0" w:line="360" w:lineRule="auto"/>
        <w:jc w:val="both"/>
        <w:textAlignment w:val="baseline"/>
        <w:rPr>
          <w:rFonts w:ascii="Times New Roman" w:eastAsia="Andale Sans UI" w:hAnsi="Times New Roman" w:cs="Tahoma"/>
          <w:b/>
          <w:kern w:val="3"/>
          <w:sz w:val="28"/>
          <w:szCs w:val="28"/>
          <w:lang w:eastAsia="ru-RU"/>
        </w:rPr>
      </w:pPr>
      <w:r>
        <w:rPr>
          <w:rFonts w:ascii="Times New Roman" w:eastAsia="Andale Sans UI" w:hAnsi="Times New Roman" w:cs="Tahoma"/>
          <w:b/>
          <w:kern w:val="3"/>
          <w:sz w:val="28"/>
          <w:szCs w:val="28"/>
          <w:lang w:eastAsia="ru-RU"/>
        </w:rPr>
        <w:t>3.2. С</w:t>
      </w:r>
      <w:r w:rsidR="00CE60C9" w:rsidRPr="00CE60C9">
        <w:rPr>
          <w:rFonts w:ascii="Times New Roman" w:eastAsia="Andale Sans UI" w:hAnsi="Times New Roman" w:cs="Tahoma"/>
          <w:b/>
          <w:kern w:val="3"/>
          <w:sz w:val="28"/>
          <w:szCs w:val="28"/>
          <w:lang w:eastAsia="ru-RU"/>
        </w:rPr>
        <w:t>равнительн</w:t>
      </w:r>
      <w:r>
        <w:rPr>
          <w:rFonts w:ascii="Times New Roman" w:eastAsia="Andale Sans UI" w:hAnsi="Times New Roman" w:cs="Tahoma"/>
          <w:b/>
          <w:kern w:val="3"/>
          <w:sz w:val="28"/>
          <w:szCs w:val="28"/>
          <w:lang w:eastAsia="ru-RU"/>
        </w:rPr>
        <w:t>ая</w:t>
      </w:r>
      <w:r w:rsidR="00CE60C9" w:rsidRPr="00CE60C9">
        <w:rPr>
          <w:rFonts w:ascii="Times New Roman" w:eastAsia="Andale Sans UI" w:hAnsi="Times New Roman" w:cs="Tahoma"/>
          <w:b/>
          <w:kern w:val="3"/>
          <w:sz w:val="28"/>
          <w:szCs w:val="28"/>
          <w:lang w:eastAsia="ru-RU"/>
        </w:rPr>
        <w:t xml:space="preserve"> оценк</w:t>
      </w:r>
      <w:r>
        <w:rPr>
          <w:rFonts w:ascii="Times New Roman" w:eastAsia="Andale Sans UI" w:hAnsi="Times New Roman" w:cs="Tahoma"/>
          <w:b/>
          <w:kern w:val="3"/>
          <w:sz w:val="28"/>
          <w:szCs w:val="28"/>
          <w:lang w:eastAsia="ru-RU"/>
        </w:rPr>
        <w:t>а</w:t>
      </w:r>
      <w:r w:rsidR="00CE60C9" w:rsidRPr="00CE60C9">
        <w:rPr>
          <w:rFonts w:ascii="Times New Roman" w:eastAsia="Andale Sans UI" w:hAnsi="Times New Roman" w:cs="Tahoma"/>
          <w:b/>
          <w:kern w:val="3"/>
          <w:sz w:val="28"/>
          <w:szCs w:val="28"/>
          <w:lang w:eastAsia="ru-RU"/>
        </w:rPr>
        <w:t xml:space="preserve"> показателей ЦЭК, </w:t>
      </w:r>
      <w:r w:rsidR="00480D8B">
        <w:rPr>
          <w:rFonts w:ascii="Times New Roman" w:eastAsia="Andale Sans UI" w:hAnsi="Times New Roman" w:cs="Tahoma"/>
          <w:b/>
          <w:kern w:val="3"/>
          <w:sz w:val="28"/>
          <w:szCs w:val="28"/>
          <w:lang w:eastAsia="ru-RU"/>
        </w:rPr>
        <w:t xml:space="preserve">моноцитов, </w:t>
      </w:r>
      <w:r w:rsidR="004D47DC">
        <w:rPr>
          <w:rFonts w:ascii="Times New Roman" w:eastAsia="Andale Sans UI" w:hAnsi="Times New Roman" w:cs="Tahoma"/>
          <w:b/>
          <w:kern w:val="3"/>
          <w:sz w:val="28"/>
          <w:szCs w:val="28"/>
          <w:lang w:eastAsia="ru-RU"/>
        </w:rPr>
        <w:t>функциональной активности тромбоцитов</w:t>
      </w:r>
      <w:r w:rsidR="00CE60C9" w:rsidRPr="00CE60C9">
        <w:rPr>
          <w:rFonts w:ascii="Times New Roman" w:eastAsia="Andale Sans UI" w:hAnsi="Times New Roman" w:cs="Tahoma"/>
          <w:b/>
          <w:kern w:val="3"/>
          <w:sz w:val="28"/>
          <w:szCs w:val="28"/>
          <w:lang w:eastAsia="ru-RU"/>
        </w:rPr>
        <w:t> в динамике у пациентов до и после операции эндопротезирования</w:t>
      </w:r>
      <w:r>
        <w:rPr>
          <w:rFonts w:ascii="Times New Roman" w:eastAsia="Andale Sans UI" w:hAnsi="Times New Roman" w:cs="Tahoma"/>
          <w:b/>
          <w:kern w:val="3"/>
          <w:sz w:val="28"/>
          <w:szCs w:val="28"/>
          <w:lang w:eastAsia="ru-RU"/>
        </w:rPr>
        <w:t>.</w:t>
      </w:r>
    </w:p>
    <w:p w14:paraId="07CF5AEC" w14:textId="557729C5" w:rsidR="0090358E" w:rsidRDefault="0090358E" w:rsidP="0090358E">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90358E">
        <w:rPr>
          <w:rFonts w:ascii="Times New Roman" w:eastAsia="Andale Sans UI" w:hAnsi="Times New Roman" w:cs="Tahoma"/>
          <w:kern w:val="3"/>
          <w:sz w:val="28"/>
          <w:szCs w:val="28"/>
          <w:lang w:eastAsia="ru-RU"/>
        </w:rPr>
        <w:t>Количество тромбоцитов в дооперационном периоде составляет 199,43</w:t>
      </w:r>
      <w:r w:rsidRPr="0090358E">
        <w:rPr>
          <w:rFonts w:ascii="Times New Roman" w:eastAsia="Andale Sans UI" w:hAnsi="Times New Roman" w:cs="Tahoma"/>
          <w:kern w:val="3"/>
          <w:sz w:val="28"/>
          <w:szCs w:val="28"/>
          <w:u w:val="single"/>
          <w:lang w:eastAsia="ru-RU"/>
        </w:rPr>
        <w:t>+</w:t>
      </w:r>
      <w:r w:rsidRPr="0090358E">
        <w:rPr>
          <w:rFonts w:ascii="Times New Roman" w:eastAsia="Andale Sans UI" w:hAnsi="Times New Roman" w:cs="Tahoma"/>
          <w:kern w:val="3"/>
          <w:sz w:val="28"/>
          <w:szCs w:val="28"/>
          <w:lang w:eastAsia="ru-RU"/>
        </w:rPr>
        <w:t xml:space="preserve">13,68 </w:t>
      </w:r>
      <w:bookmarkStart w:id="36" w:name="_Hlk511852215"/>
      <w:r w:rsidRPr="0090358E">
        <w:rPr>
          <w:rFonts w:ascii="Times New Roman" w:eastAsia="Andale Sans UI" w:hAnsi="Times New Roman" w:cs="Tahoma"/>
          <w:kern w:val="3"/>
          <w:sz w:val="28"/>
          <w:szCs w:val="28"/>
          <w:lang w:eastAsia="ru-RU"/>
        </w:rPr>
        <w:t>(х10</w:t>
      </w:r>
      <w:r w:rsidRPr="0090358E">
        <w:rPr>
          <w:rFonts w:ascii="Cambria Math" w:eastAsia="Andale Sans UI" w:hAnsi="Cambria Math" w:cs="Cambria Math"/>
          <w:kern w:val="3"/>
          <w:sz w:val="28"/>
          <w:szCs w:val="28"/>
          <w:lang w:eastAsia="ru-RU"/>
        </w:rPr>
        <w:t>⁹</w:t>
      </w:r>
      <w:r w:rsidRPr="0090358E">
        <w:rPr>
          <w:rFonts w:ascii="Times New Roman" w:eastAsia="Andale Sans UI" w:hAnsi="Times New Roman" w:cs="Tahoma"/>
          <w:kern w:val="3"/>
          <w:sz w:val="28"/>
          <w:szCs w:val="28"/>
          <w:lang w:eastAsia="ru-RU"/>
        </w:rPr>
        <w:t xml:space="preserve">) </w:t>
      </w:r>
      <w:bookmarkEnd w:id="36"/>
      <w:r w:rsidRPr="0090358E">
        <w:rPr>
          <w:rFonts w:ascii="Times New Roman" w:eastAsia="Andale Sans UI" w:hAnsi="Times New Roman" w:cs="Tahoma"/>
          <w:kern w:val="3"/>
          <w:sz w:val="28"/>
          <w:szCs w:val="28"/>
          <w:lang w:eastAsia="ru-RU"/>
        </w:rPr>
        <w:t>и раннем послеоперационном периоде 169,57</w:t>
      </w:r>
      <w:r w:rsidRPr="0090358E">
        <w:rPr>
          <w:rFonts w:ascii="Times New Roman" w:eastAsia="Andale Sans UI" w:hAnsi="Times New Roman" w:cs="Tahoma"/>
          <w:kern w:val="3"/>
          <w:sz w:val="28"/>
          <w:szCs w:val="28"/>
          <w:u w:val="single"/>
          <w:lang w:eastAsia="ru-RU"/>
        </w:rPr>
        <w:t>+</w:t>
      </w:r>
      <w:r w:rsidRPr="0090358E">
        <w:rPr>
          <w:rFonts w:ascii="Times New Roman" w:eastAsia="Andale Sans UI" w:hAnsi="Times New Roman" w:cs="Tahoma"/>
          <w:kern w:val="3"/>
          <w:sz w:val="28"/>
          <w:szCs w:val="28"/>
          <w:lang w:eastAsia="ru-RU"/>
        </w:rPr>
        <w:t>14,82 (х10</w:t>
      </w:r>
      <w:r w:rsidRPr="0090358E">
        <w:rPr>
          <w:rFonts w:ascii="Cambria Math" w:eastAsia="Andale Sans UI" w:hAnsi="Cambria Math" w:cs="Cambria Math"/>
          <w:kern w:val="3"/>
          <w:sz w:val="28"/>
          <w:szCs w:val="28"/>
          <w:lang w:eastAsia="ru-RU"/>
        </w:rPr>
        <w:t>⁹</w:t>
      </w:r>
      <w:r w:rsidRPr="0090358E">
        <w:rPr>
          <w:rFonts w:ascii="Times New Roman" w:eastAsia="Andale Sans UI" w:hAnsi="Times New Roman" w:cs="Tahoma"/>
          <w:kern w:val="3"/>
          <w:sz w:val="28"/>
          <w:szCs w:val="28"/>
          <w:lang w:eastAsia="ru-RU"/>
        </w:rPr>
        <w:t>). Имеется тенденция к снижению показателей тромбоцитов после операции эндопротезирования, но данное снижение не имеет статистической значимости, как и показатели уровня фибриногена крови</w:t>
      </w:r>
      <w:r w:rsidR="002F6E8C">
        <w:rPr>
          <w:rFonts w:ascii="Times New Roman" w:eastAsia="Andale Sans UI" w:hAnsi="Times New Roman" w:cs="Tahoma"/>
          <w:kern w:val="3"/>
          <w:sz w:val="28"/>
          <w:szCs w:val="28"/>
          <w:lang w:eastAsia="ru-RU"/>
        </w:rPr>
        <w:t xml:space="preserve"> на фоне проводимой </w:t>
      </w:r>
      <w:proofErr w:type="spellStart"/>
      <w:r w:rsidR="002F6E8C">
        <w:rPr>
          <w:rFonts w:ascii="Times New Roman" w:eastAsia="Andale Sans UI" w:hAnsi="Times New Roman" w:cs="Tahoma"/>
          <w:kern w:val="3"/>
          <w:sz w:val="28"/>
          <w:szCs w:val="28"/>
          <w:lang w:eastAsia="ru-RU"/>
        </w:rPr>
        <w:t>антиагрегатной</w:t>
      </w:r>
      <w:proofErr w:type="spellEnd"/>
      <w:r w:rsidR="002F6E8C">
        <w:rPr>
          <w:rFonts w:ascii="Times New Roman" w:eastAsia="Andale Sans UI" w:hAnsi="Times New Roman" w:cs="Tahoma"/>
          <w:kern w:val="3"/>
          <w:sz w:val="28"/>
          <w:szCs w:val="28"/>
          <w:lang w:eastAsia="ru-RU"/>
        </w:rPr>
        <w:t xml:space="preserve"> терапии</w:t>
      </w:r>
      <w:r w:rsidRPr="0090358E">
        <w:rPr>
          <w:rFonts w:ascii="Times New Roman" w:eastAsia="Andale Sans UI" w:hAnsi="Times New Roman" w:cs="Tahoma"/>
          <w:kern w:val="3"/>
          <w:sz w:val="28"/>
          <w:szCs w:val="28"/>
          <w:lang w:eastAsia="ru-RU"/>
        </w:rPr>
        <w:t>.</w:t>
      </w:r>
      <w:r>
        <w:rPr>
          <w:rFonts w:ascii="Times New Roman" w:eastAsia="Andale Sans UI" w:hAnsi="Times New Roman" w:cs="Tahoma"/>
          <w:kern w:val="3"/>
          <w:sz w:val="28"/>
          <w:szCs w:val="28"/>
          <w:lang w:eastAsia="ru-RU"/>
        </w:rPr>
        <w:t xml:space="preserve"> Корреляци</w:t>
      </w:r>
      <w:r w:rsidR="00272CC3">
        <w:rPr>
          <w:rFonts w:ascii="Times New Roman" w:eastAsia="Andale Sans UI" w:hAnsi="Times New Roman" w:cs="Tahoma"/>
          <w:kern w:val="3"/>
          <w:sz w:val="28"/>
          <w:szCs w:val="28"/>
          <w:lang w:eastAsia="ru-RU"/>
        </w:rPr>
        <w:t>я</w:t>
      </w:r>
      <w:r>
        <w:rPr>
          <w:rFonts w:ascii="Times New Roman" w:eastAsia="Andale Sans UI" w:hAnsi="Times New Roman" w:cs="Tahoma"/>
          <w:kern w:val="3"/>
          <w:sz w:val="28"/>
          <w:szCs w:val="28"/>
          <w:lang w:eastAsia="ru-RU"/>
        </w:rPr>
        <w:t xml:space="preserve"> </w:t>
      </w:r>
      <w:r w:rsidR="00272CC3">
        <w:rPr>
          <w:rFonts w:ascii="Times New Roman" w:eastAsia="Andale Sans UI" w:hAnsi="Times New Roman" w:cs="Tahoma"/>
          <w:kern w:val="3"/>
          <w:sz w:val="28"/>
          <w:szCs w:val="28"/>
          <w:lang w:eastAsia="ru-RU"/>
        </w:rPr>
        <w:t xml:space="preserve">между количеством тромбоцитов и размером аневризм отсутствует. Также отсутствует корреляция между </w:t>
      </w:r>
      <w:r w:rsidR="007C66C4">
        <w:rPr>
          <w:rFonts w:ascii="Times New Roman" w:eastAsia="Andale Sans UI" w:hAnsi="Times New Roman" w:cs="Tahoma"/>
          <w:kern w:val="3"/>
          <w:sz w:val="28"/>
          <w:szCs w:val="28"/>
          <w:lang w:eastAsia="ru-RU"/>
        </w:rPr>
        <w:t xml:space="preserve">количеством </w:t>
      </w:r>
      <w:r w:rsidR="00272CC3">
        <w:rPr>
          <w:rFonts w:ascii="Times New Roman" w:eastAsia="Andale Sans UI" w:hAnsi="Times New Roman" w:cs="Tahoma"/>
          <w:kern w:val="3"/>
          <w:sz w:val="28"/>
          <w:szCs w:val="28"/>
          <w:lang w:eastAsia="ru-RU"/>
        </w:rPr>
        <w:t>тромбоцит</w:t>
      </w:r>
      <w:r w:rsidR="007C66C4">
        <w:rPr>
          <w:rFonts w:ascii="Times New Roman" w:eastAsia="Andale Sans UI" w:hAnsi="Times New Roman" w:cs="Tahoma"/>
          <w:kern w:val="3"/>
          <w:sz w:val="28"/>
          <w:szCs w:val="28"/>
          <w:lang w:eastAsia="ru-RU"/>
        </w:rPr>
        <w:t>ов</w:t>
      </w:r>
      <w:r w:rsidR="00272CC3">
        <w:rPr>
          <w:rFonts w:ascii="Times New Roman" w:eastAsia="Andale Sans UI" w:hAnsi="Times New Roman" w:cs="Tahoma"/>
          <w:kern w:val="3"/>
          <w:sz w:val="28"/>
          <w:szCs w:val="28"/>
          <w:lang w:eastAsia="ru-RU"/>
        </w:rPr>
        <w:t xml:space="preserve"> и показателями </w:t>
      </w:r>
      <w:proofErr w:type="spellStart"/>
      <w:r w:rsidR="00272CC3" w:rsidRPr="00272CC3">
        <w:rPr>
          <w:rFonts w:ascii="Times New Roman" w:eastAsia="Andale Sans UI" w:hAnsi="Times New Roman" w:cs="Tahoma"/>
          <w:kern w:val="3"/>
          <w:sz w:val="28"/>
          <w:szCs w:val="28"/>
          <w:lang w:eastAsia="ru-RU"/>
        </w:rPr>
        <w:t>гликопротеиновых</w:t>
      </w:r>
      <w:proofErr w:type="spellEnd"/>
      <w:r w:rsidR="00272CC3" w:rsidRPr="00272CC3">
        <w:rPr>
          <w:rFonts w:ascii="Times New Roman" w:eastAsia="Andale Sans UI" w:hAnsi="Times New Roman" w:cs="Tahoma"/>
          <w:kern w:val="3"/>
          <w:sz w:val="28"/>
          <w:szCs w:val="28"/>
          <w:lang w:eastAsia="ru-RU"/>
        </w:rPr>
        <w:t xml:space="preserve"> (GP) </w:t>
      </w:r>
      <w:proofErr w:type="spellStart"/>
      <w:r w:rsidR="00272CC3" w:rsidRPr="00272CC3">
        <w:rPr>
          <w:rFonts w:ascii="Times New Roman" w:eastAsia="Andale Sans UI" w:hAnsi="Times New Roman" w:cs="Tahoma"/>
          <w:kern w:val="3"/>
          <w:sz w:val="28"/>
          <w:szCs w:val="28"/>
          <w:lang w:eastAsia="ru-RU"/>
        </w:rPr>
        <w:t>IIb</w:t>
      </w:r>
      <w:proofErr w:type="spellEnd"/>
      <w:r w:rsidR="00272CC3" w:rsidRPr="00272CC3">
        <w:rPr>
          <w:rFonts w:ascii="Times New Roman" w:eastAsia="Andale Sans UI" w:hAnsi="Times New Roman" w:cs="Tahoma"/>
          <w:kern w:val="3"/>
          <w:sz w:val="28"/>
          <w:szCs w:val="28"/>
          <w:lang w:eastAsia="ru-RU"/>
        </w:rPr>
        <w:t>/</w:t>
      </w:r>
      <w:proofErr w:type="spellStart"/>
      <w:r w:rsidR="00272CC3" w:rsidRPr="00272CC3">
        <w:rPr>
          <w:rFonts w:ascii="Times New Roman" w:eastAsia="Andale Sans UI" w:hAnsi="Times New Roman" w:cs="Tahoma"/>
          <w:kern w:val="3"/>
          <w:sz w:val="28"/>
          <w:szCs w:val="28"/>
          <w:lang w:eastAsia="ru-RU"/>
        </w:rPr>
        <w:t>IIIa</w:t>
      </w:r>
      <w:proofErr w:type="spellEnd"/>
      <w:r w:rsidR="00272CC3" w:rsidRPr="00272CC3">
        <w:rPr>
          <w:rFonts w:ascii="Times New Roman" w:eastAsia="Andale Sans UI" w:hAnsi="Times New Roman" w:cs="Tahoma"/>
          <w:kern w:val="3"/>
          <w:sz w:val="28"/>
          <w:szCs w:val="28"/>
          <w:lang w:eastAsia="ru-RU"/>
        </w:rPr>
        <w:t xml:space="preserve"> рецепторов и уровня экспрессии Р-</w:t>
      </w:r>
      <w:proofErr w:type="spellStart"/>
      <w:r w:rsidR="00272CC3" w:rsidRPr="00272CC3">
        <w:rPr>
          <w:rFonts w:ascii="Times New Roman" w:eastAsia="Andale Sans UI" w:hAnsi="Times New Roman" w:cs="Tahoma"/>
          <w:kern w:val="3"/>
          <w:sz w:val="28"/>
          <w:szCs w:val="28"/>
          <w:lang w:eastAsia="ru-RU"/>
        </w:rPr>
        <w:t>селектина</w:t>
      </w:r>
      <w:proofErr w:type="spellEnd"/>
      <w:r w:rsidR="00272CC3">
        <w:rPr>
          <w:rFonts w:ascii="Times New Roman" w:eastAsia="Andale Sans UI" w:hAnsi="Times New Roman" w:cs="Tahoma"/>
          <w:kern w:val="3"/>
          <w:sz w:val="28"/>
          <w:szCs w:val="28"/>
          <w:lang w:eastAsia="ru-RU"/>
        </w:rPr>
        <w:t>.</w:t>
      </w:r>
      <w:r w:rsidR="00272CC3" w:rsidRPr="00272CC3">
        <w:rPr>
          <w:rFonts w:ascii="Times New Roman" w:eastAsia="Andale Sans UI" w:hAnsi="Times New Roman" w:cs="Tahoma"/>
          <w:kern w:val="3"/>
          <w:sz w:val="28"/>
          <w:szCs w:val="28"/>
          <w:lang w:eastAsia="ru-RU"/>
        </w:rPr>
        <w:t> </w:t>
      </w:r>
    </w:p>
    <w:p w14:paraId="53536F5D" w14:textId="6C0258EE" w:rsidR="008F09A5" w:rsidRPr="008F09A5" w:rsidRDefault="008F09A5" w:rsidP="0090358E">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eastAsia="ru-RU"/>
        </w:rPr>
        <w:t xml:space="preserve">Средний показатель </w:t>
      </w:r>
      <w:proofErr w:type="spellStart"/>
      <w:r>
        <w:rPr>
          <w:rFonts w:ascii="Times New Roman" w:eastAsia="Andale Sans UI" w:hAnsi="Times New Roman" w:cs="Tahoma"/>
          <w:kern w:val="3"/>
          <w:sz w:val="28"/>
          <w:szCs w:val="28"/>
          <w:lang w:eastAsia="ru-RU"/>
        </w:rPr>
        <w:t>протромбинового</w:t>
      </w:r>
      <w:proofErr w:type="spellEnd"/>
      <w:r>
        <w:rPr>
          <w:rFonts w:ascii="Times New Roman" w:eastAsia="Andale Sans UI" w:hAnsi="Times New Roman" w:cs="Tahoma"/>
          <w:kern w:val="3"/>
          <w:sz w:val="28"/>
          <w:szCs w:val="28"/>
          <w:lang w:eastAsia="ru-RU"/>
        </w:rPr>
        <w:t xml:space="preserve"> индекса (%) составил 92,73</w:t>
      </w:r>
      <w:r>
        <w:rPr>
          <w:rFonts w:ascii="Times New Roman" w:eastAsia="Andale Sans UI" w:hAnsi="Times New Roman" w:cs="Tahoma"/>
          <w:kern w:val="3"/>
          <w:sz w:val="28"/>
          <w:szCs w:val="28"/>
          <w:u w:val="single"/>
          <w:lang w:eastAsia="ru-RU"/>
        </w:rPr>
        <w:t>+</w:t>
      </w:r>
      <w:r>
        <w:rPr>
          <w:rFonts w:ascii="Times New Roman" w:eastAsia="Andale Sans UI" w:hAnsi="Times New Roman" w:cs="Tahoma"/>
          <w:kern w:val="3"/>
          <w:sz w:val="28"/>
          <w:szCs w:val="28"/>
          <w:lang w:eastAsia="ru-RU"/>
        </w:rPr>
        <w:t>11,63 до операции и 100,86</w:t>
      </w:r>
      <w:r>
        <w:rPr>
          <w:rFonts w:ascii="Times New Roman" w:eastAsia="Andale Sans UI" w:hAnsi="Times New Roman" w:cs="Tahoma"/>
          <w:kern w:val="3"/>
          <w:sz w:val="28"/>
          <w:szCs w:val="28"/>
          <w:u w:val="single"/>
          <w:lang w:eastAsia="ru-RU"/>
        </w:rPr>
        <w:t>+</w:t>
      </w:r>
      <w:r>
        <w:rPr>
          <w:rFonts w:ascii="Times New Roman" w:eastAsia="Andale Sans UI" w:hAnsi="Times New Roman" w:cs="Tahoma"/>
          <w:kern w:val="3"/>
          <w:sz w:val="28"/>
          <w:szCs w:val="28"/>
          <w:lang w:eastAsia="ru-RU"/>
        </w:rPr>
        <w:t>3,29 в раннем послеоперационном периоде. Данный прирост статистически не значим.</w:t>
      </w:r>
    </w:p>
    <w:p w14:paraId="7DFB6930" w14:textId="367D7A96" w:rsidR="003D2C7B" w:rsidRPr="00CE60C9" w:rsidRDefault="008E58E3" w:rsidP="00CE60C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D77453">
        <w:rPr>
          <w:rFonts w:ascii="Times New Roman" w:eastAsia="Andale Sans UI" w:hAnsi="Times New Roman" w:cs="Tahoma"/>
          <w:kern w:val="3"/>
          <w:sz w:val="28"/>
          <w:szCs w:val="28"/>
          <w:lang w:eastAsia="ru-RU"/>
        </w:rPr>
        <w:t>У пациентов с АБА было обнаружено 5-кратное увеличение циркулирующих клеток эндотелия (ЦЭК) по сравнению с уровнем ЦЭК здоровых доноров (19.1</w:t>
      </w:r>
      <w:r w:rsidRPr="00D77453">
        <w:rPr>
          <w:rFonts w:ascii="Times New Roman" w:eastAsia="Andale Sans UI" w:hAnsi="Times New Roman" w:cs="Tahoma"/>
          <w:kern w:val="3"/>
          <w:sz w:val="28"/>
          <w:szCs w:val="28"/>
          <w:u w:val="single"/>
          <w:lang w:eastAsia="ru-RU"/>
        </w:rPr>
        <w:t>+</w:t>
      </w:r>
      <w:r w:rsidRPr="00D77453">
        <w:rPr>
          <w:rFonts w:ascii="Times New Roman" w:eastAsia="Andale Sans UI" w:hAnsi="Times New Roman" w:cs="Tahoma"/>
          <w:kern w:val="3"/>
          <w:sz w:val="28"/>
          <w:szCs w:val="28"/>
          <w:lang w:eastAsia="ru-RU"/>
        </w:rPr>
        <w:t>1.9 и 4.2</w:t>
      </w:r>
      <w:r w:rsidRPr="00D77453">
        <w:rPr>
          <w:rFonts w:ascii="Times New Roman" w:eastAsia="Andale Sans UI" w:hAnsi="Times New Roman" w:cs="Tahoma"/>
          <w:kern w:val="3"/>
          <w:sz w:val="28"/>
          <w:szCs w:val="28"/>
          <w:u w:val="single"/>
          <w:lang w:eastAsia="ru-RU"/>
        </w:rPr>
        <w:t>+</w:t>
      </w:r>
      <w:r w:rsidRPr="00D77453">
        <w:rPr>
          <w:rFonts w:ascii="Times New Roman" w:eastAsia="Andale Sans UI" w:hAnsi="Times New Roman" w:cs="Tahoma"/>
          <w:kern w:val="3"/>
          <w:sz w:val="28"/>
          <w:szCs w:val="28"/>
          <w:lang w:eastAsia="ru-RU"/>
        </w:rPr>
        <w:t>1.2 ЦЭК</w:t>
      </w:r>
      <w:bookmarkStart w:id="37" w:name="_Hlk511502287"/>
      <w:r w:rsidRPr="00D77453">
        <w:rPr>
          <w:rFonts w:ascii="Times New Roman" w:eastAsia="Andale Sans UI" w:hAnsi="Times New Roman" w:cs="Tahoma"/>
          <w:kern w:val="3"/>
          <w:sz w:val="28"/>
          <w:szCs w:val="28"/>
          <w:lang w:eastAsia="ru-RU"/>
        </w:rPr>
        <w:t>/3</w:t>
      </w:r>
      <w:r w:rsidRPr="00D77453">
        <w:rPr>
          <w:rFonts w:ascii="Times New Roman" w:eastAsia="Andale Sans UI" w:hAnsi="Times New Roman" w:cs="Tahoma"/>
          <w:kern w:val="3"/>
          <w:sz w:val="28"/>
          <w:szCs w:val="28"/>
          <w:vertAlign w:val="superscript"/>
          <w:lang w:eastAsia="ru-RU"/>
        </w:rPr>
        <w:t xml:space="preserve">6 </w:t>
      </w:r>
      <w:bookmarkEnd w:id="37"/>
      <w:r w:rsidRPr="00D77453">
        <w:rPr>
          <w:rFonts w:ascii="Times New Roman" w:eastAsia="Andale Sans UI" w:hAnsi="Times New Roman" w:cs="Tahoma"/>
          <w:kern w:val="3"/>
          <w:sz w:val="28"/>
          <w:szCs w:val="28"/>
          <w:lang w:eastAsia="ru-RU"/>
        </w:rPr>
        <w:t>лейкоцитов соответственно).</w:t>
      </w:r>
      <w:r w:rsidRPr="008E58E3">
        <w:rPr>
          <w:rFonts w:ascii="Times New Roman" w:eastAsia="Andale Sans UI" w:hAnsi="Times New Roman" w:cs="Tahoma"/>
          <w:kern w:val="3"/>
          <w:sz w:val="28"/>
          <w:szCs w:val="28"/>
          <w:lang w:eastAsia="ru-RU"/>
        </w:rPr>
        <w:t xml:space="preserve"> </w:t>
      </w:r>
    </w:p>
    <w:p w14:paraId="4263D9C9" w14:textId="4570F538" w:rsidR="00B70BAD" w:rsidRDefault="0022536E"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eastAsia="ru-RU"/>
        </w:rPr>
        <w:t xml:space="preserve">Имеется положительная корреляционная связь между количеством ЦЭК </w:t>
      </w:r>
      <w:r w:rsidR="001A6E79">
        <w:rPr>
          <w:rFonts w:ascii="Times New Roman" w:eastAsia="Andale Sans UI" w:hAnsi="Times New Roman" w:cs="Tahoma"/>
          <w:kern w:val="3"/>
          <w:sz w:val="28"/>
          <w:szCs w:val="28"/>
          <w:lang w:eastAsia="ru-RU"/>
        </w:rPr>
        <w:t>и маркером Р-</w:t>
      </w:r>
      <w:proofErr w:type="spellStart"/>
      <w:r w:rsidR="001A6E79">
        <w:rPr>
          <w:rFonts w:ascii="Times New Roman" w:eastAsia="Andale Sans UI" w:hAnsi="Times New Roman" w:cs="Tahoma"/>
          <w:kern w:val="3"/>
          <w:sz w:val="28"/>
          <w:szCs w:val="28"/>
          <w:lang w:eastAsia="ru-RU"/>
        </w:rPr>
        <w:t>селектина</w:t>
      </w:r>
      <w:proofErr w:type="spellEnd"/>
      <w:r w:rsidR="001A6E79">
        <w:rPr>
          <w:rFonts w:ascii="Times New Roman" w:eastAsia="Andale Sans UI" w:hAnsi="Times New Roman" w:cs="Tahoma"/>
          <w:kern w:val="3"/>
          <w:sz w:val="28"/>
          <w:szCs w:val="28"/>
          <w:lang w:eastAsia="ru-RU"/>
        </w:rPr>
        <w:t xml:space="preserve"> (</w:t>
      </w:r>
      <w:r>
        <w:rPr>
          <w:rFonts w:ascii="Times New Roman" w:eastAsia="Andale Sans UI" w:hAnsi="Times New Roman" w:cs="Tahoma"/>
          <w:kern w:val="3"/>
          <w:sz w:val="28"/>
          <w:szCs w:val="28"/>
          <w:lang w:val="en-US" w:eastAsia="ru-RU"/>
        </w:rPr>
        <w:t>CD</w:t>
      </w:r>
      <w:r w:rsidRPr="0022536E">
        <w:rPr>
          <w:rFonts w:ascii="Times New Roman" w:eastAsia="Andale Sans UI" w:hAnsi="Times New Roman" w:cs="Tahoma"/>
          <w:kern w:val="3"/>
          <w:sz w:val="28"/>
          <w:szCs w:val="28"/>
          <w:lang w:eastAsia="ru-RU"/>
        </w:rPr>
        <w:t xml:space="preserve">62 </w:t>
      </w:r>
      <w:r>
        <w:rPr>
          <w:rFonts w:ascii="Times New Roman" w:eastAsia="Andale Sans UI" w:hAnsi="Times New Roman" w:cs="Tahoma"/>
          <w:kern w:val="3"/>
          <w:sz w:val="28"/>
          <w:szCs w:val="28"/>
          <w:lang w:eastAsia="ru-RU"/>
        </w:rPr>
        <w:t>стимулированный АДФ</w:t>
      </w:r>
      <w:r w:rsidR="001A6E79">
        <w:rPr>
          <w:rFonts w:ascii="Times New Roman" w:eastAsia="Andale Sans UI" w:hAnsi="Times New Roman" w:cs="Tahoma"/>
          <w:kern w:val="3"/>
          <w:sz w:val="28"/>
          <w:szCs w:val="28"/>
          <w:lang w:eastAsia="ru-RU"/>
        </w:rPr>
        <w:t>)</w:t>
      </w:r>
      <w:r>
        <w:rPr>
          <w:rFonts w:ascii="Times New Roman" w:eastAsia="Andale Sans UI" w:hAnsi="Times New Roman" w:cs="Tahoma"/>
          <w:kern w:val="3"/>
          <w:sz w:val="28"/>
          <w:szCs w:val="28"/>
          <w:lang w:eastAsia="ru-RU"/>
        </w:rPr>
        <w:t>, а также с относительным количеством</w:t>
      </w:r>
      <w:r w:rsidR="001A6E79">
        <w:rPr>
          <w:rFonts w:ascii="Times New Roman" w:eastAsia="Andale Sans UI" w:hAnsi="Times New Roman" w:cs="Tahoma"/>
          <w:kern w:val="3"/>
          <w:sz w:val="28"/>
          <w:szCs w:val="28"/>
          <w:lang w:eastAsia="ru-RU"/>
        </w:rPr>
        <w:t xml:space="preserve"> данных</w:t>
      </w:r>
      <w:r w:rsidRPr="0022536E">
        <w:rPr>
          <w:rFonts w:ascii="Times New Roman" w:eastAsia="Andale Sans UI" w:hAnsi="Times New Roman" w:cs="Tahoma"/>
          <w:kern w:val="3"/>
          <w:sz w:val="28"/>
          <w:szCs w:val="28"/>
          <w:lang w:eastAsia="ru-RU"/>
        </w:rPr>
        <w:t xml:space="preserve"> </w:t>
      </w:r>
      <w:r>
        <w:rPr>
          <w:rFonts w:ascii="Times New Roman" w:eastAsia="Andale Sans UI" w:hAnsi="Times New Roman" w:cs="Tahoma"/>
          <w:kern w:val="3"/>
          <w:sz w:val="28"/>
          <w:szCs w:val="28"/>
          <w:lang w:eastAsia="ru-RU"/>
        </w:rPr>
        <w:t xml:space="preserve">рецепторов у пациентов в </w:t>
      </w:r>
      <w:r w:rsidR="001D071F">
        <w:rPr>
          <w:rFonts w:ascii="Times New Roman" w:eastAsia="Andale Sans UI" w:hAnsi="Times New Roman" w:cs="Tahoma"/>
          <w:kern w:val="3"/>
          <w:sz w:val="28"/>
          <w:szCs w:val="28"/>
          <w:lang w:eastAsia="ru-RU"/>
        </w:rPr>
        <w:t>ранний после</w:t>
      </w:r>
      <w:r>
        <w:rPr>
          <w:rFonts w:ascii="Times New Roman" w:eastAsia="Andale Sans UI" w:hAnsi="Times New Roman" w:cs="Tahoma"/>
          <w:kern w:val="3"/>
          <w:sz w:val="28"/>
          <w:szCs w:val="28"/>
          <w:lang w:eastAsia="ru-RU"/>
        </w:rPr>
        <w:t>операционный период</w:t>
      </w:r>
      <w:r w:rsidR="001A6E79">
        <w:rPr>
          <w:rFonts w:ascii="Times New Roman" w:eastAsia="Andale Sans UI" w:hAnsi="Times New Roman" w:cs="Tahoma"/>
          <w:kern w:val="3"/>
          <w:sz w:val="28"/>
          <w:szCs w:val="28"/>
          <w:lang w:eastAsia="ru-RU"/>
        </w:rPr>
        <w:t xml:space="preserve"> (рис. </w:t>
      </w:r>
      <w:r w:rsidR="00D3315C">
        <w:rPr>
          <w:rFonts w:ascii="Times New Roman" w:eastAsia="Andale Sans UI" w:hAnsi="Times New Roman" w:cs="Tahoma"/>
          <w:kern w:val="3"/>
          <w:sz w:val="28"/>
          <w:szCs w:val="28"/>
          <w:lang w:eastAsia="ru-RU"/>
        </w:rPr>
        <w:t>9</w:t>
      </w:r>
      <w:r w:rsidR="001A6E79">
        <w:rPr>
          <w:rFonts w:ascii="Times New Roman" w:eastAsia="Andale Sans UI" w:hAnsi="Times New Roman" w:cs="Tahoma"/>
          <w:kern w:val="3"/>
          <w:sz w:val="28"/>
          <w:szCs w:val="28"/>
          <w:lang w:eastAsia="ru-RU"/>
        </w:rPr>
        <w:t xml:space="preserve"> </w:t>
      </w:r>
      <w:proofErr w:type="gramStart"/>
      <w:r w:rsidR="001A6E79">
        <w:rPr>
          <w:rFonts w:ascii="Times New Roman" w:eastAsia="Andale Sans UI" w:hAnsi="Times New Roman" w:cs="Tahoma"/>
          <w:kern w:val="3"/>
          <w:sz w:val="28"/>
          <w:szCs w:val="28"/>
          <w:lang w:eastAsia="ru-RU"/>
        </w:rPr>
        <w:t>А,Б</w:t>
      </w:r>
      <w:proofErr w:type="gramEnd"/>
      <w:r w:rsidR="001A6E79">
        <w:rPr>
          <w:rFonts w:ascii="Times New Roman" w:eastAsia="Andale Sans UI" w:hAnsi="Times New Roman" w:cs="Tahoma"/>
          <w:kern w:val="3"/>
          <w:sz w:val="28"/>
          <w:szCs w:val="28"/>
          <w:lang w:eastAsia="ru-RU"/>
        </w:rPr>
        <w:t>)</w:t>
      </w:r>
      <w:r>
        <w:rPr>
          <w:rFonts w:ascii="Times New Roman" w:eastAsia="Andale Sans UI" w:hAnsi="Times New Roman" w:cs="Tahoma"/>
          <w:kern w:val="3"/>
          <w:sz w:val="28"/>
          <w:szCs w:val="28"/>
          <w:lang w:eastAsia="ru-RU"/>
        </w:rPr>
        <w:t>.</w:t>
      </w:r>
      <w:r w:rsidR="001A6E79">
        <w:rPr>
          <w:rFonts w:ascii="Times New Roman" w:eastAsia="Andale Sans UI" w:hAnsi="Times New Roman" w:cs="Tahoma"/>
          <w:kern w:val="3"/>
          <w:sz w:val="28"/>
          <w:szCs w:val="28"/>
          <w:lang w:eastAsia="ru-RU"/>
        </w:rPr>
        <w:t xml:space="preserve">  </w:t>
      </w:r>
    </w:p>
    <w:p w14:paraId="7D5B4101" w14:textId="7839A439" w:rsidR="004E1F66" w:rsidRDefault="004E1F66" w:rsidP="004E1F66">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4E1F66">
        <w:rPr>
          <w:rFonts w:ascii="Times New Roman" w:eastAsia="Andale Sans UI" w:hAnsi="Times New Roman" w:cs="Tahoma"/>
          <w:kern w:val="3"/>
          <w:sz w:val="28"/>
          <w:szCs w:val="28"/>
          <w:lang w:eastAsia="ru-RU"/>
        </w:rPr>
        <w:t>Выявлена тенденция к снижению количества ЦЭК, которая достигла статистическ</w:t>
      </w:r>
      <w:r w:rsidR="00C87A0B">
        <w:rPr>
          <w:rFonts w:ascii="Times New Roman" w:eastAsia="Andale Sans UI" w:hAnsi="Times New Roman" w:cs="Tahoma"/>
          <w:kern w:val="3"/>
          <w:sz w:val="28"/>
          <w:szCs w:val="28"/>
          <w:lang w:eastAsia="ru-RU"/>
        </w:rPr>
        <w:t>ой</w:t>
      </w:r>
      <w:r w:rsidRPr="004E1F66">
        <w:rPr>
          <w:rFonts w:ascii="Times New Roman" w:eastAsia="Andale Sans UI" w:hAnsi="Times New Roman" w:cs="Tahoma"/>
          <w:kern w:val="3"/>
          <w:sz w:val="28"/>
          <w:szCs w:val="28"/>
          <w:lang w:eastAsia="ru-RU"/>
        </w:rPr>
        <w:t xml:space="preserve"> значимо</w:t>
      </w:r>
      <w:r w:rsidR="00C87A0B">
        <w:rPr>
          <w:rFonts w:ascii="Times New Roman" w:eastAsia="Andale Sans UI" w:hAnsi="Times New Roman" w:cs="Tahoma"/>
          <w:kern w:val="3"/>
          <w:sz w:val="28"/>
          <w:szCs w:val="28"/>
          <w:lang w:eastAsia="ru-RU"/>
        </w:rPr>
        <w:t>сти</w:t>
      </w:r>
      <w:r w:rsidRPr="004E1F66">
        <w:rPr>
          <w:rFonts w:ascii="Times New Roman" w:eastAsia="Andale Sans UI" w:hAnsi="Times New Roman" w:cs="Tahoma"/>
          <w:kern w:val="3"/>
          <w:sz w:val="28"/>
          <w:szCs w:val="28"/>
          <w:lang w:eastAsia="ru-RU"/>
        </w:rPr>
        <w:t xml:space="preserve"> (р = 0,03), практически в 2 раза, между группой пациентов в раннем и позднем послеоперационном периодах. (рис. </w:t>
      </w:r>
      <w:r w:rsidR="00D3315C">
        <w:rPr>
          <w:rFonts w:ascii="Times New Roman" w:eastAsia="Andale Sans UI" w:hAnsi="Times New Roman" w:cs="Tahoma"/>
          <w:kern w:val="3"/>
          <w:sz w:val="28"/>
          <w:szCs w:val="28"/>
          <w:lang w:eastAsia="ru-RU"/>
        </w:rPr>
        <w:t>10</w:t>
      </w:r>
      <w:r w:rsidRPr="004E1F66">
        <w:rPr>
          <w:rFonts w:ascii="Times New Roman" w:eastAsia="Andale Sans UI" w:hAnsi="Times New Roman" w:cs="Tahoma"/>
          <w:kern w:val="3"/>
          <w:sz w:val="28"/>
          <w:szCs w:val="28"/>
          <w:lang w:eastAsia="ru-RU"/>
        </w:rPr>
        <w:t>).</w:t>
      </w:r>
    </w:p>
    <w:p w14:paraId="23FDA543" w14:textId="0C5C32C5" w:rsidR="00C87A0B" w:rsidRDefault="00C87A0B" w:rsidP="004E1F66">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bookmarkStart w:id="38" w:name="_Hlk514797295"/>
      <w:r>
        <w:rPr>
          <w:rFonts w:ascii="Times New Roman" w:eastAsia="Andale Sans UI" w:hAnsi="Times New Roman" w:cs="Tahoma"/>
          <w:kern w:val="3"/>
          <w:sz w:val="28"/>
          <w:szCs w:val="28"/>
          <w:lang w:eastAsia="ru-RU"/>
        </w:rPr>
        <w:lastRenderedPageBreak/>
        <w:t xml:space="preserve">В динамике моноцитов имеется статистически значимая (р=0,01) тенденция к увеличению показателя в раннем послеоперационном периоде по сравнению с дооперационными значениями. </w:t>
      </w:r>
      <w:r w:rsidR="00A934C3">
        <w:rPr>
          <w:rFonts w:ascii="Times New Roman" w:eastAsia="Andale Sans UI" w:hAnsi="Times New Roman" w:cs="Tahoma"/>
          <w:kern w:val="3"/>
          <w:sz w:val="28"/>
          <w:szCs w:val="28"/>
          <w:lang w:eastAsia="ru-RU"/>
        </w:rPr>
        <w:t>С</w:t>
      </w:r>
      <w:r>
        <w:rPr>
          <w:rFonts w:ascii="Times New Roman" w:eastAsia="Andale Sans UI" w:hAnsi="Times New Roman" w:cs="Tahoma"/>
          <w:kern w:val="3"/>
          <w:sz w:val="28"/>
          <w:szCs w:val="28"/>
          <w:lang w:eastAsia="ru-RU"/>
        </w:rPr>
        <w:t>татистически достоверн</w:t>
      </w:r>
      <w:r w:rsidR="00A934C3">
        <w:rPr>
          <w:rFonts w:ascii="Times New Roman" w:eastAsia="Andale Sans UI" w:hAnsi="Times New Roman" w:cs="Tahoma"/>
          <w:kern w:val="3"/>
          <w:sz w:val="28"/>
          <w:szCs w:val="28"/>
          <w:lang w:eastAsia="ru-RU"/>
        </w:rPr>
        <w:t>ой</w:t>
      </w:r>
      <w:r>
        <w:rPr>
          <w:rFonts w:ascii="Times New Roman" w:eastAsia="Andale Sans UI" w:hAnsi="Times New Roman" w:cs="Tahoma"/>
          <w:kern w:val="3"/>
          <w:sz w:val="28"/>
          <w:szCs w:val="28"/>
          <w:lang w:eastAsia="ru-RU"/>
        </w:rPr>
        <w:t xml:space="preserve"> </w:t>
      </w:r>
      <w:r w:rsidR="00A934C3">
        <w:rPr>
          <w:rFonts w:ascii="Times New Roman" w:eastAsia="Andale Sans UI" w:hAnsi="Times New Roman" w:cs="Tahoma"/>
          <w:kern w:val="3"/>
          <w:sz w:val="28"/>
          <w:szCs w:val="28"/>
          <w:lang w:eastAsia="ru-RU"/>
        </w:rPr>
        <w:t>разницы в показателях в отдаленном периоде нет, однако имеется тенденция к снижению данного показателя</w:t>
      </w:r>
      <w:bookmarkEnd w:id="38"/>
      <w:r w:rsidR="00A934C3">
        <w:rPr>
          <w:rFonts w:ascii="Times New Roman" w:eastAsia="Andale Sans UI" w:hAnsi="Times New Roman" w:cs="Tahoma"/>
          <w:kern w:val="3"/>
          <w:sz w:val="28"/>
          <w:szCs w:val="28"/>
          <w:lang w:eastAsia="ru-RU"/>
        </w:rPr>
        <w:t xml:space="preserve"> (рис. </w:t>
      </w:r>
      <w:r w:rsidR="00D3315C">
        <w:rPr>
          <w:rFonts w:ascii="Times New Roman" w:eastAsia="Andale Sans UI" w:hAnsi="Times New Roman" w:cs="Tahoma"/>
          <w:kern w:val="3"/>
          <w:sz w:val="28"/>
          <w:szCs w:val="28"/>
          <w:lang w:eastAsia="ru-RU"/>
        </w:rPr>
        <w:t>11</w:t>
      </w:r>
      <w:r w:rsidR="00A934C3">
        <w:rPr>
          <w:rFonts w:ascii="Times New Roman" w:eastAsia="Andale Sans UI" w:hAnsi="Times New Roman" w:cs="Tahoma"/>
          <w:kern w:val="3"/>
          <w:sz w:val="28"/>
          <w:szCs w:val="28"/>
          <w:lang w:eastAsia="ru-RU"/>
        </w:rPr>
        <w:t xml:space="preserve">). </w:t>
      </w:r>
      <w:r>
        <w:rPr>
          <w:rFonts w:ascii="Times New Roman" w:eastAsia="Andale Sans UI" w:hAnsi="Times New Roman" w:cs="Tahoma"/>
          <w:kern w:val="3"/>
          <w:sz w:val="28"/>
          <w:szCs w:val="28"/>
          <w:lang w:eastAsia="ru-RU"/>
        </w:rPr>
        <w:t xml:space="preserve"> </w:t>
      </w:r>
    </w:p>
    <w:p w14:paraId="49B194E6" w14:textId="3DDCEE2B" w:rsidR="00096F87" w:rsidRPr="004E1F66" w:rsidRDefault="00096F87" w:rsidP="004E1F66">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sidRPr="00096F87">
        <w:rPr>
          <w:rFonts w:ascii="Times New Roman" w:eastAsia="Andale Sans UI" w:hAnsi="Times New Roman" w:cs="Tahoma"/>
          <w:kern w:val="3"/>
          <w:sz w:val="28"/>
          <w:szCs w:val="28"/>
          <w:lang w:eastAsia="ru-RU"/>
        </w:rPr>
        <w:t>Корреляционной зависимости между размерами аневризмы и показателем активированных тромбоцитов не было выявлено ни в одной из трех групп.</w:t>
      </w:r>
    </w:p>
    <w:p w14:paraId="25AFA4A7" w14:textId="06401F5C" w:rsidR="00B70BAD" w:rsidRPr="001863B9" w:rsidRDefault="0022536E"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eastAsia="ru-RU"/>
        </w:rPr>
        <w:t xml:space="preserve">Статистически значимой разницы между показателями содержания </w:t>
      </w:r>
      <w:proofErr w:type="spellStart"/>
      <w:r w:rsidR="00136012" w:rsidRPr="00136012">
        <w:rPr>
          <w:rFonts w:ascii="Times New Roman" w:eastAsia="Andale Sans UI" w:hAnsi="Times New Roman" w:cs="Tahoma"/>
          <w:kern w:val="3"/>
          <w:sz w:val="28"/>
          <w:szCs w:val="28"/>
          <w:lang w:eastAsia="ru-RU"/>
        </w:rPr>
        <w:t>гликопротеиновых</w:t>
      </w:r>
      <w:proofErr w:type="spellEnd"/>
      <w:r w:rsidR="00136012" w:rsidRPr="00136012">
        <w:rPr>
          <w:rFonts w:ascii="Times New Roman" w:eastAsia="Andale Sans UI" w:hAnsi="Times New Roman" w:cs="Tahoma"/>
          <w:kern w:val="3"/>
          <w:sz w:val="28"/>
          <w:szCs w:val="28"/>
          <w:lang w:eastAsia="ru-RU"/>
        </w:rPr>
        <w:t xml:space="preserve"> (GP) </w:t>
      </w:r>
      <w:proofErr w:type="spellStart"/>
      <w:r w:rsidR="00136012" w:rsidRPr="00136012">
        <w:rPr>
          <w:rFonts w:ascii="Times New Roman" w:eastAsia="Andale Sans UI" w:hAnsi="Times New Roman" w:cs="Tahoma"/>
          <w:kern w:val="3"/>
          <w:sz w:val="28"/>
          <w:szCs w:val="28"/>
          <w:lang w:eastAsia="ru-RU"/>
        </w:rPr>
        <w:t>IIb</w:t>
      </w:r>
      <w:proofErr w:type="spellEnd"/>
      <w:r w:rsidR="00136012" w:rsidRPr="00136012">
        <w:rPr>
          <w:rFonts w:ascii="Times New Roman" w:eastAsia="Andale Sans UI" w:hAnsi="Times New Roman" w:cs="Tahoma"/>
          <w:kern w:val="3"/>
          <w:sz w:val="28"/>
          <w:szCs w:val="28"/>
          <w:lang w:eastAsia="ru-RU"/>
        </w:rPr>
        <w:t>/</w:t>
      </w:r>
      <w:proofErr w:type="spellStart"/>
      <w:r w:rsidR="00136012" w:rsidRPr="00136012">
        <w:rPr>
          <w:rFonts w:ascii="Times New Roman" w:eastAsia="Andale Sans UI" w:hAnsi="Times New Roman" w:cs="Tahoma"/>
          <w:kern w:val="3"/>
          <w:sz w:val="28"/>
          <w:szCs w:val="28"/>
          <w:lang w:eastAsia="ru-RU"/>
        </w:rPr>
        <w:t>IIIa</w:t>
      </w:r>
      <w:proofErr w:type="spellEnd"/>
      <w:r w:rsidR="00136012" w:rsidRPr="00136012">
        <w:rPr>
          <w:rFonts w:ascii="Times New Roman" w:eastAsia="Andale Sans UI" w:hAnsi="Times New Roman" w:cs="Tahoma"/>
          <w:kern w:val="3"/>
          <w:sz w:val="28"/>
          <w:szCs w:val="28"/>
          <w:lang w:eastAsia="ru-RU"/>
        </w:rPr>
        <w:t xml:space="preserve"> рецепторов</w:t>
      </w:r>
      <w:r>
        <w:rPr>
          <w:rFonts w:ascii="Times New Roman" w:eastAsia="Andale Sans UI" w:hAnsi="Times New Roman" w:cs="Tahoma"/>
          <w:kern w:val="3"/>
          <w:sz w:val="28"/>
          <w:szCs w:val="28"/>
          <w:lang w:eastAsia="ru-RU"/>
        </w:rPr>
        <w:t xml:space="preserve"> </w:t>
      </w:r>
      <w:r w:rsidR="001863B9">
        <w:rPr>
          <w:rFonts w:ascii="Times New Roman" w:eastAsia="Andale Sans UI" w:hAnsi="Times New Roman" w:cs="Tahoma"/>
          <w:kern w:val="3"/>
          <w:sz w:val="28"/>
          <w:szCs w:val="28"/>
          <w:lang w:eastAsia="ru-RU"/>
        </w:rPr>
        <w:t xml:space="preserve">в </w:t>
      </w:r>
      <w:r w:rsidR="001863B9" w:rsidRPr="001863B9">
        <w:rPr>
          <w:rFonts w:ascii="Times New Roman" w:eastAsia="Andale Sans UI" w:hAnsi="Times New Roman" w:cs="Tahoma"/>
          <w:kern w:val="3"/>
          <w:sz w:val="28"/>
          <w:szCs w:val="28"/>
          <w:lang w:eastAsia="ru-RU"/>
        </w:rPr>
        <w:t>разных периодах у пациентов не выявлено</w:t>
      </w:r>
      <w:r w:rsidR="001863B9">
        <w:rPr>
          <w:rFonts w:ascii="Times New Roman" w:eastAsia="Andale Sans UI" w:hAnsi="Times New Roman" w:cs="Tahoma"/>
          <w:kern w:val="3"/>
          <w:sz w:val="28"/>
          <w:szCs w:val="28"/>
          <w:lang w:eastAsia="ru-RU"/>
        </w:rPr>
        <w:t>. В позднем послеоперационном периоде показатель возвращается к исходным значениям.</w:t>
      </w:r>
      <w:r>
        <w:rPr>
          <w:rFonts w:ascii="Times New Roman" w:eastAsia="Andale Sans UI" w:hAnsi="Times New Roman" w:cs="Tahoma"/>
          <w:kern w:val="3"/>
          <w:sz w:val="28"/>
          <w:szCs w:val="28"/>
          <w:lang w:eastAsia="ru-RU"/>
        </w:rPr>
        <w:t xml:space="preserve"> </w:t>
      </w:r>
      <w:r w:rsidR="001863B9">
        <w:rPr>
          <w:rFonts w:ascii="Times New Roman" w:eastAsia="Andale Sans UI" w:hAnsi="Times New Roman" w:cs="Tahoma"/>
          <w:kern w:val="3"/>
          <w:sz w:val="28"/>
          <w:szCs w:val="28"/>
          <w:lang w:eastAsia="ru-RU"/>
        </w:rPr>
        <w:t>Выявлена значимая (р=0,02) разница в о</w:t>
      </w:r>
      <w:r>
        <w:rPr>
          <w:rFonts w:ascii="Times New Roman" w:eastAsia="Andale Sans UI" w:hAnsi="Times New Roman" w:cs="Tahoma"/>
          <w:kern w:val="3"/>
          <w:sz w:val="28"/>
          <w:szCs w:val="28"/>
          <w:lang w:eastAsia="ru-RU"/>
        </w:rPr>
        <w:t>тносительны</w:t>
      </w:r>
      <w:r w:rsidR="001863B9">
        <w:rPr>
          <w:rFonts w:ascii="Times New Roman" w:eastAsia="Andale Sans UI" w:hAnsi="Times New Roman" w:cs="Tahoma"/>
          <w:kern w:val="3"/>
          <w:sz w:val="28"/>
          <w:szCs w:val="28"/>
          <w:lang w:eastAsia="ru-RU"/>
        </w:rPr>
        <w:t>х</w:t>
      </w:r>
      <w:r>
        <w:rPr>
          <w:rFonts w:ascii="Times New Roman" w:eastAsia="Andale Sans UI" w:hAnsi="Times New Roman" w:cs="Tahoma"/>
          <w:kern w:val="3"/>
          <w:sz w:val="28"/>
          <w:szCs w:val="28"/>
          <w:lang w:eastAsia="ru-RU"/>
        </w:rPr>
        <w:t xml:space="preserve"> показателя</w:t>
      </w:r>
      <w:r w:rsidR="001863B9">
        <w:rPr>
          <w:rFonts w:ascii="Times New Roman" w:eastAsia="Andale Sans UI" w:hAnsi="Times New Roman" w:cs="Tahoma"/>
          <w:kern w:val="3"/>
          <w:sz w:val="28"/>
          <w:szCs w:val="28"/>
          <w:lang w:eastAsia="ru-RU"/>
        </w:rPr>
        <w:t>х</w:t>
      </w:r>
      <w:r>
        <w:rPr>
          <w:rFonts w:ascii="Times New Roman" w:eastAsia="Andale Sans UI" w:hAnsi="Times New Roman" w:cs="Tahoma"/>
          <w:kern w:val="3"/>
          <w:sz w:val="28"/>
          <w:szCs w:val="28"/>
          <w:lang w:eastAsia="ru-RU"/>
        </w:rPr>
        <w:t xml:space="preserve"> данных </w:t>
      </w:r>
      <w:proofErr w:type="spellStart"/>
      <w:r w:rsidR="00510A5E" w:rsidRPr="000F2D19">
        <w:rPr>
          <w:rFonts w:ascii="Times New Roman" w:eastAsia="Andale Sans UI" w:hAnsi="Times New Roman" w:cs="Tahoma"/>
          <w:kern w:val="3"/>
          <w:sz w:val="28"/>
          <w:szCs w:val="28"/>
          <w:lang w:eastAsia="ru-RU"/>
        </w:rPr>
        <w:t>гликопротеиновых</w:t>
      </w:r>
      <w:proofErr w:type="spellEnd"/>
      <w:r w:rsidR="00510A5E" w:rsidRPr="000F2D19">
        <w:rPr>
          <w:rFonts w:ascii="Times New Roman" w:eastAsia="Andale Sans UI" w:hAnsi="Times New Roman" w:cs="Tahoma"/>
          <w:kern w:val="3"/>
          <w:sz w:val="28"/>
          <w:szCs w:val="28"/>
          <w:lang w:eastAsia="ru-RU"/>
        </w:rPr>
        <w:t xml:space="preserve"> (GP) </w:t>
      </w:r>
      <w:proofErr w:type="spellStart"/>
      <w:r w:rsidR="00510A5E" w:rsidRPr="000F2D19">
        <w:rPr>
          <w:rFonts w:ascii="Times New Roman" w:eastAsia="Andale Sans UI" w:hAnsi="Times New Roman" w:cs="Tahoma"/>
          <w:kern w:val="3"/>
          <w:sz w:val="28"/>
          <w:szCs w:val="28"/>
          <w:lang w:eastAsia="ru-RU"/>
        </w:rPr>
        <w:t>IIb</w:t>
      </w:r>
      <w:proofErr w:type="spellEnd"/>
      <w:r w:rsidR="00510A5E" w:rsidRPr="000F2D19">
        <w:rPr>
          <w:rFonts w:ascii="Times New Roman" w:eastAsia="Andale Sans UI" w:hAnsi="Times New Roman" w:cs="Tahoma"/>
          <w:kern w:val="3"/>
          <w:sz w:val="28"/>
          <w:szCs w:val="28"/>
          <w:lang w:eastAsia="ru-RU"/>
        </w:rPr>
        <w:t>/</w:t>
      </w:r>
      <w:proofErr w:type="spellStart"/>
      <w:r w:rsidR="00510A5E" w:rsidRPr="000F2D19">
        <w:rPr>
          <w:rFonts w:ascii="Times New Roman" w:eastAsia="Andale Sans UI" w:hAnsi="Times New Roman" w:cs="Tahoma"/>
          <w:kern w:val="3"/>
          <w:sz w:val="28"/>
          <w:szCs w:val="28"/>
          <w:lang w:eastAsia="ru-RU"/>
        </w:rPr>
        <w:t>IIIa</w:t>
      </w:r>
      <w:proofErr w:type="spellEnd"/>
      <w:r w:rsidR="00510A5E">
        <w:rPr>
          <w:rFonts w:ascii="Times New Roman" w:eastAsia="Andale Sans UI" w:hAnsi="Times New Roman" w:cs="Tahoma"/>
          <w:kern w:val="3"/>
          <w:sz w:val="28"/>
          <w:szCs w:val="28"/>
          <w:lang w:eastAsia="ru-RU"/>
        </w:rPr>
        <w:t xml:space="preserve"> </w:t>
      </w:r>
      <w:r>
        <w:rPr>
          <w:rFonts w:ascii="Times New Roman" w:eastAsia="Andale Sans UI" w:hAnsi="Times New Roman" w:cs="Tahoma"/>
          <w:kern w:val="3"/>
          <w:sz w:val="28"/>
          <w:szCs w:val="28"/>
          <w:lang w:eastAsia="ru-RU"/>
        </w:rPr>
        <w:t xml:space="preserve">рецепторов в у пациентов </w:t>
      </w:r>
      <w:r w:rsidR="001863B9">
        <w:rPr>
          <w:rFonts w:ascii="Times New Roman" w:eastAsia="Andale Sans UI" w:hAnsi="Times New Roman" w:cs="Tahoma"/>
          <w:kern w:val="3"/>
          <w:sz w:val="28"/>
          <w:szCs w:val="28"/>
          <w:lang w:eastAsia="ru-RU"/>
        </w:rPr>
        <w:t xml:space="preserve">в отдаленном послеоперационном </w:t>
      </w:r>
      <w:r w:rsidR="00D85BF2">
        <w:rPr>
          <w:rFonts w:ascii="Times New Roman" w:eastAsia="Andale Sans UI" w:hAnsi="Times New Roman" w:cs="Tahoma"/>
          <w:kern w:val="3"/>
          <w:sz w:val="28"/>
          <w:szCs w:val="28"/>
          <w:lang w:eastAsia="ru-RU"/>
        </w:rPr>
        <w:t xml:space="preserve">и дооперационном </w:t>
      </w:r>
      <w:r w:rsidR="001863B9">
        <w:rPr>
          <w:rFonts w:ascii="Times New Roman" w:eastAsia="Andale Sans UI" w:hAnsi="Times New Roman" w:cs="Tahoma"/>
          <w:kern w:val="3"/>
          <w:sz w:val="28"/>
          <w:szCs w:val="28"/>
          <w:lang w:eastAsia="ru-RU"/>
        </w:rPr>
        <w:t>период</w:t>
      </w:r>
      <w:r w:rsidR="00D85BF2">
        <w:rPr>
          <w:rFonts w:ascii="Times New Roman" w:eastAsia="Andale Sans UI" w:hAnsi="Times New Roman" w:cs="Tahoma"/>
          <w:kern w:val="3"/>
          <w:sz w:val="28"/>
          <w:szCs w:val="28"/>
          <w:lang w:eastAsia="ru-RU"/>
        </w:rPr>
        <w:t>ах</w:t>
      </w:r>
      <w:r w:rsidR="001863B9">
        <w:rPr>
          <w:rFonts w:ascii="Times New Roman" w:eastAsia="Andale Sans UI" w:hAnsi="Times New Roman" w:cs="Tahoma"/>
          <w:kern w:val="3"/>
          <w:sz w:val="28"/>
          <w:szCs w:val="28"/>
          <w:lang w:eastAsia="ru-RU"/>
        </w:rPr>
        <w:t xml:space="preserve"> (8,78</w:t>
      </w:r>
      <w:r w:rsidR="001863B9">
        <w:rPr>
          <w:rFonts w:ascii="Times New Roman" w:eastAsia="Andale Sans UI" w:hAnsi="Times New Roman" w:cs="Tahoma"/>
          <w:kern w:val="3"/>
          <w:sz w:val="28"/>
          <w:szCs w:val="28"/>
          <w:u w:val="single"/>
          <w:lang w:eastAsia="ru-RU"/>
        </w:rPr>
        <w:t>+</w:t>
      </w:r>
      <w:r w:rsidR="00510A5E">
        <w:rPr>
          <w:rFonts w:ascii="Times New Roman" w:eastAsia="Andale Sans UI" w:hAnsi="Times New Roman" w:cs="Tahoma"/>
          <w:kern w:val="3"/>
          <w:sz w:val="28"/>
          <w:szCs w:val="28"/>
          <w:lang w:eastAsia="ru-RU"/>
        </w:rPr>
        <w:t>0,71 и 5,74</w:t>
      </w:r>
      <w:r w:rsidR="00510A5E">
        <w:rPr>
          <w:rFonts w:ascii="Times New Roman" w:eastAsia="Andale Sans UI" w:hAnsi="Times New Roman" w:cs="Tahoma"/>
          <w:kern w:val="3"/>
          <w:sz w:val="28"/>
          <w:szCs w:val="28"/>
          <w:u w:val="single"/>
          <w:lang w:eastAsia="ru-RU"/>
        </w:rPr>
        <w:t>+</w:t>
      </w:r>
      <w:r w:rsidR="00510A5E">
        <w:rPr>
          <w:rFonts w:ascii="Times New Roman" w:eastAsia="Andale Sans UI" w:hAnsi="Times New Roman" w:cs="Tahoma"/>
          <w:kern w:val="3"/>
          <w:sz w:val="28"/>
          <w:szCs w:val="28"/>
          <w:lang w:eastAsia="ru-RU"/>
        </w:rPr>
        <w:t>1,59 соответственно)</w:t>
      </w:r>
      <w:r w:rsidR="007E5EF9">
        <w:rPr>
          <w:rFonts w:ascii="Times New Roman" w:eastAsia="Andale Sans UI" w:hAnsi="Times New Roman" w:cs="Tahoma"/>
          <w:kern w:val="3"/>
          <w:sz w:val="28"/>
          <w:szCs w:val="28"/>
          <w:lang w:eastAsia="ru-RU"/>
        </w:rPr>
        <w:t xml:space="preserve"> (рис. </w:t>
      </w:r>
      <w:r w:rsidR="00A934C3">
        <w:rPr>
          <w:rFonts w:ascii="Times New Roman" w:eastAsia="Andale Sans UI" w:hAnsi="Times New Roman" w:cs="Tahoma"/>
          <w:kern w:val="3"/>
          <w:sz w:val="28"/>
          <w:szCs w:val="28"/>
          <w:lang w:eastAsia="ru-RU"/>
        </w:rPr>
        <w:t>1</w:t>
      </w:r>
      <w:r w:rsidR="00D3315C">
        <w:rPr>
          <w:rFonts w:ascii="Times New Roman" w:eastAsia="Andale Sans UI" w:hAnsi="Times New Roman" w:cs="Tahoma"/>
          <w:kern w:val="3"/>
          <w:sz w:val="28"/>
          <w:szCs w:val="28"/>
          <w:lang w:eastAsia="ru-RU"/>
        </w:rPr>
        <w:t>2</w:t>
      </w:r>
      <w:r w:rsidR="00A934C3">
        <w:rPr>
          <w:rFonts w:ascii="Times New Roman" w:eastAsia="Andale Sans UI" w:hAnsi="Times New Roman" w:cs="Tahoma"/>
          <w:kern w:val="3"/>
          <w:sz w:val="28"/>
          <w:szCs w:val="28"/>
          <w:lang w:eastAsia="ru-RU"/>
        </w:rPr>
        <w:t xml:space="preserve"> </w:t>
      </w:r>
      <w:proofErr w:type="gramStart"/>
      <w:r w:rsidR="007E5EF9">
        <w:rPr>
          <w:rFonts w:ascii="Times New Roman" w:eastAsia="Andale Sans UI" w:hAnsi="Times New Roman" w:cs="Tahoma"/>
          <w:kern w:val="3"/>
          <w:sz w:val="28"/>
          <w:szCs w:val="28"/>
          <w:lang w:eastAsia="ru-RU"/>
        </w:rPr>
        <w:t>А,Б</w:t>
      </w:r>
      <w:proofErr w:type="gramEnd"/>
      <w:r w:rsidR="00510A5E">
        <w:rPr>
          <w:rFonts w:ascii="Times New Roman" w:eastAsia="Andale Sans UI" w:hAnsi="Times New Roman" w:cs="Tahoma"/>
          <w:kern w:val="3"/>
          <w:sz w:val="28"/>
          <w:szCs w:val="28"/>
          <w:lang w:eastAsia="ru-RU"/>
        </w:rPr>
        <w:t>).</w:t>
      </w:r>
      <w:r w:rsidR="001A6E79">
        <w:rPr>
          <w:rFonts w:ascii="Times New Roman" w:eastAsia="Andale Sans UI" w:hAnsi="Times New Roman" w:cs="Tahoma"/>
          <w:kern w:val="3"/>
          <w:sz w:val="28"/>
          <w:szCs w:val="28"/>
          <w:lang w:eastAsia="ru-RU"/>
        </w:rPr>
        <w:t xml:space="preserve"> </w:t>
      </w:r>
    </w:p>
    <w:p w14:paraId="75D18257" w14:textId="0DE6E378" w:rsidR="007E5EF9" w:rsidRDefault="00B70BAD" w:rsidP="00AE425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eastAsia="ru-RU"/>
        </w:rPr>
        <w:t xml:space="preserve">Статистически значимой разницы между показателями содержания </w:t>
      </w:r>
      <w:r w:rsidR="0008384F">
        <w:rPr>
          <w:rFonts w:ascii="Times New Roman" w:eastAsia="Andale Sans UI" w:hAnsi="Times New Roman" w:cs="Tahoma"/>
          <w:kern w:val="3"/>
          <w:sz w:val="28"/>
          <w:szCs w:val="28"/>
          <w:lang w:eastAsia="ru-RU"/>
        </w:rPr>
        <w:t>активированных Р-</w:t>
      </w:r>
      <w:proofErr w:type="spellStart"/>
      <w:r w:rsidR="0008384F">
        <w:rPr>
          <w:rFonts w:ascii="Times New Roman" w:eastAsia="Andale Sans UI" w:hAnsi="Times New Roman" w:cs="Tahoma"/>
          <w:kern w:val="3"/>
          <w:sz w:val="28"/>
          <w:szCs w:val="28"/>
          <w:lang w:eastAsia="ru-RU"/>
        </w:rPr>
        <w:t>селектином</w:t>
      </w:r>
      <w:proofErr w:type="spellEnd"/>
      <w:r w:rsidR="0008384F">
        <w:rPr>
          <w:rFonts w:ascii="Times New Roman" w:eastAsia="Andale Sans UI" w:hAnsi="Times New Roman" w:cs="Tahoma"/>
          <w:kern w:val="3"/>
          <w:sz w:val="28"/>
          <w:szCs w:val="28"/>
          <w:lang w:eastAsia="ru-RU"/>
        </w:rPr>
        <w:t xml:space="preserve"> тромбоцитов (</w:t>
      </w:r>
      <w:r>
        <w:rPr>
          <w:rFonts w:ascii="Times New Roman" w:eastAsia="Andale Sans UI" w:hAnsi="Times New Roman" w:cs="Tahoma"/>
          <w:kern w:val="3"/>
          <w:sz w:val="28"/>
          <w:szCs w:val="28"/>
          <w:lang w:val="en-US" w:eastAsia="ru-RU"/>
        </w:rPr>
        <w:t>CD</w:t>
      </w:r>
      <w:r w:rsidRPr="0022536E">
        <w:rPr>
          <w:rFonts w:ascii="Times New Roman" w:eastAsia="Andale Sans UI" w:hAnsi="Times New Roman" w:cs="Tahoma"/>
          <w:kern w:val="3"/>
          <w:sz w:val="28"/>
          <w:szCs w:val="28"/>
          <w:lang w:eastAsia="ru-RU"/>
        </w:rPr>
        <w:t>6</w:t>
      </w:r>
      <w:r w:rsidR="0008384F">
        <w:rPr>
          <w:rFonts w:ascii="Times New Roman" w:eastAsia="Andale Sans UI" w:hAnsi="Times New Roman" w:cs="Tahoma"/>
          <w:kern w:val="3"/>
          <w:sz w:val="28"/>
          <w:szCs w:val="28"/>
          <w:lang w:eastAsia="ru-RU"/>
        </w:rPr>
        <w:t>2</w:t>
      </w:r>
      <w:r>
        <w:rPr>
          <w:rFonts w:ascii="Times New Roman" w:eastAsia="Andale Sans UI" w:hAnsi="Times New Roman" w:cs="Tahoma"/>
          <w:kern w:val="3"/>
          <w:sz w:val="28"/>
          <w:szCs w:val="28"/>
          <w:lang w:eastAsia="ru-RU"/>
        </w:rPr>
        <w:t xml:space="preserve"> стимулированных АДФ</w:t>
      </w:r>
      <w:r w:rsidR="0008384F">
        <w:rPr>
          <w:rFonts w:ascii="Times New Roman" w:eastAsia="Andale Sans UI" w:hAnsi="Times New Roman" w:cs="Tahoma"/>
          <w:kern w:val="3"/>
          <w:sz w:val="28"/>
          <w:szCs w:val="28"/>
          <w:lang w:eastAsia="ru-RU"/>
        </w:rPr>
        <w:t>)</w:t>
      </w:r>
      <w:r w:rsidR="00A934C3">
        <w:rPr>
          <w:rFonts w:ascii="Times New Roman" w:eastAsia="Andale Sans UI" w:hAnsi="Times New Roman" w:cs="Tahoma"/>
          <w:kern w:val="3"/>
          <w:sz w:val="28"/>
          <w:szCs w:val="28"/>
          <w:lang w:eastAsia="ru-RU"/>
        </w:rPr>
        <w:t xml:space="preserve"> нет</w:t>
      </w:r>
      <w:r w:rsidR="0008384F">
        <w:rPr>
          <w:rFonts w:ascii="Times New Roman" w:eastAsia="Andale Sans UI" w:hAnsi="Times New Roman" w:cs="Tahoma"/>
          <w:kern w:val="3"/>
          <w:sz w:val="28"/>
          <w:szCs w:val="28"/>
          <w:lang w:eastAsia="ru-RU"/>
        </w:rPr>
        <w:t>, однако, дооперационные значения (7,</w:t>
      </w:r>
      <w:r w:rsidR="0008384F" w:rsidRPr="0008384F">
        <w:rPr>
          <w:rFonts w:ascii="Times New Roman" w:eastAsia="Andale Sans UI" w:hAnsi="Times New Roman" w:cs="Tahoma"/>
          <w:kern w:val="3"/>
          <w:sz w:val="28"/>
          <w:szCs w:val="28"/>
          <w:lang w:eastAsia="ru-RU"/>
        </w:rPr>
        <w:t>47</w:t>
      </w:r>
      <w:r w:rsidR="0008384F">
        <w:rPr>
          <w:rFonts w:ascii="Times New Roman" w:eastAsia="Andale Sans UI" w:hAnsi="Times New Roman" w:cs="Tahoma"/>
          <w:kern w:val="3"/>
          <w:sz w:val="28"/>
          <w:szCs w:val="28"/>
          <w:u w:val="single"/>
          <w:lang w:eastAsia="ru-RU"/>
        </w:rPr>
        <w:t>+</w:t>
      </w:r>
      <w:r w:rsidR="0008384F">
        <w:rPr>
          <w:rFonts w:ascii="Times New Roman" w:eastAsia="Andale Sans UI" w:hAnsi="Times New Roman" w:cs="Tahoma"/>
          <w:kern w:val="3"/>
          <w:sz w:val="28"/>
          <w:szCs w:val="28"/>
          <w:lang w:eastAsia="ru-RU"/>
        </w:rPr>
        <w:t xml:space="preserve">2,99) </w:t>
      </w:r>
      <w:r w:rsidR="0008384F" w:rsidRPr="0008384F">
        <w:rPr>
          <w:rFonts w:ascii="Times New Roman" w:eastAsia="Andale Sans UI" w:hAnsi="Times New Roman" w:cs="Tahoma"/>
          <w:kern w:val="3"/>
          <w:sz w:val="28"/>
          <w:szCs w:val="28"/>
          <w:lang w:eastAsia="ru-RU"/>
        </w:rPr>
        <w:t>выше</w:t>
      </w:r>
      <w:r>
        <w:rPr>
          <w:rFonts w:ascii="Times New Roman" w:eastAsia="Andale Sans UI" w:hAnsi="Times New Roman" w:cs="Tahoma"/>
          <w:kern w:val="3"/>
          <w:sz w:val="28"/>
          <w:szCs w:val="28"/>
          <w:lang w:eastAsia="ru-RU"/>
        </w:rPr>
        <w:t xml:space="preserve"> </w:t>
      </w:r>
      <w:r w:rsidR="0008384F">
        <w:rPr>
          <w:rFonts w:ascii="Times New Roman" w:eastAsia="Andale Sans UI" w:hAnsi="Times New Roman" w:cs="Tahoma"/>
          <w:kern w:val="3"/>
          <w:sz w:val="28"/>
          <w:szCs w:val="28"/>
          <w:lang w:eastAsia="ru-RU"/>
        </w:rPr>
        <w:t>по сравнению с ранними (3,82</w:t>
      </w:r>
      <w:r w:rsidR="0008384F">
        <w:rPr>
          <w:rFonts w:ascii="Times New Roman" w:eastAsia="Andale Sans UI" w:hAnsi="Times New Roman" w:cs="Tahoma"/>
          <w:kern w:val="3"/>
          <w:sz w:val="28"/>
          <w:szCs w:val="28"/>
          <w:u w:val="single"/>
          <w:lang w:eastAsia="ru-RU"/>
        </w:rPr>
        <w:t>+</w:t>
      </w:r>
      <w:r w:rsidR="0008384F">
        <w:rPr>
          <w:rFonts w:ascii="Times New Roman" w:eastAsia="Andale Sans UI" w:hAnsi="Times New Roman" w:cs="Tahoma"/>
          <w:kern w:val="3"/>
          <w:sz w:val="28"/>
          <w:szCs w:val="28"/>
          <w:lang w:eastAsia="ru-RU"/>
        </w:rPr>
        <w:t>1,93) и отсроченными (4,28</w:t>
      </w:r>
      <w:r w:rsidR="0008384F">
        <w:rPr>
          <w:rFonts w:ascii="Times New Roman" w:eastAsia="Andale Sans UI" w:hAnsi="Times New Roman" w:cs="Tahoma"/>
          <w:kern w:val="3"/>
          <w:sz w:val="28"/>
          <w:szCs w:val="28"/>
          <w:u w:val="single"/>
          <w:lang w:eastAsia="ru-RU"/>
        </w:rPr>
        <w:t>+</w:t>
      </w:r>
      <w:r w:rsidR="0008384F">
        <w:rPr>
          <w:rFonts w:ascii="Times New Roman" w:eastAsia="Andale Sans UI" w:hAnsi="Times New Roman" w:cs="Tahoma"/>
          <w:kern w:val="3"/>
          <w:sz w:val="28"/>
          <w:szCs w:val="28"/>
          <w:lang w:eastAsia="ru-RU"/>
        </w:rPr>
        <w:t>2,23) послеоперационными показателями (рис.</w:t>
      </w:r>
      <w:r w:rsidR="00D3315C">
        <w:rPr>
          <w:rFonts w:ascii="Times New Roman" w:eastAsia="Andale Sans UI" w:hAnsi="Times New Roman" w:cs="Tahoma"/>
          <w:kern w:val="3"/>
          <w:sz w:val="28"/>
          <w:szCs w:val="28"/>
          <w:lang w:eastAsia="ru-RU"/>
        </w:rPr>
        <w:t>13</w:t>
      </w:r>
      <w:r w:rsidR="00A934C3">
        <w:rPr>
          <w:rFonts w:ascii="Times New Roman" w:eastAsia="Andale Sans UI" w:hAnsi="Times New Roman" w:cs="Tahoma"/>
          <w:kern w:val="3"/>
          <w:sz w:val="28"/>
          <w:szCs w:val="28"/>
          <w:lang w:eastAsia="ru-RU"/>
        </w:rPr>
        <w:t xml:space="preserve"> </w:t>
      </w:r>
      <w:r w:rsidR="0008384F">
        <w:rPr>
          <w:rFonts w:ascii="Times New Roman" w:eastAsia="Andale Sans UI" w:hAnsi="Times New Roman" w:cs="Tahoma"/>
          <w:kern w:val="3"/>
          <w:sz w:val="28"/>
          <w:szCs w:val="28"/>
          <w:lang w:eastAsia="ru-RU"/>
        </w:rPr>
        <w:t>А).</w:t>
      </w:r>
      <w:r>
        <w:rPr>
          <w:rFonts w:ascii="Times New Roman" w:eastAsia="Andale Sans UI" w:hAnsi="Times New Roman" w:cs="Tahoma"/>
          <w:kern w:val="3"/>
          <w:sz w:val="28"/>
          <w:szCs w:val="28"/>
          <w:lang w:eastAsia="ru-RU"/>
        </w:rPr>
        <w:t xml:space="preserve"> </w:t>
      </w:r>
      <w:r w:rsidR="0008384F">
        <w:rPr>
          <w:rFonts w:ascii="Times New Roman" w:eastAsia="Andale Sans UI" w:hAnsi="Times New Roman" w:cs="Tahoma"/>
          <w:kern w:val="3"/>
          <w:sz w:val="28"/>
          <w:szCs w:val="28"/>
          <w:lang w:eastAsia="ru-RU"/>
        </w:rPr>
        <w:t>Разница в о</w:t>
      </w:r>
      <w:r>
        <w:rPr>
          <w:rFonts w:ascii="Times New Roman" w:eastAsia="Andale Sans UI" w:hAnsi="Times New Roman" w:cs="Tahoma"/>
          <w:kern w:val="3"/>
          <w:sz w:val="28"/>
          <w:szCs w:val="28"/>
          <w:lang w:eastAsia="ru-RU"/>
        </w:rPr>
        <w:t>тносительн</w:t>
      </w:r>
      <w:r w:rsidR="0008384F">
        <w:rPr>
          <w:rFonts w:ascii="Times New Roman" w:eastAsia="Andale Sans UI" w:hAnsi="Times New Roman" w:cs="Tahoma"/>
          <w:kern w:val="3"/>
          <w:sz w:val="28"/>
          <w:szCs w:val="28"/>
          <w:lang w:eastAsia="ru-RU"/>
        </w:rPr>
        <w:t>ом</w:t>
      </w:r>
      <w:r>
        <w:rPr>
          <w:rFonts w:ascii="Times New Roman" w:eastAsia="Andale Sans UI" w:hAnsi="Times New Roman" w:cs="Tahoma"/>
          <w:kern w:val="3"/>
          <w:sz w:val="28"/>
          <w:szCs w:val="28"/>
          <w:lang w:eastAsia="ru-RU"/>
        </w:rPr>
        <w:t xml:space="preserve"> </w:t>
      </w:r>
      <w:r w:rsidR="0008384F">
        <w:rPr>
          <w:rFonts w:ascii="Times New Roman" w:eastAsia="Andale Sans UI" w:hAnsi="Times New Roman" w:cs="Tahoma"/>
          <w:kern w:val="3"/>
          <w:sz w:val="28"/>
          <w:szCs w:val="28"/>
          <w:lang w:eastAsia="ru-RU"/>
        </w:rPr>
        <w:t>содержании</w:t>
      </w:r>
      <w:r>
        <w:rPr>
          <w:rFonts w:ascii="Times New Roman" w:eastAsia="Andale Sans UI" w:hAnsi="Times New Roman" w:cs="Tahoma"/>
          <w:kern w:val="3"/>
          <w:sz w:val="28"/>
          <w:szCs w:val="28"/>
          <w:lang w:eastAsia="ru-RU"/>
        </w:rPr>
        <w:t xml:space="preserve"> данных рецепторов в разных периодах </w:t>
      </w:r>
      <w:r w:rsidR="0008384F">
        <w:rPr>
          <w:rFonts w:ascii="Times New Roman" w:eastAsia="Andale Sans UI" w:hAnsi="Times New Roman" w:cs="Tahoma"/>
          <w:kern w:val="3"/>
          <w:sz w:val="28"/>
          <w:szCs w:val="28"/>
          <w:lang w:eastAsia="ru-RU"/>
        </w:rPr>
        <w:t>статистически незначимо, но дооперационные цифры выше, чем в раннем послеоперационном периоде (6,87</w:t>
      </w:r>
      <w:r w:rsidR="0008384F">
        <w:rPr>
          <w:rFonts w:ascii="Times New Roman" w:eastAsia="Andale Sans UI" w:hAnsi="Times New Roman" w:cs="Tahoma"/>
          <w:kern w:val="3"/>
          <w:sz w:val="28"/>
          <w:szCs w:val="28"/>
          <w:u w:val="single"/>
          <w:lang w:eastAsia="ru-RU"/>
        </w:rPr>
        <w:t>+</w:t>
      </w:r>
      <w:r w:rsidR="0008384F" w:rsidRPr="0008384F">
        <w:rPr>
          <w:rFonts w:ascii="Times New Roman" w:eastAsia="Andale Sans UI" w:hAnsi="Times New Roman" w:cs="Tahoma"/>
          <w:kern w:val="3"/>
          <w:sz w:val="28"/>
          <w:szCs w:val="28"/>
          <w:lang w:eastAsia="ru-RU"/>
        </w:rPr>
        <w:t>2,77</w:t>
      </w:r>
      <w:r w:rsidR="001A6E79">
        <w:rPr>
          <w:rFonts w:ascii="Times New Roman" w:eastAsia="Andale Sans UI" w:hAnsi="Times New Roman" w:cs="Tahoma"/>
          <w:kern w:val="3"/>
          <w:sz w:val="28"/>
          <w:szCs w:val="28"/>
          <w:lang w:eastAsia="ru-RU"/>
        </w:rPr>
        <w:t xml:space="preserve"> по сравнению с </w:t>
      </w:r>
      <w:r w:rsidR="001A6E79" w:rsidRPr="001A6E79">
        <w:rPr>
          <w:rFonts w:ascii="Times New Roman" w:eastAsia="Andale Sans UI" w:hAnsi="Times New Roman" w:cs="Tahoma"/>
          <w:kern w:val="3"/>
          <w:sz w:val="28"/>
          <w:szCs w:val="28"/>
          <w:lang w:eastAsia="ru-RU"/>
        </w:rPr>
        <w:t>3,65</w:t>
      </w:r>
      <w:r w:rsidR="001A6E79" w:rsidRPr="001A6E79">
        <w:rPr>
          <w:rFonts w:ascii="Times New Roman" w:eastAsia="Andale Sans UI" w:hAnsi="Times New Roman" w:cs="Tahoma"/>
          <w:kern w:val="3"/>
          <w:sz w:val="28"/>
          <w:szCs w:val="28"/>
          <w:u w:val="single"/>
          <w:lang w:eastAsia="ru-RU"/>
        </w:rPr>
        <w:t>+</w:t>
      </w:r>
      <w:r w:rsidR="001A6E79" w:rsidRPr="001A6E79">
        <w:rPr>
          <w:rFonts w:ascii="Times New Roman" w:eastAsia="Andale Sans UI" w:hAnsi="Times New Roman" w:cs="Tahoma"/>
          <w:kern w:val="3"/>
          <w:sz w:val="28"/>
          <w:szCs w:val="28"/>
          <w:lang w:eastAsia="ru-RU"/>
        </w:rPr>
        <w:t>1,</w:t>
      </w:r>
      <w:proofErr w:type="gramStart"/>
      <w:r w:rsidR="001A6E79" w:rsidRPr="001A6E79">
        <w:rPr>
          <w:rFonts w:ascii="Times New Roman" w:eastAsia="Andale Sans UI" w:hAnsi="Times New Roman" w:cs="Tahoma"/>
          <w:kern w:val="3"/>
          <w:sz w:val="28"/>
          <w:szCs w:val="28"/>
          <w:lang w:eastAsia="ru-RU"/>
        </w:rPr>
        <w:t>86</w:t>
      </w:r>
      <w:r w:rsidR="0008384F">
        <w:rPr>
          <w:rFonts w:ascii="Times New Roman" w:eastAsia="Andale Sans UI" w:hAnsi="Times New Roman" w:cs="Tahoma"/>
          <w:kern w:val="3"/>
          <w:sz w:val="28"/>
          <w:szCs w:val="28"/>
          <w:lang w:eastAsia="ru-RU"/>
        </w:rPr>
        <w:t>)</w:t>
      </w:r>
      <w:r w:rsidR="00D4040D">
        <w:rPr>
          <w:rFonts w:ascii="Times New Roman" w:eastAsia="Andale Sans UI" w:hAnsi="Times New Roman" w:cs="Tahoma"/>
          <w:kern w:val="3"/>
          <w:sz w:val="28"/>
          <w:szCs w:val="28"/>
          <w:lang w:eastAsia="ru-RU"/>
        </w:rPr>
        <w:t>(</w:t>
      </w:r>
      <w:proofErr w:type="gramEnd"/>
      <w:r w:rsidR="007E5EF9">
        <w:rPr>
          <w:rFonts w:ascii="Times New Roman" w:eastAsia="Andale Sans UI" w:hAnsi="Times New Roman" w:cs="Tahoma"/>
          <w:kern w:val="3"/>
          <w:sz w:val="28"/>
          <w:szCs w:val="28"/>
          <w:lang w:eastAsia="ru-RU"/>
        </w:rPr>
        <w:t>рис.</w:t>
      </w:r>
      <w:r w:rsidR="00A934C3">
        <w:rPr>
          <w:rFonts w:ascii="Times New Roman" w:eastAsia="Andale Sans UI" w:hAnsi="Times New Roman" w:cs="Tahoma"/>
          <w:kern w:val="3"/>
          <w:sz w:val="28"/>
          <w:szCs w:val="28"/>
          <w:lang w:eastAsia="ru-RU"/>
        </w:rPr>
        <w:t>1</w:t>
      </w:r>
      <w:r w:rsidR="00D3315C">
        <w:rPr>
          <w:rFonts w:ascii="Times New Roman" w:eastAsia="Andale Sans UI" w:hAnsi="Times New Roman" w:cs="Tahoma"/>
          <w:kern w:val="3"/>
          <w:sz w:val="28"/>
          <w:szCs w:val="28"/>
          <w:lang w:eastAsia="ru-RU"/>
        </w:rPr>
        <w:t>3 Б).</w:t>
      </w:r>
    </w:p>
    <w:p w14:paraId="7BEC443C" w14:textId="77777777" w:rsidR="00D3315C" w:rsidRDefault="001A6E79" w:rsidP="007F0E7F">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bookmarkStart w:id="39" w:name="_Hlk511900153"/>
      <w:r>
        <w:rPr>
          <w:rFonts w:ascii="Times New Roman" w:eastAsia="Andale Sans UI" w:hAnsi="Times New Roman" w:cs="Tahoma"/>
          <w:kern w:val="3"/>
          <w:sz w:val="28"/>
          <w:szCs w:val="28"/>
          <w:lang w:eastAsia="ru-RU"/>
        </w:rPr>
        <w:t>Показатели рецепторов Р-</w:t>
      </w:r>
      <w:proofErr w:type="spellStart"/>
      <w:r>
        <w:rPr>
          <w:rFonts w:ascii="Times New Roman" w:eastAsia="Andale Sans UI" w:hAnsi="Times New Roman" w:cs="Tahoma"/>
          <w:kern w:val="3"/>
          <w:sz w:val="28"/>
          <w:szCs w:val="28"/>
          <w:lang w:eastAsia="ru-RU"/>
        </w:rPr>
        <w:t>селектина</w:t>
      </w:r>
      <w:proofErr w:type="spellEnd"/>
      <w:r>
        <w:rPr>
          <w:rFonts w:ascii="Times New Roman" w:eastAsia="Andale Sans UI" w:hAnsi="Times New Roman" w:cs="Tahoma"/>
          <w:kern w:val="3"/>
          <w:sz w:val="28"/>
          <w:szCs w:val="28"/>
          <w:lang w:eastAsia="ru-RU"/>
        </w:rPr>
        <w:t xml:space="preserve"> не коррелируют с размером аневризмы ни в одной точке.</w:t>
      </w:r>
      <w:bookmarkStart w:id="40" w:name="_Hlk511917936"/>
      <w:bookmarkStart w:id="41" w:name="_Hlk512167094"/>
      <w:bookmarkEnd w:id="31"/>
      <w:bookmarkEnd w:id="39"/>
    </w:p>
    <w:p w14:paraId="26F5B1A1" w14:textId="77777777" w:rsidR="004D47DC" w:rsidRDefault="004D47DC" w:rsidP="007F0E7F">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4CC7B44F" w14:textId="77777777" w:rsidR="009E3E1E" w:rsidRDefault="009E3E1E" w:rsidP="007F0E7F">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bookmarkStart w:id="42" w:name="_Hlk514749207"/>
    </w:p>
    <w:p w14:paraId="51226F34" w14:textId="77777777" w:rsidR="00A91D37" w:rsidRDefault="00A91D37" w:rsidP="007F0E7F">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72DCF406" w14:textId="77777777" w:rsidR="00A91D37" w:rsidRDefault="00A91D37" w:rsidP="007F0E7F">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BE5B82C" w14:textId="77777777" w:rsidR="00A91D37" w:rsidRDefault="00A91D37" w:rsidP="007F0E7F">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248EDDC0" w14:textId="218A90E7" w:rsidR="007F0E7F" w:rsidRPr="00D3315C" w:rsidRDefault="00344733" w:rsidP="007F0E7F">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b/>
          <w:bCs/>
          <w:kern w:val="3"/>
          <w:sz w:val="28"/>
          <w:szCs w:val="28"/>
          <w:lang w:eastAsia="ru-RU"/>
        </w:rPr>
        <w:lastRenderedPageBreak/>
        <w:t>Заключение</w:t>
      </w:r>
    </w:p>
    <w:bookmarkEnd w:id="40"/>
    <w:p w14:paraId="2AED1C2B" w14:textId="741A64E8" w:rsidR="00CF2F5A" w:rsidRPr="00E963CC" w:rsidRDefault="00CF2F5A" w:rsidP="00CF2F5A">
      <w:pPr>
        <w:widowControl w:val="0"/>
        <w:suppressAutoHyphens/>
        <w:autoSpaceDN w:val="0"/>
        <w:spacing w:after="0" w:line="360" w:lineRule="auto"/>
        <w:jc w:val="both"/>
        <w:textAlignment w:val="baseline"/>
        <w:rPr>
          <w:rFonts w:ascii="Times New Roman" w:eastAsia="Andale Sans UI" w:hAnsi="Times New Roman" w:cs="Tahoma"/>
          <w:kern w:val="3"/>
          <w:sz w:val="28"/>
          <w:szCs w:val="24"/>
          <w:lang w:eastAsia="ru-RU"/>
        </w:rPr>
      </w:pPr>
      <w:r w:rsidRPr="009023B5">
        <w:rPr>
          <w:rFonts w:ascii="Times New Roman" w:eastAsia="Andale Sans UI" w:hAnsi="Times New Roman" w:cs="Tahoma"/>
          <w:bCs/>
          <w:kern w:val="3"/>
          <w:sz w:val="28"/>
          <w:szCs w:val="28"/>
          <w:lang w:eastAsia="ru-RU"/>
        </w:rPr>
        <w:t>1.</w:t>
      </w:r>
      <w:r>
        <w:rPr>
          <w:rFonts w:ascii="Times New Roman" w:eastAsia="Andale Sans UI" w:hAnsi="Times New Roman" w:cs="Tahoma"/>
          <w:bCs/>
          <w:kern w:val="3"/>
          <w:sz w:val="28"/>
          <w:szCs w:val="28"/>
          <w:lang w:eastAsia="ru-RU"/>
        </w:rPr>
        <w:t xml:space="preserve"> </w:t>
      </w:r>
      <w:r w:rsidRPr="009023B5">
        <w:rPr>
          <w:rFonts w:ascii="Times New Roman" w:eastAsia="Andale Sans UI" w:hAnsi="Times New Roman" w:cs="Tahoma"/>
          <w:bCs/>
          <w:kern w:val="3"/>
          <w:sz w:val="28"/>
          <w:szCs w:val="28"/>
          <w:lang w:eastAsia="ru-RU"/>
        </w:rPr>
        <w:t xml:space="preserve">В настоящей работе у пациентов с АБА выявлено значительное увеличение содержания ЦЭК, имеется достоверная корреляция с размерами аневризмы, что свидетельствует об активном участии эндотелия и </w:t>
      </w:r>
      <w:proofErr w:type="spellStart"/>
      <w:r w:rsidRPr="009023B5">
        <w:rPr>
          <w:rFonts w:ascii="Times New Roman" w:eastAsia="Andale Sans UI" w:hAnsi="Times New Roman" w:cs="Tahoma"/>
          <w:bCs/>
          <w:kern w:val="3"/>
          <w:sz w:val="28"/>
          <w:szCs w:val="28"/>
          <w:lang w:eastAsia="ru-RU"/>
        </w:rPr>
        <w:t>субэндотелия</w:t>
      </w:r>
      <w:proofErr w:type="spellEnd"/>
      <w:r w:rsidRPr="009023B5">
        <w:rPr>
          <w:rFonts w:ascii="Times New Roman" w:eastAsia="Andale Sans UI" w:hAnsi="Times New Roman" w:cs="Tahoma"/>
          <w:bCs/>
          <w:kern w:val="3"/>
          <w:sz w:val="28"/>
          <w:szCs w:val="28"/>
          <w:lang w:eastAsia="ru-RU"/>
        </w:rPr>
        <w:t xml:space="preserve"> в развитии и прогрессировании АБА. Значительно более высокие показатели ЦЭК у пациентов с БА по сравнению с пациентами с МА свидетельствуют об активной роли ЦЭК в патогенезе АБА, уровень которых отражает степень тяжести повреждения пораженной аорты.</w:t>
      </w:r>
      <w:r w:rsidR="00E963CC">
        <w:rPr>
          <w:rFonts w:ascii="Times New Roman" w:eastAsia="Andale Sans UI" w:hAnsi="Times New Roman" w:cs="Tahoma"/>
          <w:bCs/>
          <w:kern w:val="3"/>
          <w:sz w:val="28"/>
          <w:szCs w:val="28"/>
          <w:lang w:eastAsia="ru-RU"/>
        </w:rPr>
        <w:t xml:space="preserve"> Значительное достоверное снижение показателя ЦЭК в отдаленном послеоперационном периоде свидетельствует о регрессе эндотелиальной дисфункции и </w:t>
      </w:r>
      <w:proofErr w:type="spellStart"/>
      <w:r w:rsidR="00E963CC">
        <w:rPr>
          <w:rFonts w:ascii="Times New Roman" w:eastAsia="Andale Sans UI" w:hAnsi="Times New Roman" w:cs="Tahoma"/>
          <w:bCs/>
          <w:kern w:val="3"/>
          <w:sz w:val="28"/>
          <w:szCs w:val="28"/>
          <w:lang w:eastAsia="ru-RU"/>
        </w:rPr>
        <w:t>прогностически</w:t>
      </w:r>
      <w:proofErr w:type="spellEnd"/>
      <w:r w:rsidR="00E963CC">
        <w:rPr>
          <w:rFonts w:ascii="Times New Roman" w:eastAsia="Andale Sans UI" w:hAnsi="Times New Roman" w:cs="Tahoma"/>
          <w:bCs/>
          <w:kern w:val="3"/>
          <w:sz w:val="28"/>
          <w:szCs w:val="28"/>
          <w:lang w:eastAsia="ru-RU"/>
        </w:rPr>
        <w:t xml:space="preserve"> снижает риски сердечно-сосудистых событий.</w:t>
      </w:r>
      <w:r w:rsidRPr="009023B5">
        <w:rPr>
          <w:rFonts w:ascii="Times New Roman" w:eastAsia="Andale Sans UI" w:hAnsi="Times New Roman" w:cs="Tahoma"/>
          <w:kern w:val="3"/>
          <w:sz w:val="28"/>
          <w:szCs w:val="24"/>
          <w:lang w:eastAsia="ru-RU"/>
        </w:rPr>
        <w:t xml:space="preserve"> </w:t>
      </w:r>
      <w:r w:rsidR="00E963CC">
        <w:rPr>
          <w:rFonts w:ascii="Times New Roman" w:eastAsia="Andale Sans UI" w:hAnsi="Times New Roman" w:cs="Tahoma"/>
          <w:kern w:val="3"/>
          <w:sz w:val="28"/>
          <w:szCs w:val="24"/>
          <w:lang w:eastAsia="ru-RU"/>
        </w:rPr>
        <w:t>Установлено, что в</w:t>
      </w:r>
      <w:r w:rsidRPr="009023B5">
        <w:rPr>
          <w:rFonts w:ascii="Times New Roman" w:eastAsia="Andale Sans UI" w:hAnsi="Times New Roman" w:cs="Tahoma"/>
          <w:kern w:val="3"/>
          <w:sz w:val="28"/>
          <w:szCs w:val="24"/>
          <w:lang w:eastAsia="ru-RU"/>
        </w:rPr>
        <w:t xml:space="preserve">ысокие показатели ЦЭК ассоциированы с высоким риском развития сердечно-сосудистых патологий в отдаленном периоде. Так в исследовании </w:t>
      </w:r>
      <w:proofErr w:type="spellStart"/>
      <w:r w:rsidRPr="009023B5">
        <w:rPr>
          <w:rFonts w:ascii="Times New Roman" w:eastAsia="Andale Sans UI" w:hAnsi="Times New Roman" w:cs="Tahoma"/>
          <w:kern w:val="3"/>
          <w:sz w:val="28"/>
          <w:szCs w:val="24"/>
          <w:lang w:val="en-US" w:eastAsia="ru-RU"/>
        </w:rPr>
        <w:t>Damani</w:t>
      </w:r>
      <w:proofErr w:type="spellEnd"/>
      <w:r w:rsidRPr="009023B5">
        <w:rPr>
          <w:rFonts w:ascii="Times New Roman" w:eastAsia="Andale Sans UI" w:hAnsi="Times New Roman" w:cs="Tahoma"/>
          <w:kern w:val="3"/>
          <w:sz w:val="28"/>
          <w:szCs w:val="24"/>
          <w:lang w:eastAsia="ru-RU"/>
        </w:rPr>
        <w:t xml:space="preserve"> и </w:t>
      </w:r>
      <w:proofErr w:type="spellStart"/>
      <w:r w:rsidRPr="009023B5">
        <w:rPr>
          <w:rFonts w:ascii="Times New Roman" w:eastAsia="Andale Sans UI" w:hAnsi="Times New Roman" w:cs="Tahoma"/>
          <w:kern w:val="3"/>
          <w:sz w:val="28"/>
          <w:szCs w:val="24"/>
          <w:lang w:eastAsia="ru-RU"/>
        </w:rPr>
        <w:t>соавт</w:t>
      </w:r>
      <w:proofErr w:type="spellEnd"/>
      <w:r w:rsidRPr="009023B5">
        <w:rPr>
          <w:rFonts w:ascii="Times New Roman" w:eastAsia="Andale Sans UI" w:hAnsi="Times New Roman" w:cs="Tahoma"/>
          <w:kern w:val="3"/>
          <w:sz w:val="28"/>
          <w:szCs w:val="24"/>
          <w:lang w:eastAsia="ru-RU"/>
        </w:rPr>
        <w:t>. [</w:t>
      </w:r>
      <w:r w:rsidR="00401740">
        <w:rPr>
          <w:rFonts w:ascii="Times New Roman" w:eastAsia="Andale Sans UI" w:hAnsi="Times New Roman" w:cs="Tahoma"/>
          <w:kern w:val="3"/>
          <w:sz w:val="28"/>
          <w:szCs w:val="24"/>
          <w:lang w:eastAsia="ru-RU"/>
        </w:rPr>
        <w:t>25</w:t>
      </w:r>
      <w:r w:rsidRPr="009023B5">
        <w:rPr>
          <w:rFonts w:ascii="Times New Roman" w:eastAsia="Andale Sans UI" w:hAnsi="Times New Roman" w:cs="Tahoma"/>
          <w:kern w:val="3"/>
          <w:sz w:val="28"/>
          <w:szCs w:val="24"/>
          <w:lang w:eastAsia="ru-RU"/>
        </w:rPr>
        <w:t>] установлено значительное увеличение количества ЦЭК у пациентов с инфарктом миокарда (в 4 раза выше по сравнению со здоровыми пациентами).</w:t>
      </w:r>
      <w:r w:rsidR="00E963CC">
        <w:rPr>
          <w:rFonts w:ascii="Times New Roman" w:eastAsia="Andale Sans UI" w:hAnsi="Times New Roman" w:cs="Tahoma"/>
          <w:kern w:val="3"/>
          <w:sz w:val="28"/>
          <w:szCs w:val="24"/>
          <w:lang w:eastAsia="ru-RU"/>
        </w:rPr>
        <w:t xml:space="preserve"> Данный факт </w:t>
      </w:r>
      <w:r w:rsidR="00F87AFE">
        <w:rPr>
          <w:rFonts w:ascii="Times New Roman" w:eastAsia="Andale Sans UI" w:hAnsi="Times New Roman" w:cs="Tahoma"/>
          <w:kern w:val="3"/>
          <w:sz w:val="28"/>
          <w:szCs w:val="24"/>
          <w:lang w:eastAsia="ru-RU"/>
        </w:rPr>
        <w:t xml:space="preserve">может </w:t>
      </w:r>
      <w:r w:rsidR="00E963CC">
        <w:rPr>
          <w:rFonts w:ascii="Times New Roman" w:eastAsia="Andale Sans UI" w:hAnsi="Times New Roman" w:cs="Tahoma"/>
          <w:kern w:val="3"/>
          <w:sz w:val="28"/>
          <w:szCs w:val="24"/>
          <w:lang w:eastAsia="ru-RU"/>
        </w:rPr>
        <w:t>свидетельств</w:t>
      </w:r>
      <w:r w:rsidR="00F87AFE">
        <w:rPr>
          <w:rFonts w:ascii="Times New Roman" w:eastAsia="Andale Sans UI" w:hAnsi="Times New Roman" w:cs="Tahoma"/>
          <w:kern w:val="3"/>
          <w:sz w:val="28"/>
          <w:szCs w:val="24"/>
          <w:lang w:eastAsia="ru-RU"/>
        </w:rPr>
        <w:t>овать</w:t>
      </w:r>
      <w:r w:rsidR="00E963CC">
        <w:rPr>
          <w:rFonts w:ascii="Times New Roman" w:eastAsia="Andale Sans UI" w:hAnsi="Times New Roman" w:cs="Tahoma"/>
          <w:kern w:val="3"/>
          <w:sz w:val="28"/>
          <w:szCs w:val="24"/>
          <w:lang w:eastAsia="ru-RU"/>
        </w:rPr>
        <w:t xml:space="preserve"> о</w:t>
      </w:r>
      <w:r w:rsidR="005B74B1">
        <w:rPr>
          <w:rFonts w:ascii="Times New Roman" w:eastAsia="Andale Sans UI" w:hAnsi="Times New Roman" w:cs="Tahoma"/>
          <w:kern w:val="3"/>
          <w:sz w:val="28"/>
          <w:szCs w:val="24"/>
          <w:lang w:eastAsia="ru-RU"/>
        </w:rPr>
        <w:t>б</w:t>
      </w:r>
      <w:r w:rsidR="00E963CC">
        <w:rPr>
          <w:rFonts w:ascii="Times New Roman" w:eastAsia="Andale Sans UI" w:hAnsi="Times New Roman" w:cs="Tahoma"/>
          <w:kern w:val="3"/>
          <w:sz w:val="28"/>
          <w:szCs w:val="24"/>
          <w:lang w:eastAsia="ru-RU"/>
        </w:rPr>
        <w:t xml:space="preserve"> эффективности метода </w:t>
      </w:r>
      <w:r w:rsidR="00E963CC">
        <w:rPr>
          <w:rFonts w:ascii="Times New Roman" w:eastAsia="Andale Sans UI" w:hAnsi="Times New Roman" w:cs="Tahoma"/>
          <w:kern w:val="3"/>
          <w:sz w:val="28"/>
          <w:szCs w:val="24"/>
          <w:lang w:val="en-US" w:eastAsia="ru-RU"/>
        </w:rPr>
        <w:t>EVAR</w:t>
      </w:r>
      <w:r w:rsidR="00E963CC">
        <w:rPr>
          <w:rFonts w:ascii="Times New Roman" w:eastAsia="Andale Sans UI" w:hAnsi="Times New Roman" w:cs="Tahoma"/>
          <w:kern w:val="3"/>
          <w:sz w:val="28"/>
          <w:szCs w:val="24"/>
          <w:lang w:eastAsia="ru-RU"/>
        </w:rPr>
        <w:t xml:space="preserve"> в долгосрочной перспективе и снижении риска сердечно-сосудистых событий.</w:t>
      </w:r>
    </w:p>
    <w:p w14:paraId="2C43C3C5" w14:textId="0E4FA084" w:rsidR="00B445DE" w:rsidRDefault="00B445DE" w:rsidP="00CF2F5A">
      <w:pPr>
        <w:widowControl w:val="0"/>
        <w:suppressAutoHyphens/>
        <w:autoSpaceDN w:val="0"/>
        <w:spacing w:after="0" w:line="360" w:lineRule="auto"/>
        <w:jc w:val="both"/>
        <w:textAlignment w:val="baseline"/>
        <w:rPr>
          <w:rFonts w:ascii="Times New Roman" w:eastAsia="Andale Sans UI" w:hAnsi="Times New Roman" w:cs="Tahoma"/>
          <w:kern w:val="3"/>
          <w:sz w:val="28"/>
          <w:szCs w:val="24"/>
          <w:lang w:eastAsia="ru-RU"/>
        </w:rPr>
      </w:pPr>
      <w:r w:rsidRPr="00B445DE">
        <w:rPr>
          <w:rFonts w:ascii="Times New Roman" w:eastAsia="Andale Sans UI" w:hAnsi="Times New Roman" w:cs="Tahoma"/>
          <w:kern w:val="3"/>
          <w:sz w:val="28"/>
          <w:szCs w:val="24"/>
          <w:lang w:eastAsia="ru-RU"/>
        </w:rPr>
        <w:t>2.Обнаруженная корреляционная зависимость между количеством ЦЭК и моноцитов свидетельствует о взаимосвязи между степенью эндотелиальной дисфункции и количественным показателем моноцитов, которые играют центральную роль в патогенезе деструкции эндотелиальной стенки [</w:t>
      </w:r>
      <w:r w:rsidR="00401740">
        <w:rPr>
          <w:rFonts w:ascii="Times New Roman" w:eastAsia="Andale Sans UI" w:hAnsi="Times New Roman" w:cs="Tahoma"/>
          <w:kern w:val="3"/>
          <w:sz w:val="28"/>
          <w:szCs w:val="24"/>
          <w:lang w:eastAsia="ru-RU"/>
        </w:rPr>
        <w:t>29</w:t>
      </w:r>
      <w:r w:rsidRPr="00B445DE">
        <w:rPr>
          <w:rFonts w:ascii="Times New Roman" w:eastAsia="Andale Sans UI" w:hAnsi="Times New Roman" w:cs="Tahoma"/>
          <w:kern w:val="3"/>
          <w:sz w:val="28"/>
          <w:szCs w:val="24"/>
          <w:lang w:eastAsia="ru-RU"/>
        </w:rPr>
        <w:t xml:space="preserve">]. Более низкие показатели моноцитов в группе пациентов с БА до операции по сравнению с </w:t>
      </w:r>
      <w:r w:rsidR="00401740">
        <w:rPr>
          <w:rFonts w:ascii="Times New Roman" w:eastAsia="Andale Sans UI" w:hAnsi="Times New Roman" w:cs="Tahoma"/>
          <w:kern w:val="3"/>
          <w:sz w:val="28"/>
          <w:szCs w:val="24"/>
          <w:lang w:eastAsia="ru-RU"/>
        </w:rPr>
        <w:t xml:space="preserve">группой пациентов с </w:t>
      </w:r>
      <w:r w:rsidRPr="00B445DE">
        <w:rPr>
          <w:rFonts w:ascii="Times New Roman" w:eastAsia="Andale Sans UI" w:hAnsi="Times New Roman" w:cs="Tahoma"/>
          <w:kern w:val="3"/>
          <w:sz w:val="28"/>
          <w:szCs w:val="24"/>
          <w:lang w:eastAsia="ru-RU"/>
        </w:rPr>
        <w:t xml:space="preserve">МА также свидетельствует о более выраженной инфильтрации данными клетками пораженного </w:t>
      </w:r>
      <w:r w:rsidR="00E27F21">
        <w:rPr>
          <w:rFonts w:ascii="Times New Roman" w:eastAsia="Andale Sans UI" w:hAnsi="Times New Roman" w:cs="Tahoma"/>
          <w:kern w:val="3"/>
          <w:sz w:val="28"/>
          <w:szCs w:val="24"/>
          <w:lang w:eastAsia="ru-RU"/>
        </w:rPr>
        <w:t xml:space="preserve">участка </w:t>
      </w:r>
      <w:r w:rsidRPr="00B445DE">
        <w:rPr>
          <w:rFonts w:ascii="Times New Roman" w:eastAsia="Andale Sans UI" w:hAnsi="Times New Roman" w:cs="Tahoma"/>
          <w:kern w:val="3"/>
          <w:sz w:val="28"/>
          <w:szCs w:val="24"/>
          <w:lang w:eastAsia="ru-RU"/>
        </w:rPr>
        <w:t>сосуда и степени патологического процесса. Достоверное увеличение популяции моноцитов крови в раннем послеоперационном периоде свидетельствует о снижении активности патологического процесса и выключении участка аневризмы из активного кровотока.</w:t>
      </w:r>
      <w:r>
        <w:rPr>
          <w:rFonts w:ascii="Times New Roman" w:eastAsia="Andale Sans UI" w:hAnsi="Times New Roman" w:cs="Tahoma"/>
          <w:kern w:val="3"/>
          <w:sz w:val="28"/>
          <w:szCs w:val="24"/>
          <w:lang w:eastAsia="ru-RU"/>
        </w:rPr>
        <w:t xml:space="preserve"> В отдаленном послеоперацио</w:t>
      </w:r>
      <w:r w:rsidR="002B1619">
        <w:rPr>
          <w:rFonts w:ascii="Times New Roman" w:eastAsia="Andale Sans UI" w:hAnsi="Times New Roman" w:cs="Tahoma"/>
          <w:kern w:val="3"/>
          <w:sz w:val="28"/>
          <w:szCs w:val="24"/>
          <w:lang w:eastAsia="ru-RU"/>
        </w:rPr>
        <w:t>н</w:t>
      </w:r>
      <w:r>
        <w:rPr>
          <w:rFonts w:ascii="Times New Roman" w:eastAsia="Andale Sans UI" w:hAnsi="Times New Roman" w:cs="Tahoma"/>
          <w:kern w:val="3"/>
          <w:sz w:val="28"/>
          <w:szCs w:val="24"/>
          <w:lang w:eastAsia="ru-RU"/>
        </w:rPr>
        <w:t>но</w:t>
      </w:r>
      <w:r w:rsidR="002B1619">
        <w:rPr>
          <w:rFonts w:ascii="Times New Roman" w:eastAsia="Andale Sans UI" w:hAnsi="Times New Roman" w:cs="Tahoma"/>
          <w:kern w:val="3"/>
          <w:sz w:val="28"/>
          <w:szCs w:val="24"/>
          <w:lang w:eastAsia="ru-RU"/>
        </w:rPr>
        <w:t>м</w:t>
      </w:r>
      <w:r>
        <w:rPr>
          <w:rFonts w:ascii="Times New Roman" w:eastAsia="Andale Sans UI" w:hAnsi="Times New Roman" w:cs="Tahoma"/>
          <w:kern w:val="3"/>
          <w:sz w:val="28"/>
          <w:szCs w:val="24"/>
          <w:lang w:eastAsia="ru-RU"/>
        </w:rPr>
        <w:t xml:space="preserve"> периоде наблюдается тенденция к увеличению показателя моноцитов </w:t>
      </w:r>
      <w:r>
        <w:rPr>
          <w:rFonts w:ascii="Times New Roman" w:eastAsia="Andale Sans UI" w:hAnsi="Times New Roman" w:cs="Tahoma"/>
          <w:kern w:val="3"/>
          <w:sz w:val="28"/>
          <w:szCs w:val="24"/>
          <w:lang w:eastAsia="ru-RU"/>
        </w:rPr>
        <w:lastRenderedPageBreak/>
        <w:t>периферической крови</w:t>
      </w:r>
      <w:r w:rsidR="002B1619">
        <w:rPr>
          <w:rFonts w:ascii="Times New Roman" w:eastAsia="Andale Sans UI" w:hAnsi="Times New Roman" w:cs="Tahoma"/>
          <w:kern w:val="3"/>
          <w:sz w:val="28"/>
          <w:szCs w:val="24"/>
          <w:lang w:eastAsia="ru-RU"/>
        </w:rPr>
        <w:t xml:space="preserve"> и одновременное снижение ЦЭК</w:t>
      </w:r>
      <w:r>
        <w:rPr>
          <w:rFonts w:ascii="Times New Roman" w:eastAsia="Andale Sans UI" w:hAnsi="Times New Roman" w:cs="Tahoma"/>
          <w:kern w:val="3"/>
          <w:sz w:val="28"/>
          <w:szCs w:val="24"/>
          <w:lang w:eastAsia="ru-RU"/>
        </w:rPr>
        <w:t>, что свидетельствует</w:t>
      </w:r>
      <w:r w:rsidR="002B1619">
        <w:rPr>
          <w:rFonts w:ascii="Times New Roman" w:eastAsia="Andale Sans UI" w:hAnsi="Times New Roman" w:cs="Tahoma"/>
          <w:kern w:val="3"/>
          <w:sz w:val="28"/>
          <w:szCs w:val="24"/>
          <w:lang w:eastAsia="ru-RU"/>
        </w:rPr>
        <w:t xml:space="preserve"> о том,</w:t>
      </w:r>
      <w:r>
        <w:rPr>
          <w:rFonts w:ascii="Times New Roman" w:eastAsia="Andale Sans UI" w:hAnsi="Times New Roman" w:cs="Tahoma"/>
          <w:kern w:val="3"/>
          <w:sz w:val="28"/>
          <w:szCs w:val="24"/>
          <w:lang w:eastAsia="ru-RU"/>
        </w:rPr>
        <w:t xml:space="preserve"> что метод эндопротезирования АБА </w:t>
      </w:r>
      <w:r w:rsidR="002B1619">
        <w:rPr>
          <w:rFonts w:ascii="Times New Roman" w:eastAsia="Andale Sans UI" w:hAnsi="Times New Roman" w:cs="Tahoma"/>
          <w:kern w:val="3"/>
          <w:sz w:val="28"/>
          <w:szCs w:val="24"/>
          <w:lang w:eastAsia="ru-RU"/>
        </w:rPr>
        <w:t xml:space="preserve">обеспечивает долгосрочное выключение участка аневризмы из кровотока. Этот факт подтверждает предпочтительность методики </w:t>
      </w:r>
      <w:r w:rsidR="002B1619">
        <w:rPr>
          <w:rFonts w:ascii="Times New Roman" w:eastAsia="Andale Sans UI" w:hAnsi="Times New Roman" w:cs="Tahoma"/>
          <w:kern w:val="3"/>
          <w:sz w:val="28"/>
          <w:szCs w:val="24"/>
          <w:lang w:val="en-US" w:eastAsia="ru-RU"/>
        </w:rPr>
        <w:t>EVAR</w:t>
      </w:r>
      <w:r w:rsidR="002B1619" w:rsidRPr="002B1619">
        <w:rPr>
          <w:rFonts w:ascii="Times New Roman" w:eastAsia="Andale Sans UI" w:hAnsi="Times New Roman" w:cs="Tahoma"/>
          <w:kern w:val="3"/>
          <w:sz w:val="28"/>
          <w:szCs w:val="24"/>
          <w:lang w:eastAsia="ru-RU"/>
        </w:rPr>
        <w:t xml:space="preserve"> </w:t>
      </w:r>
      <w:r w:rsidR="002B1619">
        <w:rPr>
          <w:rFonts w:ascii="Times New Roman" w:eastAsia="Andale Sans UI" w:hAnsi="Times New Roman" w:cs="Tahoma"/>
          <w:kern w:val="3"/>
          <w:sz w:val="28"/>
          <w:szCs w:val="24"/>
          <w:lang w:eastAsia="ru-RU"/>
        </w:rPr>
        <w:t xml:space="preserve">и его благоприятный прогноз на патогенез аневризмы в отдаленном периоде.  </w:t>
      </w:r>
      <w:r>
        <w:rPr>
          <w:rFonts w:ascii="Times New Roman" w:eastAsia="Andale Sans UI" w:hAnsi="Times New Roman" w:cs="Tahoma"/>
          <w:kern w:val="3"/>
          <w:sz w:val="28"/>
          <w:szCs w:val="24"/>
          <w:lang w:eastAsia="ru-RU"/>
        </w:rPr>
        <w:t xml:space="preserve">  </w:t>
      </w:r>
    </w:p>
    <w:p w14:paraId="7B99153A" w14:textId="13BCA27A" w:rsidR="00D13789" w:rsidRDefault="002B1619" w:rsidP="00CF2F5A">
      <w:pPr>
        <w:widowControl w:val="0"/>
        <w:suppressAutoHyphens/>
        <w:autoSpaceDN w:val="0"/>
        <w:spacing w:after="0" w:line="360" w:lineRule="auto"/>
        <w:jc w:val="both"/>
        <w:textAlignment w:val="baseline"/>
        <w:rPr>
          <w:rFonts w:ascii="Times New Roman" w:eastAsia="Andale Sans UI" w:hAnsi="Times New Roman" w:cs="Tahoma"/>
          <w:kern w:val="3"/>
          <w:sz w:val="28"/>
          <w:szCs w:val="24"/>
          <w:lang w:eastAsia="ru-RU"/>
        </w:rPr>
      </w:pPr>
      <w:r>
        <w:rPr>
          <w:rFonts w:ascii="Times New Roman" w:eastAsia="Andale Sans UI" w:hAnsi="Times New Roman" w:cs="Tahoma"/>
          <w:kern w:val="3"/>
          <w:sz w:val="28"/>
          <w:szCs w:val="24"/>
          <w:lang w:eastAsia="ru-RU"/>
        </w:rPr>
        <w:t>3</w:t>
      </w:r>
      <w:r w:rsidR="00CF2F5A">
        <w:rPr>
          <w:rFonts w:ascii="Times New Roman" w:eastAsia="Andale Sans UI" w:hAnsi="Times New Roman" w:cs="Tahoma"/>
          <w:kern w:val="3"/>
          <w:sz w:val="28"/>
          <w:szCs w:val="24"/>
          <w:lang w:eastAsia="ru-RU"/>
        </w:rPr>
        <w:t xml:space="preserve">. Выявлена закономерная связь между количеством ЦЭК и уровнем тромбоцитов, экспрессирующих маркер активации – Р – </w:t>
      </w:r>
      <w:proofErr w:type="spellStart"/>
      <w:r w:rsidR="00CF2F5A">
        <w:rPr>
          <w:rFonts w:ascii="Times New Roman" w:eastAsia="Andale Sans UI" w:hAnsi="Times New Roman" w:cs="Tahoma"/>
          <w:kern w:val="3"/>
          <w:sz w:val="28"/>
          <w:szCs w:val="24"/>
          <w:lang w:eastAsia="ru-RU"/>
        </w:rPr>
        <w:t>селектин</w:t>
      </w:r>
      <w:proofErr w:type="spellEnd"/>
      <w:r w:rsidR="00CF2F5A">
        <w:rPr>
          <w:rFonts w:ascii="Times New Roman" w:eastAsia="Andale Sans UI" w:hAnsi="Times New Roman" w:cs="Tahoma"/>
          <w:kern w:val="3"/>
          <w:sz w:val="28"/>
          <w:szCs w:val="24"/>
          <w:lang w:eastAsia="ru-RU"/>
        </w:rPr>
        <w:t>.</w:t>
      </w:r>
      <w:r w:rsidR="00A57B40" w:rsidRPr="00A57B40">
        <w:rPr>
          <w:rFonts w:ascii="Times New Roman" w:eastAsia="Andale Sans UI" w:hAnsi="Times New Roman" w:cs="Tahoma"/>
          <w:kern w:val="3"/>
          <w:sz w:val="28"/>
          <w:szCs w:val="28"/>
          <w:lang w:eastAsia="ru-RU"/>
        </w:rPr>
        <w:t xml:space="preserve"> </w:t>
      </w:r>
      <w:r w:rsidR="00A57B40">
        <w:rPr>
          <w:rFonts w:ascii="Times New Roman" w:eastAsia="Andale Sans UI" w:hAnsi="Times New Roman" w:cs="Tahoma"/>
          <w:kern w:val="3"/>
          <w:sz w:val="28"/>
          <w:szCs w:val="28"/>
          <w:lang w:eastAsia="ru-RU"/>
        </w:rPr>
        <w:t xml:space="preserve">Это свидетельствует о возможной взаимосвязи между степенью эндотелиальной дисфункции и функциональной активности тромбоцитов. </w:t>
      </w:r>
      <w:r w:rsidR="00A57B40" w:rsidRPr="00A57B40">
        <w:rPr>
          <w:rFonts w:ascii="Times New Roman" w:eastAsia="Andale Sans UI" w:hAnsi="Times New Roman" w:cs="Tahoma"/>
          <w:kern w:val="3"/>
          <w:sz w:val="28"/>
          <w:szCs w:val="24"/>
          <w:lang w:eastAsia="ru-RU"/>
        </w:rPr>
        <w:t>Также выявлен</w:t>
      </w:r>
      <w:r w:rsidR="00401740">
        <w:rPr>
          <w:rFonts w:ascii="Times New Roman" w:eastAsia="Andale Sans UI" w:hAnsi="Times New Roman" w:cs="Tahoma"/>
          <w:kern w:val="3"/>
          <w:sz w:val="28"/>
          <w:szCs w:val="24"/>
          <w:lang w:eastAsia="ru-RU"/>
        </w:rPr>
        <w:t>ы</w:t>
      </w:r>
      <w:r w:rsidR="00A57B40" w:rsidRPr="00A57B40">
        <w:rPr>
          <w:rFonts w:ascii="Times New Roman" w:eastAsia="Andale Sans UI" w:hAnsi="Times New Roman" w:cs="Tahoma"/>
          <w:kern w:val="3"/>
          <w:sz w:val="28"/>
          <w:szCs w:val="24"/>
          <w:lang w:eastAsia="ru-RU"/>
        </w:rPr>
        <w:t xml:space="preserve"> значительно более низкие показатели Р – </w:t>
      </w:r>
      <w:proofErr w:type="spellStart"/>
      <w:r w:rsidR="00A57B40" w:rsidRPr="00A57B40">
        <w:rPr>
          <w:rFonts w:ascii="Times New Roman" w:eastAsia="Andale Sans UI" w:hAnsi="Times New Roman" w:cs="Tahoma"/>
          <w:kern w:val="3"/>
          <w:sz w:val="28"/>
          <w:szCs w:val="24"/>
          <w:lang w:eastAsia="ru-RU"/>
        </w:rPr>
        <w:t>селектина</w:t>
      </w:r>
      <w:proofErr w:type="spellEnd"/>
      <w:r w:rsidR="00A57B40" w:rsidRPr="00A57B40">
        <w:rPr>
          <w:rFonts w:ascii="Times New Roman" w:eastAsia="Andale Sans UI" w:hAnsi="Times New Roman" w:cs="Tahoma"/>
          <w:kern w:val="3"/>
          <w:sz w:val="28"/>
          <w:szCs w:val="24"/>
          <w:lang w:eastAsia="ru-RU"/>
        </w:rPr>
        <w:t xml:space="preserve"> и количества </w:t>
      </w:r>
      <w:proofErr w:type="spellStart"/>
      <w:r w:rsidR="00A57B40" w:rsidRPr="00A57B40">
        <w:rPr>
          <w:rFonts w:ascii="Times New Roman" w:eastAsia="Andale Sans UI" w:hAnsi="Times New Roman" w:cs="Tahoma"/>
          <w:kern w:val="3"/>
          <w:sz w:val="28"/>
          <w:szCs w:val="24"/>
          <w:lang w:eastAsia="ru-RU"/>
        </w:rPr>
        <w:t>гликопротеиновых</w:t>
      </w:r>
      <w:proofErr w:type="spellEnd"/>
      <w:r w:rsidR="00A57B40" w:rsidRPr="00A57B40">
        <w:rPr>
          <w:rFonts w:ascii="Times New Roman" w:eastAsia="Andale Sans UI" w:hAnsi="Times New Roman" w:cs="Tahoma"/>
          <w:kern w:val="3"/>
          <w:sz w:val="28"/>
          <w:szCs w:val="24"/>
          <w:lang w:eastAsia="ru-RU"/>
        </w:rPr>
        <w:t xml:space="preserve"> (</w:t>
      </w:r>
      <w:r w:rsidR="00A57B40" w:rsidRPr="00A57B40">
        <w:rPr>
          <w:rFonts w:ascii="Times New Roman" w:eastAsia="Andale Sans UI" w:hAnsi="Times New Roman" w:cs="Tahoma"/>
          <w:kern w:val="3"/>
          <w:sz w:val="28"/>
          <w:szCs w:val="24"/>
          <w:lang w:val="en-US" w:eastAsia="ru-RU"/>
        </w:rPr>
        <w:t>GP</w:t>
      </w:r>
      <w:r w:rsidR="00A57B40" w:rsidRPr="00A57B40">
        <w:rPr>
          <w:rFonts w:ascii="Times New Roman" w:eastAsia="Andale Sans UI" w:hAnsi="Times New Roman" w:cs="Tahoma"/>
          <w:kern w:val="3"/>
          <w:sz w:val="28"/>
          <w:szCs w:val="24"/>
          <w:lang w:eastAsia="ru-RU"/>
        </w:rPr>
        <w:t xml:space="preserve">) рецепторов </w:t>
      </w:r>
      <w:proofErr w:type="spellStart"/>
      <w:r w:rsidR="00A57B40" w:rsidRPr="00A57B40">
        <w:rPr>
          <w:rFonts w:ascii="Times New Roman" w:eastAsia="Andale Sans UI" w:hAnsi="Times New Roman" w:cs="Tahoma"/>
          <w:kern w:val="3"/>
          <w:sz w:val="28"/>
          <w:szCs w:val="24"/>
          <w:lang w:eastAsia="ru-RU"/>
        </w:rPr>
        <w:t>IIb</w:t>
      </w:r>
      <w:proofErr w:type="spellEnd"/>
      <w:r w:rsidR="00A57B40" w:rsidRPr="00A57B40">
        <w:rPr>
          <w:rFonts w:ascii="Times New Roman" w:eastAsia="Andale Sans UI" w:hAnsi="Times New Roman" w:cs="Tahoma"/>
          <w:kern w:val="3"/>
          <w:sz w:val="28"/>
          <w:szCs w:val="24"/>
          <w:lang w:eastAsia="ru-RU"/>
        </w:rPr>
        <w:t>/</w:t>
      </w:r>
      <w:proofErr w:type="spellStart"/>
      <w:r w:rsidR="00A57B40" w:rsidRPr="00A57B40">
        <w:rPr>
          <w:rFonts w:ascii="Times New Roman" w:eastAsia="Andale Sans UI" w:hAnsi="Times New Roman" w:cs="Tahoma"/>
          <w:kern w:val="3"/>
          <w:sz w:val="28"/>
          <w:szCs w:val="24"/>
          <w:lang w:eastAsia="ru-RU"/>
        </w:rPr>
        <w:t>IIIa</w:t>
      </w:r>
      <w:proofErr w:type="spellEnd"/>
      <w:r w:rsidR="00A57B40" w:rsidRPr="00A57B40">
        <w:rPr>
          <w:rFonts w:ascii="Times New Roman" w:eastAsia="Andale Sans UI" w:hAnsi="Times New Roman" w:cs="Tahoma"/>
          <w:kern w:val="3"/>
          <w:sz w:val="28"/>
          <w:szCs w:val="24"/>
          <w:lang w:eastAsia="ru-RU"/>
        </w:rPr>
        <w:t xml:space="preserve"> в группе пациентов с БА по сравнению с группой МА, что </w:t>
      </w:r>
      <w:r w:rsidR="00A57B40">
        <w:rPr>
          <w:rFonts w:ascii="Times New Roman" w:eastAsia="Andale Sans UI" w:hAnsi="Times New Roman" w:cs="Tahoma"/>
          <w:kern w:val="3"/>
          <w:sz w:val="28"/>
          <w:szCs w:val="24"/>
          <w:lang w:eastAsia="ru-RU"/>
        </w:rPr>
        <w:t xml:space="preserve">также </w:t>
      </w:r>
      <w:r w:rsidR="00A57B40" w:rsidRPr="00A57B40">
        <w:rPr>
          <w:rFonts w:ascii="Times New Roman" w:eastAsia="Andale Sans UI" w:hAnsi="Times New Roman" w:cs="Tahoma"/>
          <w:kern w:val="3"/>
          <w:sz w:val="28"/>
          <w:szCs w:val="24"/>
          <w:lang w:eastAsia="ru-RU"/>
        </w:rPr>
        <w:t>указывает на взаимосвязь между тяжестью патологического процесса и степенью активности тромбоцитов.</w:t>
      </w:r>
      <w:r w:rsidR="00CF2F5A">
        <w:rPr>
          <w:rFonts w:ascii="Times New Roman" w:eastAsia="Andale Sans UI" w:hAnsi="Times New Roman" w:cs="Tahoma"/>
          <w:kern w:val="3"/>
          <w:sz w:val="28"/>
          <w:szCs w:val="24"/>
          <w:lang w:eastAsia="ru-RU"/>
        </w:rPr>
        <w:t xml:space="preserve"> </w:t>
      </w:r>
      <w:r w:rsidR="00A57B40">
        <w:rPr>
          <w:rFonts w:ascii="Times New Roman" w:eastAsia="Andale Sans UI" w:hAnsi="Times New Roman" w:cs="Tahoma"/>
          <w:kern w:val="3"/>
          <w:sz w:val="28"/>
          <w:szCs w:val="24"/>
          <w:lang w:eastAsia="ru-RU"/>
        </w:rPr>
        <w:t>Э</w:t>
      </w:r>
      <w:r w:rsidR="00CF2F5A">
        <w:rPr>
          <w:rFonts w:ascii="Times New Roman" w:eastAsia="Andale Sans UI" w:hAnsi="Times New Roman" w:cs="Tahoma"/>
          <w:kern w:val="3"/>
          <w:sz w:val="28"/>
          <w:szCs w:val="24"/>
          <w:lang w:eastAsia="ru-RU"/>
        </w:rPr>
        <w:t xml:space="preserve">ндотелиальная дисфункция закономерно приводит к </w:t>
      </w:r>
      <w:r w:rsidR="00A57B40">
        <w:rPr>
          <w:rFonts w:ascii="Times New Roman" w:eastAsia="Andale Sans UI" w:hAnsi="Times New Roman" w:cs="Tahoma"/>
          <w:kern w:val="3"/>
          <w:sz w:val="28"/>
          <w:szCs w:val="24"/>
          <w:lang w:eastAsia="ru-RU"/>
        </w:rPr>
        <w:t>снижению лабораторных показателей</w:t>
      </w:r>
      <w:r w:rsidR="00CF2F5A">
        <w:rPr>
          <w:rFonts w:ascii="Times New Roman" w:eastAsia="Andale Sans UI" w:hAnsi="Times New Roman" w:cs="Tahoma"/>
          <w:kern w:val="3"/>
          <w:sz w:val="28"/>
          <w:szCs w:val="24"/>
          <w:lang w:eastAsia="ru-RU"/>
        </w:rPr>
        <w:t xml:space="preserve"> функциональной активности тромбоцитов. </w:t>
      </w:r>
      <w:r w:rsidR="00F74BD4">
        <w:rPr>
          <w:rFonts w:ascii="Times New Roman" w:eastAsia="Andale Sans UI" w:hAnsi="Times New Roman" w:cs="Tahoma"/>
          <w:kern w:val="3"/>
          <w:sz w:val="28"/>
          <w:szCs w:val="24"/>
          <w:lang w:eastAsia="ru-RU"/>
        </w:rPr>
        <w:t xml:space="preserve">По данному поводу имеются противоположные мнения. </w:t>
      </w:r>
      <w:r w:rsidR="00CF2F5A">
        <w:rPr>
          <w:rFonts w:ascii="Times New Roman" w:eastAsia="Andale Sans UI" w:hAnsi="Times New Roman" w:cs="Tahoma"/>
          <w:kern w:val="3"/>
          <w:sz w:val="28"/>
          <w:szCs w:val="24"/>
          <w:lang w:eastAsia="ru-RU"/>
        </w:rPr>
        <w:t>Так в</w:t>
      </w:r>
      <w:r w:rsidR="00CF2F5A" w:rsidRPr="00700CF1">
        <w:rPr>
          <w:rFonts w:ascii="Times New Roman" w:eastAsia="Andale Sans UI" w:hAnsi="Times New Roman" w:cs="Tahoma"/>
          <w:kern w:val="3"/>
          <w:sz w:val="28"/>
          <w:szCs w:val="24"/>
          <w:lang w:eastAsia="ru-RU"/>
        </w:rPr>
        <w:t xml:space="preserve"> проведенном исследовании </w:t>
      </w:r>
      <w:r w:rsidR="00CF2F5A" w:rsidRPr="00700CF1">
        <w:rPr>
          <w:rFonts w:ascii="Times New Roman" w:eastAsia="Andale Sans UI" w:hAnsi="Times New Roman" w:cs="Tahoma"/>
          <w:kern w:val="3"/>
          <w:sz w:val="28"/>
          <w:szCs w:val="24"/>
          <w:lang w:val="en-US" w:eastAsia="ru-RU"/>
        </w:rPr>
        <w:t>Choudhury</w:t>
      </w:r>
      <w:r w:rsidR="00CF2F5A" w:rsidRPr="00700CF1">
        <w:rPr>
          <w:rFonts w:ascii="Times New Roman" w:eastAsia="Andale Sans UI" w:hAnsi="Times New Roman" w:cs="Tahoma"/>
          <w:kern w:val="3"/>
          <w:sz w:val="28"/>
          <w:szCs w:val="24"/>
          <w:lang w:eastAsia="ru-RU"/>
        </w:rPr>
        <w:t xml:space="preserve"> и </w:t>
      </w:r>
      <w:proofErr w:type="spellStart"/>
      <w:r w:rsidR="00CF2F5A" w:rsidRPr="00700CF1">
        <w:rPr>
          <w:rFonts w:ascii="Times New Roman" w:eastAsia="Andale Sans UI" w:hAnsi="Times New Roman" w:cs="Tahoma"/>
          <w:kern w:val="3"/>
          <w:sz w:val="28"/>
          <w:szCs w:val="24"/>
          <w:lang w:eastAsia="ru-RU"/>
        </w:rPr>
        <w:t>соавт</w:t>
      </w:r>
      <w:proofErr w:type="spellEnd"/>
      <w:r w:rsidR="00CF2F5A" w:rsidRPr="00700CF1">
        <w:rPr>
          <w:rFonts w:ascii="Times New Roman" w:eastAsia="Andale Sans UI" w:hAnsi="Times New Roman" w:cs="Tahoma"/>
          <w:kern w:val="3"/>
          <w:sz w:val="28"/>
          <w:szCs w:val="24"/>
          <w:lang w:eastAsia="ru-RU"/>
        </w:rPr>
        <w:t>. [</w:t>
      </w:r>
      <w:r w:rsidR="00CF03BB">
        <w:rPr>
          <w:rFonts w:ascii="Times New Roman" w:eastAsia="Andale Sans UI" w:hAnsi="Times New Roman" w:cs="Tahoma"/>
          <w:kern w:val="3"/>
          <w:sz w:val="28"/>
          <w:szCs w:val="24"/>
          <w:lang w:eastAsia="ru-RU"/>
        </w:rPr>
        <w:t>6</w:t>
      </w:r>
      <w:r w:rsidR="006E523F">
        <w:rPr>
          <w:rFonts w:ascii="Times New Roman" w:eastAsia="Andale Sans UI" w:hAnsi="Times New Roman" w:cs="Tahoma"/>
          <w:kern w:val="3"/>
          <w:sz w:val="28"/>
          <w:szCs w:val="24"/>
          <w:lang w:eastAsia="ru-RU"/>
        </w:rPr>
        <w:t>5</w:t>
      </w:r>
      <w:r w:rsidR="00CF2F5A" w:rsidRPr="00700CF1">
        <w:rPr>
          <w:rFonts w:ascii="Times New Roman" w:eastAsia="Andale Sans UI" w:hAnsi="Times New Roman" w:cs="Tahoma"/>
          <w:kern w:val="3"/>
          <w:sz w:val="28"/>
          <w:szCs w:val="24"/>
          <w:lang w:eastAsia="ru-RU"/>
        </w:rPr>
        <w:t xml:space="preserve">] было выявлено, что субъекты с высоким риском развития </w:t>
      </w:r>
      <w:proofErr w:type="spellStart"/>
      <w:r w:rsidR="00CF2F5A" w:rsidRPr="00700CF1">
        <w:rPr>
          <w:rFonts w:ascii="Times New Roman" w:eastAsia="Andale Sans UI" w:hAnsi="Times New Roman" w:cs="Tahoma"/>
          <w:kern w:val="3"/>
          <w:sz w:val="28"/>
          <w:szCs w:val="24"/>
          <w:lang w:eastAsia="ru-RU"/>
        </w:rPr>
        <w:t>фибриляции</w:t>
      </w:r>
      <w:proofErr w:type="spellEnd"/>
      <w:r w:rsidR="00CF2F5A" w:rsidRPr="00700CF1">
        <w:rPr>
          <w:rFonts w:ascii="Times New Roman" w:eastAsia="Andale Sans UI" w:hAnsi="Times New Roman" w:cs="Tahoma"/>
          <w:kern w:val="3"/>
          <w:sz w:val="28"/>
          <w:szCs w:val="24"/>
          <w:lang w:eastAsia="ru-RU"/>
        </w:rPr>
        <w:t xml:space="preserve"> предсердий (показатель CHADS&gt; или = 2) имели более высокие уровни </w:t>
      </w:r>
      <w:r w:rsidR="00CF2F5A">
        <w:rPr>
          <w:rFonts w:ascii="Times New Roman" w:eastAsia="Andale Sans UI" w:hAnsi="Times New Roman" w:cs="Tahoma"/>
          <w:kern w:val="3"/>
          <w:sz w:val="28"/>
          <w:szCs w:val="24"/>
          <w:lang w:eastAsia="ru-RU"/>
        </w:rPr>
        <w:t>Р-</w:t>
      </w:r>
      <w:proofErr w:type="spellStart"/>
      <w:r w:rsidR="00CF2F5A">
        <w:rPr>
          <w:rFonts w:ascii="Times New Roman" w:eastAsia="Andale Sans UI" w:hAnsi="Times New Roman" w:cs="Tahoma"/>
          <w:kern w:val="3"/>
          <w:sz w:val="28"/>
          <w:szCs w:val="24"/>
          <w:lang w:eastAsia="ru-RU"/>
        </w:rPr>
        <w:t>селектина</w:t>
      </w:r>
      <w:proofErr w:type="spellEnd"/>
      <w:r w:rsidR="00CF2F5A" w:rsidRPr="00700CF1">
        <w:rPr>
          <w:rFonts w:ascii="Times New Roman" w:eastAsia="Andale Sans UI" w:hAnsi="Times New Roman" w:cs="Tahoma"/>
          <w:kern w:val="3"/>
          <w:sz w:val="28"/>
          <w:szCs w:val="24"/>
          <w:lang w:eastAsia="ru-RU"/>
        </w:rPr>
        <w:t xml:space="preserve"> по сравнению с пациентами с низким риском, что</w:t>
      </w:r>
      <w:r w:rsidR="006D2C2F">
        <w:rPr>
          <w:rFonts w:ascii="Times New Roman" w:eastAsia="Andale Sans UI" w:hAnsi="Times New Roman" w:cs="Tahoma"/>
          <w:kern w:val="3"/>
          <w:sz w:val="28"/>
          <w:szCs w:val="24"/>
          <w:lang w:eastAsia="ru-RU"/>
        </w:rPr>
        <w:t>, возможно,</w:t>
      </w:r>
      <w:r w:rsidR="00CF2F5A" w:rsidRPr="00700CF1">
        <w:rPr>
          <w:rFonts w:ascii="Times New Roman" w:eastAsia="Andale Sans UI" w:hAnsi="Times New Roman" w:cs="Tahoma"/>
          <w:kern w:val="3"/>
          <w:sz w:val="28"/>
          <w:szCs w:val="24"/>
          <w:lang w:eastAsia="ru-RU"/>
        </w:rPr>
        <w:t xml:space="preserve"> также подтверждает прогностическую значимость выявления Р-</w:t>
      </w:r>
      <w:proofErr w:type="spellStart"/>
      <w:r w:rsidR="00CF2F5A" w:rsidRPr="00700CF1">
        <w:rPr>
          <w:rFonts w:ascii="Times New Roman" w:eastAsia="Andale Sans UI" w:hAnsi="Times New Roman" w:cs="Tahoma"/>
          <w:kern w:val="3"/>
          <w:sz w:val="28"/>
          <w:szCs w:val="24"/>
          <w:lang w:eastAsia="ru-RU"/>
        </w:rPr>
        <w:t>селектина</w:t>
      </w:r>
      <w:proofErr w:type="spellEnd"/>
      <w:r w:rsidR="00CF2F5A" w:rsidRPr="00700CF1">
        <w:rPr>
          <w:rFonts w:ascii="Times New Roman" w:eastAsia="Andale Sans UI" w:hAnsi="Times New Roman" w:cs="Tahoma"/>
          <w:kern w:val="3"/>
          <w:sz w:val="28"/>
          <w:szCs w:val="24"/>
          <w:lang w:eastAsia="ru-RU"/>
        </w:rPr>
        <w:t xml:space="preserve"> у пациентов с АБА.</w:t>
      </w:r>
      <w:r w:rsidR="00CF2F5A" w:rsidRPr="00700CF1">
        <w:rPr>
          <w:rFonts w:ascii="Times New Roman" w:eastAsia="Andale Sans UI" w:hAnsi="Times New Roman" w:cs="Tahoma"/>
          <w:kern w:val="3"/>
          <w:sz w:val="28"/>
          <w:szCs w:val="28"/>
          <w:lang w:eastAsia="ru-RU"/>
        </w:rPr>
        <w:t xml:space="preserve"> </w:t>
      </w:r>
      <w:r w:rsidR="00CF2F5A" w:rsidRPr="00700CF1">
        <w:rPr>
          <w:rFonts w:ascii="Times New Roman" w:eastAsia="Andale Sans UI" w:hAnsi="Times New Roman" w:cs="Tahoma"/>
          <w:kern w:val="3"/>
          <w:sz w:val="28"/>
          <w:szCs w:val="24"/>
          <w:lang w:eastAsia="ru-RU"/>
        </w:rPr>
        <w:t xml:space="preserve">Однако, в исследовании </w:t>
      </w:r>
      <w:r w:rsidR="00CF2F5A" w:rsidRPr="00700CF1">
        <w:rPr>
          <w:rFonts w:ascii="Times New Roman" w:eastAsia="Andale Sans UI" w:hAnsi="Times New Roman" w:cs="Tahoma"/>
          <w:kern w:val="3"/>
          <w:sz w:val="28"/>
          <w:szCs w:val="24"/>
          <w:lang w:val="en-US" w:eastAsia="ru-RU"/>
        </w:rPr>
        <w:t>Milne</w:t>
      </w:r>
      <w:r w:rsidR="00CF2F5A" w:rsidRPr="00700CF1">
        <w:rPr>
          <w:rFonts w:ascii="Times New Roman" w:eastAsia="Andale Sans UI" w:hAnsi="Times New Roman" w:cs="Tahoma"/>
          <w:kern w:val="3"/>
          <w:sz w:val="28"/>
          <w:szCs w:val="24"/>
          <w:lang w:eastAsia="ru-RU"/>
        </w:rPr>
        <w:t xml:space="preserve"> и </w:t>
      </w:r>
      <w:proofErr w:type="spellStart"/>
      <w:r w:rsidR="00CF2F5A" w:rsidRPr="00700CF1">
        <w:rPr>
          <w:rFonts w:ascii="Times New Roman" w:eastAsia="Andale Sans UI" w:hAnsi="Times New Roman" w:cs="Tahoma"/>
          <w:kern w:val="3"/>
          <w:sz w:val="28"/>
          <w:szCs w:val="24"/>
          <w:lang w:eastAsia="ru-RU"/>
        </w:rPr>
        <w:t>соавт</w:t>
      </w:r>
      <w:proofErr w:type="spellEnd"/>
      <w:r w:rsidR="00CF2F5A" w:rsidRPr="00700CF1">
        <w:rPr>
          <w:rFonts w:ascii="Times New Roman" w:eastAsia="Andale Sans UI" w:hAnsi="Times New Roman" w:cs="Tahoma"/>
          <w:kern w:val="3"/>
          <w:sz w:val="28"/>
          <w:szCs w:val="24"/>
          <w:lang w:eastAsia="ru-RU"/>
        </w:rPr>
        <w:t>. [</w:t>
      </w:r>
      <w:r w:rsidR="00CF03BB">
        <w:rPr>
          <w:rFonts w:ascii="Times New Roman" w:eastAsia="Andale Sans UI" w:hAnsi="Times New Roman" w:cs="Tahoma"/>
          <w:kern w:val="3"/>
          <w:sz w:val="28"/>
          <w:szCs w:val="24"/>
          <w:lang w:eastAsia="ru-RU"/>
        </w:rPr>
        <w:t>6</w:t>
      </w:r>
      <w:r w:rsidR="006E523F">
        <w:rPr>
          <w:rFonts w:ascii="Times New Roman" w:eastAsia="Andale Sans UI" w:hAnsi="Times New Roman" w:cs="Tahoma"/>
          <w:kern w:val="3"/>
          <w:sz w:val="28"/>
          <w:szCs w:val="24"/>
          <w:lang w:eastAsia="ru-RU"/>
        </w:rPr>
        <w:t>6</w:t>
      </w:r>
      <w:r w:rsidR="00CF2F5A" w:rsidRPr="00700CF1">
        <w:rPr>
          <w:rFonts w:ascii="Times New Roman" w:eastAsia="Andale Sans UI" w:hAnsi="Times New Roman" w:cs="Tahoma"/>
          <w:kern w:val="3"/>
          <w:sz w:val="28"/>
          <w:szCs w:val="24"/>
          <w:lang w:eastAsia="ru-RU"/>
        </w:rPr>
        <w:t>] выдвинулось предположение, что низкий уровень количества тромбоцитов у пациентов с АБА может указывать на усиленное разрушение тромбоцитов, что, скорее всего, связано с их активацией внутри аневризмы.</w:t>
      </w:r>
      <w:r w:rsidR="00CF2F5A">
        <w:rPr>
          <w:rFonts w:ascii="Times New Roman" w:eastAsia="Andale Sans UI" w:hAnsi="Times New Roman" w:cs="Tahoma"/>
          <w:kern w:val="3"/>
          <w:sz w:val="28"/>
          <w:szCs w:val="24"/>
          <w:lang w:eastAsia="ru-RU"/>
        </w:rPr>
        <w:t xml:space="preserve"> </w:t>
      </w:r>
      <w:r w:rsidR="00852F00">
        <w:rPr>
          <w:rFonts w:ascii="Times New Roman" w:eastAsia="Andale Sans UI" w:hAnsi="Times New Roman" w:cs="Tahoma"/>
          <w:kern w:val="3"/>
          <w:sz w:val="28"/>
          <w:szCs w:val="24"/>
          <w:lang w:eastAsia="ru-RU"/>
        </w:rPr>
        <w:t xml:space="preserve">В данной работе мы придерживаемся мнения, что снижение показателя количества активированных тромбоцитов в группе БА связан с их активацией в пораженном участке брюшной </w:t>
      </w:r>
      <w:r>
        <w:rPr>
          <w:rFonts w:ascii="Times New Roman" w:eastAsia="Andale Sans UI" w:hAnsi="Times New Roman" w:cs="Tahoma"/>
          <w:kern w:val="3"/>
          <w:sz w:val="28"/>
          <w:szCs w:val="24"/>
          <w:lang w:eastAsia="ru-RU"/>
        </w:rPr>
        <w:t>ао</w:t>
      </w:r>
      <w:r w:rsidR="00852F00">
        <w:rPr>
          <w:rFonts w:ascii="Times New Roman" w:eastAsia="Andale Sans UI" w:hAnsi="Times New Roman" w:cs="Tahoma"/>
          <w:kern w:val="3"/>
          <w:sz w:val="28"/>
          <w:szCs w:val="24"/>
          <w:lang w:eastAsia="ru-RU"/>
        </w:rPr>
        <w:t>рты и отражает активность патологического процесса в стенке сосуда.</w:t>
      </w:r>
    </w:p>
    <w:p w14:paraId="655E73DD" w14:textId="0877C855" w:rsidR="00CF2F5A" w:rsidRDefault="002B1619" w:rsidP="00CF2F5A">
      <w:pPr>
        <w:widowControl w:val="0"/>
        <w:suppressAutoHyphens/>
        <w:autoSpaceDN w:val="0"/>
        <w:spacing w:after="0" w:line="360" w:lineRule="auto"/>
        <w:jc w:val="both"/>
        <w:textAlignment w:val="baseline"/>
        <w:rPr>
          <w:rFonts w:ascii="Times New Roman" w:eastAsia="Andale Sans UI" w:hAnsi="Times New Roman" w:cs="Tahoma"/>
          <w:kern w:val="3"/>
          <w:sz w:val="28"/>
          <w:szCs w:val="24"/>
          <w:lang w:eastAsia="ru-RU"/>
        </w:rPr>
      </w:pPr>
      <w:r>
        <w:rPr>
          <w:rFonts w:ascii="Times New Roman" w:eastAsia="Andale Sans UI" w:hAnsi="Times New Roman" w:cs="Tahoma"/>
          <w:kern w:val="3"/>
          <w:sz w:val="28"/>
          <w:szCs w:val="24"/>
          <w:lang w:eastAsia="ru-RU"/>
        </w:rPr>
        <w:t>4</w:t>
      </w:r>
      <w:r w:rsidR="00B445DE">
        <w:rPr>
          <w:rFonts w:ascii="Times New Roman" w:eastAsia="Andale Sans UI" w:hAnsi="Times New Roman" w:cs="Tahoma"/>
          <w:kern w:val="3"/>
          <w:sz w:val="28"/>
          <w:szCs w:val="24"/>
          <w:lang w:eastAsia="ru-RU"/>
        </w:rPr>
        <w:t>.</w:t>
      </w:r>
      <w:r w:rsidR="006C1FFA">
        <w:rPr>
          <w:rFonts w:ascii="Times New Roman" w:eastAsia="Andale Sans UI" w:hAnsi="Times New Roman" w:cs="Tahoma"/>
          <w:kern w:val="3"/>
          <w:sz w:val="28"/>
          <w:szCs w:val="24"/>
          <w:lang w:eastAsia="ru-RU"/>
        </w:rPr>
        <w:t xml:space="preserve"> </w:t>
      </w:r>
      <w:r w:rsidR="00D13789">
        <w:rPr>
          <w:rFonts w:ascii="Times New Roman" w:eastAsia="Andale Sans UI" w:hAnsi="Times New Roman" w:cs="Tahoma"/>
          <w:kern w:val="3"/>
          <w:sz w:val="28"/>
          <w:szCs w:val="24"/>
          <w:lang w:eastAsia="ru-RU"/>
        </w:rPr>
        <w:t>В</w:t>
      </w:r>
      <w:r w:rsidR="00CF2F5A">
        <w:rPr>
          <w:rFonts w:ascii="Times New Roman" w:eastAsia="Andale Sans UI" w:hAnsi="Times New Roman" w:cs="Tahoma"/>
          <w:kern w:val="3"/>
          <w:sz w:val="28"/>
          <w:szCs w:val="24"/>
          <w:lang w:eastAsia="ru-RU"/>
        </w:rPr>
        <w:t xml:space="preserve"> раннем и отдаленном послеоперационных периодах наблюдается снижение показателя ЦЭК, но уровень функциональной активности </w:t>
      </w:r>
      <w:r w:rsidR="00CF2F5A">
        <w:rPr>
          <w:rFonts w:ascii="Times New Roman" w:eastAsia="Andale Sans UI" w:hAnsi="Times New Roman" w:cs="Tahoma"/>
          <w:kern w:val="3"/>
          <w:sz w:val="28"/>
          <w:szCs w:val="24"/>
          <w:lang w:eastAsia="ru-RU"/>
        </w:rPr>
        <w:lastRenderedPageBreak/>
        <w:t xml:space="preserve">тромбоцитов по показателям </w:t>
      </w:r>
      <w:proofErr w:type="spellStart"/>
      <w:r w:rsidR="00A57B40">
        <w:rPr>
          <w:rFonts w:ascii="Times New Roman" w:eastAsia="Andale Sans UI" w:hAnsi="Times New Roman" w:cs="Tahoma"/>
          <w:kern w:val="3"/>
          <w:sz w:val="28"/>
          <w:szCs w:val="24"/>
          <w:lang w:eastAsia="ru-RU"/>
        </w:rPr>
        <w:t>гликопротеиновых</w:t>
      </w:r>
      <w:proofErr w:type="spellEnd"/>
      <w:r w:rsidR="00A57B40">
        <w:rPr>
          <w:rFonts w:ascii="Times New Roman" w:eastAsia="Andale Sans UI" w:hAnsi="Times New Roman" w:cs="Tahoma"/>
          <w:kern w:val="3"/>
          <w:sz w:val="28"/>
          <w:szCs w:val="24"/>
          <w:lang w:eastAsia="ru-RU"/>
        </w:rPr>
        <w:t xml:space="preserve"> (</w:t>
      </w:r>
      <w:r w:rsidR="00A57B40">
        <w:rPr>
          <w:rFonts w:ascii="Times New Roman" w:eastAsia="Andale Sans UI" w:hAnsi="Times New Roman" w:cs="Tahoma"/>
          <w:kern w:val="3"/>
          <w:sz w:val="28"/>
          <w:szCs w:val="24"/>
          <w:lang w:val="en-US" w:eastAsia="ru-RU"/>
        </w:rPr>
        <w:t>GP</w:t>
      </w:r>
      <w:r w:rsidR="00A57B40" w:rsidRPr="00A57B40">
        <w:rPr>
          <w:rFonts w:ascii="Times New Roman" w:eastAsia="Andale Sans UI" w:hAnsi="Times New Roman" w:cs="Tahoma"/>
          <w:kern w:val="3"/>
          <w:sz w:val="28"/>
          <w:szCs w:val="24"/>
          <w:lang w:eastAsia="ru-RU"/>
        </w:rPr>
        <w:t xml:space="preserve">) </w:t>
      </w:r>
      <w:r w:rsidR="00A57B40">
        <w:rPr>
          <w:rFonts w:ascii="Times New Roman" w:eastAsia="Andale Sans UI" w:hAnsi="Times New Roman" w:cs="Tahoma"/>
          <w:kern w:val="3"/>
          <w:sz w:val="28"/>
          <w:szCs w:val="24"/>
          <w:lang w:eastAsia="ru-RU"/>
        </w:rPr>
        <w:t xml:space="preserve">рецепторов </w:t>
      </w:r>
      <w:proofErr w:type="spellStart"/>
      <w:r w:rsidR="00CF2F5A" w:rsidRPr="008D704F">
        <w:rPr>
          <w:rFonts w:ascii="Times New Roman" w:eastAsia="Andale Sans UI" w:hAnsi="Times New Roman" w:cs="Tahoma"/>
          <w:kern w:val="3"/>
          <w:sz w:val="28"/>
          <w:szCs w:val="24"/>
          <w:lang w:eastAsia="ru-RU"/>
        </w:rPr>
        <w:t>IIb</w:t>
      </w:r>
      <w:proofErr w:type="spellEnd"/>
      <w:r w:rsidR="00CF2F5A" w:rsidRPr="008D704F">
        <w:rPr>
          <w:rFonts w:ascii="Times New Roman" w:eastAsia="Andale Sans UI" w:hAnsi="Times New Roman" w:cs="Tahoma"/>
          <w:kern w:val="3"/>
          <w:sz w:val="28"/>
          <w:szCs w:val="24"/>
          <w:lang w:eastAsia="ru-RU"/>
        </w:rPr>
        <w:t>/</w:t>
      </w:r>
      <w:proofErr w:type="spellStart"/>
      <w:r w:rsidR="00CF2F5A" w:rsidRPr="008D704F">
        <w:rPr>
          <w:rFonts w:ascii="Times New Roman" w:eastAsia="Andale Sans UI" w:hAnsi="Times New Roman" w:cs="Tahoma"/>
          <w:kern w:val="3"/>
          <w:sz w:val="28"/>
          <w:szCs w:val="24"/>
          <w:lang w:eastAsia="ru-RU"/>
        </w:rPr>
        <w:t>IIIa</w:t>
      </w:r>
      <w:proofErr w:type="spellEnd"/>
      <w:r w:rsidR="00CF2F5A" w:rsidRPr="008D704F">
        <w:rPr>
          <w:rFonts w:ascii="Times New Roman" w:eastAsia="Andale Sans UI" w:hAnsi="Times New Roman" w:cs="Tahoma"/>
          <w:kern w:val="3"/>
          <w:sz w:val="28"/>
          <w:szCs w:val="24"/>
          <w:lang w:eastAsia="ru-RU"/>
        </w:rPr>
        <w:t xml:space="preserve"> </w:t>
      </w:r>
      <w:r w:rsidR="00992127">
        <w:rPr>
          <w:rFonts w:ascii="Times New Roman" w:eastAsia="Andale Sans UI" w:hAnsi="Times New Roman" w:cs="Tahoma"/>
          <w:kern w:val="3"/>
          <w:sz w:val="28"/>
          <w:szCs w:val="24"/>
          <w:lang w:eastAsia="ru-RU"/>
        </w:rPr>
        <w:t>имеет тенденцию к незначительному приросту после проведения эндопротезирования аорты</w:t>
      </w:r>
      <w:r w:rsidR="00CF2F5A" w:rsidRPr="006D2C2F">
        <w:rPr>
          <w:rFonts w:ascii="Times New Roman" w:eastAsia="Andale Sans UI" w:hAnsi="Times New Roman" w:cs="Tahoma"/>
          <w:i/>
          <w:kern w:val="3"/>
          <w:sz w:val="28"/>
          <w:szCs w:val="24"/>
          <w:lang w:eastAsia="ru-RU"/>
        </w:rPr>
        <w:t>.</w:t>
      </w:r>
      <w:r w:rsidR="00992127">
        <w:rPr>
          <w:rFonts w:ascii="Times New Roman" w:eastAsia="Andale Sans UI" w:hAnsi="Times New Roman" w:cs="Tahoma"/>
          <w:kern w:val="3"/>
          <w:sz w:val="28"/>
          <w:szCs w:val="24"/>
          <w:lang w:eastAsia="ru-RU"/>
        </w:rPr>
        <w:t xml:space="preserve"> Это указывает на то, что проведение эндоваскулярного протезирования АБА существенно не влияет на агрегационную способность тромбоцитов.  </w:t>
      </w:r>
      <w:r w:rsidR="00CF2F5A">
        <w:rPr>
          <w:rFonts w:ascii="Times New Roman" w:eastAsia="Andale Sans UI" w:hAnsi="Times New Roman" w:cs="Tahoma"/>
          <w:kern w:val="3"/>
          <w:sz w:val="28"/>
          <w:szCs w:val="24"/>
          <w:lang w:eastAsia="ru-RU"/>
        </w:rPr>
        <w:t xml:space="preserve">  </w:t>
      </w:r>
    </w:p>
    <w:p w14:paraId="738FC1BE" w14:textId="7DABA8BF" w:rsidR="00CF2F5A" w:rsidRPr="00992178" w:rsidRDefault="00992127" w:rsidP="00CF2F5A">
      <w:pPr>
        <w:widowControl w:val="0"/>
        <w:suppressAutoHyphens/>
        <w:autoSpaceDN w:val="0"/>
        <w:spacing w:after="0" w:line="360" w:lineRule="auto"/>
        <w:jc w:val="both"/>
        <w:textAlignment w:val="baseline"/>
        <w:rPr>
          <w:rFonts w:ascii="Times New Roman" w:eastAsia="Andale Sans UI" w:hAnsi="Times New Roman" w:cs="Tahoma"/>
          <w:bCs/>
          <w:kern w:val="3"/>
          <w:sz w:val="28"/>
          <w:szCs w:val="24"/>
          <w:lang w:eastAsia="ru-RU"/>
        </w:rPr>
      </w:pPr>
      <w:r>
        <w:rPr>
          <w:rFonts w:ascii="Times New Roman" w:eastAsia="Andale Sans UI" w:hAnsi="Times New Roman" w:cs="Tahoma"/>
          <w:kern w:val="3"/>
          <w:sz w:val="28"/>
          <w:szCs w:val="24"/>
          <w:lang w:eastAsia="ru-RU"/>
        </w:rPr>
        <w:t>5</w:t>
      </w:r>
      <w:r w:rsidR="00CF2F5A">
        <w:rPr>
          <w:rFonts w:ascii="Times New Roman" w:eastAsia="Andale Sans UI" w:hAnsi="Times New Roman" w:cs="Tahoma"/>
          <w:kern w:val="3"/>
          <w:sz w:val="28"/>
          <w:szCs w:val="24"/>
          <w:lang w:eastAsia="ru-RU"/>
        </w:rPr>
        <w:t xml:space="preserve">. Уровень Р – </w:t>
      </w:r>
      <w:proofErr w:type="spellStart"/>
      <w:r w:rsidR="00CF2F5A">
        <w:rPr>
          <w:rFonts w:ascii="Times New Roman" w:eastAsia="Andale Sans UI" w:hAnsi="Times New Roman" w:cs="Tahoma"/>
          <w:kern w:val="3"/>
          <w:sz w:val="28"/>
          <w:szCs w:val="24"/>
          <w:lang w:eastAsia="ru-RU"/>
        </w:rPr>
        <w:t>селектина</w:t>
      </w:r>
      <w:proofErr w:type="spellEnd"/>
      <w:r w:rsidR="00CF2F5A">
        <w:rPr>
          <w:rFonts w:ascii="Times New Roman" w:eastAsia="Andale Sans UI" w:hAnsi="Times New Roman" w:cs="Tahoma"/>
          <w:kern w:val="3"/>
          <w:sz w:val="28"/>
          <w:szCs w:val="24"/>
          <w:lang w:eastAsia="ru-RU"/>
        </w:rPr>
        <w:t xml:space="preserve"> имеет тенденцию к снижению с последующим ростом в отдаленном периоде.</w:t>
      </w:r>
      <w:r w:rsidR="00992178">
        <w:rPr>
          <w:rFonts w:ascii="Times New Roman" w:eastAsia="Andale Sans UI" w:hAnsi="Times New Roman" w:cs="Tahoma"/>
          <w:kern w:val="3"/>
          <w:sz w:val="28"/>
          <w:szCs w:val="24"/>
          <w:lang w:eastAsia="ru-RU"/>
        </w:rPr>
        <w:t xml:space="preserve"> Данная тенденция статистически не значима</w:t>
      </w:r>
      <w:r w:rsidR="00CF2F5A">
        <w:rPr>
          <w:rFonts w:ascii="Times New Roman" w:eastAsia="Andale Sans UI" w:hAnsi="Times New Roman" w:cs="Tahoma"/>
          <w:kern w:val="3"/>
          <w:sz w:val="28"/>
          <w:szCs w:val="24"/>
          <w:lang w:eastAsia="ru-RU"/>
        </w:rPr>
        <w:t>.</w:t>
      </w:r>
      <w:r w:rsidR="00992178">
        <w:rPr>
          <w:rFonts w:ascii="Times New Roman" w:eastAsia="Andale Sans UI" w:hAnsi="Times New Roman" w:cs="Tahoma"/>
          <w:kern w:val="3"/>
          <w:sz w:val="28"/>
          <w:szCs w:val="24"/>
          <w:lang w:eastAsia="ru-RU"/>
        </w:rPr>
        <w:t xml:space="preserve"> Использование методики </w:t>
      </w:r>
      <w:r w:rsidR="00992178">
        <w:rPr>
          <w:rFonts w:ascii="Times New Roman" w:eastAsia="Andale Sans UI" w:hAnsi="Times New Roman" w:cs="Tahoma"/>
          <w:kern w:val="3"/>
          <w:sz w:val="28"/>
          <w:szCs w:val="24"/>
          <w:lang w:val="en-US" w:eastAsia="ru-RU"/>
        </w:rPr>
        <w:t>EVAR</w:t>
      </w:r>
      <w:r w:rsidR="00992178">
        <w:rPr>
          <w:rFonts w:ascii="Times New Roman" w:eastAsia="Andale Sans UI" w:hAnsi="Times New Roman" w:cs="Tahoma"/>
          <w:kern w:val="3"/>
          <w:sz w:val="28"/>
          <w:szCs w:val="24"/>
          <w:lang w:eastAsia="ru-RU"/>
        </w:rPr>
        <w:t xml:space="preserve"> существенно не отражается на адгезионной активности тромбоцитов.</w:t>
      </w:r>
      <w:r w:rsidR="00CF2F5A">
        <w:rPr>
          <w:rFonts w:ascii="Times New Roman" w:eastAsia="Andale Sans UI" w:hAnsi="Times New Roman" w:cs="Tahoma"/>
          <w:kern w:val="3"/>
          <w:sz w:val="28"/>
          <w:szCs w:val="24"/>
          <w:lang w:eastAsia="ru-RU"/>
        </w:rPr>
        <w:t xml:space="preserve"> </w:t>
      </w:r>
      <w:r w:rsidR="00CF2F5A">
        <w:rPr>
          <w:rFonts w:ascii="Times New Roman" w:eastAsia="Andale Sans UI" w:hAnsi="Times New Roman" w:cs="Tahoma"/>
          <w:bCs/>
          <w:kern w:val="3"/>
          <w:sz w:val="28"/>
          <w:szCs w:val="24"/>
          <w:lang w:eastAsia="ru-RU"/>
        </w:rPr>
        <w:t>В исследовании</w:t>
      </w:r>
      <w:r w:rsidR="00CF2F5A" w:rsidRPr="00D66E20">
        <w:rPr>
          <w:rFonts w:ascii="Times New Roman" w:eastAsia="Andale Sans UI" w:hAnsi="Times New Roman" w:cs="Tahoma"/>
          <w:bCs/>
          <w:kern w:val="3"/>
          <w:sz w:val="28"/>
          <w:szCs w:val="24"/>
          <w:lang w:eastAsia="ru-RU"/>
        </w:rPr>
        <w:t xml:space="preserve"> [</w:t>
      </w:r>
      <w:r w:rsidR="00CF03BB">
        <w:rPr>
          <w:rFonts w:ascii="Times New Roman" w:eastAsia="Andale Sans UI" w:hAnsi="Times New Roman" w:cs="Tahoma"/>
          <w:bCs/>
          <w:kern w:val="3"/>
          <w:sz w:val="28"/>
          <w:szCs w:val="24"/>
          <w:lang w:eastAsia="ru-RU"/>
        </w:rPr>
        <w:t>21</w:t>
      </w:r>
      <w:r w:rsidR="00CF2F5A" w:rsidRPr="00D66E20">
        <w:rPr>
          <w:rFonts w:ascii="Times New Roman" w:eastAsia="Andale Sans UI" w:hAnsi="Times New Roman" w:cs="Tahoma"/>
          <w:bCs/>
          <w:kern w:val="3"/>
          <w:sz w:val="28"/>
          <w:szCs w:val="24"/>
          <w:lang w:eastAsia="ru-RU"/>
        </w:rPr>
        <w:t xml:space="preserve">] установлено, что </w:t>
      </w:r>
      <w:r w:rsidR="00CF2F5A">
        <w:rPr>
          <w:rFonts w:ascii="Times New Roman" w:eastAsia="Andale Sans UI" w:hAnsi="Times New Roman" w:cs="Tahoma"/>
          <w:bCs/>
          <w:kern w:val="3"/>
          <w:sz w:val="28"/>
          <w:szCs w:val="24"/>
          <w:lang w:eastAsia="ru-RU"/>
        </w:rPr>
        <w:t>низкие показатели уровня</w:t>
      </w:r>
      <w:r w:rsidR="00CF2F5A" w:rsidRPr="00D66E20">
        <w:rPr>
          <w:rFonts w:ascii="Times New Roman" w:eastAsia="Andale Sans UI" w:hAnsi="Times New Roman" w:cs="Tahoma"/>
          <w:bCs/>
          <w:kern w:val="3"/>
          <w:sz w:val="28"/>
          <w:szCs w:val="24"/>
          <w:lang w:eastAsia="ru-RU"/>
        </w:rPr>
        <w:t xml:space="preserve"> P-</w:t>
      </w:r>
      <w:proofErr w:type="spellStart"/>
      <w:r w:rsidR="00CF2F5A" w:rsidRPr="00D66E20">
        <w:rPr>
          <w:rFonts w:ascii="Times New Roman" w:eastAsia="Andale Sans UI" w:hAnsi="Times New Roman" w:cs="Tahoma"/>
          <w:bCs/>
          <w:kern w:val="3"/>
          <w:sz w:val="28"/>
          <w:szCs w:val="24"/>
          <w:lang w:eastAsia="ru-RU"/>
        </w:rPr>
        <w:t>селектина</w:t>
      </w:r>
      <w:proofErr w:type="spellEnd"/>
      <w:r w:rsidR="00CF2F5A" w:rsidRPr="00D66E20">
        <w:rPr>
          <w:rFonts w:ascii="Times New Roman" w:eastAsia="Andale Sans UI" w:hAnsi="Times New Roman" w:cs="Tahoma"/>
          <w:bCs/>
          <w:kern w:val="3"/>
          <w:sz w:val="28"/>
          <w:szCs w:val="24"/>
          <w:lang w:eastAsia="ru-RU"/>
        </w:rPr>
        <w:t xml:space="preserve"> </w:t>
      </w:r>
      <w:r w:rsidR="00CF2F5A">
        <w:rPr>
          <w:rFonts w:ascii="Times New Roman" w:eastAsia="Andale Sans UI" w:hAnsi="Times New Roman" w:cs="Tahoma"/>
          <w:bCs/>
          <w:kern w:val="3"/>
          <w:sz w:val="28"/>
          <w:szCs w:val="24"/>
          <w:lang w:eastAsia="ru-RU"/>
        </w:rPr>
        <w:t>снижают вероятность прогрессирования аневризмы</w:t>
      </w:r>
      <w:r w:rsidR="00CF2F5A" w:rsidRPr="00D66E20">
        <w:rPr>
          <w:rFonts w:ascii="Times New Roman" w:eastAsia="Andale Sans UI" w:hAnsi="Times New Roman" w:cs="Tahoma"/>
          <w:bCs/>
          <w:kern w:val="3"/>
          <w:sz w:val="28"/>
          <w:szCs w:val="24"/>
          <w:lang w:eastAsia="ru-RU"/>
        </w:rPr>
        <w:t xml:space="preserve">. Это </w:t>
      </w:r>
      <w:r w:rsidR="00CF2F5A">
        <w:rPr>
          <w:rFonts w:ascii="Times New Roman" w:eastAsia="Andale Sans UI" w:hAnsi="Times New Roman" w:cs="Tahoma"/>
          <w:bCs/>
          <w:kern w:val="3"/>
          <w:sz w:val="28"/>
          <w:szCs w:val="24"/>
          <w:lang w:eastAsia="ru-RU"/>
        </w:rPr>
        <w:t>связывают</w:t>
      </w:r>
      <w:r w:rsidR="00CF2F5A" w:rsidRPr="00D66E20">
        <w:rPr>
          <w:rFonts w:ascii="Times New Roman" w:eastAsia="Andale Sans UI" w:hAnsi="Times New Roman" w:cs="Tahoma"/>
          <w:bCs/>
          <w:kern w:val="3"/>
          <w:sz w:val="28"/>
          <w:szCs w:val="24"/>
          <w:lang w:eastAsia="ru-RU"/>
        </w:rPr>
        <w:t xml:space="preserve"> </w:t>
      </w:r>
      <w:r w:rsidR="00CF2F5A">
        <w:rPr>
          <w:rFonts w:ascii="Times New Roman" w:eastAsia="Andale Sans UI" w:hAnsi="Times New Roman" w:cs="Tahoma"/>
          <w:bCs/>
          <w:kern w:val="3"/>
          <w:sz w:val="28"/>
          <w:szCs w:val="24"/>
          <w:lang w:eastAsia="ru-RU"/>
        </w:rPr>
        <w:t>с ослаблением</w:t>
      </w:r>
      <w:r w:rsidR="00CF2F5A" w:rsidRPr="00D66E20">
        <w:rPr>
          <w:rFonts w:ascii="Times New Roman" w:eastAsia="Andale Sans UI" w:hAnsi="Times New Roman" w:cs="Tahoma"/>
          <w:bCs/>
          <w:kern w:val="3"/>
          <w:sz w:val="28"/>
          <w:szCs w:val="24"/>
          <w:lang w:eastAsia="ru-RU"/>
        </w:rPr>
        <w:t xml:space="preserve"> воспалительного ответа и сохранением целостности стенки сосуда.</w:t>
      </w:r>
      <w:r w:rsidR="00992178">
        <w:rPr>
          <w:rFonts w:ascii="Times New Roman" w:eastAsia="Andale Sans UI" w:hAnsi="Times New Roman" w:cs="Tahoma"/>
          <w:bCs/>
          <w:kern w:val="3"/>
          <w:sz w:val="28"/>
          <w:szCs w:val="24"/>
          <w:lang w:eastAsia="ru-RU"/>
        </w:rPr>
        <w:t xml:space="preserve"> Полученные данные еще раз подтверждают предпочтительность методики </w:t>
      </w:r>
      <w:r w:rsidR="00992178">
        <w:rPr>
          <w:rFonts w:ascii="Times New Roman" w:eastAsia="Andale Sans UI" w:hAnsi="Times New Roman" w:cs="Tahoma"/>
          <w:bCs/>
          <w:kern w:val="3"/>
          <w:sz w:val="28"/>
          <w:szCs w:val="24"/>
          <w:lang w:val="en-US" w:eastAsia="ru-RU"/>
        </w:rPr>
        <w:t>EVAR</w:t>
      </w:r>
      <w:r w:rsidR="00992178" w:rsidRPr="00992178">
        <w:rPr>
          <w:rFonts w:ascii="Times New Roman" w:eastAsia="Andale Sans UI" w:hAnsi="Times New Roman" w:cs="Tahoma"/>
          <w:bCs/>
          <w:kern w:val="3"/>
          <w:sz w:val="28"/>
          <w:szCs w:val="24"/>
          <w:lang w:eastAsia="ru-RU"/>
        </w:rPr>
        <w:t>.</w:t>
      </w:r>
    </w:p>
    <w:p w14:paraId="3B2DC992" w14:textId="669AA726" w:rsidR="00E27F21" w:rsidRDefault="00E27F21" w:rsidP="00CF2F5A">
      <w:pPr>
        <w:widowControl w:val="0"/>
        <w:suppressAutoHyphens/>
        <w:autoSpaceDN w:val="0"/>
        <w:spacing w:after="0" w:line="360" w:lineRule="auto"/>
        <w:jc w:val="both"/>
        <w:textAlignment w:val="baseline"/>
        <w:rPr>
          <w:rFonts w:ascii="Times New Roman" w:eastAsia="Andale Sans UI" w:hAnsi="Times New Roman" w:cs="Tahoma"/>
          <w:i/>
          <w:kern w:val="3"/>
          <w:sz w:val="28"/>
          <w:szCs w:val="24"/>
          <w:lang w:eastAsia="ru-RU"/>
        </w:rPr>
      </w:pPr>
    </w:p>
    <w:p w14:paraId="6ADE7F0C" w14:textId="3D759D19" w:rsidR="00992178" w:rsidRDefault="00992178" w:rsidP="00F41550">
      <w:pPr>
        <w:widowControl w:val="0"/>
        <w:suppressAutoHyphens/>
        <w:autoSpaceDN w:val="0"/>
        <w:spacing w:after="0" w:line="360" w:lineRule="auto"/>
        <w:jc w:val="both"/>
        <w:textAlignment w:val="baseline"/>
        <w:rPr>
          <w:rFonts w:ascii="Times New Roman" w:eastAsia="Andale Sans UI" w:hAnsi="Times New Roman" w:cs="Tahoma"/>
          <w:i/>
          <w:kern w:val="3"/>
          <w:sz w:val="28"/>
          <w:szCs w:val="24"/>
          <w:lang w:eastAsia="ru-RU"/>
        </w:rPr>
      </w:pPr>
    </w:p>
    <w:p w14:paraId="6418AFB5" w14:textId="2219949D"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4A67070D" w14:textId="6D866A84"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8B14044" w14:textId="22FB435A"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bookmarkEnd w:id="42"/>
    <w:p w14:paraId="1C539496" w14:textId="4D77FD82"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F4534DA" w14:textId="6D0953C1"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9DEF4AC" w14:textId="195D3125"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273316EF" w14:textId="6E039508"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A793551" w14:textId="36FF1CFF"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740841CB" w14:textId="7BD0FCCF"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B7F78FA" w14:textId="0450D854"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2C87C943" w14:textId="77777777"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DC989E0" w14:textId="77777777" w:rsidR="00992178" w:rsidRDefault="00992178"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2E3EF8D1" w14:textId="77777777" w:rsidR="00992178" w:rsidRDefault="00992178"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A12AB0D" w14:textId="77777777" w:rsidR="00992178" w:rsidRDefault="00992178"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1D482B4" w14:textId="77777777"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bookmarkStart w:id="43" w:name="_Hlk512167130"/>
      <w:bookmarkEnd w:id="41"/>
    </w:p>
    <w:p w14:paraId="4593C1C9" w14:textId="7040D266" w:rsidR="00E27F21" w:rsidRDefault="00E27F21"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bookmarkStart w:id="44" w:name="_Hlk514749239"/>
      <w:r>
        <w:rPr>
          <w:rFonts w:ascii="Times New Roman" w:eastAsia="Andale Sans UI" w:hAnsi="Times New Roman" w:cs="Tahoma"/>
          <w:b/>
          <w:bCs/>
          <w:kern w:val="3"/>
          <w:sz w:val="28"/>
          <w:szCs w:val="28"/>
          <w:lang w:eastAsia="ru-RU"/>
        </w:rPr>
        <w:lastRenderedPageBreak/>
        <w:t>Выводы</w:t>
      </w:r>
    </w:p>
    <w:bookmarkEnd w:id="43"/>
    <w:bookmarkEnd w:id="44"/>
    <w:p w14:paraId="5F18FD89" w14:textId="17510872" w:rsidR="008D5997" w:rsidRPr="008D5997" w:rsidRDefault="008D5997" w:rsidP="008D5997">
      <w:pPr>
        <w:spacing w:after="0" w:line="360" w:lineRule="auto"/>
        <w:jc w:val="both"/>
        <w:rPr>
          <w:rFonts w:ascii="Times New Roman" w:eastAsia="Times New Roman" w:hAnsi="Times New Roman" w:cs="Tahoma"/>
          <w:kern w:val="3"/>
          <w:sz w:val="28"/>
          <w:szCs w:val="28"/>
          <w:lang w:eastAsia="ru-RU"/>
        </w:rPr>
      </w:pPr>
      <w:r>
        <w:rPr>
          <w:rFonts w:ascii="Times New Roman" w:eastAsia="Times New Roman" w:hAnsi="Times New Roman" w:cs="Tahoma"/>
          <w:b/>
          <w:kern w:val="3"/>
          <w:sz w:val="28"/>
          <w:szCs w:val="28"/>
          <w:lang w:eastAsia="ru-RU"/>
        </w:rPr>
        <w:t xml:space="preserve">1. </w:t>
      </w:r>
      <w:bookmarkStart w:id="45" w:name="_Hlk514803247"/>
      <w:r w:rsidRPr="008D5997">
        <w:rPr>
          <w:rFonts w:ascii="Times New Roman" w:eastAsia="Times New Roman" w:hAnsi="Times New Roman" w:cs="Tahoma"/>
          <w:kern w:val="3"/>
          <w:sz w:val="28"/>
          <w:szCs w:val="28"/>
          <w:lang w:eastAsia="ru-RU"/>
        </w:rPr>
        <w:t>Выявлено достоверное (</w:t>
      </w:r>
      <w:proofErr w:type="gramStart"/>
      <w:r w:rsidRPr="008D5997">
        <w:rPr>
          <w:rFonts w:ascii="Times New Roman" w:eastAsia="Times New Roman" w:hAnsi="Times New Roman" w:cs="Tahoma"/>
          <w:kern w:val="3"/>
          <w:sz w:val="28"/>
          <w:szCs w:val="28"/>
          <w:lang w:eastAsia="ru-RU"/>
        </w:rPr>
        <w:t>р&lt;</w:t>
      </w:r>
      <w:proofErr w:type="gramEnd"/>
      <w:r w:rsidRPr="008D5997">
        <w:rPr>
          <w:rFonts w:ascii="Times New Roman" w:eastAsia="Times New Roman" w:hAnsi="Times New Roman" w:cs="Tahoma"/>
          <w:kern w:val="3"/>
          <w:sz w:val="28"/>
          <w:szCs w:val="28"/>
          <w:lang w:eastAsia="ru-RU"/>
        </w:rPr>
        <w:t>0,05) увеличение показателей содержания Р-</w:t>
      </w:r>
      <w:proofErr w:type="spellStart"/>
      <w:r w:rsidRPr="008D5997">
        <w:rPr>
          <w:rFonts w:ascii="Times New Roman" w:eastAsia="Times New Roman" w:hAnsi="Times New Roman" w:cs="Tahoma"/>
          <w:kern w:val="3"/>
          <w:sz w:val="28"/>
          <w:szCs w:val="28"/>
          <w:lang w:eastAsia="ru-RU"/>
        </w:rPr>
        <w:t>селектина</w:t>
      </w:r>
      <w:proofErr w:type="spellEnd"/>
      <w:r w:rsidRPr="008D5997">
        <w:rPr>
          <w:rFonts w:ascii="Times New Roman" w:eastAsia="Times New Roman" w:hAnsi="Times New Roman" w:cs="Tahoma"/>
          <w:kern w:val="3"/>
          <w:sz w:val="28"/>
          <w:szCs w:val="28"/>
          <w:lang w:eastAsia="ru-RU"/>
        </w:rPr>
        <w:t xml:space="preserve">, выраженного в показателе </w:t>
      </w:r>
      <w:r w:rsidRPr="008D5997">
        <w:rPr>
          <w:rFonts w:ascii="Times New Roman" w:eastAsia="Times New Roman" w:hAnsi="Times New Roman" w:cs="Tahoma"/>
          <w:kern w:val="3"/>
          <w:sz w:val="28"/>
          <w:szCs w:val="28"/>
          <w:lang w:val="en-US" w:eastAsia="ru-RU"/>
        </w:rPr>
        <w:t>CD</w:t>
      </w:r>
      <w:r w:rsidRPr="008D5997">
        <w:rPr>
          <w:rFonts w:ascii="Times New Roman" w:eastAsia="Times New Roman" w:hAnsi="Times New Roman" w:cs="Tahoma"/>
          <w:kern w:val="3"/>
          <w:sz w:val="28"/>
          <w:szCs w:val="28"/>
          <w:lang w:eastAsia="ru-RU"/>
        </w:rPr>
        <w:t>62 стимулированного АДФ</w:t>
      </w:r>
      <w:r w:rsidR="00780ED1">
        <w:rPr>
          <w:rFonts w:ascii="Times New Roman" w:eastAsia="Times New Roman" w:hAnsi="Times New Roman" w:cs="Tahoma"/>
          <w:kern w:val="3"/>
          <w:sz w:val="28"/>
          <w:szCs w:val="28"/>
          <w:lang w:eastAsia="ru-RU"/>
        </w:rPr>
        <w:t>,</w:t>
      </w:r>
      <w:r w:rsidRPr="008D5997">
        <w:rPr>
          <w:rFonts w:ascii="Times New Roman" w:eastAsia="Times New Roman" w:hAnsi="Times New Roman" w:cs="Tahoma"/>
          <w:kern w:val="3"/>
          <w:sz w:val="28"/>
          <w:szCs w:val="28"/>
          <w:lang w:eastAsia="ru-RU"/>
        </w:rPr>
        <w:t xml:space="preserve"> у пациентов с МА по сравнению с группой пациентов с БА. Также наблюдается достоверный (</w:t>
      </w:r>
      <w:proofErr w:type="gramStart"/>
      <w:r w:rsidRPr="008D5997">
        <w:rPr>
          <w:rFonts w:ascii="Times New Roman" w:eastAsia="Times New Roman" w:hAnsi="Times New Roman" w:cs="Tahoma"/>
          <w:kern w:val="3"/>
          <w:sz w:val="28"/>
          <w:szCs w:val="28"/>
          <w:lang w:eastAsia="ru-RU"/>
        </w:rPr>
        <w:t>р&lt;</w:t>
      </w:r>
      <w:proofErr w:type="gramEnd"/>
      <w:r w:rsidRPr="008D5997">
        <w:rPr>
          <w:rFonts w:ascii="Times New Roman" w:eastAsia="Times New Roman" w:hAnsi="Times New Roman" w:cs="Tahoma"/>
          <w:kern w:val="3"/>
          <w:sz w:val="28"/>
          <w:szCs w:val="28"/>
          <w:lang w:eastAsia="ru-RU"/>
        </w:rPr>
        <w:t>0,05), более чем в 2 раза, высокий показатель относительного количества рецепторов С</w:t>
      </w:r>
      <w:r w:rsidRPr="008D5997">
        <w:rPr>
          <w:rFonts w:ascii="Times New Roman" w:eastAsia="Times New Roman" w:hAnsi="Times New Roman" w:cs="Tahoma"/>
          <w:kern w:val="3"/>
          <w:sz w:val="28"/>
          <w:szCs w:val="28"/>
          <w:lang w:val="en-US" w:eastAsia="ru-RU"/>
        </w:rPr>
        <w:t>D</w:t>
      </w:r>
      <w:r w:rsidRPr="008D5997">
        <w:rPr>
          <w:rFonts w:ascii="Times New Roman" w:eastAsia="Times New Roman" w:hAnsi="Times New Roman" w:cs="Tahoma"/>
          <w:kern w:val="3"/>
          <w:sz w:val="28"/>
          <w:szCs w:val="28"/>
          <w:lang w:eastAsia="ru-RU"/>
        </w:rPr>
        <w:t>62 Р-</w:t>
      </w:r>
      <w:proofErr w:type="spellStart"/>
      <w:r w:rsidRPr="008D5997">
        <w:rPr>
          <w:rFonts w:ascii="Times New Roman" w:eastAsia="Times New Roman" w:hAnsi="Times New Roman" w:cs="Tahoma"/>
          <w:kern w:val="3"/>
          <w:sz w:val="28"/>
          <w:szCs w:val="28"/>
          <w:lang w:eastAsia="ru-RU"/>
        </w:rPr>
        <w:t>селектина</w:t>
      </w:r>
      <w:proofErr w:type="spellEnd"/>
      <w:r w:rsidRPr="008D5997">
        <w:rPr>
          <w:rFonts w:ascii="Times New Roman" w:eastAsia="Times New Roman" w:hAnsi="Times New Roman" w:cs="Tahoma"/>
          <w:kern w:val="3"/>
          <w:sz w:val="28"/>
          <w:szCs w:val="28"/>
          <w:lang w:eastAsia="ru-RU"/>
        </w:rPr>
        <w:t xml:space="preserve"> при МА по сравнению с БА. </w:t>
      </w:r>
      <w:r w:rsidR="000A7F2C" w:rsidRPr="008D5997">
        <w:rPr>
          <w:rFonts w:ascii="Times New Roman" w:eastAsia="Times New Roman" w:hAnsi="Times New Roman" w:cs="Tahoma"/>
          <w:kern w:val="3"/>
          <w:sz w:val="28"/>
          <w:szCs w:val="28"/>
          <w:lang w:eastAsia="ru-RU"/>
        </w:rPr>
        <w:t>Обнаружена статистически значимая (р=0,04) разница в показателях содержания</w:t>
      </w:r>
      <w:r w:rsidR="000A7F2C" w:rsidRPr="008D5997">
        <w:rPr>
          <w:rFonts w:ascii="Times New Roman" w:eastAsia="Times New Roman" w:hAnsi="Times New Roman" w:cs="Tahoma"/>
          <w:b/>
          <w:kern w:val="3"/>
          <w:sz w:val="28"/>
          <w:szCs w:val="28"/>
          <w:lang w:eastAsia="ru-RU"/>
        </w:rPr>
        <w:t xml:space="preserve"> </w:t>
      </w:r>
      <w:r w:rsidR="000A7F2C" w:rsidRPr="008D5997">
        <w:rPr>
          <w:rFonts w:ascii="Times New Roman" w:eastAsia="Times New Roman" w:hAnsi="Times New Roman" w:cs="Tahoma"/>
          <w:kern w:val="3"/>
          <w:sz w:val="28"/>
          <w:szCs w:val="28"/>
          <w:lang w:eastAsia="ru-RU"/>
        </w:rPr>
        <w:t xml:space="preserve">количества </w:t>
      </w:r>
      <w:proofErr w:type="spellStart"/>
      <w:r w:rsidR="000A7F2C" w:rsidRPr="008D5997">
        <w:rPr>
          <w:rFonts w:ascii="Times New Roman" w:eastAsia="Times New Roman" w:hAnsi="Times New Roman" w:cs="Tahoma"/>
          <w:kern w:val="3"/>
          <w:sz w:val="28"/>
          <w:szCs w:val="28"/>
          <w:lang w:eastAsia="ru-RU"/>
        </w:rPr>
        <w:t>гликопротеиновых</w:t>
      </w:r>
      <w:proofErr w:type="spellEnd"/>
      <w:r w:rsidR="000A7F2C" w:rsidRPr="008D5997">
        <w:rPr>
          <w:rFonts w:ascii="Times New Roman" w:eastAsia="Times New Roman" w:hAnsi="Times New Roman" w:cs="Tahoma"/>
          <w:kern w:val="3"/>
          <w:sz w:val="28"/>
          <w:szCs w:val="28"/>
          <w:lang w:eastAsia="ru-RU"/>
        </w:rPr>
        <w:t xml:space="preserve"> (GP) </w:t>
      </w:r>
      <w:proofErr w:type="spellStart"/>
      <w:r w:rsidR="000A7F2C" w:rsidRPr="008D5997">
        <w:rPr>
          <w:rFonts w:ascii="Times New Roman" w:eastAsia="Times New Roman" w:hAnsi="Times New Roman" w:cs="Tahoma"/>
          <w:kern w:val="3"/>
          <w:sz w:val="28"/>
          <w:szCs w:val="28"/>
          <w:lang w:eastAsia="ru-RU"/>
        </w:rPr>
        <w:t>IIb</w:t>
      </w:r>
      <w:proofErr w:type="spellEnd"/>
      <w:r w:rsidR="000A7F2C" w:rsidRPr="008D5997">
        <w:rPr>
          <w:rFonts w:ascii="Times New Roman" w:eastAsia="Times New Roman" w:hAnsi="Times New Roman" w:cs="Tahoma"/>
          <w:kern w:val="3"/>
          <w:sz w:val="28"/>
          <w:szCs w:val="28"/>
          <w:lang w:eastAsia="ru-RU"/>
        </w:rPr>
        <w:t>/</w:t>
      </w:r>
      <w:proofErr w:type="spellStart"/>
      <w:r w:rsidR="000A7F2C" w:rsidRPr="008D5997">
        <w:rPr>
          <w:rFonts w:ascii="Times New Roman" w:eastAsia="Times New Roman" w:hAnsi="Times New Roman" w:cs="Tahoma"/>
          <w:kern w:val="3"/>
          <w:sz w:val="28"/>
          <w:szCs w:val="28"/>
          <w:lang w:eastAsia="ru-RU"/>
        </w:rPr>
        <w:t>IIIa</w:t>
      </w:r>
      <w:proofErr w:type="spellEnd"/>
      <w:r w:rsidR="000A7F2C" w:rsidRPr="008D5997">
        <w:rPr>
          <w:rFonts w:ascii="Times New Roman" w:eastAsia="Times New Roman" w:hAnsi="Times New Roman" w:cs="Tahoma"/>
          <w:kern w:val="3"/>
          <w:sz w:val="28"/>
          <w:szCs w:val="28"/>
          <w:lang w:eastAsia="ru-RU"/>
        </w:rPr>
        <w:t xml:space="preserve"> рецепторов у пациентов с БА, выраженного в показателе </w:t>
      </w:r>
      <w:r w:rsidR="000A7F2C" w:rsidRPr="008D5997">
        <w:rPr>
          <w:rFonts w:ascii="Times New Roman" w:eastAsia="Times New Roman" w:hAnsi="Times New Roman" w:cs="Tahoma"/>
          <w:kern w:val="3"/>
          <w:sz w:val="28"/>
          <w:szCs w:val="28"/>
          <w:lang w:val="en-US" w:eastAsia="ru-RU"/>
        </w:rPr>
        <w:t>CD</w:t>
      </w:r>
      <w:r w:rsidR="000A7F2C" w:rsidRPr="008D5997">
        <w:rPr>
          <w:rFonts w:ascii="Times New Roman" w:eastAsia="Times New Roman" w:hAnsi="Times New Roman" w:cs="Tahoma"/>
          <w:kern w:val="3"/>
          <w:sz w:val="28"/>
          <w:szCs w:val="28"/>
          <w:lang w:eastAsia="ru-RU"/>
        </w:rPr>
        <w:t>61 стимулированных АДФ</w:t>
      </w:r>
      <w:r w:rsidR="000A7F2C">
        <w:rPr>
          <w:rFonts w:ascii="Times New Roman" w:eastAsia="Times New Roman" w:hAnsi="Times New Roman" w:cs="Tahoma"/>
          <w:kern w:val="3"/>
          <w:sz w:val="28"/>
          <w:szCs w:val="28"/>
          <w:lang w:eastAsia="ru-RU"/>
        </w:rPr>
        <w:t xml:space="preserve">, </w:t>
      </w:r>
      <w:r w:rsidR="000A7F2C">
        <w:rPr>
          <w:rFonts w:ascii="Times New Roman" w:eastAsia="Andale Sans UI" w:hAnsi="Times New Roman" w:cs="Tahoma"/>
          <w:kern w:val="3"/>
          <w:sz w:val="28"/>
          <w:szCs w:val="28"/>
          <w:lang w:eastAsia="ru-RU"/>
        </w:rPr>
        <w:t>и МА.</w:t>
      </w:r>
      <w:r w:rsidR="000A7F2C" w:rsidRPr="008D5997">
        <w:rPr>
          <w:rFonts w:ascii="Times New Roman" w:eastAsia="Times New Roman" w:hAnsi="Times New Roman" w:cs="Tahoma"/>
          <w:kern w:val="3"/>
          <w:sz w:val="28"/>
          <w:szCs w:val="28"/>
          <w:lang w:eastAsia="ru-RU"/>
        </w:rPr>
        <w:t xml:space="preserve"> </w:t>
      </w:r>
      <w:r w:rsidRPr="008D5997">
        <w:rPr>
          <w:rFonts w:ascii="Times New Roman" w:eastAsia="Times New Roman" w:hAnsi="Times New Roman" w:cs="Tahoma"/>
          <w:kern w:val="3"/>
          <w:sz w:val="28"/>
          <w:szCs w:val="28"/>
          <w:lang w:eastAsia="ru-RU"/>
        </w:rPr>
        <w:t xml:space="preserve">Это свидетельствует о более высоком показателе активности тромбоцитов в группе пациентов с МА. Кроме того, полученные данные </w:t>
      </w:r>
      <w:r w:rsidRPr="008D5997">
        <w:rPr>
          <w:rFonts w:ascii="Times New Roman" w:eastAsia="Times New Roman" w:hAnsi="Times New Roman" w:cs="Tahoma"/>
          <w:kern w:val="3"/>
          <w:sz w:val="28"/>
          <w:szCs w:val="24"/>
          <w:lang w:eastAsia="ru-RU"/>
        </w:rPr>
        <w:t>указывают на взаимосвязь между тяжестью патологического процесса и степенью функциональной активности тромбоцитов;</w:t>
      </w:r>
    </w:p>
    <w:p w14:paraId="5CC35865" w14:textId="289AC792" w:rsidR="008D5997" w:rsidRPr="008D5997" w:rsidRDefault="008D5997" w:rsidP="008D5997">
      <w:pPr>
        <w:spacing w:after="0" w:line="360" w:lineRule="auto"/>
        <w:jc w:val="both"/>
        <w:rPr>
          <w:rFonts w:ascii="Times New Roman" w:eastAsia="Times New Roman" w:hAnsi="Times New Roman" w:cs="Tahoma"/>
          <w:kern w:val="3"/>
          <w:sz w:val="28"/>
          <w:szCs w:val="28"/>
          <w:lang w:eastAsia="ru-RU"/>
        </w:rPr>
      </w:pPr>
      <w:r>
        <w:rPr>
          <w:rFonts w:ascii="Times New Roman" w:eastAsia="Times New Roman" w:hAnsi="Times New Roman" w:cs="Tahoma"/>
          <w:b/>
          <w:kern w:val="3"/>
          <w:sz w:val="28"/>
          <w:szCs w:val="28"/>
          <w:lang w:eastAsia="ru-RU"/>
        </w:rPr>
        <w:t xml:space="preserve">2. </w:t>
      </w:r>
      <w:r w:rsidRPr="008D5997">
        <w:rPr>
          <w:rFonts w:ascii="Times New Roman" w:eastAsia="Times New Roman" w:hAnsi="Times New Roman" w:cs="Tahoma"/>
          <w:kern w:val="3"/>
          <w:sz w:val="28"/>
          <w:szCs w:val="28"/>
          <w:lang w:eastAsia="ru-RU"/>
        </w:rPr>
        <w:t xml:space="preserve">Выявлена статистически значимая (р=0,02) разница в показателях моноцитов. Показатели моноцитов снижены в группе пациентов с БА по сравнению с группой МА. Это может </w:t>
      </w:r>
      <w:r w:rsidRPr="008D5997">
        <w:rPr>
          <w:rFonts w:ascii="Times New Roman" w:eastAsia="Times New Roman" w:hAnsi="Times New Roman" w:cs="Tahoma"/>
          <w:bCs/>
          <w:kern w:val="3"/>
          <w:sz w:val="28"/>
          <w:szCs w:val="28"/>
          <w:lang w:eastAsia="ru-RU"/>
        </w:rPr>
        <w:t xml:space="preserve">свидетельствовать о </w:t>
      </w:r>
      <w:r w:rsidRPr="008D5997">
        <w:rPr>
          <w:rFonts w:ascii="Times New Roman" w:eastAsia="Times New Roman" w:hAnsi="Times New Roman" w:cs="Tahoma"/>
          <w:kern w:val="3"/>
          <w:sz w:val="28"/>
          <w:szCs w:val="24"/>
          <w:lang w:eastAsia="ru-RU"/>
        </w:rPr>
        <w:t>выраженной инфильтрации данными клетками пораженного участка сосуда и отражает степень патологического процесса;</w:t>
      </w:r>
    </w:p>
    <w:p w14:paraId="4D22FC8C" w14:textId="506DA494" w:rsidR="008D5997" w:rsidRPr="008D5997" w:rsidRDefault="008D5997" w:rsidP="008D5997">
      <w:pPr>
        <w:spacing w:after="0" w:line="360" w:lineRule="auto"/>
        <w:jc w:val="both"/>
        <w:rPr>
          <w:rFonts w:ascii="Times New Roman" w:eastAsia="Times New Roman" w:hAnsi="Times New Roman" w:cs="Tahoma"/>
          <w:kern w:val="3"/>
          <w:sz w:val="28"/>
          <w:szCs w:val="28"/>
          <w:lang w:eastAsia="ru-RU"/>
        </w:rPr>
      </w:pPr>
      <w:r>
        <w:rPr>
          <w:rFonts w:ascii="Times New Roman" w:eastAsia="Times New Roman" w:hAnsi="Times New Roman" w:cs="Tahoma"/>
          <w:b/>
          <w:kern w:val="3"/>
          <w:sz w:val="28"/>
          <w:szCs w:val="28"/>
          <w:lang w:eastAsia="ru-RU"/>
        </w:rPr>
        <w:t xml:space="preserve">3. </w:t>
      </w:r>
      <w:r w:rsidRPr="008D5997">
        <w:rPr>
          <w:rFonts w:ascii="Times New Roman" w:eastAsia="Times New Roman" w:hAnsi="Times New Roman" w:cs="Tahoma"/>
          <w:kern w:val="3"/>
          <w:sz w:val="28"/>
          <w:szCs w:val="28"/>
          <w:lang w:eastAsia="ru-RU"/>
        </w:rPr>
        <w:t>У пациентов с АБА было обнаружено 5-кратное увеличение ЦЭК по сравнению с уровнем ЦЭК здоровых доноров</w:t>
      </w:r>
      <w:r w:rsidR="0046014F">
        <w:rPr>
          <w:rFonts w:ascii="Times New Roman" w:eastAsia="Times New Roman" w:hAnsi="Times New Roman" w:cs="Tahoma"/>
          <w:kern w:val="3"/>
          <w:sz w:val="28"/>
          <w:szCs w:val="28"/>
          <w:lang w:eastAsia="ru-RU"/>
        </w:rPr>
        <w:t>.</w:t>
      </w:r>
      <w:r w:rsidR="0046014F" w:rsidRPr="0046014F">
        <w:rPr>
          <w:rFonts w:ascii="Times New Roman" w:eastAsia="Andale Sans UI" w:hAnsi="Times New Roman" w:cs="Tahoma"/>
          <w:kern w:val="3"/>
          <w:sz w:val="28"/>
          <w:szCs w:val="28"/>
          <w:lang w:eastAsia="ru-RU"/>
        </w:rPr>
        <w:t xml:space="preserve"> </w:t>
      </w:r>
      <w:r w:rsidR="0046014F">
        <w:rPr>
          <w:rFonts w:ascii="Times New Roman" w:eastAsia="Andale Sans UI" w:hAnsi="Times New Roman" w:cs="Tahoma"/>
          <w:kern w:val="3"/>
          <w:sz w:val="28"/>
          <w:szCs w:val="28"/>
          <w:lang w:eastAsia="ru-RU"/>
        </w:rPr>
        <w:t>Выявлена положительная корреляция между показателями количества ЦЭК и моноцитов</w:t>
      </w:r>
      <w:r w:rsidR="005711E9">
        <w:rPr>
          <w:rFonts w:ascii="Times New Roman" w:eastAsia="Andale Sans UI" w:hAnsi="Times New Roman" w:cs="Tahoma"/>
          <w:kern w:val="3"/>
          <w:sz w:val="28"/>
          <w:szCs w:val="28"/>
          <w:lang w:eastAsia="ru-RU"/>
        </w:rPr>
        <w:t>, а также с размером аневризм</w:t>
      </w:r>
      <w:r w:rsidR="0046014F">
        <w:rPr>
          <w:rFonts w:ascii="Times New Roman" w:eastAsia="Andale Sans UI" w:hAnsi="Times New Roman" w:cs="Tahoma"/>
          <w:kern w:val="3"/>
          <w:sz w:val="28"/>
          <w:szCs w:val="28"/>
          <w:lang w:eastAsia="ru-RU"/>
        </w:rPr>
        <w:t xml:space="preserve"> в группе пациентов с БА в дооперационном периоде</w:t>
      </w:r>
      <w:r>
        <w:rPr>
          <w:rFonts w:ascii="Times New Roman" w:eastAsia="Times New Roman" w:hAnsi="Times New Roman" w:cs="Tahoma"/>
          <w:kern w:val="3"/>
          <w:sz w:val="28"/>
          <w:szCs w:val="28"/>
          <w:lang w:eastAsia="ru-RU"/>
        </w:rPr>
        <w:t>;</w:t>
      </w:r>
      <w:r w:rsidRPr="008D5997">
        <w:rPr>
          <w:rFonts w:ascii="Times New Roman" w:eastAsia="Times New Roman" w:hAnsi="Times New Roman" w:cs="Tahoma"/>
          <w:kern w:val="3"/>
          <w:sz w:val="28"/>
          <w:szCs w:val="28"/>
          <w:lang w:eastAsia="ru-RU"/>
        </w:rPr>
        <w:t xml:space="preserve"> </w:t>
      </w:r>
    </w:p>
    <w:p w14:paraId="523F693D" w14:textId="39D7B28A" w:rsidR="008D5997" w:rsidRPr="008D5997" w:rsidRDefault="008D5997" w:rsidP="008D5997">
      <w:pPr>
        <w:spacing w:after="0" w:line="360" w:lineRule="auto"/>
        <w:jc w:val="both"/>
        <w:rPr>
          <w:rFonts w:ascii="Times New Roman" w:eastAsia="Times New Roman" w:hAnsi="Times New Roman" w:cs="Tahoma"/>
          <w:kern w:val="3"/>
          <w:sz w:val="28"/>
          <w:szCs w:val="28"/>
          <w:lang w:eastAsia="ru-RU"/>
        </w:rPr>
      </w:pPr>
      <w:r>
        <w:rPr>
          <w:rFonts w:ascii="Times New Roman" w:eastAsia="Times New Roman" w:hAnsi="Times New Roman" w:cs="Tahoma"/>
          <w:b/>
          <w:kern w:val="3"/>
          <w:sz w:val="28"/>
          <w:szCs w:val="28"/>
          <w:lang w:eastAsia="ru-RU"/>
        </w:rPr>
        <w:t xml:space="preserve">4. </w:t>
      </w:r>
      <w:r w:rsidRPr="008D5997">
        <w:rPr>
          <w:rFonts w:ascii="Times New Roman" w:eastAsia="Times New Roman" w:hAnsi="Times New Roman" w:cs="Tahoma"/>
          <w:kern w:val="3"/>
          <w:sz w:val="28"/>
          <w:szCs w:val="28"/>
          <w:lang w:eastAsia="ru-RU"/>
        </w:rPr>
        <w:t>Имеется положительная корреляционная связь между количеством ЦЭК и маркером Р-</w:t>
      </w:r>
      <w:proofErr w:type="spellStart"/>
      <w:r w:rsidRPr="008D5997">
        <w:rPr>
          <w:rFonts w:ascii="Times New Roman" w:eastAsia="Times New Roman" w:hAnsi="Times New Roman" w:cs="Tahoma"/>
          <w:kern w:val="3"/>
          <w:sz w:val="28"/>
          <w:szCs w:val="28"/>
          <w:lang w:eastAsia="ru-RU"/>
        </w:rPr>
        <w:t>селектина</w:t>
      </w:r>
      <w:proofErr w:type="spellEnd"/>
      <w:r w:rsidRPr="008D5997">
        <w:rPr>
          <w:rFonts w:ascii="Times New Roman" w:eastAsia="Times New Roman" w:hAnsi="Times New Roman" w:cs="Tahoma"/>
          <w:kern w:val="3"/>
          <w:sz w:val="28"/>
          <w:szCs w:val="28"/>
          <w:lang w:eastAsia="ru-RU"/>
        </w:rPr>
        <w:t xml:space="preserve"> (</w:t>
      </w:r>
      <w:r w:rsidRPr="008D5997">
        <w:rPr>
          <w:rFonts w:ascii="Times New Roman" w:eastAsia="Times New Roman" w:hAnsi="Times New Roman" w:cs="Tahoma"/>
          <w:kern w:val="3"/>
          <w:sz w:val="28"/>
          <w:szCs w:val="28"/>
          <w:lang w:val="en-US" w:eastAsia="ru-RU"/>
        </w:rPr>
        <w:t>CD</w:t>
      </w:r>
      <w:r w:rsidRPr="008D5997">
        <w:rPr>
          <w:rFonts w:ascii="Times New Roman" w:eastAsia="Times New Roman" w:hAnsi="Times New Roman" w:cs="Tahoma"/>
          <w:kern w:val="3"/>
          <w:sz w:val="28"/>
          <w:szCs w:val="28"/>
          <w:lang w:eastAsia="ru-RU"/>
        </w:rPr>
        <w:t xml:space="preserve">62 стимулированный АДФ), а также с относительным количеством данных рецепторов у пациентов в </w:t>
      </w:r>
      <w:r>
        <w:rPr>
          <w:rFonts w:ascii="Times New Roman" w:eastAsia="Times New Roman" w:hAnsi="Times New Roman" w:cs="Tahoma"/>
          <w:kern w:val="3"/>
          <w:sz w:val="28"/>
          <w:szCs w:val="28"/>
          <w:lang w:eastAsia="ru-RU"/>
        </w:rPr>
        <w:t>ранний после</w:t>
      </w:r>
      <w:r w:rsidRPr="008D5997">
        <w:rPr>
          <w:rFonts w:ascii="Times New Roman" w:eastAsia="Times New Roman" w:hAnsi="Times New Roman" w:cs="Tahoma"/>
          <w:kern w:val="3"/>
          <w:sz w:val="28"/>
          <w:szCs w:val="28"/>
          <w:lang w:eastAsia="ru-RU"/>
        </w:rPr>
        <w:t xml:space="preserve">операционный период. Выявлена тенденция к снижению количества ЦЭК, которая достигла статистической значимости (р = 0,03), практически в 2 раза, между группой пациентов в раннем и позднем послеоперационном периодах. </w:t>
      </w:r>
      <w:proofErr w:type="gramStart"/>
      <w:r w:rsidRPr="008D5997">
        <w:rPr>
          <w:rFonts w:ascii="Times New Roman" w:eastAsia="Times New Roman" w:hAnsi="Times New Roman" w:cs="Tahoma"/>
          <w:kern w:val="3"/>
          <w:sz w:val="28"/>
          <w:szCs w:val="28"/>
          <w:lang w:eastAsia="ru-RU"/>
        </w:rPr>
        <w:t>По-видимому</w:t>
      </w:r>
      <w:proofErr w:type="gramEnd"/>
      <w:r w:rsidRPr="008D5997">
        <w:rPr>
          <w:rFonts w:ascii="Times New Roman" w:eastAsia="Times New Roman" w:hAnsi="Times New Roman" w:cs="Tahoma"/>
          <w:kern w:val="3"/>
          <w:sz w:val="28"/>
          <w:szCs w:val="28"/>
          <w:lang w:eastAsia="ru-RU"/>
        </w:rPr>
        <w:t xml:space="preserve"> эти изменения </w:t>
      </w:r>
      <w:r w:rsidRPr="008D5997">
        <w:rPr>
          <w:rFonts w:ascii="Times New Roman" w:eastAsia="Times New Roman" w:hAnsi="Times New Roman" w:cs="Tahoma"/>
          <w:bCs/>
          <w:kern w:val="3"/>
          <w:sz w:val="28"/>
          <w:szCs w:val="28"/>
          <w:lang w:eastAsia="ru-RU"/>
        </w:rPr>
        <w:t xml:space="preserve">отражают степень повреждения </w:t>
      </w:r>
      <w:r w:rsidRPr="008D5997">
        <w:rPr>
          <w:rFonts w:ascii="Times New Roman" w:eastAsia="Times New Roman" w:hAnsi="Times New Roman" w:cs="Tahoma"/>
          <w:bCs/>
          <w:kern w:val="3"/>
          <w:sz w:val="28"/>
          <w:szCs w:val="28"/>
          <w:lang w:eastAsia="ru-RU"/>
        </w:rPr>
        <w:lastRenderedPageBreak/>
        <w:t xml:space="preserve">участка брюшной аорты и роль эндотелия и </w:t>
      </w:r>
      <w:proofErr w:type="spellStart"/>
      <w:r w:rsidRPr="008D5997">
        <w:rPr>
          <w:rFonts w:ascii="Times New Roman" w:eastAsia="Times New Roman" w:hAnsi="Times New Roman" w:cs="Tahoma"/>
          <w:bCs/>
          <w:kern w:val="3"/>
          <w:sz w:val="28"/>
          <w:szCs w:val="28"/>
          <w:lang w:eastAsia="ru-RU"/>
        </w:rPr>
        <w:t>субэндотелия</w:t>
      </w:r>
      <w:proofErr w:type="spellEnd"/>
      <w:r w:rsidRPr="008D5997">
        <w:rPr>
          <w:rFonts w:ascii="Times New Roman" w:eastAsia="Times New Roman" w:hAnsi="Times New Roman" w:cs="Tahoma"/>
          <w:bCs/>
          <w:kern w:val="3"/>
          <w:sz w:val="28"/>
          <w:szCs w:val="28"/>
          <w:lang w:eastAsia="ru-RU"/>
        </w:rPr>
        <w:t xml:space="preserve"> в развитии АБА</w:t>
      </w:r>
      <w:r w:rsidRPr="008D5997">
        <w:rPr>
          <w:rFonts w:ascii="Times New Roman" w:eastAsia="Times New Roman" w:hAnsi="Times New Roman" w:cs="Tahoma"/>
          <w:kern w:val="3"/>
          <w:sz w:val="28"/>
          <w:szCs w:val="28"/>
          <w:lang w:eastAsia="ru-RU"/>
        </w:rPr>
        <w:t xml:space="preserve">.  </w:t>
      </w:r>
      <w:r w:rsidR="000A7F2C">
        <w:rPr>
          <w:rFonts w:ascii="Times New Roman" w:eastAsia="Andale Sans UI" w:hAnsi="Times New Roman" w:cs="Tahoma"/>
          <w:kern w:val="3"/>
          <w:sz w:val="28"/>
          <w:szCs w:val="28"/>
          <w:lang w:eastAsia="ru-RU"/>
        </w:rPr>
        <w:t xml:space="preserve">В динамике моноцитов имеется статистически значимая (р=0,01) тенденция к увеличению показателя в раннем послеоперационном периоде по сравнению с дооперационными значениями, имеется тенденция к снижению данного показателя в отдаленном периоде. </w:t>
      </w:r>
      <w:r w:rsidRPr="008D5997">
        <w:rPr>
          <w:rFonts w:ascii="Times New Roman" w:eastAsia="Times New Roman" w:hAnsi="Times New Roman" w:cs="Tahoma"/>
          <w:kern w:val="3"/>
          <w:sz w:val="28"/>
          <w:szCs w:val="28"/>
          <w:lang w:eastAsia="ru-RU"/>
        </w:rPr>
        <w:t xml:space="preserve">Полученные данные об изменениях </w:t>
      </w:r>
      <w:r w:rsidRPr="008D5997">
        <w:rPr>
          <w:rFonts w:ascii="Times New Roman" w:eastAsia="Times New Roman" w:hAnsi="Times New Roman" w:cs="Tahoma"/>
          <w:kern w:val="3"/>
          <w:sz w:val="28"/>
          <w:szCs w:val="24"/>
          <w:lang w:eastAsia="ru-RU"/>
        </w:rPr>
        <w:t xml:space="preserve">числа ЦЭК и показателя содержания моноцитов периферической крови в отдаленном послеоперационном периоде может указывать на то, что метод </w:t>
      </w:r>
      <w:r w:rsidRPr="008D5997">
        <w:rPr>
          <w:rFonts w:ascii="Times New Roman" w:eastAsia="Times New Roman" w:hAnsi="Times New Roman" w:cs="Tahoma"/>
          <w:kern w:val="3"/>
          <w:sz w:val="28"/>
          <w:szCs w:val="24"/>
          <w:lang w:val="en-US" w:eastAsia="ru-RU"/>
        </w:rPr>
        <w:t>EVAR</w:t>
      </w:r>
      <w:r w:rsidRPr="008D5997">
        <w:rPr>
          <w:rFonts w:ascii="Times New Roman" w:eastAsia="Times New Roman" w:hAnsi="Times New Roman" w:cs="Tahoma"/>
          <w:kern w:val="3"/>
          <w:sz w:val="28"/>
          <w:szCs w:val="24"/>
          <w:lang w:eastAsia="ru-RU"/>
        </w:rPr>
        <w:t xml:space="preserve"> обеспечивает долгосрочное выключение участка аневризмы из кровотока и </w:t>
      </w:r>
      <w:r w:rsidRPr="008D5997">
        <w:rPr>
          <w:rFonts w:ascii="Times New Roman" w:eastAsia="Times New Roman" w:hAnsi="Times New Roman" w:cs="Tahoma"/>
          <w:bCs/>
          <w:kern w:val="3"/>
          <w:sz w:val="28"/>
          <w:szCs w:val="28"/>
          <w:lang w:eastAsia="ru-RU"/>
        </w:rPr>
        <w:t>снижении риска сердечно-сосудистых событий</w:t>
      </w:r>
      <w:r w:rsidRPr="008D5997">
        <w:rPr>
          <w:rFonts w:ascii="Times New Roman" w:eastAsia="Times New Roman" w:hAnsi="Times New Roman" w:cs="Tahoma"/>
          <w:kern w:val="3"/>
          <w:sz w:val="28"/>
          <w:szCs w:val="24"/>
          <w:lang w:eastAsia="ru-RU"/>
        </w:rPr>
        <w:t>;</w:t>
      </w:r>
      <w:r w:rsidRPr="008D5997">
        <w:rPr>
          <w:rFonts w:ascii="Times New Roman" w:eastAsia="Times New Roman" w:hAnsi="Times New Roman" w:cs="Tahoma"/>
          <w:bCs/>
          <w:kern w:val="3"/>
          <w:sz w:val="28"/>
          <w:szCs w:val="28"/>
          <w:lang w:eastAsia="ru-RU"/>
        </w:rPr>
        <w:t xml:space="preserve"> </w:t>
      </w:r>
    </w:p>
    <w:p w14:paraId="65B535F4" w14:textId="4056ED90" w:rsidR="008D5997" w:rsidRPr="008D5997" w:rsidRDefault="00D85BF2" w:rsidP="008D5997">
      <w:pPr>
        <w:spacing w:after="0" w:line="360" w:lineRule="auto"/>
        <w:jc w:val="both"/>
        <w:rPr>
          <w:rFonts w:ascii="Times New Roman" w:eastAsia="Times New Roman" w:hAnsi="Times New Roman" w:cs="Tahoma"/>
          <w:kern w:val="3"/>
          <w:sz w:val="28"/>
          <w:szCs w:val="28"/>
          <w:lang w:eastAsia="ru-RU"/>
        </w:rPr>
      </w:pPr>
      <w:r>
        <w:rPr>
          <w:rFonts w:ascii="Times New Roman" w:eastAsia="Times New Roman" w:hAnsi="Times New Roman" w:cs="Tahoma"/>
          <w:b/>
          <w:kern w:val="3"/>
          <w:sz w:val="28"/>
          <w:szCs w:val="28"/>
          <w:lang w:eastAsia="ru-RU"/>
        </w:rPr>
        <w:t xml:space="preserve">5. </w:t>
      </w:r>
      <w:r w:rsidR="008D5997" w:rsidRPr="008D5997">
        <w:rPr>
          <w:rFonts w:ascii="Times New Roman" w:eastAsia="Times New Roman" w:hAnsi="Times New Roman" w:cs="Tahoma"/>
          <w:kern w:val="3"/>
          <w:sz w:val="28"/>
          <w:szCs w:val="28"/>
          <w:lang w:eastAsia="ru-RU"/>
        </w:rPr>
        <w:t xml:space="preserve">Выявлена значимая (р=0,02) разница в относительных показателях </w:t>
      </w:r>
      <w:proofErr w:type="spellStart"/>
      <w:r w:rsidR="008D5997" w:rsidRPr="008D5997">
        <w:rPr>
          <w:rFonts w:ascii="Times New Roman" w:eastAsia="Times New Roman" w:hAnsi="Times New Roman" w:cs="Tahoma"/>
          <w:kern w:val="3"/>
          <w:sz w:val="28"/>
          <w:szCs w:val="28"/>
          <w:lang w:eastAsia="ru-RU"/>
        </w:rPr>
        <w:t>гликопротеиновых</w:t>
      </w:r>
      <w:proofErr w:type="spellEnd"/>
      <w:r w:rsidR="008D5997" w:rsidRPr="008D5997">
        <w:rPr>
          <w:rFonts w:ascii="Times New Roman" w:eastAsia="Times New Roman" w:hAnsi="Times New Roman" w:cs="Tahoma"/>
          <w:kern w:val="3"/>
          <w:sz w:val="28"/>
          <w:szCs w:val="28"/>
          <w:lang w:eastAsia="ru-RU"/>
        </w:rPr>
        <w:t xml:space="preserve"> (GP) </w:t>
      </w:r>
      <w:proofErr w:type="spellStart"/>
      <w:r w:rsidR="008D5997" w:rsidRPr="008D5997">
        <w:rPr>
          <w:rFonts w:ascii="Times New Roman" w:eastAsia="Times New Roman" w:hAnsi="Times New Roman" w:cs="Tahoma"/>
          <w:kern w:val="3"/>
          <w:sz w:val="28"/>
          <w:szCs w:val="28"/>
          <w:lang w:eastAsia="ru-RU"/>
        </w:rPr>
        <w:t>IIb</w:t>
      </w:r>
      <w:proofErr w:type="spellEnd"/>
      <w:r w:rsidR="008D5997" w:rsidRPr="008D5997">
        <w:rPr>
          <w:rFonts w:ascii="Times New Roman" w:eastAsia="Times New Roman" w:hAnsi="Times New Roman" w:cs="Tahoma"/>
          <w:kern w:val="3"/>
          <w:sz w:val="28"/>
          <w:szCs w:val="28"/>
          <w:lang w:eastAsia="ru-RU"/>
        </w:rPr>
        <w:t>/</w:t>
      </w:r>
      <w:proofErr w:type="spellStart"/>
      <w:r w:rsidR="008D5997" w:rsidRPr="008D5997">
        <w:rPr>
          <w:rFonts w:ascii="Times New Roman" w:eastAsia="Times New Roman" w:hAnsi="Times New Roman" w:cs="Tahoma"/>
          <w:kern w:val="3"/>
          <w:sz w:val="28"/>
          <w:szCs w:val="28"/>
          <w:lang w:eastAsia="ru-RU"/>
        </w:rPr>
        <w:t>IIIa</w:t>
      </w:r>
      <w:proofErr w:type="spellEnd"/>
      <w:r w:rsidR="008D5997" w:rsidRPr="008D5997">
        <w:rPr>
          <w:rFonts w:ascii="Times New Roman" w:eastAsia="Times New Roman" w:hAnsi="Times New Roman" w:cs="Tahoma"/>
          <w:kern w:val="3"/>
          <w:sz w:val="28"/>
          <w:szCs w:val="28"/>
          <w:lang w:eastAsia="ru-RU"/>
        </w:rPr>
        <w:t xml:space="preserve"> рецепторов</w:t>
      </w:r>
      <w:r>
        <w:rPr>
          <w:rFonts w:ascii="Times New Roman" w:eastAsia="Times New Roman" w:hAnsi="Times New Roman" w:cs="Tahoma"/>
          <w:kern w:val="3"/>
          <w:sz w:val="28"/>
          <w:szCs w:val="28"/>
          <w:lang w:eastAsia="ru-RU"/>
        </w:rPr>
        <w:t xml:space="preserve"> </w:t>
      </w:r>
      <w:r w:rsidR="008D5997" w:rsidRPr="008D5997">
        <w:rPr>
          <w:rFonts w:ascii="Times New Roman" w:eastAsia="Times New Roman" w:hAnsi="Times New Roman" w:cs="Tahoma"/>
          <w:kern w:val="3"/>
          <w:sz w:val="28"/>
          <w:szCs w:val="28"/>
          <w:lang w:eastAsia="ru-RU"/>
        </w:rPr>
        <w:t xml:space="preserve">у пациентов в </w:t>
      </w:r>
      <w:r>
        <w:rPr>
          <w:rFonts w:ascii="Times New Roman" w:eastAsia="Times New Roman" w:hAnsi="Times New Roman" w:cs="Tahoma"/>
          <w:kern w:val="3"/>
          <w:sz w:val="28"/>
          <w:szCs w:val="28"/>
          <w:lang w:eastAsia="ru-RU"/>
        </w:rPr>
        <w:t xml:space="preserve">дооперационном и </w:t>
      </w:r>
      <w:r w:rsidR="008D5997" w:rsidRPr="008D5997">
        <w:rPr>
          <w:rFonts w:ascii="Times New Roman" w:eastAsia="Times New Roman" w:hAnsi="Times New Roman" w:cs="Tahoma"/>
          <w:kern w:val="3"/>
          <w:sz w:val="28"/>
          <w:szCs w:val="28"/>
          <w:lang w:eastAsia="ru-RU"/>
        </w:rPr>
        <w:t xml:space="preserve">отдаленном послеоперационном периоде. Эти изменения </w:t>
      </w:r>
      <w:r w:rsidR="008D5997" w:rsidRPr="008D5997">
        <w:rPr>
          <w:rFonts w:ascii="Times New Roman" w:eastAsia="Times New Roman" w:hAnsi="Times New Roman" w:cs="Tahoma"/>
          <w:kern w:val="3"/>
          <w:sz w:val="28"/>
          <w:szCs w:val="24"/>
          <w:lang w:eastAsia="ru-RU"/>
        </w:rPr>
        <w:t xml:space="preserve">указывают на взаимосвязь между тяжестью патологического процесса и степенью функциональной активности тромбоцитов у оперированных пациентов и дают возможность в перспективе разрабатывать новые направления в лечении </w:t>
      </w:r>
      <w:proofErr w:type="spellStart"/>
      <w:r w:rsidR="008D5997" w:rsidRPr="008D5997">
        <w:rPr>
          <w:rFonts w:ascii="Times New Roman" w:eastAsia="Times New Roman" w:hAnsi="Times New Roman" w:cs="Tahoma"/>
          <w:kern w:val="3"/>
          <w:sz w:val="28"/>
          <w:szCs w:val="24"/>
          <w:lang w:eastAsia="ru-RU"/>
        </w:rPr>
        <w:t>аневризматической</w:t>
      </w:r>
      <w:proofErr w:type="spellEnd"/>
      <w:r w:rsidR="008D5997" w:rsidRPr="008D5997">
        <w:rPr>
          <w:rFonts w:ascii="Times New Roman" w:eastAsia="Times New Roman" w:hAnsi="Times New Roman" w:cs="Tahoma"/>
          <w:kern w:val="3"/>
          <w:sz w:val="28"/>
          <w:szCs w:val="24"/>
          <w:lang w:eastAsia="ru-RU"/>
        </w:rPr>
        <w:t xml:space="preserve"> болезни</w:t>
      </w:r>
      <w:r>
        <w:rPr>
          <w:rFonts w:ascii="Times New Roman" w:eastAsia="Times New Roman" w:hAnsi="Times New Roman" w:cs="Tahoma"/>
          <w:kern w:val="3"/>
          <w:sz w:val="28"/>
          <w:szCs w:val="24"/>
          <w:lang w:eastAsia="ru-RU"/>
        </w:rPr>
        <w:t>.</w:t>
      </w:r>
    </w:p>
    <w:p w14:paraId="73E3C7F3" w14:textId="77777777" w:rsidR="008D5997" w:rsidRPr="008D5997" w:rsidRDefault="008D5997" w:rsidP="008D5997">
      <w:pPr>
        <w:spacing w:after="0" w:line="360" w:lineRule="auto"/>
        <w:jc w:val="both"/>
        <w:rPr>
          <w:rFonts w:ascii="Times New Roman" w:eastAsia="Times New Roman" w:hAnsi="Times New Roman" w:cs="Times New Roman"/>
          <w:b/>
          <w:sz w:val="24"/>
          <w:szCs w:val="24"/>
          <w:lang w:eastAsia="ru-RU"/>
        </w:rPr>
      </w:pPr>
    </w:p>
    <w:p w14:paraId="5B23CC4D" w14:textId="77777777" w:rsidR="0077197E" w:rsidRPr="0077197E" w:rsidRDefault="0077197E" w:rsidP="00F41550">
      <w:pPr>
        <w:widowControl w:val="0"/>
        <w:suppressAutoHyphens/>
        <w:autoSpaceDN w:val="0"/>
        <w:spacing w:after="0" w:line="360" w:lineRule="auto"/>
        <w:jc w:val="both"/>
        <w:textAlignment w:val="baseline"/>
        <w:rPr>
          <w:rFonts w:ascii="Times New Roman" w:eastAsia="Andale Sans UI" w:hAnsi="Times New Roman" w:cs="Tahoma"/>
          <w:bCs/>
          <w:kern w:val="3"/>
          <w:sz w:val="28"/>
          <w:szCs w:val="24"/>
          <w:lang w:eastAsia="ru-RU"/>
        </w:rPr>
      </w:pPr>
    </w:p>
    <w:bookmarkEnd w:id="45"/>
    <w:p w14:paraId="512324FA" w14:textId="77777777" w:rsidR="006C1FFA" w:rsidRDefault="006C1FFA"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765E9A3A" w14:textId="77777777" w:rsidR="006C1FFA" w:rsidRDefault="006C1FFA"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7F56913" w14:textId="77777777" w:rsidR="006C1FFA" w:rsidRDefault="006C1FFA"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C20E74D" w14:textId="77777777" w:rsidR="006C1FFA" w:rsidRDefault="006C1FFA"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F6461D6" w14:textId="77777777" w:rsidR="006C1FFA" w:rsidRDefault="006C1FFA"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34AFB1A" w14:textId="77777777" w:rsidR="0077197E" w:rsidRDefault="0077197E" w:rsidP="00CF03B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bookmarkStart w:id="46" w:name="_Hlk512168712"/>
    </w:p>
    <w:p w14:paraId="717A2E0C" w14:textId="77777777" w:rsidR="008D5997" w:rsidRDefault="008D5997" w:rsidP="00CF03B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3F5E4F44" w14:textId="77777777" w:rsidR="008D5997" w:rsidRDefault="008D5997" w:rsidP="00CF03B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2FE85458" w14:textId="77777777" w:rsidR="008D5997" w:rsidRDefault="008D5997" w:rsidP="00CF03B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96E4879" w14:textId="77777777" w:rsidR="005711E9" w:rsidRDefault="005711E9" w:rsidP="00CF03B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F254E91" w14:textId="77777777" w:rsidR="00DB236B" w:rsidRDefault="00DB236B" w:rsidP="00CF03B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B6C5A51" w14:textId="194FA2CD"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bookmarkStart w:id="47" w:name="_GoBack"/>
      <w:bookmarkEnd w:id="47"/>
      <w:r w:rsidRPr="002E56E0">
        <w:rPr>
          <w:rFonts w:ascii="Times New Roman" w:eastAsia="Andale Sans UI" w:hAnsi="Times New Roman" w:cs="Tahoma"/>
          <w:b/>
          <w:bCs/>
          <w:kern w:val="3"/>
          <w:sz w:val="28"/>
          <w:szCs w:val="28"/>
          <w:lang w:eastAsia="ru-RU"/>
        </w:rPr>
        <w:lastRenderedPageBreak/>
        <w:t>Литература</w:t>
      </w:r>
    </w:p>
    <w:p w14:paraId="26D19C16"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eastAsia="ru-RU"/>
        </w:rPr>
        <w:t>[1]</w:t>
      </w:r>
      <w:r w:rsidRPr="002E56E0">
        <w:rPr>
          <w:rFonts w:ascii="Times New Roman" w:eastAsia="Andale Sans UI" w:hAnsi="Times New Roman" w:cs="Tahoma"/>
          <w:kern w:val="3"/>
          <w:sz w:val="24"/>
          <w:szCs w:val="24"/>
          <w:lang w:eastAsia="ru-RU"/>
        </w:rPr>
        <w:t xml:space="preserve"> </w:t>
      </w:r>
      <w:r w:rsidRPr="002E56E0">
        <w:rPr>
          <w:rFonts w:ascii="Times New Roman" w:eastAsia="Andale Sans UI" w:hAnsi="Times New Roman" w:cs="Tahoma"/>
          <w:kern w:val="3"/>
          <w:sz w:val="28"/>
          <w:szCs w:val="28"/>
          <w:lang w:eastAsia="ru-RU"/>
        </w:rPr>
        <w:t xml:space="preserve">Министерство Здравоохранения РФ. Национальные рекомендации по ведению пациентов с аневризмами брюшной аорты. </w:t>
      </w:r>
      <w:r w:rsidRPr="002E56E0">
        <w:rPr>
          <w:rFonts w:ascii="Times New Roman" w:eastAsia="Andale Sans UI" w:hAnsi="Times New Roman" w:cs="Tahoma"/>
          <w:kern w:val="3"/>
          <w:sz w:val="28"/>
          <w:szCs w:val="28"/>
          <w:lang w:val="en-US" w:eastAsia="ru-RU"/>
        </w:rPr>
        <w:t>2016;</w:t>
      </w:r>
    </w:p>
    <w:p w14:paraId="525DB67B"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 xml:space="preserve">[2] </w:t>
      </w:r>
      <w:proofErr w:type="spellStart"/>
      <w:r w:rsidRPr="002E56E0">
        <w:rPr>
          <w:rFonts w:ascii="Times New Roman" w:eastAsia="Andale Sans UI" w:hAnsi="Times New Roman" w:cs="Tahoma"/>
          <w:kern w:val="3"/>
          <w:sz w:val="28"/>
          <w:szCs w:val="28"/>
          <w:lang w:val="en-US" w:eastAsia="ru-RU"/>
        </w:rPr>
        <w:t>Pleumeekers</w:t>
      </w:r>
      <w:proofErr w:type="spellEnd"/>
      <w:r w:rsidRPr="002E56E0">
        <w:rPr>
          <w:rFonts w:ascii="Times New Roman" w:eastAsia="Andale Sans UI" w:hAnsi="Times New Roman" w:cs="Tahoma"/>
          <w:kern w:val="3"/>
          <w:sz w:val="28"/>
          <w:szCs w:val="28"/>
          <w:lang w:val="en-US" w:eastAsia="ru-RU"/>
        </w:rPr>
        <w:t xml:space="preserve"> HJ, Hoes AW, van der Does E, van </w:t>
      </w:r>
      <w:proofErr w:type="spellStart"/>
      <w:r w:rsidRPr="002E56E0">
        <w:rPr>
          <w:rFonts w:ascii="Times New Roman" w:eastAsia="Andale Sans UI" w:hAnsi="Times New Roman" w:cs="Tahoma"/>
          <w:kern w:val="3"/>
          <w:sz w:val="28"/>
          <w:szCs w:val="28"/>
          <w:lang w:val="en-US" w:eastAsia="ru-RU"/>
        </w:rPr>
        <w:t>Urk</w:t>
      </w:r>
      <w:proofErr w:type="spellEnd"/>
      <w:r w:rsidRPr="002E56E0">
        <w:rPr>
          <w:rFonts w:ascii="Times New Roman" w:eastAsia="Andale Sans UI" w:hAnsi="Times New Roman" w:cs="Tahoma"/>
          <w:kern w:val="3"/>
          <w:sz w:val="28"/>
          <w:szCs w:val="28"/>
          <w:lang w:val="en-US" w:eastAsia="ru-RU"/>
        </w:rPr>
        <w:t xml:space="preserve"> H, de Jong PT, </w:t>
      </w:r>
      <w:proofErr w:type="spellStart"/>
      <w:r w:rsidRPr="002E56E0">
        <w:rPr>
          <w:rFonts w:ascii="Times New Roman" w:eastAsia="Andale Sans UI" w:hAnsi="Times New Roman" w:cs="Tahoma"/>
          <w:kern w:val="3"/>
          <w:sz w:val="28"/>
          <w:szCs w:val="28"/>
          <w:lang w:val="en-US" w:eastAsia="ru-RU"/>
        </w:rPr>
        <w:t>Grobbee</w:t>
      </w:r>
      <w:proofErr w:type="spellEnd"/>
      <w:r w:rsidRPr="002E56E0">
        <w:rPr>
          <w:rFonts w:ascii="Times New Roman" w:eastAsia="Andale Sans UI" w:hAnsi="Times New Roman" w:cs="Tahoma"/>
          <w:kern w:val="3"/>
          <w:sz w:val="28"/>
          <w:szCs w:val="28"/>
          <w:lang w:val="en-US" w:eastAsia="ru-RU"/>
        </w:rPr>
        <w:t xml:space="preserve"> DE. Aneurysms of the abdominal aorta in older adults. The Rotterdam Study. Am J Epidemiol. 1995; 142: 1291;</w:t>
      </w:r>
    </w:p>
    <w:p w14:paraId="702E7941"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 xml:space="preserve">[3] Singh K, </w:t>
      </w:r>
      <w:proofErr w:type="spellStart"/>
      <w:r w:rsidRPr="002E56E0">
        <w:rPr>
          <w:rFonts w:ascii="Times New Roman" w:eastAsia="Andale Sans UI" w:hAnsi="Times New Roman" w:cs="Tahoma"/>
          <w:kern w:val="3"/>
          <w:sz w:val="28"/>
          <w:szCs w:val="28"/>
          <w:lang w:val="en-US" w:eastAsia="ru-RU"/>
        </w:rPr>
        <w:t>Bonaa</w:t>
      </w:r>
      <w:proofErr w:type="spellEnd"/>
      <w:r w:rsidRPr="002E56E0">
        <w:rPr>
          <w:rFonts w:ascii="Times New Roman" w:eastAsia="Andale Sans UI" w:hAnsi="Times New Roman" w:cs="Tahoma"/>
          <w:kern w:val="3"/>
          <w:sz w:val="28"/>
          <w:szCs w:val="28"/>
          <w:lang w:val="en-US" w:eastAsia="ru-RU"/>
        </w:rPr>
        <w:t xml:space="preserve"> KH, Jacobsen BK, Bjork L, Solberg S. Prevalence and risk factors for abdominal aortic aneurysms in a population-based study: the </w:t>
      </w:r>
      <w:proofErr w:type="spellStart"/>
      <w:r w:rsidRPr="002E56E0">
        <w:rPr>
          <w:rFonts w:ascii="Times New Roman" w:eastAsia="Andale Sans UI" w:hAnsi="Times New Roman" w:cs="Tahoma"/>
          <w:kern w:val="3"/>
          <w:sz w:val="28"/>
          <w:szCs w:val="28"/>
          <w:lang w:val="en-US" w:eastAsia="ru-RU"/>
        </w:rPr>
        <w:t>Tromsø</w:t>
      </w:r>
      <w:proofErr w:type="spellEnd"/>
      <w:r w:rsidRPr="002E56E0">
        <w:rPr>
          <w:rFonts w:ascii="Times New Roman" w:eastAsia="Andale Sans UI" w:hAnsi="Times New Roman" w:cs="Tahoma"/>
          <w:kern w:val="3"/>
          <w:sz w:val="28"/>
          <w:szCs w:val="28"/>
          <w:lang w:val="en-US" w:eastAsia="ru-RU"/>
        </w:rPr>
        <w:t xml:space="preserve"> Study. Am J Epidemiol. population-based study: the </w:t>
      </w:r>
      <w:proofErr w:type="spellStart"/>
      <w:r w:rsidRPr="002E56E0">
        <w:rPr>
          <w:rFonts w:ascii="Times New Roman" w:eastAsia="Andale Sans UI" w:hAnsi="Times New Roman" w:cs="Tahoma"/>
          <w:kern w:val="3"/>
          <w:sz w:val="28"/>
          <w:szCs w:val="28"/>
          <w:lang w:val="en-US" w:eastAsia="ru-RU"/>
        </w:rPr>
        <w:t>Tromsø</w:t>
      </w:r>
      <w:proofErr w:type="spellEnd"/>
      <w:r w:rsidRPr="002E56E0">
        <w:rPr>
          <w:rFonts w:ascii="Times New Roman" w:eastAsia="Andale Sans UI" w:hAnsi="Times New Roman" w:cs="Tahoma"/>
          <w:kern w:val="3"/>
          <w:sz w:val="28"/>
          <w:szCs w:val="28"/>
          <w:lang w:val="en-US" w:eastAsia="ru-RU"/>
        </w:rPr>
        <w:t xml:space="preserve"> Study. Am J Epidemiol. 2001; 154: 236;</w:t>
      </w:r>
    </w:p>
    <w:p w14:paraId="41EE9405"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 xml:space="preserve">[4] </w:t>
      </w:r>
      <w:proofErr w:type="spellStart"/>
      <w:r w:rsidRPr="002E56E0">
        <w:rPr>
          <w:rFonts w:ascii="Times New Roman" w:eastAsia="Andale Sans UI" w:hAnsi="Times New Roman" w:cs="Tahoma"/>
          <w:kern w:val="3"/>
          <w:sz w:val="28"/>
          <w:szCs w:val="28"/>
          <w:lang w:val="en-US" w:eastAsia="ru-RU"/>
        </w:rPr>
        <w:t>Multicentre</w:t>
      </w:r>
      <w:proofErr w:type="spellEnd"/>
      <w:r w:rsidRPr="002E56E0">
        <w:rPr>
          <w:rFonts w:ascii="Times New Roman" w:eastAsia="Andale Sans UI" w:hAnsi="Times New Roman" w:cs="Tahoma"/>
          <w:kern w:val="3"/>
          <w:sz w:val="28"/>
          <w:szCs w:val="28"/>
          <w:lang w:val="en-US" w:eastAsia="ru-RU"/>
        </w:rPr>
        <w:t xml:space="preserve"> Aneurysm Screening Study Group. The </w:t>
      </w:r>
      <w:proofErr w:type="spellStart"/>
      <w:r w:rsidRPr="002E56E0">
        <w:rPr>
          <w:rFonts w:ascii="Times New Roman" w:eastAsia="Andale Sans UI" w:hAnsi="Times New Roman" w:cs="Tahoma"/>
          <w:kern w:val="3"/>
          <w:sz w:val="28"/>
          <w:szCs w:val="28"/>
          <w:lang w:val="en-US" w:eastAsia="ru-RU"/>
        </w:rPr>
        <w:t>Multicentre</w:t>
      </w:r>
      <w:proofErr w:type="spellEnd"/>
      <w:r w:rsidRPr="002E56E0">
        <w:rPr>
          <w:rFonts w:ascii="Times New Roman" w:eastAsia="Andale Sans UI" w:hAnsi="Times New Roman" w:cs="Tahoma"/>
          <w:kern w:val="3"/>
          <w:sz w:val="28"/>
          <w:szCs w:val="28"/>
          <w:lang w:val="en-US" w:eastAsia="ru-RU"/>
        </w:rPr>
        <w:t xml:space="preserve"> Aneurysm Screening Study (MASS) into the effect of abdominal aortic aneurysm screening on mortality in men: a </w:t>
      </w:r>
      <w:proofErr w:type="spellStart"/>
      <w:r w:rsidRPr="002E56E0">
        <w:rPr>
          <w:rFonts w:ascii="Times New Roman" w:eastAsia="Andale Sans UI" w:hAnsi="Times New Roman" w:cs="Tahoma"/>
          <w:kern w:val="3"/>
          <w:sz w:val="28"/>
          <w:szCs w:val="28"/>
          <w:lang w:val="en-US" w:eastAsia="ru-RU"/>
        </w:rPr>
        <w:t>randomised</w:t>
      </w:r>
      <w:proofErr w:type="spellEnd"/>
      <w:r w:rsidRPr="002E56E0">
        <w:rPr>
          <w:rFonts w:ascii="Times New Roman" w:eastAsia="Andale Sans UI" w:hAnsi="Times New Roman" w:cs="Tahoma"/>
          <w:kern w:val="3"/>
          <w:sz w:val="28"/>
          <w:szCs w:val="28"/>
          <w:lang w:val="en-US" w:eastAsia="ru-RU"/>
        </w:rPr>
        <w:t xml:space="preserve"> controlled trial. The Lancet. 2002; 360: 1531;</w:t>
      </w:r>
    </w:p>
    <w:p w14:paraId="78B162BF"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 xml:space="preserve">[5] Norman PE, </w:t>
      </w:r>
      <w:proofErr w:type="spellStart"/>
      <w:r w:rsidRPr="002E56E0">
        <w:rPr>
          <w:rFonts w:ascii="Times New Roman" w:eastAsia="Andale Sans UI" w:hAnsi="Times New Roman" w:cs="Tahoma"/>
          <w:kern w:val="3"/>
          <w:sz w:val="28"/>
          <w:szCs w:val="28"/>
          <w:lang w:val="en-US" w:eastAsia="ru-RU"/>
        </w:rPr>
        <w:t>Jamrozik</w:t>
      </w:r>
      <w:proofErr w:type="spellEnd"/>
      <w:r w:rsidRPr="002E56E0">
        <w:rPr>
          <w:rFonts w:ascii="Times New Roman" w:eastAsia="Andale Sans UI" w:hAnsi="Times New Roman" w:cs="Tahoma"/>
          <w:kern w:val="3"/>
          <w:sz w:val="28"/>
          <w:szCs w:val="28"/>
          <w:lang w:val="en-US" w:eastAsia="ru-RU"/>
        </w:rPr>
        <w:t xml:space="preserve"> K, Lawrence-Brown MM, Le MT, Norman PE, Spencer CA, Tuohy RJ, et al. Population based </w:t>
      </w:r>
      <w:proofErr w:type="spellStart"/>
      <w:r w:rsidRPr="002E56E0">
        <w:rPr>
          <w:rFonts w:ascii="Times New Roman" w:eastAsia="Andale Sans UI" w:hAnsi="Times New Roman" w:cs="Tahoma"/>
          <w:kern w:val="3"/>
          <w:sz w:val="28"/>
          <w:szCs w:val="28"/>
          <w:lang w:val="en-US" w:eastAsia="ru-RU"/>
        </w:rPr>
        <w:t>randomised</w:t>
      </w:r>
      <w:proofErr w:type="spellEnd"/>
      <w:r w:rsidRPr="002E56E0">
        <w:rPr>
          <w:rFonts w:ascii="Times New Roman" w:eastAsia="Andale Sans UI" w:hAnsi="Times New Roman" w:cs="Tahoma"/>
          <w:kern w:val="3"/>
          <w:sz w:val="28"/>
          <w:szCs w:val="28"/>
          <w:lang w:val="en-US" w:eastAsia="ru-RU"/>
        </w:rPr>
        <w:t xml:space="preserve"> controlled trial on impact of screening on mortality from abdominal aortic aneurysm. BMJ. 2004; 329: 1259;</w:t>
      </w:r>
    </w:p>
    <w:p w14:paraId="48263EE9"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2E56E0">
        <w:rPr>
          <w:rFonts w:ascii="Times New Roman" w:eastAsia="Andale Sans UI" w:hAnsi="Times New Roman" w:cs="Tahoma"/>
          <w:kern w:val="3"/>
          <w:sz w:val="28"/>
          <w:szCs w:val="28"/>
          <w:lang w:val="en-US" w:eastAsia="ru-RU"/>
        </w:rPr>
        <w:t xml:space="preserve">[6] </w:t>
      </w:r>
      <w:proofErr w:type="spellStart"/>
      <w:r w:rsidRPr="002E56E0">
        <w:rPr>
          <w:rFonts w:ascii="Times New Roman" w:eastAsia="Andale Sans UI" w:hAnsi="Times New Roman" w:cs="Tahoma"/>
          <w:kern w:val="3"/>
          <w:sz w:val="28"/>
          <w:szCs w:val="28"/>
          <w:lang w:val="en-US" w:eastAsia="ru-RU"/>
        </w:rPr>
        <w:t>Wilmink</w:t>
      </w:r>
      <w:proofErr w:type="spellEnd"/>
      <w:r w:rsidRPr="002E56E0">
        <w:rPr>
          <w:rFonts w:ascii="Times New Roman" w:eastAsia="Andale Sans UI" w:hAnsi="Times New Roman" w:cs="Tahoma"/>
          <w:kern w:val="3"/>
          <w:sz w:val="28"/>
          <w:szCs w:val="28"/>
          <w:lang w:val="en-US" w:eastAsia="ru-RU"/>
        </w:rPr>
        <w:t xml:space="preserve"> TB, Quick CR, Day NE. The association between cigarette smoking and abdominal aortic aneurysms. J</w:t>
      </w:r>
      <w:r w:rsidRPr="002E56E0">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Surg</w:t>
      </w:r>
      <w:r w:rsidRPr="002E56E0">
        <w:rPr>
          <w:rFonts w:ascii="Times New Roman" w:eastAsia="Andale Sans UI" w:hAnsi="Times New Roman" w:cs="Tahoma"/>
          <w:kern w:val="3"/>
          <w:sz w:val="28"/>
          <w:szCs w:val="28"/>
          <w:lang w:eastAsia="ru-RU"/>
        </w:rPr>
        <w:t xml:space="preserve">. 1999; 30: 1099 </w:t>
      </w:r>
      <w:r w:rsidRPr="002E56E0">
        <w:rPr>
          <w:rFonts w:ascii="Times New Roman" w:eastAsia="Andale Sans UI" w:hAnsi="Times New Roman" w:cs="Tahoma"/>
          <w:kern w:val="3"/>
          <w:sz w:val="28"/>
          <w:szCs w:val="28"/>
          <w:lang w:val="en-US" w:eastAsia="ru-RU"/>
        </w:rPr>
        <w:t>Surg</w:t>
      </w:r>
      <w:r w:rsidRPr="002E56E0">
        <w:rPr>
          <w:rFonts w:ascii="Times New Roman" w:eastAsia="Andale Sans UI" w:hAnsi="Times New Roman" w:cs="Tahoma"/>
          <w:kern w:val="3"/>
          <w:sz w:val="28"/>
          <w:szCs w:val="28"/>
          <w:lang w:eastAsia="ru-RU"/>
        </w:rPr>
        <w:t>. 1999; 30: 1099;</w:t>
      </w:r>
    </w:p>
    <w:p w14:paraId="7E483E7E"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2E56E0">
        <w:rPr>
          <w:rFonts w:ascii="Times New Roman" w:eastAsia="Andale Sans UI" w:hAnsi="Times New Roman" w:cs="Tahoma"/>
          <w:kern w:val="3"/>
          <w:sz w:val="28"/>
          <w:szCs w:val="28"/>
          <w:lang w:eastAsia="ru-RU"/>
        </w:rPr>
        <w:t xml:space="preserve">[7] Рекомендации </w:t>
      </w:r>
      <w:r w:rsidRPr="002E56E0">
        <w:rPr>
          <w:rFonts w:ascii="Times New Roman" w:eastAsia="Andale Sans UI" w:hAnsi="Times New Roman" w:cs="Tahoma"/>
          <w:kern w:val="3"/>
          <w:sz w:val="28"/>
          <w:szCs w:val="28"/>
          <w:lang w:val="en-US" w:eastAsia="ru-RU"/>
        </w:rPr>
        <w:t>ESC</w:t>
      </w:r>
      <w:r w:rsidRPr="002E56E0">
        <w:rPr>
          <w:rFonts w:ascii="Times New Roman" w:eastAsia="Andale Sans UI" w:hAnsi="Times New Roman" w:cs="Tahoma"/>
          <w:kern w:val="3"/>
          <w:sz w:val="28"/>
          <w:szCs w:val="28"/>
          <w:lang w:eastAsia="ru-RU"/>
        </w:rPr>
        <w:t xml:space="preserve"> по диагностике и лечению заболеваний аорты 2014;</w:t>
      </w:r>
    </w:p>
    <w:p w14:paraId="34925D69"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 xml:space="preserve">[8] J.J. Earnshaw, T. Lees. Update on Screening for Abdominal Aortic Aneurysm Eur J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Endovasc</w:t>
      </w:r>
      <w:proofErr w:type="spellEnd"/>
      <w:r w:rsidRPr="002E56E0">
        <w:rPr>
          <w:rFonts w:ascii="Times New Roman" w:eastAsia="Andale Sans UI" w:hAnsi="Times New Roman" w:cs="Tahoma"/>
          <w:kern w:val="3"/>
          <w:sz w:val="28"/>
          <w:szCs w:val="28"/>
          <w:lang w:val="en-US" w:eastAsia="ru-RU"/>
        </w:rPr>
        <w:t xml:space="preserve"> Surg (2017) 54, 12;</w:t>
      </w:r>
    </w:p>
    <w:p w14:paraId="6E1665E0"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 xml:space="preserve">[9] J. </w:t>
      </w:r>
      <w:proofErr w:type="spellStart"/>
      <w:r w:rsidRPr="002E56E0">
        <w:rPr>
          <w:rFonts w:ascii="Times New Roman" w:eastAsia="Andale Sans UI" w:hAnsi="Times New Roman" w:cs="Tahoma"/>
          <w:kern w:val="3"/>
          <w:sz w:val="28"/>
          <w:szCs w:val="28"/>
          <w:lang w:val="en-US" w:eastAsia="ru-RU"/>
        </w:rPr>
        <w:t>Steuer</w:t>
      </w:r>
      <w:proofErr w:type="spellEnd"/>
      <w:r w:rsidRPr="002E56E0">
        <w:rPr>
          <w:rFonts w:ascii="Times New Roman" w:eastAsia="Andale Sans UI" w:hAnsi="Times New Roman" w:cs="Tahoma"/>
          <w:kern w:val="3"/>
          <w:sz w:val="28"/>
          <w:szCs w:val="28"/>
          <w:lang w:val="en-US" w:eastAsia="ru-RU"/>
        </w:rPr>
        <w:t xml:space="preserve">, M. </w:t>
      </w:r>
      <w:proofErr w:type="spellStart"/>
      <w:r w:rsidRPr="002E56E0">
        <w:rPr>
          <w:rFonts w:ascii="Times New Roman" w:eastAsia="Andale Sans UI" w:hAnsi="Times New Roman" w:cs="Tahoma"/>
          <w:kern w:val="3"/>
          <w:sz w:val="28"/>
          <w:szCs w:val="28"/>
          <w:lang w:val="en-US" w:eastAsia="ru-RU"/>
        </w:rPr>
        <w:t>Lachat</w:t>
      </w:r>
      <w:proofErr w:type="spellEnd"/>
      <w:r w:rsidRPr="002E56E0">
        <w:rPr>
          <w:rFonts w:ascii="Times New Roman" w:eastAsia="Andale Sans UI" w:hAnsi="Times New Roman" w:cs="Tahoma"/>
          <w:kern w:val="3"/>
          <w:sz w:val="28"/>
          <w:szCs w:val="28"/>
          <w:lang w:val="en-US" w:eastAsia="ru-RU"/>
        </w:rPr>
        <w:t xml:space="preserve">, F. J. </w:t>
      </w:r>
      <w:proofErr w:type="spellStart"/>
      <w:r w:rsidRPr="002E56E0">
        <w:rPr>
          <w:rFonts w:ascii="Times New Roman" w:eastAsia="Andale Sans UI" w:hAnsi="Times New Roman" w:cs="Tahoma"/>
          <w:kern w:val="3"/>
          <w:sz w:val="28"/>
          <w:szCs w:val="28"/>
          <w:lang w:val="en-US" w:eastAsia="ru-RU"/>
        </w:rPr>
        <w:t>Veith</w:t>
      </w:r>
      <w:proofErr w:type="spellEnd"/>
      <w:r w:rsidRPr="002E56E0">
        <w:rPr>
          <w:rFonts w:ascii="Times New Roman" w:eastAsia="Andale Sans UI" w:hAnsi="Times New Roman" w:cs="Tahoma"/>
          <w:kern w:val="3"/>
          <w:sz w:val="28"/>
          <w:szCs w:val="28"/>
          <w:lang w:val="en-US" w:eastAsia="ru-RU"/>
        </w:rPr>
        <w:t xml:space="preserve">, </w:t>
      </w:r>
      <w:r w:rsidRPr="002E56E0">
        <w:rPr>
          <w:rFonts w:ascii="Times New Roman" w:eastAsia="Andale Sans UI" w:hAnsi="Times New Roman" w:cs="Tahoma"/>
          <w:kern w:val="3"/>
          <w:sz w:val="28"/>
          <w:szCs w:val="28"/>
          <w:lang w:eastAsia="ru-RU"/>
        </w:rPr>
        <w:t>А</w:t>
      </w:r>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Wanhainen</w:t>
      </w:r>
      <w:proofErr w:type="spellEnd"/>
      <w:r w:rsidRPr="002E56E0">
        <w:rPr>
          <w:rFonts w:ascii="Times New Roman" w:eastAsia="Andale Sans UI" w:hAnsi="Times New Roman" w:cs="Tahoma"/>
          <w:kern w:val="3"/>
          <w:sz w:val="28"/>
          <w:szCs w:val="28"/>
          <w:lang w:val="en-US" w:eastAsia="ru-RU"/>
        </w:rPr>
        <w:t xml:space="preserve"> Endovascular grafts for abdominal aortic aneurysm. European Heart Journal (2016) 37, 145–151</w:t>
      </w:r>
    </w:p>
    <w:p w14:paraId="6C4F2F52"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[10</w:t>
      </w:r>
      <w:proofErr w:type="gramStart"/>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w:t>
      </w:r>
      <w:proofErr w:type="gram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Fransen</w:t>
      </w:r>
      <w:proofErr w:type="spellEnd"/>
      <w:r w:rsidRPr="002E56E0">
        <w:rPr>
          <w:rFonts w:ascii="Times New Roman" w:eastAsia="Andale Sans UI" w:hAnsi="Times New Roman" w:cs="Tahoma"/>
          <w:kern w:val="3"/>
          <w:sz w:val="28"/>
          <w:szCs w:val="28"/>
          <w:lang w:val="en-US" w:eastAsia="ru-RU"/>
        </w:rPr>
        <w:t xml:space="preserve"> GA, </w:t>
      </w:r>
      <w:proofErr w:type="spellStart"/>
      <w:r w:rsidRPr="002E56E0">
        <w:rPr>
          <w:rFonts w:ascii="Times New Roman" w:eastAsia="Andale Sans UI" w:hAnsi="Times New Roman" w:cs="Tahoma"/>
          <w:kern w:val="3"/>
          <w:sz w:val="28"/>
          <w:szCs w:val="28"/>
          <w:lang w:val="en-US" w:eastAsia="ru-RU"/>
        </w:rPr>
        <w:t>Desgranges</w:t>
      </w:r>
      <w:proofErr w:type="spellEnd"/>
      <w:r w:rsidRPr="002E56E0">
        <w:rPr>
          <w:rFonts w:ascii="Times New Roman" w:eastAsia="Andale Sans UI" w:hAnsi="Times New Roman" w:cs="Tahoma"/>
          <w:kern w:val="3"/>
          <w:sz w:val="28"/>
          <w:szCs w:val="28"/>
          <w:lang w:val="en-US" w:eastAsia="ru-RU"/>
        </w:rPr>
        <w:t xml:space="preserve"> P, </w:t>
      </w:r>
      <w:proofErr w:type="spellStart"/>
      <w:r w:rsidRPr="002E56E0">
        <w:rPr>
          <w:rFonts w:ascii="Times New Roman" w:eastAsia="Andale Sans UI" w:hAnsi="Times New Roman" w:cs="Tahoma"/>
          <w:kern w:val="3"/>
          <w:sz w:val="28"/>
          <w:szCs w:val="28"/>
          <w:lang w:val="en-US" w:eastAsia="ru-RU"/>
        </w:rPr>
        <w:t>Laheĳ</w:t>
      </w:r>
      <w:proofErr w:type="spellEnd"/>
      <w:r w:rsidRPr="002E56E0">
        <w:rPr>
          <w:rFonts w:ascii="Times New Roman" w:eastAsia="Andale Sans UI" w:hAnsi="Times New Roman" w:cs="Tahoma"/>
          <w:kern w:val="3"/>
          <w:sz w:val="28"/>
          <w:szCs w:val="28"/>
          <w:lang w:val="en-US" w:eastAsia="ru-RU"/>
        </w:rPr>
        <w:t xml:space="preserve"> </w:t>
      </w:r>
      <w:proofErr w:type="gramStart"/>
      <w:r w:rsidRPr="002E56E0">
        <w:rPr>
          <w:rFonts w:ascii="Times New Roman" w:eastAsia="Andale Sans UI" w:hAnsi="Times New Roman" w:cs="Tahoma"/>
          <w:kern w:val="3"/>
          <w:sz w:val="28"/>
          <w:szCs w:val="28"/>
          <w:lang w:val="en-US" w:eastAsia="ru-RU"/>
        </w:rPr>
        <w:t>RJF ,Harris</w:t>
      </w:r>
      <w:proofErr w:type="gramEnd"/>
      <w:r w:rsidRPr="002E56E0">
        <w:rPr>
          <w:rFonts w:ascii="Times New Roman" w:eastAsia="Andale Sans UI" w:hAnsi="Times New Roman" w:cs="Tahoma"/>
          <w:kern w:val="3"/>
          <w:sz w:val="28"/>
          <w:szCs w:val="28"/>
          <w:lang w:val="en-US" w:eastAsia="ru-RU"/>
        </w:rPr>
        <w:t xml:space="preserve"> PL, </w:t>
      </w:r>
      <w:proofErr w:type="spellStart"/>
      <w:r w:rsidRPr="002E56E0">
        <w:rPr>
          <w:rFonts w:ascii="Times New Roman" w:eastAsia="Andale Sans UI" w:hAnsi="Times New Roman" w:cs="Tahoma"/>
          <w:kern w:val="3"/>
          <w:sz w:val="28"/>
          <w:szCs w:val="28"/>
          <w:lang w:val="en-US" w:eastAsia="ru-RU"/>
        </w:rPr>
        <w:t>Becquemin</w:t>
      </w:r>
      <w:proofErr w:type="spellEnd"/>
      <w:r w:rsidRPr="002E56E0">
        <w:rPr>
          <w:rFonts w:ascii="Times New Roman" w:eastAsia="Andale Sans UI" w:hAnsi="Times New Roman" w:cs="Tahoma"/>
          <w:kern w:val="3"/>
          <w:sz w:val="28"/>
          <w:szCs w:val="28"/>
          <w:lang w:val="en-US" w:eastAsia="ru-RU"/>
        </w:rPr>
        <w:t xml:space="preserve"> JP, Eurostar Collaborators. Frequency, predictive factors, and consequences of </w:t>
      </w:r>
      <w:proofErr w:type="spellStart"/>
      <w:r w:rsidRPr="002E56E0">
        <w:rPr>
          <w:rFonts w:ascii="Times New Roman" w:eastAsia="Andale Sans UI" w:hAnsi="Times New Roman" w:cs="Tahoma"/>
          <w:kern w:val="3"/>
          <w:sz w:val="28"/>
          <w:szCs w:val="28"/>
          <w:lang w:val="en-US" w:eastAsia="ru-RU"/>
        </w:rPr>
        <w:t>stentgraft</w:t>
      </w:r>
      <w:proofErr w:type="spellEnd"/>
      <w:r w:rsidRPr="002E56E0">
        <w:rPr>
          <w:rFonts w:ascii="Times New Roman" w:eastAsia="Andale Sans UI" w:hAnsi="Times New Roman" w:cs="Tahoma"/>
          <w:kern w:val="3"/>
          <w:sz w:val="28"/>
          <w:szCs w:val="28"/>
          <w:lang w:val="en-US" w:eastAsia="ru-RU"/>
        </w:rPr>
        <w:t xml:space="preserve"> in following endovascular AAA repair. JEndovascTher.2003;10:913–8;</w:t>
      </w:r>
    </w:p>
    <w:p w14:paraId="34D73AD3" w14:textId="60DABA23" w:rsidR="00CF03BB"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[11]</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De Bruin JL, Baas AF, </w:t>
      </w:r>
      <w:proofErr w:type="spellStart"/>
      <w:r w:rsidRPr="002E56E0">
        <w:rPr>
          <w:rFonts w:ascii="Times New Roman" w:eastAsia="Andale Sans UI" w:hAnsi="Times New Roman" w:cs="Tahoma"/>
          <w:kern w:val="3"/>
          <w:sz w:val="28"/>
          <w:szCs w:val="28"/>
          <w:lang w:val="en-US" w:eastAsia="ru-RU"/>
        </w:rPr>
        <w:t>Buth</w:t>
      </w:r>
      <w:proofErr w:type="spellEnd"/>
      <w:r w:rsidRPr="002E56E0">
        <w:rPr>
          <w:rFonts w:ascii="Times New Roman" w:eastAsia="Andale Sans UI" w:hAnsi="Times New Roman" w:cs="Tahoma"/>
          <w:kern w:val="3"/>
          <w:sz w:val="28"/>
          <w:szCs w:val="28"/>
          <w:lang w:val="en-US" w:eastAsia="ru-RU"/>
        </w:rPr>
        <w:t xml:space="preserve"> J, et al DREAM Study Group. Long-term outcome of open or endovascular repair of abdominal aortic aneurysm. N </w:t>
      </w:r>
      <w:proofErr w:type="spellStart"/>
      <w:r w:rsidRPr="002E56E0">
        <w:rPr>
          <w:rFonts w:ascii="Times New Roman" w:eastAsia="Andale Sans UI" w:hAnsi="Times New Roman" w:cs="Tahoma"/>
          <w:kern w:val="3"/>
          <w:sz w:val="28"/>
          <w:szCs w:val="28"/>
          <w:lang w:val="en-US" w:eastAsia="ru-RU"/>
        </w:rPr>
        <w:t>Engl</w:t>
      </w:r>
      <w:proofErr w:type="spellEnd"/>
      <w:r w:rsidRPr="002E56E0">
        <w:rPr>
          <w:rFonts w:ascii="Times New Roman" w:eastAsia="Andale Sans UI" w:hAnsi="Times New Roman" w:cs="Tahoma"/>
          <w:kern w:val="3"/>
          <w:sz w:val="28"/>
          <w:szCs w:val="28"/>
          <w:lang w:val="en-US" w:eastAsia="ru-RU"/>
        </w:rPr>
        <w:t xml:space="preserve"> J Med. 2010; 362: 1881–9</w:t>
      </w:r>
      <w:r w:rsidRPr="00D62BB9">
        <w:rPr>
          <w:rFonts w:ascii="Times New Roman" w:eastAsia="Andale Sans UI" w:hAnsi="Times New Roman" w:cs="Tahoma"/>
          <w:kern w:val="3"/>
          <w:sz w:val="28"/>
          <w:szCs w:val="28"/>
          <w:lang w:val="en-US" w:eastAsia="ru-RU"/>
        </w:rPr>
        <w:t>;</w:t>
      </w:r>
    </w:p>
    <w:p w14:paraId="25336692" w14:textId="77777777" w:rsidR="009D7523" w:rsidRPr="00344733" w:rsidRDefault="009D7523" w:rsidP="009D752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9D7523">
        <w:rPr>
          <w:rFonts w:ascii="Times New Roman" w:eastAsia="Andale Sans UI" w:hAnsi="Times New Roman" w:cs="Tahoma"/>
          <w:kern w:val="3"/>
          <w:sz w:val="28"/>
          <w:szCs w:val="28"/>
          <w:lang w:val="en-US" w:eastAsia="ru-RU"/>
        </w:rPr>
        <w:lastRenderedPageBreak/>
        <w:t xml:space="preserve">[12] Koenig W. </w:t>
      </w:r>
      <w:proofErr w:type="spellStart"/>
      <w:r w:rsidRPr="009D7523">
        <w:rPr>
          <w:rFonts w:ascii="Times New Roman" w:eastAsia="Andale Sans UI" w:hAnsi="Times New Roman" w:cs="Tahoma"/>
          <w:kern w:val="3"/>
          <w:sz w:val="28"/>
          <w:szCs w:val="28"/>
          <w:lang w:val="en-US" w:eastAsia="ru-RU"/>
        </w:rPr>
        <w:t>Haemostatic</w:t>
      </w:r>
      <w:proofErr w:type="spellEnd"/>
      <w:r w:rsidRPr="009D7523">
        <w:rPr>
          <w:rFonts w:ascii="Times New Roman" w:eastAsia="Andale Sans UI" w:hAnsi="Times New Roman" w:cs="Tahoma"/>
          <w:kern w:val="3"/>
          <w:sz w:val="28"/>
          <w:szCs w:val="28"/>
          <w:lang w:val="en-US" w:eastAsia="ru-RU"/>
        </w:rPr>
        <w:t xml:space="preserve"> risk factors for cardiovascular diseases // Eur. Heart. J. - 1998. -Vol. 19. - C. 39-43;</w:t>
      </w:r>
    </w:p>
    <w:p w14:paraId="4223B8A4" w14:textId="73A2D1F7" w:rsidR="009D7523" w:rsidRDefault="009D7523"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9D7523">
        <w:rPr>
          <w:rFonts w:ascii="Times New Roman" w:eastAsia="Andale Sans UI" w:hAnsi="Times New Roman" w:cs="Tahoma"/>
          <w:kern w:val="3"/>
          <w:sz w:val="28"/>
          <w:szCs w:val="28"/>
          <w:lang w:val="en-US" w:eastAsia="ru-RU"/>
        </w:rPr>
        <w:t xml:space="preserve">[13] ISLH 2008, Sydney, Coagulation / </w:t>
      </w:r>
      <w:proofErr w:type="spellStart"/>
      <w:r w:rsidRPr="009D7523">
        <w:rPr>
          <w:rFonts w:ascii="Times New Roman" w:eastAsia="Andale Sans UI" w:hAnsi="Times New Roman" w:cs="Tahoma"/>
          <w:kern w:val="3"/>
          <w:sz w:val="28"/>
          <w:szCs w:val="28"/>
          <w:lang w:val="en-US" w:eastAsia="ru-RU"/>
        </w:rPr>
        <w:t>Haemostasis</w:t>
      </w:r>
      <w:proofErr w:type="spellEnd"/>
      <w:r w:rsidRPr="009D7523">
        <w:rPr>
          <w:rFonts w:ascii="Times New Roman" w:eastAsia="Andale Sans UI" w:hAnsi="Times New Roman" w:cs="Tahoma"/>
          <w:kern w:val="3"/>
          <w:sz w:val="28"/>
          <w:szCs w:val="28"/>
          <w:lang w:val="en-US" w:eastAsia="ru-RU"/>
        </w:rPr>
        <w:t xml:space="preserve"> Workshop;</w:t>
      </w:r>
    </w:p>
    <w:p w14:paraId="3E68733A" w14:textId="7A122DD1" w:rsidR="004D47DC" w:rsidRDefault="004D47DC"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4D47DC">
        <w:rPr>
          <w:rFonts w:ascii="Times New Roman" w:eastAsia="Andale Sans UI" w:hAnsi="Times New Roman" w:cs="Tahoma"/>
          <w:kern w:val="3"/>
          <w:sz w:val="28"/>
          <w:szCs w:val="28"/>
          <w:lang w:val="en-US" w:eastAsia="ru-RU"/>
        </w:rPr>
        <w:t xml:space="preserve">[14] </w:t>
      </w:r>
      <w:proofErr w:type="spellStart"/>
      <w:r w:rsidRPr="004D47DC">
        <w:rPr>
          <w:rFonts w:ascii="Times New Roman" w:eastAsia="Andale Sans UI" w:hAnsi="Times New Roman" w:cs="Tahoma"/>
          <w:kern w:val="3"/>
          <w:sz w:val="28"/>
          <w:szCs w:val="28"/>
          <w:lang w:val="en-US" w:eastAsia="ru-RU"/>
        </w:rPr>
        <w:t>Iuliia</w:t>
      </w:r>
      <w:proofErr w:type="spellEnd"/>
      <w:r w:rsidRPr="004D47DC">
        <w:rPr>
          <w:rFonts w:ascii="Times New Roman" w:eastAsia="Andale Sans UI" w:hAnsi="Times New Roman" w:cs="Tahoma"/>
          <w:kern w:val="3"/>
          <w:sz w:val="28"/>
          <w:szCs w:val="28"/>
          <w:lang w:val="en-US" w:eastAsia="ru-RU"/>
        </w:rPr>
        <w:t xml:space="preserve"> O. </w:t>
      </w:r>
      <w:proofErr w:type="spellStart"/>
      <w:r w:rsidRPr="004D47DC">
        <w:rPr>
          <w:rFonts w:ascii="Times New Roman" w:eastAsia="Andale Sans UI" w:hAnsi="Times New Roman" w:cs="Tahoma"/>
          <w:kern w:val="3"/>
          <w:sz w:val="28"/>
          <w:szCs w:val="28"/>
          <w:lang w:val="en-US" w:eastAsia="ru-RU"/>
        </w:rPr>
        <w:t>Peshkova</w:t>
      </w:r>
      <w:proofErr w:type="spellEnd"/>
      <w:r w:rsidRPr="004D47DC">
        <w:rPr>
          <w:rFonts w:ascii="Times New Roman" w:eastAsia="Andale Sans UI" w:hAnsi="Times New Roman" w:cs="Tahoma"/>
          <w:kern w:val="3"/>
          <w:sz w:val="28"/>
          <w:szCs w:val="28"/>
          <w:lang w:val="en-US" w:eastAsia="ru-RU"/>
        </w:rPr>
        <w:t xml:space="preserve">, Giulia Schaefer and Ekaterina K. </w:t>
      </w:r>
      <w:proofErr w:type="spellStart"/>
      <w:r w:rsidRPr="004D47DC">
        <w:rPr>
          <w:rFonts w:ascii="Times New Roman" w:eastAsia="Andale Sans UI" w:hAnsi="Times New Roman" w:cs="Tahoma"/>
          <w:kern w:val="3"/>
          <w:sz w:val="28"/>
          <w:szCs w:val="28"/>
          <w:lang w:val="en-US" w:eastAsia="ru-RU"/>
        </w:rPr>
        <w:t>Koltsova</w:t>
      </w:r>
      <w:proofErr w:type="spellEnd"/>
      <w:r w:rsidRPr="004D47DC">
        <w:rPr>
          <w:rFonts w:ascii="Times New Roman" w:eastAsia="Andale Sans UI" w:hAnsi="Times New Roman" w:cs="Tahoma"/>
          <w:kern w:val="3"/>
          <w:sz w:val="28"/>
          <w:szCs w:val="28"/>
          <w:lang w:val="en-US" w:eastAsia="ru-RU"/>
        </w:rPr>
        <w:t xml:space="preserve">. Atherosclerosis and aortic aneurysm – is inflammation a common denominator? The </w:t>
      </w:r>
      <w:proofErr w:type="spellStart"/>
      <w:r w:rsidRPr="004D47DC">
        <w:rPr>
          <w:rFonts w:ascii="Times New Roman" w:eastAsia="Andale Sans UI" w:hAnsi="Times New Roman" w:cs="Tahoma"/>
          <w:kern w:val="3"/>
          <w:sz w:val="28"/>
          <w:szCs w:val="28"/>
          <w:lang w:val="en-US" w:eastAsia="ru-RU"/>
        </w:rPr>
        <w:t>Febs</w:t>
      </w:r>
      <w:proofErr w:type="spellEnd"/>
      <w:r w:rsidRPr="004D47DC">
        <w:rPr>
          <w:rFonts w:ascii="Times New Roman" w:eastAsia="Andale Sans UI" w:hAnsi="Times New Roman" w:cs="Tahoma"/>
          <w:kern w:val="3"/>
          <w:sz w:val="28"/>
          <w:szCs w:val="28"/>
          <w:lang w:val="en-US" w:eastAsia="ru-RU"/>
        </w:rPr>
        <w:t xml:space="preserve"> Journal. 2016; 283: 1636-1652;</w:t>
      </w:r>
    </w:p>
    <w:p w14:paraId="0C6F196A" w14:textId="77777777" w:rsidR="009D7523" w:rsidRDefault="009D7523" w:rsidP="009D752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Pr>
          <w:rFonts w:ascii="Times New Roman" w:eastAsia="Andale Sans UI" w:hAnsi="Times New Roman" w:cs="Tahoma"/>
          <w:kern w:val="3"/>
          <w:sz w:val="28"/>
          <w:szCs w:val="28"/>
          <w:lang w:val="en-US" w:eastAsia="ru-RU"/>
        </w:rPr>
        <w:t>[</w:t>
      </w:r>
      <w:r w:rsidRPr="009D7523">
        <w:rPr>
          <w:rFonts w:ascii="Times New Roman" w:eastAsia="Andale Sans UI" w:hAnsi="Times New Roman" w:cs="Tahoma"/>
          <w:kern w:val="3"/>
          <w:sz w:val="28"/>
          <w:szCs w:val="28"/>
          <w:lang w:val="en-US" w:eastAsia="ru-RU"/>
        </w:rPr>
        <w:t>15</w:t>
      </w:r>
      <w:r>
        <w:rPr>
          <w:rFonts w:ascii="Times New Roman" w:eastAsia="Andale Sans UI" w:hAnsi="Times New Roman" w:cs="Tahoma"/>
          <w:kern w:val="3"/>
          <w:sz w:val="28"/>
          <w:szCs w:val="28"/>
          <w:lang w:val="en-US" w:eastAsia="ru-RU"/>
        </w:rPr>
        <w:t xml:space="preserve">] </w:t>
      </w:r>
      <w:proofErr w:type="spellStart"/>
      <w:r w:rsidRPr="00AE6C8E">
        <w:rPr>
          <w:rFonts w:ascii="Times New Roman" w:eastAsia="Andale Sans UI" w:hAnsi="Times New Roman" w:cs="Tahoma"/>
          <w:kern w:val="3"/>
          <w:sz w:val="28"/>
          <w:szCs w:val="28"/>
          <w:lang w:val="en-US" w:eastAsia="ru-RU"/>
        </w:rPr>
        <w:t>Enjeti</w:t>
      </w:r>
      <w:proofErr w:type="spellEnd"/>
      <w:r w:rsidRPr="00AE6C8E">
        <w:rPr>
          <w:rFonts w:ascii="Times New Roman" w:eastAsia="Andale Sans UI" w:hAnsi="Times New Roman" w:cs="Tahoma"/>
          <w:kern w:val="3"/>
          <w:sz w:val="28"/>
          <w:szCs w:val="28"/>
          <w:lang w:val="en-US" w:eastAsia="ru-RU"/>
        </w:rPr>
        <w:t xml:space="preserve"> A.K., </w:t>
      </w:r>
      <w:proofErr w:type="spellStart"/>
      <w:r w:rsidRPr="00AE6C8E">
        <w:rPr>
          <w:rFonts w:ascii="Times New Roman" w:eastAsia="Andale Sans UI" w:hAnsi="Times New Roman" w:cs="Tahoma"/>
          <w:kern w:val="3"/>
          <w:sz w:val="28"/>
          <w:szCs w:val="28"/>
          <w:lang w:val="en-US" w:eastAsia="ru-RU"/>
        </w:rPr>
        <w:t>Lincz</w:t>
      </w:r>
      <w:proofErr w:type="spellEnd"/>
      <w:r w:rsidRPr="00AE6C8E">
        <w:rPr>
          <w:rFonts w:ascii="Times New Roman" w:eastAsia="Andale Sans UI" w:hAnsi="Times New Roman" w:cs="Tahoma"/>
          <w:kern w:val="3"/>
          <w:sz w:val="28"/>
          <w:szCs w:val="28"/>
          <w:lang w:val="en-US" w:eastAsia="ru-RU"/>
        </w:rPr>
        <w:t xml:space="preserve"> L.F., Seldon M. Detection and measurement of microparticles: an evolving research tool for vascular biology // </w:t>
      </w:r>
      <w:proofErr w:type="spellStart"/>
      <w:r w:rsidRPr="00AE6C8E">
        <w:rPr>
          <w:rFonts w:ascii="Times New Roman" w:eastAsia="Andale Sans UI" w:hAnsi="Times New Roman" w:cs="Tahoma"/>
          <w:kern w:val="3"/>
          <w:sz w:val="28"/>
          <w:szCs w:val="28"/>
          <w:lang w:val="en-US" w:eastAsia="ru-RU"/>
        </w:rPr>
        <w:t>Semin</w:t>
      </w:r>
      <w:proofErr w:type="spellEnd"/>
      <w:r w:rsidRPr="00AE6C8E">
        <w:rPr>
          <w:rFonts w:ascii="Times New Roman" w:eastAsia="Andale Sans UI" w:hAnsi="Times New Roman" w:cs="Tahoma"/>
          <w:kern w:val="3"/>
          <w:sz w:val="28"/>
          <w:szCs w:val="28"/>
          <w:lang w:val="en-US" w:eastAsia="ru-RU"/>
        </w:rPr>
        <w:t xml:space="preserve"> </w:t>
      </w:r>
      <w:proofErr w:type="spellStart"/>
      <w:r w:rsidRPr="00AE6C8E">
        <w:rPr>
          <w:rFonts w:ascii="Times New Roman" w:eastAsia="Andale Sans UI" w:hAnsi="Times New Roman" w:cs="Tahoma"/>
          <w:kern w:val="3"/>
          <w:sz w:val="28"/>
          <w:szCs w:val="28"/>
          <w:lang w:val="en-US" w:eastAsia="ru-RU"/>
        </w:rPr>
        <w:t>Thromb</w:t>
      </w:r>
      <w:proofErr w:type="spellEnd"/>
      <w:r w:rsidRPr="00AE6C8E">
        <w:rPr>
          <w:rFonts w:ascii="Times New Roman" w:eastAsia="Andale Sans UI" w:hAnsi="Times New Roman" w:cs="Tahoma"/>
          <w:kern w:val="3"/>
          <w:sz w:val="28"/>
          <w:szCs w:val="28"/>
          <w:lang w:val="en-US" w:eastAsia="ru-RU"/>
        </w:rPr>
        <w:t xml:space="preserve"> </w:t>
      </w:r>
      <w:proofErr w:type="spellStart"/>
      <w:r w:rsidRPr="00AE6C8E">
        <w:rPr>
          <w:rFonts w:ascii="Times New Roman" w:eastAsia="Andale Sans UI" w:hAnsi="Times New Roman" w:cs="Tahoma"/>
          <w:kern w:val="3"/>
          <w:sz w:val="28"/>
          <w:szCs w:val="28"/>
          <w:lang w:val="en-US" w:eastAsia="ru-RU"/>
        </w:rPr>
        <w:t>Hemost</w:t>
      </w:r>
      <w:proofErr w:type="spellEnd"/>
      <w:r w:rsidRPr="00AE6C8E">
        <w:rPr>
          <w:rFonts w:ascii="Times New Roman" w:eastAsia="Andale Sans UI" w:hAnsi="Times New Roman" w:cs="Tahoma"/>
          <w:kern w:val="3"/>
          <w:sz w:val="28"/>
          <w:szCs w:val="28"/>
          <w:lang w:val="en-US" w:eastAsia="ru-RU"/>
        </w:rPr>
        <w:t>. - 2007. - Vol. 33. - N 8. - P. 771-779</w:t>
      </w:r>
      <w:r w:rsidRPr="00A45AC3">
        <w:rPr>
          <w:rFonts w:ascii="Times New Roman" w:eastAsia="Andale Sans UI" w:hAnsi="Times New Roman" w:cs="Tahoma"/>
          <w:kern w:val="3"/>
          <w:sz w:val="28"/>
          <w:szCs w:val="28"/>
          <w:lang w:val="en-US" w:eastAsia="ru-RU"/>
        </w:rPr>
        <w:t>;</w:t>
      </w:r>
      <w:r w:rsidRPr="00AE6C8E">
        <w:rPr>
          <w:rFonts w:ascii="Times New Roman" w:eastAsia="Andale Sans UI" w:hAnsi="Times New Roman" w:cs="Tahoma"/>
          <w:kern w:val="3"/>
          <w:sz w:val="28"/>
          <w:szCs w:val="28"/>
          <w:lang w:val="en-US" w:eastAsia="ru-RU"/>
        </w:rPr>
        <w:t xml:space="preserve"> </w:t>
      </w:r>
    </w:p>
    <w:p w14:paraId="2674B29F" w14:textId="06E70A77" w:rsidR="009D7523" w:rsidRPr="00344733" w:rsidRDefault="009D7523" w:rsidP="009D752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val="en-US" w:eastAsia="ru-RU"/>
        </w:rPr>
        <w:t>[</w:t>
      </w:r>
      <w:r w:rsidRPr="009D7523">
        <w:rPr>
          <w:rFonts w:ascii="Times New Roman" w:eastAsia="Andale Sans UI" w:hAnsi="Times New Roman" w:cs="Tahoma"/>
          <w:kern w:val="3"/>
          <w:sz w:val="28"/>
          <w:szCs w:val="28"/>
          <w:lang w:val="en-US" w:eastAsia="ru-RU"/>
        </w:rPr>
        <w:t>16</w:t>
      </w:r>
      <w:r>
        <w:rPr>
          <w:rFonts w:ascii="Times New Roman" w:eastAsia="Andale Sans UI" w:hAnsi="Times New Roman" w:cs="Tahoma"/>
          <w:kern w:val="3"/>
          <w:sz w:val="28"/>
          <w:szCs w:val="28"/>
          <w:lang w:val="en-US" w:eastAsia="ru-RU"/>
        </w:rPr>
        <w:t>]</w:t>
      </w:r>
      <w:r w:rsidRPr="00AE6C8E">
        <w:rPr>
          <w:rFonts w:ascii="Times New Roman" w:eastAsia="Andale Sans UI" w:hAnsi="Times New Roman" w:cs="Tahoma"/>
          <w:kern w:val="3"/>
          <w:sz w:val="28"/>
          <w:szCs w:val="28"/>
          <w:lang w:val="en-US" w:eastAsia="ru-RU"/>
        </w:rPr>
        <w:tab/>
      </w:r>
      <w:proofErr w:type="spellStart"/>
      <w:r w:rsidRPr="00AE6C8E">
        <w:rPr>
          <w:rFonts w:ascii="Times New Roman" w:eastAsia="Andale Sans UI" w:hAnsi="Times New Roman" w:cs="Tahoma"/>
          <w:kern w:val="3"/>
          <w:sz w:val="28"/>
          <w:szCs w:val="28"/>
          <w:lang w:val="en-US" w:eastAsia="ru-RU"/>
        </w:rPr>
        <w:t>Storey</w:t>
      </w:r>
      <w:proofErr w:type="spellEnd"/>
      <w:r w:rsidRPr="00AE6C8E">
        <w:rPr>
          <w:rFonts w:ascii="Times New Roman" w:eastAsia="Andale Sans UI" w:hAnsi="Times New Roman" w:cs="Tahoma"/>
          <w:kern w:val="3"/>
          <w:sz w:val="28"/>
          <w:szCs w:val="28"/>
          <w:lang w:val="en-US" w:eastAsia="ru-RU"/>
        </w:rPr>
        <w:t xml:space="preserve"> R., Judge</w:t>
      </w:r>
      <w:r w:rsidRPr="009D7523">
        <w:rPr>
          <w:rFonts w:ascii="Times New Roman" w:eastAsia="Andale Sans UI" w:hAnsi="Times New Roman" w:cs="Tahoma"/>
          <w:kern w:val="3"/>
          <w:sz w:val="28"/>
          <w:szCs w:val="28"/>
          <w:lang w:val="en-US" w:eastAsia="ru-RU"/>
        </w:rPr>
        <w:t xml:space="preserve"> </w:t>
      </w:r>
      <w:r w:rsidRPr="00AE6C8E">
        <w:rPr>
          <w:rFonts w:ascii="Times New Roman" w:eastAsia="Andale Sans UI" w:hAnsi="Times New Roman" w:cs="Tahoma"/>
          <w:kern w:val="3"/>
          <w:sz w:val="28"/>
          <w:szCs w:val="28"/>
          <w:lang w:val="en-US" w:eastAsia="ru-RU"/>
        </w:rPr>
        <w:t xml:space="preserve">H., </w:t>
      </w:r>
      <w:proofErr w:type="spellStart"/>
      <w:r w:rsidRPr="00AE6C8E">
        <w:rPr>
          <w:rFonts w:ascii="Times New Roman" w:eastAsia="Andale Sans UI" w:hAnsi="Times New Roman" w:cs="Tahoma"/>
          <w:kern w:val="3"/>
          <w:sz w:val="28"/>
          <w:szCs w:val="28"/>
          <w:lang w:val="en-US" w:eastAsia="ru-RU"/>
        </w:rPr>
        <w:t>Heptinstall</w:t>
      </w:r>
      <w:proofErr w:type="spellEnd"/>
      <w:r w:rsidRPr="00AE6C8E">
        <w:rPr>
          <w:rFonts w:ascii="Times New Roman" w:eastAsia="Andale Sans UI" w:hAnsi="Times New Roman" w:cs="Tahoma"/>
          <w:kern w:val="3"/>
          <w:sz w:val="28"/>
          <w:szCs w:val="28"/>
          <w:lang w:val="en-US" w:eastAsia="ru-RU"/>
        </w:rPr>
        <w:t xml:space="preserve"> S. Inhibition of ADP-induced P-selectin expression and platelet-leukocyte conjugate formation by clopidogrel and the P2Y12 receptor antagonist AR-C69931MX but not aspirin // </w:t>
      </w:r>
      <w:proofErr w:type="spellStart"/>
      <w:r w:rsidRPr="00AE6C8E">
        <w:rPr>
          <w:rFonts w:ascii="Times New Roman" w:eastAsia="Andale Sans UI" w:hAnsi="Times New Roman" w:cs="Tahoma"/>
          <w:kern w:val="3"/>
          <w:sz w:val="28"/>
          <w:szCs w:val="28"/>
          <w:lang w:val="en-US" w:eastAsia="ru-RU"/>
        </w:rPr>
        <w:t>Thromb</w:t>
      </w:r>
      <w:proofErr w:type="spellEnd"/>
      <w:r w:rsidRPr="00AE6C8E">
        <w:rPr>
          <w:rFonts w:ascii="Times New Roman" w:eastAsia="Andale Sans UI" w:hAnsi="Times New Roman" w:cs="Tahoma"/>
          <w:kern w:val="3"/>
          <w:sz w:val="28"/>
          <w:szCs w:val="28"/>
          <w:lang w:val="en-US" w:eastAsia="ru-RU"/>
        </w:rPr>
        <w:t xml:space="preserve">. </w:t>
      </w:r>
      <w:proofErr w:type="spellStart"/>
      <w:r w:rsidRPr="00AE6C8E">
        <w:rPr>
          <w:rFonts w:ascii="Times New Roman" w:eastAsia="Andale Sans UI" w:hAnsi="Times New Roman" w:cs="Tahoma"/>
          <w:kern w:val="3"/>
          <w:sz w:val="28"/>
          <w:szCs w:val="28"/>
          <w:lang w:val="en-US" w:eastAsia="ru-RU"/>
        </w:rPr>
        <w:t>Haemost</w:t>
      </w:r>
      <w:proofErr w:type="spellEnd"/>
      <w:r w:rsidRPr="00344733">
        <w:rPr>
          <w:rFonts w:ascii="Times New Roman" w:eastAsia="Andale Sans UI" w:hAnsi="Times New Roman" w:cs="Tahoma"/>
          <w:kern w:val="3"/>
          <w:sz w:val="28"/>
          <w:szCs w:val="28"/>
          <w:lang w:eastAsia="ru-RU"/>
        </w:rPr>
        <w:t xml:space="preserve">. - 2002. - </w:t>
      </w:r>
      <w:r w:rsidRPr="00AE6C8E">
        <w:rPr>
          <w:rFonts w:ascii="Times New Roman" w:eastAsia="Andale Sans UI" w:hAnsi="Times New Roman" w:cs="Tahoma"/>
          <w:kern w:val="3"/>
          <w:sz w:val="28"/>
          <w:szCs w:val="28"/>
          <w:lang w:val="en-US" w:eastAsia="ru-RU"/>
        </w:rPr>
        <w:t>Vol</w:t>
      </w:r>
      <w:r w:rsidRPr="00344733">
        <w:rPr>
          <w:rFonts w:ascii="Times New Roman" w:eastAsia="Andale Sans UI" w:hAnsi="Times New Roman" w:cs="Tahoma"/>
          <w:kern w:val="3"/>
          <w:sz w:val="28"/>
          <w:szCs w:val="28"/>
          <w:lang w:eastAsia="ru-RU"/>
        </w:rPr>
        <w:t xml:space="preserve">. 88, </w:t>
      </w:r>
      <w:r w:rsidRPr="00AE6C8E">
        <w:rPr>
          <w:rFonts w:ascii="Times New Roman" w:eastAsia="Andale Sans UI" w:hAnsi="Times New Roman" w:cs="Tahoma"/>
          <w:kern w:val="3"/>
          <w:sz w:val="28"/>
          <w:szCs w:val="28"/>
          <w:lang w:val="en-US" w:eastAsia="ru-RU"/>
        </w:rPr>
        <w:t>N</w:t>
      </w:r>
      <w:r w:rsidRPr="00344733">
        <w:rPr>
          <w:rFonts w:ascii="Times New Roman" w:eastAsia="Andale Sans UI" w:hAnsi="Times New Roman" w:cs="Tahoma"/>
          <w:kern w:val="3"/>
          <w:sz w:val="28"/>
          <w:szCs w:val="28"/>
          <w:lang w:eastAsia="ru-RU"/>
        </w:rPr>
        <w:t xml:space="preserve"> 3. - </w:t>
      </w:r>
      <w:r w:rsidRPr="00AE6C8E">
        <w:rPr>
          <w:rFonts w:ascii="Times New Roman" w:eastAsia="Andale Sans UI" w:hAnsi="Times New Roman" w:cs="Tahoma"/>
          <w:kern w:val="3"/>
          <w:sz w:val="28"/>
          <w:szCs w:val="28"/>
          <w:lang w:val="en-US" w:eastAsia="ru-RU"/>
        </w:rPr>
        <w:t>P</w:t>
      </w:r>
      <w:r w:rsidRPr="00344733">
        <w:rPr>
          <w:rFonts w:ascii="Times New Roman" w:eastAsia="Andale Sans UI" w:hAnsi="Times New Roman" w:cs="Tahoma"/>
          <w:kern w:val="3"/>
          <w:sz w:val="28"/>
          <w:szCs w:val="28"/>
          <w:lang w:eastAsia="ru-RU"/>
        </w:rPr>
        <w:t>. 488-494;</w:t>
      </w:r>
    </w:p>
    <w:p w14:paraId="7BEE75DD" w14:textId="77777777" w:rsidR="009D7523" w:rsidRPr="009D7523" w:rsidRDefault="009D7523" w:rsidP="009D752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067D0D">
        <w:rPr>
          <w:rFonts w:ascii="Times New Roman" w:eastAsia="Andale Sans UI" w:hAnsi="Times New Roman" w:cs="Tahoma"/>
          <w:kern w:val="3"/>
          <w:sz w:val="28"/>
          <w:szCs w:val="28"/>
          <w:lang w:eastAsia="ru-RU"/>
        </w:rPr>
        <w:t>[</w:t>
      </w:r>
      <w:r>
        <w:rPr>
          <w:rFonts w:ascii="Times New Roman" w:eastAsia="Andale Sans UI" w:hAnsi="Times New Roman" w:cs="Tahoma"/>
          <w:kern w:val="3"/>
          <w:sz w:val="28"/>
          <w:szCs w:val="28"/>
          <w:lang w:eastAsia="ru-RU"/>
        </w:rPr>
        <w:t>17</w:t>
      </w:r>
      <w:r w:rsidRPr="00067D0D">
        <w:rPr>
          <w:rFonts w:ascii="Times New Roman" w:eastAsia="Andale Sans UI" w:hAnsi="Times New Roman" w:cs="Tahoma"/>
          <w:kern w:val="3"/>
          <w:sz w:val="28"/>
          <w:szCs w:val="28"/>
          <w:lang w:eastAsia="ru-RU"/>
        </w:rPr>
        <w:t>] Семёнов А.В., Панченко Е.П., Руда М.Я. Растворимый Р-</w:t>
      </w:r>
      <w:proofErr w:type="spellStart"/>
      <w:r w:rsidRPr="00067D0D">
        <w:rPr>
          <w:rFonts w:ascii="Times New Roman" w:eastAsia="Andale Sans UI" w:hAnsi="Times New Roman" w:cs="Tahoma"/>
          <w:kern w:val="3"/>
          <w:sz w:val="28"/>
          <w:szCs w:val="28"/>
          <w:lang w:eastAsia="ru-RU"/>
        </w:rPr>
        <w:t>селектин</w:t>
      </w:r>
      <w:proofErr w:type="spellEnd"/>
      <w:r w:rsidRPr="00067D0D">
        <w:rPr>
          <w:rFonts w:ascii="Times New Roman" w:eastAsia="Andale Sans UI" w:hAnsi="Times New Roman" w:cs="Tahoma"/>
          <w:kern w:val="3"/>
          <w:sz w:val="28"/>
          <w:szCs w:val="28"/>
          <w:lang w:eastAsia="ru-RU"/>
        </w:rPr>
        <w:t xml:space="preserve"> - маркер активации тромбоцитов и поражения сосудистой стенки: повышение его уровня в плазме крови при инфаркте миокарда, распространенном атеросклерозе и первичной легочной гипертонии // Терапевт. архив. </w:t>
      </w:r>
      <w:r w:rsidRPr="009D7523">
        <w:rPr>
          <w:rFonts w:ascii="Times New Roman" w:eastAsia="Andale Sans UI" w:hAnsi="Times New Roman" w:cs="Tahoma"/>
          <w:kern w:val="3"/>
          <w:sz w:val="28"/>
          <w:szCs w:val="28"/>
          <w:lang w:val="en-US" w:eastAsia="ru-RU"/>
        </w:rPr>
        <w:t xml:space="preserve">2000. </w:t>
      </w:r>
      <w:r w:rsidRPr="00067D0D">
        <w:rPr>
          <w:rFonts w:ascii="Times New Roman" w:eastAsia="Andale Sans UI" w:hAnsi="Times New Roman" w:cs="Tahoma"/>
          <w:kern w:val="3"/>
          <w:sz w:val="28"/>
          <w:szCs w:val="28"/>
          <w:lang w:eastAsia="ru-RU"/>
        </w:rPr>
        <w:t>Т</w:t>
      </w:r>
      <w:r w:rsidRPr="009D7523">
        <w:rPr>
          <w:rFonts w:ascii="Times New Roman" w:eastAsia="Andale Sans UI" w:hAnsi="Times New Roman" w:cs="Tahoma"/>
          <w:kern w:val="3"/>
          <w:sz w:val="28"/>
          <w:szCs w:val="28"/>
          <w:lang w:val="en-US" w:eastAsia="ru-RU"/>
        </w:rPr>
        <w:t xml:space="preserve">. 72, № 4. </w:t>
      </w:r>
      <w:r w:rsidRPr="00067D0D">
        <w:rPr>
          <w:rFonts w:ascii="Times New Roman" w:eastAsia="Andale Sans UI" w:hAnsi="Times New Roman" w:cs="Tahoma"/>
          <w:kern w:val="3"/>
          <w:sz w:val="28"/>
          <w:szCs w:val="28"/>
          <w:lang w:eastAsia="ru-RU"/>
        </w:rPr>
        <w:t>С</w:t>
      </w:r>
      <w:r w:rsidRPr="009D7523">
        <w:rPr>
          <w:rFonts w:ascii="Times New Roman" w:eastAsia="Andale Sans UI" w:hAnsi="Times New Roman" w:cs="Tahoma"/>
          <w:kern w:val="3"/>
          <w:sz w:val="28"/>
          <w:szCs w:val="28"/>
          <w:lang w:val="en-US" w:eastAsia="ru-RU"/>
        </w:rPr>
        <w:t>. 15-20;</w:t>
      </w:r>
    </w:p>
    <w:p w14:paraId="079205F8" w14:textId="77777777" w:rsidR="009D7523" w:rsidRPr="009D7523" w:rsidRDefault="009D7523" w:rsidP="009D7523">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Pr>
          <w:rFonts w:ascii="Times New Roman" w:eastAsia="Andale Sans UI" w:hAnsi="Times New Roman" w:cs="Tahoma"/>
          <w:kern w:val="3"/>
          <w:sz w:val="28"/>
          <w:szCs w:val="28"/>
          <w:lang w:val="en-US" w:eastAsia="ru-RU"/>
        </w:rPr>
        <w:t>[</w:t>
      </w:r>
      <w:r w:rsidRPr="009D7523">
        <w:rPr>
          <w:rFonts w:ascii="Times New Roman" w:eastAsia="Andale Sans UI" w:hAnsi="Times New Roman" w:cs="Tahoma"/>
          <w:kern w:val="3"/>
          <w:sz w:val="28"/>
          <w:szCs w:val="28"/>
          <w:lang w:val="en-US" w:eastAsia="ru-RU"/>
        </w:rPr>
        <w:t>18</w:t>
      </w:r>
      <w:r>
        <w:rPr>
          <w:rFonts w:ascii="Times New Roman" w:eastAsia="Andale Sans UI" w:hAnsi="Times New Roman" w:cs="Tahoma"/>
          <w:kern w:val="3"/>
          <w:sz w:val="28"/>
          <w:szCs w:val="28"/>
          <w:lang w:val="en-US" w:eastAsia="ru-RU"/>
        </w:rPr>
        <w:t xml:space="preserve">] </w:t>
      </w:r>
      <w:r w:rsidRPr="00AE6C8E">
        <w:rPr>
          <w:rFonts w:ascii="Times New Roman" w:eastAsia="Andale Sans UI" w:hAnsi="Times New Roman" w:cs="Tahoma"/>
          <w:kern w:val="3"/>
          <w:sz w:val="28"/>
          <w:szCs w:val="28"/>
          <w:lang w:val="en-US" w:eastAsia="ru-RU"/>
        </w:rPr>
        <w:t xml:space="preserve">Hayward C.P.M. Advances in understanding «high on-treatment platelet reactivity» // </w:t>
      </w:r>
      <w:proofErr w:type="spellStart"/>
      <w:r w:rsidRPr="00AE6C8E">
        <w:rPr>
          <w:rFonts w:ascii="Times New Roman" w:eastAsia="Andale Sans UI" w:hAnsi="Times New Roman" w:cs="Tahoma"/>
          <w:kern w:val="3"/>
          <w:sz w:val="28"/>
          <w:szCs w:val="28"/>
          <w:lang w:val="en-US" w:eastAsia="ru-RU"/>
        </w:rPr>
        <w:t>Thromb</w:t>
      </w:r>
      <w:proofErr w:type="spellEnd"/>
      <w:r w:rsidRPr="00AE6C8E">
        <w:rPr>
          <w:rFonts w:ascii="Times New Roman" w:eastAsia="Andale Sans UI" w:hAnsi="Times New Roman" w:cs="Tahoma"/>
          <w:kern w:val="3"/>
          <w:sz w:val="28"/>
          <w:szCs w:val="28"/>
          <w:lang w:val="en-US" w:eastAsia="ru-RU"/>
        </w:rPr>
        <w:t xml:space="preserve">. </w:t>
      </w:r>
      <w:proofErr w:type="spellStart"/>
      <w:r w:rsidRPr="00AE6C8E">
        <w:rPr>
          <w:rFonts w:ascii="Times New Roman" w:eastAsia="Andale Sans UI" w:hAnsi="Times New Roman" w:cs="Tahoma"/>
          <w:kern w:val="3"/>
          <w:sz w:val="28"/>
          <w:szCs w:val="28"/>
          <w:lang w:val="en-US" w:eastAsia="ru-RU"/>
        </w:rPr>
        <w:t>Haemost</w:t>
      </w:r>
      <w:proofErr w:type="spellEnd"/>
      <w:r w:rsidRPr="00AE6C8E">
        <w:rPr>
          <w:rFonts w:ascii="Times New Roman" w:eastAsia="Andale Sans UI" w:hAnsi="Times New Roman" w:cs="Tahoma"/>
          <w:kern w:val="3"/>
          <w:sz w:val="28"/>
          <w:szCs w:val="28"/>
          <w:lang w:val="en-US" w:eastAsia="ru-RU"/>
        </w:rPr>
        <w:t>. - 2009. - Vol. 102. - P. 799-800</w:t>
      </w:r>
      <w:r w:rsidRPr="00A45AC3">
        <w:rPr>
          <w:rFonts w:ascii="Times New Roman" w:eastAsia="Andale Sans UI" w:hAnsi="Times New Roman" w:cs="Tahoma"/>
          <w:kern w:val="3"/>
          <w:sz w:val="28"/>
          <w:szCs w:val="28"/>
          <w:lang w:val="en-US" w:eastAsia="ru-RU"/>
        </w:rPr>
        <w:t>;</w:t>
      </w:r>
      <w:r w:rsidRPr="00AE6C8E">
        <w:rPr>
          <w:rFonts w:ascii="Times New Roman" w:eastAsia="Andale Sans UI" w:hAnsi="Times New Roman" w:cs="Tahoma"/>
          <w:kern w:val="3"/>
          <w:sz w:val="28"/>
          <w:szCs w:val="28"/>
          <w:lang w:val="en-US" w:eastAsia="ru-RU"/>
        </w:rPr>
        <w:t xml:space="preserve"> </w:t>
      </w:r>
    </w:p>
    <w:p w14:paraId="2C45AAFF" w14:textId="07FBB1A5" w:rsidR="009D7523" w:rsidRDefault="009D7523" w:rsidP="009D752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Pr>
          <w:rFonts w:ascii="Times New Roman" w:eastAsia="Andale Sans UI" w:hAnsi="Times New Roman" w:cs="Tahoma"/>
          <w:kern w:val="3"/>
          <w:sz w:val="28"/>
          <w:szCs w:val="28"/>
          <w:lang w:val="en-US" w:eastAsia="ru-RU"/>
        </w:rPr>
        <w:t>[</w:t>
      </w:r>
      <w:r w:rsidRPr="009D7523">
        <w:rPr>
          <w:rFonts w:ascii="Times New Roman" w:eastAsia="Andale Sans UI" w:hAnsi="Times New Roman" w:cs="Tahoma"/>
          <w:kern w:val="3"/>
          <w:sz w:val="28"/>
          <w:szCs w:val="28"/>
          <w:lang w:val="en-US" w:eastAsia="ru-RU"/>
        </w:rPr>
        <w:t>19</w:t>
      </w:r>
      <w:r>
        <w:rPr>
          <w:rFonts w:ascii="Times New Roman" w:eastAsia="Andale Sans UI" w:hAnsi="Times New Roman" w:cs="Tahoma"/>
          <w:kern w:val="3"/>
          <w:sz w:val="28"/>
          <w:szCs w:val="28"/>
          <w:lang w:val="en-US" w:eastAsia="ru-RU"/>
        </w:rPr>
        <w:t>]</w:t>
      </w:r>
      <w:r w:rsidRPr="005274B8">
        <w:rPr>
          <w:rFonts w:ascii="Times New Roman" w:eastAsia="Andale Sans UI" w:hAnsi="Times New Roman" w:cs="Tahoma"/>
          <w:kern w:val="3"/>
          <w:sz w:val="28"/>
          <w:szCs w:val="28"/>
          <w:lang w:val="en-US" w:eastAsia="ru-RU"/>
        </w:rPr>
        <w:tab/>
      </w:r>
      <w:proofErr w:type="spellStart"/>
      <w:r w:rsidRPr="005274B8">
        <w:rPr>
          <w:rFonts w:ascii="Times New Roman" w:eastAsia="Andale Sans UI" w:hAnsi="Times New Roman" w:cs="Tahoma"/>
          <w:kern w:val="3"/>
          <w:sz w:val="28"/>
          <w:szCs w:val="28"/>
          <w:lang w:val="en-US" w:eastAsia="ru-RU"/>
        </w:rPr>
        <w:t>Guyatt</w:t>
      </w:r>
      <w:proofErr w:type="spellEnd"/>
      <w:r w:rsidRPr="005274B8">
        <w:rPr>
          <w:rFonts w:ascii="Times New Roman" w:eastAsia="Andale Sans UI" w:hAnsi="Times New Roman" w:cs="Tahoma"/>
          <w:kern w:val="3"/>
          <w:sz w:val="28"/>
          <w:szCs w:val="28"/>
          <w:lang w:val="en-US" w:eastAsia="ru-RU"/>
        </w:rPr>
        <w:t xml:space="preserve"> G.H., </w:t>
      </w:r>
      <w:proofErr w:type="spellStart"/>
      <w:r w:rsidRPr="005274B8">
        <w:rPr>
          <w:rFonts w:ascii="Times New Roman" w:eastAsia="Andale Sans UI" w:hAnsi="Times New Roman" w:cs="Tahoma"/>
          <w:kern w:val="3"/>
          <w:sz w:val="28"/>
          <w:szCs w:val="28"/>
          <w:lang w:val="en-US" w:eastAsia="ru-RU"/>
        </w:rPr>
        <w:t>Akl</w:t>
      </w:r>
      <w:proofErr w:type="spellEnd"/>
      <w:r w:rsidRPr="005274B8">
        <w:rPr>
          <w:rFonts w:ascii="Times New Roman" w:eastAsia="Andale Sans UI" w:hAnsi="Times New Roman" w:cs="Tahoma"/>
          <w:kern w:val="3"/>
          <w:sz w:val="28"/>
          <w:szCs w:val="28"/>
          <w:lang w:val="en-US" w:eastAsia="ru-RU"/>
        </w:rPr>
        <w:t xml:space="preserve"> E.A., Crowther M. et al. Executive Summary: Antithrombotic Therapy and Prevention of Thrombosis, 9th ed: American College of Chest Physicians Evidence-Based Clinical Practice Guidelines. Chest</w:t>
      </w:r>
      <w:r w:rsidRPr="00344733">
        <w:rPr>
          <w:rFonts w:ascii="Times New Roman" w:eastAsia="Andale Sans UI" w:hAnsi="Times New Roman" w:cs="Tahoma"/>
          <w:kern w:val="3"/>
          <w:sz w:val="28"/>
          <w:szCs w:val="28"/>
          <w:lang w:val="en-US" w:eastAsia="ru-RU"/>
        </w:rPr>
        <w:t xml:space="preserve"> 2012; 141: 7</w:t>
      </w:r>
      <w:r w:rsidRPr="005274B8">
        <w:rPr>
          <w:rFonts w:ascii="Times New Roman" w:eastAsia="Andale Sans UI" w:hAnsi="Times New Roman" w:cs="Tahoma"/>
          <w:kern w:val="3"/>
          <w:sz w:val="28"/>
          <w:szCs w:val="28"/>
          <w:lang w:val="en-US" w:eastAsia="ru-RU"/>
        </w:rPr>
        <w:t>S</w:t>
      </w:r>
      <w:r w:rsidRPr="00344733">
        <w:rPr>
          <w:rFonts w:ascii="Times New Roman" w:eastAsia="Andale Sans UI" w:hAnsi="Times New Roman" w:cs="Tahoma"/>
          <w:kern w:val="3"/>
          <w:sz w:val="28"/>
          <w:szCs w:val="28"/>
          <w:lang w:val="en-US" w:eastAsia="ru-RU"/>
        </w:rPr>
        <w:t>-47</w:t>
      </w:r>
      <w:r w:rsidRPr="005274B8">
        <w:rPr>
          <w:rFonts w:ascii="Times New Roman" w:eastAsia="Andale Sans UI" w:hAnsi="Times New Roman" w:cs="Tahoma"/>
          <w:kern w:val="3"/>
          <w:sz w:val="28"/>
          <w:szCs w:val="28"/>
          <w:lang w:val="en-US" w:eastAsia="ru-RU"/>
        </w:rPr>
        <w:t>S</w:t>
      </w:r>
      <w:r w:rsidRPr="00344733">
        <w:rPr>
          <w:rFonts w:ascii="Times New Roman" w:eastAsia="Andale Sans UI" w:hAnsi="Times New Roman" w:cs="Tahoma"/>
          <w:kern w:val="3"/>
          <w:sz w:val="28"/>
          <w:szCs w:val="28"/>
          <w:lang w:val="en-US" w:eastAsia="ru-RU"/>
        </w:rPr>
        <w:t>;</w:t>
      </w:r>
    </w:p>
    <w:p w14:paraId="456A3C0D" w14:textId="77777777" w:rsidR="004C4449" w:rsidRPr="002E56E0" w:rsidRDefault="004C4449" w:rsidP="004C4449">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Pr="004C4449">
        <w:rPr>
          <w:rFonts w:ascii="Times New Roman" w:eastAsia="Andale Sans UI" w:hAnsi="Times New Roman" w:cs="Tahoma"/>
          <w:kern w:val="3"/>
          <w:sz w:val="28"/>
          <w:szCs w:val="28"/>
          <w:lang w:val="en-US" w:eastAsia="ru-RU"/>
        </w:rPr>
        <w:t>20</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Abdelhamid MF, Davies RS, Adam DJ, Vohra RK, Bradbury AW.</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Changes in thrombin generation, fibrinolysis, platelet and endothelial cell activity, and inflammation following endovascular abdominal aortic aneurysm repair.</w:t>
      </w:r>
    </w:p>
    <w:p w14:paraId="178E9BB6" w14:textId="79360BF4" w:rsidR="004C4449" w:rsidRDefault="004C4449" w:rsidP="004C444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 xml:space="preserve">J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val="en-US" w:eastAsia="ru-RU"/>
        </w:rPr>
        <w:t xml:space="preserve"> Surg. 2012; 55(1):41-6;</w:t>
      </w:r>
    </w:p>
    <w:p w14:paraId="297581C2" w14:textId="2F1D4E97" w:rsidR="009D7523" w:rsidRPr="002E56E0" w:rsidRDefault="009D7523" w:rsidP="004C4449">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Pr>
          <w:rFonts w:ascii="Times New Roman" w:eastAsia="Andale Sans UI" w:hAnsi="Times New Roman" w:cs="Tahoma"/>
          <w:kern w:val="3"/>
          <w:sz w:val="28"/>
          <w:szCs w:val="28"/>
          <w:lang w:val="en-US" w:eastAsia="ru-RU"/>
        </w:rPr>
        <w:t>[</w:t>
      </w:r>
      <w:r w:rsidRPr="009D7523">
        <w:rPr>
          <w:rFonts w:ascii="Times New Roman" w:eastAsia="Andale Sans UI" w:hAnsi="Times New Roman" w:cs="Tahoma"/>
          <w:kern w:val="3"/>
          <w:sz w:val="28"/>
          <w:szCs w:val="28"/>
          <w:lang w:val="en-US" w:eastAsia="ru-RU"/>
        </w:rPr>
        <w:t>21</w:t>
      </w:r>
      <w:r>
        <w:rPr>
          <w:rFonts w:ascii="Times New Roman" w:eastAsia="Andale Sans UI" w:hAnsi="Times New Roman" w:cs="Tahoma"/>
          <w:kern w:val="3"/>
          <w:sz w:val="28"/>
          <w:szCs w:val="28"/>
          <w:lang w:val="en-US" w:eastAsia="ru-RU"/>
        </w:rPr>
        <w:t>]</w:t>
      </w:r>
      <w:r w:rsidRPr="005234A4">
        <w:rPr>
          <w:sz w:val="28"/>
          <w:szCs w:val="28"/>
          <w:lang w:val="en-US"/>
        </w:rPr>
        <w:t xml:space="preserve"> </w:t>
      </w:r>
      <w:proofErr w:type="spellStart"/>
      <w:r w:rsidRPr="005234A4">
        <w:rPr>
          <w:rFonts w:ascii="Times New Roman" w:eastAsia="Andale Sans UI" w:hAnsi="Times New Roman" w:cs="Tahoma"/>
          <w:kern w:val="3"/>
          <w:sz w:val="28"/>
          <w:szCs w:val="28"/>
          <w:lang w:val="en-US" w:eastAsia="ru-RU"/>
        </w:rPr>
        <w:t>Hannawa</w:t>
      </w:r>
      <w:proofErr w:type="spellEnd"/>
      <w:r w:rsidRPr="005234A4">
        <w:rPr>
          <w:rFonts w:ascii="Times New Roman" w:eastAsia="Andale Sans UI" w:hAnsi="Times New Roman" w:cs="Tahoma"/>
          <w:kern w:val="3"/>
          <w:sz w:val="28"/>
          <w:szCs w:val="28"/>
          <w:lang w:val="en-US" w:eastAsia="ru-RU"/>
        </w:rPr>
        <w:t xml:space="preserve"> KK, Cho BS, Sinha I, </w:t>
      </w:r>
      <w:proofErr w:type="spellStart"/>
      <w:r w:rsidRPr="005234A4">
        <w:rPr>
          <w:rFonts w:ascii="Times New Roman" w:eastAsia="Andale Sans UI" w:hAnsi="Times New Roman" w:cs="Tahoma"/>
          <w:kern w:val="3"/>
          <w:sz w:val="28"/>
          <w:szCs w:val="28"/>
          <w:lang w:val="en-US" w:eastAsia="ru-RU"/>
        </w:rPr>
        <w:t>Roelofs</w:t>
      </w:r>
      <w:proofErr w:type="spellEnd"/>
      <w:r w:rsidRPr="005234A4">
        <w:rPr>
          <w:rFonts w:ascii="Times New Roman" w:eastAsia="Andale Sans UI" w:hAnsi="Times New Roman" w:cs="Tahoma"/>
          <w:kern w:val="3"/>
          <w:sz w:val="28"/>
          <w:szCs w:val="28"/>
          <w:lang w:val="en-US" w:eastAsia="ru-RU"/>
        </w:rPr>
        <w:t xml:space="preserve"> KJ, Myers DD, Wakefield TJ, Stanley JC, Henke PK, Upchurch GR Jr.</w:t>
      </w:r>
      <w:r w:rsidRPr="005234A4">
        <w:rPr>
          <w:sz w:val="28"/>
          <w:szCs w:val="28"/>
          <w:lang w:val="en-US"/>
        </w:rPr>
        <w:t xml:space="preserve"> </w:t>
      </w:r>
      <w:r w:rsidRPr="005234A4">
        <w:rPr>
          <w:rFonts w:ascii="Times New Roman" w:eastAsia="Andale Sans UI" w:hAnsi="Times New Roman" w:cs="Tahoma"/>
          <w:kern w:val="3"/>
          <w:sz w:val="28"/>
          <w:szCs w:val="28"/>
          <w:lang w:val="en-US" w:eastAsia="ru-RU"/>
        </w:rPr>
        <w:t xml:space="preserve">Attenuation of experimental aortic </w:t>
      </w:r>
      <w:r w:rsidRPr="005234A4">
        <w:rPr>
          <w:rFonts w:ascii="Times New Roman" w:eastAsia="Andale Sans UI" w:hAnsi="Times New Roman" w:cs="Tahoma"/>
          <w:kern w:val="3"/>
          <w:sz w:val="28"/>
          <w:szCs w:val="28"/>
          <w:lang w:val="en-US" w:eastAsia="ru-RU"/>
        </w:rPr>
        <w:lastRenderedPageBreak/>
        <w:t>aneurysm formation in P-selectin knockout mice</w:t>
      </w:r>
      <w:r w:rsidRPr="00B14F0E">
        <w:rPr>
          <w:rFonts w:ascii="Times New Roman" w:eastAsia="Andale Sans UI" w:hAnsi="Times New Roman" w:cs="Tahoma"/>
          <w:kern w:val="3"/>
          <w:sz w:val="28"/>
          <w:szCs w:val="28"/>
          <w:lang w:val="en-US" w:eastAsia="ru-RU"/>
        </w:rPr>
        <w:t>;</w:t>
      </w:r>
    </w:p>
    <w:p w14:paraId="3FF888FE" w14:textId="7D41FE4E"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D47DC" w:rsidRPr="004D47DC">
        <w:rPr>
          <w:rFonts w:ascii="Times New Roman" w:eastAsia="Andale Sans UI" w:hAnsi="Times New Roman" w:cs="Tahoma"/>
          <w:kern w:val="3"/>
          <w:sz w:val="28"/>
          <w:szCs w:val="28"/>
          <w:lang w:val="en-US" w:eastAsia="ru-RU"/>
        </w:rPr>
        <w:t>2</w:t>
      </w:r>
      <w:r w:rsidRPr="002E56E0">
        <w:rPr>
          <w:rFonts w:ascii="Times New Roman" w:eastAsia="Andale Sans UI" w:hAnsi="Times New Roman" w:cs="Tahoma"/>
          <w:kern w:val="3"/>
          <w:sz w:val="28"/>
          <w:szCs w:val="28"/>
          <w:lang w:val="en-US" w:eastAsia="ru-RU"/>
        </w:rPr>
        <w:t xml:space="preserve">2] Andrew J Makin, Andrew D </w:t>
      </w:r>
      <w:proofErr w:type="spellStart"/>
      <w:r w:rsidRPr="002E56E0">
        <w:rPr>
          <w:rFonts w:ascii="Times New Roman" w:eastAsia="Andale Sans UI" w:hAnsi="Times New Roman" w:cs="Tahoma"/>
          <w:kern w:val="3"/>
          <w:sz w:val="28"/>
          <w:szCs w:val="28"/>
          <w:lang w:val="en-US" w:eastAsia="ru-RU"/>
        </w:rPr>
        <w:t>Blann</w:t>
      </w:r>
      <w:proofErr w:type="spellEnd"/>
      <w:r w:rsidRPr="002E56E0">
        <w:rPr>
          <w:rFonts w:ascii="Times New Roman" w:eastAsia="Andale Sans UI" w:hAnsi="Times New Roman" w:cs="Tahoma"/>
          <w:kern w:val="3"/>
          <w:sz w:val="28"/>
          <w:szCs w:val="28"/>
          <w:lang w:val="en-US" w:eastAsia="ru-RU"/>
        </w:rPr>
        <w:t>, Natali A.Y Chung, Stanley H Silverman, Gregory Y.H Lip. Assessment of endothelial damage in atherosclerotic vascular disease by quantification of circulating endothelial cells: Relationship with von Willebrand factor and tissue factor. European Heart Journal. 2004; 371–376;</w:t>
      </w:r>
    </w:p>
    <w:p w14:paraId="3CAC5808" w14:textId="1E3F9DB6"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D47DC" w:rsidRPr="004D47DC">
        <w:rPr>
          <w:rFonts w:ascii="Times New Roman" w:eastAsia="Andale Sans UI" w:hAnsi="Times New Roman" w:cs="Tahoma"/>
          <w:kern w:val="3"/>
          <w:sz w:val="28"/>
          <w:szCs w:val="28"/>
          <w:lang w:val="en-US" w:eastAsia="ru-RU"/>
        </w:rPr>
        <w:t>23</w:t>
      </w:r>
      <w:r w:rsidRPr="002E56E0">
        <w:rPr>
          <w:rFonts w:ascii="Times New Roman" w:eastAsia="Andale Sans UI" w:hAnsi="Times New Roman" w:cs="Tahoma"/>
          <w:kern w:val="3"/>
          <w:sz w:val="28"/>
          <w:szCs w:val="28"/>
          <w:lang w:val="en-US" w:eastAsia="ru-RU"/>
        </w:rPr>
        <w:t xml:space="preserve">] Giovanni </w:t>
      </w:r>
      <w:proofErr w:type="spellStart"/>
      <w:r w:rsidRPr="002E56E0">
        <w:rPr>
          <w:rFonts w:ascii="Times New Roman" w:eastAsia="Andale Sans UI" w:hAnsi="Times New Roman" w:cs="Tahoma"/>
          <w:kern w:val="3"/>
          <w:sz w:val="28"/>
          <w:szCs w:val="28"/>
          <w:lang w:val="en-US" w:eastAsia="ru-RU"/>
        </w:rPr>
        <w:t>Davı</w:t>
      </w:r>
      <w:proofErr w:type="spellEnd"/>
      <w:r w:rsidRPr="002E56E0">
        <w:rPr>
          <w:rFonts w:ascii="Times New Roman" w:eastAsia="Andale Sans UI" w:hAnsi="Times New Roman" w:cs="Tahoma"/>
          <w:kern w:val="3"/>
          <w:sz w:val="28"/>
          <w:szCs w:val="28"/>
          <w:lang w:val="en-US" w:eastAsia="ru-RU"/>
        </w:rPr>
        <w:t xml:space="preserve">, Mario Romano, Andrea </w:t>
      </w:r>
      <w:proofErr w:type="spellStart"/>
      <w:r w:rsidRPr="002E56E0">
        <w:rPr>
          <w:rFonts w:ascii="Times New Roman" w:eastAsia="Andale Sans UI" w:hAnsi="Times New Roman" w:cs="Tahoma"/>
          <w:kern w:val="3"/>
          <w:sz w:val="28"/>
          <w:szCs w:val="28"/>
          <w:lang w:val="en-US" w:eastAsia="ru-RU"/>
        </w:rPr>
        <w:t>Mezzetti</w:t>
      </w:r>
      <w:proofErr w:type="spellEnd"/>
      <w:r w:rsidRPr="002E56E0">
        <w:rPr>
          <w:rFonts w:ascii="Times New Roman" w:eastAsia="Andale Sans UI" w:hAnsi="Times New Roman" w:cs="Tahoma"/>
          <w:kern w:val="3"/>
          <w:sz w:val="28"/>
          <w:szCs w:val="28"/>
          <w:lang w:val="en-US" w:eastAsia="ru-RU"/>
        </w:rPr>
        <w:t>, Antonio Procopio,</w:t>
      </w:r>
    </w:p>
    <w:p w14:paraId="3ABA09FE"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 xml:space="preserve">Stefano </w:t>
      </w:r>
      <w:proofErr w:type="spellStart"/>
      <w:r w:rsidRPr="002E56E0">
        <w:rPr>
          <w:rFonts w:ascii="Times New Roman" w:eastAsia="Andale Sans UI" w:hAnsi="Times New Roman" w:cs="Tahoma"/>
          <w:kern w:val="3"/>
          <w:sz w:val="28"/>
          <w:szCs w:val="28"/>
          <w:lang w:val="en-US" w:eastAsia="ru-RU"/>
        </w:rPr>
        <w:t>Iacobelli</w:t>
      </w:r>
      <w:proofErr w:type="spellEnd"/>
      <w:r w:rsidRPr="002E56E0">
        <w:rPr>
          <w:rFonts w:ascii="Times New Roman" w:eastAsia="Andale Sans UI" w:hAnsi="Times New Roman" w:cs="Tahoma"/>
          <w:kern w:val="3"/>
          <w:sz w:val="28"/>
          <w:szCs w:val="28"/>
          <w:lang w:val="en-US" w:eastAsia="ru-RU"/>
        </w:rPr>
        <w:t xml:space="preserve">, Teresa </w:t>
      </w:r>
      <w:proofErr w:type="spellStart"/>
      <w:r w:rsidRPr="002E56E0">
        <w:rPr>
          <w:rFonts w:ascii="Times New Roman" w:eastAsia="Andale Sans UI" w:hAnsi="Times New Roman" w:cs="Tahoma"/>
          <w:kern w:val="3"/>
          <w:sz w:val="28"/>
          <w:szCs w:val="28"/>
          <w:lang w:val="en-US" w:eastAsia="ru-RU"/>
        </w:rPr>
        <w:t>Antidormi</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Tonino</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Bucciarelli</w:t>
      </w:r>
      <w:proofErr w:type="spellEnd"/>
      <w:r w:rsidRPr="002E56E0">
        <w:rPr>
          <w:rFonts w:ascii="Times New Roman" w:eastAsia="Andale Sans UI" w:hAnsi="Times New Roman" w:cs="Tahoma"/>
          <w:kern w:val="3"/>
          <w:sz w:val="28"/>
          <w:szCs w:val="28"/>
          <w:lang w:val="en-US" w:eastAsia="ru-RU"/>
        </w:rPr>
        <w:t xml:space="preserve">, Paola </w:t>
      </w:r>
      <w:proofErr w:type="spellStart"/>
      <w:r w:rsidRPr="002E56E0">
        <w:rPr>
          <w:rFonts w:ascii="Times New Roman" w:eastAsia="Andale Sans UI" w:hAnsi="Times New Roman" w:cs="Tahoma"/>
          <w:kern w:val="3"/>
          <w:sz w:val="28"/>
          <w:szCs w:val="28"/>
          <w:lang w:val="en-US" w:eastAsia="ru-RU"/>
        </w:rPr>
        <w:t>Alessandrini</w:t>
      </w:r>
      <w:proofErr w:type="spellEnd"/>
      <w:r w:rsidRPr="002E56E0">
        <w:rPr>
          <w:rFonts w:ascii="Times New Roman" w:eastAsia="Andale Sans UI" w:hAnsi="Times New Roman" w:cs="Tahoma"/>
          <w:kern w:val="3"/>
          <w:sz w:val="28"/>
          <w:szCs w:val="28"/>
          <w:lang w:val="en-US" w:eastAsia="ru-RU"/>
        </w:rPr>
        <w:t>,</w:t>
      </w:r>
    </w:p>
    <w:p w14:paraId="0E1E1C02" w14:textId="7777777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 xml:space="preserve">Franco </w:t>
      </w:r>
      <w:proofErr w:type="spellStart"/>
      <w:r w:rsidRPr="002E56E0">
        <w:rPr>
          <w:rFonts w:ascii="Times New Roman" w:eastAsia="Andale Sans UI" w:hAnsi="Times New Roman" w:cs="Tahoma"/>
          <w:kern w:val="3"/>
          <w:sz w:val="28"/>
          <w:szCs w:val="28"/>
          <w:lang w:val="en-US" w:eastAsia="ru-RU"/>
        </w:rPr>
        <w:t>Cuccurullo</w:t>
      </w:r>
      <w:proofErr w:type="spellEnd"/>
      <w:r w:rsidRPr="002E56E0">
        <w:rPr>
          <w:rFonts w:ascii="Times New Roman" w:eastAsia="Andale Sans UI" w:hAnsi="Times New Roman" w:cs="Tahoma"/>
          <w:kern w:val="3"/>
          <w:sz w:val="28"/>
          <w:szCs w:val="28"/>
          <w:lang w:val="en-US" w:eastAsia="ru-RU"/>
        </w:rPr>
        <w:t xml:space="preserve">, Gabriele </w:t>
      </w:r>
      <w:proofErr w:type="spellStart"/>
      <w:r w:rsidRPr="002E56E0">
        <w:rPr>
          <w:rFonts w:ascii="Times New Roman" w:eastAsia="Andale Sans UI" w:hAnsi="Times New Roman" w:cs="Tahoma"/>
          <w:kern w:val="3"/>
          <w:sz w:val="28"/>
          <w:szCs w:val="28"/>
          <w:lang w:val="en-US" w:eastAsia="ru-RU"/>
        </w:rPr>
        <w:t>Bittolo</w:t>
      </w:r>
      <w:proofErr w:type="spellEnd"/>
      <w:r w:rsidRPr="002E56E0">
        <w:rPr>
          <w:rFonts w:ascii="Times New Roman" w:eastAsia="Andale Sans UI" w:hAnsi="Times New Roman" w:cs="Tahoma"/>
          <w:kern w:val="3"/>
          <w:sz w:val="28"/>
          <w:szCs w:val="28"/>
          <w:lang w:val="en-US" w:eastAsia="ru-RU"/>
        </w:rPr>
        <w:t xml:space="preserve"> Bon. Increased Levels of Soluble P-Selectin in hypercholesterolemic patients. Circulation. 1998; 97:953-957;</w:t>
      </w:r>
    </w:p>
    <w:p w14:paraId="13CF7987" w14:textId="16808982" w:rsidR="00CF03BB"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D47DC" w:rsidRPr="004D47DC">
        <w:rPr>
          <w:rFonts w:ascii="Times New Roman" w:eastAsia="Andale Sans UI" w:hAnsi="Times New Roman" w:cs="Tahoma"/>
          <w:kern w:val="3"/>
          <w:sz w:val="28"/>
          <w:szCs w:val="28"/>
          <w:lang w:val="en-US" w:eastAsia="ru-RU"/>
        </w:rPr>
        <w:t>24</w:t>
      </w:r>
      <w:r w:rsidRPr="002E56E0">
        <w:rPr>
          <w:rFonts w:ascii="Times New Roman" w:eastAsia="Andale Sans UI" w:hAnsi="Times New Roman" w:cs="Tahoma"/>
          <w:kern w:val="3"/>
          <w:sz w:val="28"/>
          <w:szCs w:val="28"/>
          <w:lang w:val="en-US" w:eastAsia="ru-RU"/>
        </w:rPr>
        <w:t xml:space="preserve">] Yokoyama S, Ikeda H, </w:t>
      </w:r>
      <w:proofErr w:type="spellStart"/>
      <w:r w:rsidRPr="002E56E0">
        <w:rPr>
          <w:rFonts w:ascii="Times New Roman" w:eastAsia="Andale Sans UI" w:hAnsi="Times New Roman" w:cs="Tahoma"/>
          <w:kern w:val="3"/>
          <w:sz w:val="28"/>
          <w:szCs w:val="28"/>
          <w:lang w:val="en-US" w:eastAsia="ru-RU"/>
        </w:rPr>
        <w:t>Haramaki</w:t>
      </w:r>
      <w:proofErr w:type="spellEnd"/>
      <w:r w:rsidRPr="002E56E0">
        <w:rPr>
          <w:rFonts w:ascii="Times New Roman" w:eastAsia="Andale Sans UI" w:hAnsi="Times New Roman" w:cs="Tahoma"/>
          <w:kern w:val="3"/>
          <w:sz w:val="28"/>
          <w:szCs w:val="28"/>
          <w:lang w:val="en-US" w:eastAsia="ru-RU"/>
        </w:rPr>
        <w:t xml:space="preserve"> N, Yasukawa H, </w:t>
      </w:r>
      <w:proofErr w:type="spellStart"/>
      <w:r w:rsidRPr="002E56E0">
        <w:rPr>
          <w:rFonts w:ascii="Times New Roman" w:eastAsia="Andale Sans UI" w:hAnsi="Times New Roman" w:cs="Tahoma"/>
          <w:kern w:val="3"/>
          <w:sz w:val="28"/>
          <w:szCs w:val="28"/>
          <w:lang w:val="en-US" w:eastAsia="ru-RU"/>
        </w:rPr>
        <w:t>Murohara</w:t>
      </w:r>
      <w:proofErr w:type="spellEnd"/>
      <w:r w:rsidRPr="002E56E0">
        <w:rPr>
          <w:rFonts w:ascii="Times New Roman" w:eastAsia="Andale Sans UI" w:hAnsi="Times New Roman" w:cs="Tahoma"/>
          <w:kern w:val="3"/>
          <w:sz w:val="28"/>
          <w:szCs w:val="28"/>
          <w:lang w:val="en-US" w:eastAsia="ru-RU"/>
        </w:rPr>
        <w:t xml:space="preserve"> T, </w:t>
      </w:r>
      <w:proofErr w:type="spellStart"/>
      <w:r w:rsidRPr="002E56E0">
        <w:rPr>
          <w:rFonts w:ascii="Times New Roman" w:eastAsia="Andale Sans UI" w:hAnsi="Times New Roman" w:cs="Tahoma"/>
          <w:kern w:val="3"/>
          <w:sz w:val="28"/>
          <w:szCs w:val="28"/>
          <w:lang w:val="en-US" w:eastAsia="ru-RU"/>
        </w:rPr>
        <w:t>Imaizumi</w:t>
      </w:r>
      <w:proofErr w:type="spellEnd"/>
      <w:r w:rsidRPr="002E56E0">
        <w:rPr>
          <w:rFonts w:ascii="Times New Roman" w:eastAsia="Andale Sans UI" w:hAnsi="Times New Roman" w:cs="Tahoma"/>
          <w:kern w:val="3"/>
          <w:sz w:val="28"/>
          <w:szCs w:val="28"/>
          <w:lang w:val="en-US" w:eastAsia="ru-RU"/>
        </w:rPr>
        <w:t xml:space="preserve"> T. Platelet P-selectin plays an important role in arterial </w:t>
      </w:r>
      <w:proofErr w:type="spellStart"/>
      <w:r w:rsidRPr="002E56E0">
        <w:rPr>
          <w:rFonts w:ascii="Times New Roman" w:eastAsia="Andale Sans UI" w:hAnsi="Times New Roman" w:cs="Tahoma"/>
          <w:kern w:val="3"/>
          <w:sz w:val="28"/>
          <w:szCs w:val="28"/>
          <w:lang w:val="en-US" w:eastAsia="ru-RU"/>
        </w:rPr>
        <w:t>thrombogenesis</w:t>
      </w:r>
      <w:proofErr w:type="spellEnd"/>
      <w:r w:rsidRPr="002E56E0">
        <w:rPr>
          <w:rFonts w:ascii="Times New Roman" w:eastAsia="Andale Sans UI" w:hAnsi="Times New Roman" w:cs="Tahoma"/>
          <w:kern w:val="3"/>
          <w:sz w:val="28"/>
          <w:szCs w:val="28"/>
          <w:lang w:val="en-US" w:eastAsia="ru-RU"/>
        </w:rPr>
        <w:t xml:space="preserve"> by forming large stable platelet-leukocyte aggregates. J Am Coll </w:t>
      </w:r>
      <w:proofErr w:type="spellStart"/>
      <w:r w:rsidRPr="002E56E0">
        <w:rPr>
          <w:rFonts w:ascii="Times New Roman" w:eastAsia="Andale Sans UI" w:hAnsi="Times New Roman" w:cs="Tahoma"/>
          <w:kern w:val="3"/>
          <w:sz w:val="28"/>
          <w:szCs w:val="28"/>
          <w:lang w:val="en-US" w:eastAsia="ru-RU"/>
        </w:rPr>
        <w:t>Cardiol</w:t>
      </w:r>
      <w:proofErr w:type="spellEnd"/>
      <w:r w:rsidRPr="002E56E0">
        <w:rPr>
          <w:rFonts w:ascii="Times New Roman" w:eastAsia="Andale Sans UI" w:hAnsi="Times New Roman" w:cs="Tahoma"/>
          <w:kern w:val="3"/>
          <w:sz w:val="28"/>
          <w:szCs w:val="28"/>
          <w:lang w:val="en-US" w:eastAsia="ru-RU"/>
        </w:rPr>
        <w:t>. 2005;45(8):1280-6;</w:t>
      </w:r>
    </w:p>
    <w:p w14:paraId="5C27F367" w14:textId="7E70B5BE" w:rsidR="006E523F" w:rsidRDefault="006E523F"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5803D1">
        <w:rPr>
          <w:rFonts w:ascii="Times New Roman" w:eastAsia="Andale Sans UI" w:hAnsi="Times New Roman" w:cs="Tahoma"/>
          <w:kern w:val="3"/>
          <w:sz w:val="28"/>
          <w:szCs w:val="28"/>
          <w:lang w:val="en-US" w:eastAsia="ru-RU"/>
        </w:rPr>
        <w:t>[</w:t>
      </w:r>
      <w:r w:rsidRPr="006E523F">
        <w:rPr>
          <w:rFonts w:ascii="Times New Roman" w:eastAsia="Andale Sans UI" w:hAnsi="Times New Roman" w:cs="Tahoma"/>
          <w:kern w:val="3"/>
          <w:sz w:val="28"/>
          <w:szCs w:val="28"/>
          <w:lang w:val="en-US" w:eastAsia="ru-RU"/>
        </w:rPr>
        <w:t>25</w:t>
      </w:r>
      <w:r w:rsidRPr="005803D1">
        <w:rPr>
          <w:rFonts w:ascii="Times New Roman" w:eastAsia="Andale Sans UI" w:hAnsi="Times New Roman" w:cs="Tahoma"/>
          <w:kern w:val="3"/>
          <w:sz w:val="28"/>
          <w:szCs w:val="28"/>
          <w:lang w:val="en-US" w:eastAsia="ru-RU"/>
        </w:rPr>
        <w:t xml:space="preserve">] Samir </w:t>
      </w:r>
      <w:proofErr w:type="spellStart"/>
      <w:r w:rsidRPr="005803D1">
        <w:rPr>
          <w:rFonts w:ascii="Times New Roman" w:eastAsia="Andale Sans UI" w:hAnsi="Times New Roman" w:cs="Tahoma"/>
          <w:kern w:val="3"/>
          <w:sz w:val="28"/>
          <w:szCs w:val="28"/>
          <w:lang w:val="en-US" w:eastAsia="ru-RU"/>
        </w:rPr>
        <w:t>Damani</w:t>
      </w:r>
      <w:proofErr w:type="spellEnd"/>
      <w:r w:rsidRPr="005803D1">
        <w:rPr>
          <w:rFonts w:ascii="Times New Roman" w:eastAsia="Andale Sans UI" w:hAnsi="Times New Roman" w:cs="Tahoma"/>
          <w:kern w:val="3"/>
          <w:sz w:val="28"/>
          <w:szCs w:val="28"/>
          <w:lang w:val="en-US" w:eastAsia="ru-RU"/>
        </w:rPr>
        <w:t xml:space="preserve">, Andrea </w:t>
      </w:r>
      <w:proofErr w:type="spellStart"/>
      <w:r w:rsidRPr="005803D1">
        <w:rPr>
          <w:rFonts w:ascii="Times New Roman" w:eastAsia="Andale Sans UI" w:hAnsi="Times New Roman" w:cs="Tahoma"/>
          <w:kern w:val="3"/>
          <w:sz w:val="28"/>
          <w:szCs w:val="28"/>
          <w:lang w:val="en-US" w:eastAsia="ru-RU"/>
        </w:rPr>
        <w:t>Bacconi</w:t>
      </w:r>
      <w:proofErr w:type="spellEnd"/>
      <w:r w:rsidRPr="005803D1">
        <w:rPr>
          <w:rFonts w:ascii="Times New Roman" w:eastAsia="Andale Sans UI" w:hAnsi="Times New Roman" w:cs="Tahoma"/>
          <w:kern w:val="3"/>
          <w:sz w:val="28"/>
          <w:szCs w:val="28"/>
          <w:lang w:val="en-US" w:eastAsia="ru-RU"/>
        </w:rPr>
        <w:t xml:space="preserve">, </w:t>
      </w:r>
      <w:proofErr w:type="spellStart"/>
      <w:r w:rsidRPr="005803D1">
        <w:rPr>
          <w:rFonts w:ascii="Times New Roman" w:eastAsia="Andale Sans UI" w:hAnsi="Times New Roman" w:cs="Tahoma"/>
          <w:kern w:val="3"/>
          <w:sz w:val="28"/>
          <w:szCs w:val="28"/>
          <w:lang w:val="en-US" w:eastAsia="ru-RU"/>
        </w:rPr>
        <w:t>Ondrej</w:t>
      </w:r>
      <w:proofErr w:type="spellEnd"/>
      <w:r w:rsidRPr="005803D1">
        <w:rPr>
          <w:rFonts w:ascii="Times New Roman" w:eastAsia="Andale Sans UI" w:hAnsi="Times New Roman" w:cs="Tahoma"/>
          <w:kern w:val="3"/>
          <w:sz w:val="28"/>
          <w:szCs w:val="28"/>
          <w:lang w:val="en-US" w:eastAsia="ru-RU"/>
        </w:rPr>
        <w:t xml:space="preserve"> </w:t>
      </w:r>
      <w:proofErr w:type="spellStart"/>
      <w:r w:rsidRPr="005803D1">
        <w:rPr>
          <w:rFonts w:ascii="Times New Roman" w:eastAsia="Andale Sans UI" w:hAnsi="Times New Roman" w:cs="Tahoma"/>
          <w:kern w:val="3"/>
          <w:sz w:val="28"/>
          <w:szCs w:val="28"/>
          <w:lang w:val="en-US" w:eastAsia="ru-RU"/>
        </w:rPr>
        <w:t>Libiger</w:t>
      </w:r>
      <w:proofErr w:type="spellEnd"/>
      <w:r w:rsidRPr="005803D1">
        <w:rPr>
          <w:rFonts w:ascii="Times New Roman" w:eastAsia="Andale Sans UI" w:hAnsi="Times New Roman" w:cs="Tahoma"/>
          <w:kern w:val="3"/>
          <w:sz w:val="28"/>
          <w:szCs w:val="28"/>
          <w:lang w:val="en-US" w:eastAsia="ru-RU"/>
        </w:rPr>
        <w:t xml:space="preserve">, </w:t>
      </w:r>
      <w:proofErr w:type="spellStart"/>
      <w:r w:rsidRPr="005803D1">
        <w:rPr>
          <w:rFonts w:ascii="Times New Roman" w:eastAsia="Andale Sans UI" w:hAnsi="Times New Roman" w:cs="Tahoma"/>
          <w:kern w:val="3"/>
          <w:sz w:val="28"/>
          <w:szCs w:val="28"/>
          <w:lang w:val="en-US" w:eastAsia="ru-RU"/>
        </w:rPr>
        <w:t>Aparajita</w:t>
      </w:r>
      <w:proofErr w:type="spellEnd"/>
      <w:r w:rsidRPr="005803D1">
        <w:rPr>
          <w:rFonts w:ascii="Times New Roman" w:eastAsia="Andale Sans UI" w:hAnsi="Times New Roman" w:cs="Tahoma"/>
          <w:kern w:val="3"/>
          <w:sz w:val="28"/>
          <w:szCs w:val="28"/>
          <w:lang w:val="en-US" w:eastAsia="ru-RU"/>
        </w:rPr>
        <w:t xml:space="preserve"> H. Chourasia, Rod </w:t>
      </w:r>
      <w:proofErr w:type="spellStart"/>
      <w:r w:rsidRPr="005803D1">
        <w:rPr>
          <w:rFonts w:ascii="Times New Roman" w:eastAsia="Andale Sans UI" w:hAnsi="Times New Roman" w:cs="Tahoma"/>
          <w:kern w:val="3"/>
          <w:sz w:val="28"/>
          <w:szCs w:val="28"/>
          <w:lang w:val="en-US" w:eastAsia="ru-RU"/>
        </w:rPr>
        <w:t>Serry</w:t>
      </w:r>
      <w:proofErr w:type="spellEnd"/>
      <w:r w:rsidRPr="005803D1">
        <w:rPr>
          <w:rFonts w:ascii="Times New Roman" w:eastAsia="Andale Sans UI" w:hAnsi="Times New Roman" w:cs="Tahoma"/>
          <w:kern w:val="3"/>
          <w:sz w:val="28"/>
          <w:szCs w:val="28"/>
          <w:lang w:val="en-US" w:eastAsia="ru-RU"/>
        </w:rPr>
        <w:t xml:space="preserve">, Raghava </w:t>
      </w:r>
      <w:proofErr w:type="spellStart"/>
      <w:r w:rsidRPr="005803D1">
        <w:rPr>
          <w:rFonts w:ascii="Times New Roman" w:eastAsia="Andale Sans UI" w:hAnsi="Times New Roman" w:cs="Tahoma"/>
          <w:kern w:val="3"/>
          <w:sz w:val="28"/>
          <w:szCs w:val="28"/>
          <w:lang w:val="en-US" w:eastAsia="ru-RU"/>
        </w:rPr>
        <w:t>Gollapudi</w:t>
      </w:r>
      <w:proofErr w:type="spellEnd"/>
      <w:r w:rsidRPr="005803D1">
        <w:rPr>
          <w:rFonts w:ascii="Times New Roman" w:eastAsia="Andale Sans UI" w:hAnsi="Times New Roman" w:cs="Tahoma"/>
          <w:kern w:val="3"/>
          <w:sz w:val="28"/>
          <w:szCs w:val="28"/>
          <w:lang w:val="en-US" w:eastAsia="ru-RU"/>
        </w:rPr>
        <w:t xml:space="preserve">, Ron Goldberg, Kevin </w:t>
      </w:r>
      <w:proofErr w:type="spellStart"/>
      <w:r w:rsidRPr="005803D1">
        <w:rPr>
          <w:rFonts w:ascii="Times New Roman" w:eastAsia="Andale Sans UI" w:hAnsi="Times New Roman" w:cs="Tahoma"/>
          <w:kern w:val="3"/>
          <w:sz w:val="28"/>
          <w:szCs w:val="28"/>
          <w:lang w:val="en-US" w:eastAsia="ru-RU"/>
        </w:rPr>
        <w:t>Rapeport</w:t>
      </w:r>
      <w:proofErr w:type="spellEnd"/>
      <w:r w:rsidRPr="005803D1">
        <w:rPr>
          <w:rFonts w:ascii="Times New Roman" w:eastAsia="Andale Sans UI" w:hAnsi="Times New Roman" w:cs="Tahoma"/>
          <w:kern w:val="3"/>
          <w:sz w:val="28"/>
          <w:szCs w:val="28"/>
          <w:lang w:val="en-US" w:eastAsia="ru-RU"/>
        </w:rPr>
        <w:t xml:space="preserve">, Sharon </w:t>
      </w:r>
      <w:proofErr w:type="spellStart"/>
      <w:r w:rsidRPr="005803D1">
        <w:rPr>
          <w:rFonts w:ascii="Times New Roman" w:eastAsia="Andale Sans UI" w:hAnsi="Times New Roman" w:cs="Tahoma"/>
          <w:kern w:val="3"/>
          <w:sz w:val="28"/>
          <w:szCs w:val="28"/>
          <w:lang w:val="en-US" w:eastAsia="ru-RU"/>
        </w:rPr>
        <w:t>Haaser</w:t>
      </w:r>
      <w:proofErr w:type="spellEnd"/>
      <w:r w:rsidRPr="005803D1">
        <w:rPr>
          <w:rFonts w:ascii="Times New Roman" w:eastAsia="Andale Sans UI" w:hAnsi="Times New Roman" w:cs="Tahoma"/>
          <w:kern w:val="3"/>
          <w:sz w:val="28"/>
          <w:szCs w:val="28"/>
          <w:lang w:val="en-US" w:eastAsia="ru-RU"/>
        </w:rPr>
        <w:t xml:space="preserve">, Sarah </w:t>
      </w:r>
      <w:proofErr w:type="spellStart"/>
      <w:r w:rsidRPr="005803D1">
        <w:rPr>
          <w:rFonts w:ascii="Times New Roman" w:eastAsia="Andale Sans UI" w:hAnsi="Times New Roman" w:cs="Tahoma"/>
          <w:kern w:val="3"/>
          <w:sz w:val="28"/>
          <w:szCs w:val="28"/>
          <w:lang w:val="en-US" w:eastAsia="ru-RU"/>
        </w:rPr>
        <w:t>Topol</w:t>
      </w:r>
      <w:proofErr w:type="spellEnd"/>
      <w:r w:rsidRPr="005803D1">
        <w:rPr>
          <w:rFonts w:ascii="Times New Roman" w:eastAsia="Andale Sans UI" w:hAnsi="Times New Roman" w:cs="Tahoma"/>
          <w:kern w:val="3"/>
          <w:sz w:val="28"/>
          <w:szCs w:val="28"/>
          <w:lang w:val="en-US" w:eastAsia="ru-RU"/>
        </w:rPr>
        <w:t xml:space="preserve">, Sharen Knowlton, Kelly Bethel, Peter Kuhn, Malcolm Wood, Bridget Carragher, Nicholas J. </w:t>
      </w:r>
      <w:proofErr w:type="spellStart"/>
      <w:r w:rsidRPr="005803D1">
        <w:rPr>
          <w:rFonts w:ascii="Times New Roman" w:eastAsia="Andale Sans UI" w:hAnsi="Times New Roman" w:cs="Tahoma"/>
          <w:kern w:val="3"/>
          <w:sz w:val="28"/>
          <w:szCs w:val="28"/>
          <w:lang w:val="en-US" w:eastAsia="ru-RU"/>
        </w:rPr>
        <w:t>Schork</w:t>
      </w:r>
      <w:proofErr w:type="spellEnd"/>
      <w:r w:rsidRPr="005803D1">
        <w:rPr>
          <w:rFonts w:ascii="Times New Roman" w:eastAsia="Andale Sans UI" w:hAnsi="Times New Roman" w:cs="Tahoma"/>
          <w:kern w:val="3"/>
          <w:sz w:val="28"/>
          <w:szCs w:val="28"/>
          <w:lang w:val="en-US" w:eastAsia="ru-RU"/>
        </w:rPr>
        <w:t xml:space="preserve">, John Jiang, Chandra Rao, Mark Connelly, Velia M. Fowler, and Eric J. </w:t>
      </w:r>
      <w:proofErr w:type="spellStart"/>
      <w:r w:rsidRPr="005803D1">
        <w:rPr>
          <w:rFonts w:ascii="Times New Roman" w:eastAsia="Andale Sans UI" w:hAnsi="Times New Roman" w:cs="Tahoma"/>
          <w:kern w:val="3"/>
          <w:sz w:val="28"/>
          <w:szCs w:val="28"/>
          <w:lang w:val="en-US" w:eastAsia="ru-RU"/>
        </w:rPr>
        <w:t>Topol</w:t>
      </w:r>
      <w:proofErr w:type="spellEnd"/>
      <w:r w:rsidRPr="005803D1">
        <w:rPr>
          <w:rFonts w:ascii="Times New Roman" w:eastAsia="Andale Sans UI" w:hAnsi="Times New Roman" w:cs="Tahoma"/>
          <w:kern w:val="3"/>
          <w:sz w:val="28"/>
          <w:szCs w:val="28"/>
          <w:lang w:val="en-US" w:eastAsia="ru-RU"/>
        </w:rPr>
        <w:t xml:space="preserve">. Characterization of Circulating Endothelial Cells in Acute Myocardial Infarction. Sci </w:t>
      </w:r>
      <w:proofErr w:type="spellStart"/>
      <w:r w:rsidRPr="005803D1">
        <w:rPr>
          <w:rFonts w:ascii="Times New Roman" w:eastAsia="Andale Sans UI" w:hAnsi="Times New Roman" w:cs="Tahoma"/>
          <w:kern w:val="3"/>
          <w:sz w:val="28"/>
          <w:szCs w:val="28"/>
          <w:lang w:val="en-US" w:eastAsia="ru-RU"/>
        </w:rPr>
        <w:t>Transl</w:t>
      </w:r>
      <w:proofErr w:type="spellEnd"/>
      <w:r w:rsidRPr="005803D1">
        <w:rPr>
          <w:rFonts w:ascii="Times New Roman" w:eastAsia="Andale Sans UI" w:hAnsi="Times New Roman" w:cs="Tahoma"/>
          <w:kern w:val="3"/>
          <w:sz w:val="28"/>
          <w:szCs w:val="28"/>
          <w:lang w:val="en-US" w:eastAsia="ru-RU"/>
        </w:rPr>
        <w:t xml:space="preserve"> Med. 2012; 4(126): 126ra33;</w:t>
      </w:r>
    </w:p>
    <w:p w14:paraId="63C90C63" w14:textId="1372FF2E" w:rsidR="009D7523" w:rsidRPr="00344733" w:rsidRDefault="009D7523" w:rsidP="009D752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eastAsia="ru-RU"/>
        </w:rPr>
      </w:pPr>
      <w:r>
        <w:rPr>
          <w:rFonts w:ascii="Times New Roman" w:eastAsia="Andale Sans UI" w:hAnsi="Times New Roman" w:cs="Tahoma"/>
          <w:kern w:val="3"/>
          <w:sz w:val="28"/>
          <w:szCs w:val="28"/>
          <w:lang w:val="en-US" w:eastAsia="ru-RU"/>
        </w:rPr>
        <w:t>[</w:t>
      </w:r>
      <w:r w:rsidRPr="009D7523">
        <w:rPr>
          <w:rFonts w:ascii="Times New Roman" w:eastAsia="Andale Sans UI" w:hAnsi="Times New Roman" w:cs="Tahoma"/>
          <w:kern w:val="3"/>
          <w:sz w:val="28"/>
          <w:szCs w:val="28"/>
          <w:lang w:val="en-US" w:eastAsia="ru-RU"/>
        </w:rPr>
        <w:t>26</w:t>
      </w:r>
      <w:r>
        <w:rPr>
          <w:rFonts w:ascii="Times New Roman" w:eastAsia="Andale Sans UI" w:hAnsi="Times New Roman" w:cs="Tahoma"/>
          <w:kern w:val="3"/>
          <w:sz w:val="28"/>
          <w:szCs w:val="28"/>
          <w:lang w:val="en-US" w:eastAsia="ru-RU"/>
        </w:rPr>
        <w:t>]</w:t>
      </w:r>
      <w:r w:rsidRPr="0015293E">
        <w:rPr>
          <w:lang w:val="en-US"/>
        </w:rPr>
        <w:t xml:space="preserve"> </w:t>
      </w:r>
      <w:r w:rsidRPr="0015293E">
        <w:rPr>
          <w:rFonts w:ascii="Times New Roman" w:eastAsia="Andale Sans UI" w:hAnsi="Times New Roman" w:cs="Tahoma"/>
          <w:kern w:val="3"/>
          <w:sz w:val="28"/>
          <w:szCs w:val="28"/>
          <w:lang w:val="en-US" w:eastAsia="ru-RU"/>
        </w:rPr>
        <w:t>Goon PK, Boos CJ, Lip GY.</w:t>
      </w:r>
      <w:r>
        <w:rPr>
          <w:rFonts w:ascii="Times New Roman" w:eastAsia="Andale Sans UI" w:hAnsi="Times New Roman" w:cs="Tahoma"/>
          <w:kern w:val="3"/>
          <w:sz w:val="28"/>
          <w:szCs w:val="28"/>
          <w:lang w:val="en-US" w:eastAsia="ru-RU"/>
        </w:rPr>
        <w:t xml:space="preserve"> </w:t>
      </w:r>
      <w:r w:rsidRPr="0015293E">
        <w:rPr>
          <w:rFonts w:ascii="Times New Roman" w:eastAsia="Andale Sans UI" w:hAnsi="Times New Roman" w:cs="Tahoma"/>
          <w:kern w:val="3"/>
          <w:sz w:val="28"/>
          <w:szCs w:val="28"/>
          <w:lang w:val="en-US" w:eastAsia="ru-RU"/>
        </w:rPr>
        <w:t>Circulating endothelial cells: markers of vascular dysfunction.</w:t>
      </w:r>
      <w:r w:rsidRPr="0015293E">
        <w:rPr>
          <w:lang w:val="en-US"/>
        </w:rPr>
        <w:t xml:space="preserve"> </w:t>
      </w:r>
      <w:r w:rsidRPr="0015293E">
        <w:rPr>
          <w:rFonts w:ascii="Times New Roman" w:eastAsia="Andale Sans UI" w:hAnsi="Times New Roman" w:cs="Tahoma"/>
          <w:kern w:val="3"/>
          <w:sz w:val="28"/>
          <w:szCs w:val="28"/>
          <w:lang w:val="en-US" w:eastAsia="ru-RU"/>
        </w:rPr>
        <w:t>Clin</w:t>
      </w:r>
      <w:r w:rsidRPr="00344733">
        <w:rPr>
          <w:rFonts w:ascii="Times New Roman" w:eastAsia="Andale Sans UI" w:hAnsi="Times New Roman" w:cs="Tahoma"/>
          <w:kern w:val="3"/>
          <w:sz w:val="28"/>
          <w:szCs w:val="28"/>
          <w:lang w:eastAsia="ru-RU"/>
        </w:rPr>
        <w:t xml:space="preserve"> </w:t>
      </w:r>
      <w:r w:rsidRPr="0015293E">
        <w:rPr>
          <w:rFonts w:ascii="Times New Roman" w:eastAsia="Andale Sans UI" w:hAnsi="Times New Roman" w:cs="Tahoma"/>
          <w:kern w:val="3"/>
          <w:sz w:val="28"/>
          <w:szCs w:val="28"/>
          <w:lang w:val="en-US" w:eastAsia="ru-RU"/>
        </w:rPr>
        <w:t>Lab</w:t>
      </w:r>
      <w:r w:rsidRPr="00344733">
        <w:rPr>
          <w:rFonts w:ascii="Times New Roman" w:eastAsia="Andale Sans UI" w:hAnsi="Times New Roman" w:cs="Tahoma"/>
          <w:kern w:val="3"/>
          <w:sz w:val="28"/>
          <w:szCs w:val="28"/>
          <w:lang w:eastAsia="ru-RU"/>
        </w:rPr>
        <w:t>. 2005;51(9-10):531-8;</w:t>
      </w:r>
    </w:p>
    <w:p w14:paraId="60893A4D" w14:textId="77777777" w:rsidR="009D7523" w:rsidRPr="00CF03BB" w:rsidRDefault="009D7523" w:rsidP="009D752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A45AC3">
        <w:rPr>
          <w:rFonts w:ascii="Times New Roman" w:eastAsia="Andale Sans UI" w:hAnsi="Times New Roman" w:cs="Tahoma"/>
          <w:kern w:val="3"/>
          <w:sz w:val="28"/>
          <w:szCs w:val="28"/>
          <w:lang w:eastAsia="ru-RU"/>
        </w:rPr>
        <w:t>[</w:t>
      </w:r>
      <w:r>
        <w:rPr>
          <w:rFonts w:ascii="Times New Roman" w:eastAsia="Andale Sans UI" w:hAnsi="Times New Roman" w:cs="Tahoma"/>
          <w:kern w:val="3"/>
          <w:sz w:val="28"/>
          <w:szCs w:val="28"/>
          <w:lang w:eastAsia="ru-RU"/>
        </w:rPr>
        <w:t>27</w:t>
      </w:r>
      <w:r w:rsidRPr="00A45AC3">
        <w:rPr>
          <w:rFonts w:ascii="Times New Roman" w:eastAsia="Andale Sans UI" w:hAnsi="Times New Roman" w:cs="Tahoma"/>
          <w:kern w:val="3"/>
          <w:sz w:val="28"/>
          <w:szCs w:val="28"/>
          <w:lang w:eastAsia="ru-RU"/>
        </w:rPr>
        <w:t>]</w:t>
      </w:r>
      <w:r w:rsidRPr="00A45AC3">
        <w:rPr>
          <w:rFonts w:ascii="Times New Roman" w:hAnsi="Times New Roman" w:cs="Times New Roman"/>
          <w:sz w:val="28"/>
          <w:szCs w:val="28"/>
        </w:rPr>
        <w:t xml:space="preserve"> </w:t>
      </w:r>
      <w:r w:rsidRPr="00A45AC3">
        <w:rPr>
          <w:rFonts w:ascii="Times New Roman" w:eastAsia="Andale Sans UI" w:hAnsi="Times New Roman" w:cs="Tahoma"/>
          <w:kern w:val="3"/>
          <w:sz w:val="28"/>
          <w:szCs w:val="28"/>
          <w:lang w:eastAsia="ru-RU"/>
        </w:rPr>
        <w:t>Зверева Е.Д., Зверев Д.А., Гордеев М.Л. С</w:t>
      </w:r>
      <w:r>
        <w:rPr>
          <w:rFonts w:ascii="Times New Roman" w:eastAsia="Andale Sans UI" w:hAnsi="Times New Roman" w:cs="Tahoma"/>
          <w:kern w:val="3"/>
          <w:sz w:val="28"/>
          <w:szCs w:val="28"/>
          <w:lang w:eastAsia="ru-RU"/>
        </w:rPr>
        <w:t>овременные аспекты хирургии аневризм</w:t>
      </w:r>
      <w:r w:rsidRPr="00A45AC3">
        <w:rPr>
          <w:rFonts w:ascii="Times New Roman" w:eastAsia="Andale Sans UI" w:hAnsi="Times New Roman" w:cs="Tahoma"/>
          <w:kern w:val="3"/>
          <w:sz w:val="28"/>
          <w:szCs w:val="28"/>
          <w:lang w:eastAsia="ru-RU"/>
        </w:rPr>
        <w:t xml:space="preserve"> </w:t>
      </w:r>
      <w:proofErr w:type="spellStart"/>
      <w:r>
        <w:rPr>
          <w:rFonts w:ascii="Times New Roman" w:eastAsia="Andale Sans UI" w:hAnsi="Times New Roman" w:cs="Tahoma"/>
          <w:kern w:val="3"/>
          <w:sz w:val="28"/>
          <w:szCs w:val="28"/>
          <w:lang w:eastAsia="ru-RU"/>
        </w:rPr>
        <w:t>инфраренального</w:t>
      </w:r>
      <w:proofErr w:type="spellEnd"/>
      <w:r>
        <w:rPr>
          <w:rFonts w:ascii="Times New Roman" w:eastAsia="Andale Sans UI" w:hAnsi="Times New Roman" w:cs="Tahoma"/>
          <w:kern w:val="3"/>
          <w:sz w:val="28"/>
          <w:szCs w:val="28"/>
          <w:lang w:eastAsia="ru-RU"/>
        </w:rPr>
        <w:t xml:space="preserve"> отдела аорты.</w:t>
      </w:r>
      <w:r w:rsidRPr="00A45AC3">
        <w:rPr>
          <w:rFonts w:ascii="Times New Roman" w:eastAsia="Andale Sans UI" w:hAnsi="Times New Roman" w:cs="Tahoma"/>
          <w:i/>
          <w:iCs/>
          <w:kern w:val="3"/>
          <w:sz w:val="28"/>
          <w:szCs w:val="28"/>
          <w:lang w:eastAsia="ru-RU"/>
        </w:rPr>
        <w:t xml:space="preserve"> </w:t>
      </w:r>
      <w:r w:rsidRPr="00A45AC3">
        <w:rPr>
          <w:rFonts w:ascii="Times New Roman" w:eastAsia="Andale Sans UI" w:hAnsi="Times New Roman" w:cs="Tahoma"/>
          <w:iCs/>
          <w:kern w:val="3"/>
          <w:sz w:val="28"/>
          <w:szCs w:val="28"/>
          <w:lang w:eastAsia="ru-RU"/>
        </w:rPr>
        <w:t>Трансляционная</w:t>
      </w:r>
      <w:r w:rsidRPr="00CF03BB">
        <w:rPr>
          <w:rFonts w:ascii="Times New Roman" w:eastAsia="Andale Sans UI" w:hAnsi="Times New Roman" w:cs="Tahoma"/>
          <w:iCs/>
          <w:kern w:val="3"/>
          <w:sz w:val="28"/>
          <w:szCs w:val="28"/>
          <w:lang w:val="en-US" w:eastAsia="ru-RU"/>
        </w:rPr>
        <w:t xml:space="preserve"> </w:t>
      </w:r>
      <w:r w:rsidRPr="00A45AC3">
        <w:rPr>
          <w:rFonts w:ascii="Times New Roman" w:eastAsia="Andale Sans UI" w:hAnsi="Times New Roman" w:cs="Tahoma"/>
          <w:iCs/>
          <w:kern w:val="3"/>
          <w:sz w:val="28"/>
          <w:szCs w:val="28"/>
          <w:lang w:eastAsia="ru-RU"/>
        </w:rPr>
        <w:t>медицина</w:t>
      </w:r>
      <w:r w:rsidRPr="00CF03BB">
        <w:rPr>
          <w:rFonts w:ascii="Times New Roman" w:eastAsia="Andale Sans UI" w:hAnsi="Times New Roman" w:cs="Tahoma"/>
          <w:kern w:val="3"/>
          <w:sz w:val="28"/>
          <w:szCs w:val="28"/>
          <w:lang w:val="en-US" w:eastAsia="ru-RU"/>
        </w:rPr>
        <w:t>. 2017,4(4):14-22;</w:t>
      </w:r>
    </w:p>
    <w:p w14:paraId="0B8E8CAB" w14:textId="77777777" w:rsidR="009D7523" w:rsidRPr="00C500E0" w:rsidRDefault="009D7523" w:rsidP="009D7523">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Pr>
          <w:rFonts w:ascii="Times New Roman" w:eastAsia="Andale Sans UI" w:hAnsi="Times New Roman" w:cs="Tahoma"/>
          <w:kern w:val="3"/>
          <w:sz w:val="28"/>
          <w:szCs w:val="28"/>
          <w:lang w:val="en-US" w:eastAsia="ru-RU"/>
        </w:rPr>
        <w:t>[</w:t>
      </w:r>
      <w:r w:rsidRPr="009D7523">
        <w:rPr>
          <w:rFonts w:ascii="Times New Roman" w:eastAsia="Andale Sans UI" w:hAnsi="Times New Roman" w:cs="Tahoma"/>
          <w:kern w:val="3"/>
          <w:sz w:val="28"/>
          <w:szCs w:val="28"/>
          <w:lang w:val="en-US" w:eastAsia="ru-RU"/>
        </w:rPr>
        <w:t>28</w:t>
      </w:r>
      <w:r>
        <w:rPr>
          <w:rFonts w:ascii="Times New Roman" w:eastAsia="Andale Sans UI" w:hAnsi="Times New Roman" w:cs="Tahoma"/>
          <w:kern w:val="3"/>
          <w:sz w:val="28"/>
          <w:szCs w:val="28"/>
          <w:lang w:val="en-US" w:eastAsia="ru-RU"/>
        </w:rPr>
        <w:t>]</w:t>
      </w:r>
      <w:r w:rsidRPr="00C500E0">
        <w:rPr>
          <w:rFonts w:ascii="Times New Roman" w:hAnsi="Times New Roman" w:cs="Times New Roman"/>
          <w:sz w:val="28"/>
          <w:szCs w:val="28"/>
          <w:lang w:val="en-US"/>
        </w:rPr>
        <w:t xml:space="preserve"> </w:t>
      </w:r>
      <w:bookmarkStart w:id="48" w:name="_Hlk512188198"/>
      <w:r w:rsidRPr="00C500E0">
        <w:rPr>
          <w:rFonts w:ascii="Times New Roman" w:eastAsia="Andale Sans UI" w:hAnsi="Times New Roman" w:cs="Tahoma"/>
          <w:kern w:val="3"/>
          <w:sz w:val="28"/>
          <w:szCs w:val="28"/>
          <w:lang w:val="en-US" w:eastAsia="ru-RU"/>
        </w:rPr>
        <w:t xml:space="preserve">Andrew England, Richard Mc Williams. </w:t>
      </w:r>
      <w:r w:rsidRPr="00F22911">
        <w:rPr>
          <w:rFonts w:ascii="Times New Roman" w:hAnsi="Times New Roman" w:cs="Times New Roman"/>
          <w:sz w:val="28"/>
          <w:szCs w:val="28"/>
          <w:lang w:val="en-US"/>
        </w:rPr>
        <w:t>Endovascular Aortic Aneurysm Repair (EVAR)</w:t>
      </w:r>
      <w:r w:rsidRPr="00C500E0">
        <w:rPr>
          <w:rFonts w:ascii="Times New Roman" w:hAnsi="Times New Roman" w:cs="Times New Roman"/>
          <w:sz w:val="28"/>
          <w:szCs w:val="28"/>
          <w:lang w:val="en-US"/>
        </w:rPr>
        <w:t>. Ulster Med J. 2013</w:t>
      </w:r>
      <w:r w:rsidRPr="009D7523">
        <w:rPr>
          <w:rFonts w:ascii="Times New Roman" w:hAnsi="Times New Roman" w:cs="Times New Roman"/>
          <w:sz w:val="28"/>
          <w:szCs w:val="28"/>
          <w:lang w:val="en-US"/>
        </w:rPr>
        <w:t>,</w:t>
      </w:r>
      <w:r w:rsidRPr="00C500E0">
        <w:rPr>
          <w:rFonts w:ascii="Times New Roman" w:hAnsi="Times New Roman" w:cs="Times New Roman"/>
          <w:sz w:val="28"/>
          <w:szCs w:val="28"/>
          <w:lang w:val="en-US"/>
        </w:rPr>
        <w:t xml:space="preserve"> 82(1): 3–10.</w:t>
      </w:r>
      <w:bookmarkEnd w:id="48"/>
    </w:p>
    <w:p w14:paraId="1975EB77" w14:textId="787B2DB5"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D47DC" w:rsidRPr="004D47DC">
        <w:rPr>
          <w:rFonts w:ascii="Times New Roman" w:eastAsia="Andale Sans UI" w:hAnsi="Times New Roman" w:cs="Tahoma"/>
          <w:kern w:val="3"/>
          <w:sz w:val="28"/>
          <w:szCs w:val="28"/>
          <w:lang w:val="en-US" w:eastAsia="ru-RU"/>
        </w:rPr>
        <w:t>29</w:t>
      </w:r>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Gorav</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Ailawadi</w:t>
      </w:r>
      <w:proofErr w:type="spellEnd"/>
      <w:r w:rsidRPr="002E56E0">
        <w:rPr>
          <w:rFonts w:ascii="Times New Roman" w:eastAsia="Andale Sans UI" w:hAnsi="Times New Roman" w:cs="Tahoma"/>
          <w:kern w:val="3"/>
          <w:sz w:val="28"/>
          <w:szCs w:val="28"/>
          <w:lang w:val="en-US" w:eastAsia="ru-RU"/>
        </w:rPr>
        <w:t xml:space="preserve">, MD, Jonathan L. Eliason, MD, and Gilbert R. Upchurch Jr, MD. Current concepts in the pathogenesis of abdominal aortic aneurysm.  Eur. J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Endovasc</w:t>
      </w:r>
      <w:proofErr w:type="spellEnd"/>
      <w:r w:rsidRPr="002E56E0">
        <w:rPr>
          <w:rFonts w:ascii="Times New Roman" w:eastAsia="Andale Sans UI" w:hAnsi="Times New Roman" w:cs="Tahoma"/>
          <w:kern w:val="3"/>
          <w:sz w:val="28"/>
          <w:szCs w:val="28"/>
          <w:lang w:val="en-US" w:eastAsia="ru-RU"/>
        </w:rPr>
        <w:t xml:space="preserve"> Surg 2003; 38(3): 584-588;</w:t>
      </w:r>
    </w:p>
    <w:p w14:paraId="5BD6E947" w14:textId="4D383B5C"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bCs/>
          <w:kern w:val="3"/>
          <w:sz w:val="28"/>
          <w:szCs w:val="28"/>
          <w:lang w:val="en-US" w:eastAsia="ru-RU"/>
        </w:rPr>
        <w:t>[</w:t>
      </w:r>
      <w:r w:rsidR="004D47DC" w:rsidRPr="004D47DC">
        <w:rPr>
          <w:rFonts w:ascii="Times New Roman" w:eastAsia="Andale Sans UI" w:hAnsi="Times New Roman" w:cs="Tahoma"/>
          <w:bCs/>
          <w:kern w:val="3"/>
          <w:sz w:val="28"/>
          <w:szCs w:val="28"/>
          <w:lang w:val="en-US" w:eastAsia="ru-RU"/>
        </w:rPr>
        <w:t>30</w:t>
      </w:r>
      <w:r w:rsidRPr="002E56E0">
        <w:rPr>
          <w:rFonts w:ascii="Times New Roman" w:eastAsia="Andale Sans UI" w:hAnsi="Times New Roman" w:cs="Tahoma"/>
          <w:bCs/>
          <w:kern w:val="3"/>
          <w:sz w:val="28"/>
          <w:szCs w:val="28"/>
          <w:lang w:val="en-US" w:eastAsia="ru-RU"/>
        </w:rPr>
        <w:t>]</w:t>
      </w:r>
      <w:r w:rsidRPr="002E56E0">
        <w:rPr>
          <w:rFonts w:ascii="Times New Roman" w:eastAsia="Andale Sans UI" w:hAnsi="Times New Roman" w:cs="Tahoma"/>
          <w:kern w:val="3"/>
          <w:sz w:val="28"/>
          <w:szCs w:val="28"/>
          <w:lang w:val="en-US" w:eastAsia="ru-RU"/>
        </w:rPr>
        <w:t xml:space="preserve"> </w:t>
      </w:r>
      <w:r w:rsidRPr="002E56E0">
        <w:rPr>
          <w:rFonts w:ascii="Times New Roman" w:eastAsia="Andale Sans UI" w:hAnsi="Times New Roman" w:cs="Tahoma"/>
          <w:bCs/>
          <w:kern w:val="3"/>
          <w:sz w:val="28"/>
          <w:szCs w:val="28"/>
          <w:lang w:val="en-US" w:eastAsia="ru-RU"/>
        </w:rPr>
        <w:t xml:space="preserve">Chung AW, Yang HH, Radomski MW, van </w:t>
      </w:r>
      <w:proofErr w:type="spellStart"/>
      <w:r w:rsidRPr="002E56E0">
        <w:rPr>
          <w:rFonts w:ascii="Times New Roman" w:eastAsia="Andale Sans UI" w:hAnsi="Times New Roman" w:cs="Tahoma"/>
          <w:bCs/>
          <w:kern w:val="3"/>
          <w:sz w:val="28"/>
          <w:szCs w:val="28"/>
          <w:lang w:val="en-US" w:eastAsia="ru-RU"/>
        </w:rPr>
        <w:t>Breemen</w:t>
      </w:r>
      <w:proofErr w:type="spellEnd"/>
      <w:r w:rsidRPr="002E56E0">
        <w:rPr>
          <w:rFonts w:ascii="Times New Roman" w:eastAsia="Andale Sans UI" w:hAnsi="Times New Roman" w:cs="Tahoma"/>
          <w:bCs/>
          <w:kern w:val="3"/>
          <w:sz w:val="28"/>
          <w:szCs w:val="28"/>
          <w:lang w:val="en-US" w:eastAsia="ru-RU"/>
        </w:rPr>
        <w:t xml:space="preserve"> C. Long-term doxycycline is more effective than atenolol to prevent thoracic aortic aneurysm in </w:t>
      </w:r>
      <w:proofErr w:type="spellStart"/>
      <w:r w:rsidRPr="002E56E0">
        <w:rPr>
          <w:rFonts w:ascii="Times New Roman" w:eastAsia="Andale Sans UI" w:hAnsi="Times New Roman" w:cs="Tahoma"/>
          <w:bCs/>
          <w:kern w:val="3"/>
          <w:sz w:val="28"/>
          <w:szCs w:val="28"/>
          <w:lang w:val="en-US" w:eastAsia="ru-RU"/>
        </w:rPr>
        <w:lastRenderedPageBreak/>
        <w:t>marfan</w:t>
      </w:r>
      <w:proofErr w:type="spellEnd"/>
      <w:r w:rsidRPr="002E56E0">
        <w:rPr>
          <w:rFonts w:ascii="Times New Roman" w:eastAsia="Andale Sans UI" w:hAnsi="Times New Roman" w:cs="Tahoma"/>
          <w:bCs/>
          <w:kern w:val="3"/>
          <w:sz w:val="28"/>
          <w:szCs w:val="28"/>
          <w:lang w:val="en-US" w:eastAsia="ru-RU"/>
        </w:rPr>
        <w:t xml:space="preserve"> syndrome through the inhibition of matrix metalloproteinase-2 and -9;</w:t>
      </w:r>
    </w:p>
    <w:p w14:paraId="5EC039B5" w14:textId="3E90CF7B"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D47DC" w:rsidRPr="004D47DC">
        <w:rPr>
          <w:rFonts w:ascii="Times New Roman" w:eastAsia="Andale Sans UI" w:hAnsi="Times New Roman" w:cs="Tahoma"/>
          <w:kern w:val="3"/>
          <w:sz w:val="28"/>
          <w:szCs w:val="28"/>
          <w:lang w:val="en-US" w:eastAsia="ru-RU"/>
        </w:rPr>
        <w:t>31</w:t>
      </w:r>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Lindholt</w:t>
      </w:r>
      <w:proofErr w:type="spellEnd"/>
      <w:r w:rsidRPr="002E56E0">
        <w:rPr>
          <w:rFonts w:ascii="Times New Roman" w:eastAsia="Andale Sans UI" w:hAnsi="Times New Roman" w:cs="Tahoma"/>
          <w:kern w:val="3"/>
          <w:sz w:val="28"/>
          <w:szCs w:val="28"/>
          <w:lang w:val="en-US" w:eastAsia="ru-RU"/>
        </w:rPr>
        <w:t xml:space="preserve"> JS, </w:t>
      </w:r>
      <w:proofErr w:type="spellStart"/>
      <w:r w:rsidRPr="002E56E0">
        <w:rPr>
          <w:rFonts w:ascii="Times New Roman" w:eastAsia="Andale Sans UI" w:hAnsi="Times New Roman" w:cs="Tahoma"/>
          <w:kern w:val="3"/>
          <w:sz w:val="28"/>
          <w:szCs w:val="28"/>
          <w:lang w:val="en-US" w:eastAsia="ru-RU"/>
        </w:rPr>
        <w:t>Vammen</w:t>
      </w:r>
      <w:proofErr w:type="spellEnd"/>
      <w:r w:rsidRPr="002E56E0">
        <w:rPr>
          <w:rFonts w:ascii="Times New Roman" w:eastAsia="Andale Sans UI" w:hAnsi="Times New Roman" w:cs="Tahoma"/>
          <w:kern w:val="3"/>
          <w:sz w:val="28"/>
          <w:szCs w:val="28"/>
          <w:lang w:val="en-US" w:eastAsia="ru-RU"/>
        </w:rPr>
        <w:t xml:space="preserve"> S, Fasting H, </w:t>
      </w:r>
      <w:proofErr w:type="spellStart"/>
      <w:r w:rsidRPr="002E56E0">
        <w:rPr>
          <w:rFonts w:ascii="Times New Roman" w:eastAsia="Andale Sans UI" w:hAnsi="Times New Roman" w:cs="Tahoma"/>
          <w:kern w:val="3"/>
          <w:sz w:val="28"/>
          <w:szCs w:val="28"/>
          <w:lang w:val="en-US" w:eastAsia="ru-RU"/>
        </w:rPr>
        <w:t>Henneberg</w:t>
      </w:r>
      <w:proofErr w:type="spellEnd"/>
      <w:r w:rsidRPr="002E56E0">
        <w:rPr>
          <w:rFonts w:ascii="Times New Roman" w:eastAsia="Andale Sans UI" w:hAnsi="Times New Roman" w:cs="Tahoma"/>
          <w:kern w:val="3"/>
          <w:sz w:val="28"/>
          <w:szCs w:val="28"/>
          <w:lang w:val="en-US" w:eastAsia="ru-RU"/>
        </w:rPr>
        <w:t xml:space="preserve"> EW, </w:t>
      </w:r>
      <w:proofErr w:type="spellStart"/>
      <w:r w:rsidRPr="002E56E0">
        <w:rPr>
          <w:rFonts w:ascii="Times New Roman" w:eastAsia="Andale Sans UI" w:hAnsi="Times New Roman" w:cs="Tahoma"/>
          <w:kern w:val="3"/>
          <w:sz w:val="28"/>
          <w:szCs w:val="28"/>
          <w:lang w:val="en-US" w:eastAsia="ru-RU"/>
        </w:rPr>
        <w:t>Heickendorff</w:t>
      </w:r>
      <w:proofErr w:type="spellEnd"/>
      <w:r w:rsidRPr="002E56E0">
        <w:rPr>
          <w:rFonts w:ascii="Times New Roman" w:eastAsia="Andale Sans UI" w:hAnsi="Times New Roman" w:cs="Tahoma"/>
          <w:kern w:val="3"/>
          <w:sz w:val="28"/>
          <w:szCs w:val="28"/>
          <w:lang w:val="en-US" w:eastAsia="ru-RU"/>
        </w:rPr>
        <w:t xml:space="preserve"> L. The plasma level of matrix metalloproteinase 9 may predict the natural history of small abdominal aortic aneurysms. A preliminary </w:t>
      </w:r>
      <w:proofErr w:type="spellStart"/>
      <w:proofErr w:type="gramStart"/>
      <w:r w:rsidRPr="002E56E0">
        <w:rPr>
          <w:rFonts w:ascii="Times New Roman" w:eastAsia="Andale Sans UI" w:hAnsi="Times New Roman" w:cs="Tahoma"/>
          <w:kern w:val="3"/>
          <w:sz w:val="28"/>
          <w:szCs w:val="28"/>
          <w:lang w:val="en-US" w:eastAsia="ru-RU"/>
        </w:rPr>
        <w:t>study.Eur</w:t>
      </w:r>
      <w:proofErr w:type="spellEnd"/>
      <w:proofErr w:type="gramEnd"/>
      <w:r w:rsidRPr="002E56E0">
        <w:rPr>
          <w:rFonts w:ascii="Times New Roman" w:eastAsia="Andale Sans UI" w:hAnsi="Times New Roman" w:cs="Tahoma"/>
          <w:kern w:val="3"/>
          <w:sz w:val="28"/>
          <w:szCs w:val="28"/>
          <w:lang w:val="en-US" w:eastAsia="ru-RU"/>
        </w:rPr>
        <w:t xml:space="preserve"> J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Endovasc</w:t>
      </w:r>
      <w:proofErr w:type="spellEnd"/>
      <w:r w:rsidRPr="002E56E0">
        <w:rPr>
          <w:rFonts w:ascii="Times New Roman" w:eastAsia="Andale Sans UI" w:hAnsi="Times New Roman" w:cs="Tahoma"/>
          <w:kern w:val="3"/>
          <w:sz w:val="28"/>
          <w:szCs w:val="28"/>
          <w:lang w:val="en-US" w:eastAsia="ru-RU"/>
        </w:rPr>
        <w:t xml:space="preserve"> Surg. 2000; 20(3):281-5;</w:t>
      </w:r>
    </w:p>
    <w:p w14:paraId="0F72CAB2" w14:textId="3CC58839"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D47DC" w:rsidRPr="004D47DC">
        <w:rPr>
          <w:rFonts w:ascii="Times New Roman" w:eastAsia="Andale Sans UI" w:hAnsi="Times New Roman" w:cs="Tahoma"/>
          <w:kern w:val="3"/>
          <w:sz w:val="28"/>
          <w:szCs w:val="28"/>
          <w:lang w:val="en-US" w:eastAsia="ru-RU"/>
        </w:rPr>
        <w:t>32</w:t>
      </w:r>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Shantikumar</w:t>
      </w:r>
      <w:proofErr w:type="spellEnd"/>
      <w:r w:rsidRPr="002E56E0">
        <w:rPr>
          <w:rFonts w:ascii="Times New Roman" w:eastAsia="Andale Sans UI" w:hAnsi="Times New Roman" w:cs="Tahoma"/>
          <w:kern w:val="3"/>
          <w:sz w:val="28"/>
          <w:szCs w:val="28"/>
          <w:lang w:val="en-US" w:eastAsia="ru-RU"/>
        </w:rPr>
        <w:t xml:space="preserve"> S, </w:t>
      </w:r>
      <w:proofErr w:type="spellStart"/>
      <w:r w:rsidRPr="002E56E0">
        <w:rPr>
          <w:rFonts w:ascii="Times New Roman" w:eastAsia="Andale Sans UI" w:hAnsi="Times New Roman" w:cs="Tahoma"/>
          <w:kern w:val="3"/>
          <w:sz w:val="28"/>
          <w:szCs w:val="28"/>
          <w:lang w:val="en-US" w:eastAsia="ru-RU"/>
        </w:rPr>
        <w:t>Ajjan</w:t>
      </w:r>
      <w:proofErr w:type="spellEnd"/>
      <w:r w:rsidRPr="002E56E0">
        <w:rPr>
          <w:rFonts w:ascii="Times New Roman" w:eastAsia="Andale Sans UI" w:hAnsi="Times New Roman" w:cs="Tahoma"/>
          <w:kern w:val="3"/>
          <w:sz w:val="28"/>
          <w:szCs w:val="28"/>
          <w:lang w:val="en-US" w:eastAsia="ru-RU"/>
        </w:rPr>
        <w:t xml:space="preserve"> R, Porter K.E., Scott D.J.A. Diabetes and the Abdominal Aortic Aneurysm.  Eur. J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Endovasc</w:t>
      </w:r>
      <w:proofErr w:type="spellEnd"/>
      <w:r w:rsidRPr="002E56E0">
        <w:rPr>
          <w:rFonts w:ascii="Times New Roman" w:eastAsia="Andale Sans UI" w:hAnsi="Times New Roman" w:cs="Tahoma"/>
          <w:kern w:val="3"/>
          <w:sz w:val="28"/>
          <w:szCs w:val="28"/>
          <w:lang w:val="en-US" w:eastAsia="ru-RU"/>
        </w:rPr>
        <w:t xml:space="preserve"> Surg 2010; 39:200-207;</w:t>
      </w:r>
    </w:p>
    <w:p w14:paraId="41D6BE65" w14:textId="04DB1CE6"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val="en-US" w:eastAsia="ru-RU"/>
        </w:rPr>
      </w:pPr>
      <w:r w:rsidRPr="002E56E0">
        <w:rPr>
          <w:rFonts w:ascii="Times New Roman" w:eastAsia="Andale Sans UI" w:hAnsi="Times New Roman" w:cs="Tahoma"/>
          <w:bCs/>
          <w:kern w:val="3"/>
          <w:sz w:val="28"/>
          <w:szCs w:val="28"/>
          <w:lang w:val="en-US" w:eastAsia="ru-RU"/>
        </w:rPr>
        <w:t>[</w:t>
      </w:r>
      <w:r w:rsidR="004D47DC" w:rsidRPr="004D47DC">
        <w:rPr>
          <w:rFonts w:ascii="Times New Roman" w:eastAsia="Andale Sans UI" w:hAnsi="Times New Roman" w:cs="Tahoma"/>
          <w:bCs/>
          <w:kern w:val="3"/>
          <w:sz w:val="28"/>
          <w:szCs w:val="28"/>
          <w:lang w:val="en-US" w:eastAsia="ru-RU"/>
        </w:rPr>
        <w:t>33</w:t>
      </w:r>
      <w:r w:rsidRPr="002E56E0">
        <w:rPr>
          <w:rFonts w:ascii="Times New Roman" w:eastAsia="Andale Sans UI" w:hAnsi="Times New Roman" w:cs="Tahoma"/>
          <w:bCs/>
          <w:kern w:val="3"/>
          <w:sz w:val="28"/>
          <w:szCs w:val="28"/>
          <w:lang w:val="en-US" w:eastAsia="ru-RU"/>
        </w:rPr>
        <w:t>]</w:t>
      </w:r>
      <w:r w:rsidRPr="002E56E0">
        <w:rPr>
          <w:rFonts w:ascii="Times New Roman" w:eastAsia="Andale Sans UI" w:hAnsi="Times New Roman" w:cs="Tahoma"/>
          <w:kern w:val="3"/>
          <w:sz w:val="28"/>
          <w:szCs w:val="28"/>
          <w:lang w:val="en-US" w:eastAsia="ru-RU"/>
        </w:rPr>
        <w:t xml:space="preserve"> </w:t>
      </w:r>
      <w:r w:rsidRPr="002E56E0">
        <w:rPr>
          <w:rFonts w:ascii="Times New Roman" w:eastAsia="Andale Sans UI" w:hAnsi="Times New Roman" w:cs="Tahoma"/>
          <w:bCs/>
          <w:kern w:val="3"/>
          <w:sz w:val="28"/>
          <w:szCs w:val="28"/>
          <w:lang w:val="en-US" w:eastAsia="ru-RU"/>
        </w:rPr>
        <w:t xml:space="preserve">Nikolaos P. </w:t>
      </w:r>
      <w:bookmarkStart w:id="49" w:name="_Hlk511746357"/>
      <w:proofErr w:type="spellStart"/>
      <w:r w:rsidRPr="002E56E0">
        <w:rPr>
          <w:rFonts w:ascii="Times New Roman" w:eastAsia="Andale Sans UI" w:hAnsi="Times New Roman" w:cs="Tahoma"/>
          <w:bCs/>
          <w:kern w:val="3"/>
          <w:sz w:val="28"/>
          <w:szCs w:val="28"/>
          <w:lang w:val="en-US" w:eastAsia="ru-RU"/>
        </w:rPr>
        <w:t>Kadoglou</w:t>
      </w:r>
      <w:bookmarkEnd w:id="49"/>
      <w:proofErr w:type="spellEnd"/>
      <w:r w:rsidRPr="002E56E0">
        <w:rPr>
          <w:rFonts w:ascii="Times New Roman" w:eastAsia="Andale Sans UI" w:hAnsi="Times New Roman" w:cs="Tahoma"/>
          <w:bCs/>
          <w:kern w:val="3"/>
          <w:sz w:val="28"/>
          <w:szCs w:val="28"/>
          <w:lang w:val="en-US" w:eastAsia="ru-RU"/>
        </w:rPr>
        <w:t xml:space="preserve">; Christos D. </w:t>
      </w:r>
      <w:proofErr w:type="spellStart"/>
      <w:r w:rsidRPr="002E56E0">
        <w:rPr>
          <w:rFonts w:ascii="Times New Roman" w:eastAsia="Andale Sans UI" w:hAnsi="Times New Roman" w:cs="Tahoma"/>
          <w:bCs/>
          <w:kern w:val="3"/>
          <w:sz w:val="28"/>
          <w:szCs w:val="28"/>
          <w:lang w:val="en-US" w:eastAsia="ru-RU"/>
        </w:rPr>
        <w:t>Liapis</w:t>
      </w:r>
      <w:proofErr w:type="spellEnd"/>
      <w:r w:rsidRPr="002E56E0">
        <w:rPr>
          <w:rFonts w:ascii="Times New Roman" w:eastAsia="Andale Sans UI" w:hAnsi="Times New Roman" w:cs="Tahoma"/>
          <w:bCs/>
          <w:kern w:val="3"/>
          <w:sz w:val="28"/>
          <w:szCs w:val="28"/>
          <w:lang w:val="en-US" w:eastAsia="ru-RU"/>
        </w:rPr>
        <w:t xml:space="preserve">. Matrix Metalloproteinases: Contribution to Pathogenesis, Diagnosis, Surveillance and Treatment of Abdominal Aortic Aneurysms. </w:t>
      </w:r>
      <w:proofErr w:type="spellStart"/>
      <w:r w:rsidRPr="002E56E0">
        <w:rPr>
          <w:rFonts w:ascii="Times New Roman" w:eastAsia="Andale Sans UI" w:hAnsi="Times New Roman" w:cs="Tahoma"/>
          <w:bCs/>
          <w:kern w:val="3"/>
          <w:sz w:val="28"/>
          <w:szCs w:val="28"/>
          <w:lang w:val="en-US" w:eastAsia="ru-RU"/>
        </w:rPr>
        <w:t>Curr</w:t>
      </w:r>
      <w:proofErr w:type="spellEnd"/>
      <w:r w:rsidRPr="002E56E0">
        <w:rPr>
          <w:rFonts w:ascii="Times New Roman" w:eastAsia="Andale Sans UI" w:hAnsi="Times New Roman" w:cs="Tahoma"/>
          <w:bCs/>
          <w:kern w:val="3"/>
          <w:sz w:val="28"/>
          <w:szCs w:val="28"/>
          <w:lang w:val="en-US" w:eastAsia="ru-RU"/>
        </w:rPr>
        <w:t xml:space="preserve"> Med Res </w:t>
      </w:r>
      <w:proofErr w:type="spellStart"/>
      <w:r w:rsidRPr="002E56E0">
        <w:rPr>
          <w:rFonts w:ascii="Times New Roman" w:eastAsia="Andale Sans UI" w:hAnsi="Times New Roman" w:cs="Tahoma"/>
          <w:bCs/>
          <w:kern w:val="3"/>
          <w:sz w:val="28"/>
          <w:szCs w:val="28"/>
          <w:lang w:val="en-US" w:eastAsia="ru-RU"/>
        </w:rPr>
        <w:t>Opin</w:t>
      </w:r>
      <w:proofErr w:type="spellEnd"/>
      <w:r w:rsidRPr="002E56E0">
        <w:rPr>
          <w:rFonts w:ascii="Times New Roman" w:eastAsia="Andale Sans UI" w:hAnsi="Times New Roman" w:cs="Tahoma"/>
          <w:bCs/>
          <w:kern w:val="3"/>
          <w:sz w:val="28"/>
          <w:szCs w:val="28"/>
          <w:lang w:val="en-US" w:eastAsia="ru-RU"/>
        </w:rPr>
        <w:t>. 2004;20(4);</w:t>
      </w:r>
    </w:p>
    <w:p w14:paraId="17E2E09C" w14:textId="37B85573"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C4449" w:rsidRPr="004C4449">
        <w:rPr>
          <w:rFonts w:ascii="Times New Roman" w:eastAsia="Andale Sans UI" w:hAnsi="Times New Roman" w:cs="Tahoma"/>
          <w:kern w:val="3"/>
          <w:sz w:val="28"/>
          <w:szCs w:val="28"/>
          <w:lang w:val="en-US" w:eastAsia="ru-RU"/>
        </w:rPr>
        <w:t>34</w:t>
      </w:r>
      <w:r w:rsidRPr="002E56E0">
        <w:rPr>
          <w:rFonts w:ascii="Times New Roman" w:eastAsia="Andale Sans UI" w:hAnsi="Times New Roman" w:cs="Tahoma"/>
          <w:kern w:val="3"/>
          <w:sz w:val="28"/>
          <w:szCs w:val="28"/>
          <w:lang w:val="en-US" w:eastAsia="ru-RU"/>
        </w:rPr>
        <w:t xml:space="preserve">] Mina M. Benjamin and Raouf A. Khalil Matrix Metalloproteinase Inhibitors as Investigative Tools in the Pathogenesis and Management of Vascular Disease EXS. PMC. 2013; </w:t>
      </w:r>
    </w:p>
    <w:p w14:paraId="75CF7C29" w14:textId="081BE85C"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C4449" w:rsidRPr="004C4449">
        <w:rPr>
          <w:rFonts w:ascii="Times New Roman" w:eastAsia="Andale Sans UI" w:hAnsi="Times New Roman" w:cs="Tahoma"/>
          <w:kern w:val="3"/>
          <w:sz w:val="28"/>
          <w:szCs w:val="28"/>
          <w:lang w:val="en-US" w:eastAsia="ru-RU"/>
        </w:rPr>
        <w:t>35</w:t>
      </w:r>
      <w:r w:rsidRPr="002E56E0">
        <w:rPr>
          <w:rFonts w:ascii="Times New Roman" w:eastAsia="Andale Sans UI" w:hAnsi="Times New Roman" w:cs="Tahoma"/>
          <w:kern w:val="3"/>
          <w:sz w:val="28"/>
          <w:szCs w:val="28"/>
          <w:lang w:val="en-US" w:eastAsia="ru-RU"/>
        </w:rPr>
        <w:t xml:space="preserve">] Liu O, Jia L, Liu X, Wang Y, Wang X, Qin Y, Du J, Zhang H. Clopidogrel, a platelet P2Y12 receptor inhibitor, reduces vascular inflammation and angiotensin II induced-abdominal aortic aneurysm progression. </w:t>
      </w:r>
      <w:proofErr w:type="spellStart"/>
      <w:r w:rsidRPr="002E56E0">
        <w:rPr>
          <w:rFonts w:ascii="Times New Roman" w:eastAsia="Andale Sans UI" w:hAnsi="Times New Roman" w:cs="Tahoma"/>
          <w:kern w:val="3"/>
          <w:sz w:val="28"/>
          <w:szCs w:val="28"/>
          <w:lang w:val="en-US" w:eastAsia="ru-RU"/>
        </w:rPr>
        <w:t>PLoS</w:t>
      </w:r>
      <w:proofErr w:type="spellEnd"/>
      <w:r w:rsidRPr="002E56E0">
        <w:rPr>
          <w:rFonts w:ascii="Times New Roman" w:eastAsia="Andale Sans UI" w:hAnsi="Times New Roman" w:cs="Tahoma"/>
          <w:kern w:val="3"/>
          <w:sz w:val="28"/>
          <w:szCs w:val="28"/>
          <w:lang w:val="en-US" w:eastAsia="ru-RU"/>
        </w:rPr>
        <w:t xml:space="preserve"> One. 2012; 7(12);</w:t>
      </w:r>
    </w:p>
    <w:p w14:paraId="33DB39A4" w14:textId="49168748"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C4449" w:rsidRPr="004C4449">
        <w:rPr>
          <w:rFonts w:ascii="Times New Roman" w:eastAsia="Andale Sans UI" w:hAnsi="Times New Roman" w:cs="Tahoma"/>
          <w:kern w:val="3"/>
          <w:sz w:val="28"/>
          <w:szCs w:val="28"/>
          <w:lang w:val="en-US" w:eastAsia="ru-RU"/>
        </w:rPr>
        <w:t>36</w:t>
      </w:r>
      <w:r w:rsidRPr="002E56E0">
        <w:rPr>
          <w:rFonts w:ascii="Times New Roman" w:eastAsia="Andale Sans UI" w:hAnsi="Times New Roman" w:cs="Tahoma"/>
          <w:kern w:val="3"/>
          <w:sz w:val="28"/>
          <w:szCs w:val="28"/>
          <w:lang w:val="en-US" w:eastAsia="ru-RU"/>
        </w:rPr>
        <w:t xml:space="preserve">] Paul D. </w:t>
      </w:r>
      <w:proofErr w:type="spellStart"/>
      <w:r w:rsidRPr="002E56E0">
        <w:rPr>
          <w:rFonts w:ascii="Times New Roman" w:eastAsia="Andale Sans UI" w:hAnsi="Times New Roman" w:cs="Tahoma"/>
          <w:kern w:val="3"/>
          <w:sz w:val="28"/>
          <w:szCs w:val="28"/>
          <w:lang w:val="en-US" w:eastAsia="ru-RU"/>
        </w:rPr>
        <w:t>DiMusto</w:t>
      </w:r>
      <w:proofErr w:type="spellEnd"/>
      <w:r w:rsidRPr="002E56E0">
        <w:rPr>
          <w:rFonts w:ascii="Times New Roman" w:eastAsia="Andale Sans UI" w:hAnsi="Times New Roman" w:cs="Tahoma"/>
          <w:kern w:val="3"/>
          <w:sz w:val="28"/>
          <w:szCs w:val="28"/>
          <w:lang w:val="en-US" w:eastAsia="ru-RU"/>
        </w:rPr>
        <w:t xml:space="preserve">, MD Gilbert R. Upchurch, </w:t>
      </w:r>
      <w:proofErr w:type="spellStart"/>
      <w:r w:rsidRPr="002E56E0">
        <w:rPr>
          <w:rFonts w:ascii="Times New Roman" w:eastAsia="Andale Sans UI" w:hAnsi="Times New Roman" w:cs="Tahoma"/>
          <w:kern w:val="3"/>
          <w:sz w:val="28"/>
          <w:szCs w:val="28"/>
          <w:lang w:val="en-US" w:eastAsia="ru-RU"/>
        </w:rPr>
        <w:t>MDThe</w:t>
      </w:r>
      <w:proofErr w:type="spellEnd"/>
      <w:r w:rsidRPr="002E56E0">
        <w:rPr>
          <w:rFonts w:ascii="Times New Roman" w:eastAsia="Andale Sans UI" w:hAnsi="Times New Roman" w:cs="Tahoma"/>
          <w:kern w:val="3"/>
          <w:sz w:val="28"/>
          <w:szCs w:val="28"/>
          <w:lang w:val="en-US" w:eastAsia="ru-RU"/>
        </w:rPr>
        <w:t xml:space="preserve"> Pathogenesis of Abdominal Aortic Aneurysms. Surgery. 2012; 152(2): 238–246;</w:t>
      </w:r>
    </w:p>
    <w:p w14:paraId="7C3F0F15" w14:textId="096C14A8"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C4449" w:rsidRPr="004C4449">
        <w:rPr>
          <w:rFonts w:ascii="Times New Roman" w:eastAsia="Andale Sans UI" w:hAnsi="Times New Roman" w:cs="Tahoma"/>
          <w:kern w:val="3"/>
          <w:sz w:val="28"/>
          <w:szCs w:val="28"/>
          <w:lang w:val="en-US" w:eastAsia="ru-RU"/>
        </w:rPr>
        <w:t>37</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8"/>
          <w:szCs w:val="28"/>
          <w:lang w:val="en-US" w:eastAsia="ru-RU"/>
        </w:rPr>
        <w:tab/>
      </w:r>
      <w:proofErr w:type="spellStart"/>
      <w:r w:rsidRPr="002E56E0">
        <w:rPr>
          <w:rFonts w:ascii="Times New Roman" w:eastAsia="Andale Sans UI" w:hAnsi="Times New Roman" w:cs="Tahoma"/>
          <w:kern w:val="3"/>
          <w:sz w:val="28"/>
          <w:szCs w:val="28"/>
          <w:lang w:val="en-US" w:eastAsia="ru-RU"/>
        </w:rPr>
        <w:t>Fowkes</w:t>
      </w:r>
      <w:proofErr w:type="spellEnd"/>
      <w:r w:rsidRPr="002E56E0">
        <w:rPr>
          <w:rFonts w:ascii="Times New Roman" w:eastAsia="Andale Sans UI" w:hAnsi="Times New Roman" w:cs="Tahoma"/>
          <w:kern w:val="3"/>
          <w:sz w:val="28"/>
          <w:szCs w:val="28"/>
          <w:lang w:val="en-US" w:eastAsia="ru-RU"/>
        </w:rPr>
        <w:t xml:space="preserve"> FG, </w:t>
      </w:r>
      <w:proofErr w:type="spellStart"/>
      <w:r w:rsidRPr="002E56E0">
        <w:rPr>
          <w:rFonts w:ascii="Times New Roman" w:eastAsia="Andale Sans UI" w:hAnsi="Times New Roman" w:cs="Tahoma"/>
          <w:kern w:val="3"/>
          <w:sz w:val="28"/>
          <w:szCs w:val="28"/>
          <w:lang w:val="en-US" w:eastAsia="ru-RU"/>
        </w:rPr>
        <w:t>Anandan</w:t>
      </w:r>
      <w:proofErr w:type="spellEnd"/>
      <w:r w:rsidRPr="002E56E0">
        <w:rPr>
          <w:rFonts w:ascii="Times New Roman" w:eastAsia="Andale Sans UI" w:hAnsi="Times New Roman" w:cs="Tahoma"/>
          <w:kern w:val="3"/>
          <w:sz w:val="28"/>
          <w:szCs w:val="28"/>
          <w:lang w:val="en-US" w:eastAsia="ru-RU"/>
        </w:rPr>
        <w:t xml:space="preserve"> CL, Lee AJ, Smith FB, </w:t>
      </w:r>
      <w:proofErr w:type="spellStart"/>
      <w:r w:rsidRPr="002E56E0">
        <w:rPr>
          <w:rFonts w:ascii="Times New Roman" w:eastAsia="Andale Sans UI" w:hAnsi="Times New Roman" w:cs="Tahoma"/>
          <w:kern w:val="3"/>
          <w:sz w:val="28"/>
          <w:szCs w:val="28"/>
          <w:lang w:val="en-US" w:eastAsia="ru-RU"/>
        </w:rPr>
        <w:t>Tzoulaki</w:t>
      </w:r>
      <w:proofErr w:type="spellEnd"/>
      <w:r w:rsidRPr="002E56E0">
        <w:rPr>
          <w:rFonts w:ascii="Times New Roman" w:eastAsia="Andale Sans UI" w:hAnsi="Times New Roman" w:cs="Tahoma"/>
          <w:kern w:val="3"/>
          <w:sz w:val="28"/>
          <w:szCs w:val="28"/>
          <w:lang w:val="en-US" w:eastAsia="ru-RU"/>
        </w:rPr>
        <w:t xml:space="preserve"> I, et al. Reduced lung function in patients with abdominal aortic aneurysm is associated with activation of inflammation and hemostasis, not smoking or cardiovascular disease. J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val="en-US" w:eastAsia="ru-RU"/>
        </w:rPr>
        <w:t xml:space="preserve"> Surg. 2006;43(3):474-480;</w:t>
      </w:r>
    </w:p>
    <w:p w14:paraId="1A3295E9" w14:textId="102E0E54"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C4449" w:rsidRPr="004C4449">
        <w:rPr>
          <w:rFonts w:ascii="Times New Roman" w:eastAsia="Andale Sans UI" w:hAnsi="Times New Roman" w:cs="Tahoma"/>
          <w:kern w:val="3"/>
          <w:sz w:val="28"/>
          <w:szCs w:val="28"/>
          <w:lang w:val="en-US" w:eastAsia="ru-RU"/>
        </w:rPr>
        <w:t>38</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8"/>
          <w:szCs w:val="28"/>
          <w:lang w:val="en-US" w:eastAsia="ru-RU"/>
        </w:rPr>
        <w:tab/>
      </w:r>
      <w:bookmarkStart w:id="50" w:name="_Hlk511735763"/>
      <w:proofErr w:type="spellStart"/>
      <w:r w:rsidRPr="002E56E0">
        <w:rPr>
          <w:rFonts w:ascii="Times New Roman" w:eastAsia="Andale Sans UI" w:hAnsi="Times New Roman" w:cs="Tahoma"/>
          <w:kern w:val="3"/>
          <w:sz w:val="28"/>
          <w:szCs w:val="28"/>
          <w:lang w:val="en-US" w:eastAsia="ru-RU"/>
        </w:rPr>
        <w:t>Yamazumi</w:t>
      </w:r>
      <w:bookmarkEnd w:id="50"/>
      <w:proofErr w:type="spellEnd"/>
      <w:r w:rsidRPr="002E56E0">
        <w:rPr>
          <w:rFonts w:ascii="Times New Roman" w:eastAsia="Andale Sans UI" w:hAnsi="Times New Roman" w:cs="Tahoma"/>
          <w:kern w:val="3"/>
          <w:sz w:val="28"/>
          <w:szCs w:val="28"/>
          <w:lang w:val="en-US" w:eastAsia="ru-RU"/>
        </w:rPr>
        <w:t xml:space="preserve"> K, </w:t>
      </w:r>
      <w:proofErr w:type="spellStart"/>
      <w:r w:rsidRPr="002E56E0">
        <w:rPr>
          <w:rFonts w:ascii="Times New Roman" w:eastAsia="Andale Sans UI" w:hAnsi="Times New Roman" w:cs="Tahoma"/>
          <w:kern w:val="3"/>
          <w:sz w:val="28"/>
          <w:szCs w:val="28"/>
          <w:lang w:val="en-US" w:eastAsia="ru-RU"/>
        </w:rPr>
        <w:t>Ojiro</w:t>
      </w:r>
      <w:proofErr w:type="spellEnd"/>
      <w:r w:rsidRPr="002E56E0">
        <w:rPr>
          <w:rFonts w:ascii="Times New Roman" w:eastAsia="Andale Sans UI" w:hAnsi="Times New Roman" w:cs="Tahoma"/>
          <w:kern w:val="3"/>
          <w:sz w:val="28"/>
          <w:szCs w:val="28"/>
          <w:lang w:val="en-US" w:eastAsia="ru-RU"/>
        </w:rPr>
        <w:t xml:space="preserve"> M, Okumura H, </w:t>
      </w:r>
      <w:proofErr w:type="spellStart"/>
      <w:r w:rsidRPr="002E56E0">
        <w:rPr>
          <w:rFonts w:ascii="Times New Roman" w:eastAsia="Andale Sans UI" w:hAnsi="Times New Roman" w:cs="Tahoma"/>
          <w:kern w:val="3"/>
          <w:sz w:val="28"/>
          <w:szCs w:val="28"/>
          <w:lang w:val="en-US" w:eastAsia="ru-RU"/>
        </w:rPr>
        <w:t>Aikou</w:t>
      </w:r>
      <w:proofErr w:type="spellEnd"/>
      <w:r w:rsidRPr="002E56E0">
        <w:rPr>
          <w:rFonts w:ascii="Times New Roman" w:eastAsia="Andale Sans UI" w:hAnsi="Times New Roman" w:cs="Tahoma"/>
          <w:kern w:val="3"/>
          <w:sz w:val="28"/>
          <w:szCs w:val="28"/>
          <w:lang w:val="en-US" w:eastAsia="ru-RU"/>
        </w:rPr>
        <w:t xml:space="preserve"> T. An activated state of blood coagulation and fibrinolysis in patients with abdominal aortic aneurysm. Am J Surg. 1998;175(4):297-301;</w:t>
      </w:r>
    </w:p>
    <w:p w14:paraId="21ADDA19" w14:textId="2AAF2E62"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C4449" w:rsidRPr="004C4449">
        <w:rPr>
          <w:rFonts w:ascii="Times New Roman" w:eastAsia="Andale Sans UI" w:hAnsi="Times New Roman" w:cs="Tahoma"/>
          <w:kern w:val="3"/>
          <w:sz w:val="28"/>
          <w:szCs w:val="28"/>
          <w:lang w:val="en-US" w:eastAsia="ru-RU"/>
        </w:rPr>
        <w:t>39</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8"/>
          <w:szCs w:val="28"/>
          <w:lang w:val="en-US" w:eastAsia="ru-RU"/>
        </w:rPr>
        <w:tab/>
        <w:t xml:space="preserve">Folsom AR, Yao L, Alonso A, </w:t>
      </w:r>
      <w:proofErr w:type="spellStart"/>
      <w:r w:rsidRPr="002E56E0">
        <w:rPr>
          <w:rFonts w:ascii="Times New Roman" w:eastAsia="Andale Sans UI" w:hAnsi="Times New Roman" w:cs="Tahoma"/>
          <w:kern w:val="3"/>
          <w:sz w:val="28"/>
          <w:szCs w:val="28"/>
          <w:lang w:val="en-US" w:eastAsia="ru-RU"/>
        </w:rPr>
        <w:t>Lutsey</w:t>
      </w:r>
      <w:proofErr w:type="spellEnd"/>
      <w:r w:rsidRPr="002E56E0">
        <w:rPr>
          <w:rFonts w:ascii="Times New Roman" w:eastAsia="Andale Sans UI" w:hAnsi="Times New Roman" w:cs="Tahoma"/>
          <w:kern w:val="3"/>
          <w:sz w:val="28"/>
          <w:szCs w:val="28"/>
          <w:lang w:val="en-US" w:eastAsia="ru-RU"/>
        </w:rPr>
        <w:t xml:space="preserve"> PL, </w:t>
      </w:r>
      <w:proofErr w:type="spellStart"/>
      <w:r w:rsidRPr="002E56E0">
        <w:rPr>
          <w:rFonts w:ascii="Times New Roman" w:eastAsia="Andale Sans UI" w:hAnsi="Times New Roman" w:cs="Tahoma"/>
          <w:kern w:val="3"/>
          <w:sz w:val="28"/>
          <w:szCs w:val="28"/>
          <w:lang w:val="en-US" w:eastAsia="ru-RU"/>
        </w:rPr>
        <w:t>Missov</w:t>
      </w:r>
      <w:proofErr w:type="spellEnd"/>
      <w:r w:rsidRPr="002E56E0">
        <w:rPr>
          <w:rFonts w:ascii="Times New Roman" w:eastAsia="Andale Sans UI" w:hAnsi="Times New Roman" w:cs="Tahoma"/>
          <w:kern w:val="3"/>
          <w:sz w:val="28"/>
          <w:szCs w:val="28"/>
          <w:lang w:val="en-US" w:eastAsia="ru-RU"/>
        </w:rPr>
        <w:t xml:space="preserve"> E, et al. Circulating Biomarkers and Abdominal Aortic Aneurysm Incidence: The Atherosclerosis Risk in Communities (ARIC) Study. Circulation. 2015;132(7):578-585;</w:t>
      </w:r>
    </w:p>
    <w:p w14:paraId="2594AB61" w14:textId="65A4873D"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C4449" w:rsidRPr="004C4449">
        <w:rPr>
          <w:rFonts w:ascii="Times New Roman" w:eastAsia="Andale Sans UI" w:hAnsi="Times New Roman" w:cs="Tahoma"/>
          <w:kern w:val="3"/>
          <w:sz w:val="28"/>
          <w:szCs w:val="28"/>
          <w:lang w:val="en-US" w:eastAsia="ru-RU"/>
        </w:rPr>
        <w:t>40</w:t>
      </w:r>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Aho</w:t>
      </w:r>
      <w:proofErr w:type="spellEnd"/>
      <w:r w:rsidRPr="002E56E0">
        <w:rPr>
          <w:rFonts w:ascii="Times New Roman" w:eastAsia="Andale Sans UI" w:hAnsi="Times New Roman" w:cs="Tahoma"/>
          <w:kern w:val="3"/>
          <w:sz w:val="28"/>
          <w:szCs w:val="28"/>
          <w:lang w:val="en-US" w:eastAsia="ru-RU"/>
        </w:rPr>
        <w:t xml:space="preserve"> PS, Niemi T, </w:t>
      </w:r>
      <w:proofErr w:type="spellStart"/>
      <w:r w:rsidRPr="002E56E0">
        <w:rPr>
          <w:rFonts w:ascii="Times New Roman" w:eastAsia="Andale Sans UI" w:hAnsi="Times New Roman" w:cs="Tahoma"/>
          <w:kern w:val="3"/>
          <w:sz w:val="28"/>
          <w:szCs w:val="28"/>
          <w:lang w:val="en-US" w:eastAsia="ru-RU"/>
        </w:rPr>
        <w:t>Piilonen</w:t>
      </w:r>
      <w:proofErr w:type="spellEnd"/>
      <w:r w:rsidRPr="002E56E0">
        <w:rPr>
          <w:rFonts w:ascii="Times New Roman" w:eastAsia="Andale Sans UI" w:hAnsi="Times New Roman" w:cs="Tahoma"/>
          <w:kern w:val="3"/>
          <w:sz w:val="28"/>
          <w:szCs w:val="28"/>
          <w:lang w:val="en-US" w:eastAsia="ru-RU"/>
        </w:rPr>
        <w:t xml:space="preserve"> A, </w:t>
      </w:r>
      <w:proofErr w:type="spellStart"/>
      <w:r w:rsidRPr="002E56E0">
        <w:rPr>
          <w:rFonts w:ascii="Times New Roman" w:eastAsia="Andale Sans UI" w:hAnsi="Times New Roman" w:cs="Tahoma"/>
          <w:kern w:val="3"/>
          <w:sz w:val="28"/>
          <w:szCs w:val="28"/>
          <w:lang w:val="en-US" w:eastAsia="ru-RU"/>
        </w:rPr>
        <w:t>Lassila</w:t>
      </w:r>
      <w:proofErr w:type="spellEnd"/>
      <w:r w:rsidRPr="002E56E0">
        <w:rPr>
          <w:rFonts w:ascii="Times New Roman" w:eastAsia="Andale Sans UI" w:hAnsi="Times New Roman" w:cs="Tahoma"/>
          <w:kern w:val="3"/>
          <w:sz w:val="28"/>
          <w:szCs w:val="28"/>
          <w:lang w:val="en-US" w:eastAsia="ru-RU"/>
        </w:rPr>
        <w:t xml:space="preserve"> R, </w:t>
      </w:r>
      <w:proofErr w:type="spellStart"/>
      <w:r w:rsidRPr="002E56E0">
        <w:rPr>
          <w:rFonts w:ascii="Times New Roman" w:eastAsia="Andale Sans UI" w:hAnsi="Times New Roman" w:cs="Tahoma"/>
          <w:kern w:val="3"/>
          <w:sz w:val="28"/>
          <w:szCs w:val="28"/>
          <w:lang w:val="en-US" w:eastAsia="ru-RU"/>
        </w:rPr>
        <w:t>Renkonen</w:t>
      </w:r>
      <w:proofErr w:type="spellEnd"/>
      <w:r w:rsidRPr="002E56E0">
        <w:rPr>
          <w:rFonts w:ascii="Times New Roman" w:eastAsia="Andale Sans UI" w:hAnsi="Times New Roman" w:cs="Tahoma"/>
          <w:kern w:val="3"/>
          <w:sz w:val="28"/>
          <w:szCs w:val="28"/>
          <w:lang w:val="en-US" w:eastAsia="ru-RU"/>
        </w:rPr>
        <w:t xml:space="preserve"> R, </w:t>
      </w:r>
      <w:proofErr w:type="spellStart"/>
      <w:r w:rsidRPr="002E56E0">
        <w:rPr>
          <w:rFonts w:ascii="Times New Roman" w:eastAsia="Andale Sans UI" w:hAnsi="Times New Roman" w:cs="Tahoma"/>
          <w:kern w:val="3"/>
          <w:sz w:val="28"/>
          <w:szCs w:val="28"/>
          <w:lang w:val="en-US" w:eastAsia="ru-RU"/>
        </w:rPr>
        <w:t>Lepäntalo</w:t>
      </w:r>
      <w:proofErr w:type="spellEnd"/>
      <w:r w:rsidRPr="002E56E0">
        <w:rPr>
          <w:rFonts w:ascii="Times New Roman" w:eastAsia="Andale Sans UI" w:hAnsi="Times New Roman" w:cs="Tahoma"/>
          <w:kern w:val="3"/>
          <w:sz w:val="28"/>
          <w:szCs w:val="28"/>
          <w:lang w:val="en-US" w:eastAsia="ru-RU"/>
        </w:rPr>
        <w:t xml:space="preserve"> M. Interplay between coagulation and inflammation in open and endovascular abdominal </w:t>
      </w:r>
      <w:r w:rsidRPr="002E56E0">
        <w:rPr>
          <w:rFonts w:ascii="Times New Roman" w:eastAsia="Andale Sans UI" w:hAnsi="Times New Roman" w:cs="Tahoma"/>
          <w:kern w:val="3"/>
          <w:sz w:val="28"/>
          <w:szCs w:val="28"/>
          <w:lang w:val="en-US" w:eastAsia="ru-RU"/>
        </w:rPr>
        <w:lastRenderedPageBreak/>
        <w:t xml:space="preserve">aortic aneurysm repair -impact of intra-aneurysmal thrombus. </w:t>
      </w:r>
      <w:proofErr w:type="spellStart"/>
      <w:r w:rsidRPr="002E56E0">
        <w:rPr>
          <w:rFonts w:ascii="Times New Roman" w:eastAsia="Andale Sans UI" w:hAnsi="Times New Roman" w:cs="Tahoma"/>
          <w:kern w:val="3"/>
          <w:sz w:val="28"/>
          <w:szCs w:val="28"/>
          <w:lang w:val="en-US" w:eastAsia="ru-RU"/>
        </w:rPr>
        <w:t>Scand</w:t>
      </w:r>
      <w:proofErr w:type="spellEnd"/>
      <w:r w:rsidRPr="002E56E0">
        <w:rPr>
          <w:rFonts w:ascii="Times New Roman" w:eastAsia="Andale Sans UI" w:hAnsi="Times New Roman" w:cs="Tahoma"/>
          <w:kern w:val="3"/>
          <w:sz w:val="28"/>
          <w:szCs w:val="28"/>
          <w:lang w:val="en-US" w:eastAsia="ru-RU"/>
        </w:rPr>
        <w:t xml:space="preserve"> J Surg. 2007;96(3):229-235;</w:t>
      </w:r>
    </w:p>
    <w:p w14:paraId="537F67DA" w14:textId="225D1252"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4C4449" w:rsidRPr="004C4449">
        <w:rPr>
          <w:rFonts w:ascii="Times New Roman" w:eastAsia="Andale Sans UI" w:hAnsi="Times New Roman" w:cs="Tahoma"/>
          <w:kern w:val="3"/>
          <w:sz w:val="28"/>
          <w:szCs w:val="28"/>
          <w:lang w:val="en-US" w:eastAsia="ru-RU"/>
        </w:rPr>
        <w:t>41</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8"/>
          <w:szCs w:val="28"/>
          <w:lang w:val="en-US" w:eastAsia="ru-RU"/>
        </w:rPr>
        <w:tab/>
        <w:t xml:space="preserve">Dai J, </w:t>
      </w:r>
      <w:proofErr w:type="spellStart"/>
      <w:r w:rsidRPr="002E56E0">
        <w:rPr>
          <w:rFonts w:ascii="Times New Roman" w:eastAsia="Andale Sans UI" w:hAnsi="Times New Roman" w:cs="Tahoma"/>
          <w:kern w:val="3"/>
          <w:sz w:val="28"/>
          <w:szCs w:val="28"/>
          <w:lang w:val="en-US" w:eastAsia="ru-RU"/>
        </w:rPr>
        <w:t>Louedec</w:t>
      </w:r>
      <w:proofErr w:type="spellEnd"/>
      <w:r w:rsidRPr="002E56E0">
        <w:rPr>
          <w:rFonts w:ascii="Times New Roman" w:eastAsia="Andale Sans UI" w:hAnsi="Times New Roman" w:cs="Tahoma"/>
          <w:kern w:val="3"/>
          <w:sz w:val="28"/>
          <w:szCs w:val="28"/>
          <w:lang w:val="en-US" w:eastAsia="ru-RU"/>
        </w:rPr>
        <w:t xml:space="preserve"> L, Philippe M, Michel JB, </w:t>
      </w:r>
      <w:proofErr w:type="spellStart"/>
      <w:r w:rsidRPr="002E56E0">
        <w:rPr>
          <w:rFonts w:ascii="Times New Roman" w:eastAsia="Andale Sans UI" w:hAnsi="Times New Roman" w:cs="Tahoma"/>
          <w:kern w:val="3"/>
          <w:sz w:val="28"/>
          <w:szCs w:val="28"/>
          <w:lang w:val="en-US" w:eastAsia="ru-RU"/>
        </w:rPr>
        <w:t>Houard</w:t>
      </w:r>
      <w:proofErr w:type="spellEnd"/>
      <w:r w:rsidRPr="002E56E0">
        <w:rPr>
          <w:rFonts w:ascii="Times New Roman" w:eastAsia="Andale Sans UI" w:hAnsi="Times New Roman" w:cs="Tahoma"/>
          <w:kern w:val="3"/>
          <w:sz w:val="28"/>
          <w:szCs w:val="28"/>
          <w:lang w:val="en-US" w:eastAsia="ru-RU"/>
        </w:rPr>
        <w:t xml:space="preserve"> X. Effect of blocking platelet activation with AZD6140 on development of abdominal aortic aneurysm in a rat aneurysmal model. J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val="en-US" w:eastAsia="ru-RU"/>
        </w:rPr>
        <w:t xml:space="preserve"> Surg. 2009;49(3):719-727;</w:t>
      </w:r>
    </w:p>
    <w:p w14:paraId="59BFF833" w14:textId="5C9C5434" w:rsidR="00CF03BB" w:rsidRPr="002E56E0" w:rsidRDefault="00CF03BB" w:rsidP="00CF03BB">
      <w:pPr>
        <w:widowControl w:val="0"/>
        <w:suppressAutoHyphens/>
        <w:autoSpaceDN w:val="0"/>
        <w:spacing w:after="0" w:line="360" w:lineRule="auto"/>
        <w:jc w:val="both"/>
        <w:textAlignment w:val="baseline"/>
        <w:rPr>
          <w:rFonts w:ascii="Times New Roman" w:eastAsia="Arial" w:hAnsi="Times New Roman" w:cs="Arial"/>
          <w:kern w:val="3"/>
          <w:sz w:val="28"/>
          <w:szCs w:val="28"/>
          <w:lang w:val="en-US" w:eastAsia="ru-RU"/>
        </w:rPr>
      </w:pPr>
      <w:r w:rsidRPr="002E56E0">
        <w:rPr>
          <w:rFonts w:ascii="Times New Roman" w:eastAsia="Arial" w:hAnsi="Times New Roman" w:cs="Arial"/>
          <w:kern w:val="3"/>
          <w:sz w:val="28"/>
          <w:szCs w:val="28"/>
          <w:lang w:val="en-US" w:eastAsia="ru-RU"/>
        </w:rPr>
        <w:t>[</w:t>
      </w:r>
      <w:r w:rsidR="004C4449" w:rsidRPr="004C4449">
        <w:rPr>
          <w:rFonts w:ascii="Times New Roman" w:eastAsia="Arial" w:hAnsi="Times New Roman" w:cs="Arial"/>
          <w:kern w:val="3"/>
          <w:sz w:val="28"/>
          <w:szCs w:val="28"/>
          <w:lang w:val="en-US" w:eastAsia="ru-RU"/>
        </w:rPr>
        <w:t>42</w:t>
      </w:r>
      <w:r w:rsidRPr="002E56E0">
        <w:rPr>
          <w:rFonts w:ascii="Times New Roman" w:eastAsia="Arial" w:hAnsi="Times New Roman" w:cs="Arial"/>
          <w:kern w:val="3"/>
          <w:sz w:val="28"/>
          <w:szCs w:val="28"/>
          <w:lang w:val="en-US" w:eastAsia="ru-RU"/>
        </w:rPr>
        <w:t>]</w:t>
      </w:r>
      <w:r w:rsidRPr="002E56E0">
        <w:rPr>
          <w:rFonts w:ascii="Times New Roman" w:eastAsia="Arial" w:hAnsi="Times New Roman" w:cs="Arial"/>
          <w:kern w:val="3"/>
          <w:sz w:val="28"/>
          <w:szCs w:val="28"/>
          <w:lang w:val="en-US" w:eastAsia="ru-RU"/>
        </w:rPr>
        <w:tab/>
      </w:r>
      <w:proofErr w:type="spellStart"/>
      <w:r w:rsidRPr="002E56E0">
        <w:rPr>
          <w:rFonts w:ascii="Times New Roman" w:eastAsia="Arial" w:hAnsi="Times New Roman" w:cs="Arial"/>
          <w:kern w:val="3"/>
          <w:sz w:val="28"/>
          <w:szCs w:val="28"/>
          <w:lang w:val="en-US" w:eastAsia="ru-RU"/>
        </w:rPr>
        <w:t>Kotschy</w:t>
      </w:r>
      <w:proofErr w:type="spellEnd"/>
      <w:r w:rsidRPr="002E56E0">
        <w:rPr>
          <w:rFonts w:ascii="Times New Roman" w:eastAsia="Arial" w:hAnsi="Times New Roman" w:cs="Arial"/>
          <w:kern w:val="3"/>
          <w:sz w:val="28"/>
          <w:szCs w:val="28"/>
          <w:lang w:val="en-US" w:eastAsia="ru-RU"/>
        </w:rPr>
        <w:t xml:space="preserve"> M, </w:t>
      </w:r>
      <w:proofErr w:type="spellStart"/>
      <w:r w:rsidRPr="002E56E0">
        <w:rPr>
          <w:rFonts w:ascii="Times New Roman" w:eastAsia="Arial" w:hAnsi="Times New Roman" w:cs="Arial"/>
          <w:kern w:val="3"/>
          <w:sz w:val="28"/>
          <w:szCs w:val="28"/>
          <w:lang w:val="en-US" w:eastAsia="ru-RU"/>
        </w:rPr>
        <w:t>Witkiewicz</w:t>
      </w:r>
      <w:proofErr w:type="spellEnd"/>
      <w:r w:rsidRPr="002E56E0">
        <w:rPr>
          <w:rFonts w:ascii="Times New Roman" w:eastAsia="Arial" w:hAnsi="Times New Roman" w:cs="Arial"/>
          <w:kern w:val="3"/>
          <w:sz w:val="28"/>
          <w:szCs w:val="28"/>
          <w:lang w:val="en-US" w:eastAsia="ru-RU"/>
        </w:rPr>
        <w:t xml:space="preserve"> W, </w:t>
      </w:r>
      <w:proofErr w:type="spellStart"/>
      <w:r w:rsidRPr="002E56E0">
        <w:rPr>
          <w:rFonts w:ascii="Times New Roman" w:eastAsia="Arial" w:hAnsi="Times New Roman" w:cs="Arial"/>
          <w:kern w:val="3"/>
          <w:sz w:val="28"/>
          <w:szCs w:val="28"/>
          <w:lang w:val="en-US" w:eastAsia="ru-RU"/>
        </w:rPr>
        <w:t>Grendziak</w:t>
      </w:r>
      <w:proofErr w:type="spellEnd"/>
      <w:r w:rsidRPr="002E56E0">
        <w:rPr>
          <w:rFonts w:ascii="Times New Roman" w:eastAsia="Arial" w:hAnsi="Times New Roman" w:cs="Arial"/>
          <w:kern w:val="3"/>
          <w:sz w:val="28"/>
          <w:szCs w:val="28"/>
          <w:lang w:val="en-US" w:eastAsia="ru-RU"/>
        </w:rPr>
        <w:t xml:space="preserve"> R, </w:t>
      </w:r>
      <w:proofErr w:type="spellStart"/>
      <w:r w:rsidRPr="002E56E0">
        <w:rPr>
          <w:rFonts w:ascii="Times New Roman" w:eastAsia="Arial" w:hAnsi="Times New Roman" w:cs="Arial"/>
          <w:kern w:val="3"/>
          <w:sz w:val="28"/>
          <w:szCs w:val="28"/>
          <w:lang w:val="en-US" w:eastAsia="ru-RU"/>
        </w:rPr>
        <w:t>Dubis</w:t>
      </w:r>
      <w:proofErr w:type="spellEnd"/>
      <w:r w:rsidRPr="002E56E0">
        <w:rPr>
          <w:rFonts w:ascii="Times New Roman" w:eastAsia="Arial" w:hAnsi="Times New Roman" w:cs="Arial"/>
          <w:kern w:val="3"/>
          <w:sz w:val="28"/>
          <w:szCs w:val="28"/>
          <w:lang w:val="en-US" w:eastAsia="ru-RU"/>
        </w:rPr>
        <w:t xml:space="preserve"> J, </w:t>
      </w:r>
      <w:proofErr w:type="spellStart"/>
      <w:r w:rsidRPr="002E56E0">
        <w:rPr>
          <w:rFonts w:ascii="Times New Roman" w:eastAsia="Arial" w:hAnsi="Times New Roman" w:cs="Arial"/>
          <w:kern w:val="3"/>
          <w:sz w:val="28"/>
          <w:szCs w:val="28"/>
          <w:lang w:val="en-US" w:eastAsia="ru-RU"/>
        </w:rPr>
        <w:t>Zapotoczny</w:t>
      </w:r>
      <w:proofErr w:type="spellEnd"/>
      <w:r w:rsidRPr="002E56E0">
        <w:rPr>
          <w:rFonts w:ascii="Times New Roman" w:eastAsia="Arial" w:hAnsi="Times New Roman" w:cs="Arial"/>
          <w:kern w:val="3"/>
          <w:sz w:val="28"/>
          <w:szCs w:val="28"/>
          <w:lang w:val="en-US" w:eastAsia="ru-RU"/>
        </w:rPr>
        <w:t xml:space="preserve"> N, </w:t>
      </w:r>
      <w:proofErr w:type="spellStart"/>
      <w:r w:rsidRPr="002E56E0">
        <w:rPr>
          <w:rFonts w:ascii="Times New Roman" w:eastAsia="Arial" w:hAnsi="Times New Roman" w:cs="Arial"/>
          <w:kern w:val="3"/>
          <w:sz w:val="28"/>
          <w:szCs w:val="28"/>
          <w:lang w:val="en-US" w:eastAsia="ru-RU"/>
        </w:rPr>
        <w:t>Kotschy</w:t>
      </w:r>
      <w:proofErr w:type="spellEnd"/>
      <w:r w:rsidRPr="002E56E0">
        <w:rPr>
          <w:rFonts w:ascii="Times New Roman" w:eastAsia="Arial" w:hAnsi="Times New Roman" w:cs="Arial"/>
          <w:kern w:val="3"/>
          <w:sz w:val="28"/>
          <w:szCs w:val="28"/>
          <w:lang w:val="en-US" w:eastAsia="ru-RU"/>
        </w:rPr>
        <w:t xml:space="preserve"> D. Selected clotting factors in blood of patients with abdominal aortic aneurysms. </w:t>
      </w:r>
      <w:proofErr w:type="spellStart"/>
      <w:r w:rsidRPr="002E56E0">
        <w:rPr>
          <w:rFonts w:ascii="Times New Roman" w:eastAsia="Arial" w:hAnsi="Times New Roman" w:cs="Arial"/>
          <w:kern w:val="3"/>
          <w:sz w:val="28"/>
          <w:szCs w:val="28"/>
          <w:lang w:val="en-US" w:eastAsia="ru-RU"/>
        </w:rPr>
        <w:t>KardiolPol</w:t>
      </w:r>
      <w:proofErr w:type="spellEnd"/>
      <w:r w:rsidRPr="002E56E0">
        <w:rPr>
          <w:rFonts w:ascii="Times New Roman" w:eastAsia="Arial" w:hAnsi="Times New Roman" w:cs="Arial"/>
          <w:kern w:val="3"/>
          <w:sz w:val="28"/>
          <w:szCs w:val="28"/>
          <w:lang w:val="en-US" w:eastAsia="ru-RU"/>
        </w:rPr>
        <w:t>. 2012;70(6):574-579;</w:t>
      </w:r>
    </w:p>
    <w:p w14:paraId="355D19E1" w14:textId="069D6911"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43</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Bradbury A, Adam D, </w:t>
      </w:r>
      <w:proofErr w:type="spellStart"/>
      <w:r w:rsidRPr="002E56E0">
        <w:rPr>
          <w:rFonts w:ascii="Times New Roman" w:eastAsia="Andale Sans UI" w:hAnsi="Times New Roman" w:cs="Tahoma"/>
          <w:kern w:val="3"/>
          <w:sz w:val="28"/>
          <w:szCs w:val="28"/>
          <w:lang w:val="en-US" w:eastAsia="ru-RU"/>
        </w:rPr>
        <w:t>Garrioch</w:t>
      </w:r>
      <w:proofErr w:type="spellEnd"/>
      <w:r w:rsidRPr="002E56E0">
        <w:rPr>
          <w:rFonts w:ascii="Times New Roman" w:eastAsia="Andale Sans UI" w:hAnsi="Times New Roman" w:cs="Tahoma"/>
          <w:kern w:val="3"/>
          <w:sz w:val="28"/>
          <w:szCs w:val="28"/>
          <w:lang w:val="en-US" w:eastAsia="ru-RU"/>
        </w:rPr>
        <w:t xml:space="preserve"> M, </w:t>
      </w:r>
      <w:proofErr w:type="spellStart"/>
      <w:r w:rsidRPr="002E56E0">
        <w:rPr>
          <w:rFonts w:ascii="Times New Roman" w:eastAsia="Andale Sans UI" w:hAnsi="Times New Roman" w:cs="Tahoma"/>
          <w:kern w:val="3"/>
          <w:sz w:val="28"/>
          <w:szCs w:val="28"/>
          <w:lang w:val="en-US" w:eastAsia="ru-RU"/>
        </w:rPr>
        <w:t>Brittenden</w:t>
      </w:r>
      <w:proofErr w:type="spellEnd"/>
      <w:r w:rsidRPr="002E56E0">
        <w:rPr>
          <w:rFonts w:ascii="Times New Roman" w:eastAsia="Andale Sans UI" w:hAnsi="Times New Roman" w:cs="Tahoma"/>
          <w:kern w:val="3"/>
          <w:sz w:val="28"/>
          <w:szCs w:val="28"/>
          <w:lang w:val="en-US" w:eastAsia="ru-RU"/>
        </w:rPr>
        <w:t xml:space="preserve"> J, Gillies T, </w:t>
      </w:r>
      <w:proofErr w:type="spellStart"/>
      <w:r w:rsidRPr="002E56E0">
        <w:rPr>
          <w:rFonts w:ascii="Times New Roman" w:eastAsia="Andale Sans UI" w:hAnsi="Times New Roman" w:cs="Tahoma"/>
          <w:kern w:val="3"/>
          <w:sz w:val="28"/>
          <w:szCs w:val="28"/>
          <w:lang w:val="en-US" w:eastAsia="ru-RU"/>
        </w:rPr>
        <w:t>Ruckley</w:t>
      </w:r>
      <w:proofErr w:type="spellEnd"/>
      <w:r w:rsidRPr="002E56E0">
        <w:rPr>
          <w:rFonts w:ascii="Times New Roman" w:eastAsia="Andale Sans UI" w:hAnsi="Times New Roman" w:cs="Tahoma"/>
          <w:kern w:val="3"/>
          <w:sz w:val="28"/>
          <w:szCs w:val="28"/>
          <w:lang w:val="en-US" w:eastAsia="ru-RU"/>
        </w:rPr>
        <w:t xml:space="preserve"> CV. Changes in platelet count, coagulation and fibrinogen associated with elective repair of asymptomatic abdominal aortic aneurysm and aortic reconstruction for occlusive disease. Eur J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Endovasc</w:t>
      </w:r>
      <w:proofErr w:type="spellEnd"/>
      <w:r w:rsidRPr="002E56E0">
        <w:rPr>
          <w:rFonts w:ascii="Times New Roman" w:eastAsia="Andale Sans UI" w:hAnsi="Times New Roman" w:cs="Tahoma"/>
          <w:kern w:val="3"/>
          <w:sz w:val="28"/>
          <w:szCs w:val="28"/>
          <w:lang w:val="en-US" w:eastAsia="ru-RU"/>
        </w:rPr>
        <w:t xml:space="preserve"> Surg. 1997; 13(4):375-80;</w:t>
      </w:r>
    </w:p>
    <w:p w14:paraId="4FB69844" w14:textId="56F978C3"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44</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Bradbury A, </w:t>
      </w:r>
      <w:proofErr w:type="spellStart"/>
      <w:r w:rsidRPr="002E56E0">
        <w:rPr>
          <w:rFonts w:ascii="Times New Roman" w:eastAsia="Andale Sans UI" w:hAnsi="Times New Roman" w:cs="Tahoma"/>
          <w:kern w:val="3"/>
          <w:sz w:val="28"/>
          <w:szCs w:val="28"/>
          <w:lang w:val="en-US" w:eastAsia="ru-RU"/>
        </w:rPr>
        <w:t>Bachoo</w:t>
      </w:r>
      <w:proofErr w:type="spellEnd"/>
      <w:r w:rsidRPr="002E56E0">
        <w:rPr>
          <w:rFonts w:ascii="Times New Roman" w:eastAsia="Andale Sans UI" w:hAnsi="Times New Roman" w:cs="Tahoma"/>
          <w:kern w:val="3"/>
          <w:sz w:val="28"/>
          <w:szCs w:val="28"/>
          <w:lang w:val="en-US" w:eastAsia="ru-RU"/>
        </w:rPr>
        <w:t xml:space="preserve"> P, Milne AA, Duncan JL.</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Platelet count and the outcome of operation for ruptured abdominal aortic aneurysm. J </w:t>
      </w:r>
      <w:proofErr w:type="spellStart"/>
      <w:r w:rsidRPr="002E56E0">
        <w:rPr>
          <w:rFonts w:ascii="Times New Roman" w:eastAsia="Andale Sans UI" w:hAnsi="Times New Roman" w:cs="Tahoma"/>
          <w:kern w:val="3"/>
          <w:sz w:val="28"/>
          <w:szCs w:val="28"/>
          <w:lang w:val="en-US" w:eastAsia="ru-RU"/>
        </w:rPr>
        <w:t>Vasc</w:t>
      </w:r>
      <w:proofErr w:type="spellEnd"/>
      <w:r w:rsidRPr="002E56E0">
        <w:rPr>
          <w:rFonts w:ascii="Times New Roman" w:eastAsia="Andale Sans UI" w:hAnsi="Times New Roman" w:cs="Tahoma"/>
          <w:kern w:val="3"/>
          <w:sz w:val="28"/>
          <w:szCs w:val="28"/>
          <w:lang w:val="en-US" w:eastAsia="ru-RU"/>
        </w:rPr>
        <w:t xml:space="preserve"> Surg. 1995; 21(3):484-91;</w:t>
      </w:r>
    </w:p>
    <w:p w14:paraId="2AFC4624" w14:textId="1E637819"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45</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Bahia SS, Vidal-Diez A, </w:t>
      </w:r>
      <w:proofErr w:type="spellStart"/>
      <w:r w:rsidRPr="002E56E0">
        <w:rPr>
          <w:rFonts w:ascii="Times New Roman" w:eastAsia="Andale Sans UI" w:hAnsi="Times New Roman" w:cs="Tahoma"/>
          <w:kern w:val="3"/>
          <w:sz w:val="28"/>
          <w:szCs w:val="28"/>
          <w:lang w:val="en-US" w:eastAsia="ru-RU"/>
        </w:rPr>
        <w:t>Seshasai</w:t>
      </w:r>
      <w:proofErr w:type="spellEnd"/>
      <w:r w:rsidRPr="002E56E0">
        <w:rPr>
          <w:rFonts w:ascii="Times New Roman" w:eastAsia="Andale Sans UI" w:hAnsi="Times New Roman" w:cs="Tahoma"/>
          <w:kern w:val="3"/>
          <w:sz w:val="28"/>
          <w:szCs w:val="28"/>
          <w:lang w:val="en-US" w:eastAsia="ru-RU"/>
        </w:rPr>
        <w:t xml:space="preserve"> SR, </w:t>
      </w:r>
      <w:proofErr w:type="spellStart"/>
      <w:r w:rsidRPr="002E56E0">
        <w:rPr>
          <w:rFonts w:ascii="Times New Roman" w:eastAsia="Andale Sans UI" w:hAnsi="Times New Roman" w:cs="Tahoma"/>
          <w:kern w:val="3"/>
          <w:sz w:val="28"/>
          <w:szCs w:val="28"/>
          <w:lang w:val="en-US" w:eastAsia="ru-RU"/>
        </w:rPr>
        <w:t>Shpitser</w:t>
      </w:r>
      <w:proofErr w:type="spellEnd"/>
      <w:r w:rsidRPr="002E56E0">
        <w:rPr>
          <w:rFonts w:ascii="Times New Roman" w:eastAsia="Andale Sans UI" w:hAnsi="Times New Roman" w:cs="Tahoma"/>
          <w:kern w:val="3"/>
          <w:sz w:val="28"/>
          <w:szCs w:val="28"/>
          <w:lang w:val="en-US" w:eastAsia="ru-RU"/>
        </w:rPr>
        <w:t xml:space="preserve"> I, Brownrigg JR, Patterson BO, Ray KK, Holt PJ, Thompson MM, </w:t>
      </w:r>
      <w:proofErr w:type="spellStart"/>
      <w:r w:rsidRPr="002E56E0">
        <w:rPr>
          <w:rFonts w:ascii="Times New Roman" w:eastAsia="Andale Sans UI" w:hAnsi="Times New Roman" w:cs="Tahoma"/>
          <w:kern w:val="3"/>
          <w:sz w:val="28"/>
          <w:szCs w:val="28"/>
          <w:lang w:val="en-US" w:eastAsia="ru-RU"/>
        </w:rPr>
        <w:t>Karthikesalingam</w:t>
      </w:r>
      <w:proofErr w:type="spellEnd"/>
      <w:r w:rsidRPr="002E56E0">
        <w:rPr>
          <w:rFonts w:ascii="Times New Roman" w:eastAsia="Andale Sans UI" w:hAnsi="Times New Roman" w:cs="Tahoma"/>
          <w:kern w:val="3"/>
          <w:sz w:val="28"/>
          <w:szCs w:val="28"/>
          <w:lang w:val="en-US" w:eastAsia="ru-RU"/>
        </w:rPr>
        <w:t xml:space="preserve"> A. Cardiovascular risk prevention and all-cause mortality in primary care patients with an abdominal aortic aneurysm. BJS Society Ltd. 2016;</w:t>
      </w:r>
    </w:p>
    <w:p w14:paraId="2B1B99F6" w14:textId="707083FC"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46</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Makar RR, Badger SA, O'Donnell ME, Soong CV, Lau LL, Young IS, Hannon RJ, Lee B. The inflammatory response to ruptured abdominal aortic aneurysm is altered by endovascular repair. Journal of Vascular Medicine. 2013;</w:t>
      </w:r>
    </w:p>
    <w:p w14:paraId="5CEE45C3" w14:textId="7CA93A62"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47</w:t>
      </w:r>
      <w:r w:rsidRPr="002E56E0">
        <w:rPr>
          <w:rFonts w:ascii="Times New Roman" w:eastAsia="Andale Sans UI" w:hAnsi="Times New Roman" w:cs="Tahoma"/>
          <w:kern w:val="3"/>
          <w:sz w:val="28"/>
          <w:szCs w:val="28"/>
          <w:lang w:val="en-US" w:eastAsia="ru-RU"/>
        </w:rPr>
        <w:t xml:space="preserve">] Graff J, </w:t>
      </w:r>
      <w:proofErr w:type="spellStart"/>
      <w:r w:rsidRPr="002E56E0">
        <w:rPr>
          <w:rFonts w:ascii="Times New Roman" w:eastAsia="Andale Sans UI" w:hAnsi="Times New Roman" w:cs="Tahoma"/>
          <w:kern w:val="3"/>
          <w:sz w:val="28"/>
          <w:szCs w:val="28"/>
          <w:lang w:val="en-US" w:eastAsia="ru-RU"/>
        </w:rPr>
        <w:t>Klinkhardt</w:t>
      </w:r>
      <w:proofErr w:type="spellEnd"/>
      <w:r w:rsidRPr="002E56E0">
        <w:rPr>
          <w:rFonts w:ascii="Times New Roman" w:eastAsia="Andale Sans UI" w:hAnsi="Times New Roman" w:cs="Tahoma"/>
          <w:kern w:val="3"/>
          <w:sz w:val="28"/>
          <w:szCs w:val="28"/>
          <w:lang w:val="en-US" w:eastAsia="ru-RU"/>
        </w:rPr>
        <w:t xml:space="preserve"> U, </w:t>
      </w:r>
      <w:proofErr w:type="spellStart"/>
      <w:r w:rsidRPr="002E56E0">
        <w:rPr>
          <w:rFonts w:ascii="Times New Roman" w:eastAsia="Andale Sans UI" w:hAnsi="Times New Roman" w:cs="Tahoma"/>
          <w:kern w:val="3"/>
          <w:sz w:val="28"/>
          <w:szCs w:val="28"/>
          <w:lang w:val="en-US" w:eastAsia="ru-RU"/>
        </w:rPr>
        <w:t>Schini-Kerth</w:t>
      </w:r>
      <w:proofErr w:type="spellEnd"/>
      <w:r w:rsidRPr="002E56E0">
        <w:rPr>
          <w:rFonts w:ascii="Times New Roman" w:eastAsia="Andale Sans UI" w:hAnsi="Times New Roman" w:cs="Tahoma"/>
          <w:kern w:val="3"/>
          <w:sz w:val="28"/>
          <w:szCs w:val="28"/>
          <w:lang w:val="en-US" w:eastAsia="ru-RU"/>
        </w:rPr>
        <w:t xml:space="preserve"> VB, Harder S, Franz N, </w:t>
      </w:r>
      <w:proofErr w:type="spellStart"/>
      <w:r w:rsidRPr="002E56E0">
        <w:rPr>
          <w:rFonts w:ascii="Times New Roman" w:eastAsia="Andale Sans UI" w:hAnsi="Times New Roman" w:cs="Tahoma"/>
          <w:kern w:val="3"/>
          <w:sz w:val="28"/>
          <w:szCs w:val="28"/>
          <w:lang w:val="en-US" w:eastAsia="ru-RU"/>
        </w:rPr>
        <w:t>Bassus</w:t>
      </w:r>
      <w:proofErr w:type="spellEnd"/>
      <w:r w:rsidRPr="002E56E0">
        <w:rPr>
          <w:rFonts w:ascii="Times New Roman" w:eastAsia="Andale Sans UI" w:hAnsi="Times New Roman" w:cs="Tahoma"/>
          <w:kern w:val="3"/>
          <w:sz w:val="28"/>
          <w:szCs w:val="28"/>
          <w:lang w:val="en-US" w:eastAsia="ru-RU"/>
        </w:rPr>
        <w:t xml:space="preserve"> S, </w:t>
      </w:r>
      <w:proofErr w:type="spellStart"/>
      <w:r w:rsidRPr="002E56E0">
        <w:rPr>
          <w:rFonts w:ascii="Times New Roman" w:eastAsia="Andale Sans UI" w:hAnsi="Times New Roman" w:cs="Tahoma"/>
          <w:kern w:val="3"/>
          <w:sz w:val="28"/>
          <w:szCs w:val="28"/>
          <w:lang w:val="en-US" w:eastAsia="ru-RU"/>
        </w:rPr>
        <w:t>Kirchmaier</w:t>
      </w:r>
      <w:proofErr w:type="spellEnd"/>
      <w:r w:rsidRPr="002E56E0">
        <w:rPr>
          <w:rFonts w:ascii="Times New Roman" w:eastAsia="Andale Sans UI" w:hAnsi="Times New Roman" w:cs="Tahoma"/>
          <w:kern w:val="3"/>
          <w:sz w:val="28"/>
          <w:szCs w:val="28"/>
          <w:lang w:val="en-US" w:eastAsia="ru-RU"/>
        </w:rPr>
        <w:t xml:space="preserve"> CM. Close relationship between the platelet activation marker CD62 and the granular release of platelet-derived growth factor. J </w:t>
      </w:r>
      <w:proofErr w:type="spellStart"/>
      <w:r w:rsidRPr="002E56E0">
        <w:rPr>
          <w:rFonts w:ascii="Times New Roman" w:eastAsia="Andale Sans UI" w:hAnsi="Times New Roman" w:cs="Tahoma"/>
          <w:kern w:val="3"/>
          <w:sz w:val="28"/>
          <w:szCs w:val="28"/>
          <w:lang w:val="en-US" w:eastAsia="ru-RU"/>
        </w:rPr>
        <w:t>Pharmacol</w:t>
      </w:r>
      <w:proofErr w:type="spellEnd"/>
      <w:r w:rsidRPr="002E56E0">
        <w:rPr>
          <w:rFonts w:ascii="Times New Roman" w:eastAsia="Andale Sans UI" w:hAnsi="Times New Roman" w:cs="Tahoma"/>
          <w:kern w:val="3"/>
          <w:sz w:val="28"/>
          <w:szCs w:val="28"/>
          <w:lang w:val="en-US" w:eastAsia="ru-RU"/>
        </w:rPr>
        <w:t xml:space="preserve"> Exp </w:t>
      </w:r>
      <w:proofErr w:type="spellStart"/>
      <w:r w:rsidRPr="002E56E0">
        <w:rPr>
          <w:rFonts w:ascii="Times New Roman" w:eastAsia="Andale Sans UI" w:hAnsi="Times New Roman" w:cs="Tahoma"/>
          <w:kern w:val="3"/>
          <w:sz w:val="28"/>
          <w:szCs w:val="28"/>
          <w:lang w:val="en-US" w:eastAsia="ru-RU"/>
        </w:rPr>
        <w:t>Ther</w:t>
      </w:r>
      <w:proofErr w:type="spellEnd"/>
      <w:r w:rsidRPr="002E56E0">
        <w:rPr>
          <w:rFonts w:ascii="Times New Roman" w:eastAsia="Andale Sans UI" w:hAnsi="Times New Roman" w:cs="Tahoma"/>
          <w:kern w:val="3"/>
          <w:sz w:val="28"/>
          <w:szCs w:val="28"/>
          <w:lang w:val="en-US" w:eastAsia="ru-RU"/>
        </w:rPr>
        <w:t>. 2002 Mar;300(3):952-7;</w:t>
      </w:r>
    </w:p>
    <w:p w14:paraId="3BF72A0C" w14:textId="7BB7A98A"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bCs/>
          <w:kern w:val="3"/>
          <w:sz w:val="28"/>
          <w:szCs w:val="28"/>
          <w:lang w:val="en-US" w:eastAsia="ru-RU"/>
        </w:rPr>
        <w:t>[</w:t>
      </w:r>
      <w:r w:rsidR="006E523F" w:rsidRPr="006E523F">
        <w:rPr>
          <w:rFonts w:ascii="Times New Roman" w:eastAsia="Andale Sans UI" w:hAnsi="Times New Roman" w:cs="Tahoma"/>
          <w:bCs/>
          <w:kern w:val="3"/>
          <w:sz w:val="28"/>
          <w:szCs w:val="28"/>
          <w:lang w:val="en-US" w:eastAsia="ru-RU"/>
        </w:rPr>
        <w:t>48</w:t>
      </w:r>
      <w:r w:rsidRPr="002E56E0">
        <w:rPr>
          <w:rFonts w:ascii="Times New Roman" w:eastAsia="Andale Sans UI" w:hAnsi="Times New Roman" w:cs="Tahoma"/>
          <w:bCs/>
          <w:kern w:val="3"/>
          <w:sz w:val="28"/>
          <w:szCs w:val="28"/>
          <w:lang w:val="en-US" w:eastAsia="ru-RU"/>
        </w:rPr>
        <w:t xml:space="preserve">] Semenov AV, Romanov YA, </w:t>
      </w:r>
      <w:proofErr w:type="spellStart"/>
      <w:r w:rsidRPr="002E56E0">
        <w:rPr>
          <w:rFonts w:ascii="Times New Roman" w:eastAsia="Andale Sans UI" w:hAnsi="Times New Roman" w:cs="Tahoma"/>
          <w:bCs/>
          <w:kern w:val="3"/>
          <w:sz w:val="28"/>
          <w:szCs w:val="28"/>
          <w:lang w:val="en-US" w:eastAsia="ru-RU"/>
        </w:rPr>
        <w:t>Loktionova</w:t>
      </w:r>
      <w:proofErr w:type="spellEnd"/>
      <w:r w:rsidRPr="002E56E0">
        <w:rPr>
          <w:rFonts w:ascii="Times New Roman" w:eastAsia="Andale Sans UI" w:hAnsi="Times New Roman" w:cs="Tahoma"/>
          <w:bCs/>
          <w:kern w:val="3"/>
          <w:sz w:val="28"/>
          <w:szCs w:val="28"/>
          <w:lang w:val="en-US" w:eastAsia="ru-RU"/>
        </w:rPr>
        <w:t xml:space="preserve"> SA, </w:t>
      </w:r>
      <w:proofErr w:type="spellStart"/>
      <w:r w:rsidRPr="002E56E0">
        <w:rPr>
          <w:rFonts w:ascii="Times New Roman" w:eastAsia="Andale Sans UI" w:hAnsi="Times New Roman" w:cs="Tahoma"/>
          <w:bCs/>
          <w:kern w:val="3"/>
          <w:sz w:val="28"/>
          <w:szCs w:val="28"/>
          <w:lang w:val="en-US" w:eastAsia="ru-RU"/>
        </w:rPr>
        <w:t>Tikhomirov</w:t>
      </w:r>
      <w:proofErr w:type="spellEnd"/>
      <w:r w:rsidRPr="002E56E0">
        <w:rPr>
          <w:rFonts w:ascii="Times New Roman" w:eastAsia="Andale Sans UI" w:hAnsi="Times New Roman" w:cs="Tahoma"/>
          <w:bCs/>
          <w:kern w:val="3"/>
          <w:sz w:val="28"/>
          <w:szCs w:val="28"/>
          <w:lang w:val="en-US" w:eastAsia="ru-RU"/>
        </w:rPr>
        <w:t xml:space="preserve"> OY, </w:t>
      </w:r>
      <w:proofErr w:type="spellStart"/>
      <w:r w:rsidRPr="002E56E0">
        <w:rPr>
          <w:rFonts w:ascii="Times New Roman" w:eastAsia="Andale Sans UI" w:hAnsi="Times New Roman" w:cs="Tahoma"/>
          <w:bCs/>
          <w:kern w:val="3"/>
          <w:sz w:val="28"/>
          <w:szCs w:val="28"/>
          <w:lang w:val="en-US" w:eastAsia="ru-RU"/>
        </w:rPr>
        <w:t>Khachikian</w:t>
      </w:r>
      <w:proofErr w:type="spellEnd"/>
      <w:r w:rsidRPr="002E56E0">
        <w:rPr>
          <w:rFonts w:ascii="Times New Roman" w:eastAsia="Andale Sans UI" w:hAnsi="Times New Roman" w:cs="Tahoma"/>
          <w:bCs/>
          <w:kern w:val="3"/>
          <w:sz w:val="28"/>
          <w:szCs w:val="28"/>
          <w:lang w:val="en-US" w:eastAsia="ru-RU"/>
        </w:rPr>
        <w:t xml:space="preserve"> MV, </w:t>
      </w:r>
      <w:proofErr w:type="spellStart"/>
      <w:r w:rsidRPr="002E56E0">
        <w:rPr>
          <w:rFonts w:ascii="Times New Roman" w:eastAsia="Andale Sans UI" w:hAnsi="Times New Roman" w:cs="Tahoma"/>
          <w:bCs/>
          <w:kern w:val="3"/>
          <w:sz w:val="28"/>
          <w:szCs w:val="28"/>
          <w:lang w:val="en-US" w:eastAsia="ru-RU"/>
        </w:rPr>
        <w:t>Vasil'ev</w:t>
      </w:r>
      <w:proofErr w:type="spellEnd"/>
      <w:r w:rsidRPr="002E56E0">
        <w:rPr>
          <w:rFonts w:ascii="Times New Roman" w:eastAsia="Andale Sans UI" w:hAnsi="Times New Roman" w:cs="Tahoma"/>
          <w:bCs/>
          <w:kern w:val="3"/>
          <w:sz w:val="28"/>
          <w:szCs w:val="28"/>
          <w:lang w:val="en-US" w:eastAsia="ru-RU"/>
        </w:rPr>
        <w:t xml:space="preserve"> SA, </w:t>
      </w:r>
      <w:proofErr w:type="spellStart"/>
      <w:r w:rsidRPr="002E56E0">
        <w:rPr>
          <w:rFonts w:ascii="Times New Roman" w:eastAsia="Andale Sans UI" w:hAnsi="Times New Roman" w:cs="Tahoma"/>
          <w:bCs/>
          <w:kern w:val="3"/>
          <w:sz w:val="28"/>
          <w:szCs w:val="28"/>
          <w:lang w:val="en-US" w:eastAsia="ru-RU"/>
        </w:rPr>
        <w:t>Mazurov</w:t>
      </w:r>
      <w:proofErr w:type="spellEnd"/>
      <w:r w:rsidRPr="002E56E0">
        <w:rPr>
          <w:rFonts w:ascii="Times New Roman" w:eastAsia="Andale Sans UI" w:hAnsi="Times New Roman" w:cs="Tahoma"/>
          <w:bCs/>
          <w:kern w:val="3"/>
          <w:sz w:val="28"/>
          <w:szCs w:val="28"/>
          <w:lang w:val="en-US" w:eastAsia="ru-RU"/>
        </w:rPr>
        <w:t xml:space="preserve"> AV. Production of soluble P-selectin by platelets and endothelial cells.</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bCs/>
          <w:kern w:val="3"/>
          <w:sz w:val="28"/>
          <w:szCs w:val="28"/>
          <w:lang w:val="en-US" w:eastAsia="ru-RU"/>
        </w:rPr>
        <w:t>Biochemistry (</w:t>
      </w:r>
      <w:proofErr w:type="spellStart"/>
      <w:r w:rsidRPr="002E56E0">
        <w:rPr>
          <w:rFonts w:ascii="Times New Roman" w:eastAsia="Andale Sans UI" w:hAnsi="Times New Roman" w:cs="Tahoma"/>
          <w:bCs/>
          <w:kern w:val="3"/>
          <w:sz w:val="28"/>
          <w:szCs w:val="28"/>
          <w:lang w:val="en-US" w:eastAsia="ru-RU"/>
        </w:rPr>
        <w:t>Mosc</w:t>
      </w:r>
      <w:proofErr w:type="spellEnd"/>
      <w:r w:rsidRPr="002E56E0">
        <w:rPr>
          <w:rFonts w:ascii="Times New Roman" w:eastAsia="Andale Sans UI" w:hAnsi="Times New Roman" w:cs="Tahoma"/>
          <w:bCs/>
          <w:kern w:val="3"/>
          <w:sz w:val="28"/>
          <w:szCs w:val="28"/>
          <w:lang w:val="en-US" w:eastAsia="ru-RU"/>
        </w:rPr>
        <w:t>). 1999; 64(11):1326-35;</w:t>
      </w:r>
    </w:p>
    <w:p w14:paraId="1414F0E5" w14:textId="51DC7D78" w:rsidR="00CF03BB" w:rsidRPr="002E56E0" w:rsidRDefault="00CF03BB" w:rsidP="00CF03BB">
      <w:pPr>
        <w:widowControl w:val="0"/>
        <w:suppressAutoHyphens/>
        <w:autoSpaceDN w:val="0"/>
        <w:spacing w:after="0" w:line="360" w:lineRule="auto"/>
        <w:jc w:val="both"/>
        <w:textAlignment w:val="baseline"/>
        <w:rPr>
          <w:rFonts w:ascii="Times New Roman" w:eastAsia="Arial" w:hAnsi="Times New Roman" w:cs="Arial"/>
          <w:kern w:val="3"/>
          <w:sz w:val="28"/>
          <w:szCs w:val="28"/>
          <w:lang w:val="en-US" w:eastAsia="ru-RU"/>
        </w:rPr>
      </w:pPr>
      <w:r w:rsidRPr="002E56E0">
        <w:rPr>
          <w:rFonts w:ascii="Times New Roman" w:eastAsia="Arial" w:hAnsi="Times New Roman" w:cs="Arial"/>
          <w:kern w:val="3"/>
          <w:sz w:val="28"/>
          <w:szCs w:val="28"/>
          <w:lang w:val="en-US" w:eastAsia="ru-RU"/>
        </w:rPr>
        <w:t>[</w:t>
      </w:r>
      <w:r w:rsidR="006E523F" w:rsidRPr="006E523F">
        <w:rPr>
          <w:rFonts w:ascii="Times New Roman" w:eastAsia="Arial" w:hAnsi="Times New Roman" w:cs="Arial"/>
          <w:kern w:val="3"/>
          <w:sz w:val="28"/>
          <w:szCs w:val="28"/>
          <w:lang w:val="en-US" w:eastAsia="ru-RU"/>
        </w:rPr>
        <w:t>49</w:t>
      </w:r>
      <w:r w:rsidRPr="002E56E0">
        <w:rPr>
          <w:rFonts w:ascii="Times New Roman" w:eastAsia="Arial" w:hAnsi="Times New Roman" w:cs="Arial"/>
          <w:kern w:val="3"/>
          <w:sz w:val="28"/>
          <w:szCs w:val="28"/>
          <w:lang w:val="en-US" w:eastAsia="ru-RU"/>
        </w:rPr>
        <w:t xml:space="preserve">] John H. </w:t>
      </w:r>
      <w:proofErr w:type="spellStart"/>
      <w:r w:rsidRPr="002E56E0">
        <w:rPr>
          <w:rFonts w:ascii="Times New Roman" w:eastAsia="Arial" w:hAnsi="Times New Roman" w:cs="Arial"/>
          <w:kern w:val="3"/>
          <w:sz w:val="28"/>
          <w:szCs w:val="28"/>
          <w:lang w:val="en-US" w:eastAsia="ru-RU"/>
        </w:rPr>
        <w:t>Cleator</w:t>
      </w:r>
      <w:proofErr w:type="spellEnd"/>
      <w:r w:rsidRPr="002E56E0">
        <w:rPr>
          <w:rFonts w:ascii="Times New Roman" w:eastAsia="Arial" w:hAnsi="Times New Roman" w:cs="Arial"/>
          <w:kern w:val="3"/>
          <w:sz w:val="28"/>
          <w:szCs w:val="28"/>
          <w:lang w:val="en-US" w:eastAsia="ru-RU"/>
        </w:rPr>
        <w:t xml:space="preserve">, Wen Qin Zhu, Douglas E. Vaughan, and Heidi E. Hamm. </w:t>
      </w:r>
      <w:r w:rsidRPr="002E56E0">
        <w:rPr>
          <w:rFonts w:ascii="Times New Roman" w:eastAsia="Arial" w:hAnsi="Times New Roman" w:cs="Arial"/>
          <w:kern w:val="3"/>
          <w:sz w:val="28"/>
          <w:szCs w:val="28"/>
          <w:lang w:val="en-US" w:eastAsia="ru-RU"/>
        </w:rPr>
        <w:lastRenderedPageBreak/>
        <w:t>Differential regulation of endothelial exocytosis of P-selectin and von Willebrand factor by protease-activated receptors and cAMP. Blood. 2006; 107(7): 2736–2744;</w:t>
      </w:r>
    </w:p>
    <w:p w14:paraId="026A2F34" w14:textId="7C2EAF0C"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bookmarkStart w:id="51" w:name="_Hlk500913106"/>
      <w:r w:rsidR="006E523F" w:rsidRPr="006E523F">
        <w:rPr>
          <w:rFonts w:ascii="Times New Roman" w:eastAsia="Andale Sans UI" w:hAnsi="Times New Roman" w:cs="Tahoma"/>
          <w:kern w:val="3"/>
          <w:sz w:val="28"/>
          <w:szCs w:val="28"/>
          <w:lang w:val="en-US" w:eastAsia="ru-RU"/>
        </w:rPr>
        <w:t>50</w:t>
      </w:r>
      <w:r w:rsidRPr="002E56E0">
        <w:rPr>
          <w:rFonts w:ascii="Times New Roman" w:eastAsia="Andale Sans UI" w:hAnsi="Times New Roman" w:cs="Tahoma"/>
          <w:kern w:val="3"/>
          <w:sz w:val="28"/>
          <w:szCs w:val="28"/>
          <w:lang w:val="en-US" w:eastAsia="ru-RU"/>
        </w:rPr>
        <w:t xml:space="preserve">] Eleni </w:t>
      </w:r>
      <w:proofErr w:type="spellStart"/>
      <w:r w:rsidRPr="002E56E0">
        <w:rPr>
          <w:rFonts w:ascii="Times New Roman" w:eastAsia="Andale Sans UI" w:hAnsi="Times New Roman" w:cs="Tahoma"/>
          <w:kern w:val="3"/>
          <w:sz w:val="28"/>
          <w:szCs w:val="28"/>
          <w:lang w:val="en-US" w:eastAsia="ru-RU"/>
        </w:rPr>
        <w:t>Arnaoutoglou</w:t>
      </w:r>
      <w:bookmarkEnd w:id="51"/>
      <w:proofErr w:type="spellEnd"/>
      <w:r w:rsidRPr="002E56E0">
        <w:rPr>
          <w:rFonts w:ascii="Times New Roman" w:eastAsia="Andale Sans UI" w:hAnsi="Times New Roman" w:cs="Tahoma"/>
          <w:kern w:val="3"/>
          <w:sz w:val="28"/>
          <w:szCs w:val="28"/>
          <w:lang w:val="en-US" w:eastAsia="ru-RU"/>
        </w:rPr>
        <w:t xml:space="preserve">, George </w:t>
      </w:r>
      <w:proofErr w:type="spellStart"/>
      <w:r w:rsidRPr="002E56E0">
        <w:rPr>
          <w:rFonts w:ascii="Times New Roman" w:eastAsia="Andale Sans UI" w:hAnsi="Times New Roman" w:cs="Tahoma"/>
          <w:kern w:val="3"/>
          <w:sz w:val="28"/>
          <w:szCs w:val="28"/>
          <w:lang w:val="en-US" w:eastAsia="ru-RU"/>
        </w:rPr>
        <w:t>Kouvelos</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Nektario</w:t>
      </w:r>
      <w:proofErr w:type="spellEnd"/>
      <w:r w:rsidRPr="002E56E0">
        <w:rPr>
          <w:rFonts w:ascii="Times New Roman" w:eastAsia="Andale Sans UI" w:hAnsi="Times New Roman" w:cs="Tahoma"/>
          <w:kern w:val="3"/>
          <w:sz w:val="28"/>
          <w:szCs w:val="28"/>
          <w:lang w:val="en-US" w:eastAsia="ru-RU"/>
        </w:rPr>
        <w:t xml:space="preserve"> Papa, Achilleas </w:t>
      </w:r>
      <w:proofErr w:type="spellStart"/>
      <w:r w:rsidRPr="002E56E0">
        <w:rPr>
          <w:rFonts w:ascii="Times New Roman" w:eastAsia="Andale Sans UI" w:hAnsi="Times New Roman" w:cs="Tahoma"/>
          <w:kern w:val="3"/>
          <w:sz w:val="28"/>
          <w:szCs w:val="28"/>
          <w:lang w:val="en-US" w:eastAsia="ru-RU"/>
        </w:rPr>
        <w:t>Karamoutsios</w:t>
      </w:r>
      <w:proofErr w:type="spellEnd"/>
      <w:r w:rsidRPr="002E56E0">
        <w:rPr>
          <w:rFonts w:ascii="Times New Roman" w:eastAsia="Andale Sans UI" w:hAnsi="Times New Roman" w:cs="Tahoma"/>
          <w:kern w:val="3"/>
          <w:sz w:val="28"/>
          <w:szCs w:val="28"/>
          <w:lang w:val="en-US" w:eastAsia="ru-RU"/>
        </w:rPr>
        <w:t xml:space="preserve">, Vasilios </w:t>
      </w:r>
      <w:proofErr w:type="spellStart"/>
      <w:r w:rsidRPr="002E56E0">
        <w:rPr>
          <w:rFonts w:ascii="Times New Roman" w:eastAsia="Andale Sans UI" w:hAnsi="Times New Roman" w:cs="Tahoma"/>
          <w:kern w:val="3"/>
          <w:sz w:val="28"/>
          <w:szCs w:val="28"/>
          <w:lang w:val="en-US" w:eastAsia="ru-RU"/>
        </w:rPr>
        <w:t>Bouris</w:t>
      </w:r>
      <w:proofErr w:type="spellEnd"/>
      <w:r w:rsidRPr="002E56E0">
        <w:rPr>
          <w:rFonts w:ascii="Times New Roman" w:eastAsia="Andale Sans UI" w:hAnsi="Times New Roman" w:cs="Tahoma"/>
          <w:kern w:val="3"/>
          <w:sz w:val="28"/>
          <w:szCs w:val="28"/>
          <w:lang w:val="en-US" w:eastAsia="ru-RU"/>
        </w:rPr>
        <w:t xml:space="preserve">, George </w:t>
      </w:r>
      <w:proofErr w:type="spellStart"/>
      <w:r w:rsidRPr="002E56E0">
        <w:rPr>
          <w:rFonts w:ascii="Times New Roman" w:eastAsia="Andale Sans UI" w:hAnsi="Times New Roman" w:cs="Tahoma"/>
          <w:kern w:val="3"/>
          <w:sz w:val="28"/>
          <w:szCs w:val="28"/>
          <w:lang w:val="en-US" w:eastAsia="ru-RU"/>
        </w:rPr>
        <w:t>Vartholomatos</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Miltiadis</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Matsagkas</w:t>
      </w:r>
      <w:proofErr w:type="spellEnd"/>
      <w:r w:rsidRPr="002E56E0">
        <w:rPr>
          <w:rFonts w:ascii="Times New Roman" w:eastAsia="Andale Sans UI" w:hAnsi="Times New Roman" w:cs="Tahoma"/>
          <w:kern w:val="3"/>
          <w:sz w:val="28"/>
          <w:szCs w:val="28"/>
          <w:lang w:val="en-US" w:eastAsia="ru-RU"/>
        </w:rPr>
        <w:t xml:space="preserve"> Platelet activation after endovascular repair of abdominal aortic aneurysm. Sage journals. 2015;</w:t>
      </w:r>
    </w:p>
    <w:p w14:paraId="3EA17F3C" w14:textId="02E58007"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51</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Semenov AV, Kogan-</w:t>
      </w:r>
      <w:proofErr w:type="spellStart"/>
      <w:r w:rsidRPr="002E56E0">
        <w:rPr>
          <w:rFonts w:ascii="Times New Roman" w:eastAsia="Andale Sans UI" w:hAnsi="Times New Roman" w:cs="Tahoma"/>
          <w:kern w:val="3"/>
          <w:sz w:val="28"/>
          <w:szCs w:val="28"/>
          <w:lang w:val="en-US" w:eastAsia="ru-RU"/>
        </w:rPr>
        <w:t>Ponomarev</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MIa</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Ruda</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MIa</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Komarov</w:t>
      </w:r>
      <w:proofErr w:type="spellEnd"/>
      <w:r w:rsidRPr="002E56E0">
        <w:rPr>
          <w:rFonts w:ascii="Times New Roman" w:eastAsia="Andale Sans UI" w:hAnsi="Times New Roman" w:cs="Tahoma"/>
          <w:kern w:val="3"/>
          <w:sz w:val="28"/>
          <w:szCs w:val="28"/>
          <w:lang w:val="en-US" w:eastAsia="ru-RU"/>
        </w:rPr>
        <w:t xml:space="preserve"> AL, </w:t>
      </w:r>
      <w:proofErr w:type="spellStart"/>
      <w:r w:rsidRPr="002E56E0">
        <w:rPr>
          <w:rFonts w:ascii="Times New Roman" w:eastAsia="Andale Sans UI" w:hAnsi="Times New Roman" w:cs="Tahoma"/>
          <w:kern w:val="3"/>
          <w:sz w:val="28"/>
          <w:szCs w:val="28"/>
          <w:lang w:val="en-US" w:eastAsia="ru-RU"/>
        </w:rPr>
        <w:t>Panchenko</w:t>
      </w:r>
      <w:proofErr w:type="spellEnd"/>
      <w:r w:rsidRPr="002E56E0">
        <w:rPr>
          <w:rFonts w:ascii="Times New Roman" w:eastAsia="Andale Sans UI" w:hAnsi="Times New Roman" w:cs="Tahoma"/>
          <w:kern w:val="3"/>
          <w:sz w:val="28"/>
          <w:szCs w:val="28"/>
          <w:lang w:val="en-US" w:eastAsia="ru-RU"/>
        </w:rPr>
        <w:t xml:space="preserve"> EP, </w:t>
      </w:r>
      <w:proofErr w:type="spellStart"/>
      <w:r w:rsidRPr="002E56E0">
        <w:rPr>
          <w:rFonts w:ascii="Times New Roman" w:eastAsia="Andale Sans UI" w:hAnsi="Times New Roman" w:cs="Tahoma"/>
          <w:kern w:val="3"/>
          <w:sz w:val="28"/>
          <w:szCs w:val="28"/>
          <w:lang w:val="en-US" w:eastAsia="ru-RU"/>
        </w:rPr>
        <w:t>Chazova</w:t>
      </w:r>
      <w:proofErr w:type="spellEnd"/>
      <w:r w:rsidRPr="002E56E0">
        <w:rPr>
          <w:rFonts w:ascii="Times New Roman" w:eastAsia="Andale Sans UI" w:hAnsi="Times New Roman" w:cs="Tahoma"/>
          <w:kern w:val="3"/>
          <w:sz w:val="28"/>
          <w:szCs w:val="28"/>
          <w:lang w:val="en-US" w:eastAsia="ru-RU"/>
        </w:rPr>
        <w:t xml:space="preserve"> IE, </w:t>
      </w:r>
      <w:proofErr w:type="spellStart"/>
      <w:r w:rsidRPr="002E56E0">
        <w:rPr>
          <w:rFonts w:ascii="Times New Roman" w:eastAsia="Andale Sans UI" w:hAnsi="Times New Roman" w:cs="Tahoma"/>
          <w:kern w:val="3"/>
          <w:sz w:val="28"/>
          <w:szCs w:val="28"/>
          <w:lang w:val="en-US" w:eastAsia="ru-RU"/>
        </w:rPr>
        <w:t>Mazurov</w:t>
      </w:r>
      <w:proofErr w:type="spellEnd"/>
      <w:r w:rsidRPr="002E56E0">
        <w:rPr>
          <w:rFonts w:ascii="Times New Roman" w:eastAsia="Andale Sans UI" w:hAnsi="Times New Roman" w:cs="Tahoma"/>
          <w:kern w:val="3"/>
          <w:sz w:val="28"/>
          <w:szCs w:val="28"/>
          <w:lang w:val="en-US" w:eastAsia="ru-RU"/>
        </w:rPr>
        <w:t xml:space="preserve"> AV. Soluble P-selectin - a marker of platelet activation and vessel wall injury: increase of soluble P-selectin in plasma of patients with myocardial infarction, massive atherosclerosis and primary pulmonary hypertension.</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Ter </w:t>
      </w:r>
      <w:proofErr w:type="spellStart"/>
      <w:r w:rsidRPr="002E56E0">
        <w:rPr>
          <w:rFonts w:ascii="Times New Roman" w:eastAsia="Andale Sans UI" w:hAnsi="Times New Roman" w:cs="Tahoma"/>
          <w:kern w:val="3"/>
          <w:sz w:val="28"/>
          <w:szCs w:val="28"/>
          <w:lang w:val="en-US" w:eastAsia="ru-RU"/>
        </w:rPr>
        <w:t>Arkh</w:t>
      </w:r>
      <w:proofErr w:type="spellEnd"/>
      <w:r w:rsidRPr="002E56E0">
        <w:rPr>
          <w:rFonts w:ascii="Times New Roman" w:eastAsia="Andale Sans UI" w:hAnsi="Times New Roman" w:cs="Tahoma"/>
          <w:kern w:val="3"/>
          <w:sz w:val="28"/>
          <w:szCs w:val="28"/>
          <w:lang w:val="en-US" w:eastAsia="ru-RU"/>
        </w:rPr>
        <w:t>. 2000;72(4):15-20;</w:t>
      </w:r>
    </w:p>
    <w:p w14:paraId="549AF41E" w14:textId="492B240D"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52</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proofErr w:type="spellStart"/>
      <w:r w:rsidRPr="002E56E0">
        <w:rPr>
          <w:rFonts w:ascii="Times New Roman" w:eastAsia="Andale Sans UI" w:hAnsi="Times New Roman" w:cs="Tahoma"/>
          <w:kern w:val="3"/>
          <w:sz w:val="28"/>
          <w:szCs w:val="28"/>
          <w:lang w:val="en-US" w:eastAsia="ru-RU"/>
        </w:rPr>
        <w:t>Merten</w:t>
      </w:r>
      <w:proofErr w:type="spellEnd"/>
      <w:r w:rsidRPr="002E56E0">
        <w:rPr>
          <w:rFonts w:ascii="Times New Roman" w:eastAsia="Andale Sans UI" w:hAnsi="Times New Roman" w:cs="Tahoma"/>
          <w:kern w:val="3"/>
          <w:sz w:val="28"/>
          <w:szCs w:val="28"/>
          <w:lang w:val="en-US" w:eastAsia="ru-RU"/>
        </w:rPr>
        <w:t xml:space="preserve"> M, Thiagarajan P. P-selectin in arterial thrombosis. Z </w:t>
      </w:r>
      <w:proofErr w:type="spellStart"/>
      <w:r w:rsidRPr="002E56E0">
        <w:rPr>
          <w:rFonts w:ascii="Times New Roman" w:eastAsia="Andale Sans UI" w:hAnsi="Times New Roman" w:cs="Tahoma"/>
          <w:kern w:val="3"/>
          <w:sz w:val="28"/>
          <w:szCs w:val="28"/>
          <w:lang w:val="en-US" w:eastAsia="ru-RU"/>
        </w:rPr>
        <w:t>Kardiol</w:t>
      </w:r>
      <w:proofErr w:type="spellEnd"/>
      <w:r w:rsidRPr="002E56E0">
        <w:rPr>
          <w:rFonts w:ascii="Times New Roman" w:eastAsia="Andale Sans UI" w:hAnsi="Times New Roman" w:cs="Tahoma"/>
          <w:kern w:val="3"/>
          <w:sz w:val="28"/>
          <w:szCs w:val="28"/>
          <w:lang w:val="en-US" w:eastAsia="ru-RU"/>
        </w:rPr>
        <w:t>. 2004;93(11):855-63;</w:t>
      </w:r>
    </w:p>
    <w:p w14:paraId="57941324" w14:textId="25BA233E"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53</w:t>
      </w:r>
      <w:r w:rsidRPr="002E56E0">
        <w:rPr>
          <w:rFonts w:ascii="Times New Roman" w:eastAsia="Andale Sans UI" w:hAnsi="Times New Roman" w:cs="Tahoma"/>
          <w:kern w:val="3"/>
          <w:sz w:val="28"/>
          <w:szCs w:val="28"/>
          <w:lang w:val="en-US" w:eastAsia="ru-RU"/>
        </w:rPr>
        <w:t xml:space="preserve">] Kevin J. </w:t>
      </w:r>
      <w:proofErr w:type="spellStart"/>
      <w:r w:rsidRPr="002E56E0">
        <w:rPr>
          <w:rFonts w:ascii="Times New Roman" w:eastAsia="Andale Sans UI" w:hAnsi="Times New Roman" w:cs="Tahoma"/>
          <w:kern w:val="3"/>
          <w:sz w:val="28"/>
          <w:szCs w:val="28"/>
          <w:lang w:val="en-US" w:eastAsia="ru-RU"/>
        </w:rPr>
        <w:t>Woollard</w:t>
      </w:r>
      <w:proofErr w:type="spellEnd"/>
      <w:r w:rsidRPr="002E56E0">
        <w:rPr>
          <w:rFonts w:ascii="Times New Roman" w:eastAsia="Andale Sans UI" w:hAnsi="Times New Roman" w:cs="Tahoma"/>
          <w:kern w:val="3"/>
          <w:sz w:val="28"/>
          <w:szCs w:val="28"/>
          <w:lang w:val="en-US" w:eastAsia="ru-RU"/>
        </w:rPr>
        <w:t xml:space="preserve">, Natalie G. </w:t>
      </w:r>
      <w:proofErr w:type="spellStart"/>
      <w:r w:rsidRPr="002E56E0">
        <w:rPr>
          <w:rFonts w:ascii="Times New Roman" w:eastAsia="Andale Sans UI" w:hAnsi="Times New Roman" w:cs="Tahoma"/>
          <w:kern w:val="3"/>
          <w:sz w:val="28"/>
          <w:szCs w:val="28"/>
          <w:lang w:val="en-US" w:eastAsia="ru-RU"/>
        </w:rPr>
        <w:t>Lumsden</w:t>
      </w:r>
      <w:proofErr w:type="spellEnd"/>
      <w:r w:rsidRPr="002E56E0">
        <w:rPr>
          <w:rFonts w:ascii="Times New Roman" w:eastAsia="Andale Sans UI" w:hAnsi="Times New Roman" w:cs="Tahoma"/>
          <w:kern w:val="3"/>
          <w:sz w:val="28"/>
          <w:szCs w:val="28"/>
          <w:lang w:val="en-US" w:eastAsia="ru-RU"/>
        </w:rPr>
        <w:t xml:space="preserve">, Karen L. Andrews, Andrea </w:t>
      </w:r>
      <w:proofErr w:type="spellStart"/>
      <w:r w:rsidRPr="002E56E0">
        <w:rPr>
          <w:rFonts w:ascii="Times New Roman" w:eastAsia="Andale Sans UI" w:hAnsi="Times New Roman" w:cs="Tahoma"/>
          <w:kern w:val="3"/>
          <w:sz w:val="28"/>
          <w:szCs w:val="28"/>
          <w:lang w:val="en-US" w:eastAsia="ru-RU"/>
        </w:rPr>
        <w:t>Aprico</w:t>
      </w:r>
      <w:proofErr w:type="spellEnd"/>
      <w:r w:rsidRPr="002E56E0">
        <w:rPr>
          <w:rFonts w:ascii="Times New Roman" w:eastAsia="Andale Sans UI" w:hAnsi="Times New Roman" w:cs="Tahoma"/>
          <w:kern w:val="3"/>
          <w:sz w:val="28"/>
          <w:szCs w:val="28"/>
          <w:lang w:val="en-US" w:eastAsia="ru-RU"/>
        </w:rPr>
        <w:t>, Emma Harris, Jennifer C. Irvine, Ann-</w:t>
      </w:r>
      <w:proofErr w:type="spellStart"/>
      <w:r w:rsidRPr="002E56E0">
        <w:rPr>
          <w:rFonts w:ascii="Times New Roman" w:eastAsia="Andale Sans UI" w:hAnsi="Times New Roman" w:cs="Tahoma"/>
          <w:kern w:val="3"/>
          <w:sz w:val="28"/>
          <w:szCs w:val="28"/>
          <w:lang w:val="en-US" w:eastAsia="ru-RU"/>
        </w:rPr>
        <w:t>maree</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Jefferis</w:t>
      </w:r>
      <w:proofErr w:type="spellEnd"/>
      <w:r w:rsidRPr="002E56E0">
        <w:rPr>
          <w:rFonts w:ascii="Times New Roman" w:eastAsia="Andale Sans UI" w:hAnsi="Times New Roman" w:cs="Tahoma"/>
          <w:kern w:val="3"/>
          <w:sz w:val="28"/>
          <w:szCs w:val="28"/>
          <w:lang w:val="en-US" w:eastAsia="ru-RU"/>
        </w:rPr>
        <w:t xml:space="preserve">, Lu Fang, Peter </w:t>
      </w:r>
      <w:proofErr w:type="spellStart"/>
      <w:r w:rsidRPr="002E56E0">
        <w:rPr>
          <w:rFonts w:ascii="Times New Roman" w:eastAsia="Andale Sans UI" w:hAnsi="Times New Roman" w:cs="Tahoma"/>
          <w:kern w:val="3"/>
          <w:sz w:val="28"/>
          <w:szCs w:val="28"/>
          <w:lang w:val="en-US" w:eastAsia="ru-RU"/>
        </w:rPr>
        <w:t>Kanellakis</w:t>
      </w:r>
      <w:proofErr w:type="spellEnd"/>
      <w:r w:rsidRPr="002E56E0">
        <w:rPr>
          <w:rFonts w:ascii="Times New Roman" w:eastAsia="Andale Sans UI" w:hAnsi="Times New Roman" w:cs="Tahoma"/>
          <w:kern w:val="3"/>
          <w:sz w:val="28"/>
          <w:szCs w:val="28"/>
          <w:lang w:val="en-US" w:eastAsia="ru-RU"/>
        </w:rPr>
        <w:t xml:space="preserve">, Alex </w:t>
      </w:r>
      <w:proofErr w:type="spellStart"/>
      <w:r w:rsidRPr="002E56E0">
        <w:rPr>
          <w:rFonts w:ascii="Times New Roman" w:eastAsia="Andale Sans UI" w:hAnsi="Times New Roman" w:cs="Tahoma"/>
          <w:kern w:val="3"/>
          <w:sz w:val="28"/>
          <w:szCs w:val="28"/>
          <w:lang w:val="en-US" w:eastAsia="ru-RU"/>
        </w:rPr>
        <w:t>Bobik</w:t>
      </w:r>
      <w:proofErr w:type="spellEnd"/>
      <w:r w:rsidRPr="002E56E0">
        <w:rPr>
          <w:rFonts w:ascii="Times New Roman" w:eastAsia="Andale Sans UI" w:hAnsi="Times New Roman" w:cs="Tahoma"/>
          <w:kern w:val="3"/>
          <w:sz w:val="28"/>
          <w:szCs w:val="28"/>
          <w:lang w:val="en-US" w:eastAsia="ru-RU"/>
        </w:rPr>
        <w:t xml:space="preserve">, Jaye P. F. Chin-Dusting. Raised Soluble P-Selectin Moderately Accelerates Atherosclerotic Plaque Progression. </w:t>
      </w:r>
      <w:proofErr w:type="spellStart"/>
      <w:r w:rsidRPr="002E56E0">
        <w:rPr>
          <w:rFonts w:ascii="Times New Roman" w:eastAsia="Andale Sans UI" w:hAnsi="Times New Roman" w:cs="Tahoma"/>
          <w:kern w:val="3"/>
          <w:sz w:val="28"/>
          <w:szCs w:val="28"/>
          <w:lang w:val="en-US" w:eastAsia="ru-RU"/>
        </w:rPr>
        <w:t>PLoS</w:t>
      </w:r>
      <w:proofErr w:type="spellEnd"/>
      <w:r w:rsidRPr="002E56E0">
        <w:rPr>
          <w:rFonts w:ascii="Times New Roman" w:eastAsia="Andale Sans UI" w:hAnsi="Times New Roman" w:cs="Tahoma"/>
          <w:kern w:val="3"/>
          <w:sz w:val="28"/>
          <w:szCs w:val="28"/>
          <w:lang w:val="en-US" w:eastAsia="ru-RU"/>
        </w:rPr>
        <w:t xml:space="preserve"> One. 2014; 9(5);</w:t>
      </w:r>
    </w:p>
    <w:p w14:paraId="66AF29A9" w14:textId="1F948586"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54</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Julia J. </w:t>
      </w:r>
      <w:proofErr w:type="spellStart"/>
      <w:r w:rsidRPr="002E56E0">
        <w:rPr>
          <w:rFonts w:ascii="Times New Roman" w:eastAsia="Andale Sans UI" w:hAnsi="Times New Roman" w:cs="Tahoma"/>
          <w:kern w:val="3"/>
          <w:sz w:val="28"/>
          <w:szCs w:val="28"/>
          <w:lang w:val="en-US" w:eastAsia="ru-RU"/>
        </w:rPr>
        <w:t>Scialla</w:t>
      </w:r>
      <w:proofErr w:type="spellEnd"/>
      <w:r w:rsidRPr="002E56E0">
        <w:rPr>
          <w:rFonts w:ascii="Times New Roman" w:eastAsia="Andale Sans UI" w:hAnsi="Times New Roman" w:cs="Tahoma"/>
          <w:kern w:val="3"/>
          <w:sz w:val="28"/>
          <w:szCs w:val="28"/>
          <w:lang w:val="en-US" w:eastAsia="ru-RU"/>
        </w:rPr>
        <w:t xml:space="preserve">, Laura C. Plantinga, W.H. Linda Kao, Bernard </w:t>
      </w:r>
      <w:proofErr w:type="spellStart"/>
      <w:r w:rsidRPr="002E56E0">
        <w:rPr>
          <w:rFonts w:ascii="Times New Roman" w:eastAsia="Andale Sans UI" w:hAnsi="Times New Roman" w:cs="Tahoma"/>
          <w:kern w:val="3"/>
          <w:sz w:val="28"/>
          <w:szCs w:val="28"/>
          <w:lang w:val="en-US" w:eastAsia="ru-RU"/>
        </w:rPr>
        <w:t>Jaar</w:t>
      </w:r>
      <w:proofErr w:type="spellEnd"/>
      <w:r w:rsidRPr="002E56E0">
        <w:rPr>
          <w:rFonts w:ascii="Times New Roman" w:eastAsia="Andale Sans UI" w:hAnsi="Times New Roman" w:cs="Tahoma"/>
          <w:kern w:val="3"/>
          <w:sz w:val="28"/>
          <w:szCs w:val="28"/>
          <w:lang w:val="en-US" w:eastAsia="ru-RU"/>
        </w:rPr>
        <w:t xml:space="preserve">, Neil R. </w:t>
      </w:r>
      <w:proofErr w:type="spellStart"/>
      <w:r w:rsidRPr="002E56E0">
        <w:rPr>
          <w:rFonts w:ascii="Times New Roman" w:eastAsia="Andale Sans UI" w:hAnsi="Times New Roman" w:cs="Tahoma"/>
          <w:kern w:val="3"/>
          <w:sz w:val="28"/>
          <w:szCs w:val="28"/>
          <w:lang w:val="en-US" w:eastAsia="ru-RU"/>
        </w:rPr>
        <w:t>Powe</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Rulan</w:t>
      </w:r>
      <w:proofErr w:type="spellEnd"/>
      <w:r w:rsidRPr="002E56E0">
        <w:rPr>
          <w:rFonts w:ascii="Times New Roman" w:eastAsia="Andale Sans UI" w:hAnsi="Times New Roman" w:cs="Tahoma"/>
          <w:kern w:val="3"/>
          <w:sz w:val="28"/>
          <w:szCs w:val="28"/>
          <w:lang w:val="en-US" w:eastAsia="ru-RU"/>
        </w:rPr>
        <w:t xml:space="preserve"> S. </w:t>
      </w:r>
      <w:proofErr w:type="spellStart"/>
      <w:r w:rsidRPr="002E56E0">
        <w:rPr>
          <w:rFonts w:ascii="Times New Roman" w:eastAsia="Andale Sans UI" w:hAnsi="Times New Roman" w:cs="Tahoma"/>
          <w:kern w:val="3"/>
          <w:sz w:val="28"/>
          <w:szCs w:val="28"/>
          <w:lang w:val="en-US" w:eastAsia="ru-RU"/>
        </w:rPr>
        <w:t>Parekha</w:t>
      </w:r>
      <w:proofErr w:type="spellEnd"/>
      <w:r w:rsidRPr="002E56E0">
        <w:rPr>
          <w:rFonts w:ascii="Times New Roman" w:eastAsia="Andale Sans UI" w:hAnsi="Times New Roman" w:cs="Tahoma"/>
          <w:kern w:val="3"/>
          <w:sz w:val="28"/>
          <w:szCs w:val="28"/>
          <w:lang w:val="en-US" w:eastAsia="ru-RU"/>
        </w:rPr>
        <w:t xml:space="preserve">. Soluble P-Selectin Levels Are Associated with Cardiovascular Mortality and Sudden Cardiac Death in Male Dialysis Patients. Am J </w:t>
      </w:r>
      <w:proofErr w:type="spellStart"/>
      <w:r w:rsidRPr="002E56E0">
        <w:rPr>
          <w:rFonts w:ascii="Times New Roman" w:eastAsia="Andale Sans UI" w:hAnsi="Times New Roman" w:cs="Tahoma"/>
          <w:kern w:val="3"/>
          <w:sz w:val="28"/>
          <w:szCs w:val="28"/>
          <w:lang w:val="en-US" w:eastAsia="ru-RU"/>
        </w:rPr>
        <w:t>Nephrol</w:t>
      </w:r>
      <w:proofErr w:type="spellEnd"/>
      <w:r w:rsidRPr="002E56E0">
        <w:rPr>
          <w:rFonts w:ascii="Times New Roman" w:eastAsia="Andale Sans UI" w:hAnsi="Times New Roman" w:cs="Tahoma"/>
          <w:kern w:val="3"/>
          <w:sz w:val="28"/>
          <w:szCs w:val="28"/>
          <w:lang w:val="en-US" w:eastAsia="ru-RU"/>
        </w:rPr>
        <w:t>. 2011; 33(3): 224–230.</w:t>
      </w:r>
    </w:p>
    <w:p w14:paraId="68DE3393" w14:textId="75FCE7A5"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55</w:t>
      </w:r>
      <w:r w:rsidRPr="002E56E0">
        <w:rPr>
          <w:rFonts w:ascii="Times New Roman" w:eastAsia="Andale Sans UI" w:hAnsi="Times New Roman" w:cs="Tahoma"/>
          <w:kern w:val="3"/>
          <w:sz w:val="28"/>
          <w:szCs w:val="28"/>
          <w:lang w:val="en-US" w:eastAsia="ru-RU"/>
        </w:rPr>
        <w:t xml:space="preserve">] Heemskerk JW, </w:t>
      </w:r>
      <w:proofErr w:type="spellStart"/>
      <w:r w:rsidRPr="002E56E0">
        <w:rPr>
          <w:rFonts w:ascii="Times New Roman" w:eastAsia="Andale Sans UI" w:hAnsi="Times New Roman" w:cs="Tahoma"/>
          <w:kern w:val="3"/>
          <w:sz w:val="28"/>
          <w:szCs w:val="28"/>
          <w:lang w:val="en-US" w:eastAsia="ru-RU"/>
        </w:rPr>
        <w:t>Mattheij</w:t>
      </w:r>
      <w:proofErr w:type="spellEnd"/>
      <w:r w:rsidRPr="002E56E0">
        <w:rPr>
          <w:rFonts w:ascii="Times New Roman" w:eastAsia="Andale Sans UI" w:hAnsi="Times New Roman" w:cs="Tahoma"/>
          <w:kern w:val="3"/>
          <w:sz w:val="28"/>
          <w:szCs w:val="28"/>
          <w:lang w:val="en-US" w:eastAsia="ru-RU"/>
        </w:rPr>
        <w:t xml:space="preserve"> NJ, </w:t>
      </w:r>
      <w:proofErr w:type="spellStart"/>
      <w:r w:rsidRPr="002E56E0">
        <w:rPr>
          <w:rFonts w:ascii="Times New Roman" w:eastAsia="Andale Sans UI" w:hAnsi="Times New Roman" w:cs="Tahoma"/>
          <w:kern w:val="3"/>
          <w:sz w:val="28"/>
          <w:szCs w:val="28"/>
          <w:lang w:val="en-US" w:eastAsia="ru-RU"/>
        </w:rPr>
        <w:t>Cosemans</w:t>
      </w:r>
      <w:proofErr w:type="spellEnd"/>
      <w:r w:rsidRPr="002E56E0">
        <w:rPr>
          <w:rFonts w:ascii="Times New Roman" w:eastAsia="Andale Sans UI" w:hAnsi="Times New Roman" w:cs="Tahoma"/>
          <w:kern w:val="3"/>
          <w:sz w:val="28"/>
          <w:szCs w:val="28"/>
          <w:lang w:val="en-US" w:eastAsia="ru-RU"/>
        </w:rPr>
        <w:t xml:space="preserve"> JM. Platelet-based coagulation: different populations, different functions. J </w:t>
      </w:r>
      <w:proofErr w:type="spellStart"/>
      <w:r w:rsidRPr="002E56E0">
        <w:rPr>
          <w:rFonts w:ascii="Times New Roman" w:eastAsia="Andale Sans UI" w:hAnsi="Times New Roman" w:cs="Tahoma"/>
          <w:kern w:val="3"/>
          <w:sz w:val="28"/>
          <w:szCs w:val="28"/>
          <w:lang w:val="en-US" w:eastAsia="ru-RU"/>
        </w:rPr>
        <w:t>Thromb</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Haemost</w:t>
      </w:r>
      <w:proofErr w:type="spellEnd"/>
      <w:r w:rsidRPr="002E56E0">
        <w:rPr>
          <w:rFonts w:ascii="Times New Roman" w:eastAsia="Andale Sans UI" w:hAnsi="Times New Roman" w:cs="Tahoma"/>
          <w:kern w:val="3"/>
          <w:sz w:val="28"/>
          <w:szCs w:val="28"/>
          <w:lang w:val="en-US" w:eastAsia="ru-RU"/>
        </w:rPr>
        <w:t>. 2013;11(1):2-16;</w:t>
      </w:r>
    </w:p>
    <w:p w14:paraId="2F6D7FEC" w14:textId="3986734E"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56</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proofErr w:type="spellStart"/>
      <w:r w:rsidRPr="002E56E0">
        <w:rPr>
          <w:rFonts w:ascii="Times New Roman" w:eastAsia="Andale Sans UI" w:hAnsi="Times New Roman" w:cs="Tahoma"/>
          <w:kern w:val="3"/>
          <w:sz w:val="28"/>
          <w:szCs w:val="28"/>
          <w:lang w:val="en-US" w:eastAsia="ru-RU"/>
        </w:rPr>
        <w:t>Shattil</w:t>
      </w:r>
      <w:proofErr w:type="spellEnd"/>
      <w:r w:rsidRPr="002E56E0">
        <w:rPr>
          <w:rFonts w:ascii="Times New Roman" w:eastAsia="Andale Sans UI" w:hAnsi="Times New Roman" w:cs="Tahoma"/>
          <w:kern w:val="3"/>
          <w:sz w:val="28"/>
          <w:szCs w:val="28"/>
          <w:lang w:val="en-US" w:eastAsia="ru-RU"/>
        </w:rPr>
        <w:t xml:space="preserve"> SJ, Kim C, Ginsberg MH. The final steps of integrin activation: the end game. Nat Rev Mol Cell Biol 2010; 11: 288–300;</w:t>
      </w:r>
    </w:p>
    <w:p w14:paraId="16D13B55" w14:textId="1489F6CF"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57</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proofErr w:type="spellStart"/>
      <w:r w:rsidRPr="002E56E0">
        <w:rPr>
          <w:rFonts w:ascii="Times New Roman" w:eastAsia="Andale Sans UI" w:hAnsi="Times New Roman" w:cs="Tahoma"/>
          <w:kern w:val="3"/>
          <w:sz w:val="28"/>
          <w:szCs w:val="28"/>
          <w:lang w:val="en-US" w:eastAsia="ru-RU"/>
        </w:rPr>
        <w:t>Jianguo</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Jin</w:t>
      </w:r>
      <w:proofErr w:type="spellEnd"/>
      <w:r w:rsidRPr="002E56E0">
        <w:rPr>
          <w:rFonts w:ascii="Times New Roman" w:eastAsia="Andale Sans UI" w:hAnsi="Times New Roman" w:cs="Tahoma"/>
          <w:kern w:val="3"/>
          <w:sz w:val="28"/>
          <w:szCs w:val="28"/>
          <w:lang w:val="en-US" w:eastAsia="ru-RU"/>
        </w:rPr>
        <w:t xml:space="preserve">, Satya P. </w:t>
      </w:r>
      <w:proofErr w:type="spellStart"/>
      <w:r w:rsidRPr="002E56E0">
        <w:rPr>
          <w:rFonts w:ascii="Times New Roman" w:eastAsia="Andale Sans UI" w:hAnsi="Times New Roman" w:cs="Tahoma"/>
          <w:kern w:val="3"/>
          <w:sz w:val="28"/>
          <w:szCs w:val="28"/>
          <w:lang w:val="en-US" w:eastAsia="ru-RU"/>
        </w:rPr>
        <w:t>Kunapuli</w:t>
      </w:r>
      <w:proofErr w:type="spellEnd"/>
      <w:r w:rsidRPr="002E56E0">
        <w:rPr>
          <w:rFonts w:ascii="Times New Roman" w:eastAsia="Andale Sans UI" w:hAnsi="Times New Roman" w:cs="Tahoma"/>
          <w:kern w:val="3"/>
          <w:sz w:val="28"/>
          <w:szCs w:val="28"/>
          <w:lang w:val="en-US" w:eastAsia="ru-RU"/>
        </w:rPr>
        <w:t>. Coactivation of two different G protein-coupled receptors is essential for ADP-induced platelet aggregation. Proc</w:t>
      </w:r>
      <w:r w:rsidRPr="002E56E0">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Natl</w:t>
      </w:r>
      <w:r w:rsidRPr="002E56E0">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Acad</w:t>
      </w:r>
      <w:proofErr w:type="spellEnd"/>
      <w:r w:rsidRPr="002E56E0">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Sci</w:t>
      </w:r>
      <w:r w:rsidRPr="002E56E0">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U</w:t>
      </w:r>
      <w:r w:rsidRPr="002E56E0">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S</w:t>
      </w:r>
      <w:r w:rsidRPr="002E56E0">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A</w:t>
      </w:r>
      <w:r w:rsidRPr="002E56E0">
        <w:rPr>
          <w:rFonts w:ascii="Times New Roman" w:eastAsia="Andale Sans UI" w:hAnsi="Times New Roman" w:cs="Tahoma"/>
          <w:kern w:val="3"/>
          <w:sz w:val="28"/>
          <w:szCs w:val="28"/>
          <w:lang w:eastAsia="ru-RU"/>
        </w:rPr>
        <w:t>. 1998; 95(14): 8070–8074;</w:t>
      </w:r>
    </w:p>
    <w:p w14:paraId="73DDE100" w14:textId="116F8758"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eastAsia="ru-RU"/>
        </w:rPr>
        <w:t>[</w:t>
      </w:r>
      <w:r w:rsidR="006E523F">
        <w:rPr>
          <w:rFonts w:ascii="Times New Roman" w:eastAsia="Andale Sans UI" w:hAnsi="Times New Roman" w:cs="Tahoma"/>
          <w:kern w:val="3"/>
          <w:sz w:val="28"/>
          <w:szCs w:val="28"/>
          <w:lang w:eastAsia="ru-RU"/>
        </w:rPr>
        <w:t>58</w:t>
      </w:r>
      <w:r w:rsidRPr="002E56E0">
        <w:rPr>
          <w:rFonts w:ascii="Times New Roman" w:eastAsia="Andale Sans UI" w:hAnsi="Times New Roman" w:cs="Tahoma"/>
          <w:kern w:val="3"/>
          <w:sz w:val="28"/>
          <w:szCs w:val="28"/>
          <w:lang w:eastAsia="ru-RU"/>
        </w:rPr>
        <w:t xml:space="preserve">] Сироткина О.В., </w:t>
      </w:r>
      <w:proofErr w:type="spellStart"/>
      <w:r w:rsidRPr="002E56E0">
        <w:rPr>
          <w:rFonts w:ascii="Times New Roman" w:eastAsia="Andale Sans UI" w:hAnsi="Times New Roman" w:cs="Tahoma"/>
          <w:kern w:val="3"/>
          <w:sz w:val="28"/>
          <w:szCs w:val="28"/>
          <w:lang w:eastAsia="ru-RU"/>
        </w:rPr>
        <w:t>Боганькова</w:t>
      </w:r>
      <w:proofErr w:type="spellEnd"/>
      <w:r w:rsidRPr="002E56E0">
        <w:rPr>
          <w:rFonts w:ascii="Times New Roman" w:eastAsia="Andale Sans UI" w:hAnsi="Times New Roman" w:cs="Tahoma"/>
          <w:kern w:val="3"/>
          <w:sz w:val="28"/>
          <w:szCs w:val="28"/>
          <w:lang w:eastAsia="ru-RU"/>
        </w:rPr>
        <w:t xml:space="preserve"> Н.А., </w:t>
      </w:r>
      <w:proofErr w:type="spellStart"/>
      <w:r w:rsidRPr="002E56E0">
        <w:rPr>
          <w:rFonts w:ascii="Times New Roman" w:eastAsia="Andale Sans UI" w:hAnsi="Times New Roman" w:cs="Tahoma"/>
          <w:kern w:val="3"/>
          <w:sz w:val="28"/>
          <w:szCs w:val="28"/>
          <w:lang w:eastAsia="ru-RU"/>
        </w:rPr>
        <w:t>Ласковец</w:t>
      </w:r>
      <w:proofErr w:type="spellEnd"/>
      <w:r w:rsidRPr="002E56E0">
        <w:rPr>
          <w:rFonts w:ascii="Times New Roman" w:eastAsia="Andale Sans UI" w:hAnsi="Times New Roman" w:cs="Tahoma"/>
          <w:kern w:val="3"/>
          <w:sz w:val="28"/>
          <w:szCs w:val="28"/>
          <w:lang w:eastAsia="ru-RU"/>
        </w:rPr>
        <w:t xml:space="preserve"> А.Б., </w:t>
      </w:r>
      <w:proofErr w:type="spellStart"/>
      <w:r w:rsidRPr="002E56E0">
        <w:rPr>
          <w:rFonts w:ascii="Times New Roman" w:eastAsia="Andale Sans UI" w:hAnsi="Times New Roman" w:cs="Tahoma"/>
          <w:kern w:val="3"/>
          <w:sz w:val="28"/>
          <w:szCs w:val="28"/>
          <w:lang w:eastAsia="ru-RU"/>
        </w:rPr>
        <w:t>Кухарчик</w:t>
      </w:r>
      <w:proofErr w:type="spellEnd"/>
      <w:r w:rsidRPr="002E56E0">
        <w:rPr>
          <w:rFonts w:ascii="Times New Roman" w:eastAsia="Andale Sans UI" w:hAnsi="Times New Roman" w:cs="Tahoma"/>
          <w:kern w:val="3"/>
          <w:sz w:val="28"/>
          <w:szCs w:val="28"/>
          <w:lang w:eastAsia="ru-RU"/>
        </w:rPr>
        <w:t xml:space="preserve"> Г.А., </w:t>
      </w:r>
      <w:proofErr w:type="spellStart"/>
      <w:r w:rsidRPr="002E56E0">
        <w:rPr>
          <w:rFonts w:ascii="Times New Roman" w:eastAsia="Andale Sans UI" w:hAnsi="Times New Roman" w:cs="Tahoma"/>
          <w:kern w:val="3"/>
          <w:sz w:val="28"/>
          <w:szCs w:val="28"/>
          <w:lang w:eastAsia="ru-RU"/>
        </w:rPr>
        <w:lastRenderedPageBreak/>
        <w:t>Гайковая</w:t>
      </w:r>
      <w:proofErr w:type="spellEnd"/>
      <w:r w:rsidRPr="002E56E0">
        <w:rPr>
          <w:rFonts w:ascii="Times New Roman" w:eastAsia="Andale Sans UI" w:hAnsi="Times New Roman" w:cs="Tahoma"/>
          <w:kern w:val="3"/>
          <w:sz w:val="28"/>
          <w:szCs w:val="28"/>
          <w:lang w:eastAsia="ru-RU"/>
        </w:rPr>
        <w:t xml:space="preserve"> Л.Б., Вавилова Т.В. Иммунологические методы в оценке функциональной активности тромбоцитов у больных с сердечно-сосудистыми заболеваниями. Медицинская</w:t>
      </w:r>
      <w:r w:rsidRPr="002E56E0">
        <w:rPr>
          <w:rFonts w:ascii="Times New Roman" w:eastAsia="Andale Sans UI" w:hAnsi="Times New Roman" w:cs="Tahoma"/>
          <w:kern w:val="3"/>
          <w:sz w:val="28"/>
          <w:szCs w:val="28"/>
          <w:lang w:val="en-US" w:eastAsia="ru-RU"/>
        </w:rPr>
        <w:t xml:space="preserve"> </w:t>
      </w:r>
      <w:r w:rsidRPr="002E56E0">
        <w:rPr>
          <w:rFonts w:ascii="Times New Roman" w:eastAsia="Andale Sans UI" w:hAnsi="Times New Roman" w:cs="Tahoma"/>
          <w:kern w:val="3"/>
          <w:sz w:val="28"/>
          <w:szCs w:val="28"/>
          <w:lang w:eastAsia="ru-RU"/>
        </w:rPr>
        <w:t>иммунология</w:t>
      </w:r>
      <w:r w:rsidRPr="002E56E0">
        <w:rPr>
          <w:rFonts w:ascii="Times New Roman" w:eastAsia="Andale Sans UI" w:hAnsi="Times New Roman" w:cs="Tahoma"/>
          <w:kern w:val="3"/>
          <w:sz w:val="28"/>
          <w:szCs w:val="28"/>
          <w:lang w:val="en-US" w:eastAsia="ru-RU"/>
        </w:rPr>
        <w:t xml:space="preserve"> №3. 2010; </w:t>
      </w:r>
    </w:p>
    <w:p w14:paraId="220DB4E3" w14:textId="342AA8C5"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59</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Marcin </w:t>
      </w:r>
      <w:proofErr w:type="spellStart"/>
      <w:r w:rsidRPr="002E56E0">
        <w:rPr>
          <w:rFonts w:ascii="Times New Roman" w:eastAsia="Andale Sans UI" w:hAnsi="Times New Roman" w:cs="Tahoma"/>
          <w:kern w:val="3"/>
          <w:sz w:val="28"/>
          <w:szCs w:val="28"/>
          <w:lang w:val="en-US" w:eastAsia="ru-RU"/>
        </w:rPr>
        <w:t>Rozalski</w:t>
      </w:r>
      <w:proofErr w:type="spellEnd"/>
      <w:r w:rsidRPr="002E56E0">
        <w:rPr>
          <w:rFonts w:ascii="Times New Roman" w:eastAsia="Andale Sans UI" w:hAnsi="Times New Roman" w:cs="Tahoma"/>
          <w:kern w:val="3"/>
          <w:sz w:val="28"/>
          <w:szCs w:val="28"/>
          <w:lang w:val="en-US" w:eastAsia="ru-RU"/>
        </w:rPr>
        <w:t xml:space="preserve">, Marek </w:t>
      </w:r>
      <w:proofErr w:type="spellStart"/>
      <w:r w:rsidRPr="002E56E0">
        <w:rPr>
          <w:rFonts w:ascii="Times New Roman" w:eastAsia="Andale Sans UI" w:hAnsi="Times New Roman" w:cs="Tahoma"/>
          <w:kern w:val="3"/>
          <w:sz w:val="28"/>
          <w:szCs w:val="28"/>
          <w:lang w:val="en-US" w:eastAsia="ru-RU"/>
        </w:rPr>
        <w:t>Nocun</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Cezary</w:t>
      </w:r>
      <w:proofErr w:type="spellEnd"/>
      <w:r w:rsidRPr="002E56E0">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Watala</w:t>
      </w:r>
      <w:proofErr w:type="spellEnd"/>
      <w:r w:rsidRPr="002E56E0">
        <w:rPr>
          <w:rFonts w:ascii="Times New Roman" w:eastAsia="Andale Sans UI" w:hAnsi="Times New Roman" w:cs="Tahoma"/>
          <w:kern w:val="3"/>
          <w:sz w:val="28"/>
          <w:szCs w:val="28"/>
          <w:lang w:val="en-US" w:eastAsia="ru-RU"/>
        </w:rPr>
        <w:t>. Adenosine diphosphate receptors on blood platelets — potential new</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targets for antiplatelet therapy. Acta </w:t>
      </w:r>
      <w:proofErr w:type="spellStart"/>
      <w:r w:rsidRPr="002E56E0">
        <w:rPr>
          <w:rFonts w:ascii="Times New Roman" w:eastAsia="Andale Sans UI" w:hAnsi="Times New Roman" w:cs="Tahoma"/>
          <w:kern w:val="3"/>
          <w:sz w:val="28"/>
          <w:szCs w:val="28"/>
          <w:lang w:val="en-US" w:eastAsia="ru-RU"/>
        </w:rPr>
        <w:t>Biochimica</w:t>
      </w:r>
      <w:proofErr w:type="spellEnd"/>
      <w:r w:rsidRPr="002E56E0">
        <w:rPr>
          <w:rFonts w:ascii="Times New Roman" w:eastAsia="Andale Sans UI" w:hAnsi="Times New Roman" w:cs="Tahoma"/>
          <w:kern w:val="3"/>
          <w:sz w:val="28"/>
          <w:szCs w:val="28"/>
          <w:lang w:val="en-US" w:eastAsia="ru-RU"/>
        </w:rPr>
        <w:t xml:space="preserve"> Polonica.</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2005; 411–415;</w:t>
      </w:r>
    </w:p>
    <w:p w14:paraId="02E133EC" w14:textId="283A10BE"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60</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proofErr w:type="spellStart"/>
      <w:r w:rsidRPr="002E56E0">
        <w:rPr>
          <w:rFonts w:ascii="Times New Roman" w:eastAsia="Andale Sans UI" w:hAnsi="Times New Roman" w:cs="Tahoma"/>
          <w:kern w:val="3"/>
          <w:sz w:val="28"/>
          <w:szCs w:val="28"/>
          <w:lang w:val="en-US" w:eastAsia="ru-RU"/>
        </w:rPr>
        <w:t>Vendrell</w:t>
      </w:r>
      <w:proofErr w:type="spellEnd"/>
      <w:r w:rsidRPr="002E56E0">
        <w:rPr>
          <w:rFonts w:ascii="Times New Roman" w:eastAsia="Andale Sans UI" w:hAnsi="Times New Roman" w:cs="Tahoma"/>
          <w:kern w:val="3"/>
          <w:sz w:val="28"/>
          <w:szCs w:val="28"/>
          <w:lang w:val="en-US" w:eastAsia="ru-RU"/>
        </w:rPr>
        <w:t xml:space="preserve"> JF, Cezar R, </w:t>
      </w:r>
      <w:proofErr w:type="spellStart"/>
      <w:r w:rsidRPr="002E56E0">
        <w:rPr>
          <w:rFonts w:ascii="Times New Roman" w:eastAsia="Andale Sans UI" w:hAnsi="Times New Roman" w:cs="Tahoma"/>
          <w:kern w:val="3"/>
          <w:sz w:val="28"/>
          <w:szCs w:val="28"/>
          <w:lang w:val="en-US" w:eastAsia="ru-RU"/>
        </w:rPr>
        <w:t>Kuster</w:t>
      </w:r>
      <w:proofErr w:type="spellEnd"/>
      <w:r w:rsidRPr="002E56E0">
        <w:rPr>
          <w:rFonts w:ascii="Times New Roman" w:eastAsia="Andale Sans UI" w:hAnsi="Times New Roman" w:cs="Tahoma"/>
          <w:kern w:val="3"/>
          <w:sz w:val="28"/>
          <w:szCs w:val="28"/>
          <w:lang w:val="en-US" w:eastAsia="ru-RU"/>
        </w:rPr>
        <w:t xml:space="preserve"> N, </w:t>
      </w:r>
      <w:proofErr w:type="spellStart"/>
      <w:r w:rsidRPr="002E56E0">
        <w:rPr>
          <w:rFonts w:ascii="Times New Roman" w:eastAsia="Andale Sans UI" w:hAnsi="Times New Roman" w:cs="Tahoma"/>
          <w:kern w:val="3"/>
          <w:sz w:val="28"/>
          <w:szCs w:val="28"/>
          <w:lang w:val="en-US" w:eastAsia="ru-RU"/>
        </w:rPr>
        <w:t>Lobotesis</w:t>
      </w:r>
      <w:proofErr w:type="spellEnd"/>
      <w:r w:rsidRPr="002E56E0">
        <w:rPr>
          <w:rFonts w:ascii="Times New Roman" w:eastAsia="Andale Sans UI" w:hAnsi="Times New Roman" w:cs="Tahoma"/>
          <w:kern w:val="3"/>
          <w:sz w:val="28"/>
          <w:szCs w:val="28"/>
          <w:lang w:val="en-US" w:eastAsia="ru-RU"/>
        </w:rPr>
        <w:t xml:space="preserve"> K, </w:t>
      </w:r>
      <w:proofErr w:type="spellStart"/>
      <w:r w:rsidRPr="002E56E0">
        <w:rPr>
          <w:rFonts w:ascii="Times New Roman" w:eastAsia="Andale Sans UI" w:hAnsi="Times New Roman" w:cs="Tahoma"/>
          <w:kern w:val="3"/>
          <w:sz w:val="28"/>
          <w:szCs w:val="28"/>
          <w:lang w:val="en-US" w:eastAsia="ru-RU"/>
        </w:rPr>
        <w:t>Costalat</w:t>
      </w:r>
      <w:proofErr w:type="spellEnd"/>
      <w:r w:rsidRPr="002E56E0">
        <w:rPr>
          <w:rFonts w:ascii="Times New Roman" w:eastAsia="Andale Sans UI" w:hAnsi="Times New Roman" w:cs="Tahoma"/>
          <w:kern w:val="3"/>
          <w:sz w:val="28"/>
          <w:szCs w:val="28"/>
          <w:lang w:val="en-US" w:eastAsia="ru-RU"/>
        </w:rPr>
        <w:t xml:space="preserve"> V, </w:t>
      </w:r>
      <w:proofErr w:type="spellStart"/>
      <w:r w:rsidRPr="002E56E0">
        <w:rPr>
          <w:rFonts w:ascii="Times New Roman" w:eastAsia="Andale Sans UI" w:hAnsi="Times New Roman" w:cs="Tahoma"/>
          <w:kern w:val="3"/>
          <w:sz w:val="28"/>
          <w:szCs w:val="28"/>
          <w:lang w:val="en-US" w:eastAsia="ru-RU"/>
        </w:rPr>
        <w:t>Machi</w:t>
      </w:r>
      <w:proofErr w:type="spellEnd"/>
      <w:r w:rsidRPr="002E56E0">
        <w:rPr>
          <w:rFonts w:ascii="Times New Roman" w:eastAsia="Andale Sans UI" w:hAnsi="Times New Roman" w:cs="Tahoma"/>
          <w:kern w:val="3"/>
          <w:sz w:val="28"/>
          <w:szCs w:val="28"/>
          <w:lang w:val="en-US" w:eastAsia="ru-RU"/>
        </w:rPr>
        <w:t xml:space="preserve"> P, </w:t>
      </w:r>
      <w:proofErr w:type="spellStart"/>
      <w:r w:rsidRPr="002E56E0">
        <w:rPr>
          <w:rFonts w:ascii="Times New Roman" w:eastAsia="Andale Sans UI" w:hAnsi="Times New Roman" w:cs="Tahoma"/>
          <w:kern w:val="3"/>
          <w:sz w:val="28"/>
          <w:szCs w:val="28"/>
          <w:lang w:val="en-US" w:eastAsia="ru-RU"/>
        </w:rPr>
        <w:t>Bonafe</w:t>
      </w:r>
      <w:proofErr w:type="spellEnd"/>
      <w:r w:rsidRPr="002E56E0">
        <w:rPr>
          <w:rFonts w:ascii="Times New Roman" w:eastAsia="Andale Sans UI" w:hAnsi="Times New Roman" w:cs="Tahoma"/>
          <w:kern w:val="3"/>
          <w:sz w:val="28"/>
          <w:szCs w:val="28"/>
          <w:lang w:val="en-US" w:eastAsia="ru-RU"/>
        </w:rPr>
        <w:t xml:space="preserve"> A, </w:t>
      </w:r>
      <w:proofErr w:type="spellStart"/>
      <w:r w:rsidRPr="002E56E0">
        <w:rPr>
          <w:rFonts w:ascii="Times New Roman" w:eastAsia="Andale Sans UI" w:hAnsi="Times New Roman" w:cs="Tahoma"/>
          <w:kern w:val="3"/>
          <w:sz w:val="28"/>
          <w:szCs w:val="28"/>
          <w:lang w:val="en-US" w:eastAsia="ru-RU"/>
        </w:rPr>
        <w:t>Vendrell</w:t>
      </w:r>
      <w:proofErr w:type="spellEnd"/>
      <w:r w:rsidRPr="002E56E0">
        <w:rPr>
          <w:rFonts w:ascii="Times New Roman" w:eastAsia="Andale Sans UI" w:hAnsi="Times New Roman" w:cs="Tahoma"/>
          <w:kern w:val="3"/>
          <w:sz w:val="28"/>
          <w:szCs w:val="28"/>
          <w:lang w:val="en-US" w:eastAsia="ru-RU"/>
        </w:rPr>
        <w:t xml:space="preserve"> JP. Endovascular treatment of unruptured intracranial aneurysms and circulating endothelial cells.</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Eur J </w:t>
      </w:r>
      <w:proofErr w:type="spellStart"/>
      <w:r w:rsidRPr="002E56E0">
        <w:rPr>
          <w:rFonts w:ascii="Times New Roman" w:eastAsia="Andale Sans UI" w:hAnsi="Times New Roman" w:cs="Tahoma"/>
          <w:kern w:val="3"/>
          <w:sz w:val="28"/>
          <w:szCs w:val="28"/>
          <w:lang w:val="en-US" w:eastAsia="ru-RU"/>
        </w:rPr>
        <w:t>Radiol</w:t>
      </w:r>
      <w:proofErr w:type="spellEnd"/>
      <w:r w:rsidRPr="002E56E0">
        <w:rPr>
          <w:rFonts w:ascii="Times New Roman" w:eastAsia="Andale Sans UI" w:hAnsi="Times New Roman" w:cs="Tahoma"/>
          <w:kern w:val="3"/>
          <w:sz w:val="28"/>
          <w:szCs w:val="28"/>
          <w:lang w:val="en-US" w:eastAsia="ru-RU"/>
        </w:rPr>
        <w:t>. 2013; 82(4):671-9;</w:t>
      </w:r>
    </w:p>
    <w:p w14:paraId="149194D7" w14:textId="324E9D4F"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61</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Boos C, Lip G, </w:t>
      </w:r>
      <w:proofErr w:type="spellStart"/>
      <w:r w:rsidRPr="002E56E0">
        <w:rPr>
          <w:rFonts w:ascii="Times New Roman" w:eastAsia="Andale Sans UI" w:hAnsi="Times New Roman" w:cs="Tahoma"/>
          <w:kern w:val="3"/>
          <w:sz w:val="28"/>
          <w:szCs w:val="28"/>
          <w:lang w:val="en-US" w:eastAsia="ru-RU"/>
        </w:rPr>
        <w:t>Blann</w:t>
      </w:r>
      <w:proofErr w:type="spellEnd"/>
      <w:r w:rsidRPr="002E56E0">
        <w:rPr>
          <w:rFonts w:ascii="Times New Roman" w:eastAsia="Andale Sans UI" w:hAnsi="Times New Roman" w:cs="Tahoma"/>
          <w:kern w:val="3"/>
          <w:sz w:val="28"/>
          <w:szCs w:val="28"/>
          <w:lang w:val="en-US" w:eastAsia="ru-RU"/>
        </w:rPr>
        <w:t xml:space="preserve"> A. Circulating endothelial cells in cardiovascular diseases. JACC. 2006; 48: 1538–1547;</w:t>
      </w:r>
    </w:p>
    <w:p w14:paraId="3007C71D" w14:textId="20CC2DC0"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2E56E0">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62</w:t>
      </w:r>
      <w:r w:rsidRPr="002E56E0">
        <w:rPr>
          <w:rFonts w:ascii="Times New Roman" w:eastAsia="Andale Sans UI" w:hAnsi="Times New Roman" w:cs="Tahoma"/>
          <w:kern w:val="3"/>
          <w:sz w:val="28"/>
          <w:szCs w:val="28"/>
          <w:lang w:val="en-US" w:eastAsia="ru-RU"/>
        </w:rPr>
        <w:t>]</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 xml:space="preserve">Krzysztof </w:t>
      </w:r>
      <w:proofErr w:type="spellStart"/>
      <w:r w:rsidRPr="002E56E0">
        <w:rPr>
          <w:rFonts w:ascii="Times New Roman" w:eastAsia="Andale Sans UI" w:hAnsi="Times New Roman" w:cs="Tahoma"/>
          <w:kern w:val="3"/>
          <w:sz w:val="28"/>
          <w:szCs w:val="28"/>
          <w:lang w:val="en-US" w:eastAsia="ru-RU"/>
        </w:rPr>
        <w:t>Scheller</w:t>
      </w:r>
      <w:proofErr w:type="spellEnd"/>
      <w:r w:rsidRPr="002E56E0">
        <w:rPr>
          <w:rFonts w:ascii="Times New Roman" w:eastAsia="Andale Sans UI" w:hAnsi="Times New Roman" w:cs="Tahoma"/>
          <w:kern w:val="3"/>
          <w:sz w:val="28"/>
          <w:szCs w:val="28"/>
          <w:lang w:val="en-US" w:eastAsia="ru-RU"/>
        </w:rPr>
        <w:t xml:space="preserve">, Jacek </w:t>
      </w:r>
      <w:proofErr w:type="spellStart"/>
      <w:r w:rsidRPr="002E56E0">
        <w:rPr>
          <w:rFonts w:ascii="Times New Roman" w:eastAsia="Andale Sans UI" w:hAnsi="Times New Roman" w:cs="Tahoma"/>
          <w:kern w:val="3"/>
          <w:sz w:val="28"/>
          <w:szCs w:val="28"/>
          <w:lang w:val="en-US" w:eastAsia="ru-RU"/>
        </w:rPr>
        <w:t>Wroński</w:t>
      </w:r>
      <w:proofErr w:type="spellEnd"/>
      <w:r w:rsidRPr="002E56E0">
        <w:rPr>
          <w:rFonts w:ascii="Times New Roman" w:eastAsia="Andale Sans UI" w:hAnsi="Times New Roman" w:cs="Tahoma"/>
          <w:kern w:val="3"/>
          <w:sz w:val="28"/>
          <w:szCs w:val="28"/>
          <w:lang w:val="en-US" w:eastAsia="ru-RU"/>
        </w:rPr>
        <w:t xml:space="preserve">, Marcin </w:t>
      </w:r>
      <w:proofErr w:type="spellStart"/>
      <w:r w:rsidRPr="002E56E0">
        <w:rPr>
          <w:rFonts w:ascii="Times New Roman" w:eastAsia="Andale Sans UI" w:hAnsi="Times New Roman" w:cs="Tahoma"/>
          <w:kern w:val="3"/>
          <w:sz w:val="28"/>
          <w:szCs w:val="28"/>
          <w:lang w:val="en-US" w:eastAsia="ru-RU"/>
        </w:rPr>
        <w:t>Feldo</w:t>
      </w:r>
      <w:proofErr w:type="spellEnd"/>
      <w:r w:rsidRPr="002E56E0">
        <w:rPr>
          <w:rFonts w:ascii="Times New Roman" w:eastAsia="Andale Sans UI" w:hAnsi="Times New Roman" w:cs="Tahoma"/>
          <w:kern w:val="3"/>
          <w:sz w:val="28"/>
          <w:szCs w:val="28"/>
          <w:lang w:val="en-US" w:eastAsia="ru-RU"/>
        </w:rPr>
        <w:t>. Circulating endothelial cells (CECs) and circulating endothelial progenitor cells (CEPCs) in selected diseases.</w:t>
      </w:r>
      <w:r w:rsidRPr="002E56E0">
        <w:rPr>
          <w:rFonts w:ascii="Times New Roman" w:eastAsia="Andale Sans UI" w:hAnsi="Times New Roman" w:cs="Tahoma"/>
          <w:kern w:val="3"/>
          <w:sz w:val="24"/>
          <w:szCs w:val="24"/>
          <w:lang w:val="en-US" w:eastAsia="ru-RU"/>
        </w:rPr>
        <w:t xml:space="preserve"> </w:t>
      </w:r>
      <w:r w:rsidRPr="002E56E0">
        <w:rPr>
          <w:rFonts w:ascii="Times New Roman" w:eastAsia="Andale Sans UI" w:hAnsi="Times New Roman" w:cs="Tahoma"/>
          <w:kern w:val="3"/>
          <w:sz w:val="28"/>
          <w:szCs w:val="28"/>
          <w:lang w:val="en-US" w:eastAsia="ru-RU"/>
        </w:rPr>
        <w:t>Acta</w:t>
      </w:r>
      <w:r w:rsidRPr="002E56E0">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Angiologica</w:t>
      </w:r>
      <w:proofErr w:type="spellEnd"/>
      <w:r w:rsidRPr="002E56E0">
        <w:rPr>
          <w:rFonts w:ascii="Times New Roman" w:eastAsia="Andale Sans UI" w:hAnsi="Times New Roman" w:cs="Tahoma"/>
          <w:kern w:val="3"/>
          <w:sz w:val="28"/>
          <w:szCs w:val="28"/>
          <w:lang w:eastAsia="ru-RU"/>
        </w:rPr>
        <w:t xml:space="preserve"> 2014;20(1):1-18;</w:t>
      </w:r>
    </w:p>
    <w:p w14:paraId="356E6732" w14:textId="4BEC73BA" w:rsidR="00CF03BB" w:rsidRPr="002E56E0"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eastAsia="ru-RU"/>
        </w:rPr>
      </w:pPr>
      <w:r w:rsidRPr="002E56E0">
        <w:rPr>
          <w:rFonts w:ascii="Times New Roman" w:eastAsia="Andale Sans UI" w:hAnsi="Times New Roman" w:cs="Tahoma"/>
          <w:kern w:val="3"/>
          <w:sz w:val="28"/>
          <w:szCs w:val="28"/>
          <w:lang w:eastAsia="ru-RU"/>
        </w:rPr>
        <w:t>[</w:t>
      </w:r>
      <w:r w:rsidR="006E523F">
        <w:rPr>
          <w:rFonts w:ascii="Times New Roman" w:eastAsia="Andale Sans UI" w:hAnsi="Times New Roman" w:cs="Tahoma"/>
          <w:kern w:val="3"/>
          <w:sz w:val="28"/>
          <w:szCs w:val="28"/>
          <w:lang w:eastAsia="ru-RU"/>
        </w:rPr>
        <w:t>63</w:t>
      </w:r>
      <w:r w:rsidRPr="002E56E0">
        <w:rPr>
          <w:rFonts w:ascii="Times New Roman" w:eastAsia="Andale Sans UI" w:hAnsi="Times New Roman" w:cs="Tahoma"/>
          <w:kern w:val="3"/>
          <w:sz w:val="28"/>
          <w:szCs w:val="28"/>
          <w:lang w:eastAsia="ru-RU"/>
        </w:rPr>
        <w:t>]</w:t>
      </w:r>
      <w:r w:rsidRPr="002E56E0">
        <w:rPr>
          <w:rFonts w:ascii="Times New Roman" w:eastAsia="Andale Sans UI" w:hAnsi="Times New Roman" w:cs="Tahoma"/>
          <w:kern w:val="3"/>
          <w:sz w:val="24"/>
          <w:szCs w:val="24"/>
          <w:lang w:eastAsia="ru-RU"/>
        </w:rPr>
        <w:t xml:space="preserve"> </w:t>
      </w:r>
      <w:r w:rsidRPr="002E56E0">
        <w:rPr>
          <w:rFonts w:ascii="Times New Roman" w:eastAsia="Andale Sans UI" w:hAnsi="Times New Roman" w:cs="Tahoma"/>
          <w:kern w:val="3"/>
          <w:sz w:val="28"/>
          <w:szCs w:val="28"/>
          <w:lang w:eastAsia="ru-RU"/>
        </w:rPr>
        <w:t xml:space="preserve">Феоктистова В. С., Вавилова Т.В., Сироткина О.В., </w:t>
      </w:r>
      <w:proofErr w:type="spellStart"/>
      <w:r w:rsidRPr="002E56E0">
        <w:rPr>
          <w:rFonts w:ascii="Times New Roman" w:eastAsia="Andale Sans UI" w:hAnsi="Times New Roman" w:cs="Tahoma"/>
          <w:kern w:val="3"/>
          <w:sz w:val="28"/>
          <w:szCs w:val="28"/>
          <w:lang w:eastAsia="ru-RU"/>
        </w:rPr>
        <w:t>Болдуева</w:t>
      </w:r>
      <w:proofErr w:type="spellEnd"/>
      <w:r w:rsidRPr="002E56E0">
        <w:rPr>
          <w:rFonts w:ascii="Times New Roman" w:eastAsia="Andale Sans UI" w:hAnsi="Times New Roman" w:cs="Tahoma"/>
          <w:kern w:val="3"/>
          <w:sz w:val="28"/>
          <w:szCs w:val="28"/>
          <w:lang w:eastAsia="ru-RU"/>
        </w:rPr>
        <w:t xml:space="preserve"> С.А., </w:t>
      </w:r>
      <w:proofErr w:type="spellStart"/>
      <w:r w:rsidRPr="002E56E0">
        <w:rPr>
          <w:rFonts w:ascii="Times New Roman" w:eastAsia="Andale Sans UI" w:hAnsi="Times New Roman" w:cs="Tahoma"/>
          <w:kern w:val="3"/>
          <w:sz w:val="28"/>
          <w:szCs w:val="28"/>
          <w:lang w:eastAsia="ru-RU"/>
        </w:rPr>
        <w:t>Гайковая</w:t>
      </w:r>
      <w:proofErr w:type="spellEnd"/>
      <w:r w:rsidRPr="002E56E0">
        <w:rPr>
          <w:rFonts w:ascii="Times New Roman" w:eastAsia="Andale Sans UI" w:hAnsi="Times New Roman" w:cs="Tahoma"/>
          <w:kern w:val="3"/>
          <w:sz w:val="28"/>
          <w:szCs w:val="28"/>
          <w:lang w:eastAsia="ru-RU"/>
        </w:rPr>
        <w:t xml:space="preserve"> Л.Б., Леонова И.А., </w:t>
      </w:r>
      <w:proofErr w:type="spellStart"/>
      <w:r w:rsidRPr="002E56E0">
        <w:rPr>
          <w:rFonts w:ascii="Times New Roman" w:eastAsia="Andale Sans UI" w:hAnsi="Times New Roman" w:cs="Tahoma"/>
          <w:kern w:val="3"/>
          <w:sz w:val="28"/>
          <w:szCs w:val="28"/>
          <w:lang w:eastAsia="ru-RU"/>
        </w:rPr>
        <w:t>Ласковец</w:t>
      </w:r>
      <w:proofErr w:type="spellEnd"/>
      <w:r w:rsidRPr="002E56E0">
        <w:rPr>
          <w:rFonts w:ascii="Times New Roman" w:eastAsia="Andale Sans UI" w:hAnsi="Times New Roman" w:cs="Tahoma"/>
          <w:kern w:val="3"/>
          <w:sz w:val="28"/>
          <w:szCs w:val="28"/>
          <w:lang w:eastAsia="ru-RU"/>
        </w:rPr>
        <w:t xml:space="preserve"> А.Б., Ермаков А.И. Новый подход к оценке дисфункции эндотелия: определение количества циркулирующих эндотелиальных клеток методом проточной </w:t>
      </w:r>
      <w:proofErr w:type="spellStart"/>
      <w:r w:rsidRPr="002E56E0">
        <w:rPr>
          <w:rFonts w:ascii="Times New Roman" w:eastAsia="Andale Sans UI" w:hAnsi="Times New Roman" w:cs="Tahoma"/>
          <w:kern w:val="3"/>
          <w:sz w:val="28"/>
          <w:szCs w:val="28"/>
          <w:lang w:eastAsia="ru-RU"/>
        </w:rPr>
        <w:t>цитометрии</w:t>
      </w:r>
      <w:proofErr w:type="spellEnd"/>
      <w:r w:rsidRPr="002E56E0">
        <w:rPr>
          <w:rFonts w:ascii="Times New Roman" w:eastAsia="Andale Sans UI" w:hAnsi="Times New Roman" w:cs="Tahoma"/>
          <w:kern w:val="3"/>
          <w:sz w:val="28"/>
          <w:szCs w:val="28"/>
          <w:lang w:eastAsia="ru-RU"/>
        </w:rPr>
        <w:t>.</w:t>
      </w:r>
      <w:r w:rsidRPr="002E56E0">
        <w:rPr>
          <w:rFonts w:ascii="Times New Roman" w:eastAsia="Andale Sans UI" w:hAnsi="Times New Roman" w:cs="Tahoma"/>
          <w:kern w:val="3"/>
          <w:sz w:val="24"/>
          <w:szCs w:val="24"/>
          <w:lang w:eastAsia="ru-RU"/>
        </w:rPr>
        <w:t xml:space="preserve"> </w:t>
      </w:r>
      <w:r w:rsidRPr="002E56E0">
        <w:rPr>
          <w:rFonts w:ascii="Times New Roman" w:eastAsia="Andale Sans UI" w:hAnsi="Times New Roman" w:cs="Tahoma"/>
          <w:kern w:val="3"/>
          <w:sz w:val="28"/>
          <w:szCs w:val="28"/>
          <w:lang w:eastAsia="ru-RU"/>
        </w:rPr>
        <w:t>Клиническая лабораторная диагностика №4. 2015; Медицина;</w:t>
      </w:r>
    </w:p>
    <w:p w14:paraId="392BF275" w14:textId="72FAB1B6" w:rsidR="00CF03BB" w:rsidRPr="006E523F"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344733">
        <w:rPr>
          <w:rFonts w:ascii="Times New Roman" w:eastAsia="Andale Sans UI" w:hAnsi="Times New Roman" w:cs="Tahoma"/>
          <w:kern w:val="3"/>
          <w:sz w:val="28"/>
          <w:szCs w:val="28"/>
          <w:lang w:eastAsia="ru-RU"/>
        </w:rPr>
        <w:t>[</w:t>
      </w:r>
      <w:r w:rsidR="006E523F" w:rsidRPr="00344733">
        <w:rPr>
          <w:rFonts w:ascii="Times New Roman" w:eastAsia="Andale Sans UI" w:hAnsi="Times New Roman" w:cs="Tahoma"/>
          <w:kern w:val="3"/>
          <w:sz w:val="28"/>
          <w:szCs w:val="28"/>
          <w:lang w:eastAsia="ru-RU"/>
        </w:rPr>
        <w:t>64</w:t>
      </w:r>
      <w:r w:rsidRPr="00344733">
        <w:rPr>
          <w:rFonts w:ascii="Times New Roman" w:eastAsia="Andale Sans UI" w:hAnsi="Times New Roman" w:cs="Tahoma"/>
          <w:kern w:val="3"/>
          <w:sz w:val="28"/>
          <w:szCs w:val="28"/>
          <w:lang w:eastAsia="ru-RU"/>
        </w:rPr>
        <w:t>]</w:t>
      </w:r>
      <w:r w:rsidRPr="00344733">
        <w:rPr>
          <w:rFonts w:ascii="Times New Roman" w:eastAsia="Andale Sans UI" w:hAnsi="Times New Roman" w:cs="Tahoma"/>
          <w:kern w:val="3"/>
          <w:sz w:val="24"/>
          <w:szCs w:val="24"/>
          <w:lang w:eastAsia="ru-RU"/>
        </w:rPr>
        <w:t xml:space="preserve"> </w:t>
      </w:r>
      <w:proofErr w:type="spellStart"/>
      <w:r w:rsidRPr="002E56E0">
        <w:rPr>
          <w:rFonts w:ascii="Times New Roman" w:eastAsia="Andale Sans UI" w:hAnsi="Times New Roman" w:cs="Tahoma"/>
          <w:kern w:val="3"/>
          <w:sz w:val="28"/>
          <w:szCs w:val="28"/>
          <w:lang w:val="en-US" w:eastAsia="ru-RU"/>
        </w:rPr>
        <w:t>Blann</w:t>
      </w:r>
      <w:proofErr w:type="spellEnd"/>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AD</w:t>
      </w:r>
      <w:r w:rsidRPr="00344733">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Woywodt</w:t>
      </w:r>
      <w:proofErr w:type="spellEnd"/>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A</w:t>
      </w:r>
      <w:r w:rsidRPr="00344733">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Bertolini</w:t>
      </w:r>
      <w:proofErr w:type="spellEnd"/>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F</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Bull</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TM</w:t>
      </w:r>
      <w:r w:rsidRPr="00344733">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Buyon</w:t>
      </w:r>
      <w:proofErr w:type="spellEnd"/>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JP</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Clancy</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RM</w:t>
      </w:r>
      <w:r w:rsidRPr="00344733">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Haubitz</w:t>
      </w:r>
      <w:proofErr w:type="spellEnd"/>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M</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Hebbel</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RP</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Lip</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GY</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Mancuso</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P</w:t>
      </w:r>
      <w:r w:rsidRPr="00344733">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Sampol</w:t>
      </w:r>
      <w:proofErr w:type="spellEnd"/>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J</w:t>
      </w:r>
      <w:r w:rsidRPr="00344733">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Solovey</w:t>
      </w:r>
      <w:proofErr w:type="spellEnd"/>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A</w:t>
      </w:r>
      <w:r w:rsidRPr="00344733">
        <w:rPr>
          <w:rFonts w:ascii="Times New Roman" w:eastAsia="Andale Sans UI" w:hAnsi="Times New Roman" w:cs="Tahoma"/>
          <w:kern w:val="3"/>
          <w:sz w:val="28"/>
          <w:szCs w:val="28"/>
          <w:lang w:eastAsia="ru-RU"/>
        </w:rPr>
        <w:t xml:space="preserve">, </w:t>
      </w:r>
      <w:proofErr w:type="spellStart"/>
      <w:r w:rsidRPr="002E56E0">
        <w:rPr>
          <w:rFonts w:ascii="Times New Roman" w:eastAsia="Andale Sans UI" w:hAnsi="Times New Roman" w:cs="Tahoma"/>
          <w:kern w:val="3"/>
          <w:sz w:val="28"/>
          <w:szCs w:val="28"/>
          <w:lang w:val="en-US" w:eastAsia="ru-RU"/>
        </w:rPr>
        <w:t>Dignat</w:t>
      </w:r>
      <w:proofErr w:type="spellEnd"/>
      <w:r w:rsidRPr="00344733">
        <w:rPr>
          <w:rFonts w:ascii="Times New Roman" w:eastAsia="Andale Sans UI" w:hAnsi="Times New Roman" w:cs="Tahoma"/>
          <w:kern w:val="3"/>
          <w:sz w:val="28"/>
          <w:szCs w:val="28"/>
          <w:lang w:eastAsia="ru-RU"/>
        </w:rPr>
        <w:t>-</w:t>
      </w:r>
      <w:r w:rsidRPr="002E56E0">
        <w:rPr>
          <w:rFonts w:ascii="Times New Roman" w:eastAsia="Andale Sans UI" w:hAnsi="Times New Roman" w:cs="Tahoma"/>
          <w:kern w:val="3"/>
          <w:sz w:val="28"/>
          <w:szCs w:val="28"/>
          <w:lang w:val="en-US" w:eastAsia="ru-RU"/>
        </w:rPr>
        <w:t>George</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F</w:t>
      </w:r>
      <w:r w:rsidRPr="00344733">
        <w:rPr>
          <w:rFonts w:ascii="Times New Roman" w:eastAsia="Andale Sans UI" w:hAnsi="Times New Roman" w:cs="Tahoma"/>
          <w:kern w:val="3"/>
          <w:sz w:val="28"/>
          <w:szCs w:val="28"/>
          <w:lang w:eastAsia="ru-RU"/>
        </w:rPr>
        <w:t>.</w:t>
      </w:r>
      <w:r w:rsidRPr="00344733">
        <w:rPr>
          <w:rFonts w:ascii="Times New Roman" w:eastAsia="Andale Sans UI" w:hAnsi="Times New Roman" w:cs="Tahoma"/>
          <w:kern w:val="3"/>
          <w:sz w:val="24"/>
          <w:szCs w:val="24"/>
          <w:lang w:eastAsia="ru-RU"/>
        </w:rPr>
        <w:t xml:space="preserve"> </w:t>
      </w:r>
      <w:r w:rsidRPr="002E56E0">
        <w:rPr>
          <w:rFonts w:ascii="Times New Roman" w:eastAsia="Andale Sans UI" w:hAnsi="Times New Roman" w:cs="Tahoma"/>
          <w:kern w:val="3"/>
          <w:sz w:val="28"/>
          <w:szCs w:val="28"/>
          <w:lang w:val="en-US" w:eastAsia="ru-RU"/>
        </w:rPr>
        <w:t>Circulating</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endothelial</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cells</w:t>
      </w:r>
      <w:r w:rsidRPr="00344733">
        <w:rPr>
          <w:rFonts w:ascii="Times New Roman" w:eastAsia="Andale Sans UI" w:hAnsi="Times New Roman" w:cs="Tahoma"/>
          <w:kern w:val="3"/>
          <w:sz w:val="28"/>
          <w:szCs w:val="28"/>
          <w:lang w:eastAsia="ru-RU"/>
        </w:rPr>
        <w:t xml:space="preserve">. </w:t>
      </w:r>
      <w:r w:rsidRPr="002E56E0">
        <w:rPr>
          <w:rFonts w:ascii="Times New Roman" w:eastAsia="Andale Sans UI" w:hAnsi="Times New Roman" w:cs="Tahoma"/>
          <w:kern w:val="3"/>
          <w:sz w:val="28"/>
          <w:szCs w:val="28"/>
          <w:lang w:val="en-US" w:eastAsia="ru-RU"/>
        </w:rPr>
        <w:t>Biomarker of vascular disease.</w:t>
      </w:r>
      <w:r w:rsidRPr="002E56E0">
        <w:rPr>
          <w:rFonts w:ascii="Times New Roman" w:eastAsia="Andale Sans UI" w:hAnsi="Times New Roman" w:cs="Tahoma"/>
          <w:kern w:val="3"/>
          <w:sz w:val="24"/>
          <w:szCs w:val="24"/>
          <w:lang w:val="en-US" w:eastAsia="ru-RU"/>
        </w:rPr>
        <w:t xml:space="preserve"> </w:t>
      </w:r>
      <w:proofErr w:type="spellStart"/>
      <w:r w:rsidRPr="002E56E0">
        <w:rPr>
          <w:rFonts w:ascii="Times New Roman" w:eastAsia="Andale Sans UI" w:hAnsi="Times New Roman" w:cs="Tahoma"/>
          <w:kern w:val="3"/>
          <w:sz w:val="28"/>
          <w:szCs w:val="28"/>
          <w:lang w:val="en-US" w:eastAsia="ru-RU"/>
        </w:rPr>
        <w:t>Thromb</w:t>
      </w:r>
      <w:proofErr w:type="spellEnd"/>
      <w:r w:rsidRPr="00D62BB9">
        <w:rPr>
          <w:rFonts w:ascii="Times New Roman" w:eastAsia="Andale Sans UI" w:hAnsi="Times New Roman" w:cs="Tahoma"/>
          <w:kern w:val="3"/>
          <w:sz w:val="28"/>
          <w:szCs w:val="28"/>
          <w:lang w:val="en-US" w:eastAsia="ru-RU"/>
        </w:rPr>
        <w:t xml:space="preserve"> </w:t>
      </w:r>
      <w:proofErr w:type="spellStart"/>
      <w:r w:rsidRPr="002E56E0">
        <w:rPr>
          <w:rFonts w:ascii="Times New Roman" w:eastAsia="Andale Sans UI" w:hAnsi="Times New Roman" w:cs="Tahoma"/>
          <w:kern w:val="3"/>
          <w:sz w:val="28"/>
          <w:szCs w:val="28"/>
          <w:lang w:val="en-US" w:eastAsia="ru-RU"/>
        </w:rPr>
        <w:t>Haemost</w:t>
      </w:r>
      <w:proofErr w:type="spellEnd"/>
      <w:r w:rsidRPr="00D62BB9">
        <w:rPr>
          <w:rFonts w:ascii="Times New Roman" w:eastAsia="Andale Sans UI" w:hAnsi="Times New Roman" w:cs="Tahoma"/>
          <w:kern w:val="3"/>
          <w:sz w:val="28"/>
          <w:szCs w:val="28"/>
          <w:lang w:val="en-US" w:eastAsia="ru-RU"/>
        </w:rPr>
        <w:t>. 2005;93(2):228-35;</w:t>
      </w:r>
    </w:p>
    <w:p w14:paraId="3F2D037B" w14:textId="77777777" w:rsidR="006E523F" w:rsidRPr="00344733"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4"/>
          <w:szCs w:val="24"/>
          <w:lang w:val="en-US" w:eastAsia="ru-RU"/>
        </w:rPr>
      </w:pPr>
      <w:r w:rsidRPr="006E523F">
        <w:rPr>
          <w:rFonts w:ascii="Times New Roman" w:eastAsia="Andale Sans UI" w:hAnsi="Times New Roman" w:cs="Tahoma"/>
          <w:kern w:val="3"/>
          <w:sz w:val="28"/>
          <w:szCs w:val="28"/>
          <w:lang w:val="en-US" w:eastAsia="ru-RU"/>
        </w:rPr>
        <w:t>[</w:t>
      </w:r>
      <w:r w:rsidR="006E523F" w:rsidRPr="006E523F">
        <w:rPr>
          <w:rFonts w:ascii="Times New Roman" w:eastAsia="Andale Sans UI" w:hAnsi="Times New Roman" w:cs="Tahoma"/>
          <w:kern w:val="3"/>
          <w:sz w:val="28"/>
          <w:szCs w:val="28"/>
          <w:lang w:val="en-US" w:eastAsia="ru-RU"/>
        </w:rPr>
        <w:t>65</w:t>
      </w:r>
      <w:r w:rsidRPr="006E523F">
        <w:rPr>
          <w:rFonts w:ascii="Times New Roman" w:eastAsia="Andale Sans UI" w:hAnsi="Times New Roman" w:cs="Tahoma"/>
          <w:kern w:val="3"/>
          <w:sz w:val="28"/>
          <w:szCs w:val="28"/>
          <w:lang w:val="en-US" w:eastAsia="ru-RU"/>
        </w:rPr>
        <w:t>]</w:t>
      </w:r>
      <w:r w:rsidRPr="006E523F">
        <w:rPr>
          <w:rFonts w:ascii="Times New Roman" w:eastAsia="Andale Sans UI" w:hAnsi="Times New Roman" w:cs="Tahoma"/>
          <w:kern w:val="3"/>
          <w:sz w:val="24"/>
          <w:szCs w:val="24"/>
          <w:lang w:val="en-US" w:eastAsia="ru-RU"/>
        </w:rPr>
        <w:t xml:space="preserve"> </w:t>
      </w:r>
      <w:r w:rsidRPr="0008019C">
        <w:rPr>
          <w:rFonts w:ascii="Times New Roman" w:eastAsia="Andale Sans UI" w:hAnsi="Times New Roman" w:cs="Tahoma"/>
          <w:kern w:val="3"/>
          <w:sz w:val="28"/>
          <w:szCs w:val="28"/>
          <w:lang w:val="en-US" w:eastAsia="ru-RU"/>
        </w:rPr>
        <w:t>Choudhury</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A</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Chung</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I</w:t>
      </w:r>
      <w:r w:rsidRPr="006E523F">
        <w:rPr>
          <w:rFonts w:ascii="Times New Roman" w:eastAsia="Andale Sans UI" w:hAnsi="Times New Roman" w:cs="Tahoma"/>
          <w:kern w:val="3"/>
          <w:sz w:val="28"/>
          <w:szCs w:val="28"/>
          <w:lang w:val="en-US" w:eastAsia="ru-RU"/>
        </w:rPr>
        <w:t xml:space="preserve">, </w:t>
      </w:r>
      <w:proofErr w:type="spellStart"/>
      <w:r w:rsidRPr="0008019C">
        <w:rPr>
          <w:rFonts w:ascii="Times New Roman" w:eastAsia="Andale Sans UI" w:hAnsi="Times New Roman" w:cs="Tahoma"/>
          <w:kern w:val="3"/>
          <w:sz w:val="28"/>
          <w:szCs w:val="28"/>
          <w:lang w:val="en-US" w:eastAsia="ru-RU"/>
        </w:rPr>
        <w:t>Blann</w:t>
      </w:r>
      <w:proofErr w:type="spellEnd"/>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AD</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Lip</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GY</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Platelet surface CD62P and CD63, mean platelet volume, and soluble/platelet P-selectin as indexes of platelet function in atrial fibrillation: a comparison of "healthy control subjects" and "disease control subjects" in sinus rhythm.</w:t>
      </w:r>
      <w:r w:rsidRPr="0008019C">
        <w:rPr>
          <w:rFonts w:ascii="Times New Roman" w:eastAsia="Andale Sans UI" w:hAnsi="Times New Roman" w:cs="Tahoma"/>
          <w:kern w:val="3"/>
          <w:sz w:val="24"/>
          <w:szCs w:val="24"/>
          <w:lang w:val="en-US" w:eastAsia="ru-RU"/>
        </w:rPr>
        <w:t xml:space="preserve"> </w:t>
      </w:r>
      <w:r w:rsidRPr="0008019C">
        <w:rPr>
          <w:rFonts w:ascii="Times New Roman" w:eastAsia="Andale Sans UI" w:hAnsi="Times New Roman" w:cs="Tahoma"/>
          <w:kern w:val="3"/>
          <w:sz w:val="28"/>
          <w:szCs w:val="28"/>
          <w:lang w:val="en-US" w:eastAsia="ru-RU"/>
        </w:rPr>
        <w:t>J</w:t>
      </w:r>
      <w:r w:rsidRPr="00344733">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Am</w:t>
      </w:r>
      <w:r w:rsidRPr="00344733">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Coll</w:t>
      </w:r>
      <w:r w:rsidRPr="00344733">
        <w:rPr>
          <w:rFonts w:ascii="Times New Roman" w:eastAsia="Andale Sans UI" w:hAnsi="Times New Roman" w:cs="Tahoma"/>
          <w:kern w:val="3"/>
          <w:sz w:val="28"/>
          <w:szCs w:val="28"/>
          <w:lang w:val="en-US" w:eastAsia="ru-RU"/>
        </w:rPr>
        <w:t xml:space="preserve"> </w:t>
      </w:r>
      <w:proofErr w:type="spellStart"/>
      <w:r w:rsidRPr="0008019C">
        <w:rPr>
          <w:rFonts w:ascii="Times New Roman" w:eastAsia="Andale Sans UI" w:hAnsi="Times New Roman" w:cs="Tahoma"/>
          <w:kern w:val="3"/>
          <w:sz w:val="28"/>
          <w:szCs w:val="28"/>
          <w:lang w:val="en-US" w:eastAsia="ru-RU"/>
        </w:rPr>
        <w:t>Cardiol</w:t>
      </w:r>
      <w:proofErr w:type="spellEnd"/>
      <w:r w:rsidRPr="00344733">
        <w:rPr>
          <w:rFonts w:ascii="Times New Roman" w:eastAsia="Andale Sans UI" w:hAnsi="Times New Roman" w:cs="Tahoma"/>
          <w:kern w:val="3"/>
          <w:sz w:val="28"/>
          <w:szCs w:val="28"/>
          <w:lang w:val="en-US" w:eastAsia="ru-RU"/>
        </w:rPr>
        <w:t>. 2007;49(19):1957-64;</w:t>
      </w:r>
    </w:p>
    <w:p w14:paraId="17499F4B" w14:textId="77777777" w:rsidR="009D7523" w:rsidRDefault="00CF03BB" w:rsidP="00CF03BB">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r w:rsidRPr="006E523F">
        <w:rPr>
          <w:rFonts w:ascii="Times New Roman" w:eastAsia="Andale Sans UI" w:hAnsi="Times New Roman" w:cs="Tahoma"/>
          <w:kern w:val="3"/>
          <w:sz w:val="28"/>
          <w:szCs w:val="28"/>
          <w:lang w:val="en-US" w:eastAsia="ru-RU"/>
        </w:rPr>
        <w:t>[</w:t>
      </w:r>
      <w:r w:rsidR="006E523F" w:rsidRPr="00344733">
        <w:rPr>
          <w:rFonts w:ascii="Times New Roman" w:eastAsia="Andale Sans UI" w:hAnsi="Times New Roman" w:cs="Tahoma"/>
          <w:kern w:val="3"/>
          <w:sz w:val="28"/>
          <w:szCs w:val="28"/>
          <w:lang w:val="en-US" w:eastAsia="ru-RU"/>
        </w:rPr>
        <w:t>66</w:t>
      </w:r>
      <w:r w:rsidRPr="006E523F">
        <w:rPr>
          <w:rFonts w:ascii="Times New Roman" w:eastAsia="Andale Sans UI" w:hAnsi="Times New Roman" w:cs="Tahoma"/>
          <w:kern w:val="3"/>
          <w:sz w:val="28"/>
          <w:szCs w:val="28"/>
          <w:lang w:val="en-US" w:eastAsia="ru-RU"/>
        </w:rPr>
        <w:t>]</w:t>
      </w:r>
      <w:r w:rsidRPr="006E523F">
        <w:rPr>
          <w:rFonts w:ascii="Times New Roman" w:eastAsia="Andale Sans UI" w:hAnsi="Times New Roman" w:cs="Tahoma"/>
          <w:kern w:val="3"/>
          <w:sz w:val="24"/>
          <w:szCs w:val="24"/>
          <w:lang w:val="en-US" w:eastAsia="ru-RU"/>
        </w:rPr>
        <w:t xml:space="preserve"> </w:t>
      </w:r>
      <w:r w:rsidRPr="0008019C">
        <w:rPr>
          <w:rFonts w:ascii="Times New Roman" w:eastAsia="Andale Sans UI" w:hAnsi="Times New Roman" w:cs="Tahoma"/>
          <w:kern w:val="3"/>
          <w:sz w:val="28"/>
          <w:szCs w:val="28"/>
          <w:lang w:val="en-US" w:eastAsia="ru-RU"/>
        </w:rPr>
        <w:t>Milne</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AA</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Adam</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DJ</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Murphy</w:t>
      </w:r>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WG</w:t>
      </w:r>
      <w:r w:rsidRPr="006E523F">
        <w:rPr>
          <w:rFonts w:ascii="Times New Roman" w:eastAsia="Andale Sans UI" w:hAnsi="Times New Roman" w:cs="Tahoma"/>
          <w:kern w:val="3"/>
          <w:sz w:val="28"/>
          <w:szCs w:val="28"/>
          <w:lang w:val="en-US" w:eastAsia="ru-RU"/>
        </w:rPr>
        <w:t xml:space="preserve">, </w:t>
      </w:r>
      <w:proofErr w:type="spellStart"/>
      <w:r w:rsidRPr="0008019C">
        <w:rPr>
          <w:rFonts w:ascii="Times New Roman" w:eastAsia="Andale Sans UI" w:hAnsi="Times New Roman" w:cs="Tahoma"/>
          <w:kern w:val="3"/>
          <w:sz w:val="28"/>
          <w:szCs w:val="28"/>
          <w:lang w:val="en-US" w:eastAsia="ru-RU"/>
        </w:rPr>
        <w:t>Ruckley</w:t>
      </w:r>
      <w:proofErr w:type="spellEnd"/>
      <w:r w:rsidRPr="006E523F">
        <w:rPr>
          <w:rFonts w:ascii="Times New Roman" w:eastAsia="Andale Sans UI" w:hAnsi="Times New Roman" w:cs="Tahoma"/>
          <w:kern w:val="3"/>
          <w:sz w:val="28"/>
          <w:szCs w:val="28"/>
          <w:lang w:val="en-US" w:eastAsia="ru-RU"/>
        </w:rPr>
        <w:t xml:space="preserve"> </w:t>
      </w:r>
      <w:r w:rsidRPr="0008019C">
        <w:rPr>
          <w:rFonts w:ascii="Times New Roman" w:eastAsia="Andale Sans UI" w:hAnsi="Times New Roman" w:cs="Tahoma"/>
          <w:kern w:val="3"/>
          <w:sz w:val="28"/>
          <w:szCs w:val="28"/>
          <w:lang w:val="en-US" w:eastAsia="ru-RU"/>
        </w:rPr>
        <w:t>CV</w:t>
      </w:r>
      <w:r w:rsidRPr="006E523F">
        <w:rPr>
          <w:rFonts w:ascii="Times New Roman" w:eastAsia="Andale Sans UI" w:hAnsi="Times New Roman" w:cs="Tahoma"/>
          <w:kern w:val="3"/>
          <w:sz w:val="28"/>
          <w:szCs w:val="28"/>
          <w:lang w:val="en-US" w:eastAsia="ru-RU"/>
        </w:rPr>
        <w:t>.</w:t>
      </w:r>
      <w:r w:rsidRPr="006E523F">
        <w:rPr>
          <w:rFonts w:ascii="Times New Roman" w:eastAsia="Andale Sans UI" w:hAnsi="Times New Roman" w:cs="Tahoma"/>
          <w:kern w:val="3"/>
          <w:sz w:val="24"/>
          <w:szCs w:val="24"/>
          <w:lang w:val="en-US" w:eastAsia="ru-RU"/>
        </w:rPr>
        <w:t xml:space="preserve"> </w:t>
      </w:r>
      <w:r w:rsidRPr="0008019C">
        <w:rPr>
          <w:rFonts w:ascii="Times New Roman" w:eastAsia="Andale Sans UI" w:hAnsi="Times New Roman" w:cs="Tahoma"/>
          <w:kern w:val="3"/>
          <w:sz w:val="28"/>
          <w:szCs w:val="28"/>
          <w:lang w:val="en-US" w:eastAsia="ru-RU"/>
        </w:rPr>
        <w:t xml:space="preserve">Effects of asymptomatic abdominal aortic aneurysm on the soluble coagulation system, platelet count and </w:t>
      </w:r>
      <w:r w:rsidRPr="0008019C">
        <w:rPr>
          <w:rFonts w:ascii="Times New Roman" w:eastAsia="Andale Sans UI" w:hAnsi="Times New Roman" w:cs="Tahoma"/>
          <w:kern w:val="3"/>
          <w:sz w:val="28"/>
          <w:szCs w:val="28"/>
          <w:lang w:val="en-US" w:eastAsia="ru-RU"/>
        </w:rPr>
        <w:lastRenderedPageBreak/>
        <w:t xml:space="preserve">platelet activation. Eur J </w:t>
      </w:r>
      <w:proofErr w:type="spellStart"/>
      <w:r w:rsidRPr="0008019C">
        <w:rPr>
          <w:rFonts w:ascii="Times New Roman" w:eastAsia="Andale Sans UI" w:hAnsi="Times New Roman" w:cs="Tahoma"/>
          <w:kern w:val="3"/>
          <w:sz w:val="28"/>
          <w:szCs w:val="28"/>
          <w:lang w:val="en-US" w:eastAsia="ru-RU"/>
        </w:rPr>
        <w:t>Vasc</w:t>
      </w:r>
      <w:proofErr w:type="spellEnd"/>
      <w:r w:rsidRPr="0008019C">
        <w:rPr>
          <w:rFonts w:ascii="Times New Roman" w:eastAsia="Andale Sans UI" w:hAnsi="Times New Roman" w:cs="Tahoma"/>
          <w:kern w:val="3"/>
          <w:sz w:val="28"/>
          <w:szCs w:val="28"/>
          <w:lang w:val="en-US" w:eastAsia="ru-RU"/>
        </w:rPr>
        <w:t xml:space="preserve"> </w:t>
      </w:r>
      <w:proofErr w:type="spellStart"/>
      <w:r w:rsidRPr="0008019C">
        <w:rPr>
          <w:rFonts w:ascii="Times New Roman" w:eastAsia="Andale Sans UI" w:hAnsi="Times New Roman" w:cs="Tahoma"/>
          <w:kern w:val="3"/>
          <w:sz w:val="28"/>
          <w:szCs w:val="28"/>
          <w:lang w:val="en-US" w:eastAsia="ru-RU"/>
        </w:rPr>
        <w:t>Endovasc</w:t>
      </w:r>
      <w:proofErr w:type="spellEnd"/>
      <w:r w:rsidRPr="0008019C">
        <w:rPr>
          <w:rFonts w:ascii="Times New Roman" w:eastAsia="Andale Sans UI" w:hAnsi="Times New Roman" w:cs="Tahoma"/>
          <w:kern w:val="3"/>
          <w:sz w:val="28"/>
          <w:szCs w:val="28"/>
          <w:lang w:val="en-US" w:eastAsia="ru-RU"/>
        </w:rPr>
        <w:t xml:space="preserve"> Surg. 1999; 17(5):434-7;</w:t>
      </w:r>
      <w:bookmarkStart w:id="52" w:name="_Hlk511859632"/>
      <w:r w:rsidR="009D7523">
        <w:rPr>
          <w:rFonts w:ascii="Times New Roman" w:eastAsia="Andale Sans UI" w:hAnsi="Times New Roman" w:cs="Tahoma"/>
          <w:kern w:val="3"/>
          <w:sz w:val="28"/>
          <w:szCs w:val="28"/>
          <w:lang w:val="en-US" w:eastAsia="ru-RU"/>
        </w:rPr>
        <w:t xml:space="preserve"> </w:t>
      </w:r>
    </w:p>
    <w:bookmarkEnd w:id="52"/>
    <w:p w14:paraId="1B74DD09" w14:textId="77777777"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42CA5A73" w14:textId="77777777"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6657D785" w14:textId="77777777"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363C5EE5" w14:textId="77777777"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425908DB" w14:textId="77777777"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EC1AC43" w14:textId="77777777"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6157B4E7" w14:textId="77777777" w:rsidR="00CF03BB" w:rsidRDefault="00CF03BB"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6B37FCC4"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48E425D3"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A7DAD74"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986BC2A"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4402DE7"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2312E41D"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406B889"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D791901"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0B5EDC9"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BBD7E5A"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4EC86879"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7662FFB1"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21C486F5"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67C7844F"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63455D6E"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BE6553E"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5ED1E785"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8E201BD"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33F2FD0B"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4619382"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657958EC" w14:textId="77777777" w:rsidR="00645340" w:rsidRDefault="00645340"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8CB32F6" w14:textId="77777777" w:rsidR="00521346" w:rsidRDefault="00521346"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3FA7ED0E" w14:textId="68BBD444" w:rsidR="003E183A" w:rsidRDefault="00493C1C"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sidRPr="00493C1C">
        <w:rPr>
          <w:rFonts w:ascii="Times New Roman" w:eastAsia="Andale Sans UI" w:hAnsi="Times New Roman" w:cs="Tahoma"/>
          <w:b/>
          <w:bCs/>
          <w:kern w:val="3"/>
          <w:sz w:val="28"/>
          <w:szCs w:val="28"/>
          <w:lang w:eastAsia="ru-RU"/>
        </w:rPr>
        <w:lastRenderedPageBreak/>
        <w:t>Приложение</w:t>
      </w:r>
    </w:p>
    <w:p w14:paraId="191BB315" w14:textId="122EA4C3" w:rsidR="000440BB" w:rsidRDefault="00707408" w:rsidP="00F41550">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noProof/>
        </w:rPr>
        <w:drawing>
          <wp:inline distT="0" distB="0" distL="0" distR="0" wp14:anchorId="61A99256" wp14:editId="415FC5A8">
            <wp:extent cx="3962400" cy="3353435"/>
            <wp:effectExtent l="0" t="0" r="0" b="0"/>
            <wp:docPr id="2" name="Рисунок 2" descr="An external file that holds a picture, illustration, etc.&#10;Object name is umj0082-000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umj0082-0003-f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9531" cy="3359470"/>
                    </a:xfrm>
                    <a:prstGeom prst="rect">
                      <a:avLst/>
                    </a:prstGeom>
                    <a:noFill/>
                    <a:ln>
                      <a:noFill/>
                    </a:ln>
                  </pic:spPr>
                </pic:pic>
              </a:graphicData>
            </a:graphic>
          </wp:inline>
        </w:drawing>
      </w:r>
    </w:p>
    <w:p w14:paraId="22738171" w14:textId="32681EE5" w:rsidR="00707408" w:rsidRDefault="00707408" w:rsidP="00F41550">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val="en-US" w:eastAsia="ru-RU"/>
        </w:rPr>
      </w:pPr>
      <w:r w:rsidRPr="00CF03BB">
        <w:rPr>
          <w:rFonts w:ascii="Times New Roman" w:eastAsia="Andale Sans UI" w:hAnsi="Times New Roman" w:cs="Tahoma"/>
          <w:b/>
          <w:bCs/>
          <w:kern w:val="3"/>
          <w:sz w:val="28"/>
          <w:szCs w:val="28"/>
          <w:lang w:eastAsia="ru-RU"/>
        </w:rPr>
        <w:t>Рис. 1.</w:t>
      </w:r>
      <w:r>
        <w:rPr>
          <w:rFonts w:ascii="Times New Roman" w:eastAsia="Andale Sans UI" w:hAnsi="Times New Roman" w:cs="Tahoma"/>
          <w:bCs/>
          <w:kern w:val="3"/>
          <w:sz w:val="28"/>
          <w:szCs w:val="28"/>
          <w:lang w:eastAsia="ru-RU"/>
        </w:rPr>
        <w:t xml:space="preserve"> К</w:t>
      </w:r>
      <w:r w:rsidRPr="00707408">
        <w:rPr>
          <w:rFonts w:ascii="Times New Roman" w:eastAsia="Andale Sans UI" w:hAnsi="Times New Roman" w:cs="Tahoma"/>
          <w:bCs/>
          <w:kern w:val="3"/>
          <w:sz w:val="28"/>
          <w:szCs w:val="28"/>
          <w:lang w:eastAsia="ru-RU"/>
        </w:rPr>
        <w:t xml:space="preserve">омпоненты раздвоенного модульного </w:t>
      </w:r>
      <w:proofErr w:type="spellStart"/>
      <w:r w:rsidRPr="00707408">
        <w:rPr>
          <w:rFonts w:ascii="Times New Roman" w:eastAsia="Andale Sans UI" w:hAnsi="Times New Roman" w:cs="Tahoma"/>
          <w:bCs/>
          <w:kern w:val="3"/>
          <w:sz w:val="28"/>
          <w:szCs w:val="28"/>
          <w:lang w:eastAsia="ru-RU"/>
        </w:rPr>
        <w:t>стента-графта</w:t>
      </w:r>
      <w:proofErr w:type="spellEnd"/>
      <w:r w:rsidRPr="00707408">
        <w:rPr>
          <w:rFonts w:ascii="Times New Roman" w:eastAsia="Andale Sans UI" w:hAnsi="Times New Roman" w:cs="Tahoma"/>
          <w:bCs/>
          <w:kern w:val="3"/>
          <w:sz w:val="28"/>
          <w:szCs w:val="28"/>
          <w:lang w:eastAsia="ru-RU"/>
        </w:rPr>
        <w:t xml:space="preserve"> аорты, используемого для лечения </w:t>
      </w:r>
      <w:proofErr w:type="spellStart"/>
      <w:r w:rsidRPr="00707408">
        <w:rPr>
          <w:rFonts w:ascii="Times New Roman" w:eastAsia="Andale Sans UI" w:hAnsi="Times New Roman" w:cs="Tahoma"/>
          <w:bCs/>
          <w:kern w:val="3"/>
          <w:sz w:val="28"/>
          <w:szCs w:val="28"/>
          <w:lang w:eastAsia="ru-RU"/>
        </w:rPr>
        <w:t>инфраренальных</w:t>
      </w:r>
      <w:proofErr w:type="spellEnd"/>
      <w:r w:rsidRPr="00707408">
        <w:rPr>
          <w:rFonts w:ascii="Times New Roman" w:eastAsia="Andale Sans UI" w:hAnsi="Times New Roman" w:cs="Tahoma"/>
          <w:bCs/>
          <w:kern w:val="3"/>
          <w:sz w:val="28"/>
          <w:szCs w:val="28"/>
          <w:lang w:eastAsia="ru-RU"/>
        </w:rPr>
        <w:t xml:space="preserve"> АБА.</w:t>
      </w:r>
      <w:r>
        <w:rPr>
          <w:rFonts w:ascii="Times New Roman" w:eastAsia="Andale Sans UI" w:hAnsi="Times New Roman" w:cs="Tahoma"/>
          <w:bCs/>
          <w:kern w:val="3"/>
          <w:sz w:val="28"/>
          <w:szCs w:val="28"/>
          <w:lang w:eastAsia="ru-RU"/>
        </w:rPr>
        <w:t xml:space="preserve"> </w:t>
      </w:r>
      <w:bookmarkStart w:id="53" w:name="_Hlk512188291"/>
      <w:r>
        <w:rPr>
          <w:rFonts w:ascii="Times New Roman" w:eastAsia="Andale Sans UI" w:hAnsi="Times New Roman" w:cs="Tahoma"/>
          <w:bCs/>
          <w:kern w:val="3"/>
          <w:sz w:val="28"/>
          <w:szCs w:val="28"/>
          <w:lang w:eastAsia="ru-RU"/>
        </w:rPr>
        <w:t>Источник</w:t>
      </w:r>
      <w:r w:rsidRPr="00707408">
        <w:rPr>
          <w:rFonts w:ascii="Times New Roman" w:eastAsia="Andale Sans UI" w:hAnsi="Times New Roman" w:cs="Tahoma"/>
          <w:bCs/>
          <w:kern w:val="3"/>
          <w:sz w:val="28"/>
          <w:szCs w:val="28"/>
          <w:lang w:val="en-US" w:eastAsia="ru-RU"/>
        </w:rPr>
        <w:t>: Andrew England, Richard Mc Williams. Endovascular Aortic Aneurysm Repair (EVAR). Ulster Med J. 2013</w:t>
      </w:r>
      <w:r w:rsidRPr="00707408">
        <w:rPr>
          <w:rFonts w:ascii="Times New Roman" w:eastAsia="Andale Sans UI" w:hAnsi="Times New Roman" w:cs="Tahoma"/>
          <w:bCs/>
          <w:kern w:val="3"/>
          <w:sz w:val="28"/>
          <w:szCs w:val="28"/>
          <w:lang w:eastAsia="ru-RU"/>
        </w:rPr>
        <w:t>,</w:t>
      </w:r>
      <w:r w:rsidRPr="00707408">
        <w:rPr>
          <w:rFonts w:ascii="Times New Roman" w:eastAsia="Andale Sans UI" w:hAnsi="Times New Roman" w:cs="Tahoma"/>
          <w:bCs/>
          <w:kern w:val="3"/>
          <w:sz w:val="28"/>
          <w:szCs w:val="28"/>
          <w:lang w:val="en-US" w:eastAsia="ru-RU"/>
        </w:rPr>
        <w:t xml:space="preserve"> 82(1): 3–10.</w:t>
      </w:r>
      <w:bookmarkEnd w:id="53"/>
    </w:p>
    <w:p w14:paraId="58956CB0" w14:textId="3C670167" w:rsidR="00707408" w:rsidRDefault="00707408" w:rsidP="00F41550">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3628CC">
        <w:rPr>
          <w:rFonts w:ascii="Times New Roman" w:hAnsi="Times New Roman" w:cs="Times New Roman"/>
          <w:noProof/>
          <w:sz w:val="28"/>
          <w:szCs w:val="28"/>
        </w:rPr>
        <w:drawing>
          <wp:inline distT="0" distB="0" distL="0" distR="0" wp14:anchorId="56ADA761" wp14:editId="68D43AB6">
            <wp:extent cx="3924300" cy="3157693"/>
            <wp:effectExtent l="0" t="0" r="0" b="5080"/>
            <wp:docPr id="3" name="Рисунок 3" descr="An external file that holds a picture, illustration, etc.&#10;Object name is umj0082-000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umj0082-0003-f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8077" cy="3160732"/>
                    </a:xfrm>
                    <a:prstGeom prst="rect">
                      <a:avLst/>
                    </a:prstGeom>
                    <a:noFill/>
                    <a:ln>
                      <a:noFill/>
                    </a:ln>
                  </pic:spPr>
                </pic:pic>
              </a:graphicData>
            </a:graphic>
          </wp:inline>
        </w:drawing>
      </w:r>
    </w:p>
    <w:p w14:paraId="5F761094" w14:textId="4E622CD2" w:rsidR="00707408" w:rsidRPr="00707408" w:rsidRDefault="00707408" w:rsidP="00F41550">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CF03BB">
        <w:rPr>
          <w:rFonts w:ascii="Times New Roman" w:eastAsia="Andale Sans UI" w:hAnsi="Times New Roman" w:cs="Tahoma"/>
          <w:b/>
          <w:bCs/>
          <w:kern w:val="3"/>
          <w:sz w:val="28"/>
          <w:szCs w:val="28"/>
          <w:lang w:eastAsia="ru-RU"/>
        </w:rPr>
        <w:t>Рис. 2.</w:t>
      </w:r>
      <w:r>
        <w:rPr>
          <w:rFonts w:ascii="Times New Roman" w:eastAsia="Andale Sans UI" w:hAnsi="Times New Roman" w:cs="Tahoma"/>
          <w:bCs/>
          <w:kern w:val="3"/>
          <w:sz w:val="28"/>
          <w:szCs w:val="28"/>
          <w:lang w:eastAsia="ru-RU"/>
        </w:rPr>
        <w:t xml:space="preserve"> Конфигурация </w:t>
      </w:r>
      <w:proofErr w:type="spellStart"/>
      <w:r>
        <w:rPr>
          <w:rFonts w:ascii="Times New Roman" w:eastAsia="Andale Sans UI" w:hAnsi="Times New Roman" w:cs="Tahoma"/>
          <w:bCs/>
          <w:kern w:val="3"/>
          <w:sz w:val="28"/>
          <w:szCs w:val="28"/>
          <w:lang w:eastAsia="ru-RU"/>
        </w:rPr>
        <w:t>стент-графтов</w:t>
      </w:r>
      <w:proofErr w:type="spellEnd"/>
      <w:r>
        <w:rPr>
          <w:rFonts w:ascii="Times New Roman" w:eastAsia="Andale Sans UI" w:hAnsi="Times New Roman" w:cs="Tahoma"/>
          <w:bCs/>
          <w:kern w:val="3"/>
          <w:sz w:val="28"/>
          <w:szCs w:val="28"/>
          <w:lang w:eastAsia="ru-RU"/>
        </w:rPr>
        <w:t xml:space="preserve"> аорты.</w:t>
      </w:r>
      <w:r w:rsidRPr="00707408">
        <w:rPr>
          <w:rFonts w:ascii="Times New Roman" w:eastAsia="Andale Sans UI" w:hAnsi="Times New Roman" w:cs="Tahoma"/>
          <w:bCs/>
          <w:kern w:val="3"/>
          <w:sz w:val="28"/>
          <w:szCs w:val="28"/>
          <w:lang w:eastAsia="ru-RU"/>
        </w:rPr>
        <w:t xml:space="preserve"> Источник</w:t>
      </w:r>
      <w:r w:rsidRPr="00344733">
        <w:rPr>
          <w:rFonts w:ascii="Times New Roman" w:eastAsia="Andale Sans UI" w:hAnsi="Times New Roman" w:cs="Tahoma"/>
          <w:bCs/>
          <w:kern w:val="3"/>
          <w:sz w:val="28"/>
          <w:szCs w:val="28"/>
          <w:lang w:val="en-US" w:eastAsia="ru-RU"/>
        </w:rPr>
        <w:t xml:space="preserve">: </w:t>
      </w:r>
      <w:r w:rsidRPr="00707408">
        <w:rPr>
          <w:rFonts w:ascii="Times New Roman" w:eastAsia="Andale Sans UI" w:hAnsi="Times New Roman" w:cs="Tahoma"/>
          <w:bCs/>
          <w:kern w:val="3"/>
          <w:sz w:val="28"/>
          <w:szCs w:val="28"/>
          <w:lang w:val="en-US" w:eastAsia="ru-RU"/>
        </w:rPr>
        <w:t>Andrew</w:t>
      </w:r>
      <w:r w:rsidRPr="00344733">
        <w:rPr>
          <w:rFonts w:ascii="Times New Roman" w:eastAsia="Andale Sans UI" w:hAnsi="Times New Roman" w:cs="Tahoma"/>
          <w:bCs/>
          <w:kern w:val="3"/>
          <w:sz w:val="28"/>
          <w:szCs w:val="28"/>
          <w:lang w:val="en-US" w:eastAsia="ru-RU"/>
        </w:rPr>
        <w:t xml:space="preserve"> </w:t>
      </w:r>
      <w:r w:rsidRPr="00707408">
        <w:rPr>
          <w:rFonts w:ascii="Times New Roman" w:eastAsia="Andale Sans UI" w:hAnsi="Times New Roman" w:cs="Tahoma"/>
          <w:bCs/>
          <w:kern w:val="3"/>
          <w:sz w:val="28"/>
          <w:szCs w:val="28"/>
          <w:lang w:val="en-US" w:eastAsia="ru-RU"/>
        </w:rPr>
        <w:t>England</w:t>
      </w:r>
      <w:r w:rsidRPr="00344733">
        <w:rPr>
          <w:rFonts w:ascii="Times New Roman" w:eastAsia="Andale Sans UI" w:hAnsi="Times New Roman" w:cs="Tahoma"/>
          <w:bCs/>
          <w:kern w:val="3"/>
          <w:sz w:val="28"/>
          <w:szCs w:val="28"/>
          <w:lang w:val="en-US" w:eastAsia="ru-RU"/>
        </w:rPr>
        <w:t xml:space="preserve">, </w:t>
      </w:r>
      <w:r w:rsidRPr="00707408">
        <w:rPr>
          <w:rFonts w:ascii="Times New Roman" w:eastAsia="Andale Sans UI" w:hAnsi="Times New Roman" w:cs="Tahoma"/>
          <w:bCs/>
          <w:kern w:val="3"/>
          <w:sz w:val="28"/>
          <w:szCs w:val="28"/>
          <w:lang w:val="en-US" w:eastAsia="ru-RU"/>
        </w:rPr>
        <w:t>Richard</w:t>
      </w:r>
      <w:r w:rsidRPr="00344733">
        <w:rPr>
          <w:rFonts w:ascii="Times New Roman" w:eastAsia="Andale Sans UI" w:hAnsi="Times New Roman" w:cs="Tahoma"/>
          <w:bCs/>
          <w:kern w:val="3"/>
          <w:sz w:val="28"/>
          <w:szCs w:val="28"/>
          <w:lang w:val="en-US" w:eastAsia="ru-RU"/>
        </w:rPr>
        <w:t xml:space="preserve"> </w:t>
      </w:r>
      <w:r w:rsidRPr="00707408">
        <w:rPr>
          <w:rFonts w:ascii="Times New Roman" w:eastAsia="Andale Sans UI" w:hAnsi="Times New Roman" w:cs="Tahoma"/>
          <w:bCs/>
          <w:kern w:val="3"/>
          <w:sz w:val="28"/>
          <w:szCs w:val="28"/>
          <w:lang w:val="en-US" w:eastAsia="ru-RU"/>
        </w:rPr>
        <w:t>Mc</w:t>
      </w:r>
      <w:r w:rsidRPr="00344733">
        <w:rPr>
          <w:rFonts w:ascii="Times New Roman" w:eastAsia="Andale Sans UI" w:hAnsi="Times New Roman" w:cs="Tahoma"/>
          <w:bCs/>
          <w:kern w:val="3"/>
          <w:sz w:val="28"/>
          <w:szCs w:val="28"/>
          <w:lang w:val="en-US" w:eastAsia="ru-RU"/>
        </w:rPr>
        <w:t xml:space="preserve"> </w:t>
      </w:r>
      <w:r w:rsidRPr="00707408">
        <w:rPr>
          <w:rFonts w:ascii="Times New Roman" w:eastAsia="Andale Sans UI" w:hAnsi="Times New Roman" w:cs="Tahoma"/>
          <w:bCs/>
          <w:kern w:val="3"/>
          <w:sz w:val="28"/>
          <w:szCs w:val="28"/>
          <w:lang w:val="en-US" w:eastAsia="ru-RU"/>
        </w:rPr>
        <w:t>Williams</w:t>
      </w:r>
      <w:r w:rsidRPr="00344733">
        <w:rPr>
          <w:rFonts w:ascii="Times New Roman" w:eastAsia="Andale Sans UI" w:hAnsi="Times New Roman" w:cs="Tahoma"/>
          <w:bCs/>
          <w:kern w:val="3"/>
          <w:sz w:val="28"/>
          <w:szCs w:val="28"/>
          <w:lang w:val="en-US" w:eastAsia="ru-RU"/>
        </w:rPr>
        <w:t xml:space="preserve">. </w:t>
      </w:r>
      <w:r w:rsidRPr="00707408">
        <w:rPr>
          <w:rFonts w:ascii="Times New Roman" w:eastAsia="Andale Sans UI" w:hAnsi="Times New Roman" w:cs="Tahoma"/>
          <w:bCs/>
          <w:kern w:val="3"/>
          <w:sz w:val="28"/>
          <w:szCs w:val="28"/>
          <w:lang w:val="en-US" w:eastAsia="ru-RU"/>
        </w:rPr>
        <w:t>Endovascular Aortic Aneurysm Repair (EVAR). Ulster Med J. 2013</w:t>
      </w:r>
      <w:r w:rsidRPr="00707408">
        <w:rPr>
          <w:rFonts w:ascii="Times New Roman" w:eastAsia="Andale Sans UI" w:hAnsi="Times New Roman" w:cs="Tahoma"/>
          <w:bCs/>
          <w:kern w:val="3"/>
          <w:sz w:val="28"/>
          <w:szCs w:val="28"/>
          <w:lang w:eastAsia="ru-RU"/>
        </w:rPr>
        <w:t>,</w:t>
      </w:r>
      <w:r w:rsidRPr="00707408">
        <w:rPr>
          <w:rFonts w:ascii="Times New Roman" w:eastAsia="Andale Sans UI" w:hAnsi="Times New Roman" w:cs="Tahoma"/>
          <w:bCs/>
          <w:kern w:val="3"/>
          <w:sz w:val="28"/>
          <w:szCs w:val="28"/>
          <w:lang w:val="en-US" w:eastAsia="ru-RU"/>
        </w:rPr>
        <w:t xml:space="preserve"> 82(1): 3–10.</w:t>
      </w:r>
      <w:r>
        <w:rPr>
          <w:rFonts w:ascii="Times New Roman" w:eastAsia="Andale Sans UI" w:hAnsi="Times New Roman" w:cs="Tahoma"/>
          <w:bCs/>
          <w:kern w:val="3"/>
          <w:sz w:val="28"/>
          <w:szCs w:val="28"/>
          <w:lang w:eastAsia="ru-RU"/>
        </w:rPr>
        <w:t xml:space="preserve"> </w:t>
      </w:r>
    </w:p>
    <w:p w14:paraId="3B030CB2" w14:textId="5561FF81" w:rsidR="00493C1C" w:rsidRPr="00493C1C" w:rsidRDefault="00FC0EAE"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noProof/>
        </w:rPr>
        <w:lastRenderedPageBreak/>
        <w:drawing>
          <wp:inline distT="0" distB="0" distL="0" distR="0" wp14:anchorId="2B93D42D" wp14:editId="2AF90B76">
            <wp:extent cx="4686300" cy="3133725"/>
            <wp:effectExtent l="0" t="0" r="0" b="9525"/>
            <wp:docPr id="1" name="Диаграмма 1">
              <a:extLst xmlns:a="http://schemas.openxmlformats.org/drawingml/2006/main">
                <a:ext uri="{FF2B5EF4-FFF2-40B4-BE49-F238E27FC236}">
                  <a16:creationId xmlns:a16="http://schemas.microsoft.com/office/drawing/2014/main" id="{09CA5EA5-0BB5-4B05-AA46-F64BB6898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0AD191" w14:textId="35DFF6F5" w:rsidR="00493C1C" w:rsidRPr="00673735" w:rsidRDefault="00673735"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bookmarkStart w:id="54" w:name="_Hlk511358579"/>
      <w:bookmarkStart w:id="55" w:name="_Hlk511344325"/>
      <w:r w:rsidRPr="00493C1C">
        <w:rPr>
          <w:rFonts w:ascii="Times New Roman" w:eastAsia="Andale Sans UI" w:hAnsi="Times New Roman" w:cs="Tahoma"/>
          <w:b/>
          <w:bCs/>
          <w:kern w:val="3"/>
          <w:sz w:val="28"/>
          <w:szCs w:val="28"/>
          <w:lang w:eastAsia="ru-RU"/>
        </w:rPr>
        <w:t>Рис.</w:t>
      </w:r>
      <w:r w:rsidR="003653DD">
        <w:rPr>
          <w:rFonts w:ascii="Times New Roman" w:eastAsia="Andale Sans UI" w:hAnsi="Times New Roman" w:cs="Tahoma"/>
          <w:b/>
          <w:bCs/>
          <w:kern w:val="3"/>
          <w:sz w:val="28"/>
          <w:szCs w:val="28"/>
          <w:lang w:eastAsia="ru-RU"/>
        </w:rPr>
        <w:t xml:space="preserve"> 3</w:t>
      </w:r>
      <w:r w:rsidR="009335DD">
        <w:rPr>
          <w:rFonts w:ascii="Times New Roman" w:eastAsia="Andale Sans UI" w:hAnsi="Times New Roman" w:cs="Tahoma"/>
          <w:b/>
          <w:bCs/>
          <w:kern w:val="3"/>
          <w:sz w:val="28"/>
          <w:szCs w:val="28"/>
          <w:lang w:eastAsia="ru-RU"/>
        </w:rPr>
        <w:t>А.</w:t>
      </w:r>
      <w:r w:rsidRPr="00493C1C">
        <w:rPr>
          <w:rFonts w:ascii="Times New Roman" w:hAnsi="Times New Roman" w:cs="Times New Roman"/>
          <w:sz w:val="24"/>
          <w:szCs w:val="24"/>
        </w:rPr>
        <w:t xml:space="preserve"> </w:t>
      </w:r>
      <w:r w:rsidRPr="00493C1C">
        <w:rPr>
          <w:rFonts w:ascii="Times New Roman" w:eastAsia="Andale Sans UI" w:hAnsi="Times New Roman" w:cs="Tahoma"/>
          <w:bCs/>
          <w:kern w:val="3"/>
          <w:sz w:val="28"/>
          <w:szCs w:val="28"/>
          <w:lang w:eastAsia="ru-RU"/>
        </w:rPr>
        <w:t xml:space="preserve">Содержание </w:t>
      </w:r>
      <w:r>
        <w:rPr>
          <w:rFonts w:ascii="Times New Roman" w:eastAsia="Andale Sans UI" w:hAnsi="Times New Roman" w:cs="Tahoma"/>
          <w:bCs/>
          <w:kern w:val="3"/>
          <w:sz w:val="28"/>
          <w:szCs w:val="28"/>
          <w:lang w:val="en-US" w:eastAsia="ru-RU"/>
        </w:rPr>
        <w:t>CD</w:t>
      </w:r>
      <w:r w:rsidRPr="00673735">
        <w:rPr>
          <w:rFonts w:ascii="Times New Roman" w:eastAsia="Andale Sans UI" w:hAnsi="Times New Roman" w:cs="Tahoma"/>
          <w:bCs/>
          <w:kern w:val="3"/>
          <w:sz w:val="28"/>
          <w:szCs w:val="28"/>
          <w:lang w:eastAsia="ru-RU"/>
        </w:rPr>
        <w:t xml:space="preserve">61 </w:t>
      </w:r>
      <w:r>
        <w:rPr>
          <w:rFonts w:ascii="Times New Roman" w:eastAsia="Andale Sans UI" w:hAnsi="Times New Roman" w:cs="Tahoma"/>
          <w:bCs/>
          <w:kern w:val="3"/>
          <w:sz w:val="28"/>
          <w:szCs w:val="28"/>
          <w:lang w:eastAsia="ru-RU"/>
        </w:rPr>
        <w:t xml:space="preserve">стимулированный АДФ </w:t>
      </w:r>
      <w:r w:rsidRPr="00493C1C">
        <w:rPr>
          <w:rFonts w:ascii="Times New Roman" w:eastAsia="Andale Sans UI" w:hAnsi="Times New Roman" w:cs="Tahoma"/>
          <w:bCs/>
          <w:kern w:val="3"/>
          <w:sz w:val="28"/>
          <w:szCs w:val="28"/>
          <w:lang w:eastAsia="ru-RU"/>
        </w:rPr>
        <w:t>в крови пациентов с</w:t>
      </w:r>
      <w:bookmarkEnd w:id="54"/>
      <w:r w:rsidRPr="00493C1C">
        <w:rPr>
          <w:rFonts w:ascii="Times New Roman" w:eastAsia="Andale Sans UI" w:hAnsi="Times New Roman" w:cs="Tahoma"/>
          <w:bCs/>
          <w:kern w:val="3"/>
          <w:sz w:val="28"/>
          <w:szCs w:val="28"/>
          <w:lang w:eastAsia="ru-RU"/>
        </w:rPr>
        <w:t xml:space="preserve"> малыми</w:t>
      </w:r>
      <w:r>
        <w:rPr>
          <w:rFonts w:ascii="Times New Roman" w:eastAsia="Andale Sans UI" w:hAnsi="Times New Roman" w:cs="Tahoma"/>
          <w:bCs/>
          <w:kern w:val="3"/>
          <w:sz w:val="28"/>
          <w:szCs w:val="28"/>
          <w:lang w:eastAsia="ru-RU"/>
        </w:rPr>
        <w:t xml:space="preserve"> аневризмами</w:t>
      </w:r>
      <w:r w:rsidRPr="00493C1C">
        <w:rPr>
          <w:rFonts w:ascii="Times New Roman" w:eastAsia="Andale Sans UI" w:hAnsi="Times New Roman" w:cs="Tahoma"/>
          <w:bCs/>
          <w:kern w:val="3"/>
          <w:sz w:val="28"/>
          <w:szCs w:val="28"/>
          <w:lang w:eastAsia="ru-RU"/>
        </w:rPr>
        <w:t xml:space="preserve"> и большими аневризмами брюшной аорты</w:t>
      </w:r>
      <w:r>
        <w:rPr>
          <w:rFonts w:ascii="Times New Roman" w:eastAsia="Andale Sans UI" w:hAnsi="Times New Roman" w:cs="Tahoma"/>
          <w:bCs/>
          <w:kern w:val="3"/>
          <w:sz w:val="28"/>
          <w:szCs w:val="28"/>
          <w:lang w:eastAsia="ru-RU"/>
        </w:rPr>
        <w:t xml:space="preserve"> до операции</w:t>
      </w:r>
      <w:r w:rsidRPr="00493C1C">
        <w:rPr>
          <w:rFonts w:ascii="Times New Roman" w:eastAsia="Andale Sans UI" w:hAnsi="Times New Roman" w:cs="Tahoma"/>
          <w:bCs/>
          <w:kern w:val="3"/>
          <w:sz w:val="28"/>
          <w:szCs w:val="28"/>
          <w:lang w:eastAsia="ru-RU"/>
        </w:rPr>
        <w:t xml:space="preserve">. Ось ординат: </w:t>
      </w:r>
      <w:r>
        <w:rPr>
          <w:rFonts w:ascii="Times New Roman" w:eastAsia="Andale Sans UI" w:hAnsi="Times New Roman" w:cs="Tahoma"/>
          <w:bCs/>
          <w:kern w:val="3"/>
          <w:sz w:val="28"/>
          <w:szCs w:val="28"/>
          <w:lang w:eastAsia="ru-RU"/>
        </w:rPr>
        <w:t xml:space="preserve">показатель </w:t>
      </w:r>
      <w:r>
        <w:rPr>
          <w:rFonts w:ascii="Times New Roman" w:eastAsia="Andale Sans UI" w:hAnsi="Times New Roman" w:cs="Tahoma"/>
          <w:bCs/>
          <w:kern w:val="3"/>
          <w:sz w:val="28"/>
          <w:szCs w:val="28"/>
          <w:lang w:val="en-US" w:eastAsia="ru-RU"/>
        </w:rPr>
        <w:t>CD</w:t>
      </w:r>
      <w:r w:rsidRPr="009335DD">
        <w:rPr>
          <w:rFonts w:ascii="Times New Roman" w:eastAsia="Andale Sans UI" w:hAnsi="Times New Roman" w:cs="Tahoma"/>
          <w:bCs/>
          <w:kern w:val="3"/>
          <w:sz w:val="28"/>
          <w:szCs w:val="28"/>
          <w:lang w:eastAsia="ru-RU"/>
        </w:rPr>
        <w:t>61</w:t>
      </w:r>
      <w:r>
        <w:rPr>
          <w:rFonts w:ascii="Times New Roman" w:eastAsia="Andale Sans UI" w:hAnsi="Times New Roman" w:cs="Tahoma"/>
          <w:bCs/>
          <w:kern w:val="3"/>
          <w:sz w:val="28"/>
          <w:szCs w:val="28"/>
          <w:lang w:eastAsia="ru-RU"/>
        </w:rPr>
        <w:t xml:space="preserve"> стимулированный АДФ.</w:t>
      </w:r>
      <w:bookmarkEnd w:id="55"/>
    </w:p>
    <w:p w14:paraId="5D169DC3" w14:textId="0BF2E6D1" w:rsidR="00493C1C" w:rsidRDefault="00493C1C"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008D8F36" w14:textId="1DCE0356" w:rsidR="009335DD" w:rsidRPr="00493C1C" w:rsidRDefault="00B3350B"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noProof/>
        </w:rPr>
        <w:drawing>
          <wp:inline distT="0" distB="0" distL="0" distR="0" wp14:anchorId="0362C540" wp14:editId="2125F473">
            <wp:extent cx="4695826" cy="3057525"/>
            <wp:effectExtent l="0" t="0" r="9525" b="9525"/>
            <wp:docPr id="9" name="Диаграмма 9">
              <a:extLst xmlns:a="http://schemas.openxmlformats.org/drawingml/2006/main">
                <a:ext uri="{FF2B5EF4-FFF2-40B4-BE49-F238E27FC236}">
                  <a16:creationId xmlns:a16="http://schemas.microsoft.com/office/drawing/2014/main" id="{83C1A26B-E930-4C91-9E5B-3E4032824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7AF25DE" w14:textId="77777777" w:rsidR="00493C1C" w:rsidRPr="00493C1C" w:rsidRDefault="00493C1C"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4763E85E" w14:textId="7A310EFC" w:rsidR="00493C1C" w:rsidRPr="00493C1C" w:rsidRDefault="009335DD"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bookmarkStart w:id="56" w:name="_Hlk511346542"/>
      <w:r w:rsidRPr="00493C1C">
        <w:rPr>
          <w:rFonts w:ascii="Times New Roman" w:eastAsia="Andale Sans UI" w:hAnsi="Times New Roman" w:cs="Tahoma"/>
          <w:b/>
          <w:bCs/>
          <w:kern w:val="3"/>
          <w:sz w:val="28"/>
          <w:szCs w:val="28"/>
          <w:lang w:eastAsia="ru-RU"/>
        </w:rPr>
        <w:t>Рис.</w:t>
      </w:r>
      <w:r w:rsidR="003653DD">
        <w:rPr>
          <w:rFonts w:ascii="Times New Roman" w:eastAsia="Andale Sans UI" w:hAnsi="Times New Roman" w:cs="Tahoma"/>
          <w:b/>
          <w:bCs/>
          <w:kern w:val="3"/>
          <w:sz w:val="28"/>
          <w:szCs w:val="28"/>
          <w:lang w:eastAsia="ru-RU"/>
        </w:rPr>
        <w:t xml:space="preserve"> 3</w:t>
      </w:r>
      <w:r>
        <w:rPr>
          <w:rFonts w:ascii="Times New Roman" w:eastAsia="Andale Sans UI" w:hAnsi="Times New Roman" w:cs="Tahoma"/>
          <w:b/>
          <w:bCs/>
          <w:kern w:val="3"/>
          <w:sz w:val="28"/>
          <w:szCs w:val="28"/>
          <w:lang w:eastAsia="ru-RU"/>
        </w:rPr>
        <w:t>Б.</w:t>
      </w:r>
      <w:r w:rsidRPr="00493C1C">
        <w:rPr>
          <w:rFonts w:ascii="Times New Roman" w:hAnsi="Times New Roman" w:cs="Times New Roman"/>
          <w:sz w:val="24"/>
          <w:szCs w:val="24"/>
        </w:rPr>
        <w:t xml:space="preserve"> </w:t>
      </w:r>
      <w:r>
        <w:rPr>
          <w:rFonts w:ascii="Times New Roman" w:eastAsia="Andale Sans UI" w:hAnsi="Times New Roman" w:cs="Tahoma"/>
          <w:bCs/>
          <w:kern w:val="3"/>
          <w:sz w:val="28"/>
          <w:szCs w:val="28"/>
          <w:lang w:eastAsia="ru-RU"/>
        </w:rPr>
        <w:t>Относительное с</w:t>
      </w:r>
      <w:r w:rsidRPr="00493C1C">
        <w:rPr>
          <w:rFonts w:ascii="Times New Roman" w:eastAsia="Andale Sans UI" w:hAnsi="Times New Roman" w:cs="Tahoma"/>
          <w:bCs/>
          <w:kern w:val="3"/>
          <w:sz w:val="28"/>
          <w:szCs w:val="28"/>
          <w:lang w:eastAsia="ru-RU"/>
        </w:rPr>
        <w:t xml:space="preserve">одержание </w:t>
      </w:r>
      <w:r>
        <w:rPr>
          <w:rFonts w:ascii="Times New Roman" w:eastAsia="Andale Sans UI" w:hAnsi="Times New Roman" w:cs="Tahoma"/>
          <w:bCs/>
          <w:kern w:val="3"/>
          <w:sz w:val="28"/>
          <w:szCs w:val="28"/>
          <w:lang w:eastAsia="ru-RU"/>
        </w:rPr>
        <w:t xml:space="preserve">рецепторов </w:t>
      </w:r>
      <w:r>
        <w:rPr>
          <w:rFonts w:ascii="Times New Roman" w:eastAsia="Andale Sans UI" w:hAnsi="Times New Roman" w:cs="Tahoma"/>
          <w:bCs/>
          <w:kern w:val="3"/>
          <w:sz w:val="28"/>
          <w:szCs w:val="28"/>
          <w:lang w:val="en-US" w:eastAsia="ru-RU"/>
        </w:rPr>
        <w:t>CD</w:t>
      </w:r>
      <w:r w:rsidRPr="00673735">
        <w:rPr>
          <w:rFonts w:ascii="Times New Roman" w:eastAsia="Andale Sans UI" w:hAnsi="Times New Roman" w:cs="Tahoma"/>
          <w:bCs/>
          <w:kern w:val="3"/>
          <w:sz w:val="28"/>
          <w:szCs w:val="28"/>
          <w:lang w:eastAsia="ru-RU"/>
        </w:rPr>
        <w:t xml:space="preserve">61 </w:t>
      </w:r>
      <w:r w:rsidRPr="00493C1C">
        <w:rPr>
          <w:rFonts w:ascii="Times New Roman" w:eastAsia="Andale Sans UI" w:hAnsi="Times New Roman" w:cs="Tahoma"/>
          <w:bCs/>
          <w:kern w:val="3"/>
          <w:sz w:val="28"/>
          <w:szCs w:val="28"/>
          <w:lang w:eastAsia="ru-RU"/>
        </w:rPr>
        <w:t>в крови пациентов с малыми</w:t>
      </w:r>
      <w:r>
        <w:rPr>
          <w:rFonts w:ascii="Times New Roman" w:eastAsia="Andale Sans UI" w:hAnsi="Times New Roman" w:cs="Tahoma"/>
          <w:bCs/>
          <w:kern w:val="3"/>
          <w:sz w:val="28"/>
          <w:szCs w:val="28"/>
          <w:lang w:eastAsia="ru-RU"/>
        </w:rPr>
        <w:t xml:space="preserve"> аневризмами</w:t>
      </w:r>
      <w:r w:rsidRPr="00493C1C">
        <w:rPr>
          <w:rFonts w:ascii="Times New Roman" w:eastAsia="Andale Sans UI" w:hAnsi="Times New Roman" w:cs="Tahoma"/>
          <w:bCs/>
          <w:kern w:val="3"/>
          <w:sz w:val="28"/>
          <w:szCs w:val="28"/>
          <w:lang w:eastAsia="ru-RU"/>
        </w:rPr>
        <w:t xml:space="preserve"> и большими аневризмами брюшной аорты</w:t>
      </w:r>
      <w:r>
        <w:rPr>
          <w:rFonts w:ascii="Times New Roman" w:eastAsia="Andale Sans UI" w:hAnsi="Times New Roman" w:cs="Tahoma"/>
          <w:bCs/>
          <w:kern w:val="3"/>
          <w:sz w:val="28"/>
          <w:szCs w:val="28"/>
          <w:lang w:eastAsia="ru-RU"/>
        </w:rPr>
        <w:t xml:space="preserve"> до операции</w:t>
      </w:r>
      <w:r w:rsidRPr="00493C1C">
        <w:rPr>
          <w:rFonts w:ascii="Times New Roman" w:eastAsia="Andale Sans UI" w:hAnsi="Times New Roman" w:cs="Tahoma"/>
          <w:bCs/>
          <w:kern w:val="3"/>
          <w:sz w:val="28"/>
          <w:szCs w:val="28"/>
          <w:lang w:eastAsia="ru-RU"/>
        </w:rPr>
        <w:t xml:space="preserve">. Ось ординат: </w:t>
      </w:r>
      <w:r>
        <w:rPr>
          <w:rFonts w:ascii="Times New Roman" w:eastAsia="Andale Sans UI" w:hAnsi="Times New Roman" w:cs="Tahoma"/>
          <w:bCs/>
          <w:kern w:val="3"/>
          <w:sz w:val="28"/>
          <w:szCs w:val="28"/>
          <w:lang w:eastAsia="ru-RU"/>
        </w:rPr>
        <w:t xml:space="preserve">показатель относительного количества рецепторов </w:t>
      </w:r>
      <w:r>
        <w:rPr>
          <w:rFonts w:ascii="Times New Roman" w:eastAsia="Andale Sans UI" w:hAnsi="Times New Roman" w:cs="Tahoma"/>
          <w:bCs/>
          <w:kern w:val="3"/>
          <w:sz w:val="28"/>
          <w:szCs w:val="28"/>
          <w:lang w:val="en-US" w:eastAsia="ru-RU"/>
        </w:rPr>
        <w:t>CD</w:t>
      </w:r>
      <w:r w:rsidRPr="009335DD">
        <w:rPr>
          <w:rFonts w:ascii="Times New Roman" w:eastAsia="Andale Sans UI" w:hAnsi="Times New Roman" w:cs="Tahoma"/>
          <w:bCs/>
          <w:kern w:val="3"/>
          <w:sz w:val="28"/>
          <w:szCs w:val="28"/>
          <w:lang w:eastAsia="ru-RU"/>
        </w:rPr>
        <w:t>61</w:t>
      </w:r>
      <w:r>
        <w:rPr>
          <w:rFonts w:ascii="Times New Roman" w:eastAsia="Andale Sans UI" w:hAnsi="Times New Roman" w:cs="Tahoma"/>
          <w:bCs/>
          <w:kern w:val="3"/>
          <w:sz w:val="28"/>
          <w:szCs w:val="28"/>
          <w:lang w:eastAsia="ru-RU"/>
        </w:rPr>
        <w:t>.</w:t>
      </w:r>
      <w:bookmarkEnd w:id="56"/>
    </w:p>
    <w:p w14:paraId="5ED6313E" w14:textId="4FD02D38" w:rsidR="00493C1C" w:rsidRPr="00493C1C" w:rsidRDefault="00B3350B"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noProof/>
        </w:rPr>
        <w:lastRenderedPageBreak/>
        <w:drawing>
          <wp:inline distT="0" distB="0" distL="0" distR="0" wp14:anchorId="0063983C" wp14:editId="77F3B7AD">
            <wp:extent cx="4686300" cy="3209925"/>
            <wp:effectExtent l="0" t="0" r="0" b="9525"/>
            <wp:docPr id="16" name="Диаграмма 16">
              <a:extLst xmlns:a="http://schemas.openxmlformats.org/drawingml/2006/main">
                <a:ext uri="{FF2B5EF4-FFF2-40B4-BE49-F238E27FC236}">
                  <a16:creationId xmlns:a16="http://schemas.microsoft.com/office/drawing/2014/main" id="{ACE60111-595D-4A5A-BF4D-F8613BFB45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2C0238" w14:textId="77777777" w:rsidR="00493C1C" w:rsidRPr="00493C1C" w:rsidRDefault="00493C1C"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p w14:paraId="1F53180B" w14:textId="47AF2AD7" w:rsidR="00493C1C" w:rsidRPr="00D4040D" w:rsidRDefault="00D02D77" w:rsidP="006C71CB">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sidRPr="00493C1C">
        <w:rPr>
          <w:rFonts w:ascii="Times New Roman" w:eastAsia="Andale Sans UI" w:hAnsi="Times New Roman" w:cs="Tahoma"/>
          <w:b/>
          <w:bCs/>
          <w:kern w:val="3"/>
          <w:sz w:val="28"/>
          <w:szCs w:val="28"/>
          <w:lang w:eastAsia="ru-RU"/>
        </w:rPr>
        <w:t>Рис.</w:t>
      </w:r>
      <w:r w:rsidR="003653DD">
        <w:rPr>
          <w:rFonts w:ascii="Times New Roman" w:eastAsia="Andale Sans UI" w:hAnsi="Times New Roman" w:cs="Tahoma"/>
          <w:b/>
          <w:bCs/>
          <w:kern w:val="3"/>
          <w:sz w:val="28"/>
          <w:szCs w:val="28"/>
          <w:lang w:eastAsia="ru-RU"/>
        </w:rPr>
        <w:t xml:space="preserve"> 4</w:t>
      </w:r>
      <w:r>
        <w:rPr>
          <w:rFonts w:ascii="Times New Roman" w:eastAsia="Andale Sans UI" w:hAnsi="Times New Roman" w:cs="Tahoma"/>
          <w:b/>
          <w:bCs/>
          <w:kern w:val="3"/>
          <w:sz w:val="28"/>
          <w:szCs w:val="28"/>
          <w:lang w:eastAsia="ru-RU"/>
        </w:rPr>
        <w:t>А.</w:t>
      </w:r>
      <w:r w:rsidRPr="00493C1C">
        <w:rPr>
          <w:rFonts w:ascii="Times New Roman" w:hAnsi="Times New Roman" w:cs="Times New Roman"/>
          <w:sz w:val="24"/>
          <w:szCs w:val="24"/>
        </w:rPr>
        <w:t xml:space="preserve"> </w:t>
      </w:r>
      <w:r w:rsidRPr="00493C1C">
        <w:rPr>
          <w:rFonts w:ascii="Times New Roman" w:eastAsia="Andale Sans UI" w:hAnsi="Times New Roman" w:cs="Tahoma"/>
          <w:bCs/>
          <w:kern w:val="3"/>
          <w:sz w:val="28"/>
          <w:szCs w:val="28"/>
          <w:lang w:eastAsia="ru-RU"/>
        </w:rPr>
        <w:t xml:space="preserve">Содержание </w:t>
      </w:r>
      <w:r>
        <w:rPr>
          <w:rFonts w:ascii="Times New Roman" w:eastAsia="Andale Sans UI" w:hAnsi="Times New Roman" w:cs="Tahoma"/>
          <w:bCs/>
          <w:kern w:val="3"/>
          <w:sz w:val="28"/>
          <w:szCs w:val="28"/>
          <w:lang w:val="en-US" w:eastAsia="ru-RU"/>
        </w:rPr>
        <w:t>CD</w:t>
      </w:r>
      <w:r w:rsidRPr="00673735">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2</w:t>
      </w:r>
      <w:r w:rsidRPr="00673735">
        <w:rPr>
          <w:rFonts w:ascii="Times New Roman" w:eastAsia="Andale Sans UI" w:hAnsi="Times New Roman" w:cs="Tahoma"/>
          <w:bCs/>
          <w:kern w:val="3"/>
          <w:sz w:val="28"/>
          <w:szCs w:val="28"/>
          <w:lang w:eastAsia="ru-RU"/>
        </w:rPr>
        <w:t xml:space="preserve"> </w:t>
      </w:r>
      <w:r>
        <w:rPr>
          <w:rFonts w:ascii="Times New Roman" w:eastAsia="Andale Sans UI" w:hAnsi="Times New Roman" w:cs="Tahoma"/>
          <w:bCs/>
          <w:kern w:val="3"/>
          <w:sz w:val="28"/>
          <w:szCs w:val="28"/>
          <w:lang w:eastAsia="ru-RU"/>
        </w:rPr>
        <w:t xml:space="preserve">стимулированный АДФ </w:t>
      </w:r>
      <w:r w:rsidRPr="00493C1C">
        <w:rPr>
          <w:rFonts w:ascii="Times New Roman" w:eastAsia="Andale Sans UI" w:hAnsi="Times New Roman" w:cs="Tahoma"/>
          <w:bCs/>
          <w:kern w:val="3"/>
          <w:sz w:val="28"/>
          <w:szCs w:val="28"/>
          <w:lang w:eastAsia="ru-RU"/>
        </w:rPr>
        <w:t>в крови пациентов с малыми</w:t>
      </w:r>
      <w:r>
        <w:rPr>
          <w:rFonts w:ascii="Times New Roman" w:eastAsia="Andale Sans UI" w:hAnsi="Times New Roman" w:cs="Tahoma"/>
          <w:bCs/>
          <w:kern w:val="3"/>
          <w:sz w:val="28"/>
          <w:szCs w:val="28"/>
          <w:lang w:eastAsia="ru-RU"/>
        </w:rPr>
        <w:t xml:space="preserve"> аневризмами</w:t>
      </w:r>
      <w:r w:rsidRPr="00493C1C">
        <w:rPr>
          <w:rFonts w:ascii="Times New Roman" w:eastAsia="Andale Sans UI" w:hAnsi="Times New Roman" w:cs="Tahoma"/>
          <w:bCs/>
          <w:kern w:val="3"/>
          <w:sz w:val="28"/>
          <w:szCs w:val="28"/>
          <w:lang w:eastAsia="ru-RU"/>
        </w:rPr>
        <w:t xml:space="preserve"> и большими аневризмами брюшной аорты</w:t>
      </w:r>
      <w:r>
        <w:rPr>
          <w:rFonts w:ascii="Times New Roman" w:eastAsia="Andale Sans UI" w:hAnsi="Times New Roman" w:cs="Tahoma"/>
          <w:bCs/>
          <w:kern w:val="3"/>
          <w:sz w:val="28"/>
          <w:szCs w:val="28"/>
          <w:lang w:eastAsia="ru-RU"/>
        </w:rPr>
        <w:t xml:space="preserve"> до операции</w:t>
      </w:r>
      <w:bookmarkStart w:id="57" w:name="_Hlk511358657"/>
      <w:r w:rsidRPr="00493C1C">
        <w:rPr>
          <w:rFonts w:ascii="Times New Roman" w:eastAsia="Andale Sans UI" w:hAnsi="Times New Roman" w:cs="Tahoma"/>
          <w:bCs/>
          <w:kern w:val="3"/>
          <w:sz w:val="28"/>
          <w:szCs w:val="28"/>
          <w:lang w:eastAsia="ru-RU"/>
        </w:rPr>
        <w:t xml:space="preserve">. Ось ординат: </w:t>
      </w:r>
      <w:r>
        <w:rPr>
          <w:rFonts w:ascii="Times New Roman" w:eastAsia="Andale Sans UI" w:hAnsi="Times New Roman" w:cs="Tahoma"/>
          <w:bCs/>
          <w:kern w:val="3"/>
          <w:sz w:val="28"/>
          <w:szCs w:val="28"/>
          <w:lang w:eastAsia="ru-RU"/>
        </w:rPr>
        <w:t xml:space="preserve">показатель </w:t>
      </w:r>
      <w:r>
        <w:rPr>
          <w:rFonts w:ascii="Times New Roman" w:eastAsia="Andale Sans UI" w:hAnsi="Times New Roman" w:cs="Tahoma"/>
          <w:bCs/>
          <w:kern w:val="3"/>
          <w:sz w:val="28"/>
          <w:szCs w:val="28"/>
          <w:lang w:val="en-US" w:eastAsia="ru-RU"/>
        </w:rPr>
        <w:t>CD</w:t>
      </w:r>
      <w:r w:rsidRPr="009335DD">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 xml:space="preserve">2 стимулированный АДФ. </w:t>
      </w:r>
      <w:bookmarkEnd w:id="57"/>
    </w:p>
    <w:p w14:paraId="51CE10A6" w14:textId="23AA5670" w:rsidR="00493C1C" w:rsidRPr="00493C1C" w:rsidRDefault="00720F15"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noProof/>
        </w:rPr>
        <w:drawing>
          <wp:inline distT="0" distB="0" distL="0" distR="0" wp14:anchorId="58C2D1B1" wp14:editId="5C6F9BE2">
            <wp:extent cx="4686300" cy="3228975"/>
            <wp:effectExtent l="0" t="0" r="0" b="9525"/>
            <wp:docPr id="17" name="Диаграмма 17">
              <a:extLst xmlns:a="http://schemas.openxmlformats.org/drawingml/2006/main">
                <a:ext uri="{FF2B5EF4-FFF2-40B4-BE49-F238E27FC236}">
                  <a16:creationId xmlns:a16="http://schemas.microsoft.com/office/drawing/2014/main" id="{D4CEB37A-5BC5-49DF-BF62-688AAF603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1AF03E" w14:textId="3E649B48" w:rsidR="00D02D77" w:rsidRDefault="00D02D77" w:rsidP="006C71CB">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bookmarkStart w:id="58" w:name="_Hlk511510616"/>
      <w:r w:rsidRPr="00493C1C">
        <w:rPr>
          <w:rFonts w:ascii="Times New Roman" w:eastAsia="Andale Sans UI" w:hAnsi="Times New Roman" w:cs="Tahoma"/>
          <w:b/>
          <w:bCs/>
          <w:kern w:val="3"/>
          <w:sz w:val="28"/>
          <w:szCs w:val="28"/>
          <w:lang w:eastAsia="ru-RU"/>
        </w:rPr>
        <w:t>Рис.</w:t>
      </w:r>
      <w:r w:rsidR="003653DD">
        <w:rPr>
          <w:rFonts w:ascii="Times New Roman" w:eastAsia="Andale Sans UI" w:hAnsi="Times New Roman" w:cs="Tahoma"/>
          <w:b/>
          <w:bCs/>
          <w:kern w:val="3"/>
          <w:sz w:val="28"/>
          <w:szCs w:val="28"/>
          <w:lang w:eastAsia="ru-RU"/>
        </w:rPr>
        <w:t xml:space="preserve"> 4</w:t>
      </w:r>
      <w:r>
        <w:rPr>
          <w:rFonts w:ascii="Times New Roman" w:eastAsia="Andale Sans UI" w:hAnsi="Times New Roman" w:cs="Tahoma"/>
          <w:b/>
          <w:bCs/>
          <w:kern w:val="3"/>
          <w:sz w:val="28"/>
          <w:szCs w:val="28"/>
          <w:lang w:eastAsia="ru-RU"/>
        </w:rPr>
        <w:t>Б.</w:t>
      </w:r>
      <w:r w:rsidRPr="00493C1C">
        <w:rPr>
          <w:rFonts w:ascii="Times New Roman" w:hAnsi="Times New Roman" w:cs="Times New Roman"/>
          <w:sz w:val="24"/>
          <w:szCs w:val="24"/>
        </w:rPr>
        <w:t xml:space="preserve"> </w:t>
      </w:r>
      <w:r>
        <w:rPr>
          <w:rFonts w:ascii="Times New Roman" w:eastAsia="Andale Sans UI" w:hAnsi="Times New Roman" w:cs="Tahoma"/>
          <w:bCs/>
          <w:kern w:val="3"/>
          <w:sz w:val="28"/>
          <w:szCs w:val="28"/>
          <w:lang w:eastAsia="ru-RU"/>
        </w:rPr>
        <w:t>Относительное с</w:t>
      </w:r>
      <w:r w:rsidRPr="00493C1C">
        <w:rPr>
          <w:rFonts w:ascii="Times New Roman" w:eastAsia="Andale Sans UI" w:hAnsi="Times New Roman" w:cs="Tahoma"/>
          <w:bCs/>
          <w:kern w:val="3"/>
          <w:sz w:val="28"/>
          <w:szCs w:val="28"/>
          <w:lang w:eastAsia="ru-RU"/>
        </w:rPr>
        <w:t xml:space="preserve">одержание </w:t>
      </w:r>
      <w:r>
        <w:rPr>
          <w:rFonts w:ascii="Times New Roman" w:eastAsia="Andale Sans UI" w:hAnsi="Times New Roman" w:cs="Tahoma"/>
          <w:bCs/>
          <w:kern w:val="3"/>
          <w:sz w:val="28"/>
          <w:szCs w:val="28"/>
          <w:lang w:eastAsia="ru-RU"/>
        </w:rPr>
        <w:t xml:space="preserve">рецепторов </w:t>
      </w:r>
      <w:r>
        <w:rPr>
          <w:rFonts w:ascii="Times New Roman" w:eastAsia="Andale Sans UI" w:hAnsi="Times New Roman" w:cs="Tahoma"/>
          <w:bCs/>
          <w:kern w:val="3"/>
          <w:sz w:val="28"/>
          <w:szCs w:val="28"/>
          <w:lang w:val="en-US" w:eastAsia="ru-RU"/>
        </w:rPr>
        <w:t>CD</w:t>
      </w:r>
      <w:r w:rsidRPr="00673735">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2</w:t>
      </w:r>
      <w:r w:rsidRPr="00673735">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eastAsia="ru-RU"/>
        </w:rPr>
        <w:t>в крови пациентов с малыми</w:t>
      </w:r>
      <w:r>
        <w:rPr>
          <w:rFonts w:ascii="Times New Roman" w:eastAsia="Andale Sans UI" w:hAnsi="Times New Roman" w:cs="Tahoma"/>
          <w:bCs/>
          <w:kern w:val="3"/>
          <w:sz w:val="28"/>
          <w:szCs w:val="28"/>
          <w:lang w:eastAsia="ru-RU"/>
        </w:rPr>
        <w:t xml:space="preserve"> аневризмами</w:t>
      </w:r>
      <w:r w:rsidRPr="00493C1C">
        <w:rPr>
          <w:rFonts w:ascii="Times New Roman" w:eastAsia="Andale Sans UI" w:hAnsi="Times New Roman" w:cs="Tahoma"/>
          <w:bCs/>
          <w:kern w:val="3"/>
          <w:sz w:val="28"/>
          <w:szCs w:val="28"/>
          <w:lang w:eastAsia="ru-RU"/>
        </w:rPr>
        <w:t xml:space="preserve"> и большими аневризмами брюшной аорты</w:t>
      </w:r>
      <w:r>
        <w:rPr>
          <w:rFonts w:ascii="Times New Roman" w:eastAsia="Andale Sans UI" w:hAnsi="Times New Roman" w:cs="Tahoma"/>
          <w:bCs/>
          <w:kern w:val="3"/>
          <w:sz w:val="28"/>
          <w:szCs w:val="28"/>
          <w:lang w:eastAsia="ru-RU"/>
        </w:rPr>
        <w:t xml:space="preserve"> до операции</w:t>
      </w:r>
      <w:r w:rsidRPr="00493C1C">
        <w:rPr>
          <w:rFonts w:ascii="Times New Roman" w:eastAsia="Andale Sans UI" w:hAnsi="Times New Roman" w:cs="Tahoma"/>
          <w:bCs/>
          <w:kern w:val="3"/>
          <w:sz w:val="28"/>
          <w:szCs w:val="28"/>
          <w:lang w:eastAsia="ru-RU"/>
        </w:rPr>
        <w:t xml:space="preserve">. Ось ординат: </w:t>
      </w:r>
      <w:r>
        <w:rPr>
          <w:rFonts w:ascii="Times New Roman" w:eastAsia="Andale Sans UI" w:hAnsi="Times New Roman" w:cs="Tahoma"/>
          <w:bCs/>
          <w:kern w:val="3"/>
          <w:sz w:val="28"/>
          <w:szCs w:val="28"/>
          <w:lang w:eastAsia="ru-RU"/>
        </w:rPr>
        <w:t xml:space="preserve">показатель относительного количества рецепторов </w:t>
      </w:r>
      <w:r>
        <w:rPr>
          <w:rFonts w:ascii="Times New Roman" w:eastAsia="Andale Sans UI" w:hAnsi="Times New Roman" w:cs="Tahoma"/>
          <w:bCs/>
          <w:kern w:val="3"/>
          <w:sz w:val="28"/>
          <w:szCs w:val="28"/>
          <w:lang w:val="en-US" w:eastAsia="ru-RU"/>
        </w:rPr>
        <w:t>CD</w:t>
      </w:r>
      <w:r w:rsidRPr="009335DD">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2.</w:t>
      </w:r>
    </w:p>
    <w:p w14:paraId="5519A13A" w14:textId="591279B7" w:rsidR="00096F87" w:rsidRDefault="00096F87"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noProof/>
        </w:rPr>
        <w:lastRenderedPageBreak/>
        <w:drawing>
          <wp:inline distT="0" distB="0" distL="0" distR="0" wp14:anchorId="3560D0F9" wp14:editId="337AB51C">
            <wp:extent cx="4419600" cy="2819400"/>
            <wp:effectExtent l="0" t="0" r="0" b="0"/>
            <wp:docPr id="22" name="Диаграмма 22">
              <a:extLst xmlns:a="http://schemas.openxmlformats.org/drawingml/2006/main">
                <a:ext uri="{FF2B5EF4-FFF2-40B4-BE49-F238E27FC236}">
                  <a16:creationId xmlns:a16="http://schemas.microsoft.com/office/drawing/2014/main" id="{4CB787F6-63E9-4C67-9406-F878BEA07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D44669" w14:textId="5B262C4D" w:rsidR="00096F87" w:rsidRDefault="00096F87"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bookmarkStart w:id="59" w:name="_Hlk511343173"/>
      <w:bookmarkStart w:id="60" w:name="_Hlk511504990"/>
      <w:r w:rsidRPr="00493C1C">
        <w:rPr>
          <w:rFonts w:ascii="Times New Roman" w:eastAsia="Andale Sans UI" w:hAnsi="Times New Roman" w:cs="Tahoma"/>
          <w:b/>
          <w:bCs/>
          <w:kern w:val="3"/>
          <w:sz w:val="28"/>
          <w:szCs w:val="28"/>
          <w:lang w:eastAsia="ru-RU"/>
        </w:rPr>
        <w:t>Рис.</w:t>
      </w:r>
      <w:r w:rsidR="003653DD">
        <w:rPr>
          <w:rFonts w:ascii="Times New Roman" w:eastAsia="Andale Sans UI" w:hAnsi="Times New Roman" w:cs="Tahoma"/>
          <w:b/>
          <w:bCs/>
          <w:kern w:val="3"/>
          <w:sz w:val="28"/>
          <w:szCs w:val="28"/>
          <w:lang w:eastAsia="ru-RU"/>
        </w:rPr>
        <w:t>5</w:t>
      </w:r>
      <w:r w:rsidRPr="00493C1C">
        <w:rPr>
          <w:rFonts w:ascii="Times New Roman" w:eastAsia="Andale Sans UI" w:hAnsi="Times New Roman" w:cs="Tahoma"/>
          <w:b/>
          <w:bCs/>
          <w:kern w:val="3"/>
          <w:sz w:val="28"/>
          <w:szCs w:val="28"/>
          <w:lang w:eastAsia="ru-RU"/>
        </w:rPr>
        <w:t>.</w:t>
      </w:r>
      <w:r w:rsidRPr="00493C1C">
        <w:rPr>
          <w:rFonts w:ascii="Times New Roman" w:hAnsi="Times New Roman" w:cs="Times New Roman"/>
          <w:sz w:val="24"/>
          <w:szCs w:val="24"/>
        </w:rPr>
        <w:t xml:space="preserve"> </w:t>
      </w:r>
      <w:r w:rsidRPr="00493C1C">
        <w:rPr>
          <w:rFonts w:ascii="Times New Roman" w:eastAsia="Andale Sans UI" w:hAnsi="Times New Roman" w:cs="Tahoma"/>
          <w:bCs/>
          <w:kern w:val="3"/>
          <w:sz w:val="28"/>
          <w:szCs w:val="28"/>
          <w:lang w:eastAsia="ru-RU"/>
        </w:rPr>
        <w:t>Содержание циркулирующих эндотелиальных клеток (ЦЭК) в крови пациентов с малыми</w:t>
      </w:r>
      <w:r>
        <w:rPr>
          <w:rFonts w:ascii="Times New Roman" w:eastAsia="Andale Sans UI" w:hAnsi="Times New Roman" w:cs="Tahoma"/>
          <w:bCs/>
          <w:kern w:val="3"/>
          <w:sz w:val="28"/>
          <w:szCs w:val="28"/>
          <w:lang w:eastAsia="ru-RU"/>
        </w:rPr>
        <w:t xml:space="preserve"> аневризмами</w:t>
      </w:r>
      <w:r w:rsidRPr="00493C1C">
        <w:rPr>
          <w:rFonts w:ascii="Times New Roman" w:eastAsia="Andale Sans UI" w:hAnsi="Times New Roman" w:cs="Tahoma"/>
          <w:bCs/>
          <w:kern w:val="3"/>
          <w:sz w:val="28"/>
          <w:szCs w:val="28"/>
          <w:lang w:eastAsia="ru-RU"/>
        </w:rPr>
        <w:t xml:space="preserve"> и большими аневризмами брюшной аорты</w:t>
      </w:r>
      <w:r>
        <w:rPr>
          <w:rFonts w:ascii="Times New Roman" w:eastAsia="Andale Sans UI" w:hAnsi="Times New Roman" w:cs="Tahoma"/>
          <w:bCs/>
          <w:kern w:val="3"/>
          <w:sz w:val="28"/>
          <w:szCs w:val="28"/>
          <w:lang w:eastAsia="ru-RU"/>
        </w:rPr>
        <w:t xml:space="preserve"> до операции</w:t>
      </w:r>
      <w:r w:rsidRPr="00493C1C">
        <w:rPr>
          <w:rFonts w:ascii="Times New Roman" w:eastAsia="Andale Sans UI" w:hAnsi="Times New Roman" w:cs="Tahoma"/>
          <w:bCs/>
          <w:kern w:val="3"/>
          <w:sz w:val="28"/>
          <w:szCs w:val="28"/>
          <w:lang w:eastAsia="ru-RU"/>
        </w:rPr>
        <w:t>.   Ось ординат: количество ЦЭК</w:t>
      </w:r>
      <w:bookmarkEnd w:id="59"/>
      <w:r w:rsidRPr="008E58E3">
        <w:rPr>
          <w:rFonts w:ascii="Times New Roman" w:eastAsia="Andale Sans UI" w:hAnsi="Times New Roman" w:cs="Tahoma"/>
          <w:bCs/>
          <w:kern w:val="3"/>
          <w:sz w:val="28"/>
          <w:szCs w:val="28"/>
          <w:lang w:eastAsia="ru-RU"/>
        </w:rPr>
        <w:t>/3</w:t>
      </w:r>
      <w:r w:rsidRPr="008E58E3">
        <w:rPr>
          <w:rFonts w:ascii="Times New Roman" w:eastAsia="Andale Sans UI" w:hAnsi="Times New Roman" w:cs="Tahoma"/>
          <w:bCs/>
          <w:kern w:val="3"/>
          <w:sz w:val="28"/>
          <w:szCs w:val="28"/>
          <w:vertAlign w:val="superscript"/>
          <w:lang w:eastAsia="ru-RU"/>
        </w:rPr>
        <w:t>6</w:t>
      </w:r>
      <w:bookmarkEnd w:id="60"/>
      <w:r>
        <w:rPr>
          <w:rFonts w:ascii="Times New Roman" w:eastAsia="Andale Sans UI" w:hAnsi="Times New Roman" w:cs="Tahoma"/>
          <w:b/>
          <w:bCs/>
          <w:kern w:val="3"/>
          <w:sz w:val="28"/>
          <w:szCs w:val="28"/>
          <w:lang w:eastAsia="ru-RU"/>
        </w:rPr>
        <w:t>.</w:t>
      </w:r>
    </w:p>
    <w:p w14:paraId="38FC75E3" w14:textId="23BF1362" w:rsidR="00F41550" w:rsidRDefault="00F41550"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rFonts w:ascii="Times New Roman" w:hAnsi="Times New Roman" w:cs="Times New Roman"/>
          <w:noProof/>
          <w:sz w:val="24"/>
          <w:szCs w:val="24"/>
        </w:rPr>
        <w:drawing>
          <wp:inline distT="0" distB="0" distL="0" distR="0" wp14:anchorId="7A818B56" wp14:editId="1BC5AECD">
            <wp:extent cx="4162425" cy="3332596"/>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0074" cy="3338720"/>
                    </a:xfrm>
                    <a:prstGeom prst="rect">
                      <a:avLst/>
                    </a:prstGeom>
                    <a:noFill/>
                    <a:ln>
                      <a:noFill/>
                    </a:ln>
                  </pic:spPr>
                </pic:pic>
              </a:graphicData>
            </a:graphic>
          </wp:inline>
        </w:drawing>
      </w:r>
    </w:p>
    <w:p w14:paraId="74576712" w14:textId="288439D4" w:rsidR="00F41550" w:rsidRPr="005570C3" w:rsidRDefault="00F41550"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rFonts w:ascii="Times New Roman" w:hAnsi="Times New Roman" w:cs="Times New Roman"/>
          <w:b/>
          <w:sz w:val="24"/>
          <w:szCs w:val="24"/>
        </w:rPr>
        <w:t>Рис.</w:t>
      </w:r>
      <w:r w:rsidR="003653DD">
        <w:rPr>
          <w:rFonts w:ascii="Times New Roman" w:hAnsi="Times New Roman" w:cs="Times New Roman"/>
          <w:b/>
          <w:sz w:val="24"/>
          <w:szCs w:val="24"/>
        </w:rPr>
        <w:t>6</w:t>
      </w:r>
      <w:r>
        <w:rPr>
          <w:rFonts w:ascii="Times New Roman" w:hAnsi="Times New Roman" w:cs="Times New Roman"/>
          <w:b/>
          <w:sz w:val="24"/>
          <w:szCs w:val="24"/>
        </w:rPr>
        <w:t>.</w:t>
      </w:r>
      <w:r w:rsidRPr="00952E90">
        <w:rPr>
          <w:rFonts w:ascii="Times New Roman" w:hAnsi="Times New Roman" w:cs="Times New Roman"/>
          <w:sz w:val="24"/>
          <w:szCs w:val="24"/>
        </w:rPr>
        <w:t xml:space="preserve"> </w:t>
      </w:r>
      <w:r>
        <w:rPr>
          <w:rFonts w:ascii="Times New Roman" w:hAnsi="Times New Roman" w:cs="Times New Roman"/>
          <w:sz w:val="24"/>
          <w:szCs w:val="24"/>
        </w:rPr>
        <w:t>- к</w:t>
      </w:r>
      <w:r w:rsidRPr="00A30B1D">
        <w:rPr>
          <w:rFonts w:ascii="Times New Roman" w:hAnsi="Times New Roman" w:cs="Times New Roman"/>
          <w:sz w:val="24"/>
          <w:szCs w:val="24"/>
        </w:rPr>
        <w:t xml:space="preserve">орреляция </w:t>
      </w:r>
      <w:r>
        <w:rPr>
          <w:rFonts w:ascii="Times New Roman" w:hAnsi="Times New Roman" w:cs="Times New Roman"/>
          <w:sz w:val="24"/>
          <w:szCs w:val="24"/>
        </w:rPr>
        <w:t xml:space="preserve">между размером больших аневризм (с наибольшим диаметром более 50 мм) и содержанием циркулирующих эндотелиальных клеток; </w:t>
      </w:r>
      <w:r w:rsidRPr="00B407E9">
        <w:rPr>
          <w:rFonts w:ascii="Times New Roman" w:hAnsi="Times New Roman" w:cs="Times New Roman"/>
          <w:sz w:val="24"/>
          <w:szCs w:val="24"/>
        </w:rPr>
        <w:t xml:space="preserve">Ось </w:t>
      </w:r>
      <w:r>
        <w:rPr>
          <w:rFonts w:ascii="Times New Roman" w:hAnsi="Times New Roman" w:cs="Times New Roman"/>
          <w:sz w:val="24"/>
          <w:szCs w:val="24"/>
        </w:rPr>
        <w:t>абсцисс: количество Ц</w:t>
      </w:r>
      <w:r w:rsidRPr="00B407E9">
        <w:rPr>
          <w:rFonts w:ascii="Times New Roman" w:hAnsi="Times New Roman" w:cs="Times New Roman"/>
          <w:sz w:val="24"/>
          <w:szCs w:val="24"/>
        </w:rPr>
        <w:t>ЭК стандартизированное по</w:t>
      </w:r>
      <w:r>
        <w:rPr>
          <w:rFonts w:ascii="Times New Roman" w:hAnsi="Times New Roman" w:cs="Times New Roman"/>
          <w:sz w:val="24"/>
          <w:szCs w:val="24"/>
        </w:rPr>
        <w:t xml:space="preserve"> концентрации CD45+лейкоцитов (ЦЭК/3</w:t>
      </w:r>
      <w:r>
        <w:rPr>
          <w:rFonts w:ascii="Times New Roman" w:hAnsi="Times New Roman" w:cs="Times New Roman"/>
          <w:sz w:val="24"/>
          <w:szCs w:val="24"/>
          <w:vertAlign w:val="superscript"/>
        </w:rPr>
        <w:t xml:space="preserve">6 </w:t>
      </w:r>
      <w:r>
        <w:rPr>
          <w:rFonts w:ascii="Times New Roman" w:hAnsi="Times New Roman" w:cs="Times New Roman"/>
          <w:sz w:val="24"/>
          <w:szCs w:val="24"/>
        </w:rPr>
        <w:t>лейкоцитов). Ось ординат: размер аневризм в мм.</w:t>
      </w:r>
    </w:p>
    <w:bookmarkEnd w:id="58"/>
    <w:p w14:paraId="6961820D" w14:textId="43865A98" w:rsidR="00493C1C" w:rsidRPr="00493C1C" w:rsidRDefault="00A71C31"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noProof/>
        </w:rPr>
        <w:lastRenderedPageBreak/>
        <w:drawing>
          <wp:inline distT="0" distB="0" distL="0" distR="0" wp14:anchorId="144E4520" wp14:editId="2A0917BF">
            <wp:extent cx="4410075" cy="2590800"/>
            <wp:effectExtent l="0" t="0" r="9525" b="0"/>
            <wp:docPr id="21" name="Диаграмма 21">
              <a:extLst xmlns:a="http://schemas.openxmlformats.org/drawingml/2006/main">
                <a:ext uri="{FF2B5EF4-FFF2-40B4-BE49-F238E27FC236}">
                  <a16:creationId xmlns:a16="http://schemas.microsoft.com/office/drawing/2014/main" id="{96C5F731-B9D1-46B9-94EA-A81F5DD68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C70D14" w14:textId="0978A6E3" w:rsidR="00493C1C" w:rsidRPr="005570C3" w:rsidRDefault="00720F15" w:rsidP="006C71CB">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bookmarkStart w:id="61" w:name="_Hlk511511018"/>
      <w:r w:rsidRPr="007855EE">
        <w:rPr>
          <w:b/>
          <w:bCs/>
          <w:sz w:val="28"/>
          <w:szCs w:val="28"/>
        </w:rPr>
        <w:t>Рис.</w:t>
      </w:r>
      <w:r w:rsidR="003653DD">
        <w:rPr>
          <w:b/>
          <w:bCs/>
          <w:sz w:val="28"/>
          <w:szCs w:val="28"/>
        </w:rPr>
        <w:t>7</w:t>
      </w:r>
      <w:r w:rsidRPr="007855EE">
        <w:rPr>
          <w:b/>
          <w:bCs/>
          <w:sz w:val="28"/>
          <w:szCs w:val="28"/>
        </w:rPr>
        <w:t>.</w:t>
      </w:r>
      <w:r w:rsidRPr="007855EE">
        <w:rPr>
          <w:bCs/>
          <w:sz w:val="28"/>
          <w:szCs w:val="28"/>
        </w:rPr>
        <w:t xml:space="preserve"> Содержание моноцитов в крови пациентов с малыми аневризмами и большими аневризмами брюшной аорты до операции. Ось ординат: количество моноцитов/10⁹</w:t>
      </w:r>
      <w:bookmarkEnd w:id="61"/>
      <w:r w:rsidRPr="007855EE">
        <w:rPr>
          <w:bCs/>
          <w:sz w:val="28"/>
          <w:szCs w:val="28"/>
        </w:rPr>
        <w:t>.</w:t>
      </w:r>
    </w:p>
    <w:p w14:paraId="5B4DA8BB" w14:textId="63F54B4E" w:rsidR="00493C1C" w:rsidRPr="00493C1C" w:rsidRDefault="00720F15"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rFonts w:ascii="Times New Roman" w:hAnsi="Times New Roman" w:cs="Times New Roman"/>
          <w:noProof/>
          <w:sz w:val="24"/>
          <w:szCs w:val="24"/>
        </w:rPr>
        <w:drawing>
          <wp:inline distT="0" distB="0" distL="0" distR="0" wp14:anchorId="5456D370" wp14:editId="0B577AF0">
            <wp:extent cx="4319083" cy="3457575"/>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5078" cy="3462374"/>
                    </a:xfrm>
                    <a:prstGeom prst="rect">
                      <a:avLst/>
                    </a:prstGeom>
                    <a:noFill/>
                    <a:ln>
                      <a:noFill/>
                    </a:ln>
                  </pic:spPr>
                </pic:pic>
              </a:graphicData>
            </a:graphic>
          </wp:inline>
        </w:drawing>
      </w:r>
    </w:p>
    <w:p w14:paraId="17303E1A" w14:textId="77777777" w:rsidR="00720F15" w:rsidRDefault="00720F15" w:rsidP="006C71CB">
      <w:pPr>
        <w:widowControl w:val="0"/>
        <w:suppressAutoHyphens/>
        <w:autoSpaceDN w:val="0"/>
        <w:spacing w:after="0" w:line="360" w:lineRule="auto"/>
        <w:jc w:val="both"/>
        <w:textAlignment w:val="baseline"/>
        <w:rPr>
          <w:b/>
          <w:sz w:val="28"/>
          <w:szCs w:val="28"/>
        </w:rPr>
      </w:pPr>
      <w:bookmarkStart w:id="62" w:name="_Hlk511349844"/>
    </w:p>
    <w:p w14:paraId="2A770021" w14:textId="48BDE7A7" w:rsidR="00287012" w:rsidRPr="00C87A0B" w:rsidRDefault="00720F15" w:rsidP="00CE60C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sidRPr="007855EE">
        <w:rPr>
          <w:b/>
          <w:sz w:val="28"/>
          <w:szCs w:val="28"/>
        </w:rPr>
        <w:t>Рис.</w:t>
      </w:r>
      <w:r w:rsidR="003653DD">
        <w:rPr>
          <w:b/>
          <w:sz w:val="28"/>
          <w:szCs w:val="28"/>
        </w:rPr>
        <w:t>8</w:t>
      </w:r>
      <w:r w:rsidRPr="007855EE">
        <w:rPr>
          <w:b/>
          <w:sz w:val="28"/>
          <w:szCs w:val="28"/>
        </w:rPr>
        <w:t>.</w:t>
      </w:r>
      <w:r w:rsidRPr="007855EE">
        <w:rPr>
          <w:sz w:val="28"/>
          <w:szCs w:val="28"/>
        </w:rPr>
        <w:t xml:space="preserve"> - корреляция между содержанием циркулирующих эндотелиальных клеток и абсолютным количеством моноцитов у пациентов с большими аневризмами до операции; Ось абсцисс: абсолютное количество моноцитов/10⁹. Ось ординат: количество ЦЭК стандартизированное по концентрации CD45+лейкоцитов (ЦЭК/3</w:t>
      </w:r>
      <w:r w:rsidRPr="007855EE">
        <w:rPr>
          <w:sz w:val="28"/>
          <w:szCs w:val="28"/>
          <w:vertAlign w:val="superscript"/>
        </w:rPr>
        <w:t xml:space="preserve">6 </w:t>
      </w:r>
      <w:r w:rsidRPr="007855EE">
        <w:rPr>
          <w:sz w:val="28"/>
          <w:szCs w:val="28"/>
        </w:rPr>
        <w:t>Лейкоцитов).</w:t>
      </w:r>
      <w:bookmarkEnd w:id="62"/>
    </w:p>
    <w:p w14:paraId="351C0152" w14:textId="55F65958" w:rsidR="00683045" w:rsidRDefault="00683045" w:rsidP="006C71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041811" wp14:editId="6E41B1DD">
            <wp:extent cx="4067175" cy="3256336"/>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5030" cy="3262625"/>
                    </a:xfrm>
                    <a:prstGeom prst="rect">
                      <a:avLst/>
                    </a:prstGeom>
                    <a:noFill/>
                    <a:ln>
                      <a:noFill/>
                    </a:ln>
                  </pic:spPr>
                </pic:pic>
              </a:graphicData>
            </a:graphic>
          </wp:inline>
        </w:drawing>
      </w:r>
    </w:p>
    <w:p w14:paraId="0E6B79AA" w14:textId="3E5B27D5" w:rsidR="00683045" w:rsidRDefault="00683045" w:rsidP="006C71CB">
      <w:pPr>
        <w:autoSpaceDE w:val="0"/>
        <w:autoSpaceDN w:val="0"/>
        <w:adjustRightInd w:val="0"/>
        <w:spacing w:after="0" w:line="360" w:lineRule="auto"/>
        <w:jc w:val="both"/>
        <w:rPr>
          <w:rFonts w:ascii="Times New Roman" w:hAnsi="Times New Roman" w:cs="Times New Roman"/>
          <w:sz w:val="24"/>
          <w:szCs w:val="24"/>
        </w:rPr>
      </w:pPr>
      <w:bookmarkStart w:id="63" w:name="_Hlk511350395"/>
      <w:r w:rsidRPr="00287012">
        <w:rPr>
          <w:rFonts w:ascii="Times New Roman" w:hAnsi="Times New Roman" w:cs="Times New Roman"/>
          <w:b/>
          <w:sz w:val="24"/>
          <w:szCs w:val="24"/>
        </w:rPr>
        <w:t>Рис.</w:t>
      </w:r>
      <w:r w:rsidR="003653DD">
        <w:rPr>
          <w:rFonts w:ascii="Times New Roman" w:hAnsi="Times New Roman" w:cs="Times New Roman"/>
          <w:b/>
          <w:sz w:val="24"/>
          <w:szCs w:val="24"/>
        </w:rPr>
        <w:t>9</w:t>
      </w:r>
      <w:r w:rsidR="00ED1644">
        <w:rPr>
          <w:rFonts w:ascii="Times New Roman" w:hAnsi="Times New Roman" w:cs="Times New Roman"/>
          <w:b/>
          <w:sz w:val="24"/>
          <w:szCs w:val="24"/>
        </w:rPr>
        <w:t>А</w:t>
      </w:r>
      <w:r w:rsidRPr="00287012">
        <w:rPr>
          <w:rFonts w:ascii="Times New Roman" w:hAnsi="Times New Roman" w:cs="Times New Roman"/>
          <w:b/>
          <w:sz w:val="24"/>
          <w:szCs w:val="24"/>
        </w:rPr>
        <w:t>.</w:t>
      </w:r>
      <w:r w:rsidRPr="00287012">
        <w:rPr>
          <w:rFonts w:ascii="Times New Roman" w:hAnsi="Times New Roman" w:cs="Times New Roman"/>
          <w:sz w:val="24"/>
          <w:szCs w:val="24"/>
        </w:rPr>
        <w:t xml:space="preserve"> - корреляция между содержанием циркулирующих эндотелиальных клеток и</w:t>
      </w:r>
      <w:r>
        <w:rPr>
          <w:rFonts w:ascii="Times New Roman" w:hAnsi="Times New Roman" w:cs="Times New Roman"/>
          <w:sz w:val="24"/>
          <w:szCs w:val="24"/>
        </w:rPr>
        <w:t xml:space="preserve"> показателем </w:t>
      </w:r>
      <w:r>
        <w:rPr>
          <w:rFonts w:ascii="Times New Roman" w:hAnsi="Times New Roman" w:cs="Times New Roman"/>
          <w:sz w:val="24"/>
          <w:szCs w:val="24"/>
          <w:lang w:val="en-US"/>
        </w:rPr>
        <w:t>CD</w:t>
      </w:r>
      <w:r w:rsidRPr="00683045">
        <w:rPr>
          <w:rFonts w:ascii="Times New Roman" w:hAnsi="Times New Roman" w:cs="Times New Roman"/>
          <w:sz w:val="24"/>
          <w:szCs w:val="24"/>
        </w:rPr>
        <w:t>62</w:t>
      </w:r>
      <w:r>
        <w:rPr>
          <w:rFonts w:ascii="Times New Roman" w:hAnsi="Times New Roman" w:cs="Times New Roman"/>
          <w:sz w:val="24"/>
          <w:szCs w:val="24"/>
        </w:rPr>
        <w:t xml:space="preserve"> стимулированный АДФ в раннем послеоперационном периоде</w:t>
      </w:r>
      <w:r w:rsidRPr="00287012">
        <w:rPr>
          <w:rFonts w:ascii="Times New Roman" w:hAnsi="Times New Roman" w:cs="Times New Roman"/>
          <w:sz w:val="24"/>
          <w:szCs w:val="24"/>
        </w:rPr>
        <w:t>; Ось абсцисс:</w:t>
      </w:r>
      <w:r>
        <w:rPr>
          <w:rFonts w:ascii="Times New Roman" w:hAnsi="Times New Roman" w:cs="Times New Roman"/>
          <w:sz w:val="24"/>
          <w:szCs w:val="24"/>
        </w:rPr>
        <w:t xml:space="preserve"> показатель </w:t>
      </w:r>
      <w:r>
        <w:rPr>
          <w:rFonts w:ascii="Times New Roman" w:hAnsi="Times New Roman" w:cs="Times New Roman"/>
          <w:sz w:val="24"/>
          <w:szCs w:val="24"/>
          <w:lang w:val="en-US"/>
        </w:rPr>
        <w:t>CD</w:t>
      </w:r>
      <w:r w:rsidRPr="00683045">
        <w:rPr>
          <w:rFonts w:ascii="Times New Roman" w:hAnsi="Times New Roman" w:cs="Times New Roman"/>
          <w:sz w:val="24"/>
          <w:szCs w:val="24"/>
        </w:rPr>
        <w:t>62</w:t>
      </w:r>
      <w:r>
        <w:rPr>
          <w:rFonts w:ascii="Times New Roman" w:hAnsi="Times New Roman" w:cs="Times New Roman"/>
          <w:sz w:val="24"/>
          <w:szCs w:val="24"/>
        </w:rPr>
        <w:t xml:space="preserve"> стимулированный АДФ. </w:t>
      </w:r>
      <w:r w:rsidRPr="00287012">
        <w:rPr>
          <w:rFonts w:ascii="Times New Roman" w:hAnsi="Times New Roman" w:cs="Times New Roman"/>
          <w:sz w:val="24"/>
          <w:szCs w:val="24"/>
        </w:rPr>
        <w:t>Ось ординат: количество ЦЭК стандартизированное по   концентрации CD45+лейкоцитов (ЦЭК/3</w:t>
      </w:r>
      <w:r w:rsidRPr="00287012">
        <w:rPr>
          <w:rFonts w:ascii="Times New Roman" w:hAnsi="Times New Roman" w:cs="Times New Roman"/>
          <w:sz w:val="24"/>
          <w:szCs w:val="24"/>
          <w:vertAlign w:val="superscript"/>
        </w:rPr>
        <w:t xml:space="preserve">6 </w:t>
      </w:r>
      <w:r w:rsidRPr="00287012">
        <w:rPr>
          <w:rFonts w:ascii="Times New Roman" w:hAnsi="Times New Roman" w:cs="Times New Roman"/>
          <w:sz w:val="24"/>
          <w:szCs w:val="24"/>
        </w:rPr>
        <w:t>Лейкоцитов).</w:t>
      </w:r>
      <w:bookmarkEnd w:id="63"/>
    </w:p>
    <w:p w14:paraId="50EFF901" w14:textId="21307FFF" w:rsidR="00ED1644" w:rsidRDefault="00ED1644" w:rsidP="006C71CB">
      <w:pPr>
        <w:autoSpaceDE w:val="0"/>
        <w:autoSpaceDN w:val="0"/>
        <w:adjustRightInd w:val="0"/>
        <w:spacing w:after="0" w:line="360" w:lineRule="auto"/>
        <w:jc w:val="both"/>
        <w:rPr>
          <w:rFonts w:ascii="Times New Roman" w:hAnsi="Times New Roman" w:cs="Times New Roman"/>
          <w:sz w:val="24"/>
          <w:szCs w:val="24"/>
        </w:rPr>
      </w:pPr>
    </w:p>
    <w:p w14:paraId="1D7F272A" w14:textId="241BF316" w:rsidR="00ED1644" w:rsidRDefault="00ED1644" w:rsidP="006C71C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F86D1F" wp14:editId="377427C8">
            <wp:extent cx="3790950" cy="303517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6509" cy="3039629"/>
                    </a:xfrm>
                    <a:prstGeom prst="rect">
                      <a:avLst/>
                    </a:prstGeom>
                    <a:noFill/>
                    <a:ln>
                      <a:noFill/>
                    </a:ln>
                  </pic:spPr>
                </pic:pic>
              </a:graphicData>
            </a:graphic>
          </wp:inline>
        </w:drawing>
      </w:r>
    </w:p>
    <w:p w14:paraId="320E3520" w14:textId="7B0D1957" w:rsidR="00ED1644" w:rsidRDefault="00ED1644" w:rsidP="006C71CB">
      <w:pPr>
        <w:autoSpaceDE w:val="0"/>
        <w:autoSpaceDN w:val="0"/>
        <w:adjustRightInd w:val="0"/>
        <w:spacing w:after="0" w:line="360" w:lineRule="auto"/>
        <w:jc w:val="both"/>
        <w:rPr>
          <w:rFonts w:ascii="Times New Roman" w:hAnsi="Times New Roman" w:cs="Times New Roman"/>
          <w:sz w:val="24"/>
          <w:szCs w:val="24"/>
        </w:rPr>
      </w:pPr>
      <w:r w:rsidRPr="00287012">
        <w:rPr>
          <w:rFonts w:ascii="Times New Roman" w:hAnsi="Times New Roman" w:cs="Times New Roman"/>
          <w:b/>
          <w:sz w:val="24"/>
          <w:szCs w:val="24"/>
        </w:rPr>
        <w:t>Рис.</w:t>
      </w:r>
      <w:r w:rsidR="003653DD">
        <w:rPr>
          <w:rFonts w:ascii="Times New Roman" w:hAnsi="Times New Roman" w:cs="Times New Roman"/>
          <w:b/>
          <w:sz w:val="24"/>
          <w:szCs w:val="24"/>
        </w:rPr>
        <w:t>9</w:t>
      </w:r>
      <w:r w:rsidR="005570C3">
        <w:rPr>
          <w:rFonts w:ascii="Times New Roman" w:hAnsi="Times New Roman" w:cs="Times New Roman"/>
          <w:b/>
          <w:sz w:val="24"/>
          <w:szCs w:val="24"/>
        </w:rPr>
        <w:t>Б</w:t>
      </w:r>
      <w:r w:rsidRPr="00287012">
        <w:rPr>
          <w:rFonts w:ascii="Times New Roman" w:hAnsi="Times New Roman" w:cs="Times New Roman"/>
          <w:b/>
          <w:sz w:val="24"/>
          <w:szCs w:val="24"/>
        </w:rPr>
        <w:t>.</w:t>
      </w:r>
      <w:r w:rsidRPr="00287012">
        <w:rPr>
          <w:rFonts w:ascii="Times New Roman" w:hAnsi="Times New Roman" w:cs="Times New Roman"/>
          <w:sz w:val="24"/>
          <w:szCs w:val="24"/>
        </w:rPr>
        <w:t xml:space="preserve"> - корреляция между содержанием циркулирующих эндотелиальных клеток и</w:t>
      </w:r>
      <w:r>
        <w:rPr>
          <w:rFonts w:ascii="Times New Roman" w:hAnsi="Times New Roman" w:cs="Times New Roman"/>
          <w:sz w:val="24"/>
          <w:szCs w:val="24"/>
        </w:rPr>
        <w:t xml:space="preserve"> показателем относительного количества рецепторов </w:t>
      </w:r>
      <w:r>
        <w:rPr>
          <w:rFonts w:ascii="Times New Roman" w:hAnsi="Times New Roman" w:cs="Times New Roman"/>
          <w:sz w:val="24"/>
          <w:szCs w:val="24"/>
          <w:lang w:val="en-US"/>
        </w:rPr>
        <w:t>CD</w:t>
      </w:r>
      <w:r w:rsidRPr="00683045">
        <w:rPr>
          <w:rFonts w:ascii="Times New Roman" w:hAnsi="Times New Roman" w:cs="Times New Roman"/>
          <w:sz w:val="24"/>
          <w:szCs w:val="24"/>
        </w:rPr>
        <w:t>62</w:t>
      </w:r>
      <w:r>
        <w:rPr>
          <w:rFonts w:ascii="Times New Roman" w:hAnsi="Times New Roman" w:cs="Times New Roman"/>
          <w:sz w:val="24"/>
          <w:szCs w:val="24"/>
        </w:rPr>
        <w:t xml:space="preserve"> в раннем послеоперационном периоде</w:t>
      </w:r>
      <w:r w:rsidRPr="00287012">
        <w:rPr>
          <w:rFonts w:ascii="Times New Roman" w:hAnsi="Times New Roman" w:cs="Times New Roman"/>
          <w:sz w:val="24"/>
          <w:szCs w:val="24"/>
        </w:rPr>
        <w:t>; Ось абсцисс:</w:t>
      </w:r>
      <w:r>
        <w:rPr>
          <w:rFonts w:ascii="Times New Roman" w:hAnsi="Times New Roman" w:cs="Times New Roman"/>
          <w:sz w:val="24"/>
          <w:szCs w:val="24"/>
        </w:rPr>
        <w:t xml:space="preserve"> показатель относительного количества рецепторов </w:t>
      </w:r>
      <w:r>
        <w:rPr>
          <w:rFonts w:ascii="Times New Roman" w:hAnsi="Times New Roman" w:cs="Times New Roman"/>
          <w:sz w:val="24"/>
          <w:szCs w:val="24"/>
          <w:lang w:val="en-US"/>
        </w:rPr>
        <w:t>CD</w:t>
      </w:r>
      <w:r w:rsidRPr="00683045">
        <w:rPr>
          <w:rFonts w:ascii="Times New Roman" w:hAnsi="Times New Roman" w:cs="Times New Roman"/>
          <w:sz w:val="24"/>
          <w:szCs w:val="24"/>
        </w:rPr>
        <w:t>62</w:t>
      </w:r>
      <w:r>
        <w:rPr>
          <w:rFonts w:ascii="Times New Roman" w:hAnsi="Times New Roman" w:cs="Times New Roman"/>
          <w:sz w:val="24"/>
          <w:szCs w:val="24"/>
        </w:rPr>
        <w:t xml:space="preserve">. </w:t>
      </w:r>
      <w:r w:rsidRPr="00287012">
        <w:rPr>
          <w:rFonts w:ascii="Times New Roman" w:hAnsi="Times New Roman" w:cs="Times New Roman"/>
          <w:sz w:val="24"/>
          <w:szCs w:val="24"/>
        </w:rPr>
        <w:t>Ось ординат: количество ЦЭК стандартизированное по концентрации CD45+лейкоцитов (ЦЭК/3</w:t>
      </w:r>
      <w:r w:rsidRPr="00287012">
        <w:rPr>
          <w:rFonts w:ascii="Times New Roman" w:hAnsi="Times New Roman" w:cs="Times New Roman"/>
          <w:sz w:val="24"/>
          <w:szCs w:val="24"/>
          <w:vertAlign w:val="superscript"/>
        </w:rPr>
        <w:t xml:space="preserve">6 </w:t>
      </w:r>
      <w:r w:rsidRPr="00287012">
        <w:rPr>
          <w:rFonts w:ascii="Times New Roman" w:hAnsi="Times New Roman" w:cs="Times New Roman"/>
          <w:sz w:val="24"/>
          <w:szCs w:val="24"/>
        </w:rPr>
        <w:t>Лейкоцитов).</w:t>
      </w:r>
    </w:p>
    <w:p w14:paraId="79DDD7B7" w14:textId="1FAE7BAE" w:rsidR="00C87A0B" w:rsidRDefault="00C87A0B" w:rsidP="006C71CB">
      <w:pPr>
        <w:autoSpaceDE w:val="0"/>
        <w:autoSpaceDN w:val="0"/>
        <w:adjustRightInd w:val="0"/>
        <w:spacing w:after="0" w:line="360" w:lineRule="auto"/>
        <w:jc w:val="both"/>
        <w:rPr>
          <w:rFonts w:ascii="Times New Roman" w:hAnsi="Times New Roman" w:cs="Times New Roman"/>
          <w:sz w:val="24"/>
          <w:szCs w:val="24"/>
        </w:rPr>
      </w:pPr>
      <w:r>
        <w:rPr>
          <w:noProof/>
        </w:rPr>
        <w:lastRenderedPageBreak/>
        <w:drawing>
          <wp:inline distT="0" distB="0" distL="0" distR="0" wp14:anchorId="310CC548" wp14:editId="71A565E6">
            <wp:extent cx="4962525" cy="3171825"/>
            <wp:effectExtent l="0" t="0" r="9525" b="9525"/>
            <wp:docPr id="24" name="Диаграмма 24">
              <a:extLst xmlns:a="http://schemas.openxmlformats.org/drawingml/2006/main">
                <a:ext uri="{FF2B5EF4-FFF2-40B4-BE49-F238E27FC236}">
                  <a16:creationId xmlns:a16="http://schemas.microsoft.com/office/drawing/2014/main" id="{C0798A5E-6397-49DF-9C52-B8FB7951D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BFAB39" w14:textId="0CD74674" w:rsidR="00C87A0B" w:rsidRDefault="00C87A0B" w:rsidP="00C87A0B">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Pr>
          <w:rFonts w:ascii="Times New Roman" w:eastAsia="Andale Sans UI" w:hAnsi="Times New Roman" w:cs="Tahoma"/>
          <w:b/>
          <w:bCs/>
          <w:kern w:val="3"/>
          <w:sz w:val="28"/>
          <w:szCs w:val="28"/>
          <w:lang w:eastAsia="ru-RU"/>
        </w:rPr>
        <w:t xml:space="preserve">Рис </w:t>
      </w:r>
      <w:r w:rsidR="003653DD">
        <w:rPr>
          <w:rFonts w:ascii="Times New Roman" w:eastAsia="Andale Sans UI" w:hAnsi="Times New Roman" w:cs="Tahoma"/>
          <w:b/>
          <w:bCs/>
          <w:kern w:val="3"/>
          <w:sz w:val="28"/>
          <w:szCs w:val="28"/>
          <w:lang w:eastAsia="ru-RU"/>
        </w:rPr>
        <w:t>10</w:t>
      </w:r>
      <w:r>
        <w:rPr>
          <w:rFonts w:ascii="Times New Roman" w:eastAsia="Andale Sans UI" w:hAnsi="Times New Roman" w:cs="Tahoma"/>
          <w:b/>
          <w:bCs/>
          <w:kern w:val="3"/>
          <w:sz w:val="28"/>
          <w:szCs w:val="28"/>
          <w:lang w:eastAsia="ru-RU"/>
        </w:rPr>
        <w:t xml:space="preserve">. </w:t>
      </w:r>
      <w:r w:rsidRPr="00AE6D37">
        <w:rPr>
          <w:rFonts w:ascii="Times New Roman" w:eastAsia="Andale Sans UI" w:hAnsi="Times New Roman" w:cs="Tahoma"/>
          <w:bCs/>
          <w:kern w:val="3"/>
          <w:sz w:val="28"/>
          <w:szCs w:val="28"/>
          <w:lang w:eastAsia="ru-RU"/>
        </w:rPr>
        <w:t>Содержание циркулирующих эндотелиальных клеток (ЦЭК) в крови пациентов с аневризмой брюшной аорты до</w:t>
      </w:r>
      <w:r>
        <w:rPr>
          <w:rFonts w:ascii="Times New Roman" w:eastAsia="Andale Sans UI" w:hAnsi="Times New Roman" w:cs="Tahoma"/>
          <w:bCs/>
          <w:kern w:val="3"/>
          <w:sz w:val="28"/>
          <w:szCs w:val="28"/>
          <w:lang w:eastAsia="ru-RU"/>
        </w:rPr>
        <w:t xml:space="preserve"> </w:t>
      </w:r>
      <w:r w:rsidRPr="00AE6D37">
        <w:rPr>
          <w:rFonts w:ascii="Times New Roman" w:eastAsia="Andale Sans UI" w:hAnsi="Times New Roman" w:cs="Tahoma"/>
          <w:bCs/>
          <w:kern w:val="3"/>
          <w:sz w:val="28"/>
          <w:szCs w:val="28"/>
          <w:lang w:eastAsia="ru-RU"/>
        </w:rPr>
        <w:t>операции эндоваскулярного протезирования (1), в ранний послеоперационный период (2) и в отдаленный послеоперационный период (3). Ось ординат: количество ЦЭК стандартизированное по   концентрации CD45+лейкоцитов (ЦЭК/3</w:t>
      </w:r>
      <w:r w:rsidRPr="00AE6D37">
        <w:rPr>
          <w:rFonts w:ascii="Times New Roman" w:eastAsia="Andale Sans UI" w:hAnsi="Times New Roman" w:cs="Tahoma"/>
          <w:bCs/>
          <w:kern w:val="3"/>
          <w:sz w:val="28"/>
          <w:szCs w:val="28"/>
          <w:vertAlign w:val="superscript"/>
          <w:lang w:eastAsia="ru-RU"/>
        </w:rPr>
        <w:t xml:space="preserve">6 </w:t>
      </w:r>
      <w:r w:rsidRPr="00AE6D37">
        <w:rPr>
          <w:rFonts w:ascii="Times New Roman" w:eastAsia="Andale Sans UI" w:hAnsi="Times New Roman" w:cs="Tahoma"/>
          <w:bCs/>
          <w:kern w:val="3"/>
          <w:sz w:val="28"/>
          <w:szCs w:val="28"/>
          <w:lang w:eastAsia="ru-RU"/>
        </w:rPr>
        <w:t>Лейкоцитов).</w:t>
      </w:r>
    </w:p>
    <w:p w14:paraId="548755AA" w14:textId="18226AFE" w:rsidR="00A934C3" w:rsidRDefault="00A934C3" w:rsidP="00C87A0B">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r>
        <w:rPr>
          <w:noProof/>
        </w:rPr>
        <w:drawing>
          <wp:inline distT="0" distB="0" distL="0" distR="0" wp14:anchorId="5031CDC0" wp14:editId="1BE3C1CC">
            <wp:extent cx="4572000" cy="2743200"/>
            <wp:effectExtent l="0" t="0" r="0" b="0"/>
            <wp:docPr id="25" name="Диаграмма 25">
              <a:extLst xmlns:a="http://schemas.openxmlformats.org/drawingml/2006/main">
                <a:ext uri="{FF2B5EF4-FFF2-40B4-BE49-F238E27FC236}">
                  <a16:creationId xmlns:a16="http://schemas.microsoft.com/office/drawing/2014/main" id="{DA59DD3F-752E-4A79-A18E-7D3DC3917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2D3096" w14:textId="6B5533D5" w:rsidR="00A934C3" w:rsidRPr="003F5298" w:rsidRDefault="00A934C3" w:rsidP="00A934C3">
      <w:pPr>
        <w:rPr>
          <w:b/>
          <w:bCs/>
          <w:sz w:val="28"/>
          <w:szCs w:val="28"/>
        </w:rPr>
      </w:pPr>
      <w:r w:rsidRPr="003F5298">
        <w:rPr>
          <w:b/>
          <w:bCs/>
          <w:sz w:val="28"/>
          <w:szCs w:val="28"/>
        </w:rPr>
        <w:t>Рис.</w:t>
      </w:r>
      <w:r w:rsidR="003653DD">
        <w:rPr>
          <w:b/>
          <w:bCs/>
          <w:sz w:val="28"/>
          <w:szCs w:val="28"/>
        </w:rPr>
        <w:t>11</w:t>
      </w:r>
      <w:r w:rsidRPr="003F5298">
        <w:rPr>
          <w:b/>
          <w:bCs/>
          <w:sz w:val="28"/>
          <w:szCs w:val="28"/>
        </w:rPr>
        <w:t>.</w:t>
      </w:r>
      <w:r w:rsidRPr="003F5298">
        <w:rPr>
          <w:bCs/>
          <w:sz w:val="28"/>
          <w:szCs w:val="28"/>
        </w:rPr>
        <w:t xml:space="preserve"> Содержание моноцитов в крови пациентов до операции эндоваскулярного протезирования (1), в ранний послеоперационный период (2) и в отдаленный послеоперационный период (3). Ось ординат: количество моноцитов/10⁹.</w:t>
      </w:r>
    </w:p>
    <w:p w14:paraId="7B6F3E7A" w14:textId="77777777" w:rsidR="00A934C3" w:rsidRPr="00CE60C9" w:rsidRDefault="00A934C3" w:rsidP="00C87A0B">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p>
    <w:p w14:paraId="03CB7FA8" w14:textId="77777777" w:rsidR="00C87A0B" w:rsidRDefault="00C87A0B" w:rsidP="006C71CB">
      <w:pPr>
        <w:autoSpaceDE w:val="0"/>
        <w:autoSpaceDN w:val="0"/>
        <w:adjustRightInd w:val="0"/>
        <w:spacing w:after="0" w:line="360" w:lineRule="auto"/>
        <w:jc w:val="both"/>
        <w:rPr>
          <w:rFonts w:ascii="Times New Roman" w:hAnsi="Times New Roman" w:cs="Times New Roman"/>
          <w:sz w:val="24"/>
          <w:szCs w:val="24"/>
        </w:rPr>
      </w:pPr>
    </w:p>
    <w:p w14:paraId="0C6E0BF0" w14:textId="108FE42E" w:rsidR="00773D01" w:rsidRDefault="00773D01" w:rsidP="006C71CB">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14:anchorId="7B3169A3" wp14:editId="00125748">
            <wp:extent cx="4572000" cy="2743200"/>
            <wp:effectExtent l="0" t="0" r="0" b="0"/>
            <wp:docPr id="13" name="Диаграмма 13">
              <a:extLst xmlns:a="http://schemas.openxmlformats.org/drawingml/2006/main">
                <a:ext uri="{FF2B5EF4-FFF2-40B4-BE49-F238E27FC236}">
                  <a16:creationId xmlns:a16="http://schemas.microsoft.com/office/drawing/2014/main" id="{EC835D77-93AD-4236-AC6D-BC9E0B229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669D3A8" w14:textId="44E99FEF" w:rsidR="0005680F" w:rsidRDefault="0005680F" w:rsidP="006C71CB">
      <w:pPr>
        <w:autoSpaceDE w:val="0"/>
        <w:autoSpaceDN w:val="0"/>
        <w:adjustRightInd w:val="0"/>
        <w:spacing w:after="0" w:line="360" w:lineRule="auto"/>
        <w:jc w:val="both"/>
        <w:rPr>
          <w:rFonts w:ascii="Times New Roman" w:hAnsi="Times New Roman" w:cs="Times New Roman"/>
          <w:sz w:val="24"/>
          <w:szCs w:val="24"/>
        </w:rPr>
      </w:pPr>
    </w:p>
    <w:p w14:paraId="2949327B" w14:textId="35888E5E" w:rsidR="00D23121" w:rsidRDefault="00D23121" w:rsidP="006C71CB">
      <w:pPr>
        <w:widowControl w:val="0"/>
        <w:suppressAutoHyphens/>
        <w:autoSpaceDN w:val="0"/>
        <w:spacing w:after="0" w:line="360" w:lineRule="auto"/>
        <w:jc w:val="both"/>
        <w:textAlignment w:val="baseline"/>
        <w:rPr>
          <w:rFonts w:ascii="Times New Roman" w:eastAsia="Andale Sans UI" w:hAnsi="Times New Roman" w:cs="Tahoma"/>
          <w:bCs/>
          <w:kern w:val="3"/>
          <w:sz w:val="28"/>
          <w:szCs w:val="28"/>
          <w:lang w:eastAsia="ru-RU"/>
        </w:rPr>
      </w:pPr>
      <w:bookmarkStart w:id="64" w:name="_Hlk511510874"/>
      <w:r w:rsidRPr="00493C1C">
        <w:rPr>
          <w:rFonts w:ascii="Times New Roman" w:eastAsia="Andale Sans UI" w:hAnsi="Times New Roman" w:cs="Tahoma"/>
          <w:b/>
          <w:bCs/>
          <w:kern w:val="3"/>
          <w:sz w:val="28"/>
          <w:szCs w:val="28"/>
          <w:lang w:eastAsia="ru-RU"/>
        </w:rPr>
        <w:t>Рис.</w:t>
      </w:r>
      <w:r w:rsidR="00A934C3">
        <w:rPr>
          <w:rFonts w:ascii="Times New Roman" w:eastAsia="Andale Sans UI" w:hAnsi="Times New Roman" w:cs="Tahoma"/>
          <w:b/>
          <w:bCs/>
          <w:kern w:val="3"/>
          <w:sz w:val="28"/>
          <w:szCs w:val="28"/>
          <w:lang w:eastAsia="ru-RU"/>
        </w:rPr>
        <w:t>1</w:t>
      </w:r>
      <w:r w:rsidR="003653DD">
        <w:rPr>
          <w:rFonts w:ascii="Times New Roman" w:eastAsia="Andale Sans UI" w:hAnsi="Times New Roman" w:cs="Tahoma"/>
          <w:b/>
          <w:bCs/>
          <w:kern w:val="3"/>
          <w:sz w:val="28"/>
          <w:szCs w:val="28"/>
          <w:lang w:eastAsia="ru-RU"/>
        </w:rPr>
        <w:t>2</w:t>
      </w:r>
      <w:r w:rsidR="00A934C3">
        <w:rPr>
          <w:rFonts w:ascii="Times New Roman" w:eastAsia="Andale Sans UI" w:hAnsi="Times New Roman" w:cs="Tahoma"/>
          <w:b/>
          <w:bCs/>
          <w:kern w:val="3"/>
          <w:sz w:val="28"/>
          <w:szCs w:val="28"/>
          <w:lang w:eastAsia="ru-RU"/>
        </w:rPr>
        <w:t xml:space="preserve"> </w:t>
      </w:r>
      <w:r w:rsidR="00F452E4">
        <w:rPr>
          <w:rFonts w:ascii="Times New Roman" w:eastAsia="Andale Sans UI" w:hAnsi="Times New Roman" w:cs="Tahoma"/>
          <w:b/>
          <w:bCs/>
          <w:kern w:val="3"/>
          <w:sz w:val="28"/>
          <w:szCs w:val="28"/>
          <w:lang w:eastAsia="ru-RU"/>
        </w:rPr>
        <w:t>А</w:t>
      </w:r>
      <w:r>
        <w:rPr>
          <w:rFonts w:ascii="Times New Roman" w:eastAsia="Andale Sans UI" w:hAnsi="Times New Roman" w:cs="Tahoma"/>
          <w:b/>
          <w:bCs/>
          <w:kern w:val="3"/>
          <w:sz w:val="28"/>
          <w:szCs w:val="28"/>
          <w:lang w:eastAsia="ru-RU"/>
        </w:rPr>
        <w:t>.</w:t>
      </w:r>
      <w:r w:rsidRPr="00493C1C">
        <w:rPr>
          <w:rFonts w:ascii="Times New Roman" w:hAnsi="Times New Roman" w:cs="Times New Roman"/>
          <w:sz w:val="24"/>
          <w:szCs w:val="24"/>
        </w:rPr>
        <w:t xml:space="preserve"> </w:t>
      </w:r>
      <w:r w:rsidRPr="00493C1C">
        <w:rPr>
          <w:rFonts w:ascii="Times New Roman" w:eastAsia="Andale Sans UI" w:hAnsi="Times New Roman" w:cs="Tahoma"/>
          <w:bCs/>
          <w:kern w:val="3"/>
          <w:sz w:val="28"/>
          <w:szCs w:val="28"/>
          <w:lang w:eastAsia="ru-RU"/>
        </w:rPr>
        <w:t xml:space="preserve">Содержание </w:t>
      </w:r>
      <w:r>
        <w:rPr>
          <w:rFonts w:ascii="Times New Roman" w:eastAsia="Andale Sans UI" w:hAnsi="Times New Roman" w:cs="Tahoma"/>
          <w:bCs/>
          <w:kern w:val="3"/>
          <w:sz w:val="28"/>
          <w:szCs w:val="28"/>
          <w:lang w:val="en-US" w:eastAsia="ru-RU"/>
        </w:rPr>
        <w:t>CD</w:t>
      </w:r>
      <w:r w:rsidRPr="00673735">
        <w:rPr>
          <w:rFonts w:ascii="Times New Roman" w:eastAsia="Andale Sans UI" w:hAnsi="Times New Roman" w:cs="Tahoma"/>
          <w:bCs/>
          <w:kern w:val="3"/>
          <w:sz w:val="28"/>
          <w:szCs w:val="28"/>
          <w:lang w:eastAsia="ru-RU"/>
        </w:rPr>
        <w:t xml:space="preserve">61 </w:t>
      </w:r>
      <w:r>
        <w:rPr>
          <w:rFonts w:ascii="Times New Roman" w:eastAsia="Andale Sans UI" w:hAnsi="Times New Roman" w:cs="Tahoma"/>
          <w:bCs/>
          <w:kern w:val="3"/>
          <w:sz w:val="28"/>
          <w:szCs w:val="28"/>
          <w:lang w:eastAsia="ru-RU"/>
        </w:rPr>
        <w:t xml:space="preserve">стимулированный АДФ </w:t>
      </w:r>
      <w:r w:rsidRPr="00493C1C">
        <w:rPr>
          <w:rFonts w:ascii="Times New Roman" w:eastAsia="Andale Sans UI" w:hAnsi="Times New Roman" w:cs="Tahoma"/>
          <w:bCs/>
          <w:kern w:val="3"/>
          <w:sz w:val="28"/>
          <w:szCs w:val="28"/>
          <w:lang w:eastAsia="ru-RU"/>
        </w:rPr>
        <w:t>в крови пациентов</w:t>
      </w:r>
      <w:r w:rsidRPr="00AE6D37">
        <w:rPr>
          <w:rFonts w:ascii="Times New Roman" w:eastAsia="Andale Sans UI" w:hAnsi="Times New Roman" w:cs="Tahoma"/>
          <w:bCs/>
          <w:kern w:val="3"/>
          <w:sz w:val="28"/>
          <w:szCs w:val="28"/>
          <w:lang w:eastAsia="ru-RU"/>
        </w:rPr>
        <w:t xml:space="preserve"> </w:t>
      </w:r>
      <w:bookmarkStart w:id="65" w:name="_Hlk511510674"/>
      <w:r w:rsidRPr="00AE6D37">
        <w:rPr>
          <w:rFonts w:ascii="Times New Roman" w:eastAsia="Andale Sans UI" w:hAnsi="Times New Roman" w:cs="Tahoma"/>
          <w:bCs/>
          <w:kern w:val="3"/>
          <w:sz w:val="28"/>
          <w:szCs w:val="28"/>
          <w:lang w:eastAsia="ru-RU"/>
        </w:rPr>
        <w:t>до операции эндоваскулярного протезирования (1), в ранний послеоперационный период (2) и в отдаленный послеоперационный период (3)</w:t>
      </w:r>
      <w:r>
        <w:rPr>
          <w:rFonts w:ascii="Times New Roman" w:eastAsia="Andale Sans UI" w:hAnsi="Times New Roman" w:cs="Tahoma"/>
          <w:bCs/>
          <w:kern w:val="3"/>
          <w:sz w:val="28"/>
          <w:szCs w:val="28"/>
          <w:lang w:eastAsia="ru-RU"/>
        </w:rPr>
        <w:t>.</w:t>
      </w:r>
      <w:bookmarkEnd w:id="65"/>
      <w:r w:rsidRPr="00493C1C">
        <w:rPr>
          <w:rFonts w:ascii="Times New Roman" w:eastAsia="Andale Sans UI" w:hAnsi="Times New Roman" w:cs="Tahoma"/>
          <w:bCs/>
          <w:kern w:val="3"/>
          <w:sz w:val="28"/>
          <w:szCs w:val="28"/>
          <w:lang w:eastAsia="ru-RU"/>
        </w:rPr>
        <w:t xml:space="preserve"> Ось ординат: </w:t>
      </w:r>
      <w:r>
        <w:rPr>
          <w:rFonts w:ascii="Times New Roman" w:eastAsia="Andale Sans UI" w:hAnsi="Times New Roman" w:cs="Tahoma"/>
          <w:bCs/>
          <w:kern w:val="3"/>
          <w:sz w:val="28"/>
          <w:szCs w:val="28"/>
          <w:lang w:eastAsia="ru-RU"/>
        </w:rPr>
        <w:t xml:space="preserve">показатель </w:t>
      </w:r>
      <w:r>
        <w:rPr>
          <w:rFonts w:ascii="Times New Roman" w:eastAsia="Andale Sans UI" w:hAnsi="Times New Roman" w:cs="Tahoma"/>
          <w:bCs/>
          <w:kern w:val="3"/>
          <w:sz w:val="28"/>
          <w:szCs w:val="28"/>
          <w:lang w:val="en-US" w:eastAsia="ru-RU"/>
        </w:rPr>
        <w:t>CD</w:t>
      </w:r>
      <w:r w:rsidRPr="009335DD">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 xml:space="preserve">1 стимулированный АДФ. </w:t>
      </w:r>
      <w:bookmarkEnd w:id="64"/>
    </w:p>
    <w:p w14:paraId="51A96DBD" w14:textId="13150A9C" w:rsidR="0005680F" w:rsidRDefault="0005680F" w:rsidP="006C71CB">
      <w:pPr>
        <w:autoSpaceDE w:val="0"/>
        <w:autoSpaceDN w:val="0"/>
        <w:adjustRightInd w:val="0"/>
        <w:spacing w:after="0" w:line="360" w:lineRule="auto"/>
        <w:jc w:val="both"/>
        <w:rPr>
          <w:rFonts w:ascii="Times New Roman" w:hAnsi="Times New Roman" w:cs="Times New Roman"/>
          <w:sz w:val="24"/>
          <w:szCs w:val="24"/>
        </w:rPr>
      </w:pPr>
    </w:p>
    <w:p w14:paraId="1BEE933E" w14:textId="3E5EF1A2" w:rsidR="0005680F" w:rsidRDefault="00773D01" w:rsidP="006C71CB">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14:anchorId="5B68BB40" wp14:editId="61FA517E">
            <wp:extent cx="4572000" cy="2743200"/>
            <wp:effectExtent l="0" t="0" r="0" b="0"/>
            <wp:docPr id="12" name="Диаграмма 12">
              <a:extLst xmlns:a="http://schemas.openxmlformats.org/drawingml/2006/main">
                <a:ext uri="{FF2B5EF4-FFF2-40B4-BE49-F238E27FC236}">
                  <a16:creationId xmlns:a16="http://schemas.microsoft.com/office/drawing/2014/main" id="{689CEF4E-ECD7-4796-B4D4-DC3898687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47B110" w14:textId="3BD12B9F" w:rsidR="007E5EF9" w:rsidRPr="005570C3" w:rsidRDefault="007E5EF9" w:rsidP="007E5EF9">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sidRPr="00493C1C">
        <w:rPr>
          <w:rFonts w:ascii="Times New Roman" w:eastAsia="Andale Sans UI" w:hAnsi="Times New Roman" w:cs="Tahoma"/>
          <w:b/>
          <w:bCs/>
          <w:kern w:val="3"/>
          <w:sz w:val="28"/>
          <w:szCs w:val="28"/>
          <w:lang w:eastAsia="ru-RU"/>
        </w:rPr>
        <w:t>Рис.</w:t>
      </w:r>
      <w:r w:rsidR="00A934C3">
        <w:rPr>
          <w:rFonts w:ascii="Times New Roman" w:eastAsia="Andale Sans UI" w:hAnsi="Times New Roman" w:cs="Tahoma"/>
          <w:b/>
          <w:bCs/>
          <w:kern w:val="3"/>
          <w:sz w:val="28"/>
          <w:szCs w:val="28"/>
          <w:lang w:eastAsia="ru-RU"/>
        </w:rPr>
        <w:t>1</w:t>
      </w:r>
      <w:r w:rsidR="003653DD">
        <w:rPr>
          <w:rFonts w:ascii="Times New Roman" w:eastAsia="Andale Sans UI" w:hAnsi="Times New Roman" w:cs="Tahoma"/>
          <w:b/>
          <w:bCs/>
          <w:kern w:val="3"/>
          <w:sz w:val="28"/>
          <w:szCs w:val="28"/>
          <w:lang w:eastAsia="ru-RU"/>
        </w:rPr>
        <w:t>2</w:t>
      </w:r>
      <w:r w:rsidR="00A934C3">
        <w:rPr>
          <w:rFonts w:ascii="Times New Roman" w:eastAsia="Andale Sans UI" w:hAnsi="Times New Roman" w:cs="Tahoma"/>
          <w:b/>
          <w:bCs/>
          <w:kern w:val="3"/>
          <w:sz w:val="28"/>
          <w:szCs w:val="28"/>
          <w:lang w:eastAsia="ru-RU"/>
        </w:rPr>
        <w:t xml:space="preserve"> </w:t>
      </w:r>
      <w:r>
        <w:rPr>
          <w:rFonts w:ascii="Times New Roman" w:eastAsia="Andale Sans UI" w:hAnsi="Times New Roman" w:cs="Tahoma"/>
          <w:b/>
          <w:bCs/>
          <w:kern w:val="3"/>
          <w:sz w:val="28"/>
          <w:szCs w:val="28"/>
          <w:lang w:eastAsia="ru-RU"/>
        </w:rPr>
        <w:t>Б.</w:t>
      </w:r>
      <w:r w:rsidRPr="00493C1C">
        <w:rPr>
          <w:rFonts w:ascii="Times New Roman" w:hAnsi="Times New Roman" w:cs="Times New Roman"/>
          <w:sz w:val="24"/>
          <w:szCs w:val="24"/>
        </w:rPr>
        <w:t xml:space="preserve"> </w:t>
      </w:r>
      <w:r>
        <w:rPr>
          <w:rFonts w:ascii="Times New Roman" w:eastAsia="Andale Sans UI" w:hAnsi="Times New Roman" w:cs="Tahoma"/>
          <w:bCs/>
          <w:kern w:val="3"/>
          <w:sz w:val="28"/>
          <w:szCs w:val="28"/>
          <w:lang w:eastAsia="ru-RU"/>
        </w:rPr>
        <w:t>Относительное с</w:t>
      </w:r>
      <w:r w:rsidRPr="00493C1C">
        <w:rPr>
          <w:rFonts w:ascii="Times New Roman" w:eastAsia="Andale Sans UI" w:hAnsi="Times New Roman" w:cs="Tahoma"/>
          <w:bCs/>
          <w:kern w:val="3"/>
          <w:sz w:val="28"/>
          <w:szCs w:val="28"/>
          <w:lang w:eastAsia="ru-RU"/>
        </w:rPr>
        <w:t xml:space="preserve">одержание </w:t>
      </w:r>
      <w:r>
        <w:rPr>
          <w:rFonts w:ascii="Times New Roman" w:eastAsia="Andale Sans UI" w:hAnsi="Times New Roman" w:cs="Tahoma"/>
          <w:bCs/>
          <w:kern w:val="3"/>
          <w:sz w:val="28"/>
          <w:szCs w:val="28"/>
          <w:lang w:eastAsia="ru-RU"/>
        </w:rPr>
        <w:t xml:space="preserve">рецепторов </w:t>
      </w:r>
      <w:r>
        <w:rPr>
          <w:rFonts w:ascii="Times New Roman" w:eastAsia="Andale Sans UI" w:hAnsi="Times New Roman" w:cs="Tahoma"/>
          <w:bCs/>
          <w:kern w:val="3"/>
          <w:sz w:val="28"/>
          <w:szCs w:val="28"/>
          <w:lang w:val="en-US" w:eastAsia="ru-RU"/>
        </w:rPr>
        <w:t>CD</w:t>
      </w:r>
      <w:r w:rsidRPr="00673735">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1</w:t>
      </w:r>
      <w:r w:rsidRPr="00673735">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eastAsia="ru-RU"/>
        </w:rPr>
        <w:t xml:space="preserve">в крови пациентов </w:t>
      </w:r>
      <w:r w:rsidR="00F452E4" w:rsidRPr="00AE6D37">
        <w:rPr>
          <w:rFonts w:ascii="Times New Roman" w:eastAsia="Andale Sans UI" w:hAnsi="Times New Roman" w:cs="Tahoma"/>
          <w:bCs/>
          <w:kern w:val="3"/>
          <w:sz w:val="28"/>
          <w:szCs w:val="28"/>
          <w:lang w:eastAsia="ru-RU"/>
        </w:rPr>
        <w:t>до операции эндоваскулярного протезирования (1), в ранний послеоперационный период (2) и в отдаленный послеоперационный период (3)</w:t>
      </w:r>
      <w:r w:rsidRPr="00493C1C">
        <w:rPr>
          <w:rFonts w:ascii="Times New Roman" w:eastAsia="Andale Sans UI" w:hAnsi="Times New Roman" w:cs="Tahoma"/>
          <w:bCs/>
          <w:kern w:val="3"/>
          <w:sz w:val="28"/>
          <w:szCs w:val="28"/>
          <w:lang w:eastAsia="ru-RU"/>
        </w:rPr>
        <w:t xml:space="preserve">. Ось ординат: </w:t>
      </w:r>
      <w:r>
        <w:rPr>
          <w:rFonts w:ascii="Times New Roman" w:eastAsia="Andale Sans UI" w:hAnsi="Times New Roman" w:cs="Tahoma"/>
          <w:bCs/>
          <w:kern w:val="3"/>
          <w:sz w:val="28"/>
          <w:szCs w:val="28"/>
          <w:lang w:eastAsia="ru-RU"/>
        </w:rPr>
        <w:t xml:space="preserve">показатель относительного количества рецепторов </w:t>
      </w:r>
      <w:r>
        <w:rPr>
          <w:rFonts w:ascii="Times New Roman" w:eastAsia="Andale Sans UI" w:hAnsi="Times New Roman" w:cs="Tahoma"/>
          <w:bCs/>
          <w:kern w:val="3"/>
          <w:sz w:val="28"/>
          <w:szCs w:val="28"/>
          <w:lang w:val="en-US" w:eastAsia="ru-RU"/>
        </w:rPr>
        <w:t>CD</w:t>
      </w:r>
      <w:r w:rsidRPr="009335DD">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1.</w:t>
      </w:r>
    </w:p>
    <w:p w14:paraId="6618CF4F" w14:textId="77777777" w:rsidR="00ED1644" w:rsidRDefault="00ED1644" w:rsidP="006C71CB">
      <w:pPr>
        <w:autoSpaceDE w:val="0"/>
        <w:autoSpaceDN w:val="0"/>
        <w:adjustRightInd w:val="0"/>
        <w:spacing w:after="0" w:line="360" w:lineRule="auto"/>
        <w:jc w:val="both"/>
        <w:rPr>
          <w:rFonts w:ascii="Times New Roman" w:hAnsi="Times New Roman" w:cs="Times New Roman"/>
          <w:sz w:val="24"/>
          <w:szCs w:val="24"/>
        </w:rPr>
      </w:pPr>
    </w:p>
    <w:p w14:paraId="5CAB0AF0" w14:textId="77777777" w:rsidR="00ED1644" w:rsidRDefault="00ED1644" w:rsidP="006C71CB">
      <w:pPr>
        <w:autoSpaceDE w:val="0"/>
        <w:autoSpaceDN w:val="0"/>
        <w:adjustRightInd w:val="0"/>
        <w:spacing w:after="0" w:line="360" w:lineRule="auto"/>
        <w:jc w:val="both"/>
        <w:rPr>
          <w:rFonts w:ascii="Times New Roman" w:hAnsi="Times New Roman" w:cs="Times New Roman"/>
          <w:sz w:val="24"/>
          <w:szCs w:val="24"/>
        </w:rPr>
      </w:pPr>
    </w:p>
    <w:p w14:paraId="4C271E30" w14:textId="4153826C" w:rsidR="00683045" w:rsidRDefault="004B40F0" w:rsidP="006C71CB">
      <w:pPr>
        <w:autoSpaceDE w:val="0"/>
        <w:autoSpaceDN w:val="0"/>
        <w:adjustRightInd w:val="0"/>
        <w:spacing w:after="0" w:line="360" w:lineRule="auto"/>
        <w:jc w:val="both"/>
        <w:rPr>
          <w:rFonts w:ascii="Times New Roman" w:hAnsi="Times New Roman" w:cs="Times New Roman"/>
          <w:sz w:val="24"/>
          <w:szCs w:val="24"/>
        </w:rPr>
      </w:pPr>
      <w:r>
        <w:rPr>
          <w:noProof/>
        </w:rPr>
        <w:drawing>
          <wp:inline distT="0" distB="0" distL="0" distR="0" wp14:anchorId="3BBF3DE7" wp14:editId="76DD6909">
            <wp:extent cx="4953000" cy="2705100"/>
            <wp:effectExtent l="0" t="0" r="0" b="0"/>
            <wp:docPr id="14" name="Диаграмма 14">
              <a:extLst xmlns:a="http://schemas.openxmlformats.org/drawingml/2006/main">
                <a:ext uri="{FF2B5EF4-FFF2-40B4-BE49-F238E27FC236}">
                  <a16:creationId xmlns:a16="http://schemas.microsoft.com/office/drawing/2014/main" id="{5F5EA48E-2E36-4B03-976F-0721C361C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5914F6" w14:textId="60CB50E0" w:rsidR="00493C1C" w:rsidRDefault="00F452E4"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sidRPr="00493C1C">
        <w:rPr>
          <w:rFonts w:ascii="Times New Roman" w:eastAsia="Andale Sans UI" w:hAnsi="Times New Roman" w:cs="Tahoma"/>
          <w:b/>
          <w:bCs/>
          <w:kern w:val="3"/>
          <w:sz w:val="28"/>
          <w:szCs w:val="28"/>
          <w:lang w:eastAsia="ru-RU"/>
        </w:rPr>
        <w:t>Рис.</w:t>
      </w:r>
      <w:r w:rsidR="00A934C3">
        <w:rPr>
          <w:rFonts w:ascii="Times New Roman" w:eastAsia="Andale Sans UI" w:hAnsi="Times New Roman" w:cs="Tahoma"/>
          <w:b/>
          <w:bCs/>
          <w:kern w:val="3"/>
          <w:sz w:val="28"/>
          <w:szCs w:val="28"/>
          <w:lang w:eastAsia="ru-RU"/>
        </w:rPr>
        <w:t>1</w:t>
      </w:r>
      <w:r w:rsidR="003653DD">
        <w:rPr>
          <w:rFonts w:ascii="Times New Roman" w:eastAsia="Andale Sans UI" w:hAnsi="Times New Roman" w:cs="Tahoma"/>
          <w:b/>
          <w:bCs/>
          <w:kern w:val="3"/>
          <w:sz w:val="28"/>
          <w:szCs w:val="28"/>
          <w:lang w:eastAsia="ru-RU"/>
        </w:rPr>
        <w:t>3</w:t>
      </w:r>
      <w:r w:rsidR="00A934C3">
        <w:rPr>
          <w:rFonts w:ascii="Times New Roman" w:eastAsia="Andale Sans UI" w:hAnsi="Times New Roman" w:cs="Tahoma"/>
          <w:b/>
          <w:bCs/>
          <w:kern w:val="3"/>
          <w:sz w:val="28"/>
          <w:szCs w:val="28"/>
          <w:lang w:eastAsia="ru-RU"/>
        </w:rPr>
        <w:t xml:space="preserve"> </w:t>
      </w:r>
      <w:r>
        <w:rPr>
          <w:rFonts w:ascii="Times New Roman" w:eastAsia="Andale Sans UI" w:hAnsi="Times New Roman" w:cs="Tahoma"/>
          <w:b/>
          <w:bCs/>
          <w:kern w:val="3"/>
          <w:sz w:val="28"/>
          <w:szCs w:val="28"/>
          <w:lang w:eastAsia="ru-RU"/>
        </w:rPr>
        <w:t>А.</w:t>
      </w:r>
      <w:r w:rsidRPr="00493C1C">
        <w:rPr>
          <w:rFonts w:ascii="Times New Roman" w:hAnsi="Times New Roman" w:cs="Times New Roman"/>
          <w:sz w:val="24"/>
          <w:szCs w:val="24"/>
        </w:rPr>
        <w:t xml:space="preserve"> </w:t>
      </w:r>
      <w:r w:rsidRPr="00493C1C">
        <w:rPr>
          <w:rFonts w:ascii="Times New Roman" w:eastAsia="Andale Sans UI" w:hAnsi="Times New Roman" w:cs="Tahoma"/>
          <w:bCs/>
          <w:kern w:val="3"/>
          <w:sz w:val="28"/>
          <w:szCs w:val="28"/>
          <w:lang w:eastAsia="ru-RU"/>
        </w:rPr>
        <w:t xml:space="preserve">Содержание </w:t>
      </w:r>
      <w:r>
        <w:rPr>
          <w:rFonts w:ascii="Times New Roman" w:eastAsia="Andale Sans UI" w:hAnsi="Times New Roman" w:cs="Tahoma"/>
          <w:bCs/>
          <w:kern w:val="3"/>
          <w:sz w:val="28"/>
          <w:szCs w:val="28"/>
          <w:lang w:val="en-US" w:eastAsia="ru-RU"/>
        </w:rPr>
        <w:t>CD</w:t>
      </w:r>
      <w:r w:rsidRPr="00673735">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2</w:t>
      </w:r>
      <w:r w:rsidRPr="00673735">
        <w:rPr>
          <w:rFonts w:ascii="Times New Roman" w:eastAsia="Andale Sans UI" w:hAnsi="Times New Roman" w:cs="Tahoma"/>
          <w:bCs/>
          <w:kern w:val="3"/>
          <w:sz w:val="28"/>
          <w:szCs w:val="28"/>
          <w:lang w:eastAsia="ru-RU"/>
        </w:rPr>
        <w:t xml:space="preserve"> </w:t>
      </w:r>
      <w:r>
        <w:rPr>
          <w:rFonts w:ascii="Times New Roman" w:eastAsia="Andale Sans UI" w:hAnsi="Times New Roman" w:cs="Tahoma"/>
          <w:bCs/>
          <w:kern w:val="3"/>
          <w:sz w:val="28"/>
          <w:szCs w:val="28"/>
          <w:lang w:eastAsia="ru-RU"/>
        </w:rPr>
        <w:t xml:space="preserve">стимулированный АДФ </w:t>
      </w:r>
      <w:r w:rsidRPr="00493C1C">
        <w:rPr>
          <w:rFonts w:ascii="Times New Roman" w:eastAsia="Andale Sans UI" w:hAnsi="Times New Roman" w:cs="Tahoma"/>
          <w:bCs/>
          <w:kern w:val="3"/>
          <w:sz w:val="28"/>
          <w:szCs w:val="28"/>
          <w:lang w:eastAsia="ru-RU"/>
        </w:rPr>
        <w:t>в крови пациентов</w:t>
      </w:r>
      <w:r w:rsidRPr="00AE6D37">
        <w:rPr>
          <w:rFonts w:ascii="Times New Roman" w:eastAsia="Andale Sans UI" w:hAnsi="Times New Roman" w:cs="Tahoma"/>
          <w:bCs/>
          <w:kern w:val="3"/>
          <w:sz w:val="28"/>
          <w:szCs w:val="28"/>
          <w:lang w:eastAsia="ru-RU"/>
        </w:rPr>
        <w:t xml:space="preserve"> до операции эндоваскулярного протезирования (1), в ранний послеоперационный период (2) и в отдаленный послеоперационный период (3)</w:t>
      </w:r>
      <w:r>
        <w:rPr>
          <w:rFonts w:ascii="Times New Roman" w:eastAsia="Andale Sans UI" w:hAnsi="Times New Roman" w:cs="Tahoma"/>
          <w:bCs/>
          <w:kern w:val="3"/>
          <w:sz w:val="28"/>
          <w:szCs w:val="28"/>
          <w:lang w:eastAsia="ru-RU"/>
        </w:rPr>
        <w:t>.</w:t>
      </w:r>
      <w:r w:rsidRPr="00493C1C">
        <w:rPr>
          <w:rFonts w:ascii="Times New Roman" w:eastAsia="Andale Sans UI" w:hAnsi="Times New Roman" w:cs="Tahoma"/>
          <w:bCs/>
          <w:kern w:val="3"/>
          <w:sz w:val="28"/>
          <w:szCs w:val="28"/>
          <w:lang w:eastAsia="ru-RU"/>
        </w:rPr>
        <w:t xml:space="preserve"> Ось ординат: </w:t>
      </w:r>
      <w:r>
        <w:rPr>
          <w:rFonts w:ascii="Times New Roman" w:eastAsia="Andale Sans UI" w:hAnsi="Times New Roman" w:cs="Tahoma"/>
          <w:bCs/>
          <w:kern w:val="3"/>
          <w:sz w:val="28"/>
          <w:szCs w:val="28"/>
          <w:lang w:eastAsia="ru-RU"/>
        </w:rPr>
        <w:t xml:space="preserve">показатель </w:t>
      </w:r>
      <w:r>
        <w:rPr>
          <w:rFonts w:ascii="Times New Roman" w:eastAsia="Andale Sans UI" w:hAnsi="Times New Roman" w:cs="Tahoma"/>
          <w:bCs/>
          <w:kern w:val="3"/>
          <w:sz w:val="28"/>
          <w:szCs w:val="28"/>
          <w:lang w:val="en-US" w:eastAsia="ru-RU"/>
        </w:rPr>
        <w:t>CD</w:t>
      </w:r>
      <w:r w:rsidRPr="009335DD">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2 стимулированный АДФ.</w:t>
      </w:r>
    </w:p>
    <w:p w14:paraId="0908F90E" w14:textId="757F22B9" w:rsidR="004B40F0" w:rsidRPr="00493C1C" w:rsidRDefault="004B40F0"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Pr>
          <w:noProof/>
        </w:rPr>
        <w:drawing>
          <wp:inline distT="0" distB="0" distL="0" distR="0" wp14:anchorId="29641090" wp14:editId="57148FFE">
            <wp:extent cx="4572000" cy="2743200"/>
            <wp:effectExtent l="0" t="0" r="0" b="0"/>
            <wp:docPr id="15" name="Диаграмма 15">
              <a:extLst xmlns:a="http://schemas.openxmlformats.org/drawingml/2006/main">
                <a:ext uri="{FF2B5EF4-FFF2-40B4-BE49-F238E27FC236}">
                  <a16:creationId xmlns:a16="http://schemas.microsoft.com/office/drawing/2014/main" id="{EB0E9906-EF5C-4F25-95DE-C1FC88019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D644118" w14:textId="2C5712AF" w:rsidR="004B40F0" w:rsidRDefault="00F452E4"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r w:rsidRPr="00493C1C">
        <w:rPr>
          <w:rFonts w:ascii="Times New Roman" w:eastAsia="Andale Sans UI" w:hAnsi="Times New Roman" w:cs="Tahoma"/>
          <w:b/>
          <w:bCs/>
          <w:kern w:val="3"/>
          <w:sz w:val="28"/>
          <w:szCs w:val="28"/>
          <w:lang w:eastAsia="ru-RU"/>
        </w:rPr>
        <w:t>Рис.</w:t>
      </w:r>
      <w:r w:rsidR="00A934C3">
        <w:rPr>
          <w:rFonts w:ascii="Times New Roman" w:eastAsia="Andale Sans UI" w:hAnsi="Times New Roman" w:cs="Tahoma"/>
          <w:b/>
          <w:bCs/>
          <w:kern w:val="3"/>
          <w:sz w:val="28"/>
          <w:szCs w:val="28"/>
          <w:lang w:eastAsia="ru-RU"/>
        </w:rPr>
        <w:t>1</w:t>
      </w:r>
      <w:r w:rsidR="003653DD">
        <w:rPr>
          <w:rFonts w:ascii="Times New Roman" w:eastAsia="Andale Sans UI" w:hAnsi="Times New Roman" w:cs="Tahoma"/>
          <w:b/>
          <w:bCs/>
          <w:kern w:val="3"/>
          <w:sz w:val="28"/>
          <w:szCs w:val="28"/>
          <w:lang w:eastAsia="ru-RU"/>
        </w:rPr>
        <w:t>3</w:t>
      </w:r>
      <w:r w:rsidR="00A934C3">
        <w:rPr>
          <w:rFonts w:ascii="Times New Roman" w:eastAsia="Andale Sans UI" w:hAnsi="Times New Roman" w:cs="Tahoma"/>
          <w:b/>
          <w:bCs/>
          <w:kern w:val="3"/>
          <w:sz w:val="28"/>
          <w:szCs w:val="28"/>
          <w:lang w:eastAsia="ru-RU"/>
        </w:rPr>
        <w:t xml:space="preserve"> </w:t>
      </w:r>
      <w:r>
        <w:rPr>
          <w:rFonts w:ascii="Times New Roman" w:eastAsia="Andale Sans UI" w:hAnsi="Times New Roman" w:cs="Tahoma"/>
          <w:b/>
          <w:bCs/>
          <w:kern w:val="3"/>
          <w:sz w:val="28"/>
          <w:szCs w:val="28"/>
          <w:lang w:eastAsia="ru-RU"/>
        </w:rPr>
        <w:t>Б.</w:t>
      </w:r>
      <w:r w:rsidRPr="00493C1C">
        <w:rPr>
          <w:rFonts w:ascii="Times New Roman" w:hAnsi="Times New Roman" w:cs="Times New Roman"/>
          <w:sz w:val="24"/>
          <w:szCs w:val="24"/>
        </w:rPr>
        <w:t xml:space="preserve"> </w:t>
      </w:r>
      <w:r>
        <w:rPr>
          <w:rFonts w:ascii="Times New Roman" w:eastAsia="Andale Sans UI" w:hAnsi="Times New Roman" w:cs="Tahoma"/>
          <w:bCs/>
          <w:kern w:val="3"/>
          <w:sz w:val="28"/>
          <w:szCs w:val="28"/>
          <w:lang w:eastAsia="ru-RU"/>
        </w:rPr>
        <w:t>Относительное с</w:t>
      </w:r>
      <w:r w:rsidRPr="00493C1C">
        <w:rPr>
          <w:rFonts w:ascii="Times New Roman" w:eastAsia="Andale Sans UI" w:hAnsi="Times New Roman" w:cs="Tahoma"/>
          <w:bCs/>
          <w:kern w:val="3"/>
          <w:sz w:val="28"/>
          <w:szCs w:val="28"/>
          <w:lang w:eastAsia="ru-RU"/>
        </w:rPr>
        <w:t xml:space="preserve">одержание </w:t>
      </w:r>
      <w:r>
        <w:rPr>
          <w:rFonts w:ascii="Times New Roman" w:eastAsia="Andale Sans UI" w:hAnsi="Times New Roman" w:cs="Tahoma"/>
          <w:bCs/>
          <w:kern w:val="3"/>
          <w:sz w:val="28"/>
          <w:szCs w:val="28"/>
          <w:lang w:eastAsia="ru-RU"/>
        </w:rPr>
        <w:t xml:space="preserve">рецепторов </w:t>
      </w:r>
      <w:r>
        <w:rPr>
          <w:rFonts w:ascii="Times New Roman" w:eastAsia="Andale Sans UI" w:hAnsi="Times New Roman" w:cs="Tahoma"/>
          <w:bCs/>
          <w:kern w:val="3"/>
          <w:sz w:val="28"/>
          <w:szCs w:val="28"/>
          <w:lang w:val="en-US" w:eastAsia="ru-RU"/>
        </w:rPr>
        <w:t>CD</w:t>
      </w:r>
      <w:r w:rsidRPr="00673735">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2</w:t>
      </w:r>
      <w:r w:rsidRPr="00673735">
        <w:rPr>
          <w:rFonts w:ascii="Times New Roman" w:eastAsia="Andale Sans UI" w:hAnsi="Times New Roman" w:cs="Tahoma"/>
          <w:bCs/>
          <w:kern w:val="3"/>
          <w:sz w:val="28"/>
          <w:szCs w:val="28"/>
          <w:lang w:eastAsia="ru-RU"/>
        </w:rPr>
        <w:t xml:space="preserve"> </w:t>
      </w:r>
      <w:r w:rsidRPr="00493C1C">
        <w:rPr>
          <w:rFonts w:ascii="Times New Roman" w:eastAsia="Andale Sans UI" w:hAnsi="Times New Roman" w:cs="Tahoma"/>
          <w:bCs/>
          <w:kern w:val="3"/>
          <w:sz w:val="28"/>
          <w:szCs w:val="28"/>
          <w:lang w:eastAsia="ru-RU"/>
        </w:rPr>
        <w:t xml:space="preserve">в крови пациентов </w:t>
      </w:r>
      <w:bookmarkStart w:id="66" w:name="_Hlk511511058"/>
      <w:r w:rsidRPr="00AE6D37">
        <w:rPr>
          <w:rFonts w:ascii="Times New Roman" w:eastAsia="Andale Sans UI" w:hAnsi="Times New Roman" w:cs="Tahoma"/>
          <w:bCs/>
          <w:kern w:val="3"/>
          <w:sz w:val="28"/>
          <w:szCs w:val="28"/>
          <w:lang w:eastAsia="ru-RU"/>
        </w:rPr>
        <w:t>до операции эндоваскулярного протезирования (1), в ранний послеоперационный период (2) и в отдаленный послеоперационный период (3)</w:t>
      </w:r>
      <w:bookmarkEnd w:id="66"/>
      <w:r w:rsidRPr="00493C1C">
        <w:rPr>
          <w:rFonts w:ascii="Times New Roman" w:eastAsia="Andale Sans UI" w:hAnsi="Times New Roman" w:cs="Tahoma"/>
          <w:bCs/>
          <w:kern w:val="3"/>
          <w:sz w:val="28"/>
          <w:szCs w:val="28"/>
          <w:lang w:eastAsia="ru-RU"/>
        </w:rPr>
        <w:t xml:space="preserve">. Ось ординат: </w:t>
      </w:r>
      <w:r>
        <w:rPr>
          <w:rFonts w:ascii="Times New Roman" w:eastAsia="Andale Sans UI" w:hAnsi="Times New Roman" w:cs="Tahoma"/>
          <w:bCs/>
          <w:kern w:val="3"/>
          <w:sz w:val="28"/>
          <w:szCs w:val="28"/>
          <w:lang w:eastAsia="ru-RU"/>
        </w:rPr>
        <w:t xml:space="preserve">показатель относительного количества рецепторов </w:t>
      </w:r>
      <w:r>
        <w:rPr>
          <w:rFonts w:ascii="Times New Roman" w:eastAsia="Andale Sans UI" w:hAnsi="Times New Roman" w:cs="Tahoma"/>
          <w:bCs/>
          <w:kern w:val="3"/>
          <w:sz w:val="28"/>
          <w:szCs w:val="28"/>
          <w:lang w:val="en-US" w:eastAsia="ru-RU"/>
        </w:rPr>
        <w:t>CD</w:t>
      </w:r>
      <w:r w:rsidRPr="009335DD">
        <w:rPr>
          <w:rFonts w:ascii="Times New Roman" w:eastAsia="Andale Sans UI" w:hAnsi="Times New Roman" w:cs="Tahoma"/>
          <w:bCs/>
          <w:kern w:val="3"/>
          <w:sz w:val="28"/>
          <w:szCs w:val="28"/>
          <w:lang w:eastAsia="ru-RU"/>
        </w:rPr>
        <w:t>6</w:t>
      </w:r>
      <w:r>
        <w:rPr>
          <w:rFonts w:ascii="Times New Roman" w:eastAsia="Andale Sans UI" w:hAnsi="Times New Roman" w:cs="Tahoma"/>
          <w:bCs/>
          <w:kern w:val="3"/>
          <w:sz w:val="28"/>
          <w:szCs w:val="28"/>
          <w:lang w:eastAsia="ru-RU"/>
        </w:rPr>
        <w:t>2.</w:t>
      </w:r>
    </w:p>
    <w:p w14:paraId="5A81B2D3" w14:textId="0EFCAE18" w:rsidR="004B40F0" w:rsidRDefault="004B40F0" w:rsidP="006C71CB">
      <w:pPr>
        <w:widowControl w:val="0"/>
        <w:suppressAutoHyphens/>
        <w:autoSpaceDN w:val="0"/>
        <w:spacing w:after="0" w:line="360" w:lineRule="auto"/>
        <w:jc w:val="both"/>
        <w:textAlignment w:val="baseline"/>
        <w:rPr>
          <w:rFonts w:ascii="Times New Roman" w:eastAsia="Andale Sans UI" w:hAnsi="Times New Roman" w:cs="Tahoma"/>
          <w:b/>
          <w:bCs/>
          <w:kern w:val="3"/>
          <w:sz w:val="28"/>
          <w:szCs w:val="28"/>
          <w:lang w:eastAsia="ru-RU"/>
        </w:rPr>
      </w:pPr>
    </w:p>
    <w:bookmarkEnd w:id="28"/>
    <w:bookmarkEnd w:id="46"/>
    <w:p w14:paraId="7A768A0C" w14:textId="4EC1AAD4" w:rsidR="002E56E0" w:rsidRPr="00C500E0" w:rsidRDefault="002E56E0" w:rsidP="005234A4">
      <w:pPr>
        <w:widowControl w:val="0"/>
        <w:suppressAutoHyphens/>
        <w:autoSpaceDN w:val="0"/>
        <w:spacing w:after="0" w:line="360" w:lineRule="auto"/>
        <w:jc w:val="both"/>
        <w:textAlignment w:val="baseline"/>
        <w:rPr>
          <w:rFonts w:ascii="Times New Roman" w:eastAsia="Andale Sans UI" w:hAnsi="Times New Roman" w:cs="Tahoma"/>
          <w:kern w:val="3"/>
          <w:sz w:val="28"/>
          <w:szCs w:val="28"/>
          <w:lang w:val="en-US" w:eastAsia="ru-RU"/>
        </w:rPr>
      </w:pPr>
    </w:p>
    <w:sectPr w:rsidR="002E56E0" w:rsidRPr="00C500E0" w:rsidSect="00521346">
      <w:headerReference w:type="default" r:id="rId25"/>
      <w:footerReference w:type="default" r:id="rId26"/>
      <w:pgSz w:w="11906" w:h="16838"/>
      <w:pgMar w:top="1134" w:right="1134" w:bottom="1134" w:left="1701"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E5CED" w14:textId="77777777" w:rsidR="001F27B6" w:rsidRDefault="001F27B6">
      <w:pPr>
        <w:spacing w:after="0" w:line="240" w:lineRule="auto"/>
      </w:pPr>
      <w:r>
        <w:separator/>
      </w:r>
    </w:p>
  </w:endnote>
  <w:endnote w:type="continuationSeparator" w:id="0">
    <w:p w14:paraId="0785CED7" w14:textId="77777777" w:rsidR="001F27B6" w:rsidRDefault="001F2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panose1 w:val="02020603050405020304"/>
    <w:charset w:val="CC"/>
    <w:family w:val="roman"/>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charset w:val="00"/>
    <w:family w:val="auto"/>
    <w:pitch w:val="variable"/>
  </w:font>
  <w:font w:name="Calibri Light">
    <w:panose1 w:val="020F0302020204030204"/>
    <w:charset w:val="CC"/>
    <w:family w:val="swiss"/>
    <w:pitch w:val="variable"/>
    <w:sig w:usb0="A00002EF" w:usb1="4000207B" w:usb2="00000000" w:usb3="00000000" w:csb0="0000019F" w:csb1="00000000"/>
  </w:font>
  <w:font w:name="OpenSymbol">
    <w:panose1 w:val="05010000000000000000"/>
    <w:charset w:val="00"/>
    <w:family w:val="auto"/>
    <w:pitch w:val="variable"/>
    <w:sig w:usb0="800000AF" w:usb1="1001ECEA"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EG">
    <w:altName w:val="Cambri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92598" w14:textId="77777777" w:rsidR="0046014F" w:rsidRDefault="0046014F">
    <w:pPr>
      <w:pStyle w:val="a9"/>
      <w:jc w:val="right"/>
    </w:pPr>
    <w:r>
      <w:fldChar w:fldCharType="begin"/>
    </w:r>
    <w:r>
      <w:instrText xml:space="preserve"> PAGE </w:instrText>
    </w:r>
    <w:r>
      <w:fldChar w:fldCharType="separate"/>
    </w:r>
    <w:r>
      <w:t>1</w:t>
    </w:r>
    <w:r>
      <w:fldChar w:fldCharType="end"/>
    </w:r>
  </w:p>
  <w:p w14:paraId="32443517" w14:textId="77777777" w:rsidR="0046014F" w:rsidRDefault="0046014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79F00" w14:textId="77777777" w:rsidR="001F27B6" w:rsidRDefault="001F27B6">
      <w:pPr>
        <w:spacing w:after="0" w:line="240" w:lineRule="auto"/>
      </w:pPr>
      <w:r>
        <w:separator/>
      </w:r>
    </w:p>
  </w:footnote>
  <w:footnote w:type="continuationSeparator" w:id="0">
    <w:p w14:paraId="1C2E0FF6" w14:textId="77777777" w:rsidR="001F27B6" w:rsidRDefault="001F2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7F896" w14:textId="77777777" w:rsidR="0046014F" w:rsidRDefault="0046014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63060"/>
    <w:multiLevelType w:val="hybridMultilevel"/>
    <w:tmpl w:val="2208F5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B0223B8"/>
    <w:multiLevelType w:val="multilevel"/>
    <w:tmpl w:val="1632FE92"/>
    <w:styleLink w:val="WWNum1"/>
    <w:lvl w:ilvl="0">
      <w:start w:val="1"/>
      <w:numFmt w:val="none"/>
      <w:suff w:val="nothing"/>
      <w:lvlText w:val="%1"/>
      <w:lvlJc w:val="left"/>
      <w:pPr>
        <w:ind w:left="720" w:hanging="360"/>
      </w:pPr>
    </w:lvl>
    <w:lvl w:ilvl="1">
      <w:start w:val="1"/>
      <w:numFmt w:val="none"/>
      <w:suff w:val="nothing"/>
      <w:lvlText w:val="%2"/>
      <w:lvlJc w:val="left"/>
      <w:pPr>
        <w:ind w:left="1080" w:hanging="360"/>
      </w:pPr>
    </w:lvl>
    <w:lvl w:ilvl="2">
      <w:start w:val="1"/>
      <w:numFmt w:val="none"/>
      <w:suff w:val="nothing"/>
      <w:lvlText w:val="%3"/>
      <w:lvlJc w:val="left"/>
      <w:pPr>
        <w:ind w:left="1440" w:hanging="360"/>
      </w:pPr>
    </w:lvl>
    <w:lvl w:ilvl="3">
      <w:start w:val="1"/>
      <w:numFmt w:val="none"/>
      <w:suff w:val="nothing"/>
      <w:lvlText w:val="%4"/>
      <w:lvlJc w:val="left"/>
      <w:pPr>
        <w:ind w:left="1800" w:hanging="360"/>
      </w:pPr>
    </w:lvl>
    <w:lvl w:ilvl="4">
      <w:start w:val="1"/>
      <w:numFmt w:val="none"/>
      <w:suff w:val="nothing"/>
      <w:lvlText w:val="%5"/>
      <w:lvlJc w:val="left"/>
      <w:pPr>
        <w:ind w:left="2160" w:hanging="360"/>
      </w:pPr>
    </w:lvl>
    <w:lvl w:ilvl="5">
      <w:start w:val="1"/>
      <w:numFmt w:val="none"/>
      <w:suff w:val="nothing"/>
      <w:lvlText w:val="%6"/>
      <w:lvlJc w:val="left"/>
      <w:pPr>
        <w:ind w:left="2520" w:hanging="360"/>
      </w:pPr>
    </w:lvl>
    <w:lvl w:ilvl="6">
      <w:start w:val="1"/>
      <w:numFmt w:val="none"/>
      <w:suff w:val="nothing"/>
      <w:lvlText w:val="%7"/>
      <w:lvlJc w:val="left"/>
      <w:pPr>
        <w:ind w:left="2880" w:hanging="360"/>
      </w:pPr>
    </w:lvl>
    <w:lvl w:ilvl="7">
      <w:start w:val="1"/>
      <w:numFmt w:val="none"/>
      <w:suff w:val="nothing"/>
      <w:lvlText w:val="%8"/>
      <w:lvlJc w:val="left"/>
      <w:pPr>
        <w:ind w:left="3240" w:hanging="360"/>
      </w:pPr>
    </w:lvl>
    <w:lvl w:ilvl="8">
      <w:start w:val="1"/>
      <w:numFmt w:val="none"/>
      <w:suff w:val="nothing"/>
      <w:lvlText w:val="%9"/>
      <w:lvlJc w:val="left"/>
      <w:pPr>
        <w:ind w:left="3600" w:hanging="360"/>
      </w:pPr>
    </w:lvl>
  </w:abstractNum>
  <w:abstractNum w:abstractNumId="2" w15:restartNumberingAfterBreak="0">
    <w:nsid w:val="46A1619B"/>
    <w:multiLevelType w:val="hybridMultilevel"/>
    <w:tmpl w:val="778EEB98"/>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67AD162A"/>
    <w:multiLevelType w:val="hybridMultilevel"/>
    <w:tmpl w:val="10DAD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ACA"/>
    <w:rsid w:val="00004897"/>
    <w:rsid w:val="0000499A"/>
    <w:rsid w:val="000241D0"/>
    <w:rsid w:val="00024FD2"/>
    <w:rsid w:val="0004216D"/>
    <w:rsid w:val="000440BB"/>
    <w:rsid w:val="0005680F"/>
    <w:rsid w:val="00067D0D"/>
    <w:rsid w:val="0008384F"/>
    <w:rsid w:val="00084317"/>
    <w:rsid w:val="00090725"/>
    <w:rsid w:val="00096F87"/>
    <w:rsid w:val="000A7F2C"/>
    <w:rsid w:val="000C1D79"/>
    <w:rsid w:val="000F2D19"/>
    <w:rsid w:val="00115190"/>
    <w:rsid w:val="00136012"/>
    <w:rsid w:val="00143EA3"/>
    <w:rsid w:val="0015293E"/>
    <w:rsid w:val="00173E95"/>
    <w:rsid w:val="00175C6B"/>
    <w:rsid w:val="00176AE1"/>
    <w:rsid w:val="001863B9"/>
    <w:rsid w:val="001907F6"/>
    <w:rsid w:val="00195B64"/>
    <w:rsid w:val="001A6E79"/>
    <w:rsid w:val="001B5065"/>
    <w:rsid w:val="001B7584"/>
    <w:rsid w:val="001C548A"/>
    <w:rsid w:val="001D071F"/>
    <w:rsid w:val="001E1D80"/>
    <w:rsid w:val="001E633B"/>
    <w:rsid w:val="001F27B6"/>
    <w:rsid w:val="001F3599"/>
    <w:rsid w:val="0020000B"/>
    <w:rsid w:val="00214626"/>
    <w:rsid w:val="002162B9"/>
    <w:rsid w:val="00224B1E"/>
    <w:rsid w:val="0022536E"/>
    <w:rsid w:val="00253D2A"/>
    <w:rsid w:val="00263C42"/>
    <w:rsid w:val="00272CC3"/>
    <w:rsid w:val="002841E7"/>
    <w:rsid w:val="00286EDB"/>
    <w:rsid w:val="00287012"/>
    <w:rsid w:val="00292C6B"/>
    <w:rsid w:val="0029678F"/>
    <w:rsid w:val="002A1755"/>
    <w:rsid w:val="002B0ACA"/>
    <w:rsid w:val="002B1619"/>
    <w:rsid w:val="002D6DD9"/>
    <w:rsid w:val="002E56E0"/>
    <w:rsid w:val="002F03BC"/>
    <w:rsid w:val="002F6E8C"/>
    <w:rsid w:val="00311235"/>
    <w:rsid w:val="00315BEF"/>
    <w:rsid w:val="00335B1F"/>
    <w:rsid w:val="003361D5"/>
    <w:rsid w:val="00344733"/>
    <w:rsid w:val="0034571D"/>
    <w:rsid w:val="003653DD"/>
    <w:rsid w:val="00367CD4"/>
    <w:rsid w:val="00374B64"/>
    <w:rsid w:val="003A364E"/>
    <w:rsid w:val="003C6FE9"/>
    <w:rsid w:val="003D2C7B"/>
    <w:rsid w:val="003E183A"/>
    <w:rsid w:val="00401740"/>
    <w:rsid w:val="004165AC"/>
    <w:rsid w:val="004268B2"/>
    <w:rsid w:val="00430262"/>
    <w:rsid w:val="00445B13"/>
    <w:rsid w:val="00451757"/>
    <w:rsid w:val="0045376D"/>
    <w:rsid w:val="0046014F"/>
    <w:rsid w:val="00480D8B"/>
    <w:rsid w:val="00493C1C"/>
    <w:rsid w:val="004B40F0"/>
    <w:rsid w:val="004C4449"/>
    <w:rsid w:val="004D3CD5"/>
    <w:rsid w:val="004D47DC"/>
    <w:rsid w:val="004E1F66"/>
    <w:rsid w:val="004E3E51"/>
    <w:rsid w:val="00504847"/>
    <w:rsid w:val="00510A5E"/>
    <w:rsid w:val="00511E95"/>
    <w:rsid w:val="00512914"/>
    <w:rsid w:val="0051329D"/>
    <w:rsid w:val="005134A1"/>
    <w:rsid w:val="0051560D"/>
    <w:rsid w:val="00516945"/>
    <w:rsid w:val="00521346"/>
    <w:rsid w:val="00523460"/>
    <w:rsid w:val="005234A4"/>
    <w:rsid w:val="005274B8"/>
    <w:rsid w:val="005368E7"/>
    <w:rsid w:val="00537410"/>
    <w:rsid w:val="005477DE"/>
    <w:rsid w:val="00555DF9"/>
    <w:rsid w:val="005570C3"/>
    <w:rsid w:val="005711E9"/>
    <w:rsid w:val="005803D1"/>
    <w:rsid w:val="00584FBE"/>
    <w:rsid w:val="00590E31"/>
    <w:rsid w:val="005B74B1"/>
    <w:rsid w:val="005B77FC"/>
    <w:rsid w:val="005D0ACA"/>
    <w:rsid w:val="005D2D17"/>
    <w:rsid w:val="005F4384"/>
    <w:rsid w:val="006001D5"/>
    <w:rsid w:val="0060281B"/>
    <w:rsid w:val="00602B61"/>
    <w:rsid w:val="006222C7"/>
    <w:rsid w:val="00645340"/>
    <w:rsid w:val="00646EF3"/>
    <w:rsid w:val="00647DFC"/>
    <w:rsid w:val="006550A6"/>
    <w:rsid w:val="00665E8C"/>
    <w:rsid w:val="00673735"/>
    <w:rsid w:val="00683045"/>
    <w:rsid w:val="00683F20"/>
    <w:rsid w:val="006B18D9"/>
    <w:rsid w:val="006B224F"/>
    <w:rsid w:val="006B4EDB"/>
    <w:rsid w:val="006C1FFA"/>
    <w:rsid w:val="006C4A58"/>
    <w:rsid w:val="006C71CB"/>
    <w:rsid w:val="006D2B0A"/>
    <w:rsid w:val="006D2C2F"/>
    <w:rsid w:val="006E05F7"/>
    <w:rsid w:val="006E523F"/>
    <w:rsid w:val="007073D8"/>
    <w:rsid w:val="00707408"/>
    <w:rsid w:val="00720F15"/>
    <w:rsid w:val="00724A52"/>
    <w:rsid w:val="00746671"/>
    <w:rsid w:val="00750A10"/>
    <w:rsid w:val="00765E73"/>
    <w:rsid w:val="0077197E"/>
    <w:rsid w:val="00773D01"/>
    <w:rsid w:val="00776B79"/>
    <w:rsid w:val="00780ED1"/>
    <w:rsid w:val="00784AD1"/>
    <w:rsid w:val="00787F7D"/>
    <w:rsid w:val="00795AF2"/>
    <w:rsid w:val="007A2619"/>
    <w:rsid w:val="007C66C4"/>
    <w:rsid w:val="007C6E94"/>
    <w:rsid w:val="007E5025"/>
    <w:rsid w:val="007E5EF9"/>
    <w:rsid w:val="007F0E7F"/>
    <w:rsid w:val="008020B9"/>
    <w:rsid w:val="008107B2"/>
    <w:rsid w:val="008218A9"/>
    <w:rsid w:val="0082206F"/>
    <w:rsid w:val="00833B0E"/>
    <w:rsid w:val="00841563"/>
    <w:rsid w:val="00852F00"/>
    <w:rsid w:val="008700C3"/>
    <w:rsid w:val="00876698"/>
    <w:rsid w:val="00876768"/>
    <w:rsid w:val="00876F41"/>
    <w:rsid w:val="00887C11"/>
    <w:rsid w:val="008C6E5F"/>
    <w:rsid w:val="008D5997"/>
    <w:rsid w:val="008E4973"/>
    <w:rsid w:val="008E58E3"/>
    <w:rsid w:val="008F09A5"/>
    <w:rsid w:val="0090358E"/>
    <w:rsid w:val="009239AB"/>
    <w:rsid w:val="0093002C"/>
    <w:rsid w:val="00930DCB"/>
    <w:rsid w:val="00930E0D"/>
    <w:rsid w:val="009335DD"/>
    <w:rsid w:val="0094294F"/>
    <w:rsid w:val="00952E90"/>
    <w:rsid w:val="00960171"/>
    <w:rsid w:val="0097009A"/>
    <w:rsid w:val="00992127"/>
    <w:rsid w:val="00992178"/>
    <w:rsid w:val="009A4CB3"/>
    <w:rsid w:val="009C30AA"/>
    <w:rsid w:val="009D7523"/>
    <w:rsid w:val="009E3E1E"/>
    <w:rsid w:val="009F16DE"/>
    <w:rsid w:val="009F3F2D"/>
    <w:rsid w:val="00A1137A"/>
    <w:rsid w:val="00A14E1C"/>
    <w:rsid w:val="00A217E3"/>
    <w:rsid w:val="00A3313D"/>
    <w:rsid w:val="00A445CB"/>
    <w:rsid w:val="00A44D80"/>
    <w:rsid w:val="00A45AC3"/>
    <w:rsid w:val="00A52144"/>
    <w:rsid w:val="00A57B40"/>
    <w:rsid w:val="00A654EE"/>
    <w:rsid w:val="00A71C31"/>
    <w:rsid w:val="00A80A7A"/>
    <w:rsid w:val="00A91D37"/>
    <w:rsid w:val="00A934C3"/>
    <w:rsid w:val="00AA1AA8"/>
    <w:rsid w:val="00AA3051"/>
    <w:rsid w:val="00AE0506"/>
    <w:rsid w:val="00AE4259"/>
    <w:rsid w:val="00AE6C8E"/>
    <w:rsid w:val="00AE6D37"/>
    <w:rsid w:val="00B05F9B"/>
    <w:rsid w:val="00B14BAD"/>
    <w:rsid w:val="00B14F0E"/>
    <w:rsid w:val="00B31220"/>
    <w:rsid w:val="00B3350B"/>
    <w:rsid w:val="00B33DB7"/>
    <w:rsid w:val="00B41E6C"/>
    <w:rsid w:val="00B445DE"/>
    <w:rsid w:val="00B54AAF"/>
    <w:rsid w:val="00B66905"/>
    <w:rsid w:val="00B7024E"/>
    <w:rsid w:val="00B70BAD"/>
    <w:rsid w:val="00B74B6C"/>
    <w:rsid w:val="00B8005A"/>
    <w:rsid w:val="00B80796"/>
    <w:rsid w:val="00B84D87"/>
    <w:rsid w:val="00BF1438"/>
    <w:rsid w:val="00C500E0"/>
    <w:rsid w:val="00C52EFD"/>
    <w:rsid w:val="00C87A0B"/>
    <w:rsid w:val="00CB10FE"/>
    <w:rsid w:val="00CB33C8"/>
    <w:rsid w:val="00CC1596"/>
    <w:rsid w:val="00CD033A"/>
    <w:rsid w:val="00CD287A"/>
    <w:rsid w:val="00CE60C9"/>
    <w:rsid w:val="00CF03BB"/>
    <w:rsid w:val="00CF2F5A"/>
    <w:rsid w:val="00D019EE"/>
    <w:rsid w:val="00D02D77"/>
    <w:rsid w:val="00D07313"/>
    <w:rsid w:val="00D13789"/>
    <w:rsid w:val="00D1794C"/>
    <w:rsid w:val="00D21DED"/>
    <w:rsid w:val="00D23121"/>
    <w:rsid w:val="00D3315C"/>
    <w:rsid w:val="00D3432F"/>
    <w:rsid w:val="00D360AD"/>
    <w:rsid w:val="00D36545"/>
    <w:rsid w:val="00D4040D"/>
    <w:rsid w:val="00D617E4"/>
    <w:rsid w:val="00D62BB9"/>
    <w:rsid w:val="00D6501F"/>
    <w:rsid w:val="00D727C9"/>
    <w:rsid w:val="00D77453"/>
    <w:rsid w:val="00D85BF2"/>
    <w:rsid w:val="00D86B26"/>
    <w:rsid w:val="00D91C97"/>
    <w:rsid w:val="00D948D4"/>
    <w:rsid w:val="00DB236B"/>
    <w:rsid w:val="00DB280F"/>
    <w:rsid w:val="00DB737B"/>
    <w:rsid w:val="00DE5CC1"/>
    <w:rsid w:val="00E05CB2"/>
    <w:rsid w:val="00E2212B"/>
    <w:rsid w:val="00E27826"/>
    <w:rsid w:val="00E27F21"/>
    <w:rsid w:val="00E33753"/>
    <w:rsid w:val="00E36207"/>
    <w:rsid w:val="00E52C01"/>
    <w:rsid w:val="00E600F9"/>
    <w:rsid w:val="00E747D0"/>
    <w:rsid w:val="00E770AA"/>
    <w:rsid w:val="00E90260"/>
    <w:rsid w:val="00E963CC"/>
    <w:rsid w:val="00ED1644"/>
    <w:rsid w:val="00ED200C"/>
    <w:rsid w:val="00ED2808"/>
    <w:rsid w:val="00EF5C68"/>
    <w:rsid w:val="00F06676"/>
    <w:rsid w:val="00F20416"/>
    <w:rsid w:val="00F30DF3"/>
    <w:rsid w:val="00F3134D"/>
    <w:rsid w:val="00F41550"/>
    <w:rsid w:val="00F452E4"/>
    <w:rsid w:val="00F50EAE"/>
    <w:rsid w:val="00F74BD4"/>
    <w:rsid w:val="00F87AFE"/>
    <w:rsid w:val="00F91712"/>
    <w:rsid w:val="00FB4C0D"/>
    <w:rsid w:val="00FC0EAE"/>
    <w:rsid w:val="00FC0FD0"/>
    <w:rsid w:val="00FE6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9D430"/>
  <w15:chartTrackingRefBased/>
  <w15:docId w15:val="{C50FC356-754F-459F-8123-AC33B6DDD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Heading"/>
    <w:next w:val="Textbody"/>
    <w:link w:val="10"/>
    <w:rsid w:val="00493C1C"/>
    <w:pPr>
      <w:outlineLvl w:val="0"/>
    </w:pPr>
    <w:rPr>
      <w:rFonts w:ascii="Liberation Serif" w:eastAsia="Segoe UI" w:hAnsi="Liberation Serif"/>
      <w:b/>
      <w:bCs/>
      <w:sz w:val="48"/>
      <w:szCs w:val="48"/>
    </w:rPr>
  </w:style>
  <w:style w:type="paragraph" w:styleId="2">
    <w:name w:val="heading 2"/>
    <w:basedOn w:val="Heading"/>
    <w:link w:val="20"/>
    <w:rsid w:val="00493C1C"/>
    <w:pPr>
      <w:outlineLvl w:val="1"/>
    </w:pPr>
  </w:style>
  <w:style w:type="paragraph" w:styleId="3">
    <w:name w:val="heading 3"/>
    <w:basedOn w:val="Heading"/>
    <w:link w:val="30"/>
    <w:rsid w:val="00493C1C"/>
    <w:pPr>
      <w:outlineLvl w:val="2"/>
    </w:pPr>
  </w:style>
  <w:style w:type="paragraph" w:styleId="4">
    <w:name w:val="heading 4"/>
    <w:basedOn w:val="a"/>
    <w:next w:val="a"/>
    <w:link w:val="40"/>
    <w:rsid w:val="00493C1C"/>
    <w:pPr>
      <w:keepNext/>
      <w:keepLines/>
      <w:widowControl w:val="0"/>
      <w:suppressAutoHyphens/>
      <w:autoSpaceDN w:val="0"/>
      <w:spacing w:before="40" w:after="0" w:line="240" w:lineRule="auto"/>
      <w:textAlignment w:val="baseline"/>
      <w:outlineLvl w:val="3"/>
    </w:pPr>
    <w:rPr>
      <w:rFonts w:ascii="Calibri Light" w:eastAsia="Times New Roman" w:hAnsi="Calibri Light" w:cs="Times New Roman"/>
      <w:i/>
      <w:iCs/>
      <w:color w:val="2F5496"/>
      <w:kern w:val="3"/>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3C1C"/>
    <w:rPr>
      <w:rFonts w:ascii="Liberation Serif" w:eastAsia="Segoe UI" w:hAnsi="Liberation Serif" w:cs="Tahoma"/>
      <w:b/>
      <w:bCs/>
      <w:kern w:val="3"/>
      <w:sz w:val="48"/>
      <w:szCs w:val="48"/>
      <w:lang w:eastAsia="ru-RU"/>
    </w:rPr>
  </w:style>
  <w:style w:type="character" w:customStyle="1" w:styleId="20">
    <w:name w:val="Заголовок 2 Знак"/>
    <w:basedOn w:val="a0"/>
    <w:link w:val="2"/>
    <w:rsid w:val="00493C1C"/>
    <w:rPr>
      <w:rFonts w:ascii="Arial" w:eastAsia="Andale Sans UI" w:hAnsi="Arial" w:cs="Tahoma"/>
      <w:kern w:val="3"/>
      <w:sz w:val="28"/>
      <w:szCs w:val="28"/>
      <w:lang w:eastAsia="ru-RU"/>
    </w:rPr>
  </w:style>
  <w:style w:type="character" w:customStyle="1" w:styleId="30">
    <w:name w:val="Заголовок 3 Знак"/>
    <w:basedOn w:val="a0"/>
    <w:link w:val="3"/>
    <w:rsid w:val="00493C1C"/>
    <w:rPr>
      <w:rFonts w:ascii="Arial" w:eastAsia="Andale Sans UI" w:hAnsi="Arial" w:cs="Tahoma"/>
      <w:kern w:val="3"/>
      <w:sz w:val="28"/>
      <w:szCs w:val="28"/>
      <w:lang w:eastAsia="ru-RU"/>
    </w:rPr>
  </w:style>
  <w:style w:type="character" w:customStyle="1" w:styleId="40">
    <w:name w:val="Заголовок 4 Знак"/>
    <w:basedOn w:val="a0"/>
    <w:link w:val="4"/>
    <w:rsid w:val="00493C1C"/>
    <w:rPr>
      <w:rFonts w:ascii="Calibri Light" w:eastAsia="Times New Roman" w:hAnsi="Calibri Light" w:cs="Times New Roman"/>
      <w:i/>
      <w:iCs/>
      <w:color w:val="2F5496"/>
      <w:kern w:val="3"/>
      <w:sz w:val="24"/>
      <w:szCs w:val="24"/>
      <w:lang w:eastAsia="ru-RU"/>
    </w:rPr>
  </w:style>
  <w:style w:type="numbering" w:customStyle="1" w:styleId="11">
    <w:name w:val="Нет списка1"/>
    <w:next w:val="a2"/>
    <w:uiPriority w:val="99"/>
    <w:semiHidden/>
    <w:unhideWhenUsed/>
    <w:rsid w:val="00493C1C"/>
  </w:style>
  <w:style w:type="paragraph" w:customStyle="1" w:styleId="Standard">
    <w:name w:val="Standard"/>
    <w:rsid w:val="00493C1C"/>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paragraph" w:customStyle="1" w:styleId="Heading">
    <w:name w:val="Heading"/>
    <w:basedOn w:val="Standard"/>
    <w:next w:val="Textbody"/>
    <w:rsid w:val="00493C1C"/>
    <w:pPr>
      <w:keepNext/>
      <w:spacing w:before="240" w:after="120"/>
    </w:pPr>
    <w:rPr>
      <w:rFonts w:ascii="Arial" w:hAnsi="Arial"/>
      <w:sz w:val="28"/>
      <w:szCs w:val="28"/>
    </w:rPr>
  </w:style>
  <w:style w:type="paragraph" w:customStyle="1" w:styleId="Textbody">
    <w:name w:val="Text body"/>
    <w:basedOn w:val="Standard"/>
    <w:rsid w:val="00493C1C"/>
    <w:pPr>
      <w:spacing w:after="120"/>
    </w:pPr>
  </w:style>
  <w:style w:type="paragraph" w:styleId="a3">
    <w:name w:val="List"/>
    <w:basedOn w:val="Textbody"/>
    <w:rsid w:val="00493C1C"/>
  </w:style>
  <w:style w:type="paragraph" w:styleId="a4">
    <w:name w:val="caption"/>
    <w:basedOn w:val="Standard"/>
    <w:rsid w:val="00493C1C"/>
    <w:pPr>
      <w:suppressLineNumbers/>
      <w:spacing w:before="120" w:after="120"/>
    </w:pPr>
    <w:rPr>
      <w:i/>
      <w:iCs/>
    </w:rPr>
  </w:style>
  <w:style w:type="paragraph" w:customStyle="1" w:styleId="Index">
    <w:name w:val="Index"/>
    <w:basedOn w:val="Standard"/>
    <w:rsid w:val="00493C1C"/>
    <w:pPr>
      <w:suppressLineNumbers/>
    </w:pPr>
  </w:style>
  <w:style w:type="paragraph" w:customStyle="1" w:styleId="TableContents">
    <w:name w:val="Table Contents"/>
    <w:basedOn w:val="Standard"/>
    <w:rsid w:val="00493C1C"/>
    <w:pPr>
      <w:suppressLineNumbers/>
    </w:pPr>
  </w:style>
  <w:style w:type="paragraph" w:styleId="a5">
    <w:name w:val="Normal (Web)"/>
    <w:basedOn w:val="Standard"/>
    <w:rsid w:val="00493C1C"/>
    <w:pPr>
      <w:spacing w:after="300"/>
    </w:pPr>
  </w:style>
  <w:style w:type="paragraph" w:customStyle="1" w:styleId="TableHeading">
    <w:name w:val="Table Heading"/>
    <w:basedOn w:val="TableContents"/>
    <w:rsid w:val="00493C1C"/>
  </w:style>
  <w:style w:type="character" w:customStyle="1" w:styleId="Internetlink">
    <w:name w:val="Internet link"/>
    <w:rsid w:val="00493C1C"/>
    <w:rPr>
      <w:color w:val="000080"/>
      <w:u w:val="single"/>
    </w:rPr>
  </w:style>
  <w:style w:type="character" w:customStyle="1" w:styleId="BulletSymbols">
    <w:name w:val="Bullet Symbols"/>
    <w:rsid w:val="00493C1C"/>
    <w:rPr>
      <w:rFonts w:ascii="OpenSymbol" w:eastAsia="OpenSymbol" w:hAnsi="OpenSymbol" w:cs="OpenSymbol"/>
    </w:rPr>
  </w:style>
  <w:style w:type="character" w:customStyle="1" w:styleId="NumberingSymbols">
    <w:name w:val="Numbering Symbols"/>
    <w:rsid w:val="00493C1C"/>
  </w:style>
  <w:style w:type="character" w:styleId="a6">
    <w:name w:val="Emphasis"/>
    <w:rsid w:val="00493C1C"/>
    <w:rPr>
      <w:i/>
      <w:iCs/>
    </w:rPr>
  </w:style>
  <w:style w:type="character" w:customStyle="1" w:styleId="StrongEmphasis">
    <w:name w:val="Strong Emphasis"/>
    <w:rsid w:val="00493C1C"/>
    <w:rPr>
      <w:b/>
      <w:bCs/>
    </w:rPr>
  </w:style>
  <w:style w:type="paragraph" w:styleId="a7">
    <w:name w:val="header"/>
    <w:basedOn w:val="a"/>
    <w:link w:val="a8"/>
    <w:rsid w:val="00493C1C"/>
    <w:pPr>
      <w:widowControl w:val="0"/>
      <w:tabs>
        <w:tab w:val="center" w:pos="4677"/>
        <w:tab w:val="right" w:pos="9355"/>
      </w:tabs>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a8">
    <w:name w:val="Верхний колонтитул Знак"/>
    <w:basedOn w:val="a0"/>
    <w:link w:val="a7"/>
    <w:rsid w:val="00493C1C"/>
    <w:rPr>
      <w:rFonts w:ascii="Times New Roman" w:eastAsia="Andale Sans UI" w:hAnsi="Times New Roman" w:cs="Tahoma"/>
      <w:kern w:val="3"/>
      <w:sz w:val="24"/>
      <w:szCs w:val="24"/>
      <w:lang w:eastAsia="ru-RU"/>
    </w:rPr>
  </w:style>
  <w:style w:type="paragraph" w:styleId="a9">
    <w:name w:val="footer"/>
    <w:basedOn w:val="a"/>
    <w:link w:val="aa"/>
    <w:rsid w:val="00493C1C"/>
    <w:pPr>
      <w:widowControl w:val="0"/>
      <w:tabs>
        <w:tab w:val="center" w:pos="4677"/>
        <w:tab w:val="right" w:pos="9355"/>
      </w:tabs>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character" w:customStyle="1" w:styleId="aa">
    <w:name w:val="Нижний колонтитул Знак"/>
    <w:basedOn w:val="a0"/>
    <w:link w:val="a9"/>
    <w:rsid w:val="00493C1C"/>
    <w:rPr>
      <w:rFonts w:ascii="Times New Roman" w:eastAsia="Andale Sans UI" w:hAnsi="Times New Roman" w:cs="Tahoma"/>
      <w:kern w:val="3"/>
      <w:sz w:val="24"/>
      <w:szCs w:val="24"/>
      <w:lang w:eastAsia="ru-RU"/>
    </w:rPr>
  </w:style>
  <w:style w:type="numbering" w:customStyle="1" w:styleId="WWNum1">
    <w:name w:val="WWNum1"/>
    <w:basedOn w:val="a2"/>
    <w:rsid w:val="00493C1C"/>
    <w:pPr>
      <w:numPr>
        <w:numId w:val="1"/>
      </w:numPr>
    </w:pPr>
  </w:style>
  <w:style w:type="character" w:styleId="ab">
    <w:name w:val="Hyperlink"/>
    <w:basedOn w:val="a0"/>
    <w:uiPriority w:val="99"/>
    <w:unhideWhenUsed/>
    <w:rsid w:val="00493C1C"/>
    <w:rPr>
      <w:color w:val="0563C1" w:themeColor="hyperlink"/>
      <w:u w:val="single"/>
    </w:rPr>
  </w:style>
  <w:style w:type="paragraph" w:styleId="ac">
    <w:name w:val="TOC Heading"/>
    <w:basedOn w:val="1"/>
    <w:next w:val="a"/>
    <w:uiPriority w:val="39"/>
    <w:unhideWhenUsed/>
    <w:qFormat/>
    <w:rsid w:val="00493C1C"/>
    <w:pPr>
      <w:keepLines/>
      <w:widowControl/>
      <w:suppressAutoHyphens w:val="0"/>
      <w:autoSpaceDN/>
      <w:spacing w:before="480" w:after="0" w:line="276" w:lineRule="auto"/>
      <w:textAlignment w:val="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12">
    <w:name w:val="toc 1"/>
    <w:basedOn w:val="a"/>
    <w:next w:val="a"/>
    <w:autoRedefine/>
    <w:uiPriority w:val="39"/>
    <w:unhideWhenUsed/>
    <w:rsid w:val="00493C1C"/>
    <w:pPr>
      <w:spacing w:after="100" w:line="276" w:lineRule="auto"/>
    </w:pPr>
    <w:rPr>
      <w:rFonts w:eastAsiaTheme="minorEastAsia"/>
      <w:lang w:eastAsia="ru-RU"/>
    </w:rPr>
  </w:style>
  <w:style w:type="paragraph" w:styleId="21">
    <w:name w:val="toc 2"/>
    <w:basedOn w:val="a"/>
    <w:next w:val="a"/>
    <w:autoRedefine/>
    <w:uiPriority w:val="39"/>
    <w:unhideWhenUsed/>
    <w:rsid w:val="00493C1C"/>
    <w:pPr>
      <w:spacing w:after="100" w:line="276" w:lineRule="auto"/>
      <w:ind w:left="220"/>
    </w:pPr>
    <w:rPr>
      <w:rFonts w:eastAsiaTheme="minorEastAsia"/>
      <w:lang w:eastAsia="ru-RU"/>
    </w:rPr>
  </w:style>
  <w:style w:type="table" w:styleId="ad">
    <w:name w:val="Table Grid"/>
    <w:basedOn w:val="a1"/>
    <w:uiPriority w:val="39"/>
    <w:rsid w:val="00493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d"/>
    <w:uiPriority w:val="39"/>
    <w:rsid w:val="00493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0F2D19"/>
    <w:rPr>
      <w:color w:val="808080"/>
      <w:shd w:val="clear" w:color="auto" w:fill="E6E6E6"/>
    </w:rPr>
  </w:style>
  <w:style w:type="paragraph" w:styleId="af">
    <w:name w:val="Balloon Text"/>
    <w:basedOn w:val="a"/>
    <w:link w:val="af0"/>
    <w:uiPriority w:val="99"/>
    <w:semiHidden/>
    <w:unhideWhenUsed/>
    <w:rsid w:val="006B18D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6B18D9"/>
    <w:rPr>
      <w:rFonts w:ascii="Segoe UI" w:hAnsi="Segoe UI" w:cs="Segoe UI"/>
      <w:sz w:val="18"/>
      <w:szCs w:val="18"/>
    </w:rPr>
  </w:style>
  <w:style w:type="table" w:customStyle="1" w:styleId="110">
    <w:name w:val="Сетка таблицы11"/>
    <w:basedOn w:val="a1"/>
    <w:next w:val="ad"/>
    <w:uiPriority w:val="39"/>
    <w:rsid w:val="0053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1B7584"/>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1B7584"/>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86717">
      <w:bodyDiv w:val="1"/>
      <w:marLeft w:val="0"/>
      <w:marRight w:val="0"/>
      <w:marTop w:val="0"/>
      <w:marBottom w:val="0"/>
      <w:divBdr>
        <w:top w:val="none" w:sz="0" w:space="0" w:color="auto"/>
        <w:left w:val="none" w:sz="0" w:space="0" w:color="auto"/>
        <w:bottom w:val="none" w:sz="0" w:space="0" w:color="auto"/>
        <w:right w:val="none" w:sz="0" w:space="0" w:color="auto"/>
      </w:divBdr>
    </w:div>
    <w:div w:id="174463628">
      <w:bodyDiv w:val="1"/>
      <w:marLeft w:val="0"/>
      <w:marRight w:val="0"/>
      <w:marTop w:val="0"/>
      <w:marBottom w:val="0"/>
      <w:divBdr>
        <w:top w:val="none" w:sz="0" w:space="0" w:color="auto"/>
        <w:left w:val="none" w:sz="0" w:space="0" w:color="auto"/>
        <w:bottom w:val="none" w:sz="0" w:space="0" w:color="auto"/>
        <w:right w:val="none" w:sz="0" w:space="0" w:color="auto"/>
      </w:divBdr>
    </w:div>
    <w:div w:id="169680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2.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chart" Target="charts/chart10.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[значимость разные точки.xlsx]Лист26!Сводная таблица4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Лист26!$A$1</c:f>
              <c:strCache>
                <c:ptCount val="1"/>
                <c:pt idx="0">
                  <c:v>Малые аневризмы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3.98"/>
            <c:spPr>
              <a:noFill/>
              <a:ln w="9525" cap="flat" cmpd="sng" algn="ctr">
                <a:solidFill>
                  <a:schemeClr val="tx1">
                    <a:lumMod val="65000"/>
                    <a:lumOff val="35000"/>
                  </a:schemeClr>
                </a:solidFill>
                <a:round/>
              </a:ln>
              <a:effectLst/>
            </c:spPr>
          </c:errBars>
          <c:cat>
            <c:strRef>
              <c:f>Лист26!$A$2</c:f>
              <c:strCache>
                <c:ptCount val="1"/>
                <c:pt idx="0">
                  <c:v>Итог</c:v>
                </c:pt>
              </c:strCache>
            </c:strRef>
          </c:cat>
          <c:val>
            <c:numRef>
              <c:f>Лист26!$A$2</c:f>
              <c:numCache>
                <c:formatCode>General</c:formatCode>
                <c:ptCount val="1"/>
                <c:pt idx="0">
                  <c:v>16.632380952380952</c:v>
                </c:pt>
              </c:numCache>
            </c:numRef>
          </c:val>
          <c:extLst>
            <c:ext xmlns:c16="http://schemas.microsoft.com/office/drawing/2014/chart" uri="{C3380CC4-5D6E-409C-BE32-E72D297353CC}">
              <c16:uniqueId val="{00000000-8CF6-426A-A01B-074A89E487C6}"/>
            </c:ext>
          </c:extLst>
        </c:ser>
        <c:ser>
          <c:idx val="1"/>
          <c:order val="1"/>
          <c:tx>
            <c:strRef>
              <c:f>Лист26!$B$1</c:f>
              <c:strCache>
                <c:ptCount val="1"/>
                <c:pt idx="0">
                  <c:v>Большие аневризмы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15.69"/>
            <c:spPr>
              <a:noFill/>
              <a:ln w="9525" cap="flat" cmpd="sng" algn="ctr">
                <a:solidFill>
                  <a:schemeClr val="tx1">
                    <a:lumMod val="65000"/>
                    <a:lumOff val="35000"/>
                  </a:schemeClr>
                </a:solidFill>
                <a:round/>
              </a:ln>
              <a:effectLst/>
            </c:spPr>
          </c:errBars>
          <c:cat>
            <c:strRef>
              <c:f>Лист26!$A$2</c:f>
              <c:strCache>
                <c:ptCount val="1"/>
                <c:pt idx="0">
                  <c:v>Итог</c:v>
                </c:pt>
              </c:strCache>
            </c:strRef>
          </c:cat>
          <c:val>
            <c:numRef>
              <c:f>Лист26!$B$2</c:f>
              <c:numCache>
                <c:formatCode>General</c:formatCode>
                <c:ptCount val="1"/>
                <c:pt idx="0">
                  <c:v>13.031249999999998</c:v>
                </c:pt>
              </c:numCache>
            </c:numRef>
          </c:val>
          <c:extLst>
            <c:ext xmlns:c16="http://schemas.microsoft.com/office/drawing/2014/chart" uri="{C3380CC4-5D6E-409C-BE32-E72D297353CC}">
              <c16:uniqueId val="{00000001-8CF6-426A-A01B-074A89E487C6}"/>
            </c:ext>
          </c:extLst>
        </c:ser>
        <c:dLbls>
          <c:dLblPos val="inBase"/>
          <c:showLegendKey val="0"/>
          <c:showVal val="1"/>
          <c:showCatName val="0"/>
          <c:showSerName val="0"/>
          <c:showPercent val="0"/>
          <c:showBubbleSize val="0"/>
        </c:dLbls>
        <c:gapWidth val="219"/>
        <c:overlap val="-27"/>
        <c:axId val="427539416"/>
        <c:axId val="427543352"/>
      </c:barChart>
      <c:catAx>
        <c:axId val="427539416"/>
        <c:scaling>
          <c:orientation val="minMax"/>
        </c:scaling>
        <c:delete val="1"/>
        <c:axPos val="b"/>
        <c:numFmt formatCode="General" sourceLinked="1"/>
        <c:majorTickMark val="none"/>
        <c:minorTickMark val="none"/>
        <c:tickLblPos val="nextTo"/>
        <c:crossAx val="427543352"/>
        <c:crosses val="autoZero"/>
        <c:auto val="1"/>
        <c:lblAlgn val="ctr"/>
        <c:lblOffset val="100"/>
        <c:noMultiLvlLbl val="0"/>
      </c:catAx>
      <c:valAx>
        <c:axId val="427543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CD61</a:t>
                </a:r>
                <a:r>
                  <a:rPr lang="en-US" baseline="0"/>
                  <a:t> </a:t>
                </a:r>
                <a:r>
                  <a:rPr lang="ru-RU" baseline="0"/>
                  <a:t>стимулированный АДФ</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7539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[значимость разные точки.xlsx]Лист8!Сводная таблица1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Лист8!$A$1</c:f>
              <c:strCache>
                <c:ptCount val="1"/>
                <c:pt idx="0">
                  <c:v>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27.650000000000002"/>
            <c:spPr>
              <a:noFill/>
              <a:ln w="9525" cap="flat" cmpd="sng" algn="ctr">
                <a:solidFill>
                  <a:schemeClr val="tx1">
                    <a:lumMod val="65000"/>
                    <a:lumOff val="35000"/>
                  </a:schemeClr>
                </a:solidFill>
                <a:round/>
              </a:ln>
              <a:effectLst/>
            </c:spPr>
          </c:errBars>
          <c:cat>
            <c:strRef>
              <c:f>Лист8!$A$2</c:f>
              <c:strCache>
                <c:ptCount val="1"/>
                <c:pt idx="0">
                  <c:v>Итог</c:v>
                </c:pt>
              </c:strCache>
            </c:strRef>
          </c:cat>
          <c:val>
            <c:numRef>
              <c:f>Лист8!$A$2</c:f>
              <c:numCache>
                <c:formatCode>General</c:formatCode>
                <c:ptCount val="1"/>
                <c:pt idx="0">
                  <c:v>5.7462499999999999</c:v>
                </c:pt>
              </c:numCache>
            </c:numRef>
          </c:val>
          <c:extLst>
            <c:ext xmlns:c16="http://schemas.microsoft.com/office/drawing/2014/chart" uri="{C3380CC4-5D6E-409C-BE32-E72D297353CC}">
              <c16:uniqueId val="{00000000-AC11-4BE2-BF11-D30072A28571}"/>
            </c:ext>
          </c:extLst>
        </c:ser>
        <c:ser>
          <c:idx val="1"/>
          <c:order val="1"/>
          <c:tx>
            <c:strRef>
              <c:f>Лист8!$B$1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30.89"/>
            <c:spPr>
              <a:noFill/>
              <a:ln w="9525" cap="flat" cmpd="sng" algn="ctr">
                <a:solidFill>
                  <a:schemeClr val="tx1">
                    <a:lumMod val="65000"/>
                    <a:lumOff val="35000"/>
                  </a:schemeClr>
                </a:solidFill>
                <a:round/>
              </a:ln>
              <a:effectLst/>
            </c:spPr>
          </c:errBars>
          <c:cat>
            <c:strRef>
              <c:f>Лист8!$A$2</c:f>
              <c:strCache>
                <c:ptCount val="1"/>
                <c:pt idx="0">
                  <c:v>Итог</c:v>
                </c:pt>
              </c:strCache>
            </c:strRef>
          </c:cat>
          <c:val>
            <c:numRef>
              <c:f>Лист8!$B$2</c:f>
              <c:numCache>
                <c:formatCode>General</c:formatCode>
                <c:ptCount val="1"/>
                <c:pt idx="0">
                  <c:v>5.8616666666666672</c:v>
                </c:pt>
              </c:numCache>
            </c:numRef>
          </c:val>
          <c:extLst>
            <c:ext xmlns:c16="http://schemas.microsoft.com/office/drawing/2014/chart" uri="{C3380CC4-5D6E-409C-BE32-E72D297353CC}">
              <c16:uniqueId val="{00000001-AC11-4BE2-BF11-D30072A28571}"/>
            </c:ext>
          </c:extLst>
        </c:ser>
        <c:ser>
          <c:idx val="2"/>
          <c:order val="2"/>
          <c:tx>
            <c:strRef>
              <c:f>Лист8!$C$1</c:f>
              <c:strCache>
                <c:ptCount val="1"/>
                <c:pt idx="0">
                  <c:v>3</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11.5"/>
            <c:spPr>
              <a:noFill/>
              <a:ln w="9525" cap="flat" cmpd="sng" algn="ctr">
                <a:solidFill>
                  <a:schemeClr val="tx1">
                    <a:lumMod val="65000"/>
                    <a:lumOff val="35000"/>
                  </a:schemeClr>
                </a:solidFill>
                <a:round/>
              </a:ln>
              <a:effectLst/>
            </c:spPr>
          </c:errBars>
          <c:cat>
            <c:strRef>
              <c:f>Лист8!$A$2</c:f>
              <c:strCache>
                <c:ptCount val="1"/>
                <c:pt idx="0">
                  <c:v>Итог</c:v>
                </c:pt>
              </c:strCache>
            </c:strRef>
          </c:cat>
          <c:val>
            <c:numRef>
              <c:f>Лист8!$C$2</c:f>
              <c:numCache>
                <c:formatCode>General</c:formatCode>
                <c:ptCount val="1"/>
                <c:pt idx="0">
                  <c:v>8.7841176470588227</c:v>
                </c:pt>
              </c:numCache>
            </c:numRef>
          </c:val>
          <c:extLst>
            <c:ext xmlns:c16="http://schemas.microsoft.com/office/drawing/2014/chart" uri="{C3380CC4-5D6E-409C-BE32-E72D297353CC}">
              <c16:uniqueId val="{00000002-AC11-4BE2-BF11-D30072A28571}"/>
            </c:ext>
          </c:extLst>
        </c:ser>
        <c:dLbls>
          <c:dLblPos val="inBase"/>
          <c:showLegendKey val="0"/>
          <c:showVal val="1"/>
          <c:showCatName val="0"/>
          <c:showSerName val="0"/>
          <c:showPercent val="0"/>
          <c:showBubbleSize val="0"/>
        </c:dLbls>
        <c:gapWidth val="219"/>
        <c:overlap val="-27"/>
        <c:axId val="373012936"/>
        <c:axId val="373013264"/>
      </c:barChart>
      <c:catAx>
        <c:axId val="373012936"/>
        <c:scaling>
          <c:orientation val="minMax"/>
        </c:scaling>
        <c:delete val="1"/>
        <c:axPos val="b"/>
        <c:numFmt formatCode="General" sourceLinked="1"/>
        <c:majorTickMark val="none"/>
        <c:minorTickMark val="none"/>
        <c:tickLblPos val="nextTo"/>
        <c:crossAx val="373013264"/>
        <c:crosses val="autoZero"/>
        <c:auto val="1"/>
        <c:lblAlgn val="ctr"/>
        <c:lblOffset val="100"/>
        <c:noMultiLvlLbl val="0"/>
      </c:catAx>
      <c:valAx>
        <c:axId val="37301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относительное кол-во рецепторов </a:t>
                </a:r>
                <a:r>
                  <a:rPr lang="en-US"/>
                  <a:t>CD61</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3012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[значимость разные точки.xlsx]Лист10!Сводная таблица3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72503937007874"/>
          <c:y val="0.11432886030091312"/>
          <c:w val="0.56553018372703412"/>
          <c:h val="0.75010279965004378"/>
        </c:manualLayout>
      </c:layout>
      <c:barChart>
        <c:barDir val="col"/>
        <c:grouping val="clustered"/>
        <c:varyColors val="0"/>
        <c:ser>
          <c:idx val="0"/>
          <c:order val="0"/>
          <c:tx>
            <c:strRef>
              <c:f>Лист10!$A$1</c:f>
              <c:strCache>
                <c:ptCount val="1"/>
                <c:pt idx="0">
                  <c:v>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40.020000000000003"/>
            <c:spPr>
              <a:noFill/>
              <a:ln w="9525" cap="flat" cmpd="sng" algn="ctr">
                <a:solidFill>
                  <a:schemeClr val="tx1">
                    <a:lumMod val="65000"/>
                    <a:lumOff val="35000"/>
                  </a:schemeClr>
                </a:solidFill>
                <a:round/>
              </a:ln>
              <a:effectLst/>
            </c:spPr>
          </c:errBars>
          <c:cat>
            <c:strRef>
              <c:f>Лист10!$A$2</c:f>
              <c:strCache>
                <c:ptCount val="1"/>
                <c:pt idx="0">
                  <c:v>Итог</c:v>
                </c:pt>
              </c:strCache>
            </c:strRef>
          </c:cat>
          <c:val>
            <c:numRef>
              <c:f>Лист10!$A$2</c:f>
              <c:numCache>
                <c:formatCode>General</c:formatCode>
                <c:ptCount val="1"/>
                <c:pt idx="0">
                  <c:v>7.4649999999999999</c:v>
                </c:pt>
              </c:numCache>
            </c:numRef>
          </c:val>
          <c:extLst>
            <c:ext xmlns:c16="http://schemas.microsoft.com/office/drawing/2014/chart" uri="{C3380CC4-5D6E-409C-BE32-E72D297353CC}">
              <c16:uniqueId val="{00000000-A451-4AD9-A5E0-960A242E8587}"/>
            </c:ext>
          </c:extLst>
        </c:ser>
        <c:ser>
          <c:idx val="1"/>
          <c:order val="1"/>
          <c:tx>
            <c:strRef>
              <c:f>Лист10!$B$1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0.660000000000004"/>
            <c:spPr>
              <a:noFill/>
              <a:ln w="9525" cap="flat" cmpd="sng" algn="ctr">
                <a:solidFill>
                  <a:schemeClr val="tx1">
                    <a:lumMod val="65000"/>
                    <a:lumOff val="35000"/>
                  </a:schemeClr>
                </a:solidFill>
                <a:round/>
              </a:ln>
              <a:effectLst/>
            </c:spPr>
          </c:errBars>
          <c:cat>
            <c:strRef>
              <c:f>Лист10!$A$2</c:f>
              <c:strCache>
                <c:ptCount val="1"/>
                <c:pt idx="0">
                  <c:v>Итог</c:v>
                </c:pt>
              </c:strCache>
            </c:strRef>
          </c:cat>
          <c:val>
            <c:numRef>
              <c:f>Лист10!$B$2</c:f>
              <c:numCache>
                <c:formatCode>General</c:formatCode>
                <c:ptCount val="1"/>
                <c:pt idx="0">
                  <c:v>3.8149999999999995</c:v>
                </c:pt>
              </c:numCache>
            </c:numRef>
          </c:val>
          <c:extLst>
            <c:ext xmlns:c16="http://schemas.microsoft.com/office/drawing/2014/chart" uri="{C3380CC4-5D6E-409C-BE32-E72D297353CC}">
              <c16:uniqueId val="{00000001-A451-4AD9-A5E0-960A242E8587}"/>
            </c:ext>
          </c:extLst>
        </c:ser>
        <c:ser>
          <c:idx val="2"/>
          <c:order val="2"/>
          <c:tx>
            <c:strRef>
              <c:f>Лист10!$C$1</c:f>
              <c:strCache>
                <c:ptCount val="1"/>
                <c:pt idx="0">
                  <c:v>3</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2.1"/>
            <c:spPr>
              <a:noFill/>
              <a:ln w="9525" cap="flat" cmpd="sng" algn="ctr">
                <a:solidFill>
                  <a:schemeClr val="tx1">
                    <a:lumMod val="65000"/>
                    <a:lumOff val="35000"/>
                  </a:schemeClr>
                </a:solidFill>
                <a:round/>
              </a:ln>
              <a:effectLst/>
            </c:spPr>
          </c:errBars>
          <c:cat>
            <c:strRef>
              <c:f>Лист10!$A$2</c:f>
              <c:strCache>
                <c:ptCount val="1"/>
                <c:pt idx="0">
                  <c:v>Итог</c:v>
                </c:pt>
              </c:strCache>
            </c:strRef>
          </c:cat>
          <c:val>
            <c:numRef>
              <c:f>Лист10!$C$2</c:f>
              <c:numCache>
                <c:formatCode>General</c:formatCode>
                <c:ptCount val="1"/>
                <c:pt idx="0">
                  <c:v>4.2785294117647066</c:v>
                </c:pt>
              </c:numCache>
            </c:numRef>
          </c:val>
          <c:extLst>
            <c:ext xmlns:c16="http://schemas.microsoft.com/office/drawing/2014/chart" uri="{C3380CC4-5D6E-409C-BE32-E72D297353CC}">
              <c16:uniqueId val="{00000002-A451-4AD9-A5E0-960A242E8587}"/>
            </c:ext>
          </c:extLst>
        </c:ser>
        <c:dLbls>
          <c:dLblPos val="inBase"/>
          <c:showLegendKey val="0"/>
          <c:showVal val="1"/>
          <c:showCatName val="0"/>
          <c:showSerName val="0"/>
          <c:showPercent val="0"/>
          <c:showBubbleSize val="0"/>
        </c:dLbls>
        <c:gapWidth val="219"/>
        <c:overlap val="-27"/>
        <c:axId val="541740800"/>
        <c:axId val="541737848"/>
      </c:barChart>
      <c:catAx>
        <c:axId val="541740800"/>
        <c:scaling>
          <c:orientation val="minMax"/>
        </c:scaling>
        <c:delete val="1"/>
        <c:axPos val="b"/>
        <c:numFmt formatCode="General" sourceLinked="1"/>
        <c:majorTickMark val="none"/>
        <c:minorTickMark val="none"/>
        <c:tickLblPos val="nextTo"/>
        <c:crossAx val="541737848"/>
        <c:crosses val="autoZero"/>
        <c:auto val="1"/>
        <c:lblAlgn val="ctr"/>
        <c:lblOffset val="100"/>
        <c:noMultiLvlLbl val="0"/>
      </c:catAx>
      <c:valAx>
        <c:axId val="541737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CD62 </a:t>
                </a:r>
                <a:r>
                  <a:rPr lang="ru-RU"/>
                  <a:t>стимулированный АДФ</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17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[значимость разные точки.xlsx]Лист14!Сводная таблица4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Лист14!$A$1</c:f>
              <c:strCache>
                <c:ptCount val="1"/>
                <c:pt idx="0">
                  <c:v>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40.260000000000005"/>
            <c:spPr>
              <a:noFill/>
              <a:ln w="9525" cap="flat" cmpd="sng" algn="ctr">
                <a:solidFill>
                  <a:schemeClr val="tx1">
                    <a:lumMod val="65000"/>
                    <a:lumOff val="35000"/>
                  </a:schemeClr>
                </a:solidFill>
                <a:round/>
              </a:ln>
              <a:effectLst/>
            </c:spPr>
          </c:errBars>
          <c:cat>
            <c:strRef>
              <c:f>Лист14!$A$2</c:f>
              <c:strCache>
                <c:ptCount val="1"/>
                <c:pt idx="0">
                  <c:v>Итог</c:v>
                </c:pt>
              </c:strCache>
            </c:strRef>
          </c:cat>
          <c:val>
            <c:numRef>
              <c:f>Лист14!$A$2</c:f>
              <c:numCache>
                <c:formatCode>General</c:formatCode>
                <c:ptCount val="1"/>
                <c:pt idx="0">
                  <c:v>6.8787500000000001</c:v>
                </c:pt>
              </c:numCache>
            </c:numRef>
          </c:val>
          <c:extLst>
            <c:ext xmlns:c16="http://schemas.microsoft.com/office/drawing/2014/chart" uri="{C3380CC4-5D6E-409C-BE32-E72D297353CC}">
              <c16:uniqueId val="{00000000-F3D6-4787-A824-FBEE906FDD5D}"/>
            </c:ext>
          </c:extLst>
        </c:ser>
        <c:ser>
          <c:idx val="1"/>
          <c:order val="1"/>
          <c:tx>
            <c:strRef>
              <c:f>Лист14!$B$1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0.96"/>
            <c:spPr>
              <a:noFill/>
              <a:ln w="9525" cap="flat" cmpd="sng" algn="ctr">
                <a:solidFill>
                  <a:schemeClr val="tx1">
                    <a:lumMod val="65000"/>
                    <a:lumOff val="35000"/>
                  </a:schemeClr>
                </a:solidFill>
                <a:round/>
              </a:ln>
              <a:effectLst/>
            </c:spPr>
          </c:errBars>
          <c:cat>
            <c:strRef>
              <c:f>Лист14!$A$2</c:f>
              <c:strCache>
                <c:ptCount val="1"/>
                <c:pt idx="0">
                  <c:v>Итог</c:v>
                </c:pt>
              </c:strCache>
            </c:strRef>
          </c:cat>
          <c:val>
            <c:numRef>
              <c:f>Лист14!$B$2</c:f>
              <c:numCache>
                <c:formatCode>General</c:formatCode>
                <c:ptCount val="1"/>
                <c:pt idx="0">
                  <c:v>3.6483333333333334</c:v>
                </c:pt>
              </c:numCache>
            </c:numRef>
          </c:val>
          <c:extLst>
            <c:ext xmlns:c16="http://schemas.microsoft.com/office/drawing/2014/chart" uri="{C3380CC4-5D6E-409C-BE32-E72D297353CC}">
              <c16:uniqueId val="{00000001-F3D6-4787-A824-FBEE906FDD5D}"/>
            </c:ext>
          </c:extLst>
        </c:ser>
        <c:ser>
          <c:idx val="2"/>
          <c:order val="2"/>
          <c:tx>
            <c:strRef>
              <c:f>Лист14!$C$1</c:f>
              <c:strCache>
                <c:ptCount val="1"/>
                <c:pt idx="0">
                  <c:v>3</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3.58"/>
            <c:spPr>
              <a:noFill/>
              <a:ln w="9525" cap="flat" cmpd="sng" algn="ctr">
                <a:solidFill>
                  <a:schemeClr val="tx1">
                    <a:lumMod val="65000"/>
                    <a:lumOff val="35000"/>
                  </a:schemeClr>
                </a:solidFill>
                <a:round/>
              </a:ln>
              <a:effectLst/>
            </c:spPr>
          </c:errBars>
          <c:cat>
            <c:strRef>
              <c:f>Лист14!$A$2</c:f>
              <c:strCache>
                <c:ptCount val="1"/>
                <c:pt idx="0">
                  <c:v>Итог</c:v>
                </c:pt>
              </c:strCache>
            </c:strRef>
          </c:cat>
          <c:val>
            <c:numRef>
              <c:f>Лист14!$C$2</c:f>
              <c:numCache>
                <c:formatCode>General</c:formatCode>
                <c:ptCount val="1"/>
                <c:pt idx="0">
                  <c:v>4.0529411764705889</c:v>
                </c:pt>
              </c:numCache>
            </c:numRef>
          </c:val>
          <c:extLst>
            <c:ext xmlns:c16="http://schemas.microsoft.com/office/drawing/2014/chart" uri="{C3380CC4-5D6E-409C-BE32-E72D297353CC}">
              <c16:uniqueId val="{00000002-F3D6-4787-A824-FBEE906FDD5D}"/>
            </c:ext>
          </c:extLst>
        </c:ser>
        <c:dLbls>
          <c:dLblPos val="inBase"/>
          <c:showLegendKey val="0"/>
          <c:showVal val="1"/>
          <c:showCatName val="0"/>
          <c:showSerName val="0"/>
          <c:showPercent val="0"/>
          <c:showBubbleSize val="0"/>
        </c:dLbls>
        <c:gapWidth val="219"/>
        <c:overlap val="-27"/>
        <c:axId val="477468408"/>
        <c:axId val="477462504"/>
      </c:barChart>
      <c:catAx>
        <c:axId val="477468408"/>
        <c:scaling>
          <c:orientation val="minMax"/>
        </c:scaling>
        <c:delete val="1"/>
        <c:axPos val="b"/>
        <c:numFmt formatCode="General" sourceLinked="1"/>
        <c:majorTickMark val="none"/>
        <c:minorTickMark val="none"/>
        <c:tickLblPos val="nextTo"/>
        <c:crossAx val="477462504"/>
        <c:crosses val="autoZero"/>
        <c:auto val="1"/>
        <c:lblAlgn val="ctr"/>
        <c:lblOffset val="100"/>
        <c:noMultiLvlLbl val="0"/>
      </c:catAx>
      <c:valAx>
        <c:axId val="477462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относительное кол-во рецепторов </a:t>
                </a:r>
                <a:r>
                  <a:rPr lang="en-US"/>
                  <a:t>CD62</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746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[значимость разные точки.xlsx]Лист27!Сводная таблица5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Лист27!$A$1</c:f>
              <c:strCache>
                <c:ptCount val="1"/>
                <c:pt idx="0">
                  <c:v>Малые аневризмы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7.75"/>
            <c:spPr>
              <a:noFill/>
              <a:ln w="9525" cap="flat" cmpd="sng" algn="ctr">
                <a:solidFill>
                  <a:schemeClr val="tx1">
                    <a:lumMod val="65000"/>
                    <a:lumOff val="35000"/>
                  </a:schemeClr>
                </a:solidFill>
                <a:round/>
              </a:ln>
              <a:effectLst/>
            </c:spPr>
          </c:errBars>
          <c:cat>
            <c:strRef>
              <c:f>Лист27!$A$2</c:f>
              <c:strCache>
                <c:ptCount val="1"/>
                <c:pt idx="0">
                  <c:v>Итог</c:v>
                </c:pt>
              </c:strCache>
            </c:strRef>
          </c:cat>
          <c:val>
            <c:numRef>
              <c:f>Лист27!$A$2</c:f>
              <c:numCache>
                <c:formatCode>General</c:formatCode>
                <c:ptCount val="1"/>
                <c:pt idx="0">
                  <c:v>9.1628571428571437</c:v>
                </c:pt>
              </c:numCache>
            </c:numRef>
          </c:val>
          <c:extLst>
            <c:ext xmlns:c16="http://schemas.microsoft.com/office/drawing/2014/chart" uri="{C3380CC4-5D6E-409C-BE32-E72D297353CC}">
              <c16:uniqueId val="{00000000-4AFF-451F-9CAE-98B8FFEB3DAE}"/>
            </c:ext>
          </c:extLst>
        </c:ser>
        <c:ser>
          <c:idx val="1"/>
          <c:order val="1"/>
          <c:tx>
            <c:strRef>
              <c:f>Лист27!$B$1</c:f>
              <c:strCache>
                <c:ptCount val="1"/>
                <c:pt idx="0">
                  <c:v>Большие аневризмы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27.650000000000002"/>
            <c:spPr>
              <a:noFill/>
              <a:ln w="9525" cap="flat" cmpd="sng" algn="ctr">
                <a:solidFill>
                  <a:schemeClr val="tx1">
                    <a:lumMod val="65000"/>
                    <a:lumOff val="35000"/>
                  </a:schemeClr>
                </a:solidFill>
                <a:round/>
              </a:ln>
              <a:effectLst/>
            </c:spPr>
          </c:errBars>
          <c:cat>
            <c:strRef>
              <c:f>Лист27!$A$2</c:f>
              <c:strCache>
                <c:ptCount val="1"/>
                <c:pt idx="0">
                  <c:v>Итог</c:v>
                </c:pt>
              </c:strCache>
            </c:strRef>
          </c:cat>
          <c:val>
            <c:numRef>
              <c:f>Лист27!$B$2</c:f>
              <c:numCache>
                <c:formatCode>General</c:formatCode>
                <c:ptCount val="1"/>
                <c:pt idx="0">
                  <c:v>5.7462499999999999</c:v>
                </c:pt>
              </c:numCache>
            </c:numRef>
          </c:val>
          <c:extLst>
            <c:ext xmlns:c16="http://schemas.microsoft.com/office/drawing/2014/chart" uri="{C3380CC4-5D6E-409C-BE32-E72D297353CC}">
              <c16:uniqueId val="{00000001-4AFF-451F-9CAE-98B8FFEB3DAE}"/>
            </c:ext>
          </c:extLst>
        </c:ser>
        <c:dLbls>
          <c:dLblPos val="inBase"/>
          <c:showLegendKey val="0"/>
          <c:showVal val="1"/>
          <c:showCatName val="0"/>
          <c:showSerName val="0"/>
          <c:showPercent val="0"/>
          <c:showBubbleSize val="0"/>
        </c:dLbls>
        <c:gapWidth val="219"/>
        <c:overlap val="-27"/>
        <c:axId val="351372912"/>
        <c:axId val="351368320"/>
      </c:barChart>
      <c:catAx>
        <c:axId val="351372912"/>
        <c:scaling>
          <c:orientation val="minMax"/>
        </c:scaling>
        <c:delete val="1"/>
        <c:axPos val="b"/>
        <c:numFmt formatCode="General" sourceLinked="1"/>
        <c:majorTickMark val="none"/>
        <c:minorTickMark val="none"/>
        <c:tickLblPos val="nextTo"/>
        <c:crossAx val="351368320"/>
        <c:crosses val="autoZero"/>
        <c:auto val="1"/>
        <c:lblAlgn val="ctr"/>
        <c:lblOffset val="100"/>
        <c:noMultiLvlLbl val="0"/>
      </c:catAx>
      <c:valAx>
        <c:axId val="35136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относительное</a:t>
                </a:r>
                <a:r>
                  <a:rPr lang="ru-RU" baseline="0"/>
                  <a:t> кол-во рец. </a:t>
                </a:r>
                <a:r>
                  <a:rPr lang="en-US" baseline="0"/>
                  <a:t>CD</a:t>
                </a:r>
                <a:r>
                  <a:rPr lang="ru-RU" baseline="0"/>
                  <a:t>61</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37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[значимость разные точки.xlsx]Лист28!Сводная таблица6</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Лист28!$A$1</c:f>
              <c:strCache>
                <c:ptCount val="1"/>
                <c:pt idx="0">
                  <c:v>Малые аневризмы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15.5"/>
            <c:spPr>
              <a:noFill/>
              <a:ln w="9525" cap="flat" cmpd="sng" algn="ctr">
                <a:solidFill>
                  <a:schemeClr val="tx1">
                    <a:lumMod val="65000"/>
                    <a:lumOff val="35000"/>
                  </a:schemeClr>
                </a:solidFill>
                <a:round/>
              </a:ln>
              <a:effectLst/>
            </c:spPr>
          </c:errBars>
          <c:cat>
            <c:strRef>
              <c:f>Лист28!$A$2</c:f>
              <c:strCache>
                <c:ptCount val="1"/>
                <c:pt idx="0">
                  <c:v>Итог</c:v>
                </c:pt>
              </c:strCache>
            </c:strRef>
          </c:cat>
          <c:val>
            <c:numRef>
              <c:f>Лист28!$A$2</c:f>
              <c:numCache>
                <c:formatCode>General</c:formatCode>
                <c:ptCount val="1"/>
                <c:pt idx="0">
                  <c:v>19.521904761904761</c:v>
                </c:pt>
              </c:numCache>
            </c:numRef>
          </c:val>
          <c:extLst>
            <c:ext xmlns:c16="http://schemas.microsoft.com/office/drawing/2014/chart" uri="{C3380CC4-5D6E-409C-BE32-E72D297353CC}">
              <c16:uniqueId val="{00000000-1082-4862-BFE4-AB49B6FA8CF9}"/>
            </c:ext>
          </c:extLst>
        </c:ser>
        <c:ser>
          <c:idx val="1"/>
          <c:order val="1"/>
          <c:tx>
            <c:strRef>
              <c:f>Лист28!$B$1</c:f>
              <c:strCache>
                <c:ptCount val="1"/>
                <c:pt idx="0">
                  <c:v>Большие аневризмы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40.08"/>
            <c:spPr>
              <a:noFill/>
              <a:ln w="9525" cap="flat" cmpd="sng" algn="ctr">
                <a:solidFill>
                  <a:schemeClr val="tx1">
                    <a:lumMod val="65000"/>
                    <a:lumOff val="35000"/>
                  </a:schemeClr>
                </a:solidFill>
                <a:round/>
              </a:ln>
              <a:effectLst/>
            </c:spPr>
          </c:errBars>
          <c:cat>
            <c:strRef>
              <c:f>Лист28!$A$2</c:f>
              <c:strCache>
                <c:ptCount val="1"/>
                <c:pt idx="0">
                  <c:v>Итог</c:v>
                </c:pt>
              </c:strCache>
            </c:strRef>
          </c:cat>
          <c:val>
            <c:numRef>
              <c:f>Лист28!$B$2</c:f>
              <c:numCache>
                <c:formatCode>General</c:formatCode>
                <c:ptCount val="1"/>
                <c:pt idx="0">
                  <c:v>7.4649999999999999</c:v>
                </c:pt>
              </c:numCache>
            </c:numRef>
          </c:val>
          <c:extLst>
            <c:ext xmlns:c16="http://schemas.microsoft.com/office/drawing/2014/chart" uri="{C3380CC4-5D6E-409C-BE32-E72D297353CC}">
              <c16:uniqueId val="{00000001-1082-4862-BFE4-AB49B6FA8CF9}"/>
            </c:ext>
          </c:extLst>
        </c:ser>
        <c:dLbls>
          <c:dLblPos val="inBase"/>
          <c:showLegendKey val="0"/>
          <c:showVal val="1"/>
          <c:showCatName val="0"/>
          <c:showSerName val="0"/>
          <c:showPercent val="0"/>
          <c:showBubbleSize val="0"/>
        </c:dLbls>
        <c:gapWidth val="219"/>
        <c:overlap val="-27"/>
        <c:axId val="503495984"/>
        <c:axId val="503504184"/>
      </c:barChart>
      <c:catAx>
        <c:axId val="503495984"/>
        <c:scaling>
          <c:orientation val="minMax"/>
        </c:scaling>
        <c:delete val="1"/>
        <c:axPos val="b"/>
        <c:numFmt formatCode="General" sourceLinked="1"/>
        <c:majorTickMark val="none"/>
        <c:minorTickMark val="none"/>
        <c:tickLblPos val="nextTo"/>
        <c:crossAx val="503504184"/>
        <c:crosses val="autoZero"/>
        <c:auto val="1"/>
        <c:lblAlgn val="ctr"/>
        <c:lblOffset val="100"/>
        <c:noMultiLvlLbl val="0"/>
      </c:catAx>
      <c:valAx>
        <c:axId val="503504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a:t>
                </a:r>
                <a:r>
                  <a:rPr lang="en-US"/>
                  <a:t>D62</a:t>
                </a:r>
                <a:r>
                  <a:rPr lang="ru-RU" baseline="0"/>
                  <a:t> стимулированный АДФ</a:t>
                </a:r>
                <a:r>
                  <a:rPr lang="ru-RU"/>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349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[значимость разные точки.xlsx]Лист29!Сводная таблица7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Лист29!$A$1</c:f>
              <c:strCache>
                <c:ptCount val="1"/>
                <c:pt idx="0">
                  <c:v>Малые аневризмы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14.34"/>
            <c:spPr>
              <a:noFill/>
              <a:ln w="9525" cap="flat" cmpd="sng" algn="ctr">
                <a:solidFill>
                  <a:schemeClr val="tx1">
                    <a:lumMod val="65000"/>
                    <a:lumOff val="35000"/>
                  </a:schemeClr>
                </a:solidFill>
                <a:round/>
              </a:ln>
              <a:effectLst/>
            </c:spPr>
          </c:errBars>
          <c:cat>
            <c:strRef>
              <c:f>Лист29!$A$2</c:f>
              <c:strCache>
                <c:ptCount val="1"/>
                <c:pt idx="0">
                  <c:v>Итог</c:v>
                </c:pt>
              </c:strCache>
            </c:strRef>
          </c:cat>
          <c:val>
            <c:numRef>
              <c:f>Лист29!$A$2</c:f>
              <c:numCache>
                <c:formatCode>General</c:formatCode>
                <c:ptCount val="1"/>
                <c:pt idx="0">
                  <c:v>16.599999999999998</c:v>
                </c:pt>
              </c:numCache>
            </c:numRef>
          </c:val>
          <c:extLst>
            <c:ext xmlns:c16="http://schemas.microsoft.com/office/drawing/2014/chart" uri="{C3380CC4-5D6E-409C-BE32-E72D297353CC}">
              <c16:uniqueId val="{00000000-B84C-4D13-B3F1-755B79E814FE}"/>
            </c:ext>
          </c:extLst>
        </c:ser>
        <c:ser>
          <c:idx val="1"/>
          <c:order val="1"/>
          <c:tx>
            <c:strRef>
              <c:f>Лист29!$B$1</c:f>
              <c:strCache>
                <c:ptCount val="1"/>
                <c:pt idx="0">
                  <c:v>Большие аневризмы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40.32"/>
            <c:spPr>
              <a:noFill/>
              <a:ln w="9525" cap="flat" cmpd="sng" algn="ctr">
                <a:solidFill>
                  <a:schemeClr val="tx1">
                    <a:lumMod val="65000"/>
                    <a:lumOff val="35000"/>
                  </a:schemeClr>
                </a:solidFill>
                <a:round/>
              </a:ln>
              <a:effectLst/>
            </c:spPr>
          </c:errBars>
          <c:cat>
            <c:strRef>
              <c:f>Лист29!$A$2</c:f>
              <c:strCache>
                <c:ptCount val="1"/>
                <c:pt idx="0">
                  <c:v>Итог</c:v>
                </c:pt>
              </c:strCache>
            </c:strRef>
          </c:cat>
          <c:val>
            <c:numRef>
              <c:f>Лист29!$B$2</c:f>
              <c:numCache>
                <c:formatCode>General</c:formatCode>
                <c:ptCount val="1"/>
                <c:pt idx="0">
                  <c:v>6.8787500000000001</c:v>
                </c:pt>
              </c:numCache>
            </c:numRef>
          </c:val>
          <c:extLst>
            <c:ext xmlns:c16="http://schemas.microsoft.com/office/drawing/2014/chart" uri="{C3380CC4-5D6E-409C-BE32-E72D297353CC}">
              <c16:uniqueId val="{00000001-B84C-4D13-B3F1-755B79E814FE}"/>
            </c:ext>
          </c:extLst>
        </c:ser>
        <c:dLbls>
          <c:dLblPos val="inBase"/>
          <c:showLegendKey val="0"/>
          <c:showVal val="1"/>
          <c:showCatName val="0"/>
          <c:showSerName val="0"/>
          <c:showPercent val="0"/>
          <c:showBubbleSize val="0"/>
        </c:dLbls>
        <c:gapWidth val="219"/>
        <c:overlap val="-27"/>
        <c:axId val="280643184"/>
        <c:axId val="280642528"/>
      </c:barChart>
      <c:catAx>
        <c:axId val="280643184"/>
        <c:scaling>
          <c:orientation val="minMax"/>
        </c:scaling>
        <c:delete val="1"/>
        <c:axPos val="b"/>
        <c:numFmt formatCode="General" sourceLinked="1"/>
        <c:majorTickMark val="none"/>
        <c:minorTickMark val="none"/>
        <c:tickLblPos val="nextTo"/>
        <c:crossAx val="280642528"/>
        <c:crosses val="autoZero"/>
        <c:auto val="1"/>
        <c:lblAlgn val="ctr"/>
        <c:lblOffset val="100"/>
        <c:noMultiLvlLbl val="0"/>
      </c:catAx>
      <c:valAx>
        <c:axId val="28064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относительное</a:t>
                </a:r>
                <a:r>
                  <a:rPr lang="ru-RU" baseline="0"/>
                  <a:t> кол-во рец. </a:t>
                </a:r>
                <a:r>
                  <a:rPr lang="en-US" baseline="0"/>
                  <a:t>CD62</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64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[значимость разные точки.xlsx]Лист22!Сводная таблица1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Лист22!$A$1</c:f>
              <c:strCache>
                <c:ptCount val="1"/>
                <c:pt idx="0">
                  <c:v>Малые аневризмы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8.69"/>
            <c:spPr>
              <a:noFill/>
              <a:ln w="9525" cap="flat" cmpd="sng" algn="ctr">
                <a:solidFill>
                  <a:schemeClr val="tx1">
                    <a:lumMod val="65000"/>
                    <a:lumOff val="35000"/>
                  </a:schemeClr>
                </a:solidFill>
                <a:round/>
              </a:ln>
              <a:effectLst/>
            </c:spPr>
          </c:errBars>
          <c:cat>
            <c:strRef>
              <c:f>Лист22!$A$2</c:f>
              <c:strCache>
                <c:ptCount val="1"/>
                <c:pt idx="0">
                  <c:v>Итог</c:v>
                </c:pt>
              </c:strCache>
            </c:strRef>
          </c:cat>
          <c:val>
            <c:numRef>
              <c:f>Лист22!$A$2</c:f>
              <c:numCache>
                <c:formatCode>General</c:formatCode>
                <c:ptCount val="1"/>
                <c:pt idx="0">
                  <c:v>17.607142857142858</c:v>
                </c:pt>
              </c:numCache>
            </c:numRef>
          </c:val>
          <c:extLst>
            <c:ext xmlns:c16="http://schemas.microsoft.com/office/drawing/2014/chart" uri="{C3380CC4-5D6E-409C-BE32-E72D297353CC}">
              <c16:uniqueId val="{00000000-5524-4F4C-8A31-6493AE9E850A}"/>
            </c:ext>
          </c:extLst>
        </c:ser>
        <c:ser>
          <c:idx val="1"/>
          <c:order val="1"/>
          <c:tx>
            <c:strRef>
              <c:f>Лист22!$B$1</c:f>
              <c:strCache>
                <c:ptCount val="1"/>
                <c:pt idx="0">
                  <c:v>Большие аневризмы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22.25"/>
            <c:spPr>
              <a:noFill/>
              <a:ln w="9525" cap="flat" cmpd="sng" algn="ctr">
                <a:solidFill>
                  <a:schemeClr val="tx1">
                    <a:lumMod val="65000"/>
                    <a:lumOff val="35000"/>
                  </a:schemeClr>
                </a:solidFill>
                <a:round/>
              </a:ln>
              <a:effectLst/>
            </c:spPr>
          </c:errBars>
          <c:cat>
            <c:strRef>
              <c:f>Лист22!$A$2</c:f>
              <c:strCache>
                <c:ptCount val="1"/>
                <c:pt idx="0">
                  <c:v>Итог</c:v>
                </c:pt>
              </c:strCache>
            </c:strRef>
          </c:cat>
          <c:val>
            <c:numRef>
              <c:f>Лист22!$B$2</c:f>
              <c:numCache>
                <c:formatCode>General</c:formatCode>
                <c:ptCount val="1"/>
                <c:pt idx="0">
                  <c:v>25.777777777777779</c:v>
                </c:pt>
              </c:numCache>
            </c:numRef>
          </c:val>
          <c:extLst>
            <c:ext xmlns:c16="http://schemas.microsoft.com/office/drawing/2014/chart" uri="{C3380CC4-5D6E-409C-BE32-E72D297353CC}">
              <c16:uniqueId val="{00000001-5524-4F4C-8A31-6493AE9E850A}"/>
            </c:ext>
          </c:extLst>
        </c:ser>
        <c:dLbls>
          <c:dLblPos val="inBase"/>
          <c:showLegendKey val="0"/>
          <c:showVal val="1"/>
          <c:showCatName val="0"/>
          <c:showSerName val="0"/>
          <c:showPercent val="0"/>
          <c:showBubbleSize val="0"/>
        </c:dLbls>
        <c:gapWidth val="219"/>
        <c:overlap val="-27"/>
        <c:axId val="280030296"/>
        <c:axId val="280030624"/>
      </c:barChart>
      <c:catAx>
        <c:axId val="280030296"/>
        <c:scaling>
          <c:orientation val="minMax"/>
        </c:scaling>
        <c:delete val="1"/>
        <c:axPos val="b"/>
        <c:numFmt formatCode="General" sourceLinked="1"/>
        <c:majorTickMark val="none"/>
        <c:minorTickMark val="none"/>
        <c:tickLblPos val="nextTo"/>
        <c:crossAx val="280030624"/>
        <c:crosses val="autoZero"/>
        <c:auto val="1"/>
        <c:lblAlgn val="ctr"/>
        <c:lblOffset val="100"/>
        <c:noMultiLvlLbl val="0"/>
      </c:catAx>
      <c:valAx>
        <c:axId val="28003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ЦЭК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0030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[значимость разные точки.xlsx]Лист30!Сводная таблица8</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Лист30!$A$1</c:f>
              <c:strCache>
                <c:ptCount val="1"/>
                <c:pt idx="0">
                  <c:v>Малые аневризмы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8.08"/>
            <c:spPr>
              <a:noFill/>
              <a:ln w="9525" cap="flat" cmpd="sng" algn="ctr">
                <a:solidFill>
                  <a:schemeClr val="tx1">
                    <a:lumMod val="65000"/>
                    <a:lumOff val="35000"/>
                  </a:schemeClr>
                </a:solidFill>
                <a:round/>
              </a:ln>
              <a:effectLst/>
            </c:spPr>
          </c:errBars>
          <c:cat>
            <c:strRef>
              <c:f>Лист30!$A$2</c:f>
              <c:strCache>
                <c:ptCount val="1"/>
                <c:pt idx="0">
                  <c:v>Итог</c:v>
                </c:pt>
              </c:strCache>
            </c:strRef>
          </c:cat>
          <c:val>
            <c:numRef>
              <c:f>Лист30!$A$2</c:f>
              <c:numCache>
                <c:formatCode>General</c:formatCode>
                <c:ptCount val="1"/>
                <c:pt idx="0">
                  <c:v>736.80074074074082</c:v>
                </c:pt>
              </c:numCache>
            </c:numRef>
          </c:val>
          <c:extLst>
            <c:ext xmlns:c16="http://schemas.microsoft.com/office/drawing/2014/chart" uri="{C3380CC4-5D6E-409C-BE32-E72D297353CC}">
              <c16:uniqueId val="{00000000-0328-4288-8A6D-43729630FECA}"/>
            </c:ext>
          </c:extLst>
        </c:ser>
        <c:ser>
          <c:idx val="1"/>
          <c:order val="1"/>
          <c:tx>
            <c:strRef>
              <c:f>Лист30!$B$1</c:f>
              <c:strCache>
                <c:ptCount val="1"/>
                <c:pt idx="0">
                  <c:v>Большие аневризмы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8.44"/>
            <c:spPr>
              <a:noFill/>
              <a:ln w="9525" cap="flat" cmpd="sng" algn="ctr">
                <a:solidFill>
                  <a:schemeClr val="tx1">
                    <a:lumMod val="65000"/>
                    <a:lumOff val="35000"/>
                  </a:schemeClr>
                </a:solidFill>
                <a:round/>
              </a:ln>
              <a:effectLst/>
            </c:spPr>
          </c:errBars>
          <c:cat>
            <c:strRef>
              <c:f>Лист30!$A$2</c:f>
              <c:strCache>
                <c:ptCount val="1"/>
                <c:pt idx="0">
                  <c:v>Итог</c:v>
                </c:pt>
              </c:strCache>
            </c:strRef>
          </c:cat>
          <c:val>
            <c:numRef>
              <c:f>Лист30!$B$2</c:f>
              <c:numCache>
                <c:formatCode>General</c:formatCode>
                <c:ptCount val="1"/>
                <c:pt idx="0">
                  <c:v>559.30777777777757</c:v>
                </c:pt>
              </c:numCache>
            </c:numRef>
          </c:val>
          <c:extLst>
            <c:ext xmlns:c16="http://schemas.microsoft.com/office/drawing/2014/chart" uri="{C3380CC4-5D6E-409C-BE32-E72D297353CC}">
              <c16:uniqueId val="{00000001-0328-4288-8A6D-43729630FECA}"/>
            </c:ext>
          </c:extLst>
        </c:ser>
        <c:dLbls>
          <c:dLblPos val="inBase"/>
          <c:showLegendKey val="0"/>
          <c:showVal val="1"/>
          <c:showCatName val="0"/>
          <c:showSerName val="0"/>
          <c:showPercent val="0"/>
          <c:showBubbleSize val="0"/>
        </c:dLbls>
        <c:gapWidth val="219"/>
        <c:overlap val="-27"/>
        <c:axId val="278239592"/>
        <c:axId val="278240248"/>
      </c:barChart>
      <c:catAx>
        <c:axId val="278239592"/>
        <c:scaling>
          <c:orientation val="minMax"/>
        </c:scaling>
        <c:delete val="1"/>
        <c:axPos val="b"/>
        <c:numFmt formatCode="General" sourceLinked="1"/>
        <c:majorTickMark val="none"/>
        <c:minorTickMark val="none"/>
        <c:tickLblPos val="nextTo"/>
        <c:crossAx val="278240248"/>
        <c:crosses val="autoZero"/>
        <c:auto val="1"/>
        <c:lblAlgn val="ctr"/>
        <c:lblOffset val="100"/>
        <c:noMultiLvlLbl val="0"/>
      </c:catAx>
      <c:valAx>
        <c:axId val="278240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кол-во моноцитов</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239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[значимость разные точки.xlsx]Лист13!Сводная таблица7</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s>
    <c:plotArea>
      <c:layout/>
      <c:barChart>
        <c:barDir val="col"/>
        <c:grouping val="clustered"/>
        <c:varyColors val="0"/>
        <c:ser>
          <c:idx val="0"/>
          <c:order val="0"/>
          <c:tx>
            <c:strRef>
              <c:f>Лист13!$A$1</c:f>
              <c:strCache>
                <c:ptCount val="1"/>
                <c:pt idx="0">
                  <c:v>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22.25"/>
            <c:spPr>
              <a:noFill/>
              <a:ln w="9525" cap="flat" cmpd="sng" algn="ctr">
                <a:solidFill>
                  <a:schemeClr val="tx1">
                    <a:lumMod val="65000"/>
                    <a:lumOff val="35000"/>
                  </a:schemeClr>
                </a:solidFill>
                <a:round/>
              </a:ln>
              <a:effectLst/>
            </c:spPr>
          </c:errBars>
          <c:cat>
            <c:strRef>
              <c:f>Лист13!$A$2</c:f>
              <c:strCache>
                <c:ptCount val="1"/>
                <c:pt idx="0">
                  <c:v>Итог</c:v>
                </c:pt>
              </c:strCache>
            </c:strRef>
          </c:cat>
          <c:val>
            <c:numRef>
              <c:f>Лист13!$A$2</c:f>
              <c:numCache>
                <c:formatCode>General</c:formatCode>
                <c:ptCount val="1"/>
                <c:pt idx="0">
                  <c:v>25.777777777777779</c:v>
                </c:pt>
              </c:numCache>
            </c:numRef>
          </c:val>
          <c:extLst>
            <c:ext xmlns:c16="http://schemas.microsoft.com/office/drawing/2014/chart" uri="{C3380CC4-5D6E-409C-BE32-E72D297353CC}">
              <c16:uniqueId val="{00000000-A428-4650-A5EB-7845DDDB1DC3}"/>
            </c:ext>
          </c:extLst>
        </c:ser>
        <c:ser>
          <c:idx val="1"/>
          <c:order val="1"/>
          <c:tx>
            <c:strRef>
              <c:f>Лист13!$B$1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18.62"/>
            <c:spPr>
              <a:noFill/>
              <a:ln w="9525" cap="flat" cmpd="sng" algn="ctr">
                <a:solidFill>
                  <a:schemeClr val="tx1">
                    <a:lumMod val="65000"/>
                    <a:lumOff val="35000"/>
                  </a:schemeClr>
                </a:solidFill>
                <a:round/>
              </a:ln>
              <a:effectLst/>
            </c:spPr>
          </c:errBars>
          <c:cat>
            <c:strRef>
              <c:f>Лист13!$A$2</c:f>
              <c:strCache>
                <c:ptCount val="1"/>
                <c:pt idx="0">
                  <c:v>Итог</c:v>
                </c:pt>
              </c:strCache>
            </c:strRef>
          </c:cat>
          <c:val>
            <c:numRef>
              <c:f>Лист13!$B$2</c:f>
              <c:numCache>
                <c:formatCode>General</c:formatCode>
                <c:ptCount val="1"/>
                <c:pt idx="0">
                  <c:v>22.428571428571427</c:v>
                </c:pt>
              </c:numCache>
            </c:numRef>
          </c:val>
          <c:extLst>
            <c:ext xmlns:c16="http://schemas.microsoft.com/office/drawing/2014/chart" uri="{C3380CC4-5D6E-409C-BE32-E72D297353CC}">
              <c16:uniqueId val="{00000001-A428-4650-A5EB-7845DDDB1DC3}"/>
            </c:ext>
          </c:extLst>
        </c:ser>
        <c:ser>
          <c:idx val="2"/>
          <c:order val="2"/>
          <c:tx>
            <c:strRef>
              <c:f>Лист13!$C$1</c:f>
              <c:strCache>
                <c:ptCount val="1"/>
                <c:pt idx="0">
                  <c:v>3</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21.45"/>
            <c:spPr>
              <a:noFill/>
              <a:ln w="9525" cap="flat" cmpd="sng" algn="ctr">
                <a:solidFill>
                  <a:schemeClr val="tx1">
                    <a:lumMod val="65000"/>
                    <a:lumOff val="35000"/>
                  </a:schemeClr>
                </a:solidFill>
                <a:round/>
              </a:ln>
              <a:effectLst/>
            </c:spPr>
          </c:errBars>
          <c:cat>
            <c:strRef>
              <c:f>Лист13!$A$2</c:f>
              <c:strCache>
                <c:ptCount val="1"/>
                <c:pt idx="0">
                  <c:v>Итог</c:v>
                </c:pt>
              </c:strCache>
            </c:strRef>
          </c:cat>
          <c:val>
            <c:numRef>
              <c:f>Лист13!$C$2</c:f>
              <c:numCache>
                <c:formatCode>General</c:formatCode>
                <c:ptCount val="1"/>
                <c:pt idx="0">
                  <c:v>13.058823529411764</c:v>
                </c:pt>
              </c:numCache>
            </c:numRef>
          </c:val>
          <c:extLst>
            <c:ext xmlns:c16="http://schemas.microsoft.com/office/drawing/2014/chart" uri="{C3380CC4-5D6E-409C-BE32-E72D297353CC}">
              <c16:uniqueId val="{00000002-A428-4650-A5EB-7845DDDB1DC3}"/>
            </c:ext>
          </c:extLst>
        </c:ser>
        <c:dLbls>
          <c:dLblPos val="inBase"/>
          <c:showLegendKey val="0"/>
          <c:showVal val="1"/>
          <c:showCatName val="0"/>
          <c:showSerName val="0"/>
          <c:showPercent val="0"/>
          <c:showBubbleSize val="0"/>
        </c:dLbls>
        <c:gapWidth val="219"/>
        <c:overlap val="-27"/>
        <c:axId val="474751944"/>
        <c:axId val="474752272"/>
      </c:barChart>
      <c:catAx>
        <c:axId val="474751944"/>
        <c:scaling>
          <c:orientation val="minMax"/>
        </c:scaling>
        <c:delete val="1"/>
        <c:axPos val="b"/>
        <c:numFmt formatCode="General" sourceLinked="1"/>
        <c:majorTickMark val="none"/>
        <c:minorTickMark val="none"/>
        <c:tickLblPos val="nextTo"/>
        <c:crossAx val="474752272"/>
        <c:crosses val="autoZero"/>
        <c:auto val="1"/>
        <c:lblAlgn val="ctr"/>
        <c:lblOffset val="100"/>
        <c:noMultiLvlLbl val="0"/>
      </c:catAx>
      <c:valAx>
        <c:axId val="474752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ЦЭК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751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[значимость разные точки.xlsx]Лист15!Сводная таблица5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clustered"/>
        <c:varyColors val="0"/>
        <c:ser>
          <c:idx val="0"/>
          <c:order val="0"/>
          <c:tx>
            <c:strRef>
              <c:f>Лист15!$A$1</c:f>
              <c:strCache>
                <c:ptCount val="1"/>
                <c:pt idx="0">
                  <c:v>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8.44"/>
            <c:spPr>
              <a:noFill/>
              <a:ln w="9525" cap="flat" cmpd="sng" algn="ctr">
                <a:solidFill>
                  <a:schemeClr val="tx1">
                    <a:lumMod val="65000"/>
                    <a:lumOff val="35000"/>
                  </a:schemeClr>
                </a:solidFill>
                <a:round/>
              </a:ln>
              <a:effectLst/>
            </c:spPr>
          </c:errBars>
          <c:cat>
            <c:strRef>
              <c:f>Лист15!$A$2</c:f>
              <c:strCache>
                <c:ptCount val="1"/>
                <c:pt idx="0">
                  <c:v>Итог</c:v>
                </c:pt>
              </c:strCache>
            </c:strRef>
          </c:cat>
          <c:val>
            <c:numRef>
              <c:f>Лист15!$A$2</c:f>
              <c:numCache>
                <c:formatCode>General</c:formatCode>
                <c:ptCount val="1"/>
                <c:pt idx="0">
                  <c:v>559.30777777777757</c:v>
                </c:pt>
              </c:numCache>
            </c:numRef>
          </c:val>
          <c:extLst>
            <c:ext xmlns:c16="http://schemas.microsoft.com/office/drawing/2014/chart" uri="{C3380CC4-5D6E-409C-BE32-E72D297353CC}">
              <c16:uniqueId val="{00000000-0B7A-4BD6-A3F7-6D33B5D3683D}"/>
            </c:ext>
          </c:extLst>
        </c:ser>
        <c:ser>
          <c:idx val="1"/>
          <c:order val="1"/>
          <c:tx>
            <c:strRef>
              <c:f>Лист15!$B$1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9.94"/>
            <c:spPr>
              <a:noFill/>
              <a:ln w="9525" cap="flat" cmpd="sng" algn="ctr">
                <a:solidFill>
                  <a:schemeClr val="tx1">
                    <a:lumMod val="65000"/>
                    <a:lumOff val="35000"/>
                  </a:schemeClr>
                </a:solidFill>
                <a:round/>
              </a:ln>
              <a:effectLst/>
            </c:spPr>
          </c:errBars>
          <c:cat>
            <c:strRef>
              <c:f>Лист15!$A$2</c:f>
              <c:strCache>
                <c:ptCount val="1"/>
                <c:pt idx="0">
                  <c:v>Итог</c:v>
                </c:pt>
              </c:strCache>
            </c:strRef>
          </c:cat>
          <c:val>
            <c:numRef>
              <c:f>Лист15!$B$2</c:f>
              <c:numCache>
                <c:formatCode>General</c:formatCode>
                <c:ptCount val="1"/>
                <c:pt idx="0">
                  <c:v>798.04857142857145</c:v>
                </c:pt>
              </c:numCache>
            </c:numRef>
          </c:val>
          <c:extLst>
            <c:ext xmlns:c16="http://schemas.microsoft.com/office/drawing/2014/chart" uri="{C3380CC4-5D6E-409C-BE32-E72D297353CC}">
              <c16:uniqueId val="{00000001-0B7A-4BD6-A3F7-6D33B5D3683D}"/>
            </c:ext>
          </c:extLst>
        </c:ser>
        <c:ser>
          <c:idx val="2"/>
          <c:order val="2"/>
          <c:tx>
            <c:strRef>
              <c:f>Лист15!$C$1</c:f>
              <c:strCache>
                <c:ptCount val="1"/>
                <c:pt idx="0">
                  <c:v>3</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7.8599999999999994"/>
            <c:spPr>
              <a:noFill/>
              <a:ln w="9525" cap="flat" cmpd="sng" algn="ctr">
                <a:solidFill>
                  <a:schemeClr val="tx1">
                    <a:lumMod val="65000"/>
                    <a:lumOff val="35000"/>
                  </a:schemeClr>
                </a:solidFill>
                <a:round/>
              </a:ln>
              <a:effectLst/>
            </c:spPr>
          </c:errBars>
          <c:cat>
            <c:strRef>
              <c:f>Лист15!$A$2</c:f>
              <c:strCache>
                <c:ptCount val="1"/>
                <c:pt idx="0">
                  <c:v>Итог</c:v>
                </c:pt>
              </c:strCache>
            </c:strRef>
          </c:cat>
          <c:val>
            <c:numRef>
              <c:f>Лист15!$C$2</c:f>
              <c:numCache>
                <c:formatCode>General</c:formatCode>
                <c:ptCount val="1"/>
                <c:pt idx="0">
                  <c:v>648.36470588235295</c:v>
                </c:pt>
              </c:numCache>
            </c:numRef>
          </c:val>
          <c:extLst>
            <c:ext xmlns:c16="http://schemas.microsoft.com/office/drawing/2014/chart" uri="{C3380CC4-5D6E-409C-BE32-E72D297353CC}">
              <c16:uniqueId val="{00000002-0B7A-4BD6-A3F7-6D33B5D3683D}"/>
            </c:ext>
          </c:extLst>
        </c:ser>
        <c:dLbls>
          <c:dLblPos val="inBase"/>
          <c:showLegendKey val="0"/>
          <c:showVal val="1"/>
          <c:showCatName val="0"/>
          <c:showSerName val="0"/>
          <c:showPercent val="0"/>
          <c:showBubbleSize val="0"/>
        </c:dLbls>
        <c:gapWidth val="219"/>
        <c:overlap val="-27"/>
        <c:axId val="475736320"/>
        <c:axId val="475736648"/>
      </c:barChart>
      <c:catAx>
        <c:axId val="475736320"/>
        <c:scaling>
          <c:orientation val="minMax"/>
        </c:scaling>
        <c:delete val="1"/>
        <c:axPos val="b"/>
        <c:numFmt formatCode="General" sourceLinked="1"/>
        <c:majorTickMark val="none"/>
        <c:minorTickMark val="none"/>
        <c:tickLblPos val="nextTo"/>
        <c:crossAx val="475736648"/>
        <c:crosses val="autoZero"/>
        <c:auto val="1"/>
        <c:lblAlgn val="ctr"/>
        <c:lblOffset val="100"/>
        <c:noMultiLvlLbl val="0"/>
      </c:catAx>
      <c:valAx>
        <c:axId val="475736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моноциты</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573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[значимость разные точки.xlsx]Лист9!Сводная таблица2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Лист9!$A$1</c:f>
              <c:strCache>
                <c:ptCount val="1"/>
                <c:pt idx="0">
                  <c:v>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15.69"/>
            <c:spPr>
              <a:noFill/>
              <a:ln w="9525" cap="flat" cmpd="sng" algn="ctr">
                <a:solidFill>
                  <a:schemeClr val="tx1">
                    <a:lumMod val="65000"/>
                    <a:lumOff val="35000"/>
                  </a:schemeClr>
                </a:solidFill>
                <a:round/>
              </a:ln>
              <a:effectLst/>
            </c:spPr>
          </c:errBars>
          <c:cat>
            <c:strRef>
              <c:f>Лист9!$A$2</c:f>
              <c:strCache>
                <c:ptCount val="1"/>
                <c:pt idx="0">
                  <c:v>Итог</c:v>
                </c:pt>
              </c:strCache>
            </c:strRef>
          </c:cat>
          <c:val>
            <c:numRef>
              <c:f>Лист9!$A$2</c:f>
              <c:numCache>
                <c:formatCode>General</c:formatCode>
                <c:ptCount val="1"/>
                <c:pt idx="0">
                  <c:v>13.031249999999998</c:v>
                </c:pt>
              </c:numCache>
            </c:numRef>
          </c:val>
          <c:extLst>
            <c:ext xmlns:c16="http://schemas.microsoft.com/office/drawing/2014/chart" uri="{C3380CC4-5D6E-409C-BE32-E72D297353CC}">
              <c16:uniqueId val="{00000000-E50F-4C3E-A7D6-42A0DA0C5665}"/>
            </c:ext>
          </c:extLst>
        </c:ser>
        <c:ser>
          <c:idx val="1"/>
          <c:order val="1"/>
          <c:tx>
            <c:strRef>
              <c:f>Лист9!$B$1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23.93"/>
            <c:spPr>
              <a:noFill/>
              <a:ln w="9525" cap="flat" cmpd="sng" algn="ctr">
                <a:solidFill>
                  <a:schemeClr val="tx1">
                    <a:lumMod val="65000"/>
                    <a:lumOff val="35000"/>
                  </a:schemeClr>
                </a:solidFill>
                <a:round/>
              </a:ln>
              <a:effectLst/>
            </c:spPr>
          </c:errBars>
          <c:cat>
            <c:strRef>
              <c:f>Лист9!$A$2</c:f>
              <c:strCache>
                <c:ptCount val="1"/>
                <c:pt idx="0">
                  <c:v>Итог</c:v>
                </c:pt>
              </c:strCache>
            </c:strRef>
          </c:cat>
          <c:val>
            <c:numRef>
              <c:f>Лист9!$B$2</c:f>
              <c:numCache>
                <c:formatCode>General</c:formatCode>
                <c:ptCount val="1"/>
                <c:pt idx="0">
                  <c:v>12.174999999999999</c:v>
                </c:pt>
              </c:numCache>
            </c:numRef>
          </c:val>
          <c:extLst>
            <c:ext xmlns:c16="http://schemas.microsoft.com/office/drawing/2014/chart" uri="{C3380CC4-5D6E-409C-BE32-E72D297353CC}">
              <c16:uniqueId val="{00000001-E50F-4C3E-A7D6-42A0DA0C5665}"/>
            </c:ext>
          </c:extLst>
        </c:ser>
        <c:ser>
          <c:idx val="2"/>
          <c:order val="2"/>
          <c:tx>
            <c:strRef>
              <c:f>Лист9!$C$1</c:f>
              <c:strCache>
                <c:ptCount val="1"/>
                <c:pt idx="0">
                  <c:v>3</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6.78"/>
            <c:spPr>
              <a:noFill/>
              <a:ln w="9525" cap="flat" cmpd="sng" algn="ctr">
                <a:solidFill>
                  <a:schemeClr val="tx1">
                    <a:lumMod val="65000"/>
                    <a:lumOff val="35000"/>
                  </a:schemeClr>
                </a:solidFill>
                <a:round/>
              </a:ln>
              <a:effectLst/>
            </c:spPr>
          </c:errBars>
          <c:cat>
            <c:strRef>
              <c:f>Лист9!$A$2</c:f>
              <c:strCache>
                <c:ptCount val="1"/>
                <c:pt idx="0">
                  <c:v>Итог</c:v>
                </c:pt>
              </c:strCache>
            </c:strRef>
          </c:cat>
          <c:val>
            <c:numRef>
              <c:f>Лист9!$C$2</c:f>
              <c:numCache>
                <c:formatCode>General</c:formatCode>
                <c:ptCount val="1"/>
                <c:pt idx="0">
                  <c:v>15.311176470588236</c:v>
                </c:pt>
              </c:numCache>
            </c:numRef>
          </c:val>
          <c:extLst>
            <c:ext xmlns:c16="http://schemas.microsoft.com/office/drawing/2014/chart" uri="{C3380CC4-5D6E-409C-BE32-E72D297353CC}">
              <c16:uniqueId val="{00000002-E50F-4C3E-A7D6-42A0DA0C5665}"/>
            </c:ext>
          </c:extLst>
        </c:ser>
        <c:dLbls>
          <c:dLblPos val="inBase"/>
          <c:showLegendKey val="0"/>
          <c:showVal val="1"/>
          <c:showCatName val="0"/>
          <c:showSerName val="0"/>
          <c:showPercent val="0"/>
          <c:showBubbleSize val="0"/>
        </c:dLbls>
        <c:gapWidth val="219"/>
        <c:overlap val="-27"/>
        <c:axId val="474033672"/>
        <c:axId val="472495960"/>
      </c:barChart>
      <c:catAx>
        <c:axId val="474033672"/>
        <c:scaling>
          <c:orientation val="minMax"/>
        </c:scaling>
        <c:delete val="1"/>
        <c:axPos val="b"/>
        <c:numFmt formatCode="General" sourceLinked="1"/>
        <c:majorTickMark val="none"/>
        <c:minorTickMark val="none"/>
        <c:tickLblPos val="nextTo"/>
        <c:crossAx val="472495960"/>
        <c:crosses val="autoZero"/>
        <c:auto val="1"/>
        <c:lblAlgn val="ctr"/>
        <c:lblOffset val="100"/>
        <c:noMultiLvlLbl val="0"/>
      </c:catAx>
      <c:valAx>
        <c:axId val="472495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CD61 </a:t>
                </a:r>
                <a:r>
                  <a:rPr lang="ru-RU"/>
                  <a:t>стимулированный АДФ</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03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8892</TotalTime>
  <Pages>53</Pages>
  <Words>11070</Words>
  <Characters>63102</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42</cp:revision>
  <cp:lastPrinted>2018-04-22T20:17:00Z</cp:lastPrinted>
  <dcterms:created xsi:type="dcterms:W3CDTF">2018-04-12T19:33:00Z</dcterms:created>
  <dcterms:modified xsi:type="dcterms:W3CDTF">2018-05-22T23:47:00Z</dcterms:modified>
</cp:coreProperties>
</file>