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5A6B3" w14:textId="77777777" w:rsidR="00CB2720" w:rsidRPr="007E157D" w:rsidRDefault="00CB2720" w:rsidP="00F03B5D">
      <w:pPr>
        <w:pStyle w:val="aa"/>
        <w:ind w:right="-1"/>
        <w:jc w:val="center"/>
        <w:rPr>
          <w:rFonts w:ascii="Times New Roman" w:hAnsi="Times New Roman" w:cs="Times New Roman"/>
          <w:sz w:val="20"/>
          <w:szCs w:val="20"/>
        </w:rPr>
      </w:pPr>
      <w:bookmarkStart w:id="0" w:name="_6wm70at90up2" w:colFirst="0" w:colLast="0"/>
      <w:bookmarkEnd w:id="0"/>
      <w:r w:rsidRPr="007E157D">
        <w:rPr>
          <w:rFonts w:ascii="Times New Roman" w:hAnsi="Times New Roman" w:cs="Times New Roman"/>
          <w:sz w:val="20"/>
          <w:szCs w:val="20"/>
        </w:rPr>
        <w:t>ПРАВИТЕЛЬСТВО РОССИЙСКОЙ ФЕДЕРАЦИИ</w:t>
      </w:r>
    </w:p>
    <w:p w14:paraId="0AF8F074" w14:textId="77777777" w:rsidR="00CB2720" w:rsidRPr="007E157D" w:rsidRDefault="00CB2720" w:rsidP="00F03B5D">
      <w:pPr>
        <w:pStyle w:val="aa"/>
        <w:ind w:right="-1"/>
        <w:jc w:val="center"/>
        <w:rPr>
          <w:rFonts w:ascii="Times New Roman" w:hAnsi="Times New Roman" w:cs="Times New Roman"/>
          <w:b/>
          <w:bCs/>
          <w:caps/>
          <w:sz w:val="20"/>
          <w:szCs w:val="20"/>
        </w:rPr>
      </w:pPr>
      <w:r w:rsidRPr="007E157D">
        <w:rPr>
          <w:rFonts w:ascii="Times New Roman" w:hAnsi="Times New Roman" w:cs="Times New Roman"/>
          <w:b/>
          <w:bCs/>
          <w:caps/>
          <w:sz w:val="20"/>
          <w:szCs w:val="20"/>
        </w:rPr>
        <w:t>фЕДЕРАЛЬНОЕ ГОСУДАРСТвЕННОЕ Бюджетное ОБРАЗОВАТЕЛЬНОЕ УЧРЕЖДЕНИЕ</w:t>
      </w:r>
    </w:p>
    <w:p w14:paraId="0B2D5A4D" w14:textId="3C324C4E" w:rsidR="00CB2720" w:rsidRPr="007E157D" w:rsidRDefault="00CB2720" w:rsidP="00F03B5D">
      <w:pPr>
        <w:pStyle w:val="aa"/>
        <w:ind w:right="-1"/>
        <w:jc w:val="center"/>
        <w:rPr>
          <w:rFonts w:ascii="Times New Roman" w:hAnsi="Times New Roman" w:cs="Times New Roman"/>
          <w:b/>
          <w:bCs/>
          <w:caps/>
          <w:sz w:val="20"/>
          <w:szCs w:val="20"/>
        </w:rPr>
      </w:pPr>
      <w:r w:rsidRPr="007E157D">
        <w:rPr>
          <w:rFonts w:ascii="Times New Roman" w:hAnsi="Times New Roman" w:cs="Times New Roman"/>
          <w:b/>
          <w:bCs/>
          <w:caps/>
          <w:sz w:val="20"/>
          <w:szCs w:val="20"/>
        </w:rPr>
        <w:t>ВЫСШЕГО ОБРАЗОВАНИЯ</w:t>
      </w:r>
    </w:p>
    <w:p w14:paraId="65EDEC60" w14:textId="77777777" w:rsidR="00CB2720" w:rsidRPr="007E157D" w:rsidRDefault="00CB2720" w:rsidP="00F03B5D">
      <w:pPr>
        <w:pStyle w:val="aa"/>
        <w:ind w:right="-1"/>
        <w:jc w:val="center"/>
        <w:rPr>
          <w:rFonts w:ascii="Times New Roman" w:hAnsi="Times New Roman" w:cs="Times New Roman"/>
          <w:b/>
          <w:bCs/>
          <w:caps/>
          <w:sz w:val="20"/>
          <w:szCs w:val="20"/>
        </w:rPr>
      </w:pPr>
      <w:r w:rsidRPr="007E157D">
        <w:rPr>
          <w:rFonts w:ascii="Times New Roman" w:hAnsi="Times New Roman" w:cs="Times New Roman"/>
          <w:b/>
          <w:bCs/>
          <w:caps/>
          <w:sz w:val="20"/>
          <w:szCs w:val="20"/>
        </w:rPr>
        <w:t>«Санкт-Петербургский государственный университет» (</w:t>
      </w:r>
      <w:r w:rsidRPr="007E157D">
        <w:rPr>
          <w:rFonts w:ascii="Times New Roman" w:hAnsi="Times New Roman" w:cs="Times New Roman"/>
          <w:b/>
          <w:bCs/>
          <w:sz w:val="20"/>
          <w:szCs w:val="20"/>
        </w:rPr>
        <w:t>СПбГУ</w:t>
      </w:r>
      <w:r w:rsidRPr="007E157D">
        <w:rPr>
          <w:rFonts w:ascii="Times New Roman" w:hAnsi="Times New Roman" w:cs="Times New Roman"/>
          <w:b/>
          <w:bCs/>
          <w:caps/>
          <w:sz w:val="20"/>
          <w:szCs w:val="20"/>
        </w:rPr>
        <w:t>)</w:t>
      </w:r>
    </w:p>
    <w:p w14:paraId="43F37FA6" w14:textId="77777777" w:rsidR="00CB2720" w:rsidRPr="00DD6829" w:rsidRDefault="00CB2720" w:rsidP="00F03B5D">
      <w:pPr>
        <w:widowControl w:val="0"/>
        <w:autoSpaceDE w:val="0"/>
        <w:autoSpaceDN w:val="0"/>
        <w:adjustRightInd w:val="0"/>
        <w:spacing w:before="120" w:line="240" w:lineRule="auto"/>
        <w:ind w:right="-1"/>
        <w:jc w:val="center"/>
        <w:rPr>
          <w:rFonts w:ascii="Times New Roman" w:hAnsi="Times New Roman" w:cs="Times New Roman"/>
          <w:b/>
          <w:bCs/>
          <w:sz w:val="24"/>
          <w:szCs w:val="24"/>
        </w:rPr>
      </w:pPr>
      <w:r w:rsidRPr="00DD6829">
        <w:rPr>
          <w:rFonts w:ascii="Times New Roman" w:hAnsi="Times New Roman" w:cs="Times New Roman"/>
          <w:b/>
          <w:bCs/>
          <w:sz w:val="24"/>
          <w:szCs w:val="24"/>
        </w:rPr>
        <w:t>Кафедра</w:t>
      </w:r>
      <w:r w:rsidRPr="00DD6829">
        <w:rPr>
          <w:rFonts w:ascii="Times New Roman" w:hAnsi="Times New Roman" w:cs="Times New Roman"/>
          <w:sz w:val="24"/>
          <w:szCs w:val="24"/>
          <w:shd w:val="clear" w:color="auto" w:fill="FFFFFF"/>
        </w:rPr>
        <w:t xml:space="preserve"> </w:t>
      </w:r>
      <w:r w:rsidRPr="00DD6829">
        <w:rPr>
          <w:rFonts w:ascii="Times New Roman" w:hAnsi="Times New Roman" w:cs="Times New Roman"/>
          <w:b/>
          <w:sz w:val="24"/>
          <w:szCs w:val="24"/>
          <w:shd w:val="clear" w:color="auto" w:fill="FFFFFF"/>
        </w:rPr>
        <w:t>психического здоровья и раннего сопровождения детей и родителей</w:t>
      </w:r>
    </w:p>
    <w:p w14:paraId="6F74E888" w14:textId="0AE5228D" w:rsidR="00CB2720" w:rsidRDefault="00CB2720" w:rsidP="00F03B5D">
      <w:pPr>
        <w:widowControl w:val="0"/>
        <w:overflowPunct w:val="0"/>
        <w:autoSpaceDE w:val="0"/>
        <w:autoSpaceDN w:val="0"/>
        <w:adjustRightInd w:val="0"/>
        <w:spacing w:line="240" w:lineRule="auto"/>
        <w:ind w:right="-1"/>
        <w:rPr>
          <w:rFonts w:ascii="Times New Roman" w:hAnsi="Times New Roman" w:cs="Times New Roman"/>
          <w:kern w:val="28"/>
          <w:sz w:val="20"/>
          <w:szCs w:val="20"/>
        </w:rPr>
      </w:pPr>
    </w:p>
    <w:p w14:paraId="52B1A6BD" w14:textId="77777777" w:rsidR="007F0CC4" w:rsidRDefault="007F0CC4" w:rsidP="00F03B5D">
      <w:pPr>
        <w:widowControl w:val="0"/>
        <w:overflowPunct w:val="0"/>
        <w:autoSpaceDE w:val="0"/>
        <w:autoSpaceDN w:val="0"/>
        <w:adjustRightInd w:val="0"/>
        <w:spacing w:line="240" w:lineRule="auto"/>
        <w:ind w:right="-1"/>
        <w:rPr>
          <w:rFonts w:ascii="Times New Roman" w:hAnsi="Times New Roman" w:cs="Times New Roman"/>
          <w:kern w:val="28"/>
          <w:sz w:val="20"/>
          <w:szCs w:val="20"/>
        </w:rPr>
      </w:pPr>
    </w:p>
    <w:p w14:paraId="0871E677" w14:textId="77777777" w:rsidR="007F0CC4" w:rsidRDefault="007F0CC4" w:rsidP="00F03B5D">
      <w:pPr>
        <w:widowControl w:val="0"/>
        <w:overflowPunct w:val="0"/>
        <w:autoSpaceDE w:val="0"/>
        <w:autoSpaceDN w:val="0"/>
        <w:adjustRightInd w:val="0"/>
        <w:spacing w:line="240" w:lineRule="auto"/>
        <w:ind w:right="-1"/>
        <w:rPr>
          <w:rFonts w:ascii="Times New Roman" w:hAnsi="Times New Roman" w:cs="Times New Roman"/>
          <w:kern w:val="28"/>
          <w:sz w:val="20"/>
          <w:szCs w:val="20"/>
        </w:rPr>
      </w:pPr>
    </w:p>
    <w:p w14:paraId="136B21BD" w14:textId="77777777" w:rsidR="00CB2720" w:rsidRPr="00EF4FFE" w:rsidRDefault="00CB2720" w:rsidP="00F03B5D">
      <w:pPr>
        <w:widowControl w:val="0"/>
        <w:overflowPunct w:val="0"/>
        <w:autoSpaceDE w:val="0"/>
        <w:autoSpaceDN w:val="0"/>
        <w:adjustRightInd w:val="0"/>
        <w:spacing w:line="240" w:lineRule="auto"/>
        <w:ind w:right="-1"/>
        <w:rPr>
          <w:rFonts w:ascii="Times New Roman" w:hAnsi="Times New Roman" w:cs="Times New Roman"/>
          <w:kern w:val="28"/>
          <w:sz w:val="20"/>
          <w:szCs w:val="20"/>
        </w:rPr>
      </w:pPr>
    </w:p>
    <w:p w14:paraId="73099274" w14:textId="77777777" w:rsidR="00CB2720" w:rsidRPr="00DD6829" w:rsidRDefault="00CB2720" w:rsidP="00F03B5D">
      <w:pPr>
        <w:pStyle w:val="aa"/>
        <w:ind w:right="-1"/>
        <w:rPr>
          <w:rFonts w:ascii="Times New Roman" w:hAnsi="Times New Roman" w:cs="Times New Roman"/>
          <w:sz w:val="24"/>
          <w:szCs w:val="24"/>
        </w:rPr>
      </w:pPr>
      <w:r w:rsidRPr="00DD6829">
        <w:rPr>
          <w:rFonts w:ascii="Times New Roman" w:hAnsi="Times New Roman" w:cs="Times New Roman"/>
          <w:sz w:val="24"/>
          <w:szCs w:val="24"/>
        </w:rPr>
        <w:t>Зав. кафедрой</w:t>
      </w:r>
    </w:p>
    <w:p w14:paraId="51445F74" w14:textId="2EDFF75E" w:rsidR="00CB2720" w:rsidRPr="00DD6829" w:rsidRDefault="0068059F" w:rsidP="00F03B5D">
      <w:pPr>
        <w:pStyle w:val="aa"/>
        <w:ind w:right="-1"/>
        <w:rPr>
          <w:rFonts w:ascii="Times New Roman" w:hAnsi="Times New Roman" w:cs="Times New Roman"/>
          <w:sz w:val="24"/>
          <w:szCs w:val="24"/>
        </w:rPr>
      </w:pPr>
      <w:r w:rsidRPr="00DD6829">
        <w:rPr>
          <w:rFonts w:ascii="Times New Roman" w:hAnsi="Times New Roman" w:cs="Times New Roman"/>
          <w:sz w:val="24"/>
          <w:szCs w:val="24"/>
        </w:rPr>
        <w:t>п</w:t>
      </w:r>
      <w:r w:rsidR="00CB2720" w:rsidRPr="00DD6829">
        <w:rPr>
          <w:rFonts w:ascii="Times New Roman" w:hAnsi="Times New Roman" w:cs="Times New Roman"/>
          <w:sz w:val="24"/>
          <w:szCs w:val="24"/>
        </w:rPr>
        <w:t>сихического здоровья и раннего сопровождения детей и родителей</w:t>
      </w:r>
    </w:p>
    <w:p w14:paraId="470ED3F6" w14:textId="77777777" w:rsidR="00CB2720" w:rsidRPr="00DD6829" w:rsidRDefault="00CB2720" w:rsidP="00F03B5D">
      <w:pPr>
        <w:pStyle w:val="aa"/>
        <w:ind w:right="-1"/>
        <w:rPr>
          <w:rFonts w:ascii="Times New Roman" w:hAnsi="Times New Roman" w:cs="Times New Roman"/>
          <w:sz w:val="24"/>
          <w:szCs w:val="24"/>
        </w:rPr>
      </w:pPr>
      <w:proofErr w:type="spellStart"/>
      <w:r w:rsidRPr="00DD6829">
        <w:rPr>
          <w:rFonts w:ascii="Times New Roman" w:hAnsi="Times New Roman" w:cs="Times New Roman"/>
          <w:sz w:val="24"/>
          <w:szCs w:val="24"/>
        </w:rPr>
        <w:t>д.пс.н</w:t>
      </w:r>
      <w:proofErr w:type="spellEnd"/>
      <w:r w:rsidRPr="00DD6829">
        <w:rPr>
          <w:rFonts w:ascii="Times New Roman" w:hAnsi="Times New Roman" w:cs="Times New Roman"/>
          <w:sz w:val="24"/>
          <w:szCs w:val="24"/>
        </w:rPr>
        <w:t xml:space="preserve">., профессор </w:t>
      </w:r>
      <w:proofErr w:type="spellStart"/>
      <w:r w:rsidRPr="00DD6829">
        <w:rPr>
          <w:rFonts w:ascii="Times New Roman" w:hAnsi="Times New Roman" w:cs="Times New Roman"/>
          <w:sz w:val="24"/>
          <w:szCs w:val="24"/>
        </w:rPr>
        <w:t>Мухамедрахимов</w:t>
      </w:r>
      <w:proofErr w:type="spellEnd"/>
      <w:r w:rsidRPr="00DD6829">
        <w:rPr>
          <w:rFonts w:ascii="Times New Roman" w:hAnsi="Times New Roman" w:cs="Times New Roman"/>
          <w:sz w:val="24"/>
          <w:szCs w:val="24"/>
        </w:rPr>
        <w:t xml:space="preserve"> Р.Ж.</w:t>
      </w:r>
    </w:p>
    <w:p w14:paraId="17CDE900" w14:textId="055EB610" w:rsidR="00CB2720" w:rsidRDefault="00CB2720" w:rsidP="0091326F">
      <w:pPr>
        <w:widowControl w:val="0"/>
        <w:overflowPunct w:val="0"/>
        <w:autoSpaceDE w:val="0"/>
        <w:autoSpaceDN w:val="0"/>
        <w:adjustRightInd w:val="0"/>
        <w:spacing w:line="360" w:lineRule="auto"/>
        <w:ind w:right="-1"/>
        <w:rPr>
          <w:rFonts w:ascii="Times New Roman" w:hAnsi="Times New Roman" w:cs="Times New Roman"/>
          <w:kern w:val="28"/>
          <w:sz w:val="20"/>
          <w:szCs w:val="20"/>
        </w:rPr>
      </w:pPr>
    </w:p>
    <w:p w14:paraId="1D7B49B9" w14:textId="77777777" w:rsidR="0091326F" w:rsidRDefault="0091326F" w:rsidP="0091326F">
      <w:pPr>
        <w:widowControl w:val="0"/>
        <w:overflowPunct w:val="0"/>
        <w:autoSpaceDE w:val="0"/>
        <w:autoSpaceDN w:val="0"/>
        <w:adjustRightInd w:val="0"/>
        <w:spacing w:line="360" w:lineRule="auto"/>
        <w:ind w:right="-1"/>
        <w:rPr>
          <w:rFonts w:ascii="Times New Roman" w:hAnsi="Times New Roman" w:cs="Times New Roman"/>
          <w:kern w:val="28"/>
          <w:sz w:val="20"/>
          <w:szCs w:val="20"/>
        </w:rPr>
      </w:pPr>
    </w:p>
    <w:p w14:paraId="0703C748" w14:textId="77777777" w:rsidR="00CB2720" w:rsidRDefault="00CB2720" w:rsidP="00F03B5D">
      <w:pPr>
        <w:widowControl w:val="0"/>
        <w:overflowPunct w:val="0"/>
        <w:autoSpaceDE w:val="0"/>
        <w:autoSpaceDN w:val="0"/>
        <w:adjustRightInd w:val="0"/>
        <w:spacing w:line="360" w:lineRule="auto"/>
        <w:ind w:right="-1"/>
        <w:jc w:val="center"/>
        <w:rPr>
          <w:rFonts w:ascii="Times New Roman" w:hAnsi="Times New Roman" w:cs="Times New Roman"/>
          <w:kern w:val="28"/>
          <w:sz w:val="20"/>
          <w:szCs w:val="20"/>
        </w:rPr>
      </w:pPr>
    </w:p>
    <w:p w14:paraId="3700C5EF" w14:textId="6347096B" w:rsidR="00CB2720" w:rsidRPr="0068059F" w:rsidRDefault="00E96A07" w:rsidP="00F03B5D">
      <w:pPr>
        <w:widowControl w:val="0"/>
        <w:overflowPunct w:val="0"/>
        <w:autoSpaceDE w:val="0"/>
        <w:autoSpaceDN w:val="0"/>
        <w:adjustRightInd w:val="0"/>
        <w:spacing w:line="360" w:lineRule="auto"/>
        <w:ind w:right="-1"/>
        <w:jc w:val="center"/>
        <w:rPr>
          <w:rFonts w:ascii="Times New Roman" w:hAnsi="Times New Roman" w:cs="Times New Roman"/>
          <w:kern w:val="28"/>
          <w:sz w:val="28"/>
          <w:szCs w:val="28"/>
        </w:rPr>
      </w:pPr>
      <w:r w:rsidRPr="00F70811">
        <w:rPr>
          <w:rFonts w:ascii="Times New Roman" w:hAnsi="Times New Roman" w:cs="Times New Roman"/>
          <w:kern w:val="28"/>
          <w:sz w:val="20"/>
          <w:szCs w:val="20"/>
        </w:rPr>
        <w:t xml:space="preserve"> </w:t>
      </w:r>
      <w:r w:rsidRPr="0068059F">
        <w:rPr>
          <w:rFonts w:ascii="Times New Roman" w:hAnsi="Times New Roman" w:cs="Times New Roman"/>
          <w:kern w:val="28"/>
          <w:sz w:val="28"/>
          <w:szCs w:val="28"/>
        </w:rPr>
        <w:t>Выпускная квалификационная работа</w:t>
      </w:r>
      <w:r w:rsidR="00CB2720" w:rsidRPr="0068059F">
        <w:rPr>
          <w:rFonts w:ascii="Times New Roman" w:hAnsi="Times New Roman" w:cs="Times New Roman"/>
          <w:kern w:val="28"/>
          <w:sz w:val="28"/>
          <w:szCs w:val="28"/>
        </w:rPr>
        <w:t xml:space="preserve"> на тему:</w:t>
      </w:r>
    </w:p>
    <w:p w14:paraId="227CEF08" w14:textId="77777777" w:rsidR="00DF5E65" w:rsidRDefault="00DF5E65" w:rsidP="00F03B5D">
      <w:pPr>
        <w:pStyle w:val="aa"/>
        <w:ind w:right="-1"/>
        <w:jc w:val="center"/>
        <w:rPr>
          <w:rFonts w:ascii="Times New Roman" w:eastAsia="Arial" w:hAnsi="Times New Roman" w:cs="Times New Roman"/>
          <w:b/>
          <w:color w:val="000000"/>
          <w:sz w:val="28"/>
          <w:szCs w:val="28"/>
          <w:shd w:val="clear" w:color="auto" w:fill="FFFFFF"/>
        </w:rPr>
      </w:pPr>
      <w:r w:rsidRPr="00DF5E65">
        <w:rPr>
          <w:rFonts w:ascii="Times New Roman" w:eastAsia="Arial" w:hAnsi="Times New Roman" w:cs="Times New Roman"/>
          <w:b/>
          <w:color w:val="000000"/>
          <w:sz w:val="28"/>
          <w:szCs w:val="28"/>
          <w:shd w:val="clear" w:color="auto" w:fill="FFFFFF"/>
        </w:rPr>
        <w:t xml:space="preserve">Психофизиологические показатели восприятия паттернов родного и неродного языка у детей раннего возраста, воспитывающихся в домах ребенка </w:t>
      </w:r>
    </w:p>
    <w:p w14:paraId="7288CA01" w14:textId="2E342BB1" w:rsidR="00CB2720" w:rsidRPr="0068059F" w:rsidRDefault="00CB2720" w:rsidP="00F03B5D">
      <w:pPr>
        <w:pStyle w:val="aa"/>
        <w:ind w:right="-1"/>
        <w:jc w:val="center"/>
        <w:rPr>
          <w:rFonts w:ascii="Times New Roman" w:hAnsi="Times New Roman" w:cs="Times New Roman"/>
          <w:sz w:val="28"/>
          <w:szCs w:val="28"/>
        </w:rPr>
      </w:pPr>
      <w:r w:rsidRPr="0068059F">
        <w:rPr>
          <w:rFonts w:ascii="Times New Roman" w:hAnsi="Times New Roman" w:cs="Times New Roman"/>
          <w:sz w:val="28"/>
          <w:szCs w:val="28"/>
        </w:rPr>
        <w:t>по специальности 030401 – Клиническая психология</w:t>
      </w:r>
    </w:p>
    <w:p w14:paraId="04BA6F78" w14:textId="4337BB2F" w:rsidR="00CB2720" w:rsidRPr="0068059F" w:rsidRDefault="00307018" w:rsidP="00F03B5D">
      <w:pPr>
        <w:pStyle w:val="aa"/>
        <w:ind w:right="-1"/>
        <w:jc w:val="center"/>
        <w:rPr>
          <w:rFonts w:ascii="Times New Roman" w:hAnsi="Times New Roman" w:cs="Times New Roman"/>
          <w:sz w:val="28"/>
          <w:szCs w:val="28"/>
        </w:rPr>
      </w:pPr>
      <w:r>
        <w:rPr>
          <w:rFonts w:ascii="Times New Roman" w:hAnsi="Times New Roman" w:cs="Times New Roman"/>
          <w:sz w:val="28"/>
          <w:szCs w:val="28"/>
        </w:rPr>
        <w:t>специализация: К</w:t>
      </w:r>
      <w:r w:rsidR="00CB2720" w:rsidRPr="0068059F">
        <w:rPr>
          <w:rFonts w:ascii="Times New Roman" w:hAnsi="Times New Roman" w:cs="Times New Roman"/>
          <w:sz w:val="28"/>
          <w:szCs w:val="28"/>
        </w:rPr>
        <w:t>линическая психология детей и родителей</w:t>
      </w:r>
    </w:p>
    <w:p w14:paraId="6A2194CE" w14:textId="64EE0FDD" w:rsidR="0091326F" w:rsidRDefault="0091326F" w:rsidP="00F03B5D">
      <w:pPr>
        <w:widowControl w:val="0"/>
        <w:overflowPunct w:val="0"/>
        <w:autoSpaceDE w:val="0"/>
        <w:autoSpaceDN w:val="0"/>
        <w:adjustRightInd w:val="0"/>
        <w:ind w:right="-142"/>
        <w:rPr>
          <w:rFonts w:ascii="Times New Roman" w:hAnsi="Times New Roman" w:cs="Times New Roman"/>
          <w:kern w:val="28"/>
          <w:sz w:val="20"/>
          <w:szCs w:val="20"/>
        </w:rPr>
      </w:pPr>
    </w:p>
    <w:p w14:paraId="1BE38640" w14:textId="413D4D3A" w:rsidR="0091326F" w:rsidRDefault="0091326F" w:rsidP="00F03B5D">
      <w:pPr>
        <w:widowControl w:val="0"/>
        <w:overflowPunct w:val="0"/>
        <w:autoSpaceDE w:val="0"/>
        <w:autoSpaceDN w:val="0"/>
        <w:adjustRightInd w:val="0"/>
        <w:ind w:right="-142"/>
        <w:rPr>
          <w:rFonts w:ascii="Times New Roman" w:hAnsi="Times New Roman" w:cs="Times New Roman"/>
          <w:kern w:val="28"/>
          <w:sz w:val="20"/>
          <w:szCs w:val="20"/>
        </w:rPr>
      </w:pPr>
    </w:p>
    <w:tbl>
      <w:tblPr>
        <w:tblStyle w:val="a3"/>
        <w:tblpPr w:leftFromText="180" w:rightFromText="180" w:vertAnchor="text"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tblGrid>
      <w:tr w:rsidR="00307018" w:rsidRPr="00CA0919" w14:paraId="4E2AD5EB" w14:textId="77777777" w:rsidTr="003710E5">
        <w:trPr>
          <w:trHeight w:val="307"/>
        </w:trPr>
        <w:tc>
          <w:tcPr>
            <w:tcW w:w="2408" w:type="dxa"/>
          </w:tcPr>
          <w:p w14:paraId="53466202" w14:textId="485E4F2A" w:rsidR="00E22A58" w:rsidRPr="00E22A58" w:rsidRDefault="00E22A58" w:rsidP="00DF5E65">
            <w:pPr>
              <w:rPr>
                <w:rFonts w:ascii="Times New Roman" w:hAnsi="Times New Roman" w:cs="Times New Roman"/>
                <w:color w:val="auto"/>
                <w:sz w:val="28"/>
                <w:szCs w:val="28"/>
                <w:shd w:val="clear" w:color="auto" w:fill="FFFFFF"/>
              </w:rPr>
            </w:pPr>
          </w:p>
        </w:tc>
      </w:tr>
    </w:tbl>
    <w:p w14:paraId="514E1989" w14:textId="31114601" w:rsidR="001C7399" w:rsidRDefault="001C7399" w:rsidP="00F03B5D">
      <w:pPr>
        <w:widowControl w:val="0"/>
        <w:overflowPunct w:val="0"/>
        <w:autoSpaceDE w:val="0"/>
        <w:autoSpaceDN w:val="0"/>
        <w:adjustRightInd w:val="0"/>
        <w:ind w:right="-142"/>
        <w:rPr>
          <w:rFonts w:ascii="Times New Roman" w:hAnsi="Times New Roman" w:cs="Times New Roman"/>
          <w:kern w:val="28"/>
          <w:sz w:val="20"/>
          <w:szCs w:val="20"/>
        </w:rPr>
      </w:pPr>
    </w:p>
    <w:p w14:paraId="1425A5AB" w14:textId="67C88E06" w:rsidR="001C7399" w:rsidRDefault="00250617" w:rsidP="00F03B5D">
      <w:pPr>
        <w:widowControl w:val="0"/>
        <w:overflowPunct w:val="0"/>
        <w:autoSpaceDE w:val="0"/>
        <w:autoSpaceDN w:val="0"/>
        <w:adjustRightInd w:val="0"/>
        <w:ind w:right="-142"/>
        <w:rPr>
          <w:rFonts w:ascii="Times New Roman" w:hAnsi="Times New Roman" w:cs="Times New Roman"/>
          <w:kern w:val="28"/>
          <w:sz w:val="20"/>
          <w:szCs w:val="20"/>
        </w:rPr>
      </w:pPr>
      <w:r w:rsidRPr="003710E5">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0741070C" wp14:editId="156B2C89">
                <wp:simplePos x="0" y="0"/>
                <wp:positionH relativeFrom="column">
                  <wp:posOffset>-232410</wp:posOffset>
                </wp:positionH>
                <wp:positionV relativeFrom="paragraph">
                  <wp:posOffset>121285</wp:posOffset>
                </wp:positionV>
                <wp:extent cx="236093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F15F5B" w14:textId="3E28B827" w:rsidR="003710E5" w:rsidRDefault="003710E5" w:rsidP="003710E5">
                            <w:pPr>
                              <w:rPr>
                                <w:rFonts w:ascii="Times New Roman" w:hAnsi="Times New Roman" w:cs="Times New Roman"/>
                                <w:color w:val="auto"/>
                                <w:sz w:val="24"/>
                                <w:szCs w:val="24"/>
                                <w:shd w:val="clear" w:color="auto" w:fill="FFFFFF"/>
                              </w:rPr>
                            </w:pPr>
                            <w:r w:rsidRPr="0091326F">
                              <w:rPr>
                                <w:rFonts w:ascii="Times New Roman" w:hAnsi="Times New Roman" w:cs="Times New Roman"/>
                                <w:color w:val="auto"/>
                                <w:sz w:val="24"/>
                                <w:szCs w:val="24"/>
                                <w:shd w:val="clear" w:color="auto" w:fill="FFFFFF"/>
                              </w:rPr>
                              <w:t>Рецензент:</w:t>
                            </w:r>
                          </w:p>
                          <w:p w14:paraId="00E3CE00" w14:textId="77777777" w:rsidR="003710E5" w:rsidRPr="0091326F" w:rsidRDefault="003710E5" w:rsidP="003710E5">
                            <w:pPr>
                              <w:rPr>
                                <w:rFonts w:ascii="Times New Roman" w:hAnsi="Times New Roman" w:cs="Times New Roman"/>
                                <w:color w:val="auto"/>
                                <w:sz w:val="24"/>
                                <w:szCs w:val="24"/>
                                <w:shd w:val="clear" w:color="auto" w:fill="FFFFFF"/>
                              </w:rPr>
                            </w:pPr>
                          </w:p>
                          <w:p w14:paraId="3E62825C" w14:textId="77777777" w:rsidR="003710E5" w:rsidRPr="0091326F" w:rsidRDefault="003710E5" w:rsidP="003710E5">
                            <w:pPr>
                              <w:rPr>
                                <w:rFonts w:ascii="Times New Roman" w:hAnsi="Times New Roman" w:cs="Times New Roman"/>
                                <w:color w:val="auto"/>
                                <w:sz w:val="24"/>
                                <w:szCs w:val="24"/>
                                <w:shd w:val="clear" w:color="auto" w:fill="FFFFFF"/>
                              </w:rPr>
                            </w:pPr>
                            <w:proofErr w:type="spellStart"/>
                            <w:r w:rsidRPr="0091326F">
                              <w:rPr>
                                <w:rFonts w:ascii="Times New Roman" w:hAnsi="Times New Roman" w:cs="Times New Roman"/>
                                <w:color w:val="auto"/>
                                <w:sz w:val="24"/>
                                <w:szCs w:val="24"/>
                                <w:shd w:val="clear" w:color="auto" w:fill="FFFFFF"/>
                              </w:rPr>
                              <w:t>к.тех.н</w:t>
                            </w:r>
                            <w:proofErr w:type="spellEnd"/>
                            <w:r w:rsidRPr="0091326F">
                              <w:rPr>
                                <w:rFonts w:ascii="Times New Roman" w:hAnsi="Times New Roman" w:cs="Times New Roman"/>
                                <w:color w:val="auto"/>
                                <w:sz w:val="24"/>
                                <w:szCs w:val="24"/>
                                <w:shd w:val="clear" w:color="auto" w:fill="FFFFFF"/>
                              </w:rPr>
                              <w:t>.</w:t>
                            </w:r>
                          </w:p>
                          <w:p w14:paraId="642FE246" w14:textId="77777777" w:rsidR="003710E5" w:rsidRPr="0091326F" w:rsidRDefault="003710E5" w:rsidP="003710E5">
                            <w:pPr>
                              <w:rPr>
                                <w:rFonts w:ascii="Times New Roman" w:hAnsi="Times New Roman" w:cs="Times New Roman"/>
                                <w:color w:val="auto"/>
                                <w:sz w:val="24"/>
                                <w:szCs w:val="24"/>
                                <w:shd w:val="clear" w:color="auto" w:fill="FFFFFF"/>
                              </w:rPr>
                            </w:pPr>
                            <w:r w:rsidRPr="0091326F">
                              <w:rPr>
                                <w:rFonts w:ascii="Times New Roman" w:hAnsi="Times New Roman" w:cs="Times New Roman"/>
                                <w:color w:val="auto"/>
                                <w:sz w:val="24"/>
                                <w:szCs w:val="24"/>
                                <w:shd w:val="clear" w:color="auto" w:fill="FFFFFF"/>
                              </w:rPr>
                              <w:t>Научно-исследовательский центр, ФГБОУ ВО «Санкт-Петербургский государственный педиатрический медицинский университет» Министерства Здравоохранения Российской Федерации</w:t>
                            </w:r>
                          </w:p>
                          <w:p w14:paraId="1C0882E1" w14:textId="77777777" w:rsidR="003710E5" w:rsidRPr="0091326F" w:rsidRDefault="003710E5" w:rsidP="003710E5">
                            <w:pPr>
                              <w:rPr>
                                <w:rFonts w:ascii="Times New Roman" w:hAnsi="Times New Roman" w:cs="Times New Roman"/>
                                <w:color w:val="auto"/>
                                <w:sz w:val="24"/>
                                <w:szCs w:val="24"/>
                                <w:shd w:val="clear" w:color="auto" w:fill="FFFFFF"/>
                              </w:rPr>
                            </w:pPr>
                          </w:p>
                          <w:p w14:paraId="19DA6ADE" w14:textId="7CAE92E8" w:rsidR="003710E5" w:rsidRDefault="003710E5" w:rsidP="003710E5">
                            <w:pPr>
                              <w:rPr>
                                <w:rFonts w:ascii="Times New Roman" w:hAnsi="Times New Roman" w:cs="Times New Roman"/>
                                <w:color w:val="auto"/>
                                <w:sz w:val="24"/>
                                <w:szCs w:val="24"/>
                                <w:shd w:val="clear" w:color="auto" w:fill="FFFFFF"/>
                              </w:rPr>
                            </w:pPr>
                            <w:proofErr w:type="spellStart"/>
                            <w:r w:rsidRPr="0091326F">
                              <w:rPr>
                                <w:rFonts w:ascii="Times New Roman" w:hAnsi="Times New Roman" w:cs="Times New Roman"/>
                                <w:color w:val="auto"/>
                                <w:sz w:val="24"/>
                                <w:szCs w:val="24"/>
                                <w:shd w:val="clear" w:color="auto" w:fill="FFFFFF"/>
                              </w:rPr>
                              <w:t>М</w:t>
                            </w:r>
                            <w:r>
                              <w:rPr>
                                <w:rFonts w:ascii="Times New Roman" w:hAnsi="Times New Roman" w:cs="Times New Roman"/>
                                <w:color w:val="auto"/>
                                <w:sz w:val="24"/>
                                <w:szCs w:val="24"/>
                                <w:shd w:val="clear" w:color="auto" w:fill="FFFFFF"/>
                              </w:rPr>
                              <w:t>е</w:t>
                            </w:r>
                            <w:r w:rsidRPr="0091326F">
                              <w:rPr>
                                <w:rFonts w:ascii="Times New Roman" w:hAnsi="Times New Roman" w:cs="Times New Roman"/>
                                <w:color w:val="auto"/>
                                <w:sz w:val="24"/>
                                <w:szCs w:val="24"/>
                                <w:shd w:val="clear" w:color="auto" w:fill="FFFFFF"/>
                              </w:rPr>
                              <w:t>клер</w:t>
                            </w:r>
                            <w:proofErr w:type="spellEnd"/>
                            <w:r w:rsidRPr="0091326F">
                              <w:rPr>
                                <w:rFonts w:ascii="Times New Roman" w:hAnsi="Times New Roman" w:cs="Times New Roman"/>
                                <w:color w:val="auto"/>
                                <w:sz w:val="24"/>
                                <w:szCs w:val="24"/>
                                <w:shd w:val="clear" w:color="auto" w:fill="FFFFFF"/>
                              </w:rPr>
                              <w:t xml:space="preserve"> А.В.</w:t>
                            </w:r>
                          </w:p>
                          <w:p w14:paraId="693CD679" w14:textId="77777777" w:rsidR="00CD7DFC" w:rsidRPr="0091326F" w:rsidRDefault="00CD7DFC" w:rsidP="00CD7DFC">
                            <w:pPr>
                              <w:pStyle w:val="aa"/>
                              <w:ind w:right="-142"/>
                              <w:rPr>
                                <w:rFonts w:ascii="Times New Roman" w:hAnsi="Times New Roman" w:cs="Times New Roman"/>
                                <w:sz w:val="24"/>
                                <w:szCs w:val="24"/>
                              </w:rPr>
                            </w:pPr>
                            <w:r w:rsidRPr="0091326F">
                              <w:rPr>
                                <w:rFonts w:ascii="Times New Roman" w:hAnsi="Times New Roman" w:cs="Times New Roman"/>
                                <w:sz w:val="24"/>
                                <w:szCs w:val="24"/>
                              </w:rPr>
                              <w:t>___________(подпись)</w:t>
                            </w:r>
                          </w:p>
                          <w:p w14:paraId="5046B8FA" w14:textId="77777777" w:rsidR="00CD7DFC" w:rsidRDefault="00CD7DFC" w:rsidP="003710E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41070C" id="_x0000_t202" coordsize="21600,21600" o:spt="202" path="m,l,21600r21600,l21600,xe">
                <v:stroke joinstyle="miter"/>
                <v:path gradientshapeok="t" o:connecttype="rect"/>
              </v:shapetype>
              <v:shape id="Надпись 2" o:spid="_x0000_s1026" type="#_x0000_t202" style="position:absolute;margin-left:-18.3pt;margin-top:9.5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" filled="f" stroked="f">
                <v:textbox style="mso-fit-shape-to-text:t">
                  <w:txbxContent>
                    <w:p w14:paraId="02F15F5B" w14:textId="3E28B827" w:rsidR="003710E5" w:rsidRDefault="003710E5" w:rsidP="003710E5">
                      <w:pPr>
                        <w:rPr>
                          <w:rFonts w:ascii="Times New Roman" w:hAnsi="Times New Roman" w:cs="Times New Roman"/>
                          <w:color w:val="auto"/>
                          <w:sz w:val="24"/>
                          <w:szCs w:val="24"/>
                          <w:shd w:val="clear" w:color="auto" w:fill="FFFFFF"/>
                        </w:rPr>
                      </w:pPr>
                      <w:r w:rsidRPr="0091326F">
                        <w:rPr>
                          <w:rFonts w:ascii="Times New Roman" w:hAnsi="Times New Roman" w:cs="Times New Roman"/>
                          <w:color w:val="auto"/>
                          <w:sz w:val="24"/>
                          <w:szCs w:val="24"/>
                          <w:shd w:val="clear" w:color="auto" w:fill="FFFFFF"/>
                        </w:rPr>
                        <w:t>Рецензент:</w:t>
                      </w:r>
                    </w:p>
                    <w:p w14:paraId="00E3CE00" w14:textId="77777777" w:rsidR="003710E5" w:rsidRPr="0091326F" w:rsidRDefault="003710E5" w:rsidP="003710E5">
                      <w:pPr>
                        <w:rPr>
                          <w:rFonts w:ascii="Times New Roman" w:hAnsi="Times New Roman" w:cs="Times New Roman"/>
                          <w:color w:val="auto"/>
                          <w:sz w:val="24"/>
                          <w:szCs w:val="24"/>
                          <w:shd w:val="clear" w:color="auto" w:fill="FFFFFF"/>
                        </w:rPr>
                      </w:pPr>
                    </w:p>
                    <w:p w14:paraId="3E62825C" w14:textId="77777777" w:rsidR="003710E5" w:rsidRPr="0091326F" w:rsidRDefault="003710E5" w:rsidP="003710E5">
                      <w:pPr>
                        <w:rPr>
                          <w:rFonts w:ascii="Times New Roman" w:hAnsi="Times New Roman" w:cs="Times New Roman"/>
                          <w:color w:val="auto"/>
                          <w:sz w:val="24"/>
                          <w:szCs w:val="24"/>
                          <w:shd w:val="clear" w:color="auto" w:fill="FFFFFF"/>
                        </w:rPr>
                      </w:pPr>
                      <w:proofErr w:type="spellStart"/>
                      <w:r w:rsidRPr="0091326F">
                        <w:rPr>
                          <w:rFonts w:ascii="Times New Roman" w:hAnsi="Times New Roman" w:cs="Times New Roman"/>
                          <w:color w:val="auto"/>
                          <w:sz w:val="24"/>
                          <w:szCs w:val="24"/>
                          <w:shd w:val="clear" w:color="auto" w:fill="FFFFFF"/>
                        </w:rPr>
                        <w:t>к.тех.н</w:t>
                      </w:r>
                      <w:proofErr w:type="spellEnd"/>
                      <w:r w:rsidRPr="0091326F">
                        <w:rPr>
                          <w:rFonts w:ascii="Times New Roman" w:hAnsi="Times New Roman" w:cs="Times New Roman"/>
                          <w:color w:val="auto"/>
                          <w:sz w:val="24"/>
                          <w:szCs w:val="24"/>
                          <w:shd w:val="clear" w:color="auto" w:fill="FFFFFF"/>
                        </w:rPr>
                        <w:t>.</w:t>
                      </w:r>
                    </w:p>
                    <w:p w14:paraId="642FE246" w14:textId="77777777" w:rsidR="003710E5" w:rsidRPr="0091326F" w:rsidRDefault="003710E5" w:rsidP="003710E5">
                      <w:pPr>
                        <w:rPr>
                          <w:rFonts w:ascii="Times New Roman" w:hAnsi="Times New Roman" w:cs="Times New Roman"/>
                          <w:color w:val="auto"/>
                          <w:sz w:val="24"/>
                          <w:szCs w:val="24"/>
                          <w:shd w:val="clear" w:color="auto" w:fill="FFFFFF"/>
                        </w:rPr>
                      </w:pPr>
                      <w:r w:rsidRPr="0091326F">
                        <w:rPr>
                          <w:rFonts w:ascii="Times New Roman" w:hAnsi="Times New Roman" w:cs="Times New Roman"/>
                          <w:color w:val="auto"/>
                          <w:sz w:val="24"/>
                          <w:szCs w:val="24"/>
                          <w:shd w:val="clear" w:color="auto" w:fill="FFFFFF"/>
                        </w:rPr>
                        <w:t>Научно-исследовательский центр, ФГБОУ ВО «Санкт-Петербургский государственный педиатрический медицинский университет» Министерства Здравоохранения Российской Федерации</w:t>
                      </w:r>
                    </w:p>
                    <w:p w14:paraId="1C0882E1" w14:textId="77777777" w:rsidR="003710E5" w:rsidRPr="0091326F" w:rsidRDefault="003710E5" w:rsidP="003710E5">
                      <w:pPr>
                        <w:rPr>
                          <w:rFonts w:ascii="Times New Roman" w:hAnsi="Times New Roman" w:cs="Times New Roman"/>
                          <w:color w:val="auto"/>
                          <w:sz w:val="24"/>
                          <w:szCs w:val="24"/>
                          <w:shd w:val="clear" w:color="auto" w:fill="FFFFFF"/>
                        </w:rPr>
                      </w:pPr>
                    </w:p>
                    <w:p w14:paraId="19DA6ADE" w14:textId="7CAE92E8" w:rsidR="003710E5" w:rsidRDefault="003710E5" w:rsidP="003710E5">
                      <w:pPr>
                        <w:rPr>
                          <w:rFonts w:ascii="Times New Roman" w:hAnsi="Times New Roman" w:cs="Times New Roman"/>
                          <w:color w:val="auto"/>
                          <w:sz w:val="24"/>
                          <w:szCs w:val="24"/>
                          <w:shd w:val="clear" w:color="auto" w:fill="FFFFFF"/>
                        </w:rPr>
                      </w:pPr>
                      <w:proofErr w:type="spellStart"/>
                      <w:r w:rsidRPr="0091326F">
                        <w:rPr>
                          <w:rFonts w:ascii="Times New Roman" w:hAnsi="Times New Roman" w:cs="Times New Roman"/>
                          <w:color w:val="auto"/>
                          <w:sz w:val="24"/>
                          <w:szCs w:val="24"/>
                          <w:shd w:val="clear" w:color="auto" w:fill="FFFFFF"/>
                        </w:rPr>
                        <w:t>М</w:t>
                      </w:r>
                      <w:r>
                        <w:rPr>
                          <w:rFonts w:ascii="Times New Roman" w:hAnsi="Times New Roman" w:cs="Times New Roman"/>
                          <w:color w:val="auto"/>
                          <w:sz w:val="24"/>
                          <w:szCs w:val="24"/>
                          <w:shd w:val="clear" w:color="auto" w:fill="FFFFFF"/>
                        </w:rPr>
                        <w:t>е</w:t>
                      </w:r>
                      <w:r w:rsidRPr="0091326F">
                        <w:rPr>
                          <w:rFonts w:ascii="Times New Roman" w:hAnsi="Times New Roman" w:cs="Times New Roman"/>
                          <w:color w:val="auto"/>
                          <w:sz w:val="24"/>
                          <w:szCs w:val="24"/>
                          <w:shd w:val="clear" w:color="auto" w:fill="FFFFFF"/>
                        </w:rPr>
                        <w:t>клер</w:t>
                      </w:r>
                      <w:proofErr w:type="spellEnd"/>
                      <w:r w:rsidRPr="0091326F">
                        <w:rPr>
                          <w:rFonts w:ascii="Times New Roman" w:hAnsi="Times New Roman" w:cs="Times New Roman"/>
                          <w:color w:val="auto"/>
                          <w:sz w:val="24"/>
                          <w:szCs w:val="24"/>
                          <w:shd w:val="clear" w:color="auto" w:fill="FFFFFF"/>
                        </w:rPr>
                        <w:t xml:space="preserve"> А.В.</w:t>
                      </w:r>
                    </w:p>
                    <w:p w14:paraId="693CD679" w14:textId="77777777" w:rsidR="00CD7DFC" w:rsidRPr="0091326F" w:rsidRDefault="00CD7DFC" w:rsidP="00CD7DFC">
                      <w:pPr>
                        <w:pStyle w:val="aa"/>
                        <w:ind w:right="-142"/>
                        <w:rPr>
                          <w:rFonts w:ascii="Times New Roman" w:hAnsi="Times New Roman" w:cs="Times New Roman"/>
                          <w:sz w:val="24"/>
                          <w:szCs w:val="24"/>
                        </w:rPr>
                      </w:pPr>
                      <w:r w:rsidRPr="0091326F">
                        <w:rPr>
                          <w:rFonts w:ascii="Times New Roman" w:hAnsi="Times New Roman" w:cs="Times New Roman"/>
                          <w:sz w:val="24"/>
                          <w:szCs w:val="24"/>
                        </w:rPr>
                        <w:t>___________(подпись)</w:t>
                      </w:r>
                    </w:p>
                    <w:p w14:paraId="5046B8FA" w14:textId="77777777" w:rsidR="00CD7DFC" w:rsidRDefault="00CD7DFC" w:rsidP="003710E5"/>
                  </w:txbxContent>
                </v:textbox>
              </v:shape>
            </w:pict>
          </mc:Fallback>
        </mc:AlternateContent>
      </w:r>
    </w:p>
    <w:p w14:paraId="7CA0255D" w14:textId="0043D08A" w:rsidR="00CB2720" w:rsidRPr="0091326F" w:rsidRDefault="00CB2720" w:rsidP="00F03B5D">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 xml:space="preserve">Выполнила: </w:t>
      </w:r>
    </w:p>
    <w:p w14:paraId="26C65B12" w14:textId="51666C30" w:rsidR="00CB2720" w:rsidRPr="0091326F" w:rsidRDefault="00445EA8" w:rsidP="00F03B5D">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студент</w:t>
      </w:r>
      <w:r w:rsidR="003710E5">
        <w:rPr>
          <w:rFonts w:ascii="Times New Roman" w:hAnsi="Times New Roman" w:cs="Times New Roman"/>
          <w:sz w:val="24"/>
          <w:szCs w:val="24"/>
        </w:rPr>
        <w:t>ка</w:t>
      </w:r>
      <w:r w:rsidRPr="0091326F">
        <w:rPr>
          <w:rFonts w:ascii="Times New Roman" w:hAnsi="Times New Roman" w:cs="Times New Roman"/>
          <w:sz w:val="24"/>
          <w:szCs w:val="24"/>
        </w:rPr>
        <w:t xml:space="preserve"> 6</w:t>
      </w:r>
      <w:r w:rsidR="00CB2720" w:rsidRPr="0091326F">
        <w:rPr>
          <w:rFonts w:ascii="Times New Roman" w:hAnsi="Times New Roman" w:cs="Times New Roman"/>
          <w:sz w:val="24"/>
          <w:szCs w:val="24"/>
        </w:rPr>
        <w:t xml:space="preserve"> курса</w:t>
      </w:r>
    </w:p>
    <w:p w14:paraId="22A085CD" w14:textId="77777777" w:rsidR="00CB2720" w:rsidRPr="0091326F" w:rsidRDefault="00CB2720" w:rsidP="00F03B5D">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дневного отделения</w:t>
      </w:r>
    </w:p>
    <w:p w14:paraId="0339CF29" w14:textId="551E8521" w:rsidR="00CB2720" w:rsidRPr="0091326F" w:rsidRDefault="00DF5E65" w:rsidP="00F03B5D">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Лучина А.А</w:t>
      </w:r>
      <w:r w:rsidR="00CB2720" w:rsidRPr="0091326F">
        <w:rPr>
          <w:rFonts w:ascii="Times New Roman" w:hAnsi="Times New Roman" w:cs="Times New Roman"/>
          <w:sz w:val="24"/>
          <w:szCs w:val="24"/>
        </w:rPr>
        <w:t>.</w:t>
      </w:r>
    </w:p>
    <w:p w14:paraId="5BCD0886" w14:textId="77777777" w:rsidR="00CB2720" w:rsidRPr="0091326F" w:rsidRDefault="00CB2720" w:rsidP="00F03B5D">
      <w:pPr>
        <w:pStyle w:val="aa"/>
        <w:ind w:right="-142" w:firstLine="6521"/>
        <w:rPr>
          <w:rFonts w:ascii="Times New Roman" w:hAnsi="Times New Roman" w:cs="Times New Roman"/>
          <w:sz w:val="24"/>
          <w:szCs w:val="24"/>
        </w:rPr>
      </w:pPr>
      <w:bookmarkStart w:id="1" w:name="_Hlk515014857"/>
      <w:r w:rsidRPr="0091326F">
        <w:rPr>
          <w:rFonts w:ascii="Times New Roman" w:hAnsi="Times New Roman" w:cs="Times New Roman"/>
          <w:sz w:val="24"/>
          <w:szCs w:val="24"/>
        </w:rPr>
        <w:t>___________(подпись)</w:t>
      </w:r>
    </w:p>
    <w:bookmarkEnd w:id="1"/>
    <w:p w14:paraId="63CCD219" w14:textId="77777777" w:rsidR="00CB2720" w:rsidRPr="0091326F" w:rsidRDefault="00CB2720" w:rsidP="00F03B5D">
      <w:pPr>
        <w:pStyle w:val="aa"/>
        <w:ind w:right="-142" w:firstLine="6521"/>
        <w:rPr>
          <w:rFonts w:ascii="Times New Roman" w:hAnsi="Times New Roman" w:cs="Times New Roman"/>
          <w:sz w:val="24"/>
          <w:szCs w:val="24"/>
        </w:rPr>
      </w:pPr>
    </w:p>
    <w:p w14:paraId="43A4FC9F" w14:textId="77777777" w:rsidR="00CB2720" w:rsidRPr="0091326F" w:rsidRDefault="00CB2720" w:rsidP="00F03B5D">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Научный руководитель:</w:t>
      </w:r>
    </w:p>
    <w:p w14:paraId="3D12FE8C" w14:textId="6BA61244" w:rsidR="00CB2720" w:rsidRDefault="001C7399" w:rsidP="001C7399">
      <w:pPr>
        <w:pStyle w:val="aa"/>
        <w:ind w:right="-142" w:firstLine="6521"/>
        <w:rPr>
          <w:rFonts w:ascii="Times New Roman" w:hAnsi="Times New Roman" w:cs="Times New Roman"/>
          <w:sz w:val="24"/>
          <w:szCs w:val="24"/>
        </w:rPr>
      </w:pPr>
      <w:proofErr w:type="spellStart"/>
      <w:r w:rsidRPr="0091326F">
        <w:rPr>
          <w:rFonts w:ascii="Times New Roman" w:hAnsi="Times New Roman" w:cs="Times New Roman"/>
          <w:sz w:val="24"/>
          <w:szCs w:val="24"/>
        </w:rPr>
        <w:t>д</w:t>
      </w:r>
      <w:r w:rsidR="0068059F" w:rsidRPr="0091326F">
        <w:rPr>
          <w:rFonts w:ascii="Times New Roman" w:hAnsi="Times New Roman" w:cs="Times New Roman"/>
          <w:sz w:val="24"/>
          <w:szCs w:val="24"/>
        </w:rPr>
        <w:t>.пс.н</w:t>
      </w:r>
      <w:proofErr w:type="spellEnd"/>
      <w:r w:rsidR="0068059F" w:rsidRPr="0091326F">
        <w:rPr>
          <w:rFonts w:ascii="Times New Roman" w:hAnsi="Times New Roman" w:cs="Times New Roman"/>
          <w:sz w:val="24"/>
          <w:szCs w:val="24"/>
        </w:rPr>
        <w:t>.,</w:t>
      </w:r>
      <w:r w:rsidR="003710E5">
        <w:rPr>
          <w:rFonts w:ascii="Times New Roman" w:hAnsi="Times New Roman" w:cs="Times New Roman"/>
          <w:sz w:val="24"/>
          <w:szCs w:val="24"/>
        </w:rPr>
        <w:t xml:space="preserve"> профессор,</w:t>
      </w:r>
    </w:p>
    <w:p w14:paraId="5D17B5BC" w14:textId="138C80A4" w:rsidR="003710E5" w:rsidRDefault="003710E5" w:rsidP="001C7399">
      <w:pPr>
        <w:pStyle w:val="aa"/>
        <w:ind w:right="-142" w:firstLine="6521"/>
        <w:rPr>
          <w:rFonts w:ascii="Times New Roman" w:hAnsi="Times New Roman" w:cs="Times New Roman"/>
          <w:sz w:val="24"/>
          <w:szCs w:val="24"/>
        </w:rPr>
      </w:pPr>
      <w:r>
        <w:rPr>
          <w:rFonts w:ascii="Times New Roman" w:hAnsi="Times New Roman" w:cs="Times New Roman"/>
          <w:sz w:val="24"/>
          <w:szCs w:val="24"/>
        </w:rPr>
        <w:t xml:space="preserve">ведущий учёный </w:t>
      </w:r>
    </w:p>
    <w:p w14:paraId="52459D95" w14:textId="765B2D18" w:rsidR="003710E5" w:rsidRDefault="00250617" w:rsidP="001C7399">
      <w:pPr>
        <w:pStyle w:val="aa"/>
        <w:ind w:right="-142" w:firstLine="6521"/>
        <w:rPr>
          <w:rFonts w:ascii="Times New Roman" w:hAnsi="Times New Roman" w:cs="Times New Roman"/>
          <w:sz w:val="24"/>
          <w:szCs w:val="24"/>
        </w:rPr>
      </w:pPr>
      <w:r>
        <w:rPr>
          <w:rFonts w:ascii="Times New Roman" w:hAnsi="Times New Roman" w:cs="Times New Roman"/>
          <w:sz w:val="24"/>
          <w:szCs w:val="24"/>
        </w:rPr>
        <w:t>лаборатории «МИР»,</w:t>
      </w:r>
    </w:p>
    <w:p w14:paraId="22DDE58F" w14:textId="603ECBAA" w:rsidR="00250617" w:rsidRPr="0091326F" w:rsidRDefault="00250617" w:rsidP="001C7399">
      <w:pPr>
        <w:pStyle w:val="aa"/>
        <w:ind w:right="-142" w:firstLine="6521"/>
        <w:rPr>
          <w:rFonts w:ascii="Times New Roman" w:hAnsi="Times New Roman" w:cs="Times New Roman"/>
          <w:sz w:val="24"/>
          <w:szCs w:val="24"/>
        </w:rPr>
      </w:pPr>
      <w:bookmarkStart w:id="2" w:name="_GoBack"/>
      <w:bookmarkEnd w:id="2"/>
      <w:r>
        <w:rPr>
          <w:rFonts w:ascii="Times New Roman" w:hAnsi="Times New Roman" w:cs="Times New Roman"/>
          <w:sz w:val="24"/>
          <w:szCs w:val="24"/>
        </w:rPr>
        <w:t>СПбГУ</w:t>
      </w:r>
    </w:p>
    <w:p w14:paraId="6CBCA03A" w14:textId="606D3FDC" w:rsidR="003710E5" w:rsidRPr="0091326F" w:rsidRDefault="001C7399" w:rsidP="003710E5">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Григоренко Е.Л.</w:t>
      </w:r>
    </w:p>
    <w:p w14:paraId="36FCB1B3" w14:textId="5A37D32E" w:rsidR="00CE0F42" w:rsidRDefault="00CB2720" w:rsidP="00F4729C">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___________(подпись)</w:t>
      </w:r>
    </w:p>
    <w:p w14:paraId="2AAD7A02" w14:textId="77777777" w:rsidR="003710E5" w:rsidRDefault="003710E5" w:rsidP="00F4729C">
      <w:pPr>
        <w:pStyle w:val="aa"/>
        <w:ind w:right="-142" w:firstLine="6521"/>
        <w:rPr>
          <w:rFonts w:ascii="Times New Roman" w:hAnsi="Times New Roman" w:cs="Times New Roman"/>
          <w:sz w:val="24"/>
          <w:szCs w:val="24"/>
        </w:rPr>
      </w:pPr>
    </w:p>
    <w:p w14:paraId="12304DA9" w14:textId="7F93141E" w:rsidR="003710E5" w:rsidRPr="0091326F" w:rsidRDefault="003710E5" w:rsidP="003710E5">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 xml:space="preserve">Научный </w:t>
      </w:r>
      <w:r>
        <w:rPr>
          <w:rFonts w:ascii="Times New Roman" w:hAnsi="Times New Roman" w:cs="Times New Roman"/>
          <w:sz w:val="24"/>
          <w:szCs w:val="24"/>
        </w:rPr>
        <w:t>консультант</w:t>
      </w:r>
      <w:r w:rsidRPr="0091326F">
        <w:rPr>
          <w:rFonts w:ascii="Times New Roman" w:hAnsi="Times New Roman" w:cs="Times New Roman"/>
          <w:sz w:val="24"/>
          <w:szCs w:val="24"/>
        </w:rPr>
        <w:t>:</w:t>
      </w:r>
    </w:p>
    <w:p w14:paraId="622015AC" w14:textId="3E5CBDF2" w:rsidR="003710E5" w:rsidRDefault="003710E5" w:rsidP="003710E5">
      <w:pPr>
        <w:pStyle w:val="aa"/>
        <w:ind w:right="-142" w:firstLine="6521"/>
        <w:rPr>
          <w:rFonts w:ascii="Times New Roman" w:hAnsi="Times New Roman" w:cs="Times New Roman"/>
          <w:sz w:val="24"/>
          <w:szCs w:val="24"/>
        </w:rPr>
      </w:pPr>
      <w:proofErr w:type="spellStart"/>
      <w:r>
        <w:rPr>
          <w:rFonts w:ascii="Times New Roman" w:hAnsi="Times New Roman" w:cs="Times New Roman"/>
          <w:sz w:val="24"/>
          <w:szCs w:val="24"/>
        </w:rPr>
        <w:t>к</w:t>
      </w:r>
      <w:r w:rsidRPr="0091326F">
        <w:rPr>
          <w:rFonts w:ascii="Times New Roman" w:hAnsi="Times New Roman" w:cs="Times New Roman"/>
          <w:sz w:val="24"/>
          <w:szCs w:val="24"/>
        </w:rPr>
        <w:t>.пс.н</w:t>
      </w:r>
      <w:proofErr w:type="spellEnd"/>
      <w:r w:rsidRPr="0091326F">
        <w:rPr>
          <w:rFonts w:ascii="Times New Roman" w:hAnsi="Times New Roman" w:cs="Times New Roman"/>
          <w:sz w:val="24"/>
          <w:szCs w:val="24"/>
        </w:rPr>
        <w:t xml:space="preserve">.,  </w:t>
      </w:r>
    </w:p>
    <w:p w14:paraId="06EFB706" w14:textId="3081A366" w:rsidR="003710E5" w:rsidRDefault="003710E5" w:rsidP="003710E5">
      <w:pPr>
        <w:pStyle w:val="aa"/>
        <w:ind w:right="-142" w:firstLine="6521"/>
        <w:rPr>
          <w:rFonts w:ascii="Times New Roman" w:hAnsi="Times New Roman" w:cs="Times New Roman"/>
          <w:sz w:val="24"/>
          <w:szCs w:val="24"/>
        </w:rPr>
      </w:pPr>
      <w:r>
        <w:rPr>
          <w:rFonts w:ascii="Times New Roman" w:hAnsi="Times New Roman" w:cs="Times New Roman"/>
          <w:sz w:val="24"/>
          <w:szCs w:val="24"/>
        </w:rPr>
        <w:t>научный сотрудник</w:t>
      </w:r>
    </w:p>
    <w:p w14:paraId="09B6043F" w14:textId="7ACF07F8" w:rsidR="003710E5" w:rsidRDefault="003710E5" w:rsidP="003710E5">
      <w:pPr>
        <w:pStyle w:val="aa"/>
        <w:ind w:right="-142" w:firstLine="6521"/>
        <w:rPr>
          <w:rFonts w:ascii="Times New Roman" w:hAnsi="Times New Roman" w:cs="Times New Roman"/>
          <w:sz w:val="24"/>
          <w:szCs w:val="24"/>
        </w:rPr>
      </w:pPr>
      <w:r>
        <w:rPr>
          <w:rFonts w:ascii="Times New Roman" w:hAnsi="Times New Roman" w:cs="Times New Roman"/>
          <w:sz w:val="24"/>
          <w:szCs w:val="24"/>
        </w:rPr>
        <w:t>факультета психологии</w:t>
      </w:r>
    </w:p>
    <w:p w14:paraId="73719BF8" w14:textId="37556DA2" w:rsidR="003710E5" w:rsidRPr="0091326F" w:rsidRDefault="003710E5" w:rsidP="003710E5">
      <w:pPr>
        <w:pStyle w:val="aa"/>
        <w:ind w:right="-142" w:firstLine="6521"/>
        <w:rPr>
          <w:rFonts w:ascii="Times New Roman" w:hAnsi="Times New Roman" w:cs="Times New Roman"/>
          <w:sz w:val="24"/>
          <w:szCs w:val="24"/>
        </w:rPr>
      </w:pPr>
      <w:r>
        <w:rPr>
          <w:rFonts w:ascii="Times New Roman" w:hAnsi="Times New Roman" w:cs="Times New Roman"/>
          <w:sz w:val="24"/>
          <w:szCs w:val="24"/>
        </w:rPr>
        <w:t>СПбГУ</w:t>
      </w:r>
    </w:p>
    <w:p w14:paraId="03EC5A0E" w14:textId="7D659D9E" w:rsidR="003710E5" w:rsidRPr="0091326F" w:rsidRDefault="003710E5" w:rsidP="003710E5">
      <w:pPr>
        <w:pStyle w:val="aa"/>
        <w:ind w:right="-142" w:firstLine="6521"/>
        <w:rPr>
          <w:rFonts w:ascii="Times New Roman" w:hAnsi="Times New Roman" w:cs="Times New Roman"/>
          <w:sz w:val="24"/>
          <w:szCs w:val="24"/>
        </w:rPr>
      </w:pPr>
      <w:r>
        <w:rPr>
          <w:rFonts w:ascii="Times New Roman" w:hAnsi="Times New Roman" w:cs="Times New Roman"/>
          <w:sz w:val="24"/>
          <w:szCs w:val="24"/>
        </w:rPr>
        <w:t>Петров М</w:t>
      </w:r>
      <w:r w:rsidRPr="0091326F">
        <w:rPr>
          <w:rFonts w:ascii="Times New Roman" w:hAnsi="Times New Roman" w:cs="Times New Roman"/>
          <w:sz w:val="24"/>
          <w:szCs w:val="24"/>
        </w:rPr>
        <w:t>.</w:t>
      </w:r>
      <w:r>
        <w:rPr>
          <w:rFonts w:ascii="Times New Roman" w:hAnsi="Times New Roman" w:cs="Times New Roman"/>
          <w:sz w:val="24"/>
          <w:szCs w:val="24"/>
        </w:rPr>
        <w:t>В.</w:t>
      </w:r>
    </w:p>
    <w:p w14:paraId="1D477426" w14:textId="77777777" w:rsidR="003710E5" w:rsidRPr="00F4729C" w:rsidRDefault="003710E5" w:rsidP="003710E5">
      <w:pPr>
        <w:pStyle w:val="aa"/>
        <w:ind w:right="-142" w:firstLine="6521"/>
        <w:rPr>
          <w:rFonts w:ascii="Times New Roman" w:hAnsi="Times New Roman" w:cs="Times New Roman"/>
          <w:sz w:val="24"/>
          <w:szCs w:val="24"/>
        </w:rPr>
      </w:pPr>
      <w:r w:rsidRPr="0091326F">
        <w:rPr>
          <w:rFonts w:ascii="Times New Roman" w:hAnsi="Times New Roman" w:cs="Times New Roman"/>
          <w:sz w:val="24"/>
          <w:szCs w:val="24"/>
        </w:rPr>
        <w:t>___________(подпись)</w:t>
      </w:r>
    </w:p>
    <w:p w14:paraId="2665B4D4" w14:textId="77777777" w:rsidR="003710E5" w:rsidRPr="00F4729C" w:rsidRDefault="003710E5" w:rsidP="00F4729C">
      <w:pPr>
        <w:pStyle w:val="aa"/>
        <w:ind w:right="-142" w:firstLine="6521"/>
        <w:rPr>
          <w:rFonts w:ascii="Times New Roman" w:hAnsi="Times New Roman" w:cs="Times New Roman"/>
          <w:sz w:val="24"/>
          <w:szCs w:val="24"/>
        </w:rPr>
      </w:pPr>
    </w:p>
    <w:p w14:paraId="7A3C4DBB" w14:textId="77777777" w:rsidR="003710E5" w:rsidRDefault="003710E5" w:rsidP="00F03B5D">
      <w:pPr>
        <w:widowControl w:val="0"/>
        <w:overflowPunct w:val="0"/>
        <w:autoSpaceDE w:val="0"/>
        <w:autoSpaceDN w:val="0"/>
        <w:adjustRightInd w:val="0"/>
        <w:ind w:right="-1"/>
        <w:rPr>
          <w:kern w:val="28"/>
          <w:sz w:val="24"/>
          <w:szCs w:val="24"/>
        </w:rPr>
      </w:pPr>
    </w:p>
    <w:p w14:paraId="0303C735" w14:textId="77777777" w:rsidR="006B4740" w:rsidRPr="0068059F" w:rsidRDefault="006B4740" w:rsidP="00F03B5D">
      <w:pPr>
        <w:widowControl w:val="0"/>
        <w:overflowPunct w:val="0"/>
        <w:autoSpaceDE w:val="0"/>
        <w:autoSpaceDN w:val="0"/>
        <w:adjustRightInd w:val="0"/>
        <w:ind w:right="-1"/>
        <w:rPr>
          <w:kern w:val="28"/>
          <w:sz w:val="24"/>
          <w:szCs w:val="24"/>
        </w:rPr>
      </w:pPr>
    </w:p>
    <w:p w14:paraId="6C1F6B0C" w14:textId="77777777" w:rsidR="00CB2720" w:rsidRPr="0068059F" w:rsidRDefault="00CB2720" w:rsidP="00F03B5D">
      <w:pPr>
        <w:widowControl w:val="0"/>
        <w:overflowPunct w:val="0"/>
        <w:autoSpaceDE w:val="0"/>
        <w:autoSpaceDN w:val="0"/>
        <w:adjustRightInd w:val="0"/>
        <w:ind w:right="-1"/>
        <w:jc w:val="center"/>
        <w:rPr>
          <w:rFonts w:ascii="Times New Roman" w:hAnsi="Times New Roman" w:cs="Times New Roman"/>
          <w:kern w:val="28"/>
          <w:sz w:val="24"/>
          <w:szCs w:val="24"/>
        </w:rPr>
      </w:pPr>
      <w:r w:rsidRPr="0068059F">
        <w:rPr>
          <w:rFonts w:ascii="Times New Roman" w:hAnsi="Times New Roman" w:cs="Times New Roman"/>
          <w:kern w:val="28"/>
          <w:sz w:val="24"/>
          <w:szCs w:val="24"/>
        </w:rPr>
        <w:t>Санкт-Петербург</w:t>
      </w:r>
    </w:p>
    <w:p w14:paraId="41139FF5" w14:textId="023D93A9" w:rsidR="00334A66" w:rsidRPr="006B4740" w:rsidRDefault="00D61F93" w:rsidP="006B4740">
      <w:pPr>
        <w:ind w:right="-1"/>
        <w:jc w:val="center"/>
        <w:rPr>
          <w:rFonts w:ascii="Times New Roman" w:hAnsi="Times New Roman" w:cs="Times New Roman"/>
          <w:kern w:val="28"/>
          <w:sz w:val="24"/>
          <w:szCs w:val="24"/>
        </w:rPr>
      </w:pPr>
      <w:r w:rsidRPr="0068059F">
        <w:rPr>
          <w:rFonts w:ascii="Times New Roman" w:hAnsi="Times New Roman" w:cs="Times New Roman"/>
          <w:kern w:val="28"/>
          <w:sz w:val="24"/>
          <w:szCs w:val="24"/>
        </w:rPr>
        <w:t>201</w:t>
      </w:r>
      <w:r w:rsidR="001C7399">
        <w:rPr>
          <w:rFonts w:ascii="Times New Roman" w:hAnsi="Times New Roman" w:cs="Times New Roman"/>
          <w:kern w:val="28"/>
          <w:sz w:val="24"/>
          <w:szCs w:val="24"/>
        </w:rPr>
        <w:t>8</w:t>
      </w:r>
      <w:r w:rsidR="00334A66">
        <w:rPr>
          <w:rFonts w:ascii="Times New Roman" w:hAnsi="Times New Roman" w:cs="Times New Roman"/>
          <w:b/>
          <w:sz w:val="28"/>
          <w:szCs w:val="28"/>
        </w:rPr>
        <w:br w:type="page"/>
      </w:r>
    </w:p>
    <w:p w14:paraId="7249B230" w14:textId="588352FD" w:rsidR="007263F1" w:rsidRPr="00910DAD" w:rsidRDefault="007263F1" w:rsidP="000A1596">
      <w:pPr>
        <w:tabs>
          <w:tab w:val="left" w:pos="993"/>
          <w:tab w:val="right" w:pos="5670"/>
          <w:tab w:val="right" w:pos="5954"/>
        </w:tabs>
        <w:spacing w:line="360" w:lineRule="auto"/>
        <w:jc w:val="center"/>
        <w:rPr>
          <w:rFonts w:ascii="Times New Roman" w:hAnsi="Times New Roman" w:cs="Times New Roman"/>
          <w:b/>
          <w:sz w:val="28"/>
          <w:szCs w:val="28"/>
        </w:rPr>
      </w:pPr>
      <w:r w:rsidRPr="00910DAD">
        <w:rPr>
          <w:rFonts w:ascii="Times New Roman" w:hAnsi="Times New Roman" w:cs="Times New Roman"/>
          <w:b/>
          <w:sz w:val="28"/>
          <w:szCs w:val="28"/>
        </w:rPr>
        <w:lastRenderedPageBreak/>
        <w:t xml:space="preserve">Аннотация </w:t>
      </w:r>
      <w:r>
        <w:rPr>
          <w:rFonts w:ascii="Times New Roman" w:hAnsi="Times New Roman" w:cs="Times New Roman"/>
          <w:b/>
          <w:sz w:val="28"/>
          <w:szCs w:val="28"/>
        </w:rPr>
        <w:t>к выпускной квалификационной работе</w:t>
      </w:r>
    </w:p>
    <w:p w14:paraId="4A1153F1" w14:textId="1BB503E5" w:rsidR="001C7399" w:rsidRPr="008E2953" w:rsidRDefault="001C7399" w:rsidP="004A329C">
      <w:pPr>
        <w:shd w:val="clear" w:color="auto" w:fill="FFFFFF"/>
        <w:spacing w:line="360" w:lineRule="auto"/>
        <w:ind w:firstLine="709"/>
        <w:jc w:val="both"/>
        <w:rPr>
          <w:rFonts w:ascii="Times New Roman" w:hAnsi="Times New Roman" w:cs="Times New Roman"/>
          <w:sz w:val="28"/>
          <w:szCs w:val="28"/>
        </w:rPr>
      </w:pPr>
      <w:r w:rsidRPr="008E2953">
        <w:rPr>
          <w:rFonts w:ascii="Times New Roman" w:hAnsi="Times New Roman" w:cs="Times New Roman"/>
          <w:sz w:val="28"/>
          <w:szCs w:val="28"/>
        </w:rPr>
        <w:t>Известно, что в основе успешного речевого и языкового развития лежит сформированная способность воспринимать и различать паттерны родной речи. Эта способность формируется у детей к 1-му году жизни благодаря процессу «перцептивной специализации», в результате которого младенцы упорядочивают восприятие речи в соответствие с фонематическими категориями собственного языка. В настоящее время существует большое количество работ</w:t>
      </w:r>
      <w:r>
        <w:rPr>
          <w:rFonts w:ascii="Times New Roman" w:hAnsi="Times New Roman" w:cs="Times New Roman"/>
          <w:sz w:val="28"/>
          <w:szCs w:val="28"/>
        </w:rPr>
        <w:t xml:space="preserve">, </w:t>
      </w:r>
      <w:r w:rsidR="000744A1">
        <w:rPr>
          <w:rFonts w:ascii="Times New Roman" w:hAnsi="Times New Roman" w:cs="Times New Roman"/>
          <w:sz w:val="28"/>
          <w:szCs w:val="28"/>
        </w:rPr>
        <w:t>в</w:t>
      </w:r>
      <w:r>
        <w:rPr>
          <w:rFonts w:ascii="Times New Roman" w:hAnsi="Times New Roman" w:cs="Times New Roman"/>
          <w:sz w:val="28"/>
          <w:szCs w:val="28"/>
        </w:rPr>
        <w:t xml:space="preserve"> которых показано</w:t>
      </w:r>
      <w:r w:rsidRPr="008E2953">
        <w:rPr>
          <w:rFonts w:ascii="Times New Roman" w:hAnsi="Times New Roman" w:cs="Times New Roman"/>
          <w:sz w:val="28"/>
          <w:szCs w:val="28"/>
        </w:rPr>
        <w:t>, что</w:t>
      </w:r>
      <w:r>
        <w:rPr>
          <w:rFonts w:ascii="Times New Roman" w:hAnsi="Times New Roman" w:cs="Times New Roman"/>
          <w:sz w:val="28"/>
          <w:szCs w:val="28"/>
        </w:rPr>
        <w:t xml:space="preserve"> </w:t>
      </w:r>
      <w:r w:rsidRPr="008E2953">
        <w:rPr>
          <w:rFonts w:ascii="Times New Roman" w:hAnsi="Times New Roman" w:cs="Times New Roman"/>
          <w:sz w:val="28"/>
          <w:szCs w:val="28"/>
        </w:rPr>
        <w:t>дети с опытом институционализации сильно отстают в речевом развитии от своих семейных сверстников. Анализ литературы показывает, что работ по изучению фонетического развития у детей раннего возраста с опытом институционализации не проводилось.</w:t>
      </w:r>
    </w:p>
    <w:p w14:paraId="15CE11F4" w14:textId="25BD9369" w:rsidR="001C7399" w:rsidRPr="008E2953" w:rsidRDefault="001C7399" w:rsidP="004A329C">
      <w:pPr>
        <w:shd w:val="clear" w:color="auto" w:fill="FFFFFF"/>
        <w:spacing w:line="360" w:lineRule="auto"/>
        <w:ind w:firstLine="709"/>
        <w:jc w:val="both"/>
        <w:rPr>
          <w:rFonts w:ascii="Times New Roman" w:hAnsi="Times New Roman" w:cs="Times New Roman"/>
          <w:sz w:val="28"/>
          <w:szCs w:val="28"/>
        </w:rPr>
      </w:pPr>
      <w:r w:rsidRPr="008E2953">
        <w:rPr>
          <w:rFonts w:ascii="Times New Roman" w:hAnsi="Times New Roman" w:cs="Times New Roman"/>
          <w:sz w:val="28"/>
          <w:szCs w:val="28"/>
        </w:rPr>
        <w:t xml:space="preserve">В связи с этим, целью настоящего исследования является изучение способностей к различению фонетических контрастов родного и неродного языка у детей раннего возраста, проживающих в </w:t>
      </w:r>
      <w:proofErr w:type="spellStart"/>
      <w:r w:rsidRPr="008E2953">
        <w:rPr>
          <w:rFonts w:ascii="Times New Roman" w:hAnsi="Times New Roman" w:cs="Times New Roman"/>
          <w:sz w:val="28"/>
          <w:szCs w:val="28"/>
        </w:rPr>
        <w:t>депривационных</w:t>
      </w:r>
      <w:proofErr w:type="spellEnd"/>
      <w:r w:rsidRPr="008E2953">
        <w:rPr>
          <w:rFonts w:ascii="Times New Roman" w:hAnsi="Times New Roman" w:cs="Times New Roman"/>
          <w:sz w:val="28"/>
          <w:szCs w:val="28"/>
        </w:rPr>
        <w:t xml:space="preserve"> условиях детского учреждения, по сравнению с детьми, воспитывающихся в биологических семьях. Выборку составили 70 детей в возрасте от 12 до 22 мес. (</w:t>
      </w:r>
      <w:r w:rsidR="008D6584">
        <w:rPr>
          <w:rFonts w:ascii="Times New Roman" w:hAnsi="Times New Roman" w:cs="Times New Roman"/>
          <w:sz w:val="28"/>
          <w:szCs w:val="28"/>
        </w:rPr>
        <w:t xml:space="preserve">средний </w:t>
      </w:r>
      <w:r w:rsidRPr="008E2953">
        <w:rPr>
          <w:rFonts w:ascii="Times New Roman" w:hAnsi="Times New Roman" w:cs="Times New Roman"/>
          <w:sz w:val="28"/>
          <w:szCs w:val="28"/>
        </w:rPr>
        <w:t xml:space="preserve">возраст 17,7±2,7 месяцев), воспитывающиеся в семьях и домах ребенка г. Санкт-Петербурга. Для оценки способности ребенка к различению паттернов родного и неродного языка использовался метод регистрации эндогенного компонента вызванных потенциалов - негативности рассогласования. </w:t>
      </w:r>
    </w:p>
    <w:p w14:paraId="1D938978" w14:textId="74CCF7BC" w:rsidR="001C7399" w:rsidRPr="008E2953" w:rsidRDefault="001C7399" w:rsidP="004A329C">
      <w:pPr>
        <w:shd w:val="clear" w:color="auto" w:fill="FFFFFF"/>
        <w:spacing w:line="360" w:lineRule="auto"/>
        <w:ind w:firstLine="709"/>
        <w:jc w:val="both"/>
        <w:rPr>
          <w:rFonts w:ascii="Times New Roman" w:hAnsi="Times New Roman" w:cs="Times New Roman"/>
          <w:sz w:val="28"/>
          <w:szCs w:val="28"/>
        </w:rPr>
      </w:pPr>
      <w:r w:rsidRPr="008E2953">
        <w:rPr>
          <w:rFonts w:ascii="Times New Roman" w:hAnsi="Times New Roman" w:cs="Times New Roman"/>
          <w:sz w:val="28"/>
          <w:szCs w:val="28"/>
        </w:rPr>
        <w:t xml:space="preserve">В результате проведенного исследования обнаружено, что у детей старше 12 месяцев, воспитывающихся в домах ребенка и биологических семьях, наблюдается </w:t>
      </w:r>
      <w:r w:rsidR="00C57730">
        <w:rPr>
          <w:rFonts w:ascii="Times New Roman" w:hAnsi="Times New Roman" w:cs="Times New Roman"/>
          <w:sz w:val="28"/>
          <w:szCs w:val="28"/>
        </w:rPr>
        <w:t>нормальный</w:t>
      </w:r>
      <w:r w:rsidRPr="008E2953">
        <w:rPr>
          <w:rFonts w:ascii="Times New Roman" w:hAnsi="Times New Roman" w:cs="Times New Roman"/>
          <w:sz w:val="28"/>
          <w:szCs w:val="28"/>
        </w:rPr>
        <w:t xml:space="preserve"> процесс перцептивной специализации - предпочтение фонематических категорий родного языка и ухудшение различения звуков неродного языка. Также, у детей, воспитывающихся в биологических семьях, и у детей, воспитывающихся в домах ребенка, компонент негативности рассогласования не различается по амплитудно-временным характеристикам и топографии.</w:t>
      </w:r>
    </w:p>
    <w:p w14:paraId="5EB2663E" w14:textId="002AAE92" w:rsidR="007263F1" w:rsidRPr="001C7399" w:rsidRDefault="001C7399" w:rsidP="004A329C">
      <w:pPr>
        <w:shd w:val="clear" w:color="auto" w:fill="FFFFFF"/>
        <w:spacing w:line="360" w:lineRule="auto"/>
        <w:ind w:firstLine="709"/>
        <w:jc w:val="both"/>
        <w:rPr>
          <w:rFonts w:ascii="Times New Roman" w:hAnsi="Times New Roman" w:cs="Times New Roman"/>
          <w:i/>
          <w:sz w:val="28"/>
          <w:szCs w:val="28"/>
        </w:rPr>
      </w:pPr>
      <w:r w:rsidRPr="008E2953">
        <w:rPr>
          <w:rFonts w:ascii="Times New Roman" w:hAnsi="Times New Roman" w:cs="Times New Roman"/>
          <w:sz w:val="28"/>
          <w:szCs w:val="28"/>
        </w:rPr>
        <w:lastRenderedPageBreak/>
        <w:t xml:space="preserve">Полученные в работе результаты могут служить основанием для дальнейшего изучения </w:t>
      </w:r>
      <w:r>
        <w:rPr>
          <w:rFonts w:ascii="Times New Roman" w:hAnsi="Times New Roman" w:cs="Times New Roman"/>
          <w:sz w:val="28"/>
          <w:szCs w:val="28"/>
        </w:rPr>
        <w:t>причин задержки речевого развития у</w:t>
      </w:r>
      <w:r w:rsidRPr="008E2953">
        <w:rPr>
          <w:rFonts w:ascii="Times New Roman" w:hAnsi="Times New Roman" w:cs="Times New Roman"/>
          <w:sz w:val="28"/>
          <w:szCs w:val="28"/>
        </w:rPr>
        <w:t xml:space="preserve"> детей младенческого и раннего возраста, воспитывающихся в условиях депривации</w:t>
      </w:r>
      <w:r>
        <w:rPr>
          <w:rFonts w:ascii="Times New Roman" w:hAnsi="Times New Roman" w:cs="Times New Roman"/>
          <w:sz w:val="28"/>
          <w:szCs w:val="28"/>
        </w:rPr>
        <w:t>.</w:t>
      </w:r>
    </w:p>
    <w:p w14:paraId="030C8924" w14:textId="6920FF58" w:rsidR="001C7399" w:rsidRPr="001F6CF9" w:rsidRDefault="001C7399" w:rsidP="004A329C">
      <w:pPr>
        <w:shd w:val="clear" w:color="auto" w:fill="FFFFFF"/>
        <w:spacing w:line="360" w:lineRule="auto"/>
        <w:ind w:firstLine="709"/>
        <w:jc w:val="both"/>
        <w:rPr>
          <w:rFonts w:ascii="Times New Roman" w:hAnsi="Times New Roman" w:cs="Times New Roman"/>
          <w:sz w:val="28"/>
          <w:szCs w:val="28"/>
        </w:rPr>
      </w:pPr>
      <w:r w:rsidRPr="001F6CF9">
        <w:rPr>
          <w:rFonts w:ascii="Times New Roman" w:hAnsi="Times New Roman" w:cs="Times New Roman"/>
          <w:i/>
          <w:sz w:val="28"/>
          <w:szCs w:val="28"/>
        </w:rPr>
        <w:t>Ключевые слова</w:t>
      </w:r>
      <w:r w:rsidRPr="001F6CF9">
        <w:rPr>
          <w:rFonts w:ascii="Times New Roman" w:hAnsi="Times New Roman" w:cs="Times New Roman"/>
          <w:sz w:val="28"/>
          <w:szCs w:val="28"/>
        </w:rPr>
        <w:t>: дом ребенка,</w:t>
      </w:r>
      <w:r w:rsidR="00C57730">
        <w:rPr>
          <w:rFonts w:ascii="Times New Roman" w:hAnsi="Times New Roman" w:cs="Times New Roman"/>
          <w:sz w:val="28"/>
          <w:szCs w:val="28"/>
        </w:rPr>
        <w:t xml:space="preserve"> институционализация, ранняя</w:t>
      </w:r>
      <w:r w:rsidRPr="001F6CF9">
        <w:rPr>
          <w:rFonts w:ascii="Times New Roman" w:hAnsi="Times New Roman" w:cs="Times New Roman"/>
          <w:sz w:val="28"/>
          <w:szCs w:val="28"/>
        </w:rPr>
        <w:t xml:space="preserve"> депривация, </w:t>
      </w:r>
      <w:r>
        <w:rPr>
          <w:rFonts w:ascii="Times New Roman" w:hAnsi="Times New Roman" w:cs="Times New Roman"/>
          <w:sz w:val="28"/>
          <w:szCs w:val="28"/>
        </w:rPr>
        <w:t>негативность рассогласования, перцептивная специализация</w:t>
      </w:r>
    </w:p>
    <w:p w14:paraId="72B1AC6F" w14:textId="7E605095" w:rsidR="007263F1" w:rsidRDefault="007263F1" w:rsidP="004A329C">
      <w:pPr>
        <w:shd w:val="clear" w:color="auto" w:fill="FFFFFF"/>
        <w:spacing w:line="360" w:lineRule="auto"/>
        <w:ind w:firstLine="709"/>
        <w:jc w:val="both"/>
        <w:rPr>
          <w:rFonts w:ascii="Times New Roman" w:hAnsi="Times New Roman" w:cs="Times New Roman"/>
          <w:sz w:val="28"/>
          <w:szCs w:val="28"/>
        </w:rPr>
      </w:pPr>
    </w:p>
    <w:p w14:paraId="50005160" w14:textId="77777777" w:rsidR="0074515B" w:rsidRDefault="0074515B" w:rsidP="004A329C">
      <w:pPr>
        <w:shd w:val="clear" w:color="auto" w:fill="FFFFFF"/>
        <w:spacing w:line="360" w:lineRule="auto"/>
        <w:ind w:firstLine="709"/>
        <w:jc w:val="both"/>
        <w:rPr>
          <w:rFonts w:ascii="Times New Roman" w:hAnsi="Times New Roman" w:cs="Times New Roman"/>
          <w:sz w:val="28"/>
          <w:szCs w:val="28"/>
        </w:rPr>
      </w:pPr>
    </w:p>
    <w:p w14:paraId="739BBE2E" w14:textId="77777777" w:rsidR="001C7399" w:rsidRPr="001C7399" w:rsidRDefault="001C7399" w:rsidP="000A1596">
      <w:pPr>
        <w:spacing w:line="360" w:lineRule="auto"/>
        <w:jc w:val="center"/>
        <w:rPr>
          <w:rFonts w:ascii="Times New Roman" w:eastAsia="Calibri" w:hAnsi="Times New Roman" w:cs="Times New Roman"/>
          <w:b/>
          <w:color w:val="auto"/>
          <w:sz w:val="28"/>
          <w:szCs w:val="28"/>
          <w:lang w:val="en-US" w:eastAsia="en-US"/>
        </w:rPr>
      </w:pPr>
      <w:r w:rsidRPr="001C7399">
        <w:rPr>
          <w:rFonts w:ascii="Times New Roman" w:eastAsia="Calibri" w:hAnsi="Times New Roman" w:cs="Times New Roman"/>
          <w:b/>
          <w:color w:val="auto"/>
          <w:sz w:val="28"/>
          <w:szCs w:val="28"/>
          <w:lang w:val="en-US" w:eastAsia="en-US"/>
        </w:rPr>
        <w:t>Psychophysiological patterns of native and non-native language perception in young children reared in institutions</w:t>
      </w:r>
    </w:p>
    <w:p w14:paraId="38DBD376" w14:textId="1AF4D515" w:rsidR="001C7399" w:rsidRPr="001C7399" w:rsidRDefault="001C7399" w:rsidP="004A329C">
      <w:pPr>
        <w:autoSpaceDE w:val="0"/>
        <w:autoSpaceDN w:val="0"/>
        <w:adjustRightInd w:val="0"/>
        <w:spacing w:line="360" w:lineRule="auto"/>
        <w:ind w:firstLine="709"/>
        <w:jc w:val="both"/>
        <w:rPr>
          <w:rFonts w:ascii="Times New Roman" w:eastAsia="Calibri" w:hAnsi="Times New Roman" w:cs="Times New Roman"/>
          <w:color w:val="auto"/>
          <w:spacing w:val="1"/>
          <w:sz w:val="28"/>
          <w:szCs w:val="28"/>
          <w:lang w:val="en-US" w:eastAsia="en-US"/>
        </w:rPr>
      </w:pPr>
      <w:r w:rsidRPr="001C7399">
        <w:rPr>
          <w:rFonts w:ascii="Times New Roman" w:eastAsia="Calibri" w:hAnsi="Times New Roman" w:cs="Times New Roman"/>
          <w:color w:val="auto"/>
          <w:sz w:val="28"/>
          <w:szCs w:val="28"/>
          <w:lang w:val="en-US" w:eastAsia="en-US"/>
        </w:rPr>
        <w:t xml:space="preserve">Attunement of speech perception and discrimination to the properties of the native language is a crucial step in speech and language development at early ages, but the mechanisms underlying this process are not entirely understood. Studying these processes in young children with a history of institutionalization is </w:t>
      </w:r>
      <w:r w:rsidR="00AD4A4D">
        <w:rPr>
          <w:rFonts w:ascii="Times New Roman" w:eastAsia="Calibri" w:hAnsi="Times New Roman" w:cs="Times New Roman"/>
          <w:color w:val="auto"/>
          <w:sz w:val="28"/>
          <w:szCs w:val="28"/>
          <w:lang w:val="en-US" w:eastAsia="en-US"/>
        </w:rPr>
        <w:t>important</w:t>
      </w:r>
      <w:r w:rsidRPr="001C7399">
        <w:rPr>
          <w:rFonts w:ascii="Times New Roman" w:eastAsia="Calibri" w:hAnsi="Times New Roman" w:cs="Times New Roman"/>
          <w:color w:val="auto"/>
          <w:sz w:val="28"/>
          <w:szCs w:val="28"/>
          <w:lang w:val="en-US" w:eastAsia="en-US"/>
        </w:rPr>
        <w:t xml:space="preserve">, as rearing in institutional care lead to severe </w:t>
      </w:r>
      <w:r w:rsidRPr="001C7399">
        <w:rPr>
          <w:rFonts w:ascii="Times New Roman" w:eastAsia="Calibri" w:hAnsi="Times New Roman" w:cs="Times New Roman"/>
          <w:color w:val="auto"/>
          <w:sz w:val="28"/>
          <w:szCs w:val="28"/>
          <w:lang w:val="en-US"/>
        </w:rPr>
        <w:t>lags in speech</w:t>
      </w:r>
      <w:r w:rsidR="00AD4A4D">
        <w:rPr>
          <w:rFonts w:ascii="Times New Roman" w:eastAsia="Calibri" w:hAnsi="Times New Roman" w:cs="Times New Roman"/>
          <w:color w:val="auto"/>
          <w:sz w:val="28"/>
          <w:szCs w:val="28"/>
          <w:lang w:val="en-US"/>
        </w:rPr>
        <w:t xml:space="preserve"> and language</w:t>
      </w:r>
      <w:r w:rsidRPr="001C7399">
        <w:rPr>
          <w:rFonts w:ascii="Times New Roman" w:eastAsia="Calibri" w:hAnsi="Times New Roman" w:cs="Times New Roman"/>
          <w:color w:val="auto"/>
          <w:sz w:val="28"/>
          <w:szCs w:val="28"/>
          <w:lang w:val="en-US"/>
        </w:rPr>
        <w:t xml:space="preserve"> development.</w:t>
      </w:r>
      <w:r w:rsidRPr="001C7399">
        <w:rPr>
          <w:rFonts w:ascii="Times New Roman" w:eastAsia="Calibri" w:hAnsi="Times New Roman" w:cs="Times New Roman"/>
          <w:color w:val="auto"/>
          <w:spacing w:val="1"/>
          <w:sz w:val="28"/>
          <w:szCs w:val="28"/>
          <w:lang w:val="en-US" w:eastAsia="en-US"/>
        </w:rPr>
        <w:t xml:space="preserve"> To our knowledge there are no studies of the phonological development of these children while in institutions. </w:t>
      </w:r>
    </w:p>
    <w:p w14:paraId="644C2D4E" w14:textId="31F0C47C" w:rsidR="001C7399" w:rsidRPr="001C7399" w:rsidRDefault="001C7399" w:rsidP="004A329C">
      <w:pPr>
        <w:autoSpaceDE w:val="0"/>
        <w:autoSpaceDN w:val="0"/>
        <w:adjustRightInd w:val="0"/>
        <w:spacing w:line="360" w:lineRule="auto"/>
        <w:ind w:firstLine="709"/>
        <w:jc w:val="both"/>
        <w:rPr>
          <w:rFonts w:ascii="Times New Roman" w:eastAsia="Calibri" w:hAnsi="Times New Roman" w:cs="Times New Roman"/>
          <w:color w:val="auto"/>
          <w:spacing w:val="1"/>
          <w:sz w:val="28"/>
          <w:szCs w:val="28"/>
          <w:lang w:val="en-US" w:eastAsia="en-US"/>
        </w:rPr>
      </w:pPr>
      <w:r w:rsidRPr="001C7399">
        <w:rPr>
          <w:rFonts w:ascii="Times New Roman" w:eastAsia="Calibri" w:hAnsi="Times New Roman" w:cs="Times New Roman"/>
          <w:color w:val="auto"/>
          <w:spacing w:val="1"/>
          <w:sz w:val="28"/>
          <w:szCs w:val="28"/>
          <w:lang w:val="en-US" w:eastAsia="en-US"/>
        </w:rPr>
        <w:t xml:space="preserve">This study </w:t>
      </w:r>
      <w:r w:rsidRPr="001C7399">
        <w:rPr>
          <w:rFonts w:ascii="Times New Roman" w:eastAsia="Calibri" w:hAnsi="Times New Roman" w:cs="Times New Roman"/>
          <w:color w:val="auto"/>
          <w:sz w:val="28"/>
          <w:szCs w:val="28"/>
          <w:lang w:val="en-US"/>
        </w:rPr>
        <w:t>evaluate</w:t>
      </w:r>
      <w:r w:rsidR="00AD4A4D">
        <w:rPr>
          <w:rFonts w:ascii="Times New Roman" w:eastAsia="Calibri" w:hAnsi="Times New Roman" w:cs="Times New Roman"/>
          <w:color w:val="auto"/>
          <w:sz w:val="28"/>
          <w:szCs w:val="28"/>
          <w:lang w:val="en-US"/>
        </w:rPr>
        <w:t>d</w:t>
      </w:r>
      <w:r w:rsidRPr="001C7399">
        <w:rPr>
          <w:rFonts w:ascii="Times New Roman" w:eastAsia="Calibri" w:hAnsi="Times New Roman" w:cs="Times New Roman"/>
          <w:color w:val="auto"/>
          <w:sz w:val="28"/>
          <w:szCs w:val="28"/>
          <w:lang w:val="en-US"/>
        </w:rPr>
        <w:t xml:space="preserve"> the d</w:t>
      </w:r>
      <w:r w:rsidRPr="001C7399">
        <w:rPr>
          <w:rFonts w:ascii="Times New Roman" w:eastAsia="Calibri" w:hAnsi="Times New Roman" w:cs="Times New Roman"/>
          <w:color w:val="auto"/>
          <w:spacing w:val="1"/>
          <w:sz w:val="28"/>
          <w:szCs w:val="28"/>
          <w:lang w:val="en-US" w:eastAsia="en-US"/>
        </w:rPr>
        <w:t>iscrimination of native and non</w:t>
      </w:r>
      <w:r w:rsidR="00C57730" w:rsidRPr="00C57730">
        <w:rPr>
          <w:rFonts w:ascii="Times New Roman" w:eastAsia="Calibri" w:hAnsi="Times New Roman" w:cs="Times New Roman"/>
          <w:color w:val="auto"/>
          <w:spacing w:val="1"/>
          <w:sz w:val="28"/>
          <w:szCs w:val="28"/>
          <w:lang w:val="en-US" w:eastAsia="en-US"/>
        </w:rPr>
        <w:t>-</w:t>
      </w:r>
      <w:r w:rsidRPr="001C7399">
        <w:rPr>
          <w:rFonts w:ascii="Times New Roman" w:eastAsia="Calibri" w:hAnsi="Times New Roman" w:cs="Times New Roman"/>
          <w:color w:val="auto"/>
          <w:spacing w:val="1"/>
          <w:sz w:val="28"/>
          <w:szCs w:val="28"/>
          <w:lang w:val="en-US" w:eastAsia="en-US"/>
        </w:rPr>
        <w:t xml:space="preserve">native contrasts in young children brought up in </w:t>
      </w:r>
      <w:r w:rsidRPr="001C7399">
        <w:rPr>
          <w:rFonts w:ascii="Times New Roman" w:eastAsia="Calibri" w:hAnsi="Times New Roman" w:cs="Times New Roman"/>
          <w:color w:val="auto"/>
          <w:sz w:val="28"/>
          <w:szCs w:val="28"/>
          <w:lang w:val="en-US"/>
        </w:rPr>
        <w:t>baby homes and biological families.</w:t>
      </w:r>
      <w:r w:rsidRPr="001C7399">
        <w:rPr>
          <w:rFonts w:ascii="Times New Roman" w:eastAsia="Calibri" w:hAnsi="Times New Roman" w:cs="Times New Roman"/>
          <w:color w:val="auto"/>
          <w:spacing w:val="1"/>
          <w:sz w:val="28"/>
          <w:szCs w:val="28"/>
          <w:lang w:val="en-US" w:eastAsia="en-US"/>
        </w:rPr>
        <w:t xml:space="preserve"> Participants were seventy children aged 12-22 months (mean age 17,7±2,7 months). As a research tool for investigating child’s ability to discriminate native versus nonnative phonological contrasts we used registration of specific endogenous component of event-related potentials - the Mismatch Negativity (MMN).</w:t>
      </w:r>
    </w:p>
    <w:p w14:paraId="6A269CD9" w14:textId="0E9C0D07" w:rsidR="001C7399" w:rsidRDefault="001C7399" w:rsidP="004A329C">
      <w:pPr>
        <w:autoSpaceDE w:val="0"/>
        <w:autoSpaceDN w:val="0"/>
        <w:adjustRightInd w:val="0"/>
        <w:spacing w:line="360" w:lineRule="auto"/>
        <w:ind w:firstLine="709"/>
        <w:jc w:val="both"/>
        <w:rPr>
          <w:rFonts w:ascii="Times New Roman" w:eastAsia="Calibri" w:hAnsi="Times New Roman" w:cs="Times New Roman"/>
          <w:color w:val="auto"/>
          <w:spacing w:val="1"/>
          <w:sz w:val="28"/>
          <w:szCs w:val="28"/>
          <w:lang w:val="en-US" w:eastAsia="en-US"/>
        </w:rPr>
      </w:pPr>
      <w:r w:rsidRPr="001C7399">
        <w:rPr>
          <w:rFonts w:ascii="Times New Roman" w:eastAsia="Calibri" w:hAnsi="Times New Roman" w:cs="Times New Roman"/>
          <w:color w:val="auto"/>
          <w:spacing w:val="1"/>
          <w:sz w:val="28"/>
          <w:szCs w:val="28"/>
          <w:lang w:val="en-US" w:eastAsia="en-US"/>
        </w:rPr>
        <w:t xml:space="preserve">The results of </w:t>
      </w:r>
      <w:r w:rsidR="00AD4A4D">
        <w:rPr>
          <w:rFonts w:ascii="Times New Roman" w:eastAsia="Calibri" w:hAnsi="Times New Roman" w:cs="Times New Roman"/>
          <w:color w:val="auto"/>
          <w:spacing w:val="1"/>
          <w:sz w:val="28"/>
          <w:szCs w:val="28"/>
          <w:lang w:val="en-US" w:eastAsia="en-US"/>
        </w:rPr>
        <w:t>our</w:t>
      </w:r>
      <w:r w:rsidRPr="001C7399">
        <w:rPr>
          <w:rFonts w:ascii="Times New Roman" w:eastAsia="Calibri" w:hAnsi="Times New Roman" w:cs="Times New Roman"/>
          <w:color w:val="auto"/>
          <w:spacing w:val="1"/>
          <w:sz w:val="28"/>
          <w:szCs w:val="28"/>
          <w:lang w:val="en-US" w:eastAsia="en-US"/>
        </w:rPr>
        <w:t xml:space="preserve"> study demonstrate</w:t>
      </w:r>
      <w:r w:rsidR="00AD4A4D" w:rsidRPr="00EF5FE5">
        <w:rPr>
          <w:rFonts w:ascii="Times New Roman" w:eastAsia="Calibri" w:hAnsi="Times New Roman" w:cs="Times New Roman"/>
          <w:color w:val="auto"/>
          <w:spacing w:val="1"/>
          <w:sz w:val="28"/>
          <w:szCs w:val="28"/>
          <w:lang w:val="en-US" w:eastAsia="en-US"/>
        </w:rPr>
        <w:t>d</w:t>
      </w:r>
      <w:r w:rsidRPr="001C7399">
        <w:rPr>
          <w:rFonts w:ascii="Times New Roman" w:eastAsia="Calibri" w:hAnsi="Times New Roman" w:cs="Times New Roman"/>
          <w:color w:val="auto"/>
          <w:spacing w:val="1"/>
          <w:sz w:val="28"/>
          <w:szCs w:val="28"/>
          <w:lang w:val="en-US" w:eastAsia="en-US"/>
        </w:rPr>
        <w:t xml:space="preserve"> that children reared in institutional environment and biological families show typical patterns of speech discrimination at early ages. Moreover, the topographical distribution across the scalp, peak amplitudes and peak latencies were similar in both groups.</w:t>
      </w:r>
    </w:p>
    <w:p w14:paraId="4FFD38AA" w14:textId="2709519B" w:rsidR="005813BC" w:rsidRDefault="001C7399" w:rsidP="003B19B0">
      <w:pPr>
        <w:autoSpaceDE w:val="0"/>
        <w:autoSpaceDN w:val="0"/>
        <w:adjustRightInd w:val="0"/>
        <w:spacing w:line="360" w:lineRule="auto"/>
        <w:ind w:firstLine="709"/>
        <w:jc w:val="both"/>
        <w:rPr>
          <w:rFonts w:ascii="Times New Roman" w:eastAsia="Calibri" w:hAnsi="Times New Roman" w:cs="Times New Roman"/>
          <w:color w:val="auto"/>
          <w:sz w:val="28"/>
          <w:szCs w:val="28"/>
          <w:lang w:val="en-US" w:eastAsia="en-US"/>
        </w:rPr>
      </w:pPr>
      <w:r w:rsidRPr="001C7399">
        <w:rPr>
          <w:rFonts w:ascii="Times New Roman" w:eastAsia="Calibri" w:hAnsi="Times New Roman" w:cs="Times New Roman"/>
          <w:i/>
          <w:color w:val="auto"/>
          <w:sz w:val="28"/>
          <w:szCs w:val="28"/>
          <w:lang w:val="en-US" w:eastAsia="en-US"/>
        </w:rPr>
        <w:t>Keywords:</w:t>
      </w:r>
      <w:r w:rsidRPr="001C7399">
        <w:rPr>
          <w:rFonts w:ascii="Times New Roman" w:eastAsia="Calibri" w:hAnsi="Times New Roman" w:cs="Times New Roman"/>
          <w:color w:val="auto"/>
          <w:sz w:val="28"/>
          <w:szCs w:val="28"/>
          <w:lang w:val="en-US" w:eastAsia="en-US"/>
        </w:rPr>
        <w:t xml:space="preserve"> mismatch negativity, speech discrimination, young children, institutionalization</w:t>
      </w:r>
      <w:r w:rsidR="00E71F3B">
        <w:rPr>
          <w:rFonts w:ascii="Times New Roman" w:eastAsia="Calibri" w:hAnsi="Times New Roman" w:cs="Times New Roman"/>
          <w:color w:val="auto"/>
          <w:sz w:val="28"/>
          <w:szCs w:val="28"/>
          <w:lang w:val="en-US" w:eastAsia="en-US"/>
        </w:rPr>
        <w:t xml:space="preserve">, perceptual narrowing </w:t>
      </w:r>
    </w:p>
    <w:p w14:paraId="2B8C72B0" w14:textId="77777777" w:rsidR="00A74138" w:rsidRPr="003B19B0" w:rsidRDefault="00A74138" w:rsidP="003B19B0">
      <w:pPr>
        <w:autoSpaceDE w:val="0"/>
        <w:autoSpaceDN w:val="0"/>
        <w:adjustRightInd w:val="0"/>
        <w:spacing w:line="360" w:lineRule="auto"/>
        <w:ind w:firstLine="709"/>
        <w:jc w:val="both"/>
        <w:rPr>
          <w:rFonts w:ascii="Times New Roman" w:eastAsia="Calibri" w:hAnsi="Times New Roman" w:cs="Times New Roman"/>
          <w:color w:val="auto"/>
          <w:sz w:val="28"/>
          <w:szCs w:val="28"/>
          <w:lang w:val="en-US" w:eastAsia="en-US"/>
        </w:rPr>
      </w:pPr>
    </w:p>
    <w:sdt>
      <w:sdtPr>
        <w:rPr>
          <w:rFonts w:ascii="Arial" w:eastAsia="Arial" w:hAnsi="Arial" w:cs="Times New Roman"/>
          <w:color w:val="000000"/>
          <w:sz w:val="28"/>
          <w:szCs w:val="28"/>
        </w:rPr>
        <w:id w:val="-831675962"/>
        <w:docPartObj>
          <w:docPartGallery w:val="Table of Contents"/>
          <w:docPartUnique/>
        </w:docPartObj>
      </w:sdtPr>
      <w:sdtEndPr>
        <w:rPr>
          <w:b/>
          <w:bCs/>
          <w:sz w:val="27"/>
        </w:rPr>
      </w:sdtEndPr>
      <w:sdtContent>
        <w:p w14:paraId="0D8608AB" w14:textId="54CE064E" w:rsidR="00A20022" w:rsidRPr="007449E3" w:rsidRDefault="00A20022" w:rsidP="007449E3">
          <w:pPr>
            <w:pStyle w:val="ae"/>
            <w:ind w:right="-284"/>
            <w:rPr>
              <w:rFonts w:eastAsia="Arial" w:cs="Times New Roman"/>
              <w:color w:val="000000"/>
              <w:sz w:val="28"/>
              <w:szCs w:val="28"/>
            </w:rPr>
          </w:pPr>
          <w:r w:rsidRPr="007449E3">
            <w:rPr>
              <w:rFonts w:cs="Times New Roman"/>
              <w:b/>
              <w:sz w:val="28"/>
              <w:szCs w:val="28"/>
            </w:rPr>
            <w:t>Оглавление</w:t>
          </w:r>
        </w:p>
        <w:p w14:paraId="0FF44B95" w14:textId="77777777" w:rsidR="00A20022" w:rsidRPr="007449E3" w:rsidRDefault="00A20022" w:rsidP="007449E3">
          <w:pPr>
            <w:rPr>
              <w:rFonts w:ascii="Times New Roman" w:hAnsi="Times New Roman" w:cs="Times New Roman"/>
              <w:sz w:val="28"/>
              <w:szCs w:val="28"/>
            </w:rPr>
          </w:pPr>
        </w:p>
        <w:p w14:paraId="222A2B2B" w14:textId="2C64945E" w:rsidR="009562C4" w:rsidRPr="00C57730" w:rsidRDefault="00A20022">
          <w:pPr>
            <w:pStyle w:val="11"/>
            <w:rPr>
              <w:rFonts w:ascii="Times New Roman" w:eastAsiaTheme="minorEastAsia" w:hAnsi="Times New Roman" w:cs="Times New Roman"/>
              <w:noProof/>
              <w:color w:val="auto"/>
              <w:sz w:val="27"/>
              <w:szCs w:val="24"/>
            </w:rPr>
          </w:pPr>
          <w:r w:rsidRPr="00C57730">
            <w:rPr>
              <w:rFonts w:ascii="Times New Roman" w:hAnsi="Times New Roman" w:cs="Times New Roman"/>
              <w:sz w:val="27"/>
              <w:szCs w:val="28"/>
            </w:rPr>
            <w:fldChar w:fldCharType="begin"/>
          </w:r>
          <w:r w:rsidRPr="00C57730">
            <w:rPr>
              <w:rFonts w:ascii="Times New Roman" w:hAnsi="Times New Roman" w:cs="Times New Roman"/>
              <w:sz w:val="27"/>
              <w:szCs w:val="28"/>
            </w:rPr>
            <w:instrText xml:space="preserve"> TOC \o "1-3" \h \z \u </w:instrText>
          </w:r>
          <w:r w:rsidRPr="00C57730">
            <w:rPr>
              <w:rFonts w:ascii="Times New Roman" w:hAnsi="Times New Roman" w:cs="Times New Roman"/>
              <w:sz w:val="27"/>
              <w:szCs w:val="28"/>
            </w:rPr>
            <w:fldChar w:fldCharType="separate"/>
          </w:r>
          <w:hyperlink w:anchor="_Toc514817692" w:history="1">
            <w:r w:rsidR="009562C4" w:rsidRPr="00C57730">
              <w:rPr>
                <w:rStyle w:val="a9"/>
                <w:rFonts w:ascii="Times New Roman" w:hAnsi="Times New Roman" w:cs="Times New Roman"/>
                <w:b/>
                <w:noProof/>
                <w:sz w:val="27"/>
                <w:szCs w:val="24"/>
              </w:rPr>
              <w:t>ВВЕДЕНИЕ</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_Toc514817692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5</w:t>
            </w:r>
            <w:r w:rsidR="009562C4" w:rsidRPr="00C57730">
              <w:rPr>
                <w:rFonts w:ascii="Times New Roman" w:hAnsi="Times New Roman" w:cs="Times New Roman"/>
                <w:noProof/>
                <w:webHidden/>
                <w:sz w:val="27"/>
                <w:szCs w:val="24"/>
              </w:rPr>
              <w:fldChar w:fldCharType="end"/>
            </w:r>
          </w:hyperlink>
        </w:p>
        <w:p w14:paraId="46C6C299" w14:textId="7AAF0E38" w:rsidR="009562C4" w:rsidRPr="00C57730" w:rsidRDefault="00CD7DFC">
          <w:pPr>
            <w:pStyle w:val="11"/>
            <w:rPr>
              <w:rFonts w:ascii="Times New Roman" w:eastAsiaTheme="minorEastAsia" w:hAnsi="Times New Roman" w:cs="Times New Roman"/>
              <w:noProof/>
              <w:color w:val="auto"/>
              <w:sz w:val="27"/>
              <w:szCs w:val="24"/>
            </w:rPr>
          </w:pPr>
          <w:hyperlink w:anchor="_Toc514817693" w:history="1">
            <w:r w:rsidR="009562C4" w:rsidRPr="00C57730">
              <w:rPr>
                <w:rStyle w:val="a9"/>
                <w:rFonts w:ascii="Times New Roman" w:hAnsi="Times New Roman" w:cs="Times New Roman"/>
                <w:b/>
                <w:noProof/>
                <w:sz w:val="27"/>
                <w:szCs w:val="24"/>
                <w:highlight w:val="white"/>
              </w:rPr>
              <w:t>ГЛАВА 1. Обзор литературы по теме исследования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_Toc514817693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9</w:t>
            </w:r>
            <w:r w:rsidR="009562C4" w:rsidRPr="00C57730">
              <w:rPr>
                <w:rFonts w:ascii="Times New Roman" w:hAnsi="Times New Roman" w:cs="Times New Roman"/>
                <w:noProof/>
                <w:webHidden/>
                <w:sz w:val="27"/>
                <w:szCs w:val="24"/>
              </w:rPr>
              <w:fldChar w:fldCharType="end"/>
            </w:r>
          </w:hyperlink>
        </w:p>
        <w:p w14:paraId="52244757" w14:textId="1F8D355F" w:rsidR="009562C4" w:rsidRPr="00C57730" w:rsidRDefault="00CD7DFC">
          <w:pPr>
            <w:pStyle w:val="11"/>
            <w:rPr>
              <w:rFonts w:ascii="Times New Roman" w:eastAsiaTheme="minorEastAsia" w:hAnsi="Times New Roman" w:cs="Times New Roman"/>
              <w:noProof/>
              <w:color w:val="auto"/>
              <w:sz w:val="27"/>
              <w:szCs w:val="24"/>
            </w:rPr>
          </w:pPr>
          <w:hyperlink w:anchor="_Toc514817694" w:history="1">
            <w:r w:rsidR="009562C4" w:rsidRPr="00C57730">
              <w:rPr>
                <w:rStyle w:val="a9"/>
                <w:rFonts w:ascii="Times New Roman" w:eastAsia="Times New Roman" w:hAnsi="Times New Roman" w:cs="Times New Roman"/>
                <w:noProof/>
                <w:sz w:val="27"/>
                <w:szCs w:val="24"/>
                <w:highlight w:val="white"/>
              </w:rPr>
              <w:t xml:space="preserve">1.1 </w:t>
            </w:r>
            <w:r w:rsidR="009562C4" w:rsidRPr="00C57730">
              <w:rPr>
                <w:rStyle w:val="a9"/>
                <w:rFonts w:ascii="Times New Roman" w:eastAsia="Times New Roman" w:hAnsi="Times New Roman" w:cs="Times New Roman"/>
                <w:noProof/>
                <w:sz w:val="27"/>
                <w:szCs w:val="24"/>
              </w:rPr>
              <w:t>Категориальное восприятие речи</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_Toc514817694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10</w:t>
            </w:r>
            <w:r w:rsidR="009562C4" w:rsidRPr="00C57730">
              <w:rPr>
                <w:rFonts w:ascii="Times New Roman" w:hAnsi="Times New Roman" w:cs="Times New Roman"/>
                <w:noProof/>
                <w:webHidden/>
                <w:sz w:val="27"/>
                <w:szCs w:val="24"/>
              </w:rPr>
              <w:fldChar w:fldCharType="end"/>
            </w:r>
          </w:hyperlink>
        </w:p>
        <w:p w14:paraId="54D1B3B0" w14:textId="04E5468B" w:rsidR="009562C4" w:rsidRPr="00C57730" w:rsidRDefault="00CD7DFC">
          <w:pPr>
            <w:pStyle w:val="11"/>
            <w:rPr>
              <w:rFonts w:ascii="Times New Roman" w:eastAsiaTheme="minorEastAsia" w:hAnsi="Times New Roman" w:cs="Times New Roman"/>
              <w:noProof/>
              <w:color w:val="auto"/>
              <w:sz w:val="27"/>
              <w:szCs w:val="24"/>
            </w:rPr>
          </w:pPr>
          <w:hyperlink w:anchor="_Toc514817695" w:history="1">
            <w:r w:rsidR="009562C4" w:rsidRPr="00C57730">
              <w:rPr>
                <w:rStyle w:val="a9"/>
                <w:rFonts w:ascii="Times New Roman" w:eastAsia="Times New Roman" w:hAnsi="Times New Roman" w:cs="Times New Roman"/>
                <w:noProof/>
                <w:sz w:val="27"/>
                <w:szCs w:val="24"/>
                <w:highlight w:val="white"/>
              </w:rPr>
              <w:t>1.2 Влияние раннего языкового опыта на способность к категориальному восприятию речи. Перцептивная специализация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_Toc514817695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14</w:t>
            </w:r>
            <w:r w:rsidR="009562C4" w:rsidRPr="00C57730">
              <w:rPr>
                <w:rFonts w:ascii="Times New Roman" w:hAnsi="Times New Roman" w:cs="Times New Roman"/>
                <w:noProof/>
                <w:webHidden/>
                <w:sz w:val="27"/>
                <w:szCs w:val="24"/>
              </w:rPr>
              <w:fldChar w:fldCharType="end"/>
            </w:r>
          </w:hyperlink>
        </w:p>
        <w:p w14:paraId="0BE75409" w14:textId="45F41073" w:rsidR="009562C4" w:rsidRPr="00C57730" w:rsidRDefault="00CD7DFC">
          <w:pPr>
            <w:pStyle w:val="11"/>
            <w:rPr>
              <w:rFonts w:ascii="Times New Roman" w:eastAsiaTheme="minorEastAsia" w:hAnsi="Times New Roman" w:cs="Times New Roman"/>
              <w:noProof/>
              <w:color w:val="auto"/>
              <w:sz w:val="27"/>
              <w:szCs w:val="24"/>
            </w:rPr>
          </w:pPr>
          <w:hyperlink w:anchor="_Toc514817696" w:history="1">
            <w:r w:rsidR="009562C4" w:rsidRPr="00C57730">
              <w:rPr>
                <w:rStyle w:val="a9"/>
                <w:rFonts w:ascii="Times New Roman" w:hAnsi="Times New Roman" w:cs="Times New Roman"/>
                <w:noProof/>
                <w:sz w:val="27"/>
                <w:szCs w:val="24"/>
                <w:shd w:val="clear" w:color="auto" w:fill="FFFFFF"/>
              </w:rPr>
              <w:t>1.3 Психофизиологические показатели восприятия паттернов родного и неродного языка у детей раннего возраста</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_Toc514817696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20</w:t>
            </w:r>
            <w:r w:rsidR="009562C4" w:rsidRPr="00C57730">
              <w:rPr>
                <w:rFonts w:ascii="Times New Roman" w:hAnsi="Times New Roman" w:cs="Times New Roman"/>
                <w:noProof/>
                <w:webHidden/>
                <w:sz w:val="27"/>
                <w:szCs w:val="24"/>
              </w:rPr>
              <w:fldChar w:fldCharType="end"/>
            </w:r>
          </w:hyperlink>
        </w:p>
        <w:p w14:paraId="448FA2BA" w14:textId="78F12C72" w:rsidR="009562C4" w:rsidRPr="00C57730" w:rsidRDefault="00CD7DFC">
          <w:pPr>
            <w:pStyle w:val="11"/>
            <w:rPr>
              <w:rFonts w:ascii="Times New Roman" w:eastAsiaTheme="minorEastAsia" w:hAnsi="Times New Roman" w:cs="Times New Roman"/>
              <w:noProof/>
              <w:color w:val="auto"/>
              <w:sz w:val="27"/>
              <w:szCs w:val="24"/>
            </w:rPr>
          </w:pPr>
          <w:hyperlink w:anchor="_Toc514817697" w:history="1">
            <w:r w:rsidR="009562C4" w:rsidRPr="00C57730">
              <w:rPr>
                <w:rStyle w:val="a9"/>
                <w:rFonts w:ascii="Times New Roman" w:hAnsi="Times New Roman" w:cs="Times New Roman"/>
                <w:noProof/>
                <w:sz w:val="27"/>
                <w:szCs w:val="24"/>
                <w:shd w:val="clear" w:color="auto" w:fill="FFFFFF"/>
              </w:rPr>
              <w:t xml:space="preserve">1.3.1 </w:t>
            </w:r>
            <w:r w:rsidR="009562C4" w:rsidRPr="00C57730">
              <w:rPr>
                <w:rStyle w:val="a9"/>
                <w:rFonts w:ascii="Times New Roman" w:eastAsia="Times New Roman" w:hAnsi="Times New Roman" w:cs="Times New Roman"/>
                <w:noProof/>
                <w:sz w:val="27"/>
                <w:szCs w:val="24"/>
              </w:rPr>
              <w:t>Вызванные потенциалы: определение, классификация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_Toc514817697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21</w:t>
            </w:r>
            <w:r w:rsidR="009562C4" w:rsidRPr="00C57730">
              <w:rPr>
                <w:rFonts w:ascii="Times New Roman" w:hAnsi="Times New Roman" w:cs="Times New Roman"/>
                <w:noProof/>
                <w:webHidden/>
                <w:sz w:val="27"/>
                <w:szCs w:val="24"/>
              </w:rPr>
              <w:fldChar w:fldCharType="end"/>
            </w:r>
          </w:hyperlink>
        </w:p>
        <w:p w14:paraId="5562A205" w14:textId="42EAED70" w:rsidR="009562C4" w:rsidRPr="00C57730" w:rsidRDefault="00CD7DFC">
          <w:pPr>
            <w:pStyle w:val="11"/>
            <w:rPr>
              <w:rFonts w:ascii="Times New Roman" w:eastAsiaTheme="minorEastAsia" w:hAnsi="Times New Roman" w:cs="Times New Roman"/>
              <w:noProof/>
              <w:color w:val="auto"/>
              <w:sz w:val="27"/>
              <w:szCs w:val="24"/>
            </w:rPr>
          </w:pPr>
          <w:hyperlink w:anchor="_Toc514817698" w:history="1">
            <w:r w:rsidR="009562C4" w:rsidRPr="00C57730">
              <w:rPr>
                <w:rStyle w:val="a9"/>
                <w:rFonts w:ascii="Times New Roman" w:hAnsi="Times New Roman" w:cs="Times New Roman"/>
                <w:noProof/>
                <w:sz w:val="27"/>
                <w:szCs w:val="24"/>
                <w:shd w:val="clear" w:color="auto" w:fill="FFFFFF"/>
              </w:rPr>
              <w:t>1.3.2 Эндогенный компонент вызванных потенциалов: негативность рассогласования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_Toc514817698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24</w:t>
            </w:r>
            <w:r w:rsidR="009562C4" w:rsidRPr="00C57730">
              <w:rPr>
                <w:rFonts w:ascii="Times New Roman" w:hAnsi="Times New Roman" w:cs="Times New Roman"/>
                <w:noProof/>
                <w:webHidden/>
                <w:sz w:val="27"/>
                <w:szCs w:val="24"/>
              </w:rPr>
              <w:fldChar w:fldCharType="end"/>
            </w:r>
          </w:hyperlink>
        </w:p>
        <w:p w14:paraId="43EE7B99" w14:textId="2AC54B8D" w:rsidR="009562C4" w:rsidRPr="00C57730" w:rsidRDefault="00CD7DFC">
          <w:pPr>
            <w:pStyle w:val="11"/>
            <w:rPr>
              <w:rFonts w:ascii="Times New Roman" w:eastAsiaTheme="minorEastAsia" w:hAnsi="Times New Roman" w:cs="Times New Roman"/>
              <w:noProof/>
              <w:color w:val="auto"/>
              <w:sz w:val="27"/>
              <w:szCs w:val="24"/>
            </w:rPr>
          </w:pPr>
          <w:hyperlink w:anchor="_Toc514817699" w:history="1">
            <w:r w:rsidR="009562C4" w:rsidRPr="00C57730">
              <w:rPr>
                <w:rStyle w:val="a9"/>
                <w:rFonts w:ascii="Times New Roman" w:hAnsi="Times New Roman" w:cs="Times New Roman"/>
                <w:noProof/>
                <w:sz w:val="27"/>
                <w:szCs w:val="24"/>
                <w:shd w:val="clear" w:color="auto" w:fill="FFFFFF"/>
              </w:rPr>
              <w:t xml:space="preserve">1.3.3 </w:t>
            </w:r>
            <w:r w:rsidR="009562C4" w:rsidRPr="00C57730">
              <w:rPr>
                <w:rStyle w:val="a9"/>
                <w:rFonts w:ascii="Times New Roman" w:eastAsia="Times New Roman" w:hAnsi="Times New Roman" w:cs="Times New Roman"/>
                <w:noProof/>
                <w:sz w:val="27"/>
                <w:szCs w:val="24"/>
              </w:rPr>
              <w:t>Особенности компонента негативности рассогласования у детей с нарушениями развития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_Toc514817699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29</w:t>
            </w:r>
            <w:r w:rsidR="009562C4" w:rsidRPr="00C57730">
              <w:rPr>
                <w:rFonts w:ascii="Times New Roman" w:hAnsi="Times New Roman" w:cs="Times New Roman"/>
                <w:noProof/>
                <w:webHidden/>
                <w:sz w:val="27"/>
                <w:szCs w:val="24"/>
              </w:rPr>
              <w:fldChar w:fldCharType="end"/>
            </w:r>
          </w:hyperlink>
        </w:p>
        <w:p w14:paraId="2F0877FF" w14:textId="31698695" w:rsidR="009562C4" w:rsidRPr="00C57730" w:rsidRDefault="00CD7DFC">
          <w:pPr>
            <w:pStyle w:val="11"/>
            <w:rPr>
              <w:rFonts w:ascii="Times New Roman" w:eastAsiaTheme="minorEastAsia" w:hAnsi="Times New Roman" w:cs="Times New Roman"/>
              <w:noProof/>
              <w:color w:val="auto"/>
              <w:sz w:val="27"/>
              <w:szCs w:val="24"/>
            </w:rPr>
          </w:pPr>
          <w:hyperlink w:anchor="_Toc514817700" w:history="1">
            <w:r w:rsidR="009562C4" w:rsidRPr="00C57730">
              <w:rPr>
                <w:rStyle w:val="a9"/>
                <w:rFonts w:ascii="Times New Roman" w:hAnsi="Times New Roman" w:cs="Times New Roman"/>
                <w:noProof/>
                <w:sz w:val="27"/>
                <w:szCs w:val="24"/>
                <w:shd w:val="clear" w:color="auto" w:fill="FFFFFF"/>
              </w:rPr>
              <w:t xml:space="preserve">1.3.4 </w:t>
            </w:r>
            <w:r w:rsidR="009562C4" w:rsidRPr="00C57730">
              <w:rPr>
                <w:rStyle w:val="a9"/>
                <w:rFonts w:ascii="Times New Roman" w:eastAsia="Times New Roman" w:hAnsi="Times New Roman" w:cs="Times New Roman"/>
                <w:noProof/>
                <w:sz w:val="27"/>
                <w:szCs w:val="24"/>
              </w:rPr>
              <w:t>Негативность рассогласования и изучение фонетического развития детей раннего возраста</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_Toc514817700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31</w:t>
            </w:r>
            <w:r w:rsidR="009562C4" w:rsidRPr="00C57730">
              <w:rPr>
                <w:rFonts w:ascii="Times New Roman" w:hAnsi="Times New Roman" w:cs="Times New Roman"/>
                <w:noProof/>
                <w:webHidden/>
                <w:sz w:val="27"/>
                <w:szCs w:val="24"/>
              </w:rPr>
              <w:fldChar w:fldCharType="end"/>
            </w:r>
          </w:hyperlink>
        </w:p>
        <w:p w14:paraId="72F03C30" w14:textId="5E5B4029" w:rsidR="009562C4" w:rsidRPr="00C57730" w:rsidRDefault="00CD7DFC">
          <w:pPr>
            <w:pStyle w:val="11"/>
            <w:rPr>
              <w:rFonts w:ascii="Times New Roman" w:eastAsiaTheme="minorEastAsia" w:hAnsi="Times New Roman" w:cs="Times New Roman"/>
              <w:noProof/>
              <w:color w:val="auto"/>
              <w:sz w:val="27"/>
              <w:szCs w:val="24"/>
            </w:rPr>
          </w:pPr>
          <w:hyperlink w:anchor="_Toc514817701" w:history="1">
            <w:r w:rsidR="009562C4" w:rsidRPr="00C57730">
              <w:rPr>
                <w:rStyle w:val="a9"/>
                <w:rFonts w:ascii="Times New Roman" w:eastAsia="Times New Roman" w:hAnsi="Times New Roman" w:cs="Times New Roman"/>
                <w:b/>
                <w:noProof/>
                <w:sz w:val="27"/>
                <w:szCs w:val="24"/>
                <w:highlight w:val="white"/>
              </w:rPr>
              <w:t>ГЛАВА 2. Организация и методы исследования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_Toc514817701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38</w:t>
            </w:r>
            <w:r w:rsidR="009562C4" w:rsidRPr="00C57730">
              <w:rPr>
                <w:rFonts w:ascii="Times New Roman" w:hAnsi="Times New Roman" w:cs="Times New Roman"/>
                <w:noProof/>
                <w:webHidden/>
                <w:sz w:val="27"/>
                <w:szCs w:val="24"/>
              </w:rPr>
              <w:fldChar w:fldCharType="end"/>
            </w:r>
          </w:hyperlink>
        </w:p>
        <w:p w14:paraId="0541F361" w14:textId="77B0F811" w:rsidR="009562C4" w:rsidRPr="00C57730" w:rsidRDefault="00CD7DFC">
          <w:pPr>
            <w:pStyle w:val="11"/>
            <w:rPr>
              <w:rFonts w:ascii="Times New Roman" w:eastAsiaTheme="minorEastAsia" w:hAnsi="Times New Roman" w:cs="Times New Roman"/>
              <w:noProof/>
              <w:color w:val="auto"/>
              <w:sz w:val="27"/>
              <w:szCs w:val="24"/>
            </w:rPr>
          </w:pPr>
          <w:hyperlink w:anchor="_Toc514817702" w:history="1">
            <w:r w:rsidR="009562C4" w:rsidRPr="00C57730">
              <w:rPr>
                <w:rStyle w:val="a9"/>
                <w:rFonts w:ascii="Times New Roman" w:eastAsia="Times New Roman" w:hAnsi="Times New Roman" w:cs="Times New Roman"/>
                <w:noProof/>
                <w:sz w:val="27"/>
                <w:szCs w:val="24"/>
                <w:highlight w:val="white"/>
              </w:rPr>
              <w:t xml:space="preserve">2.1 </w:t>
            </w:r>
            <w:r w:rsidR="009562C4" w:rsidRPr="00C57730">
              <w:rPr>
                <w:rStyle w:val="a9"/>
                <w:rFonts w:ascii="Times New Roman" w:eastAsia="Times New Roman" w:hAnsi="Times New Roman" w:cs="Times New Roman"/>
                <w:noProof/>
                <w:sz w:val="27"/>
                <w:szCs w:val="24"/>
              </w:rPr>
              <w:t>Эмпирическая база исследования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_Toc514817702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38</w:t>
            </w:r>
            <w:r w:rsidR="009562C4" w:rsidRPr="00C57730">
              <w:rPr>
                <w:rFonts w:ascii="Times New Roman" w:hAnsi="Times New Roman" w:cs="Times New Roman"/>
                <w:noProof/>
                <w:webHidden/>
                <w:sz w:val="27"/>
                <w:szCs w:val="24"/>
              </w:rPr>
              <w:fldChar w:fldCharType="end"/>
            </w:r>
          </w:hyperlink>
        </w:p>
        <w:p w14:paraId="4E22801E" w14:textId="6834E7BE" w:rsidR="009562C4" w:rsidRPr="00C57730" w:rsidRDefault="00CD7DFC">
          <w:pPr>
            <w:pStyle w:val="11"/>
            <w:rPr>
              <w:rFonts w:ascii="Times New Roman" w:eastAsiaTheme="minorEastAsia" w:hAnsi="Times New Roman" w:cs="Times New Roman"/>
              <w:noProof/>
              <w:color w:val="auto"/>
              <w:sz w:val="27"/>
              <w:szCs w:val="24"/>
            </w:rPr>
          </w:pPr>
          <w:hyperlink w:anchor="_Toc514817703" w:history="1">
            <w:r w:rsidR="009562C4" w:rsidRPr="00C57730">
              <w:rPr>
                <w:rStyle w:val="a9"/>
                <w:rFonts w:ascii="Times New Roman" w:eastAsia="Times New Roman" w:hAnsi="Times New Roman" w:cs="Times New Roman"/>
                <w:noProof/>
                <w:sz w:val="27"/>
                <w:szCs w:val="24"/>
                <w:highlight w:val="white"/>
              </w:rPr>
              <w:t>2.2.</w:t>
            </w:r>
            <w:r w:rsidR="009562C4" w:rsidRPr="00C57730">
              <w:rPr>
                <w:rStyle w:val="a9"/>
                <w:rFonts w:ascii="Times New Roman" w:eastAsia="Times New Roman" w:hAnsi="Times New Roman" w:cs="Times New Roman"/>
                <w:noProof/>
                <w:sz w:val="27"/>
                <w:szCs w:val="24"/>
              </w:rPr>
              <w:t>Организация и процедура исследования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_Toc514817703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40</w:t>
            </w:r>
            <w:r w:rsidR="009562C4" w:rsidRPr="00C57730">
              <w:rPr>
                <w:rFonts w:ascii="Times New Roman" w:hAnsi="Times New Roman" w:cs="Times New Roman"/>
                <w:noProof/>
                <w:webHidden/>
                <w:sz w:val="27"/>
                <w:szCs w:val="24"/>
              </w:rPr>
              <w:fldChar w:fldCharType="end"/>
            </w:r>
          </w:hyperlink>
        </w:p>
        <w:p w14:paraId="1C99DB5D" w14:textId="55542EBD" w:rsidR="009562C4" w:rsidRPr="00C57730" w:rsidRDefault="00CD7DFC">
          <w:pPr>
            <w:pStyle w:val="11"/>
            <w:rPr>
              <w:rFonts w:ascii="Times New Roman" w:eastAsiaTheme="minorEastAsia" w:hAnsi="Times New Roman" w:cs="Times New Roman"/>
              <w:noProof/>
              <w:color w:val="auto"/>
              <w:sz w:val="27"/>
              <w:szCs w:val="24"/>
            </w:rPr>
          </w:pPr>
          <w:hyperlink w:anchor="_Toc514817704" w:history="1">
            <w:r w:rsidR="009562C4" w:rsidRPr="00C57730">
              <w:rPr>
                <w:rStyle w:val="a9"/>
                <w:rFonts w:ascii="Times New Roman" w:eastAsia="Times New Roman" w:hAnsi="Times New Roman" w:cs="Times New Roman"/>
                <w:noProof/>
                <w:sz w:val="27"/>
                <w:szCs w:val="24"/>
                <w:highlight w:val="white"/>
              </w:rPr>
              <w:t xml:space="preserve">2.3 </w:t>
            </w:r>
            <w:r w:rsidR="009562C4" w:rsidRPr="00C57730">
              <w:rPr>
                <w:rStyle w:val="a9"/>
                <w:rFonts w:ascii="Times New Roman" w:eastAsia="Times New Roman" w:hAnsi="Times New Roman" w:cs="Times New Roman"/>
                <w:noProof/>
                <w:sz w:val="27"/>
                <w:szCs w:val="24"/>
              </w:rPr>
              <w:t>Характеристики стимулов</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_Toc514817704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43</w:t>
            </w:r>
            <w:r w:rsidR="009562C4" w:rsidRPr="00C57730">
              <w:rPr>
                <w:rFonts w:ascii="Times New Roman" w:hAnsi="Times New Roman" w:cs="Times New Roman"/>
                <w:noProof/>
                <w:webHidden/>
                <w:sz w:val="27"/>
                <w:szCs w:val="24"/>
              </w:rPr>
              <w:fldChar w:fldCharType="end"/>
            </w:r>
          </w:hyperlink>
        </w:p>
        <w:p w14:paraId="558137CE" w14:textId="0F8DD8F0" w:rsidR="009562C4" w:rsidRPr="00C57730" w:rsidRDefault="00CD7DFC">
          <w:pPr>
            <w:pStyle w:val="11"/>
            <w:rPr>
              <w:rFonts w:ascii="Times New Roman" w:eastAsiaTheme="minorEastAsia" w:hAnsi="Times New Roman" w:cs="Times New Roman"/>
              <w:noProof/>
              <w:color w:val="auto"/>
              <w:sz w:val="27"/>
              <w:szCs w:val="24"/>
            </w:rPr>
          </w:pPr>
          <w:hyperlink w:anchor="_Toc514817705" w:history="1">
            <w:r w:rsidR="009562C4" w:rsidRPr="00C57730">
              <w:rPr>
                <w:rStyle w:val="a9"/>
                <w:rFonts w:ascii="Times New Roman" w:eastAsia="Times New Roman" w:hAnsi="Times New Roman" w:cs="Times New Roman"/>
                <w:noProof/>
                <w:sz w:val="27"/>
                <w:szCs w:val="24"/>
                <w:highlight w:val="white"/>
              </w:rPr>
              <w:t xml:space="preserve">2.4 </w:t>
            </w:r>
            <w:r w:rsidR="009562C4" w:rsidRPr="00C57730">
              <w:rPr>
                <w:rStyle w:val="a9"/>
                <w:rFonts w:ascii="Times New Roman" w:eastAsia="Times New Roman" w:hAnsi="Times New Roman" w:cs="Times New Roman"/>
                <w:noProof/>
                <w:sz w:val="27"/>
                <w:szCs w:val="24"/>
              </w:rPr>
              <w:t>Регистрация ЭЭГ</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_Toc514817705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47</w:t>
            </w:r>
            <w:r w:rsidR="009562C4" w:rsidRPr="00C57730">
              <w:rPr>
                <w:rFonts w:ascii="Times New Roman" w:hAnsi="Times New Roman" w:cs="Times New Roman"/>
                <w:noProof/>
                <w:webHidden/>
                <w:sz w:val="27"/>
                <w:szCs w:val="24"/>
              </w:rPr>
              <w:fldChar w:fldCharType="end"/>
            </w:r>
          </w:hyperlink>
        </w:p>
        <w:p w14:paraId="5946BC71" w14:textId="4E172C36" w:rsidR="009562C4" w:rsidRPr="00C57730" w:rsidRDefault="00CD7DFC">
          <w:pPr>
            <w:pStyle w:val="11"/>
            <w:rPr>
              <w:rFonts w:ascii="Times New Roman" w:eastAsiaTheme="minorEastAsia" w:hAnsi="Times New Roman" w:cs="Times New Roman"/>
              <w:noProof/>
              <w:color w:val="auto"/>
              <w:sz w:val="27"/>
              <w:szCs w:val="24"/>
            </w:rPr>
          </w:pPr>
          <w:hyperlink w:anchor="_Toc514817706" w:history="1">
            <w:r w:rsidR="009562C4" w:rsidRPr="00C57730">
              <w:rPr>
                <w:rStyle w:val="a9"/>
                <w:rFonts w:ascii="Times New Roman" w:eastAsia="Times New Roman" w:hAnsi="Times New Roman" w:cs="Times New Roman"/>
                <w:noProof/>
                <w:sz w:val="27"/>
                <w:szCs w:val="24"/>
                <w:highlight w:val="white"/>
              </w:rPr>
              <w:t xml:space="preserve">2.5 </w:t>
            </w:r>
            <w:r w:rsidR="009562C4" w:rsidRPr="00C57730">
              <w:rPr>
                <w:rStyle w:val="a9"/>
                <w:rFonts w:ascii="Times New Roman" w:eastAsia="Times New Roman" w:hAnsi="Times New Roman" w:cs="Times New Roman"/>
                <w:noProof/>
                <w:sz w:val="27"/>
                <w:szCs w:val="24"/>
              </w:rPr>
              <w:t>Обработка записи ЭЭГ</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_Toc514817706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51</w:t>
            </w:r>
            <w:r w:rsidR="009562C4" w:rsidRPr="00C57730">
              <w:rPr>
                <w:rFonts w:ascii="Times New Roman" w:hAnsi="Times New Roman" w:cs="Times New Roman"/>
                <w:noProof/>
                <w:webHidden/>
                <w:sz w:val="27"/>
                <w:szCs w:val="24"/>
              </w:rPr>
              <w:fldChar w:fldCharType="end"/>
            </w:r>
          </w:hyperlink>
        </w:p>
        <w:p w14:paraId="09B81664" w14:textId="4D69D076" w:rsidR="009562C4" w:rsidRPr="00C57730" w:rsidRDefault="00CD7DFC">
          <w:pPr>
            <w:pStyle w:val="11"/>
            <w:rPr>
              <w:rFonts w:ascii="Times New Roman" w:eastAsiaTheme="minorEastAsia" w:hAnsi="Times New Roman" w:cs="Times New Roman"/>
              <w:noProof/>
              <w:color w:val="auto"/>
              <w:sz w:val="27"/>
              <w:szCs w:val="24"/>
            </w:rPr>
          </w:pPr>
          <w:hyperlink w:anchor="_Toc514817707" w:history="1">
            <w:r w:rsidR="009562C4" w:rsidRPr="00C57730">
              <w:rPr>
                <w:rStyle w:val="a9"/>
                <w:rFonts w:ascii="Times New Roman" w:eastAsia="Times New Roman" w:hAnsi="Times New Roman" w:cs="Times New Roman"/>
                <w:noProof/>
                <w:sz w:val="27"/>
                <w:szCs w:val="24"/>
                <w:highlight w:val="white"/>
              </w:rPr>
              <w:t xml:space="preserve">2.6 </w:t>
            </w:r>
            <w:r w:rsidR="009562C4" w:rsidRPr="00C57730">
              <w:rPr>
                <w:rStyle w:val="a9"/>
                <w:rFonts w:ascii="Times New Roman" w:eastAsia="Times New Roman" w:hAnsi="Times New Roman" w:cs="Times New Roman"/>
                <w:noProof/>
                <w:sz w:val="27"/>
                <w:szCs w:val="24"/>
              </w:rPr>
              <w:t>Методы статистической обработки данных</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_Toc514817707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55</w:t>
            </w:r>
            <w:r w:rsidR="009562C4" w:rsidRPr="00C57730">
              <w:rPr>
                <w:rFonts w:ascii="Times New Roman" w:hAnsi="Times New Roman" w:cs="Times New Roman"/>
                <w:noProof/>
                <w:webHidden/>
                <w:sz w:val="27"/>
                <w:szCs w:val="24"/>
              </w:rPr>
              <w:fldChar w:fldCharType="end"/>
            </w:r>
          </w:hyperlink>
        </w:p>
        <w:p w14:paraId="763FBDE9" w14:textId="1289DB26" w:rsidR="009562C4" w:rsidRPr="00C57730" w:rsidRDefault="00CD7DFC">
          <w:pPr>
            <w:pStyle w:val="11"/>
            <w:rPr>
              <w:rFonts w:ascii="Times New Roman" w:eastAsiaTheme="minorEastAsia" w:hAnsi="Times New Roman" w:cs="Times New Roman"/>
              <w:noProof/>
              <w:color w:val="auto"/>
              <w:sz w:val="27"/>
              <w:szCs w:val="24"/>
            </w:rPr>
          </w:pPr>
          <w:hyperlink w:anchor="_Toc514817708" w:history="1">
            <w:r w:rsidR="009562C4" w:rsidRPr="00C57730">
              <w:rPr>
                <w:rStyle w:val="a9"/>
                <w:rFonts w:ascii="Times New Roman" w:hAnsi="Times New Roman" w:cs="Times New Roman"/>
                <w:b/>
                <w:noProof/>
                <w:sz w:val="27"/>
                <w:szCs w:val="24"/>
              </w:rPr>
              <w:t>ГЛАВА 3. Результаты исследования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_Toc514817708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56</w:t>
            </w:r>
            <w:r w:rsidR="009562C4" w:rsidRPr="00C57730">
              <w:rPr>
                <w:rFonts w:ascii="Times New Roman" w:hAnsi="Times New Roman" w:cs="Times New Roman"/>
                <w:noProof/>
                <w:webHidden/>
                <w:sz w:val="27"/>
                <w:szCs w:val="24"/>
              </w:rPr>
              <w:fldChar w:fldCharType="end"/>
            </w:r>
          </w:hyperlink>
        </w:p>
        <w:p w14:paraId="06658DB5" w14:textId="6401133A" w:rsidR="009562C4" w:rsidRPr="00C57730" w:rsidRDefault="00CD7DFC">
          <w:pPr>
            <w:pStyle w:val="11"/>
            <w:rPr>
              <w:rFonts w:ascii="Times New Roman" w:eastAsiaTheme="minorEastAsia" w:hAnsi="Times New Roman" w:cs="Times New Roman"/>
              <w:noProof/>
              <w:color w:val="auto"/>
              <w:sz w:val="27"/>
              <w:szCs w:val="24"/>
            </w:rPr>
          </w:pPr>
          <w:hyperlink w:anchor="_Toc514817709" w:history="1">
            <w:r w:rsidR="009562C4" w:rsidRPr="00C57730">
              <w:rPr>
                <w:rStyle w:val="a9"/>
                <w:rFonts w:ascii="Times New Roman" w:hAnsi="Times New Roman" w:cs="Times New Roman"/>
                <w:noProof/>
                <w:sz w:val="27"/>
                <w:szCs w:val="24"/>
              </w:rPr>
              <w:t xml:space="preserve">3.1. </w:t>
            </w:r>
            <w:r w:rsidR="009562C4" w:rsidRPr="00C57730">
              <w:rPr>
                <w:rStyle w:val="a9"/>
                <w:rFonts w:ascii="Times New Roman" w:eastAsia="Times New Roman" w:hAnsi="Times New Roman" w:cs="Times New Roman"/>
                <w:noProof/>
                <w:sz w:val="27"/>
                <w:szCs w:val="24"/>
              </w:rPr>
              <w:t>Анализ вызванных потенциалов в группе детей, проживающих в биологических семьях</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_Toc514817709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57</w:t>
            </w:r>
            <w:r w:rsidR="009562C4" w:rsidRPr="00C57730">
              <w:rPr>
                <w:rFonts w:ascii="Times New Roman" w:hAnsi="Times New Roman" w:cs="Times New Roman"/>
                <w:noProof/>
                <w:webHidden/>
                <w:sz w:val="27"/>
                <w:szCs w:val="24"/>
              </w:rPr>
              <w:fldChar w:fldCharType="end"/>
            </w:r>
          </w:hyperlink>
        </w:p>
        <w:p w14:paraId="00FA0830" w14:textId="21F34298" w:rsidR="009562C4" w:rsidRPr="00C57730" w:rsidRDefault="00CD7DFC">
          <w:pPr>
            <w:pStyle w:val="11"/>
            <w:rPr>
              <w:rFonts w:ascii="Times New Roman" w:eastAsiaTheme="minorEastAsia" w:hAnsi="Times New Roman" w:cs="Times New Roman"/>
              <w:noProof/>
              <w:color w:val="auto"/>
              <w:sz w:val="27"/>
              <w:szCs w:val="24"/>
            </w:rPr>
          </w:pPr>
          <w:hyperlink w:anchor="_Toc514817710" w:history="1">
            <w:r w:rsidR="009562C4" w:rsidRPr="00C57730">
              <w:rPr>
                <w:rStyle w:val="a9"/>
                <w:rFonts w:ascii="Times New Roman" w:hAnsi="Times New Roman" w:cs="Times New Roman"/>
                <w:noProof/>
                <w:sz w:val="27"/>
                <w:szCs w:val="24"/>
              </w:rPr>
              <w:t xml:space="preserve">3.2 </w:t>
            </w:r>
            <w:r w:rsidR="009562C4" w:rsidRPr="00C57730">
              <w:rPr>
                <w:rStyle w:val="a9"/>
                <w:rFonts w:ascii="Times New Roman" w:eastAsia="Times New Roman" w:hAnsi="Times New Roman" w:cs="Times New Roman"/>
                <w:noProof/>
                <w:sz w:val="27"/>
                <w:szCs w:val="24"/>
              </w:rPr>
              <w:t>Анализ вызванных потенциалов в группе детей, проживающих в домах ребенка</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_Toc514817710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62</w:t>
            </w:r>
            <w:r w:rsidR="009562C4" w:rsidRPr="00C57730">
              <w:rPr>
                <w:rFonts w:ascii="Times New Roman" w:hAnsi="Times New Roman" w:cs="Times New Roman"/>
                <w:noProof/>
                <w:webHidden/>
                <w:sz w:val="27"/>
                <w:szCs w:val="24"/>
              </w:rPr>
              <w:fldChar w:fldCharType="end"/>
            </w:r>
          </w:hyperlink>
        </w:p>
        <w:p w14:paraId="1318CC18" w14:textId="3B2FC7B2" w:rsidR="009562C4" w:rsidRPr="00C57730" w:rsidRDefault="00CD7DFC">
          <w:pPr>
            <w:pStyle w:val="11"/>
            <w:rPr>
              <w:rFonts w:ascii="Times New Roman" w:eastAsiaTheme="minorEastAsia" w:hAnsi="Times New Roman" w:cs="Times New Roman"/>
              <w:noProof/>
              <w:color w:val="auto"/>
              <w:sz w:val="27"/>
              <w:szCs w:val="24"/>
            </w:rPr>
          </w:pPr>
          <w:hyperlink w:anchor="_Toc514817711" w:history="1">
            <w:r w:rsidR="009562C4" w:rsidRPr="00C57730">
              <w:rPr>
                <w:rStyle w:val="a9"/>
                <w:rFonts w:ascii="Times New Roman" w:hAnsi="Times New Roman" w:cs="Times New Roman"/>
                <w:noProof/>
                <w:sz w:val="27"/>
                <w:szCs w:val="24"/>
              </w:rPr>
              <w:t xml:space="preserve">3.3 </w:t>
            </w:r>
            <w:r w:rsidR="009562C4" w:rsidRPr="00C57730">
              <w:rPr>
                <w:rStyle w:val="a9"/>
                <w:rFonts w:ascii="Times New Roman" w:eastAsia="Times New Roman" w:hAnsi="Times New Roman" w:cs="Times New Roman"/>
                <w:noProof/>
                <w:sz w:val="27"/>
                <w:szCs w:val="24"/>
              </w:rPr>
              <w:t>Сравнительный анализ вызванных потенциалов 2 групп детей, проживающих в условиях различного социального окружения</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_Toc514817711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67</w:t>
            </w:r>
            <w:r w:rsidR="009562C4" w:rsidRPr="00C57730">
              <w:rPr>
                <w:rFonts w:ascii="Times New Roman" w:hAnsi="Times New Roman" w:cs="Times New Roman"/>
                <w:noProof/>
                <w:webHidden/>
                <w:sz w:val="27"/>
                <w:szCs w:val="24"/>
              </w:rPr>
              <w:fldChar w:fldCharType="end"/>
            </w:r>
          </w:hyperlink>
        </w:p>
        <w:p w14:paraId="395A601B" w14:textId="0CFF1CDA" w:rsidR="009562C4" w:rsidRPr="00C57730" w:rsidRDefault="00CD7DFC">
          <w:pPr>
            <w:pStyle w:val="11"/>
            <w:rPr>
              <w:rFonts w:ascii="Times New Roman" w:eastAsiaTheme="minorEastAsia" w:hAnsi="Times New Roman" w:cs="Times New Roman"/>
              <w:noProof/>
              <w:color w:val="auto"/>
              <w:sz w:val="27"/>
              <w:szCs w:val="24"/>
            </w:rPr>
          </w:pPr>
          <w:hyperlink w:anchor="_Toc514817712" w:history="1">
            <w:r w:rsidR="009562C4" w:rsidRPr="00C57730">
              <w:rPr>
                <w:rStyle w:val="a9"/>
                <w:rFonts w:ascii="Times New Roman" w:hAnsi="Times New Roman" w:cs="Times New Roman"/>
                <w:b/>
                <w:noProof/>
                <w:sz w:val="27"/>
                <w:szCs w:val="24"/>
              </w:rPr>
              <w:t>Обсуждение результатов</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_Toc514817712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71</w:t>
            </w:r>
            <w:r w:rsidR="009562C4" w:rsidRPr="00C57730">
              <w:rPr>
                <w:rFonts w:ascii="Times New Roman" w:hAnsi="Times New Roman" w:cs="Times New Roman"/>
                <w:noProof/>
                <w:webHidden/>
                <w:sz w:val="27"/>
                <w:szCs w:val="24"/>
              </w:rPr>
              <w:fldChar w:fldCharType="end"/>
            </w:r>
          </w:hyperlink>
        </w:p>
        <w:p w14:paraId="5B25B14E" w14:textId="24F68C86" w:rsidR="009562C4" w:rsidRPr="00C57730" w:rsidRDefault="00CD7DFC">
          <w:pPr>
            <w:pStyle w:val="11"/>
            <w:rPr>
              <w:rFonts w:ascii="Times New Roman" w:eastAsiaTheme="minorEastAsia" w:hAnsi="Times New Roman" w:cs="Times New Roman"/>
              <w:noProof/>
              <w:color w:val="auto"/>
              <w:sz w:val="27"/>
              <w:szCs w:val="24"/>
            </w:rPr>
          </w:pPr>
          <w:hyperlink w:anchor="_Toc514817713" w:history="1">
            <w:r w:rsidR="009562C4" w:rsidRPr="00C57730">
              <w:rPr>
                <w:rStyle w:val="a9"/>
                <w:rFonts w:ascii="Times New Roman" w:hAnsi="Times New Roman" w:cs="Times New Roman"/>
                <w:b/>
                <w:noProof/>
                <w:sz w:val="27"/>
                <w:szCs w:val="24"/>
              </w:rPr>
              <w:t>ЗАКЛЮЧЕНИЕ</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_Toc514817713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76</w:t>
            </w:r>
            <w:r w:rsidR="009562C4" w:rsidRPr="00C57730">
              <w:rPr>
                <w:rFonts w:ascii="Times New Roman" w:hAnsi="Times New Roman" w:cs="Times New Roman"/>
                <w:noProof/>
                <w:webHidden/>
                <w:sz w:val="27"/>
                <w:szCs w:val="24"/>
              </w:rPr>
              <w:fldChar w:fldCharType="end"/>
            </w:r>
          </w:hyperlink>
        </w:p>
        <w:p w14:paraId="500FD60D" w14:textId="53FFD42A" w:rsidR="009562C4" w:rsidRPr="00C57730" w:rsidRDefault="00CD7DFC">
          <w:pPr>
            <w:pStyle w:val="11"/>
            <w:rPr>
              <w:rFonts w:asciiTheme="minorHAnsi" w:eastAsiaTheme="minorEastAsia" w:hAnsiTheme="minorHAnsi" w:cstheme="minorBidi"/>
              <w:noProof/>
              <w:color w:val="auto"/>
              <w:sz w:val="27"/>
            </w:rPr>
          </w:pPr>
          <w:hyperlink w:anchor="_Toc514817714" w:history="1">
            <w:r w:rsidR="009562C4" w:rsidRPr="00C57730">
              <w:rPr>
                <w:rStyle w:val="a9"/>
                <w:rFonts w:ascii="Times New Roman" w:hAnsi="Times New Roman" w:cs="Times New Roman"/>
                <w:b/>
                <w:noProof/>
                <w:sz w:val="27"/>
                <w:szCs w:val="24"/>
              </w:rPr>
              <w:t>Список используемой литературы</w:t>
            </w:r>
            <w:r w:rsidR="009562C4" w:rsidRPr="00C57730">
              <w:rPr>
                <w:rFonts w:ascii="Times New Roman" w:hAnsi="Times New Roman" w:cs="Times New Roman"/>
                <w:noProof/>
                <w:webHidden/>
                <w:sz w:val="27"/>
                <w:szCs w:val="24"/>
              </w:rPr>
              <w:tab/>
            </w:r>
            <w:r w:rsidR="009562C4" w:rsidRPr="00C57730">
              <w:rPr>
                <w:rFonts w:ascii="Times New Roman" w:hAnsi="Times New Roman" w:cs="Times New Roman"/>
                <w:noProof/>
                <w:webHidden/>
                <w:sz w:val="27"/>
                <w:szCs w:val="24"/>
              </w:rPr>
              <w:fldChar w:fldCharType="begin"/>
            </w:r>
            <w:r w:rsidR="009562C4" w:rsidRPr="00C57730">
              <w:rPr>
                <w:rFonts w:ascii="Times New Roman" w:hAnsi="Times New Roman" w:cs="Times New Roman"/>
                <w:noProof/>
                <w:webHidden/>
                <w:sz w:val="27"/>
                <w:szCs w:val="24"/>
              </w:rPr>
              <w:instrText xml:space="preserve"> PAGEREF _Toc514817714 \h </w:instrText>
            </w:r>
            <w:r w:rsidR="009562C4" w:rsidRPr="00C57730">
              <w:rPr>
                <w:rFonts w:ascii="Times New Roman" w:hAnsi="Times New Roman" w:cs="Times New Roman"/>
                <w:noProof/>
                <w:webHidden/>
                <w:sz w:val="27"/>
                <w:szCs w:val="24"/>
              </w:rPr>
            </w:r>
            <w:r w:rsidR="009562C4" w:rsidRPr="00C57730">
              <w:rPr>
                <w:rFonts w:ascii="Times New Roman" w:hAnsi="Times New Roman" w:cs="Times New Roman"/>
                <w:noProof/>
                <w:webHidden/>
                <w:sz w:val="27"/>
                <w:szCs w:val="24"/>
              </w:rPr>
              <w:fldChar w:fldCharType="separate"/>
            </w:r>
            <w:r w:rsidR="00A74138">
              <w:rPr>
                <w:rFonts w:ascii="Times New Roman" w:hAnsi="Times New Roman" w:cs="Times New Roman"/>
                <w:noProof/>
                <w:webHidden/>
                <w:sz w:val="27"/>
                <w:szCs w:val="24"/>
              </w:rPr>
              <w:t>77</w:t>
            </w:r>
            <w:r w:rsidR="009562C4" w:rsidRPr="00C57730">
              <w:rPr>
                <w:rFonts w:ascii="Times New Roman" w:hAnsi="Times New Roman" w:cs="Times New Roman"/>
                <w:noProof/>
                <w:webHidden/>
                <w:sz w:val="27"/>
                <w:szCs w:val="24"/>
              </w:rPr>
              <w:fldChar w:fldCharType="end"/>
            </w:r>
          </w:hyperlink>
        </w:p>
        <w:p w14:paraId="20F097E3" w14:textId="74775CA5" w:rsidR="005813BC" w:rsidRPr="00C57730" w:rsidRDefault="00A20022" w:rsidP="009562C4">
          <w:pPr>
            <w:ind w:right="-284"/>
            <w:rPr>
              <w:rFonts w:ascii="Times New Roman" w:hAnsi="Times New Roman" w:cs="Times New Roman"/>
              <w:sz w:val="27"/>
              <w:szCs w:val="28"/>
            </w:rPr>
          </w:pPr>
          <w:r w:rsidRPr="00C57730">
            <w:rPr>
              <w:rFonts w:ascii="Times New Roman" w:hAnsi="Times New Roman" w:cs="Times New Roman"/>
              <w:b/>
              <w:bCs/>
              <w:sz w:val="27"/>
              <w:szCs w:val="28"/>
            </w:rPr>
            <w:fldChar w:fldCharType="end"/>
          </w:r>
        </w:p>
      </w:sdtContent>
    </w:sdt>
    <w:p w14:paraId="7EC84484" w14:textId="57D7FA44" w:rsidR="007267B1" w:rsidRPr="004A329C" w:rsidRDefault="007267B1" w:rsidP="004A329C">
      <w:pPr>
        <w:pStyle w:val="1"/>
        <w:spacing w:before="0" w:line="360" w:lineRule="auto"/>
        <w:ind w:firstLine="709"/>
      </w:pPr>
      <w:bookmarkStart w:id="3" w:name="_Toc514817692"/>
      <w:r w:rsidRPr="007267B1">
        <w:lastRenderedPageBreak/>
        <w:t>ВВЕДЕНИЕ</w:t>
      </w:r>
      <w:bookmarkEnd w:id="3"/>
    </w:p>
    <w:p w14:paraId="2CEAD2E5" w14:textId="77777777"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bookmarkStart w:id="4" w:name="_lxy6m0dy3lci" w:colFirst="0" w:colLast="0"/>
      <w:bookmarkEnd w:id="4"/>
      <w:r w:rsidRPr="0074515B">
        <w:rPr>
          <w:rFonts w:eastAsia="Arial"/>
          <w:color w:val="000000"/>
          <w:sz w:val="28"/>
          <w:szCs w:val="28"/>
        </w:rPr>
        <w:t>В настоящее время большое количество исследований убедительно доказывают, что с момента рождения ребенок способен реагировать на широкий спектр стимулов, поступающих из внешнего мира. Однако в течение 1-ого года жизни происходит процесс так называемой «перцептивной специализации» (</w:t>
      </w:r>
      <w:proofErr w:type="spellStart"/>
      <w:r w:rsidRPr="0074515B">
        <w:rPr>
          <w:rFonts w:eastAsia="Arial"/>
          <w:color w:val="000000"/>
          <w:sz w:val="28"/>
          <w:szCs w:val="28"/>
        </w:rPr>
        <w:t>perceptual</w:t>
      </w:r>
      <w:proofErr w:type="spellEnd"/>
      <w:r w:rsidRPr="0074515B">
        <w:rPr>
          <w:rFonts w:eastAsia="Arial"/>
          <w:color w:val="000000"/>
          <w:sz w:val="28"/>
          <w:szCs w:val="28"/>
        </w:rPr>
        <w:t xml:space="preserve"> </w:t>
      </w:r>
      <w:proofErr w:type="spellStart"/>
      <w:r w:rsidRPr="0074515B">
        <w:rPr>
          <w:rFonts w:eastAsia="Arial"/>
          <w:color w:val="000000"/>
          <w:sz w:val="28"/>
          <w:szCs w:val="28"/>
        </w:rPr>
        <w:t>narrowing</w:t>
      </w:r>
      <w:proofErr w:type="spellEnd"/>
      <w:r w:rsidRPr="0074515B">
        <w:rPr>
          <w:rFonts w:eastAsia="Arial"/>
          <w:color w:val="000000"/>
          <w:sz w:val="28"/>
          <w:szCs w:val="28"/>
        </w:rPr>
        <w:t>), это приводит к тому, что постепенно с приобретением опыта реакции ребенка становятся все более и более избирательными (</w:t>
      </w:r>
      <w:proofErr w:type="spellStart"/>
      <w:r w:rsidRPr="0074515B">
        <w:rPr>
          <w:rFonts w:eastAsia="Arial"/>
          <w:color w:val="000000"/>
          <w:sz w:val="28"/>
          <w:szCs w:val="28"/>
        </w:rPr>
        <w:t>Kuhl</w:t>
      </w:r>
      <w:proofErr w:type="spellEnd"/>
      <w:r w:rsidRPr="0074515B">
        <w:rPr>
          <w:rFonts w:eastAsia="Arial"/>
          <w:color w:val="000000"/>
          <w:sz w:val="28"/>
          <w:szCs w:val="28"/>
        </w:rPr>
        <w:t xml:space="preserve"> </w:t>
      </w:r>
      <w:proofErr w:type="spellStart"/>
      <w:r w:rsidRPr="0074515B">
        <w:rPr>
          <w:rFonts w:eastAsia="Arial"/>
          <w:color w:val="000000"/>
          <w:sz w:val="28"/>
          <w:szCs w:val="28"/>
        </w:rPr>
        <w:t>et</w:t>
      </w:r>
      <w:proofErr w:type="spellEnd"/>
      <w:r w:rsidRPr="0074515B">
        <w:rPr>
          <w:rFonts w:eastAsia="Arial"/>
          <w:color w:val="000000"/>
          <w:sz w:val="28"/>
          <w:szCs w:val="28"/>
        </w:rPr>
        <w:t xml:space="preserve"> </w:t>
      </w:r>
      <w:proofErr w:type="spellStart"/>
      <w:r w:rsidRPr="0074515B">
        <w:rPr>
          <w:rFonts w:eastAsia="Arial"/>
          <w:color w:val="000000"/>
          <w:sz w:val="28"/>
          <w:szCs w:val="28"/>
        </w:rPr>
        <w:t>al</w:t>
      </w:r>
      <w:proofErr w:type="spellEnd"/>
      <w:r w:rsidRPr="0074515B">
        <w:rPr>
          <w:rFonts w:eastAsia="Arial"/>
          <w:color w:val="000000"/>
          <w:sz w:val="28"/>
          <w:szCs w:val="28"/>
        </w:rPr>
        <w:t>., 2009). В результате к концу 1-ого года жизни широкие потенциальные возможности ребенка к восприятию информации как бы «сужаются» и ограничиваются, это происходит за счет процесса перцептивной специализации. Такая перцептивная специализация была показана для различных модальностей – зрительной, слуховой, и, в том числе, и для процессов восприятия речи и языка в раннем возрасте (</w:t>
      </w:r>
      <w:proofErr w:type="spellStart"/>
      <w:r w:rsidRPr="0074515B">
        <w:rPr>
          <w:rFonts w:eastAsia="Arial"/>
          <w:color w:val="000000"/>
          <w:sz w:val="28"/>
          <w:szCs w:val="28"/>
        </w:rPr>
        <w:t>Cheour</w:t>
      </w:r>
      <w:proofErr w:type="spellEnd"/>
      <w:r w:rsidRPr="0074515B">
        <w:rPr>
          <w:rFonts w:eastAsia="Arial"/>
          <w:color w:val="000000"/>
          <w:sz w:val="28"/>
          <w:szCs w:val="28"/>
        </w:rPr>
        <w:t xml:space="preserve"> </w:t>
      </w:r>
      <w:proofErr w:type="spellStart"/>
      <w:r w:rsidRPr="0074515B">
        <w:rPr>
          <w:rFonts w:eastAsia="Arial"/>
          <w:color w:val="000000"/>
          <w:sz w:val="28"/>
          <w:szCs w:val="28"/>
        </w:rPr>
        <w:t>et</w:t>
      </w:r>
      <w:proofErr w:type="spellEnd"/>
      <w:r w:rsidRPr="0074515B">
        <w:rPr>
          <w:rFonts w:eastAsia="Arial"/>
          <w:color w:val="000000"/>
          <w:sz w:val="28"/>
          <w:szCs w:val="28"/>
        </w:rPr>
        <w:t xml:space="preserve"> </w:t>
      </w:r>
      <w:proofErr w:type="spellStart"/>
      <w:r w:rsidRPr="0074515B">
        <w:rPr>
          <w:rFonts w:eastAsia="Arial"/>
          <w:color w:val="000000"/>
          <w:sz w:val="28"/>
          <w:szCs w:val="28"/>
        </w:rPr>
        <w:t>al</w:t>
      </w:r>
      <w:proofErr w:type="spellEnd"/>
      <w:r w:rsidRPr="0074515B">
        <w:rPr>
          <w:rFonts w:eastAsia="Arial"/>
          <w:color w:val="000000"/>
          <w:sz w:val="28"/>
          <w:szCs w:val="28"/>
        </w:rPr>
        <w:t xml:space="preserve">., 2000; </w:t>
      </w:r>
      <w:proofErr w:type="spellStart"/>
      <w:r w:rsidRPr="0074515B">
        <w:rPr>
          <w:rFonts w:eastAsia="Arial"/>
          <w:color w:val="000000"/>
          <w:sz w:val="28"/>
          <w:szCs w:val="28"/>
        </w:rPr>
        <w:t>Friendly</w:t>
      </w:r>
      <w:proofErr w:type="spellEnd"/>
      <w:r w:rsidRPr="0074515B">
        <w:rPr>
          <w:rFonts w:eastAsia="Arial"/>
          <w:color w:val="000000"/>
          <w:sz w:val="28"/>
          <w:szCs w:val="28"/>
        </w:rPr>
        <w:t xml:space="preserve">, </w:t>
      </w:r>
      <w:proofErr w:type="spellStart"/>
      <w:r w:rsidRPr="0074515B">
        <w:rPr>
          <w:rFonts w:eastAsia="Arial"/>
          <w:color w:val="000000"/>
          <w:sz w:val="28"/>
          <w:szCs w:val="28"/>
        </w:rPr>
        <w:t>Rendall</w:t>
      </w:r>
      <w:proofErr w:type="spellEnd"/>
      <w:r w:rsidRPr="0074515B">
        <w:rPr>
          <w:rFonts w:eastAsia="Arial"/>
          <w:color w:val="000000"/>
          <w:sz w:val="28"/>
          <w:szCs w:val="28"/>
        </w:rPr>
        <w:t xml:space="preserve">, 2013). </w:t>
      </w:r>
    </w:p>
    <w:p w14:paraId="47A957CF" w14:textId="5345652B"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 xml:space="preserve">Работы, проведенные в данной области, показывают, что дети в возрасте до 10-11 месяцев способны различать практически все фонетические контрасты. Это свидетельствует о том, что от рождения дети чувствительны к более широкому диапазону фонетических категорий, чем их присутствует в собственном языке. Однако к концу 1-ого года жизни происходит следующее: восприятие родного языка продолжает совершенствоваться, но при этом дети начинают «вытеснять» звуки, не используемые в их родном языке. В результате этого процесса фонетическая информация, </w:t>
      </w:r>
      <w:r w:rsidR="00AD4A4D">
        <w:rPr>
          <w:rFonts w:eastAsia="Arial"/>
          <w:color w:val="000000"/>
          <w:sz w:val="28"/>
          <w:szCs w:val="28"/>
        </w:rPr>
        <w:t>от</w:t>
      </w:r>
      <w:r w:rsidRPr="0074515B">
        <w:rPr>
          <w:rFonts w:eastAsia="Arial"/>
          <w:color w:val="000000"/>
          <w:sz w:val="28"/>
          <w:szCs w:val="28"/>
        </w:rPr>
        <w:t xml:space="preserve">сутствующая в окружающей среде, теряет свое значение, и к концу 1-го года жизни (в 12 мес. и старше) дети уже не могут различать фонемы неродного языка. Таким образом, в течение 1-го года жизни младенцы упорядочивают восприятие речи в соответствие с фонетическими категориями собственного языка. </w:t>
      </w:r>
    </w:p>
    <w:p w14:paraId="469A7804" w14:textId="554A6B75"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 xml:space="preserve">На основании большого количества исследований, проведенных в данной области, в настоящее время принято считать, что «перцептивная специализация» играет критическую роль в процессе усвоения информации о фонетической системе родного языка. Языковое развитие в современных </w:t>
      </w:r>
      <w:r w:rsidRPr="0074515B">
        <w:rPr>
          <w:rFonts w:eastAsia="Arial"/>
          <w:color w:val="000000"/>
          <w:sz w:val="28"/>
          <w:szCs w:val="28"/>
        </w:rPr>
        <w:lastRenderedPageBreak/>
        <w:t>исследованиях рассматривается как целостный процесс, поэтому способность к различению паттернов родного языка в течение 1-го года жизни считается значимым предиктором процессов усвоения языка в более старшем возрасте (</w:t>
      </w:r>
      <w:proofErr w:type="spellStart"/>
      <w:r w:rsidRPr="0074515B">
        <w:rPr>
          <w:rFonts w:eastAsia="Arial"/>
          <w:color w:val="000000"/>
          <w:sz w:val="28"/>
          <w:szCs w:val="28"/>
        </w:rPr>
        <w:t>Kuhl</w:t>
      </w:r>
      <w:proofErr w:type="spellEnd"/>
      <w:r w:rsidRPr="0074515B">
        <w:rPr>
          <w:rFonts w:eastAsia="Arial"/>
          <w:color w:val="000000"/>
          <w:sz w:val="28"/>
          <w:szCs w:val="28"/>
        </w:rPr>
        <w:t xml:space="preserve"> </w:t>
      </w:r>
      <w:proofErr w:type="spellStart"/>
      <w:r w:rsidRPr="0074515B">
        <w:rPr>
          <w:rFonts w:eastAsia="Arial"/>
          <w:color w:val="000000"/>
          <w:sz w:val="28"/>
          <w:szCs w:val="28"/>
        </w:rPr>
        <w:t>et</w:t>
      </w:r>
      <w:proofErr w:type="spellEnd"/>
      <w:r w:rsidRPr="0074515B">
        <w:rPr>
          <w:rFonts w:eastAsia="Arial"/>
          <w:color w:val="000000"/>
          <w:sz w:val="28"/>
          <w:szCs w:val="28"/>
        </w:rPr>
        <w:t xml:space="preserve"> </w:t>
      </w:r>
      <w:proofErr w:type="spellStart"/>
      <w:r w:rsidRPr="0074515B">
        <w:rPr>
          <w:rFonts w:eastAsia="Arial"/>
          <w:color w:val="000000"/>
          <w:sz w:val="28"/>
          <w:szCs w:val="28"/>
        </w:rPr>
        <w:t>al</w:t>
      </w:r>
      <w:proofErr w:type="spellEnd"/>
      <w:r w:rsidRPr="0074515B">
        <w:rPr>
          <w:rFonts w:eastAsia="Arial"/>
          <w:color w:val="000000"/>
          <w:sz w:val="28"/>
          <w:szCs w:val="28"/>
        </w:rPr>
        <w:t xml:space="preserve">., 2009; </w:t>
      </w:r>
      <w:proofErr w:type="spellStart"/>
      <w:r w:rsidRPr="0074515B">
        <w:rPr>
          <w:rFonts w:eastAsia="Arial"/>
          <w:color w:val="000000"/>
          <w:sz w:val="28"/>
          <w:szCs w:val="28"/>
        </w:rPr>
        <w:t>Rivera-Gaxiola</w:t>
      </w:r>
      <w:proofErr w:type="spellEnd"/>
      <w:r w:rsidRPr="0074515B">
        <w:rPr>
          <w:rFonts w:eastAsia="Arial"/>
          <w:color w:val="000000"/>
          <w:sz w:val="28"/>
          <w:szCs w:val="28"/>
        </w:rPr>
        <w:t xml:space="preserve">, </w:t>
      </w:r>
      <w:proofErr w:type="spellStart"/>
      <w:r w:rsidRPr="0074515B">
        <w:rPr>
          <w:rFonts w:eastAsia="Arial"/>
          <w:color w:val="000000"/>
          <w:sz w:val="28"/>
          <w:szCs w:val="28"/>
        </w:rPr>
        <w:t>Klarman</w:t>
      </w:r>
      <w:proofErr w:type="spellEnd"/>
      <w:r w:rsidRPr="0074515B">
        <w:rPr>
          <w:rFonts w:eastAsia="Arial"/>
          <w:color w:val="000000"/>
          <w:sz w:val="28"/>
          <w:szCs w:val="28"/>
        </w:rPr>
        <w:t xml:space="preserve"> </w:t>
      </w:r>
      <w:proofErr w:type="spellStart"/>
      <w:r w:rsidRPr="0074515B">
        <w:rPr>
          <w:rFonts w:eastAsia="Arial"/>
          <w:color w:val="000000"/>
          <w:sz w:val="28"/>
          <w:szCs w:val="28"/>
        </w:rPr>
        <w:t>et</w:t>
      </w:r>
      <w:proofErr w:type="spellEnd"/>
      <w:r w:rsidRPr="0074515B">
        <w:rPr>
          <w:rFonts w:eastAsia="Arial"/>
          <w:color w:val="000000"/>
          <w:sz w:val="28"/>
          <w:szCs w:val="28"/>
        </w:rPr>
        <w:t xml:space="preserve"> </w:t>
      </w:r>
      <w:proofErr w:type="spellStart"/>
      <w:r w:rsidRPr="0074515B">
        <w:rPr>
          <w:rFonts w:eastAsia="Arial"/>
          <w:color w:val="000000"/>
          <w:sz w:val="28"/>
          <w:szCs w:val="28"/>
        </w:rPr>
        <w:t>al</w:t>
      </w:r>
      <w:proofErr w:type="spellEnd"/>
      <w:r w:rsidRPr="0074515B">
        <w:rPr>
          <w:rFonts w:eastAsia="Arial"/>
          <w:color w:val="000000"/>
          <w:sz w:val="28"/>
          <w:szCs w:val="28"/>
        </w:rPr>
        <w:t>., 2005). Исследования групп детей с речевыми нарушениями показали, что существует взаимосвязь между развитием способности к восприятию и категоризации речевых стимулов в младенческом возрасте и дальнейшим речевым развитием (</w:t>
      </w:r>
      <w:proofErr w:type="spellStart"/>
      <w:r w:rsidRPr="0074515B">
        <w:rPr>
          <w:rFonts w:eastAsia="Arial"/>
          <w:color w:val="000000"/>
          <w:sz w:val="28"/>
          <w:szCs w:val="28"/>
        </w:rPr>
        <w:t>Kujala</w:t>
      </w:r>
      <w:proofErr w:type="spellEnd"/>
      <w:r w:rsidRPr="0074515B">
        <w:rPr>
          <w:rFonts w:eastAsia="Arial"/>
          <w:color w:val="000000"/>
          <w:sz w:val="28"/>
          <w:szCs w:val="28"/>
        </w:rPr>
        <w:t xml:space="preserve"> </w:t>
      </w:r>
      <w:proofErr w:type="spellStart"/>
      <w:r w:rsidRPr="0074515B">
        <w:rPr>
          <w:rFonts w:eastAsia="Arial"/>
          <w:color w:val="000000"/>
          <w:sz w:val="28"/>
          <w:szCs w:val="28"/>
        </w:rPr>
        <w:t>et</w:t>
      </w:r>
      <w:proofErr w:type="spellEnd"/>
      <w:r w:rsidRPr="0074515B">
        <w:rPr>
          <w:rFonts w:eastAsia="Arial"/>
          <w:color w:val="000000"/>
          <w:sz w:val="28"/>
          <w:szCs w:val="28"/>
        </w:rPr>
        <w:t xml:space="preserve"> </w:t>
      </w:r>
      <w:proofErr w:type="spellStart"/>
      <w:r w:rsidRPr="0074515B">
        <w:rPr>
          <w:rFonts w:eastAsia="Arial"/>
          <w:color w:val="000000"/>
          <w:sz w:val="28"/>
          <w:szCs w:val="28"/>
        </w:rPr>
        <w:t>al</w:t>
      </w:r>
      <w:proofErr w:type="spellEnd"/>
      <w:r w:rsidRPr="0074515B">
        <w:rPr>
          <w:rFonts w:eastAsia="Arial"/>
          <w:color w:val="000000"/>
          <w:sz w:val="28"/>
          <w:szCs w:val="28"/>
        </w:rPr>
        <w:t xml:space="preserve">., 2001; </w:t>
      </w:r>
      <w:proofErr w:type="spellStart"/>
      <w:r w:rsidRPr="0074515B">
        <w:rPr>
          <w:rFonts w:eastAsia="Arial"/>
          <w:color w:val="000000"/>
          <w:sz w:val="28"/>
          <w:szCs w:val="28"/>
        </w:rPr>
        <w:t>Näätänen</w:t>
      </w:r>
      <w:proofErr w:type="spellEnd"/>
      <w:r w:rsidRPr="0074515B">
        <w:rPr>
          <w:rFonts w:eastAsia="Arial"/>
          <w:color w:val="000000"/>
          <w:sz w:val="28"/>
          <w:szCs w:val="28"/>
        </w:rPr>
        <w:t xml:space="preserve">, 2003; </w:t>
      </w:r>
      <w:proofErr w:type="spellStart"/>
      <w:r w:rsidRPr="0074515B">
        <w:rPr>
          <w:rFonts w:eastAsia="Arial"/>
          <w:color w:val="000000"/>
          <w:sz w:val="28"/>
          <w:szCs w:val="28"/>
        </w:rPr>
        <w:t>Jeffries</w:t>
      </w:r>
      <w:proofErr w:type="spellEnd"/>
      <w:r w:rsidRPr="0074515B">
        <w:rPr>
          <w:rFonts w:eastAsia="Arial"/>
          <w:color w:val="000000"/>
          <w:sz w:val="28"/>
          <w:szCs w:val="28"/>
        </w:rPr>
        <w:t xml:space="preserve">, </w:t>
      </w:r>
      <w:proofErr w:type="spellStart"/>
      <w:r w:rsidRPr="0074515B">
        <w:rPr>
          <w:rFonts w:eastAsia="Arial"/>
          <w:color w:val="000000"/>
          <w:sz w:val="28"/>
          <w:szCs w:val="28"/>
        </w:rPr>
        <w:t>Everatt</w:t>
      </w:r>
      <w:proofErr w:type="spellEnd"/>
      <w:r w:rsidRPr="0074515B">
        <w:rPr>
          <w:rFonts w:eastAsia="Arial"/>
          <w:color w:val="000000"/>
          <w:sz w:val="28"/>
          <w:szCs w:val="28"/>
        </w:rPr>
        <w:t xml:space="preserve">, 2004; </w:t>
      </w:r>
      <w:proofErr w:type="spellStart"/>
      <w:r w:rsidRPr="0074515B">
        <w:rPr>
          <w:rFonts w:eastAsia="Arial"/>
          <w:color w:val="000000"/>
          <w:sz w:val="28"/>
          <w:szCs w:val="28"/>
        </w:rPr>
        <w:t>Smith-Spark</w:t>
      </w:r>
      <w:proofErr w:type="spellEnd"/>
      <w:r w:rsidRPr="0074515B">
        <w:rPr>
          <w:rFonts w:eastAsia="Arial"/>
          <w:color w:val="000000"/>
          <w:sz w:val="28"/>
          <w:szCs w:val="28"/>
        </w:rPr>
        <w:t xml:space="preserve">, </w:t>
      </w:r>
      <w:proofErr w:type="spellStart"/>
      <w:r w:rsidRPr="0074515B">
        <w:rPr>
          <w:rFonts w:eastAsia="Arial"/>
          <w:color w:val="000000"/>
          <w:sz w:val="28"/>
          <w:szCs w:val="28"/>
        </w:rPr>
        <w:t>Fisk</w:t>
      </w:r>
      <w:proofErr w:type="spellEnd"/>
      <w:r w:rsidRPr="0074515B">
        <w:rPr>
          <w:rFonts w:eastAsia="Arial"/>
          <w:color w:val="000000"/>
          <w:sz w:val="28"/>
          <w:szCs w:val="28"/>
        </w:rPr>
        <w:t>, 200</w:t>
      </w:r>
      <w:r w:rsidR="0087689D" w:rsidRPr="0087689D">
        <w:rPr>
          <w:rFonts w:eastAsia="Arial"/>
          <w:color w:val="000000"/>
          <w:sz w:val="28"/>
          <w:szCs w:val="28"/>
        </w:rPr>
        <w:t>3</w:t>
      </w:r>
      <w:r w:rsidRPr="0074515B">
        <w:rPr>
          <w:rFonts w:eastAsia="Arial"/>
          <w:color w:val="000000"/>
          <w:sz w:val="28"/>
          <w:szCs w:val="28"/>
        </w:rPr>
        <w:t xml:space="preserve">; </w:t>
      </w:r>
      <w:proofErr w:type="spellStart"/>
      <w:r w:rsidRPr="0074515B">
        <w:rPr>
          <w:rFonts w:eastAsia="Arial"/>
          <w:color w:val="000000"/>
          <w:sz w:val="28"/>
          <w:szCs w:val="28"/>
        </w:rPr>
        <w:t>Montgomery</w:t>
      </w:r>
      <w:proofErr w:type="spellEnd"/>
      <w:r w:rsidRPr="0074515B">
        <w:rPr>
          <w:rFonts w:eastAsia="Arial"/>
          <w:color w:val="000000"/>
          <w:sz w:val="28"/>
          <w:szCs w:val="28"/>
        </w:rPr>
        <w:t xml:space="preserve">, 2003; </w:t>
      </w:r>
      <w:proofErr w:type="spellStart"/>
      <w:r w:rsidRPr="0074515B">
        <w:rPr>
          <w:rFonts w:eastAsia="Arial"/>
          <w:color w:val="000000"/>
          <w:sz w:val="28"/>
          <w:szCs w:val="28"/>
        </w:rPr>
        <w:t>Kuhl</w:t>
      </w:r>
      <w:proofErr w:type="spellEnd"/>
      <w:r w:rsidRPr="0074515B">
        <w:rPr>
          <w:rFonts w:eastAsia="Arial"/>
          <w:color w:val="000000"/>
          <w:sz w:val="28"/>
          <w:szCs w:val="28"/>
        </w:rPr>
        <w:t xml:space="preserve"> </w:t>
      </w:r>
      <w:proofErr w:type="spellStart"/>
      <w:r w:rsidRPr="0074515B">
        <w:rPr>
          <w:rFonts w:eastAsia="Arial"/>
          <w:color w:val="000000"/>
          <w:sz w:val="28"/>
          <w:szCs w:val="28"/>
        </w:rPr>
        <w:t>et</w:t>
      </w:r>
      <w:proofErr w:type="spellEnd"/>
      <w:r w:rsidRPr="0074515B">
        <w:rPr>
          <w:rFonts w:eastAsia="Arial"/>
          <w:color w:val="000000"/>
          <w:sz w:val="28"/>
          <w:szCs w:val="28"/>
        </w:rPr>
        <w:t xml:space="preserve"> </w:t>
      </w:r>
      <w:proofErr w:type="spellStart"/>
      <w:r w:rsidRPr="0074515B">
        <w:rPr>
          <w:rFonts w:eastAsia="Arial"/>
          <w:color w:val="000000"/>
          <w:sz w:val="28"/>
          <w:szCs w:val="28"/>
        </w:rPr>
        <w:t>al</w:t>
      </w:r>
      <w:proofErr w:type="spellEnd"/>
      <w:r w:rsidRPr="0074515B">
        <w:rPr>
          <w:rFonts w:eastAsia="Arial"/>
          <w:color w:val="000000"/>
          <w:sz w:val="28"/>
          <w:szCs w:val="28"/>
        </w:rPr>
        <w:t>., 2005).</w:t>
      </w:r>
    </w:p>
    <w:p w14:paraId="2EFB06CC" w14:textId="37235D26"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Так как процесс перцептивной специализации происходит под воздействием приобретаемого языкового опыта, то особенный исследовательский интерес представляют дети младенческого и раннего возраста, п</w:t>
      </w:r>
      <w:r w:rsidR="00AD4A4D">
        <w:rPr>
          <w:rFonts w:eastAsia="Arial"/>
          <w:color w:val="000000"/>
          <w:sz w:val="28"/>
          <w:szCs w:val="28"/>
        </w:rPr>
        <w:t>р</w:t>
      </w:r>
      <w:r w:rsidRPr="0074515B">
        <w:rPr>
          <w:rFonts w:eastAsia="Arial"/>
          <w:color w:val="000000"/>
          <w:sz w:val="28"/>
          <w:szCs w:val="28"/>
        </w:rPr>
        <w:t>оживающие в домах ребенка, так как они растут в особой языковой среде. Известно также, что дети с опытом ранней психосоциальной депривации (с опытом проживания в учреждении) сильно отстают в речевом развитии от семейных сверстников, даже после длительного времени проживания в приемной семье.</w:t>
      </w:r>
    </w:p>
    <w:p w14:paraId="6F4095AD" w14:textId="77777777"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 xml:space="preserve">Тем не менее, несмотря на значительный объем работ, проведенных в области изучения речевого развития детей с опытом институционализации, в настоящее время относительно немного известно о взаимосвязи условий неблагополучного социального окружения (депривации) и освоением речи и языка в раннем детском возрасте. В связи с этим изучение ранних этапов освоения языка является </w:t>
      </w:r>
      <w:r w:rsidRPr="0074515B">
        <w:rPr>
          <w:rFonts w:eastAsia="Arial"/>
          <w:b/>
          <w:color w:val="000000"/>
          <w:sz w:val="28"/>
          <w:szCs w:val="28"/>
        </w:rPr>
        <w:t>актуальным</w:t>
      </w:r>
      <w:r w:rsidRPr="0074515B">
        <w:rPr>
          <w:rFonts w:eastAsia="Arial"/>
          <w:color w:val="000000"/>
          <w:sz w:val="28"/>
          <w:szCs w:val="28"/>
        </w:rPr>
        <w:t xml:space="preserve">, поскольку известно, что дети с опытом ранней институционализации (неблагоприятным опытом проживания в условиях детского учреждения) сильно отстают в речевом развитии от своих семейных сверстников, даже спустя длительное время проживания в приемной семье. Анализ литературных данных свидетельствует, что работ по изучению фонетического развития у детей раннего возраста с опытом депривации не проводилось. </w:t>
      </w:r>
    </w:p>
    <w:p w14:paraId="1BBAF853" w14:textId="2846F4F8"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lastRenderedPageBreak/>
        <w:t xml:space="preserve">В связи с вышеизложенным, </w:t>
      </w:r>
      <w:r w:rsidRPr="0074515B">
        <w:rPr>
          <w:rFonts w:eastAsia="Arial"/>
          <w:b/>
          <w:color w:val="000000"/>
          <w:sz w:val="28"/>
          <w:szCs w:val="28"/>
        </w:rPr>
        <w:t>целью</w:t>
      </w:r>
      <w:r w:rsidRPr="0074515B">
        <w:rPr>
          <w:rFonts w:eastAsia="Arial"/>
          <w:color w:val="000000"/>
          <w:sz w:val="28"/>
          <w:szCs w:val="28"/>
        </w:rPr>
        <w:t xml:space="preserve"> работы является изучение способностей к различению фонетических контрастов родного и неродного языка у детей раннего возраста, проживающих в </w:t>
      </w:r>
      <w:proofErr w:type="spellStart"/>
      <w:r w:rsidRPr="0074515B">
        <w:rPr>
          <w:rFonts w:eastAsia="Arial"/>
          <w:color w:val="000000"/>
          <w:sz w:val="28"/>
          <w:szCs w:val="28"/>
        </w:rPr>
        <w:t>депривационных</w:t>
      </w:r>
      <w:proofErr w:type="spellEnd"/>
      <w:r w:rsidRPr="0074515B">
        <w:rPr>
          <w:rFonts w:eastAsia="Arial"/>
          <w:color w:val="000000"/>
          <w:sz w:val="28"/>
          <w:szCs w:val="28"/>
        </w:rPr>
        <w:t xml:space="preserve"> условиях детского учреждения, по сравнению с детьми, воспитывающихся в биологических семьях. </w:t>
      </w:r>
    </w:p>
    <w:p w14:paraId="6ED53FF9" w14:textId="77777777"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b/>
          <w:color w:val="000000"/>
          <w:sz w:val="28"/>
          <w:szCs w:val="28"/>
        </w:rPr>
        <w:t>Объектом</w:t>
      </w:r>
      <w:r w:rsidRPr="0074515B">
        <w:rPr>
          <w:rFonts w:eastAsia="Arial"/>
          <w:color w:val="000000"/>
          <w:sz w:val="28"/>
          <w:szCs w:val="28"/>
        </w:rPr>
        <w:t xml:space="preserve"> исследования является фонетическое развитие детей раннего возраста.</w:t>
      </w:r>
    </w:p>
    <w:p w14:paraId="060419AA" w14:textId="77777777"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b/>
          <w:color w:val="000000"/>
          <w:sz w:val="28"/>
          <w:szCs w:val="28"/>
        </w:rPr>
        <w:t>Предметом</w:t>
      </w:r>
      <w:r w:rsidRPr="0074515B">
        <w:rPr>
          <w:rFonts w:eastAsia="Arial"/>
          <w:color w:val="000000"/>
          <w:sz w:val="28"/>
          <w:szCs w:val="28"/>
        </w:rPr>
        <w:t xml:space="preserve"> исследования являются особенности фонетического развития детей раннего возраста, воспитывающихся в условиях ранней психосоциальной депривации.</w:t>
      </w:r>
    </w:p>
    <w:p w14:paraId="665938F1" w14:textId="5DF19EEB"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 xml:space="preserve">Данное исследование </w:t>
      </w:r>
      <w:r w:rsidR="00AD4A4D">
        <w:rPr>
          <w:rFonts w:eastAsia="Arial"/>
          <w:color w:val="000000"/>
          <w:sz w:val="28"/>
          <w:szCs w:val="28"/>
        </w:rPr>
        <w:t xml:space="preserve">было направлено на </w:t>
      </w:r>
      <w:r w:rsidRPr="0074515B">
        <w:rPr>
          <w:rFonts w:eastAsia="Arial"/>
          <w:color w:val="000000"/>
          <w:sz w:val="28"/>
          <w:szCs w:val="28"/>
        </w:rPr>
        <w:t>провер</w:t>
      </w:r>
      <w:r w:rsidR="00AD4A4D">
        <w:rPr>
          <w:rFonts w:eastAsia="Arial"/>
          <w:color w:val="000000"/>
          <w:sz w:val="28"/>
          <w:szCs w:val="28"/>
        </w:rPr>
        <w:t>ку</w:t>
      </w:r>
      <w:r w:rsidRPr="0074515B">
        <w:rPr>
          <w:rFonts w:eastAsia="Arial"/>
          <w:color w:val="000000"/>
          <w:sz w:val="28"/>
          <w:szCs w:val="28"/>
        </w:rPr>
        <w:t xml:space="preserve"> </w:t>
      </w:r>
      <w:r w:rsidRPr="0074515B">
        <w:rPr>
          <w:rFonts w:eastAsia="Arial"/>
          <w:b/>
          <w:color w:val="000000"/>
          <w:sz w:val="28"/>
          <w:szCs w:val="28"/>
        </w:rPr>
        <w:t>гипотез</w:t>
      </w:r>
      <w:r w:rsidR="00AD4A4D">
        <w:rPr>
          <w:rFonts w:eastAsia="Arial"/>
          <w:b/>
          <w:color w:val="000000"/>
          <w:sz w:val="28"/>
          <w:szCs w:val="28"/>
        </w:rPr>
        <w:t>ы</w:t>
      </w:r>
      <w:r w:rsidRPr="0074515B">
        <w:rPr>
          <w:rFonts w:eastAsia="Arial"/>
          <w:color w:val="000000"/>
          <w:sz w:val="28"/>
          <w:szCs w:val="28"/>
        </w:rPr>
        <w:t>, согласно которой у детей, проживающих в условиях депривации, будет наблюдаться атипичный процесс различения фонетических контрастов родного и неродного языка: дети из домов ребенка в возрасте старше 12 месяцев будут различать фонетические контрасты неродного языка.</w:t>
      </w:r>
    </w:p>
    <w:p w14:paraId="07EA5982" w14:textId="77777777"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 xml:space="preserve">В соответствии с целью и гипотезой исследования были сформулированы следующие </w:t>
      </w:r>
      <w:r w:rsidRPr="0074515B">
        <w:rPr>
          <w:rFonts w:eastAsia="Arial"/>
          <w:b/>
          <w:color w:val="000000"/>
          <w:sz w:val="28"/>
          <w:szCs w:val="28"/>
        </w:rPr>
        <w:t>задачи</w:t>
      </w:r>
      <w:r w:rsidRPr="0074515B">
        <w:rPr>
          <w:rFonts w:eastAsia="Arial"/>
          <w:color w:val="000000"/>
          <w:sz w:val="28"/>
          <w:szCs w:val="28"/>
        </w:rPr>
        <w:t xml:space="preserve">: </w:t>
      </w:r>
    </w:p>
    <w:p w14:paraId="44788F8B" w14:textId="45309979"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1</w:t>
      </w:r>
      <w:r>
        <w:rPr>
          <w:rFonts w:eastAsia="Arial"/>
          <w:color w:val="000000"/>
          <w:sz w:val="28"/>
          <w:szCs w:val="28"/>
        </w:rPr>
        <w:t>.</w:t>
      </w:r>
      <w:r w:rsidR="008A4601">
        <w:rPr>
          <w:rFonts w:eastAsia="Arial"/>
          <w:color w:val="000000"/>
          <w:sz w:val="28"/>
          <w:szCs w:val="28"/>
        </w:rPr>
        <w:t xml:space="preserve"> </w:t>
      </w:r>
      <w:r>
        <w:rPr>
          <w:rFonts w:eastAsia="Arial"/>
          <w:color w:val="000000"/>
          <w:sz w:val="28"/>
          <w:szCs w:val="28"/>
        </w:rPr>
        <w:t>И</w:t>
      </w:r>
      <w:r w:rsidRPr="0074515B">
        <w:rPr>
          <w:rFonts w:eastAsia="Arial"/>
          <w:color w:val="000000"/>
          <w:sz w:val="28"/>
          <w:szCs w:val="28"/>
        </w:rPr>
        <w:t>зучить способности к различению фонетических контрастов родного и неродного языка у детей раннего возраста, проживающих в домах ребенка</w:t>
      </w:r>
      <w:r>
        <w:rPr>
          <w:rFonts w:eastAsia="Arial"/>
          <w:color w:val="000000"/>
          <w:sz w:val="28"/>
          <w:szCs w:val="28"/>
        </w:rPr>
        <w:t>.</w:t>
      </w:r>
    </w:p>
    <w:p w14:paraId="60278DA1" w14:textId="747C8674"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2</w:t>
      </w:r>
      <w:r>
        <w:rPr>
          <w:rFonts w:eastAsia="Arial"/>
          <w:color w:val="000000"/>
          <w:sz w:val="28"/>
          <w:szCs w:val="28"/>
        </w:rPr>
        <w:t>.</w:t>
      </w:r>
      <w:r w:rsidRPr="0074515B">
        <w:rPr>
          <w:rFonts w:eastAsia="Arial"/>
          <w:color w:val="000000"/>
          <w:sz w:val="28"/>
          <w:szCs w:val="28"/>
        </w:rPr>
        <w:t xml:space="preserve"> </w:t>
      </w:r>
      <w:r>
        <w:rPr>
          <w:rFonts w:eastAsia="Arial"/>
          <w:color w:val="000000"/>
          <w:sz w:val="28"/>
          <w:szCs w:val="28"/>
        </w:rPr>
        <w:t>И</w:t>
      </w:r>
      <w:r w:rsidRPr="0074515B">
        <w:rPr>
          <w:rFonts w:eastAsia="Arial"/>
          <w:color w:val="000000"/>
          <w:sz w:val="28"/>
          <w:szCs w:val="28"/>
        </w:rPr>
        <w:t>зучить способности к различению фонетических контрастов родного и неродного языка у детей раннего возраста, проживающих в семьях</w:t>
      </w:r>
      <w:r>
        <w:rPr>
          <w:rFonts w:eastAsia="Arial"/>
          <w:color w:val="000000"/>
          <w:sz w:val="28"/>
          <w:szCs w:val="28"/>
        </w:rPr>
        <w:t>.</w:t>
      </w:r>
    </w:p>
    <w:p w14:paraId="687133ED" w14:textId="683F05A0"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3</w:t>
      </w:r>
      <w:r>
        <w:rPr>
          <w:rFonts w:eastAsia="Arial"/>
          <w:color w:val="000000"/>
          <w:sz w:val="28"/>
          <w:szCs w:val="28"/>
        </w:rPr>
        <w:t>.</w:t>
      </w:r>
      <w:r w:rsidR="008A4601">
        <w:rPr>
          <w:rFonts w:eastAsia="Arial"/>
          <w:color w:val="000000"/>
          <w:sz w:val="28"/>
          <w:szCs w:val="28"/>
        </w:rPr>
        <w:t xml:space="preserve"> </w:t>
      </w:r>
      <w:r>
        <w:rPr>
          <w:rFonts w:eastAsia="Arial"/>
          <w:color w:val="000000"/>
          <w:sz w:val="28"/>
          <w:szCs w:val="28"/>
        </w:rPr>
        <w:t>П</w:t>
      </w:r>
      <w:r w:rsidRPr="0074515B">
        <w:rPr>
          <w:rFonts w:eastAsia="Arial"/>
          <w:color w:val="000000"/>
          <w:sz w:val="28"/>
          <w:szCs w:val="28"/>
        </w:rPr>
        <w:t>ровести сравнительный анализ способности к различению фонетических контрастов родного и неродного языка у детей раннего возраста, проживающих в условиях различного социального окружения.</w:t>
      </w:r>
    </w:p>
    <w:p w14:paraId="59E1EE27" w14:textId="54C7C422"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b/>
          <w:color w:val="000000"/>
          <w:sz w:val="28"/>
          <w:szCs w:val="28"/>
        </w:rPr>
        <w:t>Научная новизна</w:t>
      </w:r>
      <w:r w:rsidRPr="0074515B">
        <w:rPr>
          <w:rFonts w:eastAsia="Arial"/>
          <w:color w:val="000000"/>
          <w:sz w:val="28"/>
          <w:szCs w:val="28"/>
        </w:rPr>
        <w:t xml:space="preserve"> работы заключается в том, что в ней впервые было проведено эмпирическое исследование способности к различению фонетических контрастов родного и неродного языка у детей раннего возраста, проживающих в условиях детских учреждений.</w:t>
      </w:r>
    </w:p>
    <w:p w14:paraId="4B7A2CF4" w14:textId="77777777" w:rsidR="0074515B" w:rsidRPr="0074515B" w:rsidRDefault="0074515B" w:rsidP="004A329C">
      <w:pPr>
        <w:pStyle w:val="a4"/>
        <w:shd w:val="clear" w:color="auto" w:fill="FFFFFF"/>
        <w:spacing w:before="0" w:beforeAutospacing="0" w:after="0" w:afterAutospacing="0" w:line="360" w:lineRule="auto"/>
        <w:ind w:firstLine="709"/>
        <w:jc w:val="both"/>
        <w:rPr>
          <w:rFonts w:eastAsia="Arial"/>
          <w:color w:val="000000"/>
          <w:sz w:val="28"/>
          <w:szCs w:val="28"/>
        </w:rPr>
      </w:pPr>
      <w:r w:rsidRPr="0074515B">
        <w:rPr>
          <w:rFonts w:eastAsia="Arial"/>
          <w:color w:val="000000"/>
          <w:sz w:val="28"/>
          <w:szCs w:val="28"/>
        </w:rPr>
        <w:t xml:space="preserve">Для решения поставленных в исследовании задач были использованы следующие </w:t>
      </w:r>
      <w:r w:rsidRPr="0074515B">
        <w:rPr>
          <w:rFonts w:eastAsia="Arial"/>
          <w:b/>
          <w:color w:val="000000"/>
          <w:sz w:val="28"/>
          <w:szCs w:val="28"/>
        </w:rPr>
        <w:t>методы</w:t>
      </w:r>
      <w:r w:rsidRPr="0074515B">
        <w:rPr>
          <w:rFonts w:eastAsia="Arial"/>
          <w:color w:val="000000"/>
          <w:sz w:val="28"/>
          <w:szCs w:val="28"/>
        </w:rPr>
        <w:t xml:space="preserve"> исследования: психофизиологический метод регистрации </w:t>
      </w:r>
      <w:r w:rsidRPr="0074515B">
        <w:rPr>
          <w:rFonts w:eastAsia="Arial"/>
          <w:color w:val="000000"/>
          <w:sz w:val="28"/>
          <w:szCs w:val="28"/>
        </w:rPr>
        <w:lastRenderedPageBreak/>
        <w:t>компонента негативности рассогласования и методы математической обработки данных. В качестве методов математической обработки данных использовались критерий Хи-квадрат Пирсона, тест Колмогорова-Смирнова для проверки нормальности распределения, t-критерий Стьюдента для сравнения двух независимых выборок, многофакторный дисперсионный анализ (MANOVA) с повторными измерениями и многофакторного плана GLM (</w:t>
      </w:r>
      <w:proofErr w:type="spellStart"/>
      <w:r w:rsidRPr="0074515B">
        <w:rPr>
          <w:rFonts w:eastAsia="Arial"/>
          <w:color w:val="000000"/>
          <w:sz w:val="28"/>
          <w:szCs w:val="28"/>
        </w:rPr>
        <w:t>General</w:t>
      </w:r>
      <w:proofErr w:type="spellEnd"/>
      <w:r w:rsidRPr="0074515B">
        <w:rPr>
          <w:rFonts w:eastAsia="Arial"/>
          <w:color w:val="000000"/>
          <w:sz w:val="28"/>
          <w:szCs w:val="28"/>
        </w:rPr>
        <w:t xml:space="preserve"> </w:t>
      </w:r>
      <w:proofErr w:type="spellStart"/>
      <w:r w:rsidRPr="0074515B">
        <w:rPr>
          <w:rFonts w:eastAsia="Arial"/>
          <w:color w:val="000000"/>
          <w:sz w:val="28"/>
          <w:szCs w:val="28"/>
        </w:rPr>
        <w:t>Linear</w:t>
      </w:r>
      <w:proofErr w:type="spellEnd"/>
      <w:r w:rsidRPr="0074515B">
        <w:rPr>
          <w:rFonts w:eastAsia="Arial"/>
          <w:color w:val="000000"/>
          <w:sz w:val="28"/>
          <w:szCs w:val="28"/>
        </w:rPr>
        <w:t xml:space="preserve"> </w:t>
      </w:r>
      <w:proofErr w:type="spellStart"/>
      <w:r w:rsidRPr="0074515B">
        <w:rPr>
          <w:rFonts w:eastAsia="Arial"/>
          <w:color w:val="000000"/>
          <w:sz w:val="28"/>
          <w:szCs w:val="28"/>
        </w:rPr>
        <w:t>Model</w:t>
      </w:r>
      <w:proofErr w:type="spellEnd"/>
      <w:r w:rsidRPr="0074515B">
        <w:rPr>
          <w:rFonts w:eastAsia="Arial"/>
          <w:color w:val="000000"/>
          <w:sz w:val="28"/>
          <w:szCs w:val="28"/>
        </w:rPr>
        <w:t xml:space="preserve">), в качестве апостериорного критерия был выбран LSD Фишера. Математическая обработка данных была проведена с помощью программных пакетов SPSS 22.0 и </w:t>
      </w:r>
      <w:proofErr w:type="spellStart"/>
      <w:r w:rsidRPr="0074515B">
        <w:rPr>
          <w:rFonts w:eastAsia="Arial"/>
          <w:color w:val="000000"/>
          <w:sz w:val="28"/>
          <w:szCs w:val="28"/>
        </w:rPr>
        <w:t>Statistica</w:t>
      </w:r>
      <w:proofErr w:type="spellEnd"/>
      <w:r w:rsidRPr="0074515B">
        <w:rPr>
          <w:rFonts w:eastAsia="Arial"/>
          <w:color w:val="000000"/>
          <w:sz w:val="28"/>
          <w:szCs w:val="28"/>
        </w:rPr>
        <w:t xml:space="preserve"> 7.0.</w:t>
      </w:r>
    </w:p>
    <w:p w14:paraId="56F577B4" w14:textId="5FF67C5C" w:rsidR="00A206B2" w:rsidRPr="00F4729C" w:rsidRDefault="0074515B" w:rsidP="00F4729C">
      <w:pPr>
        <w:pStyle w:val="a4"/>
        <w:shd w:val="clear" w:color="auto" w:fill="FFFFFF"/>
        <w:spacing w:before="0" w:beforeAutospacing="0" w:after="0" w:afterAutospacing="0" w:line="360" w:lineRule="auto"/>
        <w:ind w:firstLine="709"/>
        <w:jc w:val="both"/>
        <w:rPr>
          <w:sz w:val="28"/>
          <w:szCs w:val="28"/>
        </w:rPr>
      </w:pPr>
      <w:r w:rsidRPr="0074515B">
        <w:rPr>
          <w:rFonts w:eastAsia="Arial"/>
          <w:color w:val="000000"/>
          <w:sz w:val="28"/>
          <w:szCs w:val="28"/>
        </w:rPr>
        <w:t xml:space="preserve">Данное исследование было проведено в рамках выполнения гранта Правительства РФ «Влияние ранней депривации на </w:t>
      </w:r>
      <w:proofErr w:type="spellStart"/>
      <w:r w:rsidRPr="0074515B">
        <w:rPr>
          <w:rFonts w:eastAsia="Arial"/>
          <w:color w:val="000000"/>
          <w:sz w:val="28"/>
          <w:szCs w:val="28"/>
        </w:rPr>
        <w:t>био</w:t>
      </w:r>
      <w:proofErr w:type="spellEnd"/>
      <w:r w:rsidRPr="0074515B">
        <w:rPr>
          <w:rFonts w:eastAsia="Arial"/>
          <w:color w:val="000000"/>
          <w:sz w:val="28"/>
          <w:szCs w:val="28"/>
        </w:rPr>
        <w:t>-поведенческие показатели развития ребенка» (№14.Z50.31.0027, 01.01.2014-31.12.2016гг.).</w:t>
      </w:r>
    </w:p>
    <w:p w14:paraId="05385B6A" w14:textId="77777777" w:rsidR="003B19B0" w:rsidRDefault="003B19B0" w:rsidP="00310FAF">
      <w:pPr>
        <w:pStyle w:val="1"/>
        <w:spacing w:before="0" w:line="360" w:lineRule="auto"/>
        <w:ind w:firstLine="709"/>
        <w:rPr>
          <w:highlight w:val="white"/>
        </w:rPr>
      </w:pPr>
      <w:bookmarkStart w:id="5" w:name="_Toc514817693"/>
      <w:r>
        <w:rPr>
          <w:highlight w:val="white"/>
        </w:rPr>
        <w:br w:type="page"/>
      </w:r>
    </w:p>
    <w:p w14:paraId="6BCC2307" w14:textId="1CEE8386" w:rsidR="0009139A" w:rsidRDefault="005F57B2" w:rsidP="00310FAF">
      <w:pPr>
        <w:pStyle w:val="1"/>
        <w:spacing w:before="0" w:line="360" w:lineRule="auto"/>
        <w:ind w:firstLine="709"/>
        <w:rPr>
          <w:highlight w:val="white"/>
        </w:rPr>
      </w:pPr>
      <w:r w:rsidRPr="00494FB6">
        <w:rPr>
          <w:highlight w:val="white"/>
        </w:rPr>
        <w:lastRenderedPageBreak/>
        <w:t>Г</w:t>
      </w:r>
      <w:r w:rsidR="002F6436">
        <w:rPr>
          <w:highlight w:val="white"/>
        </w:rPr>
        <w:t>ЛАВА</w:t>
      </w:r>
      <w:r w:rsidRPr="00494FB6">
        <w:rPr>
          <w:highlight w:val="white"/>
        </w:rPr>
        <w:t xml:space="preserve"> 1. Обзор </w:t>
      </w:r>
      <w:r w:rsidRPr="002439F2">
        <w:rPr>
          <w:highlight w:val="white"/>
        </w:rPr>
        <w:t>литературы</w:t>
      </w:r>
      <w:r w:rsidRPr="00494FB6">
        <w:rPr>
          <w:highlight w:val="white"/>
        </w:rPr>
        <w:t xml:space="preserve"> по теме исследования</w:t>
      </w:r>
      <w:bookmarkEnd w:id="5"/>
    </w:p>
    <w:p w14:paraId="440450C7" w14:textId="77777777" w:rsidR="009264D8" w:rsidRPr="009264D8" w:rsidRDefault="009264D8" w:rsidP="009264D8">
      <w:pPr>
        <w:rPr>
          <w:highlight w:val="white"/>
          <w:lang w:eastAsia="en-US"/>
        </w:rPr>
      </w:pPr>
    </w:p>
    <w:p w14:paraId="370C0F1B" w14:textId="3400CBA9" w:rsidR="0009139A" w:rsidRPr="000E6510" w:rsidRDefault="0009139A" w:rsidP="00B10416">
      <w:pPr>
        <w:spacing w:line="360" w:lineRule="auto"/>
        <w:ind w:firstLine="709"/>
        <w:jc w:val="both"/>
        <w:rPr>
          <w:rFonts w:ascii="Times New Roman" w:eastAsia="Times New Roman" w:hAnsi="Times New Roman" w:cs="Times New Roman"/>
          <w:sz w:val="28"/>
          <w:szCs w:val="28"/>
        </w:rPr>
      </w:pPr>
      <w:bookmarkStart w:id="6" w:name="_9s982oi1edx2" w:colFirst="0" w:colLast="0"/>
      <w:bookmarkStart w:id="7" w:name="_avmt33rtm35c" w:colFirst="0" w:colLast="0"/>
      <w:bookmarkEnd w:id="6"/>
      <w:bookmarkEnd w:id="7"/>
      <w:r w:rsidRPr="000E6510">
        <w:rPr>
          <w:rFonts w:ascii="Times New Roman" w:eastAsia="Times New Roman" w:hAnsi="Times New Roman" w:cs="Times New Roman"/>
          <w:kern w:val="28"/>
          <w:sz w:val="28"/>
          <w:szCs w:val="28"/>
        </w:rPr>
        <w:t xml:space="preserve">Большое количество исследований показывает, что дети, воспитывающиеся в </w:t>
      </w:r>
      <w:r>
        <w:rPr>
          <w:rFonts w:ascii="Times New Roman" w:eastAsia="Times New Roman" w:hAnsi="Times New Roman" w:cs="Times New Roman"/>
          <w:kern w:val="28"/>
          <w:sz w:val="28"/>
          <w:szCs w:val="28"/>
        </w:rPr>
        <w:t>домах ребенка</w:t>
      </w:r>
      <w:r w:rsidRPr="000E6510">
        <w:rPr>
          <w:rFonts w:ascii="Times New Roman" w:eastAsia="Times New Roman" w:hAnsi="Times New Roman" w:cs="Times New Roman"/>
          <w:kern w:val="28"/>
          <w:sz w:val="28"/>
          <w:szCs w:val="28"/>
        </w:rPr>
        <w:t xml:space="preserve">, отстают в речевом развитии от своих сверстников, воспитывающихся в биологических семьях. </w:t>
      </w:r>
      <w:r w:rsidRPr="000E6510">
        <w:rPr>
          <w:rFonts w:ascii="Times New Roman" w:eastAsia="Times New Roman" w:hAnsi="Times New Roman" w:cs="Times New Roman"/>
          <w:sz w:val="28"/>
          <w:szCs w:val="28"/>
        </w:rPr>
        <w:t>Изучению развития детей, воспитывающихся в сиротских учреждениях, уделяется внимание как в отечественных, так и зарубежных исследованиях (Конькова М.Ю.</w:t>
      </w:r>
      <w:r w:rsidR="00C57730">
        <w:rPr>
          <w:rFonts w:ascii="Times New Roman" w:eastAsia="Times New Roman" w:hAnsi="Times New Roman" w:cs="Times New Roman"/>
          <w:sz w:val="28"/>
          <w:szCs w:val="28"/>
        </w:rPr>
        <w:t xml:space="preserve"> и др.</w:t>
      </w:r>
      <w:r w:rsidRPr="000E6510">
        <w:rPr>
          <w:rFonts w:ascii="Times New Roman" w:eastAsia="Times New Roman" w:hAnsi="Times New Roman" w:cs="Times New Roman"/>
          <w:sz w:val="28"/>
          <w:szCs w:val="28"/>
        </w:rPr>
        <w:t>, 2008; Пальмов О.И</w:t>
      </w:r>
      <w:r w:rsidR="00C57730">
        <w:rPr>
          <w:rFonts w:ascii="Times New Roman" w:eastAsia="Times New Roman" w:hAnsi="Times New Roman" w:cs="Times New Roman"/>
          <w:sz w:val="28"/>
          <w:szCs w:val="28"/>
        </w:rPr>
        <w:t xml:space="preserve">. и др., </w:t>
      </w:r>
      <w:r w:rsidRPr="000E6510">
        <w:rPr>
          <w:rFonts w:ascii="Times New Roman" w:eastAsia="Times New Roman" w:hAnsi="Times New Roman" w:cs="Times New Roman"/>
          <w:sz w:val="28"/>
          <w:szCs w:val="28"/>
        </w:rPr>
        <w:t>2008; Плешкова Н. Л</w:t>
      </w:r>
      <w:r w:rsidR="00C57730">
        <w:rPr>
          <w:rFonts w:ascii="Times New Roman" w:eastAsia="Times New Roman" w:hAnsi="Times New Roman" w:cs="Times New Roman"/>
          <w:sz w:val="28"/>
          <w:szCs w:val="28"/>
        </w:rPr>
        <w:t>.,</w:t>
      </w:r>
      <w:r w:rsidRPr="000E6510">
        <w:rPr>
          <w:rFonts w:ascii="Times New Roman" w:eastAsia="Times New Roman" w:hAnsi="Times New Roman" w:cs="Times New Roman"/>
          <w:sz w:val="28"/>
          <w:szCs w:val="28"/>
        </w:rPr>
        <w:t xml:space="preserve"> 2008; </w:t>
      </w:r>
      <w:proofErr w:type="spellStart"/>
      <w:r w:rsidRPr="000E6510">
        <w:rPr>
          <w:rFonts w:ascii="Times New Roman" w:eastAsia="Times New Roman" w:hAnsi="Times New Roman" w:cs="Times New Roman"/>
          <w:sz w:val="28"/>
          <w:szCs w:val="28"/>
        </w:rPr>
        <w:t>Chugani</w:t>
      </w:r>
      <w:proofErr w:type="spellEnd"/>
      <w:r w:rsidRPr="000E6510">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et</w:t>
      </w:r>
      <w:proofErr w:type="spellEnd"/>
      <w:r w:rsidRPr="000E6510">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al</w:t>
      </w:r>
      <w:proofErr w:type="spellEnd"/>
      <w:r w:rsidRPr="000E6510">
        <w:rPr>
          <w:rFonts w:ascii="Times New Roman" w:eastAsia="Times New Roman" w:hAnsi="Times New Roman" w:cs="Times New Roman"/>
          <w:sz w:val="28"/>
          <w:szCs w:val="28"/>
        </w:rPr>
        <w:t xml:space="preserve">., 2001; </w:t>
      </w:r>
      <w:proofErr w:type="spellStart"/>
      <w:r w:rsidRPr="000E6510">
        <w:rPr>
          <w:rFonts w:ascii="Times New Roman" w:eastAsia="Times New Roman" w:hAnsi="Times New Roman" w:cs="Times New Roman"/>
          <w:sz w:val="28"/>
          <w:szCs w:val="28"/>
        </w:rPr>
        <w:t>Johnson</w:t>
      </w:r>
      <w:proofErr w:type="spellEnd"/>
      <w:r w:rsidRPr="000E6510">
        <w:rPr>
          <w:rFonts w:ascii="Times New Roman" w:eastAsia="Times New Roman" w:hAnsi="Times New Roman" w:cs="Times New Roman"/>
          <w:sz w:val="28"/>
          <w:szCs w:val="28"/>
        </w:rPr>
        <w:t xml:space="preserve">, 2000; </w:t>
      </w:r>
      <w:proofErr w:type="spellStart"/>
      <w:r w:rsidRPr="000E6510">
        <w:rPr>
          <w:rFonts w:ascii="Times New Roman" w:eastAsia="Times New Roman" w:hAnsi="Times New Roman" w:cs="Times New Roman"/>
          <w:sz w:val="28"/>
          <w:szCs w:val="28"/>
        </w:rPr>
        <w:t>Rutter</w:t>
      </w:r>
      <w:proofErr w:type="spellEnd"/>
      <w:r w:rsidRPr="000E6510">
        <w:rPr>
          <w:rFonts w:ascii="Times New Roman" w:eastAsia="Times New Roman" w:hAnsi="Times New Roman" w:cs="Times New Roman"/>
          <w:sz w:val="28"/>
          <w:szCs w:val="28"/>
        </w:rPr>
        <w:t xml:space="preserve">, 2000; и др.). Ещё в </w:t>
      </w:r>
      <w:r w:rsidR="00AD4A4D">
        <w:rPr>
          <w:rFonts w:ascii="Times New Roman" w:eastAsia="Times New Roman" w:hAnsi="Times New Roman" w:cs="Times New Roman"/>
          <w:sz w:val="28"/>
          <w:szCs w:val="28"/>
        </w:rPr>
        <w:t>ранних</w:t>
      </w:r>
      <w:r w:rsidRPr="000E6510">
        <w:rPr>
          <w:rFonts w:ascii="Times New Roman" w:eastAsia="Times New Roman" w:hAnsi="Times New Roman" w:cs="Times New Roman"/>
          <w:sz w:val="28"/>
          <w:szCs w:val="28"/>
        </w:rPr>
        <w:t xml:space="preserve"> научных работах по этой теме сообщалось о задержке интеллектуального и речевого развития данной группы детей (</w:t>
      </w:r>
      <w:proofErr w:type="spellStart"/>
      <w:r w:rsidRPr="000E6510">
        <w:rPr>
          <w:rFonts w:ascii="Times New Roman" w:eastAsia="Times New Roman" w:hAnsi="Times New Roman" w:cs="Times New Roman"/>
          <w:sz w:val="28"/>
          <w:szCs w:val="28"/>
        </w:rPr>
        <w:t>Durfee</w:t>
      </w:r>
      <w:proofErr w:type="spellEnd"/>
      <w:r>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Wolf</w:t>
      </w:r>
      <w:proofErr w:type="spellEnd"/>
      <w:r w:rsidRPr="000E6510">
        <w:rPr>
          <w:rFonts w:ascii="Times New Roman" w:eastAsia="Times New Roman" w:hAnsi="Times New Roman" w:cs="Times New Roman"/>
          <w:sz w:val="28"/>
          <w:szCs w:val="28"/>
        </w:rPr>
        <w:t>, 1933</w:t>
      </w:r>
      <w:r w:rsidRPr="002120D8">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Crissey</w:t>
      </w:r>
      <w:proofErr w:type="spellEnd"/>
      <w:r w:rsidRPr="000E6510">
        <w:rPr>
          <w:rFonts w:ascii="Times New Roman" w:eastAsia="Times New Roman" w:hAnsi="Times New Roman" w:cs="Times New Roman"/>
          <w:sz w:val="28"/>
          <w:szCs w:val="28"/>
        </w:rPr>
        <w:t xml:space="preserve">, 1937). Современные исследования также подтверждают задержку интеллектуального и речевого развития у детей, пребывающих в </w:t>
      </w:r>
      <w:r>
        <w:rPr>
          <w:rFonts w:ascii="Times New Roman" w:eastAsia="Times New Roman" w:hAnsi="Times New Roman" w:cs="Times New Roman"/>
          <w:sz w:val="28"/>
          <w:szCs w:val="28"/>
        </w:rPr>
        <w:t>с</w:t>
      </w:r>
      <w:r w:rsidRPr="000E6510">
        <w:rPr>
          <w:rFonts w:ascii="Times New Roman" w:eastAsia="Times New Roman" w:hAnsi="Times New Roman" w:cs="Times New Roman"/>
          <w:sz w:val="28"/>
          <w:szCs w:val="28"/>
        </w:rPr>
        <w:t>реде домов ребенка (</w:t>
      </w:r>
      <w:proofErr w:type="spellStart"/>
      <w:r w:rsidRPr="000E6510">
        <w:rPr>
          <w:rFonts w:ascii="Times New Roman" w:eastAsia="Times New Roman" w:hAnsi="Times New Roman" w:cs="Times New Roman"/>
          <w:sz w:val="28"/>
          <w:szCs w:val="28"/>
        </w:rPr>
        <w:t>Zeanah</w:t>
      </w:r>
      <w:proofErr w:type="spellEnd"/>
      <w:r w:rsidRPr="000E6510">
        <w:rPr>
          <w:rFonts w:ascii="Times New Roman" w:eastAsia="Times New Roman" w:hAnsi="Times New Roman" w:cs="Times New Roman"/>
          <w:sz w:val="28"/>
          <w:szCs w:val="28"/>
        </w:rPr>
        <w:t xml:space="preserve"> </w:t>
      </w:r>
      <w:r w:rsidR="00E71F3B">
        <w:rPr>
          <w:rFonts w:ascii="Times New Roman" w:eastAsia="Times New Roman" w:hAnsi="Times New Roman" w:cs="Times New Roman"/>
          <w:sz w:val="28"/>
          <w:szCs w:val="28"/>
          <w:lang w:val="en-US"/>
        </w:rPr>
        <w:t>et</w:t>
      </w:r>
      <w:r w:rsidR="00E71F3B" w:rsidRPr="00EF5FE5">
        <w:rPr>
          <w:rFonts w:ascii="Times New Roman" w:eastAsia="Times New Roman" w:hAnsi="Times New Roman" w:cs="Times New Roman"/>
          <w:sz w:val="28"/>
          <w:szCs w:val="28"/>
        </w:rPr>
        <w:t xml:space="preserve"> </w:t>
      </w:r>
      <w:r w:rsidR="00E71F3B">
        <w:rPr>
          <w:rFonts w:ascii="Times New Roman" w:eastAsia="Times New Roman" w:hAnsi="Times New Roman" w:cs="Times New Roman"/>
          <w:sz w:val="28"/>
          <w:szCs w:val="28"/>
          <w:lang w:val="en-US"/>
        </w:rPr>
        <w:t>al</w:t>
      </w:r>
      <w:r w:rsidR="00E71F3B" w:rsidRPr="00EF5FE5">
        <w:rPr>
          <w:rFonts w:ascii="Times New Roman" w:eastAsia="Times New Roman" w:hAnsi="Times New Roman" w:cs="Times New Roman"/>
          <w:sz w:val="28"/>
          <w:szCs w:val="28"/>
        </w:rPr>
        <w:t>.</w:t>
      </w:r>
      <w:r w:rsidRPr="000E6510">
        <w:rPr>
          <w:rFonts w:ascii="Times New Roman" w:eastAsia="Times New Roman" w:hAnsi="Times New Roman" w:cs="Times New Roman"/>
          <w:sz w:val="28"/>
          <w:szCs w:val="28"/>
        </w:rPr>
        <w:t>, 2005</w:t>
      </w:r>
      <w:r w:rsidRPr="002120D8">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Vorria</w:t>
      </w:r>
      <w:proofErr w:type="spellEnd"/>
      <w:r w:rsidRPr="000E6510">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et</w:t>
      </w:r>
      <w:proofErr w:type="spellEnd"/>
      <w:r w:rsidRPr="000E6510">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al</w:t>
      </w:r>
      <w:proofErr w:type="spellEnd"/>
      <w:r w:rsidRPr="000E6510">
        <w:rPr>
          <w:rFonts w:ascii="Times New Roman" w:eastAsia="Times New Roman" w:hAnsi="Times New Roman" w:cs="Times New Roman"/>
          <w:sz w:val="28"/>
          <w:szCs w:val="28"/>
        </w:rPr>
        <w:t>., 2003). Мета-анализ, в котором анализировались 75 исследований, более 3800 детей из 19 разных странах показали значительную задержку речевого развития у детей в сиро</w:t>
      </w:r>
      <w:r>
        <w:rPr>
          <w:rFonts w:ascii="Times New Roman" w:eastAsia="Times New Roman" w:hAnsi="Times New Roman" w:cs="Times New Roman"/>
          <w:sz w:val="28"/>
          <w:szCs w:val="28"/>
        </w:rPr>
        <w:t>тс</w:t>
      </w:r>
      <w:r w:rsidRPr="000E6510">
        <w:rPr>
          <w:rFonts w:ascii="Times New Roman" w:eastAsia="Times New Roman" w:hAnsi="Times New Roman" w:cs="Times New Roman"/>
          <w:sz w:val="28"/>
          <w:szCs w:val="28"/>
        </w:rPr>
        <w:t xml:space="preserve">ких учреждениях по сравнению с детьми, проживающими в </w:t>
      </w:r>
      <w:proofErr w:type="spellStart"/>
      <w:r w:rsidRPr="000E6510">
        <w:rPr>
          <w:rFonts w:ascii="Times New Roman" w:eastAsia="Times New Roman" w:hAnsi="Times New Roman" w:cs="Times New Roman"/>
          <w:sz w:val="28"/>
          <w:szCs w:val="28"/>
        </w:rPr>
        <w:t>фостер</w:t>
      </w:r>
      <w:r>
        <w:rPr>
          <w:rFonts w:ascii="Times New Roman" w:eastAsia="Times New Roman" w:hAnsi="Times New Roman" w:cs="Times New Roman"/>
          <w:sz w:val="28"/>
          <w:szCs w:val="28"/>
        </w:rPr>
        <w:t>овских</w:t>
      </w:r>
      <w:proofErr w:type="spellEnd"/>
      <w:r w:rsidRPr="000E6510">
        <w:rPr>
          <w:rFonts w:ascii="Times New Roman" w:eastAsia="Times New Roman" w:hAnsi="Times New Roman" w:cs="Times New Roman"/>
          <w:sz w:val="28"/>
          <w:szCs w:val="28"/>
        </w:rPr>
        <w:t xml:space="preserve"> и биологических семьях (</w:t>
      </w:r>
      <w:proofErr w:type="spellStart"/>
      <w:r w:rsidRPr="000E6510">
        <w:rPr>
          <w:rFonts w:ascii="Times New Roman" w:eastAsia="Times New Roman" w:hAnsi="Times New Roman" w:cs="Times New Roman"/>
          <w:sz w:val="28"/>
          <w:szCs w:val="28"/>
        </w:rPr>
        <w:t>Van</w:t>
      </w:r>
      <w:proofErr w:type="spellEnd"/>
      <w:r w:rsidRPr="000E6510">
        <w:rPr>
          <w:rFonts w:ascii="Times New Roman" w:eastAsia="Times New Roman" w:hAnsi="Times New Roman" w:cs="Times New Roman"/>
          <w:sz w:val="28"/>
          <w:szCs w:val="28"/>
        </w:rPr>
        <w:t xml:space="preserve"> </w:t>
      </w:r>
      <w:proofErr w:type="spellStart"/>
      <w:r w:rsidRPr="000E6510">
        <w:rPr>
          <w:rFonts w:ascii="Times New Roman" w:eastAsia="Times New Roman" w:hAnsi="Times New Roman" w:cs="Times New Roman"/>
          <w:sz w:val="28"/>
          <w:szCs w:val="28"/>
        </w:rPr>
        <w:t>IJzendoorn</w:t>
      </w:r>
      <w:proofErr w:type="spellEnd"/>
      <w:r w:rsidR="00E71F3B" w:rsidRPr="00EF5FE5">
        <w:rPr>
          <w:rFonts w:ascii="Times New Roman" w:eastAsia="Times New Roman" w:hAnsi="Times New Roman" w:cs="Times New Roman"/>
          <w:sz w:val="28"/>
          <w:szCs w:val="28"/>
        </w:rPr>
        <w:t xml:space="preserve"> </w:t>
      </w:r>
      <w:r w:rsidR="00E71F3B">
        <w:rPr>
          <w:rFonts w:ascii="Times New Roman" w:eastAsia="Times New Roman" w:hAnsi="Times New Roman" w:cs="Times New Roman"/>
          <w:sz w:val="28"/>
          <w:szCs w:val="28"/>
          <w:lang w:val="en-US"/>
        </w:rPr>
        <w:t>et</w:t>
      </w:r>
      <w:r w:rsidR="00E71F3B" w:rsidRPr="00EF5FE5">
        <w:rPr>
          <w:rFonts w:ascii="Times New Roman" w:eastAsia="Times New Roman" w:hAnsi="Times New Roman" w:cs="Times New Roman"/>
          <w:sz w:val="28"/>
          <w:szCs w:val="28"/>
        </w:rPr>
        <w:t xml:space="preserve"> </w:t>
      </w:r>
      <w:r w:rsidR="00E71F3B">
        <w:rPr>
          <w:rFonts w:ascii="Times New Roman" w:eastAsia="Times New Roman" w:hAnsi="Times New Roman" w:cs="Times New Roman"/>
          <w:sz w:val="28"/>
          <w:szCs w:val="28"/>
          <w:lang w:val="en-US"/>
        </w:rPr>
        <w:t>al</w:t>
      </w:r>
      <w:r w:rsidR="00E71F3B" w:rsidRPr="00EF5FE5">
        <w:rPr>
          <w:rFonts w:ascii="Times New Roman" w:eastAsia="Times New Roman" w:hAnsi="Times New Roman" w:cs="Times New Roman"/>
          <w:sz w:val="28"/>
          <w:szCs w:val="28"/>
        </w:rPr>
        <w:t>.</w:t>
      </w:r>
      <w:r w:rsidRPr="000E6510">
        <w:rPr>
          <w:rFonts w:ascii="Times New Roman" w:eastAsia="Times New Roman" w:hAnsi="Times New Roman" w:cs="Times New Roman"/>
          <w:sz w:val="28"/>
          <w:szCs w:val="28"/>
        </w:rPr>
        <w:t>, 2008).</w:t>
      </w:r>
    </w:p>
    <w:p w14:paraId="64AC5161" w14:textId="77777777" w:rsidR="0009139A" w:rsidRPr="000E6510" w:rsidRDefault="0009139A" w:rsidP="00B10416">
      <w:pPr>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sz w:val="28"/>
          <w:szCs w:val="28"/>
        </w:rPr>
        <w:t xml:space="preserve">Отставание в речевом развитии детей, воспитывающихся в детских домах, может иметь </w:t>
      </w:r>
      <w:r>
        <w:rPr>
          <w:rFonts w:ascii="Times New Roman" w:eastAsia="Times New Roman" w:hAnsi="Times New Roman" w:cs="Times New Roman"/>
          <w:sz w:val="28"/>
          <w:szCs w:val="28"/>
        </w:rPr>
        <w:t xml:space="preserve">как </w:t>
      </w:r>
      <w:r w:rsidRPr="000E6510">
        <w:rPr>
          <w:rFonts w:ascii="Times New Roman" w:eastAsia="Times New Roman" w:hAnsi="Times New Roman" w:cs="Times New Roman"/>
          <w:sz w:val="28"/>
          <w:szCs w:val="28"/>
        </w:rPr>
        <w:t xml:space="preserve">биологические причины (например, наследственные заболевания), так и быть связано </w:t>
      </w:r>
      <w:r w:rsidRPr="000E6510">
        <w:rPr>
          <w:rFonts w:ascii="Times New Roman" w:eastAsia="Times New Roman" w:hAnsi="Times New Roman" w:cs="Times New Roman"/>
          <w:kern w:val="28"/>
          <w:sz w:val="28"/>
          <w:szCs w:val="28"/>
        </w:rPr>
        <w:t xml:space="preserve">с влиянием ранней депривации на развитие речи и языка. Предполагая влияние среды на речевое развитие мы обратили внимание на феномен категориального восприятия речи, а именно перцептивной специализации, процесс которой для речевых звуков завершается у детей к концу 1 года жизни. </w:t>
      </w:r>
    </w:p>
    <w:p w14:paraId="41BAD685" w14:textId="47CEF237" w:rsidR="0009139A" w:rsidRPr="00CA464A" w:rsidRDefault="0009139A" w:rsidP="00B10416">
      <w:pPr>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sz w:val="28"/>
          <w:szCs w:val="28"/>
        </w:rPr>
        <w:t xml:space="preserve">Так, при рождении младенцы обладают универсальной возможностью определять различия в фонетических контрастах всех мировых языков. Эта универсальная способность сильно меняется под воздействием приобретаемого языкового опыта, начиная с 6 месяцев для гласных и 10 месяцев для согласных. С течением времени способность к фонетическому </w:t>
      </w:r>
      <w:r w:rsidRPr="000E6510">
        <w:rPr>
          <w:rFonts w:ascii="Times New Roman" w:eastAsia="Times New Roman" w:hAnsi="Times New Roman" w:cs="Times New Roman"/>
          <w:sz w:val="28"/>
          <w:szCs w:val="28"/>
        </w:rPr>
        <w:lastRenderedPageBreak/>
        <w:t xml:space="preserve">различению родного языка значительно улучшается, в то время как способность различать фонетический контраст, который не относится к языку в данной культуре, ухудшается. К концу первого года жизни мозг младенца </w:t>
      </w:r>
      <w:r w:rsidRPr="00CA464A">
        <w:rPr>
          <w:rFonts w:ascii="Times New Roman" w:eastAsia="Times New Roman" w:hAnsi="Times New Roman" w:cs="Times New Roman"/>
          <w:sz w:val="28"/>
          <w:szCs w:val="28"/>
        </w:rPr>
        <w:t xml:space="preserve">прекращает находиться в постоянной готовности к восприятию всех языков, и начинает специализироваться на овладении тем языком, воздействию которого он подвергается. Таким образом процесс перцептивной специализации завершается к концу 1 года жизни ребенка и иллюстрирует взаимодействие между биологическим и </w:t>
      </w:r>
      <w:proofErr w:type="spellStart"/>
      <w:r w:rsidRPr="00CA464A">
        <w:rPr>
          <w:rFonts w:ascii="Times New Roman" w:eastAsia="Times New Roman" w:hAnsi="Times New Roman" w:cs="Times New Roman"/>
          <w:sz w:val="28"/>
          <w:szCs w:val="28"/>
        </w:rPr>
        <w:t>культуральным</w:t>
      </w:r>
      <w:proofErr w:type="spellEnd"/>
      <w:r w:rsidRPr="00CA464A">
        <w:rPr>
          <w:rFonts w:ascii="Times New Roman" w:eastAsia="Times New Roman" w:hAnsi="Times New Roman" w:cs="Times New Roman"/>
          <w:sz w:val="28"/>
          <w:szCs w:val="28"/>
        </w:rPr>
        <w:t xml:space="preserve"> – между врождённой способностью младенца и его способностью к обучению (</w:t>
      </w:r>
      <w:r w:rsidRPr="00CA464A">
        <w:rPr>
          <w:rFonts w:ascii="Times New Roman" w:eastAsia="Times New Roman" w:hAnsi="Times New Roman" w:cs="Times New Roman"/>
          <w:sz w:val="28"/>
          <w:szCs w:val="28"/>
          <w:lang w:val="en-US"/>
        </w:rPr>
        <w:t>Kuhl</w:t>
      </w:r>
      <w:r w:rsidR="00C57730">
        <w:rPr>
          <w:rFonts w:ascii="Times New Roman" w:eastAsia="Times New Roman" w:hAnsi="Times New Roman" w:cs="Times New Roman"/>
          <w:sz w:val="28"/>
          <w:szCs w:val="28"/>
        </w:rPr>
        <w:t xml:space="preserve"> </w:t>
      </w:r>
      <w:r w:rsidR="00C57730">
        <w:rPr>
          <w:rFonts w:ascii="Times New Roman" w:eastAsia="Times New Roman" w:hAnsi="Times New Roman" w:cs="Times New Roman"/>
          <w:sz w:val="28"/>
          <w:szCs w:val="28"/>
          <w:lang w:val="en-US"/>
        </w:rPr>
        <w:t>et</w:t>
      </w:r>
      <w:r w:rsidR="00C57730" w:rsidRPr="00FB370F">
        <w:rPr>
          <w:rFonts w:ascii="Times New Roman" w:eastAsia="Times New Roman" w:hAnsi="Times New Roman" w:cs="Times New Roman"/>
          <w:sz w:val="28"/>
          <w:szCs w:val="28"/>
        </w:rPr>
        <w:t xml:space="preserve"> </w:t>
      </w:r>
      <w:r w:rsidR="00C57730">
        <w:rPr>
          <w:rFonts w:ascii="Times New Roman" w:eastAsia="Times New Roman" w:hAnsi="Times New Roman" w:cs="Times New Roman"/>
          <w:sz w:val="28"/>
          <w:szCs w:val="28"/>
          <w:lang w:val="en-US"/>
        </w:rPr>
        <w:t>al</w:t>
      </w:r>
      <w:r w:rsidR="00C57730" w:rsidRPr="00FB370F">
        <w:rPr>
          <w:rFonts w:ascii="Times New Roman" w:eastAsia="Times New Roman" w:hAnsi="Times New Roman" w:cs="Times New Roman"/>
          <w:sz w:val="28"/>
          <w:szCs w:val="28"/>
        </w:rPr>
        <w:t>.</w:t>
      </w:r>
      <w:r w:rsidRPr="00CA464A">
        <w:rPr>
          <w:rFonts w:ascii="Times New Roman" w:eastAsia="Times New Roman" w:hAnsi="Times New Roman" w:cs="Times New Roman"/>
          <w:sz w:val="28"/>
          <w:szCs w:val="28"/>
        </w:rPr>
        <w:t>, 2009).</w:t>
      </w:r>
    </w:p>
    <w:p w14:paraId="37C495D1" w14:textId="77777777" w:rsidR="0009139A" w:rsidRPr="003310FD" w:rsidRDefault="0009139A" w:rsidP="00B10416">
      <w:pPr>
        <w:spacing w:line="360" w:lineRule="auto"/>
        <w:ind w:firstLine="709"/>
        <w:jc w:val="both"/>
        <w:rPr>
          <w:rFonts w:ascii="Times New Roman" w:hAnsi="Times New Roman" w:cs="Times New Roman"/>
          <w:sz w:val="28"/>
          <w:szCs w:val="28"/>
        </w:rPr>
      </w:pPr>
      <w:r w:rsidRPr="00CA464A">
        <w:rPr>
          <w:rFonts w:ascii="Times New Roman" w:eastAsia="Times New Roman" w:hAnsi="Times New Roman" w:cs="Times New Roman"/>
          <w:kern w:val="28"/>
          <w:sz w:val="28"/>
          <w:szCs w:val="28"/>
        </w:rPr>
        <w:t>Удобным и объективным способом изучения фонологического развития младенцев и детей раннего возраста является регистрация компонента негативности рассогласования. В исследованиях на клинических выборках показано, что компонент НР полученный при предъявлении звуков речи, может являться предиктором дальнейшего речевого развития, т.к. связан с краткосрочной слуховой сенсорной памятью (</w:t>
      </w:r>
      <w:r w:rsidRPr="00CA464A">
        <w:rPr>
          <w:rFonts w:ascii="Times New Roman" w:eastAsia="Times New Roman" w:hAnsi="Times New Roman" w:cs="Times New Roman"/>
          <w:kern w:val="28"/>
          <w:sz w:val="28"/>
          <w:szCs w:val="28"/>
          <w:lang w:val="en-US"/>
        </w:rPr>
        <w:t>Montgomery</w:t>
      </w:r>
      <w:r w:rsidRPr="00CA464A">
        <w:rPr>
          <w:rFonts w:ascii="Times New Roman" w:eastAsia="Times New Roman" w:hAnsi="Times New Roman" w:cs="Times New Roman"/>
          <w:kern w:val="28"/>
          <w:sz w:val="28"/>
          <w:szCs w:val="28"/>
        </w:rPr>
        <w:t xml:space="preserve">, 2003; </w:t>
      </w:r>
      <w:proofErr w:type="spellStart"/>
      <w:r w:rsidRPr="003310FD">
        <w:rPr>
          <w:rFonts w:ascii="Times New Roman" w:hAnsi="Times New Roman" w:cs="Times New Roman"/>
          <w:bCs/>
          <w:color w:val="222222"/>
          <w:sz w:val="28"/>
          <w:szCs w:val="28"/>
        </w:rPr>
        <w:t>Näätänen</w:t>
      </w:r>
      <w:proofErr w:type="spellEnd"/>
      <w:r w:rsidRPr="00CA464A">
        <w:rPr>
          <w:rFonts w:ascii="Times New Roman" w:eastAsia="Times New Roman" w:hAnsi="Times New Roman" w:cs="Times New Roman"/>
          <w:kern w:val="28"/>
          <w:sz w:val="28"/>
          <w:szCs w:val="28"/>
        </w:rPr>
        <w:t>, 2003).</w:t>
      </w:r>
    </w:p>
    <w:p w14:paraId="74215ED5" w14:textId="18171259" w:rsidR="0009139A" w:rsidRPr="0009139A" w:rsidRDefault="0009139A" w:rsidP="00B10416">
      <w:pPr>
        <w:spacing w:line="360" w:lineRule="auto"/>
        <w:ind w:firstLine="709"/>
        <w:jc w:val="both"/>
        <w:rPr>
          <w:rFonts w:ascii="Times New Roman" w:eastAsia="Times New Roman" w:hAnsi="Times New Roman" w:cs="Times New Roman"/>
          <w:kern w:val="28"/>
          <w:sz w:val="28"/>
          <w:szCs w:val="28"/>
        </w:rPr>
      </w:pPr>
      <w:r w:rsidRPr="00CA464A">
        <w:rPr>
          <w:rFonts w:ascii="Times New Roman" w:eastAsia="Times New Roman" w:hAnsi="Times New Roman" w:cs="Times New Roman"/>
          <w:kern w:val="28"/>
          <w:sz w:val="28"/>
          <w:szCs w:val="28"/>
        </w:rPr>
        <w:t xml:space="preserve">В данной главе будут рассмотрены феномены </w:t>
      </w:r>
      <w:bookmarkStart w:id="8" w:name="_Hlk514462758"/>
      <w:r w:rsidRPr="00CA464A">
        <w:rPr>
          <w:rFonts w:ascii="Times New Roman" w:eastAsia="Times New Roman" w:hAnsi="Times New Roman" w:cs="Times New Roman"/>
          <w:kern w:val="28"/>
          <w:sz w:val="28"/>
          <w:szCs w:val="28"/>
        </w:rPr>
        <w:t>категориального восприятия речи и речевой перцептивной специализации, а также</w:t>
      </w:r>
      <w:r w:rsidRPr="000E6510">
        <w:rPr>
          <w:rFonts w:ascii="Times New Roman" w:eastAsia="Times New Roman" w:hAnsi="Times New Roman" w:cs="Times New Roman"/>
          <w:kern w:val="28"/>
          <w:sz w:val="28"/>
          <w:szCs w:val="28"/>
        </w:rPr>
        <w:t xml:space="preserve"> исследования по изучению фонетического развития типично развивающихся детей и детей с нарушениями развития. </w:t>
      </w:r>
      <w:bookmarkEnd w:id="8"/>
    </w:p>
    <w:p w14:paraId="21E73FCA" w14:textId="5FE44A5C" w:rsidR="005F57B2" w:rsidRPr="00033480" w:rsidRDefault="005F57B2" w:rsidP="0009139A">
      <w:pPr>
        <w:pStyle w:val="1"/>
        <w:spacing w:before="720" w:line="360" w:lineRule="auto"/>
        <w:ind w:firstLine="709"/>
        <w:jc w:val="both"/>
        <w:rPr>
          <w:rFonts w:eastAsia="Times New Roman"/>
          <w:highlight w:val="white"/>
        </w:rPr>
      </w:pPr>
      <w:bookmarkStart w:id="9" w:name="_Toc514817694"/>
      <w:r w:rsidRPr="00033480">
        <w:rPr>
          <w:rFonts w:eastAsia="Times New Roman"/>
          <w:highlight w:val="white"/>
        </w:rPr>
        <w:t xml:space="preserve">1.1 </w:t>
      </w:r>
      <w:r w:rsidR="0009139A" w:rsidRPr="0009139A">
        <w:rPr>
          <w:rFonts w:eastAsia="Times New Roman"/>
        </w:rPr>
        <w:t>Категориальное восприятие речи</w:t>
      </w:r>
      <w:bookmarkEnd w:id="9"/>
    </w:p>
    <w:p w14:paraId="77C0A198"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Человеческий мозг способен воспринимать различия постепенно и количественно, как, например, с оттенками серого цвета, а может делать это более резко и качественно, как, например, с разными цветами. В первом случае восприятие называется непрерывным, а во втором – категориальным. Категориальное восприятие в широком смысле – это способность качественно (или на основе категорий) разделить сенсорные феномены. Это означает, что изменение некоторой переменной в континууме воспринимается не как </w:t>
      </w:r>
      <w:r w:rsidRPr="000E6510">
        <w:rPr>
          <w:rFonts w:ascii="Times New Roman" w:eastAsia="Times New Roman" w:hAnsi="Times New Roman" w:cs="Times New Roman"/>
          <w:kern w:val="28"/>
          <w:sz w:val="28"/>
          <w:szCs w:val="28"/>
        </w:rPr>
        <w:lastRenderedPageBreak/>
        <w:t>постепенное, а как элементы отдельных категорий (</w:t>
      </w:r>
      <w:proofErr w:type="spellStart"/>
      <w:r w:rsidRPr="000E6510">
        <w:rPr>
          <w:rFonts w:ascii="Times New Roman" w:eastAsia="Times New Roman" w:hAnsi="Times New Roman" w:cs="Times New Roman"/>
          <w:kern w:val="28"/>
          <w:sz w:val="28"/>
          <w:szCs w:val="28"/>
        </w:rPr>
        <w:t>Harnad</w:t>
      </w:r>
      <w:proofErr w:type="spellEnd"/>
      <w:r w:rsidRPr="000E6510">
        <w:rPr>
          <w:rFonts w:ascii="Times New Roman" w:eastAsia="Times New Roman" w:hAnsi="Times New Roman" w:cs="Times New Roman"/>
          <w:kern w:val="28"/>
          <w:sz w:val="28"/>
          <w:szCs w:val="28"/>
        </w:rPr>
        <w:t>, 2005). Например, цвет является непрерывным спектром, однако мы воспринимаем его по отдельным категориям (красный, зеленый и т.д.).</w:t>
      </w:r>
    </w:p>
    <w:p w14:paraId="34044CF7"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Категориальное восприятие может быть врожденным или быть сформированным в процессе обучения. На данный момент категориальное восприятие показано для речевых звуков, цветов, лиц, искусственных лабораторных стимулов (</w:t>
      </w:r>
      <w:proofErr w:type="spellStart"/>
      <w:r w:rsidRPr="000E6510">
        <w:rPr>
          <w:rFonts w:ascii="Times New Roman" w:eastAsia="Times New Roman" w:hAnsi="Times New Roman" w:cs="Times New Roman"/>
          <w:kern w:val="28"/>
          <w:sz w:val="28"/>
          <w:szCs w:val="28"/>
        </w:rPr>
        <w:t>Королькова</w:t>
      </w:r>
      <w:proofErr w:type="spellEnd"/>
      <w:r w:rsidRPr="000E6510">
        <w:rPr>
          <w:rFonts w:ascii="Times New Roman" w:eastAsia="Times New Roman" w:hAnsi="Times New Roman" w:cs="Times New Roman"/>
          <w:kern w:val="28"/>
          <w:sz w:val="28"/>
          <w:szCs w:val="28"/>
        </w:rPr>
        <w:t>, 2013). Феномен имеет общую природу и может быть связан с тем, как нейронные сети в нашем мозге обнаруживают признаки, которые позволяют определять окружающие нас вещи в соответствующие категории (</w:t>
      </w:r>
      <w:proofErr w:type="spellStart"/>
      <w:r w:rsidRPr="000E6510">
        <w:rPr>
          <w:rFonts w:ascii="Times New Roman" w:eastAsia="Times New Roman" w:hAnsi="Times New Roman" w:cs="Times New Roman"/>
          <w:kern w:val="28"/>
          <w:sz w:val="28"/>
          <w:szCs w:val="28"/>
        </w:rPr>
        <w:t>Harnad</w:t>
      </w:r>
      <w:proofErr w:type="spellEnd"/>
      <w:r w:rsidRPr="000E6510">
        <w:rPr>
          <w:rFonts w:ascii="Times New Roman" w:eastAsia="Times New Roman" w:hAnsi="Times New Roman" w:cs="Times New Roman"/>
          <w:kern w:val="28"/>
          <w:sz w:val="28"/>
          <w:szCs w:val="28"/>
        </w:rPr>
        <w:t>, 2003).</w:t>
      </w:r>
    </w:p>
    <w:p w14:paraId="2409663D"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Категориальное восприятие речи представляет собой процесс, который характеризуется легкостью узнавания в разнообразных по акустическим свойствам звуках одну и ту же фонематическую категорию. Способность к категориальному восприятию речи позволяет людям помещать различные варианты одного звука речи в одну категорию. Это важно для того, чтобы достичь точного различения отличающихся речевых элементов, даже если эти элементы произнесены разными людьми или одним человеком, но отличат</w:t>
      </w:r>
      <w:r>
        <w:rPr>
          <w:rFonts w:ascii="Times New Roman" w:eastAsia="Times New Roman" w:hAnsi="Times New Roman" w:cs="Times New Roman"/>
          <w:kern w:val="28"/>
          <w:sz w:val="28"/>
          <w:szCs w:val="28"/>
        </w:rPr>
        <w:t>ь</w:t>
      </w:r>
      <w:r w:rsidRPr="000E6510">
        <w:rPr>
          <w:rFonts w:ascii="Times New Roman" w:eastAsia="Times New Roman" w:hAnsi="Times New Roman" w:cs="Times New Roman"/>
          <w:kern w:val="28"/>
          <w:sz w:val="28"/>
          <w:szCs w:val="28"/>
        </w:rPr>
        <w:t>ся по артикуляционным характеристикам (</w:t>
      </w:r>
      <w:bookmarkStart w:id="10" w:name="_Hlk514800959"/>
      <w:proofErr w:type="spellStart"/>
      <w:r w:rsidRPr="000E6510">
        <w:rPr>
          <w:rFonts w:ascii="Times New Roman" w:eastAsia="Times New Roman" w:hAnsi="Times New Roman" w:cs="Times New Roman"/>
          <w:kern w:val="28"/>
          <w:sz w:val="28"/>
          <w:szCs w:val="28"/>
        </w:rPr>
        <w:t>Kröger</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2011</w:t>
      </w:r>
      <w:bookmarkEnd w:id="10"/>
      <w:r w:rsidRPr="000E6510">
        <w:rPr>
          <w:rFonts w:ascii="Times New Roman" w:eastAsia="Times New Roman" w:hAnsi="Times New Roman" w:cs="Times New Roman"/>
          <w:kern w:val="28"/>
          <w:sz w:val="28"/>
          <w:szCs w:val="28"/>
        </w:rPr>
        <w:t>).</w:t>
      </w:r>
    </w:p>
    <w:p w14:paraId="17A40914"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Категориальное восприятие речевых звуков впервые было описано в 1957 году в работе </w:t>
      </w:r>
      <w:proofErr w:type="spellStart"/>
      <w:r w:rsidRPr="000E6510">
        <w:rPr>
          <w:rFonts w:ascii="Times New Roman" w:eastAsia="Times New Roman" w:hAnsi="Times New Roman" w:cs="Times New Roman"/>
          <w:kern w:val="28"/>
          <w:sz w:val="28"/>
          <w:szCs w:val="28"/>
        </w:rPr>
        <w:t>Либермана</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Liberman</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xml:space="preserve">., 1957). Исследование проводилось на взрослых испытуемых. В качестве стимулов использовался искусственно сгенерированный при помощи синтезатора континуум фонем /b/ </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/d/ </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/g/, охватывающий 3 фонетические категории. В качестве стимулов предъявлялись слоги, состоящие из согласного и следующего за ним гласного звука (так называемые CV-слоги </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consonant-vowel</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syllables</w:t>
      </w:r>
      <w:proofErr w:type="spellEnd"/>
      <w:r w:rsidRPr="000E6510">
        <w:rPr>
          <w:rFonts w:ascii="Times New Roman" w:eastAsia="Times New Roman" w:hAnsi="Times New Roman" w:cs="Times New Roman"/>
          <w:kern w:val="28"/>
          <w:sz w:val="28"/>
          <w:szCs w:val="28"/>
        </w:rPr>
        <w:t xml:space="preserve"> (англ.)):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ga</w:t>
      </w:r>
      <w:proofErr w:type="spellEnd"/>
      <w:r w:rsidRPr="000E6510">
        <w:rPr>
          <w:rFonts w:ascii="Times New Roman" w:eastAsia="Times New Roman" w:hAnsi="Times New Roman" w:cs="Times New Roman"/>
          <w:kern w:val="28"/>
          <w:sz w:val="28"/>
          <w:szCs w:val="28"/>
        </w:rPr>
        <w:t xml:space="preserve">/. Согласные, входящие в состав слогов, являлись взрывными согласными и различались по времени начала озвончения (ВНО; VOT </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voice</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onset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time</w:t>
      </w:r>
      <w:proofErr w:type="spellEnd"/>
      <w:r w:rsidRPr="000E6510">
        <w:rPr>
          <w:rFonts w:ascii="Times New Roman" w:eastAsia="Times New Roman" w:hAnsi="Times New Roman" w:cs="Times New Roman"/>
          <w:kern w:val="28"/>
          <w:sz w:val="28"/>
          <w:szCs w:val="28"/>
        </w:rPr>
        <w:t xml:space="preserve"> (англ.)), т.е. по времени и форме открытия голосовых связок. Слоги постепенно изменялись от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 к /</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 к /</w:t>
      </w:r>
      <w:proofErr w:type="spellStart"/>
      <w:r w:rsidRPr="000E6510">
        <w:rPr>
          <w:rFonts w:ascii="Times New Roman" w:eastAsia="Times New Roman" w:hAnsi="Times New Roman" w:cs="Times New Roman"/>
          <w:kern w:val="28"/>
          <w:sz w:val="28"/>
          <w:szCs w:val="28"/>
        </w:rPr>
        <w:t>ga</w:t>
      </w:r>
      <w:proofErr w:type="spellEnd"/>
      <w:r w:rsidRPr="000E6510">
        <w:rPr>
          <w:rFonts w:ascii="Times New Roman" w:eastAsia="Times New Roman" w:hAnsi="Times New Roman" w:cs="Times New Roman"/>
          <w:kern w:val="28"/>
          <w:sz w:val="28"/>
          <w:szCs w:val="28"/>
        </w:rPr>
        <w:t xml:space="preserve">/. Перед испытуемыми стояло 2 экспериментальных задачи: дискриминации и идентификации. В задаче </w:t>
      </w:r>
      <w:r w:rsidRPr="000E6510">
        <w:rPr>
          <w:rFonts w:ascii="Times New Roman" w:eastAsia="Times New Roman" w:hAnsi="Times New Roman" w:cs="Times New Roman"/>
          <w:kern w:val="28"/>
          <w:sz w:val="28"/>
          <w:szCs w:val="28"/>
        </w:rPr>
        <w:lastRenderedPageBreak/>
        <w:t>дискриминации испытуемым предъявлялся непрерывный континуум слогов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ga</w:t>
      </w:r>
      <w:proofErr w:type="spellEnd"/>
      <w:r w:rsidRPr="000E6510">
        <w:rPr>
          <w:rFonts w:ascii="Times New Roman" w:eastAsia="Times New Roman" w:hAnsi="Times New Roman" w:cs="Times New Roman"/>
          <w:kern w:val="28"/>
          <w:sz w:val="28"/>
          <w:szCs w:val="28"/>
        </w:rPr>
        <w:t>/ и их задачей было определить момент, когда 2 звука на континууме воспринимаются как разные. Результаты показали, что все испытуемые воспринимали отдельные части данного переходного ряда как слоги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ga</w:t>
      </w:r>
      <w:proofErr w:type="spellEnd"/>
      <w:r w:rsidRPr="000E6510">
        <w:rPr>
          <w:rFonts w:ascii="Times New Roman" w:eastAsia="Times New Roman" w:hAnsi="Times New Roman" w:cs="Times New Roman"/>
          <w:kern w:val="28"/>
          <w:sz w:val="28"/>
          <w:szCs w:val="28"/>
        </w:rPr>
        <w:t xml:space="preserve">/ и не воспринимали те варианты слогов, которые были между ними. Граница категорий различалась для каждого участника исследования. Именно этот феномен и был назван </w:t>
      </w:r>
      <w:proofErr w:type="spellStart"/>
      <w:r w:rsidRPr="000E6510">
        <w:rPr>
          <w:rFonts w:ascii="Times New Roman" w:eastAsia="Times New Roman" w:hAnsi="Times New Roman" w:cs="Times New Roman"/>
          <w:kern w:val="28"/>
          <w:sz w:val="28"/>
          <w:szCs w:val="28"/>
        </w:rPr>
        <w:t>Либерманом</w:t>
      </w:r>
      <w:proofErr w:type="spellEnd"/>
      <w:r w:rsidRPr="000E6510">
        <w:rPr>
          <w:rFonts w:ascii="Times New Roman" w:eastAsia="Times New Roman" w:hAnsi="Times New Roman" w:cs="Times New Roman"/>
          <w:kern w:val="28"/>
          <w:sz w:val="28"/>
          <w:szCs w:val="28"/>
        </w:rPr>
        <w:t xml:space="preserve"> категориальным восприятием (</w:t>
      </w:r>
      <w:proofErr w:type="spellStart"/>
      <w:r w:rsidRPr="000E6510">
        <w:rPr>
          <w:rFonts w:ascii="Times New Roman" w:eastAsia="Times New Roman" w:hAnsi="Times New Roman" w:cs="Times New Roman"/>
          <w:kern w:val="28"/>
          <w:sz w:val="28"/>
          <w:szCs w:val="28"/>
        </w:rPr>
        <w:t>Harnad</w:t>
      </w:r>
      <w:proofErr w:type="spellEnd"/>
      <w:r w:rsidRPr="000E6510">
        <w:rPr>
          <w:rFonts w:ascii="Times New Roman" w:eastAsia="Times New Roman" w:hAnsi="Times New Roman" w:cs="Times New Roman"/>
          <w:kern w:val="28"/>
          <w:sz w:val="28"/>
          <w:szCs w:val="28"/>
        </w:rPr>
        <w:t>, 2003). При идентификации задачей испытуемых была категоризация звуков в соответствующие дискретные категории. Континуум был разделён на отдельные фонемы, и они в случайном порядке были сформированы в тройки. Прослушивая упорядоченные тройки звуковых фрагментов (A, B и X), участники исследования давали ответ, совпадает ли фрагмент Х с фрагментом A или с фрагментом B. Результаты показали, что эффективность выполнения задания возрастала, если фрагменты A и B воспринимались как разные фонемы (</w:t>
      </w:r>
      <w:proofErr w:type="spellStart"/>
      <w:r w:rsidRPr="000E6510">
        <w:rPr>
          <w:rFonts w:ascii="Times New Roman" w:eastAsia="Times New Roman" w:hAnsi="Times New Roman" w:cs="Times New Roman"/>
          <w:kern w:val="28"/>
          <w:sz w:val="28"/>
          <w:szCs w:val="28"/>
        </w:rPr>
        <w:t>Feldman</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xml:space="preserve">., 2009). Этот феномен был назван категориальным эффектом (англ. </w:t>
      </w:r>
      <w:proofErr w:type="spellStart"/>
      <w:r w:rsidRPr="000E6510">
        <w:rPr>
          <w:rFonts w:ascii="Times New Roman" w:eastAsia="Times New Roman" w:hAnsi="Times New Roman" w:cs="Times New Roman"/>
          <w:kern w:val="28"/>
          <w:sz w:val="28"/>
          <w:szCs w:val="28"/>
        </w:rPr>
        <w:t>categorical</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effect</w:t>
      </w:r>
      <w:proofErr w:type="spellEnd"/>
      <w:r w:rsidRPr="000E6510">
        <w:rPr>
          <w:rFonts w:ascii="Times New Roman" w:eastAsia="Times New Roman" w:hAnsi="Times New Roman" w:cs="Times New Roman"/>
          <w:kern w:val="28"/>
          <w:sz w:val="28"/>
          <w:szCs w:val="28"/>
        </w:rPr>
        <w:t xml:space="preserve">): различение звуков, </w:t>
      </w:r>
      <w:proofErr w:type="spellStart"/>
      <w:r w:rsidRPr="000E6510">
        <w:rPr>
          <w:rFonts w:ascii="Times New Roman" w:eastAsia="Times New Roman" w:hAnsi="Times New Roman" w:cs="Times New Roman"/>
          <w:kern w:val="28"/>
          <w:sz w:val="28"/>
          <w:szCs w:val="28"/>
        </w:rPr>
        <w:t>категоризируемых</w:t>
      </w:r>
      <w:proofErr w:type="spellEnd"/>
      <w:r w:rsidRPr="000E6510">
        <w:rPr>
          <w:rFonts w:ascii="Times New Roman" w:eastAsia="Times New Roman" w:hAnsi="Times New Roman" w:cs="Times New Roman"/>
          <w:kern w:val="28"/>
          <w:sz w:val="28"/>
          <w:szCs w:val="28"/>
        </w:rPr>
        <w:t xml:space="preserve"> как одна фонема, затруднено по сравнению с различением звуков, принадлежащих к разным фонемам, даже если элементарные акустические различия в 1-м случае больше, чем во 2-м.</w:t>
      </w:r>
    </w:p>
    <w:p w14:paraId="0AFD12B8"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Результаты данной работы были подтверждены последующими экспериментами с использованием других видов согласных звуков: взрывных согласных, фрикативных согласных, носовых согласных, плавных согласных (</w:t>
      </w:r>
      <w:proofErr w:type="spellStart"/>
      <w:r w:rsidRPr="000E6510">
        <w:rPr>
          <w:rFonts w:ascii="Times New Roman" w:eastAsia="Times New Roman" w:hAnsi="Times New Roman" w:cs="Times New Roman"/>
          <w:kern w:val="28"/>
          <w:sz w:val="28"/>
          <w:szCs w:val="28"/>
        </w:rPr>
        <w:t>Feldman</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2009). Таким образом, исследователи пришли к выводу о влиянии фонетических категорий на различение звуков.</w:t>
      </w:r>
    </w:p>
    <w:p w14:paraId="29C3D724"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Для того, чтобы ответить на вопрос о том, является ли категориальное восприятие речи врожденным, были проведены эксперименты, в которых испытуемыми были дети младенческого возраста. Для адаптации экспериментов по категоризации фонем, проведенных на взрослых испытуемых, для младенцев, была использована специальная процедура – процедура высокоамплитудного сосания (</w:t>
      </w:r>
      <w:proofErr w:type="spellStart"/>
      <w:r w:rsidRPr="000E6510">
        <w:rPr>
          <w:rFonts w:ascii="Times New Roman" w:eastAsia="Times New Roman" w:hAnsi="Times New Roman" w:cs="Times New Roman"/>
          <w:kern w:val="28"/>
          <w:sz w:val="28"/>
          <w:szCs w:val="28"/>
        </w:rPr>
        <w:t>The</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high-amplitude</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sucking</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technique</w:t>
      </w:r>
      <w:proofErr w:type="spellEnd"/>
      <w:r w:rsidRPr="000E6510">
        <w:rPr>
          <w:rFonts w:ascii="Times New Roman" w:eastAsia="Times New Roman" w:hAnsi="Times New Roman" w:cs="Times New Roman"/>
          <w:kern w:val="28"/>
          <w:sz w:val="28"/>
          <w:szCs w:val="28"/>
        </w:rPr>
        <w:t xml:space="preserve"> </w:t>
      </w:r>
      <w:r w:rsidRPr="000E6510">
        <w:rPr>
          <w:rFonts w:ascii="Times New Roman" w:eastAsia="Times New Roman" w:hAnsi="Times New Roman" w:cs="Times New Roman"/>
          <w:kern w:val="28"/>
          <w:sz w:val="28"/>
          <w:szCs w:val="28"/>
        </w:rPr>
        <w:lastRenderedPageBreak/>
        <w:t>(HAS)). Процедура высокоамплитудного сосания является методом, который подходит для экспериментального изучения младенцев в возрасте до 4 месяцев. Процедура основана на рефлексе грудного вскармливания у младенцев: младенцы слышат звуковой стимул в тот момент, когда они демонстрируют сильное сосательное движение. Количество таких сильных «высокоамплитудных» сосательных движений рассматривается как показатель интереса младенца (</w:t>
      </w:r>
      <w:proofErr w:type="spellStart"/>
      <w:r w:rsidRPr="000E6510">
        <w:rPr>
          <w:rFonts w:ascii="Times New Roman" w:eastAsia="Times New Roman" w:hAnsi="Times New Roman" w:cs="Times New Roman"/>
          <w:kern w:val="28"/>
          <w:sz w:val="28"/>
          <w:szCs w:val="28"/>
        </w:rPr>
        <w:t>Jusczyk</w:t>
      </w:r>
      <w:proofErr w:type="spellEnd"/>
      <w:r w:rsidRPr="000E6510">
        <w:rPr>
          <w:rFonts w:ascii="Times New Roman" w:eastAsia="Times New Roman" w:hAnsi="Times New Roman" w:cs="Times New Roman"/>
          <w:kern w:val="28"/>
          <w:sz w:val="28"/>
          <w:szCs w:val="28"/>
        </w:rPr>
        <w:t>, 1985). Во время эксперимента младенцы находятся либо в кроватке, либо на руках у взрослого. Младенцам предлагается стерилизованная соска, которая соединена с датчиком давления. Соска удерживается на месте либо экспериментатором, либо специальной механической рукой. Датчик давления передает информацию о частоте и интенсивности сосательных движений младенца на компьютер. В течение первых 2 минут эксперимента в отсутствии стимулов проводят измерение среднего значения частоты и интенсивности сосательных движений младенца. Впоследствии, экспериментальные стимулы предъявляются, когда младенец совершает «высокоамплитудное» сосательное движение, по силе попадающее в верхнюю треть его диапазона. Существует два основных варианта процедуры высокоамплитудного сосания: различение и предпочтение. Различные модификации данного метода использовались в экспериментах по изучению способности младенцев к различению речевых стимулов, а также в экспериментах по изучению того, какие типы речевых стимулов младенцы предпочитают остальным (</w:t>
      </w:r>
      <w:proofErr w:type="spellStart"/>
      <w:r w:rsidRPr="000E6510">
        <w:rPr>
          <w:rFonts w:ascii="Times New Roman" w:eastAsia="Times New Roman" w:hAnsi="Times New Roman" w:cs="Times New Roman"/>
          <w:kern w:val="28"/>
          <w:sz w:val="28"/>
          <w:szCs w:val="28"/>
        </w:rPr>
        <w:t>Byers-Heinlein</w:t>
      </w:r>
      <w:proofErr w:type="spellEnd"/>
      <w:r w:rsidRPr="000E6510">
        <w:rPr>
          <w:rFonts w:ascii="Times New Roman" w:eastAsia="Times New Roman" w:hAnsi="Times New Roman" w:cs="Times New Roman"/>
          <w:kern w:val="28"/>
          <w:sz w:val="28"/>
          <w:szCs w:val="28"/>
        </w:rPr>
        <w:t xml:space="preserve">, 2014). </w:t>
      </w:r>
    </w:p>
    <w:p w14:paraId="59213FB1" w14:textId="77777777" w:rsidR="0009139A" w:rsidRPr="000E6510"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В своем классическом исследовании Питер Д. </w:t>
      </w:r>
      <w:proofErr w:type="spellStart"/>
      <w:r w:rsidRPr="000E6510">
        <w:rPr>
          <w:rFonts w:ascii="Times New Roman" w:eastAsia="Times New Roman" w:hAnsi="Times New Roman" w:cs="Times New Roman"/>
          <w:kern w:val="28"/>
          <w:sz w:val="28"/>
          <w:szCs w:val="28"/>
        </w:rPr>
        <w:t>Эймас</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Eimas</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1971) впервые использовал процедуру высокоамплитудного сосания для изучения категориального восприятия речи у младенцев в возрасте от 1 до 4 месяцев. В эксперименте использовался один из вариантов метода высокоамплитудного сосания – различение. В качестве стимулов предъявлялись искусственно сгенерированные при помощи синтезатора CV-слоги: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 и /</w:t>
      </w:r>
      <w:proofErr w:type="spellStart"/>
      <w:r w:rsidRPr="000E6510">
        <w:rPr>
          <w:rFonts w:ascii="Times New Roman" w:eastAsia="Times New Roman" w:hAnsi="Times New Roman" w:cs="Times New Roman"/>
          <w:kern w:val="28"/>
          <w:sz w:val="28"/>
          <w:szCs w:val="28"/>
        </w:rPr>
        <w:t>pa</w:t>
      </w:r>
      <w:proofErr w:type="spellEnd"/>
      <w:r w:rsidRPr="000E6510">
        <w:rPr>
          <w:rFonts w:ascii="Times New Roman" w:eastAsia="Times New Roman" w:hAnsi="Times New Roman" w:cs="Times New Roman"/>
          <w:kern w:val="28"/>
          <w:sz w:val="28"/>
          <w:szCs w:val="28"/>
        </w:rPr>
        <w:t xml:space="preserve">/, которые различались только по первому согласному звуку. Согласные, входящие в состав слогов, являлись взрывными согласными и различались по времени </w:t>
      </w:r>
      <w:r w:rsidRPr="000E6510">
        <w:rPr>
          <w:rFonts w:ascii="Times New Roman" w:eastAsia="Times New Roman" w:hAnsi="Times New Roman" w:cs="Times New Roman"/>
          <w:kern w:val="28"/>
          <w:sz w:val="28"/>
          <w:szCs w:val="28"/>
        </w:rPr>
        <w:lastRenderedPageBreak/>
        <w:t xml:space="preserve">начала озвончения (ВНО): если после смычки губ голос слышится сразу, этот звук опознается как /b/, если голос появляется с отсрочкой на 60 </w:t>
      </w:r>
      <w:proofErr w:type="spellStart"/>
      <w:r w:rsidRPr="000E6510">
        <w:rPr>
          <w:rFonts w:ascii="Times New Roman" w:eastAsia="Times New Roman" w:hAnsi="Times New Roman" w:cs="Times New Roman"/>
          <w:kern w:val="28"/>
          <w:sz w:val="28"/>
          <w:szCs w:val="28"/>
        </w:rPr>
        <w:t>мс</w:t>
      </w:r>
      <w:proofErr w:type="spellEnd"/>
      <w:r w:rsidRPr="000E6510">
        <w:rPr>
          <w:rFonts w:ascii="Times New Roman" w:eastAsia="Times New Roman" w:hAnsi="Times New Roman" w:cs="Times New Roman"/>
          <w:kern w:val="28"/>
          <w:sz w:val="28"/>
          <w:szCs w:val="28"/>
        </w:rPr>
        <w:t>, этот звук опознается как /p/. Был создан ряд из слогов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pa</w:t>
      </w:r>
      <w:proofErr w:type="spellEnd"/>
      <w:r w:rsidRPr="000E6510">
        <w:rPr>
          <w:rFonts w:ascii="Times New Roman" w:eastAsia="Times New Roman" w:hAnsi="Times New Roman" w:cs="Times New Roman"/>
          <w:kern w:val="28"/>
          <w:sz w:val="28"/>
          <w:szCs w:val="28"/>
        </w:rPr>
        <w:t xml:space="preserve">/, в котором разница соседних вариантов звуков по времени озвончения составляла 20 </w:t>
      </w:r>
      <w:proofErr w:type="spellStart"/>
      <w:r w:rsidRPr="000E6510">
        <w:rPr>
          <w:rFonts w:ascii="Times New Roman" w:eastAsia="Times New Roman" w:hAnsi="Times New Roman" w:cs="Times New Roman"/>
          <w:kern w:val="28"/>
          <w:sz w:val="28"/>
          <w:szCs w:val="28"/>
        </w:rPr>
        <w:t>мс</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Ахутина</w:t>
      </w:r>
      <w:proofErr w:type="spellEnd"/>
      <w:r w:rsidRPr="000E6510">
        <w:rPr>
          <w:rFonts w:ascii="Times New Roman" w:eastAsia="Times New Roman" w:hAnsi="Times New Roman" w:cs="Times New Roman"/>
          <w:kern w:val="28"/>
          <w:sz w:val="28"/>
          <w:szCs w:val="28"/>
        </w:rPr>
        <w:t xml:space="preserve"> и др., 2013). В соответствии с процедурой высокоамплитудного сосания регулярная подача одного и того же варианта приводила к привыканию к звуку и равномерному сосанию. Если новый вариант не пересекал границу категории старого варианта, ребенок продолжал равномерное сосание, если граница пересекалась, ребенок реагировал на новизну и начинал сосать энергичнее. Результаты исследования показали, что младенцы не способны к различению звуков, которые находятся в пределах одной категории, но способны различать звуки, которые принадлежат к разным категориям.</w:t>
      </w:r>
    </w:p>
    <w:p w14:paraId="2E72FE4B" w14:textId="6F86EBC2" w:rsidR="005F57B2" w:rsidRPr="0009139A" w:rsidRDefault="0009139A"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Последующие исследования подтвердили данные, полученные в работе Питера Д. </w:t>
      </w:r>
      <w:proofErr w:type="spellStart"/>
      <w:r w:rsidRPr="000E6510">
        <w:rPr>
          <w:rFonts w:ascii="Times New Roman" w:eastAsia="Times New Roman" w:hAnsi="Times New Roman" w:cs="Times New Roman"/>
          <w:kern w:val="28"/>
          <w:sz w:val="28"/>
          <w:szCs w:val="28"/>
        </w:rPr>
        <w:t>Эймаса</w:t>
      </w:r>
      <w:proofErr w:type="spellEnd"/>
      <w:r w:rsidRPr="000E6510">
        <w:rPr>
          <w:rFonts w:ascii="Times New Roman" w:eastAsia="Times New Roman" w:hAnsi="Times New Roman" w:cs="Times New Roman"/>
          <w:kern w:val="28"/>
          <w:sz w:val="28"/>
          <w:szCs w:val="28"/>
        </w:rPr>
        <w:t>. Таким образом, было установлено, что младенцы способны к различению практически всех фонетических контрастов, которые им предъявлялись, однако не способны к различению двух вариантов одной и той же фонемы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xml:space="preserve">, 1995). Это открытие показало, что младенцы уже в возрасте нескольких месяцев обладают механизмами категориального восприятия речи, что позволило сделать предположение о том, что способность к категориальному восприятию речи является врожденной. </w:t>
      </w:r>
    </w:p>
    <w:p w14:paraId="64971758" w14:textId="78CD6573" w:rsidR="005F57B2" w:rsidRPr="00033480" w:rsidRDefault="005F57B2" w:rsidP="00946B9D">
      <w:pPr>
        <w:pStyle w:val="1"/>
        <w:spacing w:before="720" w:line="360" w:lineRule="auto"/>
        <w:ind w:firstLine="709"/>
        <w:jc w:val="both"/>
        <w:rPr>
          <w:rFonts w:eastAsia="Times New Roman"/>
          <w:highlight w:val="white"/>
        </w:rPr>
      </w:pPr>
      <w:bookmarkStart w:id="11" w:name="_Toc514817695"/>
      <w:r w:rsidRPr="00033480">
        <w:rPr>
          <w:rFonts w:eastAsia="Times New Roman"/>
          <w:highlight w:val="white"/>
        </w:rPr>
        <w:t xml:space="preserve">1.2 </w:t>
      </w:r>
      <w:r w:rsidR="0009139A" w:rsidRPr="0009139A">
        <w:rPr>
          <w:rFonts w:eastAsia="Times New Roman"/>
          <w:highlight w:val="white"/>
        </w:rPr>
        <w:t>Влияние раннего языкового опыта на способность к категориальному восприятию речи. Перцептивная специализация</w:t>
      </w:r>
      <w:bookmarkEnd w:id="11"/>
    </w:p>
    <w:p w14:paraId="5166A139" w14:textId="0EBC339B"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В последующих работах по категориальному восприятию речевых звуков было показано, что у младенцев способность к различению фонетических контрастов распространяется и на такие типы слогов, которые они никогда не слышали ранее. Так, например, младенцы носители языка кикуйю (распространен в Кении) также, как и японские младенцы, различают контрасты из английского языка, отсутствующие в их родных языках (</w:t>
      </w:r>
      <w:proofErr w:type="spellStart"/>
      <w:r w:rsidRPr="000E6510">
        <w:rPr>
          <w:rFonts w:ascii="Times New Roman" w:eastAsia="Times New Roman" w:hAnsi="Times New Roman" w:cs="Times New Roman"/>
          <w:kern w:val="28"/>
          <w:sz w:val="28"/>
          <w:szCs w:val="28"/>
        </w:rPr>
        <w:t>Streeter</w:t>
      </w:r>
      <w:proofErr w:type="spellEnd"/>
      <w:r w:rsidRPr="000E6510">
        <w:rPr>
          <w:rFonts w:ascii="Times New Roman" w:eastAsia="Times New Roman" w:hAnsi="Times New Roman" w:cs="Times New Roman"/>
          <w:kern w:val="28"/>
          <w:sz w:val="28"/>
          <w:szCs w:val="28"/>
        </w:rPr>
        <w:t xml:space="preserve">, </w:t>
      </w:r>
      <w:r w:rsidRPr="000E6510">
        <w:rPr>
          <w:rFonts w:ascii="Times New Roman" w:eastAsia="Times New Roman" w:hAnsi="Times New Roman" w:cs="Times New Roman"/>
          <w:kern w:val="28"/>
          <w:sz w:val="28"/>
          <w:szCs w:val="28"/>
        </w:rPr>
        <w:lastRenderedPageBreak/>
        <w:t xml:space="preserve">1975; </w:t>
      </w:r>
      <w:proofErr w:type="spellStart"/>
      <w:r w:rsidRPr="000E6510">
        <w:rPr>
          <w:rFonts w:ascii="Times New Roman" w:eastAsia="Times New Roman" w:hAnsi="Times New Roman" w:cs="Times New Roman"/>
          <w:kern w:val="28"/>
          <w:sz w:val="28"/>
          <w:szCs w:val="28"/>
        </w:rPr>
        <w:t>Tsushima</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1994), в то время как англоговорящие младенцы успешны в различении согласных, взятых из чешского (</w:t>
      </w:r>
      <w:proofErr w:type="spellStart"/>
      <w:r w:rsidRPr="000E6510">
        <w:rPr>
          <w:rFonts w:ascii="Times New Roman" w:eastAsia="Times New Roman" w:hAnsi="Times New Roman" w:cs="Times New Roman"/>
          <w:kern w:val="28"/>
          <w:sz w:val="28"/>
          <w:szCs w:val="28"/>
        </w:rPr>
        <w:t>Trehub</w:t>
      </w:r>
      <w:proofErr w:type="spellEnd"/>
      <w:r w:rsidRPr="000E6510">
        <w:rPr>
          <w:rFonts w:ascii="Times New Roman" w:eastAsia="Times New Roman" w:hAnsi="Times New Roman" w:cs="Times New Roman"/>
          <w:kern w:val="28"/>
          <w:sz w:val="28"/>
          <w:szCs w:val="28"/>
        </w:rPr>
        <w:t>, 1976) или испанского языка (</w:t>
      </w:r>
      <w:proofErr w:type="spellStart"/>
      <w:r w:rsidRPr="000E6510">
        <w:rPr>
          <w:rFonts w:ascii="Times New Roman" w:eastAsia="Times New Roman" w:hAnsi="Times New Roman" w:cs="Times New Roman"/>
          <w:kern w:val="28"/>
          <w:sz w:val="28"/>
          <w:szCs w:val="28"/>
        </w:rPr>
        <w:t>Aslin</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1981), языков хинди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1981), Томпсон (</w:t>
      </w:r>
      <w:proofErr w:type="spellStart"/>
      <w:r w:rsidRPr="000E6510">
        <w:rPr>
          <w:rFonts w:ascii="Times New Roman" w:eastAsia="Times New Roman" w:hAnsi="Times New Roman" w:cs="Times New Roman"/>
          <w:kern w:val="28"/>
          <w:sz w:val="28"/>
          <w:szCs w:val="28"/>
        </w:rPr>
        <w:t>Werker</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Tees</w:t>
      </w:r>
      <w:proofErr w:type="spellEnd"/>
      <w:r w:rsidRPr="000E6510">
        <w:rPr>
          <w:rFonts w:ascii="Times New Roman" w:eastAsia="Times New Roman" w:hAnsi="Times New Roman" w:cs="Times New Roman"/>
          <w:kern w:val="28"/>
          <w:sz w:val="28"/>
          <w:szCs w:val="28"/>
        </w:rPr>
        <w:t>, 1984) или зулу (</w:t>
      </w:r>
      <w:proofErr w:type="spellStart"/>
      <w:r w:rsidRPr="000E6510">
        <w:rPr>
          <w:rFonts w:ascii="Times New Roman" w:eastAsia="Times New Roman" w:hAnsi="Times New Roman" w:cs="Times New Roman"/>
          <w:kern w:val="28"/>
          <w:sz w:val="28"/>
          <w:szCs w:val="28"/>
        </w:rPr>
        <w:t>Best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1988). Кроме того, младенцы способны различать гласные, взятые из неродного для них языка (</w:t>
      </w:r>
      <w:proofErr w:type="spellStart"/>
      <w:r w:rsidRPr="000E6510">
        <w:rPr>
          <w:rFonts w:ascii="Times New Roman" w:eastAsia="Times New Roman" w:hAnsi="Times New Roman" w:cs="Times New Roman"/>
          <w:kern w:val="28"/>
          <w:sz w:val="28"/>
          <w:szCs w:val="28"/>
        </w:rPr>
        <w:t>Trehub</w:t>
      </w:r>
      <w:proofErr w:type="spellEnd"/>
      <w:r w:rsidRPr="000E6510">
        <w:rPr>
          <w:rFonts w:ascii="Times New Roman" w:eastAsia="Times New Roman" w:hAnsi="Times New Roman" w:cs="Times New Roman"/>
          <w:kern w:val="28"/>
          <w:sz w:val="28"/>
          <w:szCs w:val="28"/>
        </w:rPr>
        <w:t xml:space="preserve">, 1973; </w:t>
      </w:r>
      <w:proofErr w:type="spellStart"/>
      <w:r w:rsidRPr="000E6510">
        <w:rPr>
          <w:rFonts w:ascii="Times New Roman" w:eastAsia="Times New Roman" w:hAnsi="Times New Roman" w:cs="Times New Roman"/>
          <w:kern w:val="28"/>
          <w:sz w:val="28"/>
          <w:szCs w:val="28"/>
        </w:rPr>
        <w:t>Polka</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1994). Данные исследования позволили сделать вывод о том, что вместо того, чтобы постепенно обучаться распознавать сложные различительные признаки в звуках речи, младенцы являются «универсальными слушателями» («</w:t>
      </w:r>
      <w:proofErr w:type="spellStart"/>
      <w:r w:rsidRPr="000E6510">
        <w:rPr>
          <w:rFonts w:ascii="Times New Roman" w:eastAsia="Times New Roman" w:hAnsi="Times New Roman" w:cs="Times New Roman"/>
          <w:kern w:val="28"/>
          <w:sz w:val="28"/>
          <w:szCs w:val="28"/>
        </w:rPr>
        <w:t>universal</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listeners</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цит</w:t>
      </w:r>
      <w:proofErr w:type="spellEnd"/>
      <w:r w:rsidRPr="000E6510">
        <w:rPr>
          <w:rFonts w:ascii="Times New Roman" w:eastAsia="Times New Roman" w:hAnsi="Times New Roman" w:cs="Times New Roman"/>
          <w:kern w:val="28"/>
          <w:sz w:val="28"/>
          <w:szCs w:val="28"/>
        </w:rPr>
        <w:t xml:space="preserve"> по: </w:t>
      </w:r>
      <w:proofErr w:type="spellStart"/>
      <w:r w:rsidRPr="000E6510">
        <w:rPr>
          <w:rFonts w:ascii="Times New Roman" w:eastAsia="Times New Roman" w:hAnsi="Times New Roman" w:cs="Times New Roman"/>
          <w:kern w:val="28"/>
          <w:sz w:val="28"/>
          <w:szCs w:val="28"/>
        </w:rPr>
        <w:t>Werker</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Desjardins</w:t>
      </w:r>
      <w:proofErr w:type="spellEnd"/>
      <w:r w:rsidRPr="000E6510">
        <w:rPr>
          <w:rFonts w:ascii="Times New Roman" w:eastAsia="Times New Roman" w:hAnsi="Times New Roman" w:cs="Times New Roman"/>
          <w:kern w:val="28"/>
          <w:sz w:val="28"/>
          <w:szCs w:val="28"/>
        </w:rPr>
        <w:t xml:space="preserve">, 1995), т.е. они от рождения наделены универсальной способностью к восприятию и различению звуков речи в широком спектре языков мира. Э. </w:t>
      </w:r>
      <w:proofErr w:type="spellStart"/>
      <w:r w:rsidRPr="000E6510">
        <w:rPr>
          <w:rFonts w:ascii="Times New Roman" w:eastAsia="Times New Roman" w:hAnsi="Times New Roman" w:cs="Times New Roman"/>
          <w:kern w:val="28"/>
          <w:sz w:val="28"/>
          <w:szCs w:val="28"/>
        </w:rPr>
        <w:t>Бейтс</w:t>
      </w:r>
      <w:proofErr w:type="spellEnd"/>
      <w:r w:rsidRPr="000E6510">
        <w:rPr>
          <w:rFonts w:ascii="Times New Roman" w:eastAsia="Times New Roman" w:hAnsi="Times New Roman" w:cs="Times New Roman"/>
          <w:kern w:val="28"/>
          <w:sz w:val="28"/>
          <w:szCs w:val="28"/>
        </w:rPr>
        <w:t xml:space="preserve"> также пишет о том, что младенцы способны к различению всех фонетических контрастов, которые можно найти в языках мира (</w:t>
      </w:r>
      <w:proofErr w:type="spellStart"/>
      <w:r w:rsidRPr="000E6510">
        <w:rPr>
          <w:rFonts w:ascii="Times New Roman" w:eastAsia="Times New Roman" w:hAnsi="Times New Roman" w:cs="Times New Roman"/>
          <w:kern w:val="28"/>
          <w:sz w:val="28"/>
          <w:szCs w:val="28"/>
        </w:rPr>
        <w:t>Bates</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2003).</w:t>
      </w:r>
    </w:p>
    <w:p w14:paraId="6943DEFF" w14:textId="65148052"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Важно подчеркнуть, что в отличие от младенцев с их универсальной </w:t>
      </w:r>
      <w:proofErr w:type="spellStart"/>
      <w:r w:rsidRPr="000E6510">
        <w:rPr>
          <w:rFonts w:ascii="Times New Roman" w:eastAsia="Times New Roman" w:hAnsi="Times New Roman" w:cs="Times New Roman"/>
          <w:kern w:val="28"/>
          <w:sz w:val="28"/>
          <w:szCs w:val="28"/>
        </w:rPr>
        <w:t>сенситивностью</w:t>
      </w:r>
      <w:proofErr w:type="spellEnd"/>
      <w:r w:rsidRPr="000E6510">
        <w:rPr>
          <w:rFonts w:ascii="Times New Roman" w:eastAsia="Times New Roman" w:hAnsi="Times New Roman" w:cs="Times New Roman"/>
          <w:kern w:val="28"/>
          <w:sz w:val="28"/>
          <w:szCs w:val="28"/>
        </w:rPr>
        <w:t xml:space="preserve"> к языку как таковому, у взрослых были зарегистрированы значительные трудности в различении контрастов, не используемых в их родном языке. Так, в отсутствие тренировки взрослые японцы не могу различить английские слоги /</w:t>
      </w:r>
      <w:proofErr w:type="spellStart"/>
      <w:r w:rsidRPr="000E6510">
        <w:rPr>
          <w:rFonts w:ascii="Times New Roman" w:eastAsia="Times New Roman" w:hAnsi="Times New Roman" w:cs="Times New Roman"/>
          <w:kern w:val="28"/>
          <w:sz w:val="28"/>
          <w:szCs w:val="28"/>
        </w:rPr>
        <w:t>ra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la</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Strange</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Jenkins</w:t>
      </w:r>
      <w:proofErr w:type="spellEnd"/>
      <w:r w:rsidRPr="000E6510">
        <w:rPr>
          <w:rFonts w:ascii="Times New Roman" w:eastAsia="Times New Roman" w:hAnsi="Times New Roman" w:cs="Times New Roman"/>
          <w:kern w:val="28"/>
          <w:sz w:val="28"/>
          <w:szCs w:val="28"/>
        </w:rPr>
        <w:t>, 1978), а взрослые носители английского языка испытывают трудности с различением контрастов хинди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1981), Томпсон (</w:t>
      </w:r>
      <w:proofErr w:type="spellStart"/>
      <w:r w:rsidRPr="000E6510">
        <w:rPr>
          <w:rFonts w:ascii="Times New Roman" w:eastAsia="Times New Roman" w:hAnsi="Times New Roman" w:cs="Times New Roman"/>
          <w:kern w:val="28"/>
          <w:sz w:val="28"/>
          <w:szCs w:val="28"/>
        </w:rPr>
        <w:t>Werker</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Tees</w:t>
      </w:r>
      <w:proofErr w:type="spellEnd"/>
      <w:r w:rsidRPr="000E6510">
        <w:rPr>
          <w:rFonts w:ascii="Times New Roman" w:eastAsia="Times New Roman" w:hAnsi="Times New Roman" w:cs="Times New Roman"/>
          <w:kern w:val="28"/>
          <w:sz w:val="28"/>
          <w:szCs w:val="28"/>
        </w:rPr>
        <w:t>, 1984), чешского языка (</w:t>
      </w:r>
      <w:proofErr w:type="spellStart"/>
      <w:r w:rsidRPr="000E6510">
        <w:rPr>
          <w:rFonts w:ascii="Times New Roman" w:eastAsia="Times New Roman" w:hAnsi="Times New Roman" w:cs="Times New Roman"/>
          <w:kern w:val="28"/>
          <w:sz w:val="28"/>
          <w:szCs w:val="28"/>
        </w:rPr>
        <w:t>Trehub</w:t>
      </w:r>
      <w:proofErr w:type="spellEnd"/>
      <w:r w:rsidRPr="000E6510">
        <w:rPr>
          <w:rFonts w:ascii="Times New Roman" w:eastAsia="Times New Roman" w:hAnsi="Times New Roman" w:cs="Times New Roman"/>
          <w:kern w:val="28"/>
          <w:sz w:val="28"/>
          <w:szCs w:val="28"/>
        </w:rPr>
        <w:t>, 1976). Более того, взрослым испытуемым требуется некоторый период обучения для того, чтобы они могли научиться выявлять даже довольно существенные акустические отличия в звуках речи неродного языка (</w:t>
      </w:r>
      <w:proofErr w:type="spellStart"/>
      <w:r w:rsidRPr="000E6510">
        <w:rPr>
          <w:rFonts w:ascii="Times New Roman" w:eastAsia="Times New Roman" w:hAnsi="Times New Roman" w:cs="Times New Roman"/>
          <w:kern w:val="28"/>
          <w:sz w:val="28"/>
          <w:szCs w:val="28"/>
        </w:rPr>
        <w:t>Pisoni</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xml:space="preserve">., 1982; </w:t>
      </w:r>
      <w:proofErr w:type="spellStart"/>
      <w:r w:rsidRPr="000E6510">
        <w:rPr>
          <w:rFonts w:ascii="Times New Roman" w:eastAsia="Times New Roman" w:hAnsi="Times New Roman" w:cs="Times New Roman"/>
          <w:kern w:val="28"/>
          <w:sz w:val="28"/>
          <w:szCs w:val="28"/>
        </w:rPr>
        <w:t>Werker</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Logan</w:t>
      </w:r>
      <w:proofErr w:type="spellEnd"/>
      <w:r w:rsidRPr="000E6510">
        <w:rPr>
          <w:rFonts w:ascii="Times New Roman" w:eastAsia="Times New Roman" w:hAnsi="Times New Roman" w:cs="Times New Roman"/>
          <w:kern w:val="28"/>
          <w:sz w:val="28"/>
          <w:szCs w:val="28"/>
        </w:rPr>
        <w:t>, 1985).</w:t>
      </w:r>
    </w:p>
    <w:p w14:paraId="6BCECDED" w14:textId="5E8BC0C6"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Данные, полученные в вышеперечисленных исследованиях, свидетельствующие об универсальных способностях младенцев и о трудностях взрослых в различении неродных контрастов, позволили предположить, что с возрастом должны наблюдаться некоторые изменения в способности различать контрасты присутствующие и не присутствующие в </w:t>
      </w:r>
      <w:r w:rsidRPr="000E6510">
        <w:rPr>
          <w:rFonts w:ascii="Times New Roman" w:eastAsia="Times New Roman" w:hAnsi="Times New Roman" w:cs="Times New Roman"/>
          <w:kern w:val="28"/>
          <w:sz w:val="28"/>
          <w:szCs w:val="28"/>
        </w:rPr>
        <w:lastRenderedPageBreak/>
        <w:t xml:space="preserve">родном языке. </w:t>
      </w:r>
    </w:p>
    <w:p w14:paraId="77BEEF83" w14:textId="7777777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В начале 80</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х годов группа ученых под руководством Жанетт </w:t>
      </w:r>
      <w:proofErr w:type="spellStart"/>
      <w:r w:rsidRPr="000E6510">
        <w:rPr>
          <w:rFonts w:ascii="Times New Roman" w:eastAsia="Times New Roman" w:hAnsi="Times New Roman" w:cs="Times New Roman"/>
          <w:kern w:val="28"/>
          <w:sz w:val="28"/>
          <w:szCs w:val="28"/>
        </w:rPr>
        <w:t>Веркер</w:t>
      </w:r>
      <w:proofErr w:type="spellEnd"/>
      <w:r w:rsidRPr="000E6510">
        <w:rPr>
          <w:rFonts w:ascii="Times New Roman" w:eastAsia="Times New Roman" w:hAnsi="Times New Roman" w:cs="Times New Roman"/>
          <w:kern w:val="28"/>
          <w:sz w:val="28"/>
          <w:szCs w:val="28"/>
        </w:rPr>
        <w:t xml:space="preserve"> провела серию экспериментов для того, чтобы узнать, в каком возрасте опыт восприятия речи начинает оказывать влияние на фонетическое восприятие, а также для того, чтобы понять какие механизмы могут лежать в основе развития этой способности. В своих работах эти и многие другие исследователи использовали методику поворота головы (</w:t>
      </w:r>
      <w:proofErr w:type="spellStart"/>
      <w:r w:rsidRPr="000E6510">
        <w:rPr>
          <w:rFonts w:ascii="Times New Roman" w:eastAsia="Times New Roman" w:hAnsi="Times New Roman" w:cs="Times New Roman"/>
          <w:kern w:val="28"/>
          <w:sz w:val="28"/>
          <w:szCs w:val="28"/>
        </w:rPr>
        <w:t>Infant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conditioned</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head-turned</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procedure</w:t>
      </w:r>
      <w:proofErr w:type="spellEnd"/>
      <w:r w:rsidRPr="000E6510">
        <w:rPr>
          <w:rFonts w:ascii="Times New Roman" w:eastAsia="Times New Roman" w:hAnsi="Times New Roman" w:cs="Times New Roman"/>
          <w:kern w:val="28"/>
          <w:sz w:val="28"/>
          <w:szCs w:val="28"/>
        </w:rPr>
        <w:t>, HT-</w:t>
      </w:r>
      <w:proofErr w:type="spellStart"/>
      <w:r w:rsidRPr="000E6510">
        <w:rPr>
          <w:rFonts w:ascii="Times New Roman" w:eastAsia="Times New Roman" w:hAnsi="Times New Roman" w:cs="Times New Roman"/>
          <w:kern w:val="28"/>
          <w:sz w:val="28"/>
          <w:szCs w:val="28"/>
        </w:rPr>
        <w:t>procedure</w:t>
      </w:r>
      <w:proofErr w:type="spellEnd"/>
      <w:r w:rsidRPr="002120D8">
        <w:rPr>
          <w:rFonts w:ascii="Times New Roman" w:eastAsia="Times New Roman" w:hAnsi="Times New Roman" w:cs="Times New Roman"/>
          <w:kern w:val="28"/>
          <w:sz w:val="28"/>
          <w:szCs w:val="28"/>
        </w:rPr>
        <w:t xml:space="preserve">; </w:t>
      </w:r>
      <w:r w:rsidRPr="000E6510">
        <w:rPr>
          <w:rFonts w:ascii="Times New Roman" w:eastAsia="Times New Roman" w:hAnsi="Times New Roman" w:cs="Times New Roman"/>
          <w:kern w:val="28"/>
          <w:sz w:val="28"/>
          <w:szCs w:val="28"/>
          <w:lang w:val="en-US"/>
        </w:rPr>
        <w:t>HT</w:t>
      </w:r>
      <w:r w:rsidRPr="000E6510">
        <w:rPr>
          <w:rFonts w:ascii="Times New Roman" w:eastAsia="Times New Roman" w:hAnsi="Times New Roman" w:cs="Times New Roman"/>
          <w:kern w:val="28"/>
          <w:sz w:val="28"/>
          <w:szCs w:val="28"/>
        </w:rPr>
        <w:t>-процедура). В данной методике во время эксперимента младенец сидит на коленях у взрослого, в большинстве случаев родителя, лицом к экспериментатору. Экспериментатор поддерживает интерес ребенка к заданию, бесшумно показывая ему игрушки. По обе стороны от головы ребенка располагаются динамики, через которые в процессе эксперимента подаются звуковые стимулы. Таким образом, младенец оказывается в условиях необходимости поворота головы в сторону источника звука, когда обнаруживает изменение фонематической категории. Поворот головы в нужную сторону подкрепляется тем, что механическая игрушка, которая находится в пластиковом прозрачном ящике в зоне видимости ребенка, начинает светиться и издавать хлопающие и стучащие звуки. Кроме того, правильный поворот головы также подкрепляет экспериментатор – он аплодирует ребенку и хвалит его. Неверные ответы ребенка не подкрепляются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1995).</w:t>
      </w:r>
    </w:p>
    <w:p w14:paraId="72F75C83" w14:textId="23AF8B68" w:rsidR="00946B9D" w:rsidRPr="002120D8"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В 1-й серии экспериментов, проведенной </w:t>
      </w:r>
      <w:proofErr w:type="spellStart"/>
      <w:r w:rsidRPr="000E6510">
        <w:rPr>
          <w:rFonts w:ascii="Times New Roman" w:eastAsia="Times New Roman" w:hAnsi="Times New Roman" w:cs="Times New Roman"/>
          <w:kern w:val="28"/>
          <w:sz w:val="28"/>
          <w:szCs w:val="28"/>
        </w:rPr>
        <w:t>Д.Веркер</w:t>
      </w:r>
      <w:proofErr w:type="spellEnd"/>
      <w:r w:rsidRPr="000E6510">
        <w:rPr>
          <w:rFonts w:ascii="Times New Roman" w:eastAsia="Times New Roman" w:hAnsi="Times New Roman" w:cs="Times New Roman"/>
          <w:kern w:val="28"/>
          <w:sz w:val="28"/>
          <w:szCs w:val="28"/>
        </w:rPr>
        <w:t xml:space="preserve"> с коллегами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1983) была поставлена цель определить возрастной период, в течение которого у ребенка происходит снижение способности к различению фонетических контрастов неродного языка. В исследовании приняли участие англоговорящие дети 3-х возрастных групп: 4</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8 и 12 лет. В качестве стимулов были взяты 2 пары фонетических контрастов языка хинди: /</w:t>
      </w:r>
      <w:proofErr w:type="spellStart"/>
      <w:r w:rsidRPr="000E6510">
        <w:rPr>
          <w:rFonts w:ascii="Times New Roman" w:eastAsia="Times New Roman" w:hAnsi="Times New Roman" w:cs="Times New Roman"/>
          <w:kern w:val="28"/>
          <w:sz w:val="28"/>
          <w:szCs w:val="28"/>
        </w:rPr>
        <w:t>t</w:t>
      </w:r>
      <w:r w:rsidRPr="000E6510">
        <w:rPr>
          <w:rFonts w:ascii="Times New Roman" w:eastAsia="Times New Roman" w:hAnsi="Times New Roman" w:cs="Times New Roman"/>
          <w:kern w:val="28"/>
          <w:sz w:val="28"/>
          <w:szCs w:val="28"/>
          <w:vertAlign w:val="superscript"/>
        </w:rPr>
        <w:t>h</w:t>
      </w:r>
      <w:r w:rsidRPr="000E6510">
        <w:rPr>
          <w:rFonts w:ascii="Times New Roman" w:eastAsia="Times New Roman" w:hAnsi="Times New Roman" w:cs="Times New Roman"/>
          <w:kern w:val="28"/>
          <w:sz w:val="28"/>
          <w:szCs w:val="28"/>
        </w:rPr>
        <w:t>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d</w:t>
      </w:r>
      <w:r w:rsidRPr="000E6510">
        <w:rPr>
          <w:rFonts w:ascii="Times New Roman" w:eastAsia="Times New Roman" w:hAnsi="Times New Roman" w:cs="Times New Roman"/>
          <w:kern w:val="28"/>
          <w:sz w:val="28"/>
          <w:szCs w:val="28"/>
          <w:vertAlign w:val="superscript"/>
        </w:rPr>
        <w:t>h</w:t>
      </w:r>
      <w:r w:rsidRPr="000E6510">
        <w:rPr>
          <w:rFonts w:ascii="Times New Roman" w:eastAsia="Times New Roman" w:hAnsi="Times New Roman" w:cs="Times New Roman"/>
          <w:kern w:val="28"/>
          <w:sz w:val="28"/>
          <w:szCs w:val="28"/>
        </w:rPr>
        <w:t>a</w:t>
      </w:r>
      <w:proofErr w:type="spellEnd"/>
      <w:r w:rsidRPr="000E6510">
        <w:rPr>
          <w:rFonts w:ascii="Times New Roman" w:eastAsia="Times New Roman" w:hAnsi="Times New Roman" w:cs="Times New Roman"/>
          <w:kern w:val="28"/>
          <w:sz w:val="28"/>
          <w:szCs w:val="28"/>
        </w:rPr>
        <w:t>/ и /</w:t>
      </w:r>
      <w:proofErr w:type="spellStart"/>
      <w:r w:rsidRPr="000E6510">
        <w:rPr>
          <w:rFonts w:ascii="Times New Roman" w:eastAsia="Times New Roman" w:hAnsi="Times New Roman" w:cs="Times New Roman"/>
          <w:kern w:val="28"/>
          <w:sz w:val="28"/>
          <w:szCs w:val="28"/>
        </w:rPr>
        <w:t>Ta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tа</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xml:space="preserve">., 1981). Результаты исследования показали, что англоговорящие дети всех трёх возрастных групп испытывали такие же трудности с различением этих контрастов из языка хинди, как и англоговорящие взрослые. </w:t>
      </w:r>
      <w:r w:rsidRPr="000E6510">
        <w:rPr>
          <w:rFonts w:ascii="Times New Roman" w:eastAsia="Times New Roman" w:hAnsi="Times New Roman" w:cs="Times New Roman"/>
          <w:kern w:val="28"/>
          <w:sz w:val="28"/>
          <w:szCs w:val="28"/>
        </w:rPr>
        <w:lastRenderedPageBreak/>
        <w:t>Данный результат был подтверждён в дополнительном эксперименте с участием англоговорящих детей и детей-носителей языка хинди в возрасте 4-х лет. 4-х летние англоговорящие дети успешно различали контраст из английского языка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al</w:t>
      </w:r>
      <w:proofErr w:type="spellEnd"/>
      <w:r w:rsidRPr="000E6510">
        <w:rPr>
          <w:rFonts w:ascii="Times New Roman" w:eastAsia="Times New Roman" w:hAnsi="Times New Roman" w:cs="Times New Roman"/>
          <w:kern w:val="28"/>
          <w:sz w:val="28"/>
          <w:szCs w:val="28"/>
        </w:rPr>
        <w:t>., 1981), а дети-носители языка хинди успешно различали оба контраста из языка хинди. Таким образом, было показано, что опыт восприятия языка оказывает влияние на снижение способности к различению фонетических контрастов неродного языка, что можно наблюдать у детей уже в возрасте 4-х лет.</w:t>
      </w:r>
    </w:p>
    <w:p w14:paraId="16A50B66" w14:textId="7777777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Во 2-й серии экспериментов, опираясь на результаты, предыдущей работы, авторы решили сузить исследуемый возрастной диапазон, в связи с чем, выборку составили англоговорящие дети второго полугодия жизни </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от 6 до 12 месяцев (</w:t>
      </w:r>
      <w:proofErr w:type="spellStart"/>
      <w:r w:rsidRPr="000E6510">
        <w:rPr>
          <w:rFonts w:ascii="Times New Roman" w:eastAsia="Times New Roman" w:hAnsi="Times New Roman" w:cs="Times New Roman"/>
          <w:kern w:val="28"/>
          <w:sz w:val="28"/>
          <w:szCs w:val="28"/>
        </w:rPr>
        <w:t>Werker</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Tees</w:t>
      </w:r>
      <w:proofErr w:type="spellEnd"/>
      <w:r w:rsidRPr="000E6510">
        <w:rPr>
          <w:rFonts w:ascii="Times New Roman" w:eastAsia="Times New Roman" w:hAnsi="Times New Roman" w:cs="Times New Roman"/>
          <w:kern w:val="28"/>
          <w:sz w:val="28"/>
          <w:szCs w:val="28"/>
        </w:rPr>
        <w:t>, 1984). В качестве стимулов авторы использовали: фонетический контраст, присутствующий в английском языке,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 xml:space="preserve">/; фонетический контраст, присутствующий только в языке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w:t>
      </w:r>
      <w:proofErr w:type="spellStart"/>
      <w:r w:rsidRPr="000E6510">
        <w:rPr>
          <w:rFonts w:ascii="Times New Roman" w:eastAsia="Times New Roman" w:hAnsi="Times New Roman" w:cs="Times New Roman"/>
          <w:kern w:val="28"/>
          <w:sz w:val="28"/>
          <w:szCs w:val="28"/>
        </w:rPr>
        <w:t>k'i</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q'i</w:t>
      </w:r>
      <w:proofErr w:type="spellEnd"/>
      <w:r w:rsidRPr="000E6510">
        <w:rPr>
          <w:rFonts w:ascii="Times New Roman" w:eastAsia="Times New Roman" w:hAnsi="Times New Roman" w:cs="Times New Roman"/>
          <w:kern w:val="28"/>
          <w:sz w:val="28"/>
          <w:szCs w:val="28"/>
        </w:rPr>
        <w:t>/; фонетический контраст, присутствующий только в языке хинди, /</w:t>
      </w:r>
      <w:proofErr w:type="spellStart"/>
      <w:r w:rsidRPr="000E6510">
        <w:rPr>
          <w:rFonts w:ascii="Times New Roman" w:eastAsia="Times New Roman" w:hAnsi="Times New Roman" w:cs="Times New Roman"/>
          <w:kern w:val="28"/>
          <w:sz w:val="28"/>
          <w:szCs w:val="28"/>
        </w:rPr>
        <w:t>Ta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tа</w:t>
      </w:r>
      <w:proofErr w:type="spellEnd"/>
      <w:r w:rsidRPr="000E6510">
        <w:rPr>
          <w:rFonts w:ascii="Times New Roman" w:eastAsia="Times New Roman" w:hAnsi="Times New Roman" w:cs="Times New Roman"/>
          <w:kern w:val="28"/>
          <w:sz w:val="28"/>
          <w:szCs w:val="28"/>
        </w:rPr>
        <w:t xml:space="preserve">/. Выборка англоговорящих младенцев в возрасте 8-12 месяцев была разделена на 2 подгруппы: 8-10 и 10-12 месяцев, каждой из которых предъявляли как контраст из языка хинди, так и контраст из языка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xml:space="preserve">, и контрольный контраст из английского языка. </w:t>
      </w:r>
    </w:p>
    <w:p w14:paraId="54B2FAA1" w14:textId="2043D9F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Результаты исследования показали, что младенцы из англоговорящих семей в возрасте 6-8 месяцев, с легкостью различали оба неродных контраста, взятые из языков хинди и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xml:space="preserve">. При этом подгруппа младенцев 8-10 месяцев значительно хуже справлялась с различением данных контрастов, по сравнению с младенцами более раннего возраста (6-8 месяцев). А младенцы самой старшей подгруппы (10-12 месяцев) также, как и взрослые-носители английского языка, не смогли различить ни один из неродных контрастов. Дополнительно были проведены эксперименты на небольшой группе детей в возрасте от 10 до 12 месяцев, которые росли в семьях, где говорят либо на языке хинди, либо на языке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xml:space="preserve">. Полученные данные показали, что младенцы из каждой языковой группы легко различали контрасты своего </w:t>
      </w:r>
      <w:r w:rsidRPr="000E6510">
        <w:rPr>
          <w:rFonts w:ascii="Times New Roman" w:eastAsia="Times New Roman" w:hAnsi="Times New Roman" w:cs="Times New Roman"/>
          <w:kern w:val="28"/>
          <w:sz w:val="28"/>
          <w:szCs w:val="28"/>
        </w:rPr>
        <w:lastRenderedPageBreak/>
        <w:t>родного языка. Таким образом, было выявлено, что качественные изменения в восприятии родного и неродного языка происходят в возрасте между 6 и 12 месяцами.</w:t>
      </w:r>
    </w:p>
    <w:p w14:paraId="7145E3A1" w14:textId="7777777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В 3-й серии экспериментов был использован </w:t>
      </w:r>
      <w:proofErr w:type="spellStart"/>
      <w:r w:rsidRPr="000E6510">
        <w:rPr>
          <w:rFonts w:ascii="Times New Roman" w:eastAsia="Times New Roman" w:hAnsi="Times New Roman" w:cs="Times New Roman"/>
          <w:kern w:val="28"/>
          <w:sz w:val="28"/>
          <w:szCs w:val="28"/>
        </w:rPr>
        <w:t>лонгитюдный</w:t>
      </w:r>
      <w:proofErr w:type="spellEnd"/>
      <w:r w:rsidRPr="000E6510">
        <w:rPr>
          <w:rFonts w:ascii="Times New Roman" w:eastAsia="Times New Roman" w:hAnsi="Times New Roman" w:cs="Times New Roman"/>
          <w:kern w:val="28"/>
          <w:sz w:val="28"/>
          <w:szCs w:val="28"/>
        </w:rPr>
        <w:t xml:space="preserve"> дизайн применительно к группе англоговорящих детей (</w:t>
      </w:r>
      <w:proofErr w:type="spellStart"/>
      <w:r w:rsidRPr="000E6510">
        <w:rPr>
          <w:rFonts w:ascii="Times New Roman" w:eastAsia="Times New Roman" w:hAnsi="Times New Roman" w:cs="Times New Roman"/>
          <w:kern w:val="28"/>
          <w:sz w:val="28"/>
          <w:szCs w:val="28"/>
        </w:rPr>
        <w:t>Werker</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Tees</w:t>
      </w:r>
      <w:proofErr w:type="spellEnd"/>
      <w:r w:rsidRPr="000E6510">
        <w:rPr>
          <w:rFonts w:ascii="Times New Roman" w:eastAsia="Times New Roman" w:hAnsi="Times New Roman" w:cs="Times New Roman"/>
          <w:kern w:val="28"/>
          <w:sz w:val="28"/>
          <w:szCs w:val="28"/>
        </w:rPr>
        <w:t xml:space="preserve">, 1984). Изучение проводили в 3-х возрастных точках: 6-8; 8-10 и 10-12 месяцев, использовали те же пары слогов из английского языка, языков хинди и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xml:space="preserve">. Результаты показали, что в возрасте 6-8 месяцев 100% младенцев способны различать все предъявляемые языковые контрасты; в возрасте 8-10 месяцев все младенцы справились с различением контрастов из английского языка и языка хинди, и только 50% детей смогли различить контраст из языка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xml:space="preserve">; в третьей возрастной точке 10-12 месяцев все младенцы справились с различение только одного контраста из родного (английского) языка. Таким образом, в </w:t>
      </w:r>
      <w:proofErr w:type="spellStart"/>
      <w:r w:rsidRPr="000E6510">
        <w:rPr>
          <w:rFonts w:ascii="Times New Roman" w:eastAsia="Times New Roman" w:hAnsi="Times New Roman" w:cs="Times New Roman"/>
          <w:kern w:val="28"/>
          <w:sz w:val="28"/>
          <w:szCs w:val="28"/>
        </w:rPr>
        <w:t>лонгитюдном</w:t>
      </w:r>
      <w:proofErr w:type="spellEnd"/>
      <w:r w:rsidRPr="000E6510">
        <w:rPr>
          <w:rFonts w:ascii="Times New Roman" w:eastAsia="Times New Roman" w:hAnsi="Times New Roman" w:cs="Times New Roman"/>
          <w:kern w:val="28"/>
          <w:sz w:val="28"/>
          <w:szCs w:val="28"/>
        </w:rPr>
        <w:t xml:space="preserve"> исследовании была обнаружена та же закономерность, связанная с качественными изменениями в языковом восприятии, что и в предыдущей </w:t>
      </w:r>
      <w:proofErr w:type="spellStart"/>
      <w:r w:rsidRPr="000E6510">
        <w:rPr>
          <w:rFonts w:ascii="Times New Roman" w:eastAsia="Times New Roman" w:hAnsi="Times New Roman" w:cs="Times New Roman"/>
          <w:kern w:val="28"/>
          <w:sz w:val="28"/>
          <w:szCs w:val="28"/>
        </w:rPr>
        <w:t>срезовой</w:t>
      </w:r>
      <w:proofErr w:type="spellEnd"/>
      <w:r w:rsidRPr="000E6510">
        <w:rPr>
          <w:rFonts w:ascii="Times New Roman" w:eastAsia="Times New Roman" w:hAnsi="Times New Roman" w:cs="Times New Roman"/>
          <w:kern w:val="28"/>
          <w:sz w:val="28"/>
          <w:szCs w:val="28"/>
        </w:rPr>
        <w:t xml:space="preserve"> серии экспериментов при изучении отдельных групп детей в возрасте 6</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8</w:t>
      </w:r>
      <w:r>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10 и 12 месяцев. </w:t>
      </w:r>
    </w:p>
    <w:p w14:paraId="213A7BF8" w14:textId="7777777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Результаты проведенной серии экспериментов показали, что постепенное снижение способности ребенка к различению языковых контрастов, не присутствующих в его ближайшем окружении, наблюдаемое в период от 6 до 12 месяцев, обусловлено специфическим опытом восприятия конкретного (т.е. родного) языка, и не является результатом возрастных изменений в ухудшении способности к различению сложных языковых контрастов. Также полученные данные показали, что для поддержания способности к различению звуков того или иного языка необходимо наличие специфического опыта восприятия данного конкретного языка. Как свидетельствуют результаты исследования, в отсутствии опыта способность к различению звуков какого-либо языка начинает утрачиваться уже к 10-12 месяцам. Эти же закономерности качественных изменений в восприятии языковых контрастов в период от 6 до 12 месяцев были подтверждены в ряде </w:t>
      </w:r>
      <w:r w:rsidRPr="000E6510">
        <w:rPr>
          <w:rFonts w:ascii="Times New Roman" w:eastAsia="Times New Roman" w:hAnsi="Times New Roman" w:cs="Times New Roman"/>
          <w:kern w:val="28"/>
          <w:sz w:val="28"/>
          <w:szCs w:val="28"/>
        </w:rPr>
        <w:lastRenderedPageBreak/>
        <w:t>последующих работ.</w:t>
      </w:r>
    </w:p>
    <w:p w14:paraId="5BB2A2E6" w14:textId="7777777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В сравнительных экспериментах </w:t>
      </w:r>
      <w:proofErr w:type="spellStart"/>
      <w:r w:rsidRPr="000E6510">
        <w:rPr>
          <w:rFonts w:ascii="Times New Roman" w:eastAsia="Times New Roman" w:hAnsi="Times New Roman" w:cs="Times New Roman"/>
          <w:kern w:val="28"/>
          <w:sz w:val="28"/>
          <w:szCs w:val="28"/>
        </w:rPr>
        <w:t>Тсушимы</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Tsushima</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al.,1994) был показан аналогичный паттерн изменений, полученный ранее для языка </w:t>
      </w:r>
      <w:proofErr w:type="spellStart"/>
      <w:r w:rsidRPr="000E6510">
        <w:rPr>
          <w:rFonts w:ascii="Times New Roman" w:eastAsia="Times New Roman" w:hAnsi="Times New Roman" w:cs="Times New Roman"/>
          <w:kern w:val="28"/>
          <w:sz w:val="28"/>
          <w:szCs w:val="28"/>
        </w:rPr>
        <w:t>томпсон</w:t>
      </w:r>
      <w:proofErr w:type="spellEnd"/>
      <w:r w:rsidRPr="000E6510">
        <w:rPr>
          <w:rFonts w:ascii="Times New Roman" w:eastAsia="Times New Roman" w:hAnsi="Times New Roman" w:cs="Times New Roman"/>
          <w:kern w:val="28"/>
          <w:sz w:val="28"/>
          <w:szCs w:val="28"/>
        </w:rPr>
        <w:t xml:space="preserve"> у англоговорящих детей, и наблюдаемый также и у младенцев, носителей японского языка. Так, японские младенцы в возрасте 6-8 месяцев (но не в возрасте 10-12 месяцев) успешно различали английский контраст /</w:t>
      </w:r>
      <w:proofErr w:type="spellStart"/>
      <w:r w:rsidRPr="000E6510">
        <w:rPr>
          <w:rFonts w:ascii="Times New Roman" w:eastAsia="Times New Roman" w:hAnsi="Times New Roman" w:cs="Times New Roman"/>
          <w:kern w:val="28"/>
          <w:sz w:val="28"/>
          <w:szCs w:val="28"/>
        </w:rPr>
        <w:t>ra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la</w:t>
      </w:r>
      <w:proofErr w:type="spellEnd"/>
      <w:r w:rsidRPr="000E6510">
        <w:rPr>
          <w:rFonts w:ascii="Times New Roman" w:eastAsia="Times New Roman" w:hAnsi="Times New Roman" w:cs="Times New Roman"/>
          <w:kern w:val="28"/>
          <w:sz w:val="28"/>
          <w:szCs w:val="28"/>
        </w:rPr>
        <w:t xml:space="preserve">/, отсутствующий в японском языке. </w:t>
      </w:r>
    </w:p>
    <w:p w14:paraId="6F20282B" w14:textId="77777777"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Кэтрин Бест провела исследование (</w:t>
      </w:r>
      <w:proofErr w:type="spellStart"/>
      <w:r w:rsidRPr="000E6510">
        <w:rPr>
          <w:rFonts w:ascii="Times New Roman" w:eastAsia="Times New Roman" w:hAnsi="Times New Roman" w:cs="Times New Roman"/>
          <w:kern w:val="28"/>
          <w:sz w:val="28"/>
          <w:szCs w:val="28"/>
        </w:rPr>
        <w:t>Best</w:t>
      </w:r>
      <w:proofErr w:type="spellEnd"/>
      <w:r w:rsidRPr="000E6510">
        <w:rPr>
          <w:rFonts w:ascii="Times New Roman" w:eastAsia="Times New Roman" w:hAnsi="Times New Roman" w:cs="Times New Roman"/>
          <w:kern w:val="28"/>
          <w:sz w:val="28"/>
          <w:szCs w:val="28"/>
        </w:rPr>
        <w:t>, 1994), в котором в качестве стимулов были использованы фонетические контрасты из языка Зулу и контрольный контраст /</w:t>
      </w:r>
      <w:proofErr w:type="spellStart"/>
      <w:r w:rsidRPr="000E6510">
        <w:rPr>
          <w:rFonts w:ascii="Times New Roman" w:eastAsia="Times New Roman" w:hAnsi="Times New Roman" w:cs="Times New Roman"/>
          <w:kern w:val="28"/>
          <w:sz w:val="28"/>
          <w:szCs w:val="28"/>
        </w:rPr>
        <w:t>ba</w:t>
      </w:r>
      <w:proofErr w:type="spellEnd"/>
      <w:r w:rsidRPr="000E6510">
        <w:rPr>
          <w:rFonts w:ascii="Times New Roman" w:eastAsia="Times New Roman" w:hAnsi="Times New Roman" w:cs="Times New Roman"/>
          <w:kern w:val="28"/>
          <w:sz w:val="28"/>
          <w:szCs w:val="28"/>
        </w:rPr>
        <w:t>/-/</w:t>
      </w:r>
      <w:proofErr w:type="spellStart"/>
      <w:r w:rsidRPr="000E6510">
        <w:rPr>
          <w:rFonts w:ascii="Times New Roman" w:eastAsia="Times New Roman" w:hAnsi="Times New Roman" w:cs="Times New Roman"/>
          <w:kern w:val="28"/>
          <w:sz w:val="28"/>
          <w:szCs w:val="28"/>
        </w:rPr>
        <w:t>da</w:t>
      </w:r>
      <w:proofErr w:type="spellEnd"/>
      <w:r w:rsidRPr="000E6510">
        <w:rPr>
          <w:rFonts w:ascii="Times New Roman" w:eastAsia="Times New Roman" w:hAnsi="Times New Roman" w:cs="Times New Roman"/>
          <w:kern w:val="28"/>
          <w:sz w:val="28"/>
          <w:szCs w:val="28"/>
        </w:rPr>
        <w:t xml:space="preserve">/ из английского языка. В состав стимулов входили так называемые щёлкающие согласные (англ. </w:t>
      </w:r>
      <w:proofErr w:type="spellStart"/>
      <w:r w:rsidRPr="000E6510">
        <w:rPr>
          <w:rFonts w:ascii="Times New Roman" w:eastAsia="Times New Roman" w:hAnsi="Times New Roman" w:cs="Times New Roman"/>
          <w:kern w:val="28"/>
          <w:sz w:val="28"/>
          <w:szCs w:val="28"/>
        </w:rPr>
        <w:t>clicks</w:t>
      </w:r>
      <w:proofErr w:type="spellEnd"/>
      <w:r w:rsidRPr="000E6510">
        <w:rPr>
          <w:rFonts w:ascii="Times New Roman" w:eastAsia="Times New Roman" w:hAnsi="Times New Roman" w:cs="Times New Roman"/>
          <w:kern w:val="28"/>
          <w:sz w:val="28"/>
          <w:szCs w:val="28"/>
        </w:rPr>
        <w:t xml:space="preserve">), которые являются редким видом фонем, существующих в некоторых южноафриканских языках. Результаты, полученные в данной работе, подтвердили, что младенцы, растущие в англоговорящей среде, в возрасте 6-8 месяцев способны к различению фонетических контрастов, отсутствующих в их языке. Однако, в возрасте 10-12 месяцев они утрачивают эту способность. </w:t>
      </w:r>
    </w:p>
    <w:p w14:paraId="3FB1F8ED" w14:textId="660D8A1B" w:rsidR="00946B9D" w:rsidRPr="000E6510"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rPr>
      </w:pPr>
      <w:r w:rsidRPr="000E6510">
        <w:rPr>
          <w:rFonts w:ascii="Times New Roman" w:eastAsia="Times New Roman" w:hAnsi="Times New Roman" w:cs="Times New Roman"/>
          <w:kern w:val="28"/>
          <w:sz w:val="28"/>
          <w:szCs w:val="28"/>
        </w:rPr>
        <w:t xml:space="preserve">Ряд авторов приводит </w:t>
      </w:r>
      <w:r w:rsidR="00DD1E8F">
        <w:rPr>
          <w:rFonts w:ascii="Times New Roman" w:eastAsia="Times New Roman" w:hAnsi="Times New Roman" w:cs="Times New Roman"/>
          <w:kern w:val="28"/>
          <w:sz w:val="28"/>
          <w:szCs w:val="28"/>
        </w:rPr>
        <w:t>свидетельства</w:t>
      </w:r>
      <w:r w:rsidR="00DD1E8F" w:rsidRPr="000E6510">
        <w:rPr>
          <w:rFonts w:ascii="Times New Roman" w:eastAsia="Times New Roman" w:hAnsi="Times New Roman" w:cs="Times New Roman"/>
          <w:kern w:val="28"/>
          <w:sz w:val="28"/>
          <w:szCs w:val="28"/>
        </w:rPr>
        <w:t xml:space="preserve"> </w:t>
      </w:r>
      <w:r w:rsidRPr="000E6510">
        <w:rPr>
          <w:rFonts w:ascii="Times New Roman" w:eastAsia="Times New Roman" w:hAnsi="Times New Roman" w:cs="Times New Roman"/>
          <w:kern w:val="28"/>
          <w:sz w:val="28"/>
          <w:szCs w:val="28"/>
        </w:rPr>
        <w:t>того, что для восприятия гласных звуков по сравнению с согласными характерно более раннее влияние специфического языкового опыта, которое отмечается уже в возрасте 6 месяцев (</w:t>
      </w:r>
      <w:proofErr w:type="spellStart"/>
      <w:r w:rsidRPr="000E6510">
        <w:rPr>
          <w:rFonts w:ascii="Times New Roman" w:eastAsia="Times New Roman" w:hAnsi="Times New Roman" w:cs="Times New Roman"/>
          <w:kern w:val="28"/>
          <w:sz w:val="28"/>
          <w:szCs w:val="28"/>
        </w:rPr>
        <w:t>Kuhl</w:t>
      </w:r>
      <w:proofErr w:type="spellEnd"/>
      <w:r w:rsidRPr="000E6510">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et</w:t>
      </w:r>
      <w:proofErr w:type="spellEnd"/>
      <w:r w:rsidRPr="000E6510">
        <w:rPr>
          <w:rFonts w:ascii="Times New Roman" w:eastAsia="Times New Roman" w:hAnsi="Times New Roman" w:cs="Times New Roman"/>
          <w:kern w:val="28"/>
          <w:sz w:val="28"/>
          <w:szCs w:val="28"/>
        </w:rPr>
        <w:t xml:space="preserve"> al.,1992; </w:t>
      </w:r>
      <w:proofErr w:type="spellStart"/>
      <w:r w:rsidRPr="000E6510">
        <w:rPr>
          <w:rFonts w:ascii="Times New Roman" w:eastAsia="Times New Roman" w:hAnsi="Times New Roman" w:cs="Times New Roman"/>
          <w:kern w:val="28"/>
          <w:sz w:val="28"/>
          <w:szCs w:val="28"/>
        </w:rPr>
        <w:t>Polka</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1994). В последующий период (от 6 до 12 месяцев) регистрируется такая же закономерность в снижении способности ребенка в восприятии гласных звуков неродного языка, которая характерна для восприятия согласных звуков (</w:t>
      </w:r>
      <w:proofErr w:type="spellStart"/>
      <w:r w:rsidRPr="000E6510">
        <w:rPr>
          <w:rFonts w:ascii="Times New Roman" w:eastAsia="Times New Roman" w:hAnsi="Times New Roman" w:cs="Times New Roman"/>
          <w:kern w:val="28"/>
          <w:sz w:val="28"/>
          <w:szCs w:val="28"/>
        </w:rPr>
        <w:t>Polka</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Werker</w:t>
      </w:r>
      <w:proofErr w:type="spellEnd"/>
      <w:r w:rsidRPr="000E6510">
        <w:rPr>
          <w:rFonts w:ascii="Times New Roman" w:eastAsia="Times New Roman" w:hAnsi="Times New Roman" w:cs="Times New Roman"/>
          <w:kern w:val="28"/>
          <w:sz w:val="28"/>
          <w:szCs w:val="28"/>
        </w:rPr>
        <w:t>, 1994).</w:t>
      </w:r>
    </w:p>
    <w:p w14:paraId="77C54CBD" w14:textId="77DDEA19" w:rsidR="005F57B2" w:rsidRPr="00A5086D" w:rsidRDefault="00946B9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kern w:val="28"/>
          <w:sz w:val="28"/>
          <w:szCs w:val="28"/>
          <w:highlight w:val="yellow"/>
        </w:rPr>
      </w:pPr>
      <w:r w:rsidRPr="000E6510">
        <w:rPr>
          <w:rFonts w:ascii="Times New Roman" w:eastAsia="Times New Roman" w:hAnsi="Times New Roman" w:cs="Times New Roman"/>
          <w:kern w:val="28"/>
          <w:sz w:val="28"/>
          <w:szCs w:val="28"/>
        </w:rPr>
        <w:t xml:space="preserve">Таким образом, поведенческие исследования, проведенные различными авторами на материале большого спектра языков, позволили заключить, что к концу первого года жизни, младенцы постепенно утрачивают универсальную способность к различению фонем, не присутствующих в их родном языке, это свидетельствует о том, что в период между 6 и 12 месяцами жизни ребенка под воздействием приобретаемого языкового опыта происходит процесс постепенной трансформации универсального фонетического языкового </w:t>
      </w:r>
      <w:r w:rsidRPr="000E6510">
        <w:rPr>
          <w:rFonts w:ascii="Times New Roman" w:eastAsia="Times New Roman" w:hAnsi="Times New Roman" w:cs="Times New Roman"/>
          <w:kern w:val="28"/>
          <w:sz w:val="28"/>
          <w:szCs w:val="28"/>
        </w:rPr>
        <w:lastRenderedPageBreak/>
        <w:t>восприятия в специфическое фонетическое языковое восприятие – так называемая перцептивная специализация (</w:t>
      </w:r>
      <w:proofErr w:type="spellStart"/>
      <w:r w:rsidRPr="000E6510">
        <w:rPr>
          <w:rFonts w:ascii="Times New Roman" w:eastAsia="Times New Roman" w:hAnsi="Times New Roman" w:cs="Times New Roman"/>
          <w:kern w:val="28"/>
          <w:sz w:val="28"/>
          <w:szCs w:val="28"/>
          <w:lang w:val="en-US"/>
        </w:rPr>
        <w:t>Werker</w:t>
      </w:r>
      <w:proofErr w:type="spellEnd"/>
      <w:r w:rsidRPr="000E6510">
        <w:rPr>
          <w:rFonts w:ascii="Times New Roman" w:eastAsia="Times New Roman" w:hAnsi="Times New Roman" w:cs="Times New Roman"/>
          <w:kern w:val="28"/>
          <w:sz w:val="28"/>
          <w:szCs w:val="28"/>
        </w:rPr>
        <w:t xml:space="preserve">, 2012; </w:t>
      </w:r>
      <w:proofErr w:type="spellStart"/>
      <w:r w:rsidRPr="000E6510">
        <w:rPr>
          <w:rFonts w:ascii="Times New Roman" w:eastAsia="Times New Roman" w:hAnsi="Times New Roman" w:cs="Times New Roman"/>
          <w:kern w:val="28"/>
          <w:sz w:val="28"/>
          <w:szCs w:val="28"/>
        </w:rPr>
        <w:t>Lewkowicz</w:t>
      </w:r>
      <w:proofErr w:type="spellEnd"/>
      <w:r w:rsidRPr="002120D8">
        <w:rPr>
          <w:rFonts w:ascii="Times New Roman" w:eastAsia="Times New Roman" w:hAnsi="Times New Roman" w:cs="Times New Roman"/>
          <w:kern w:val="28"/>
          <w:sz w:val="28"/>
          <w:szCs w:val="28"/>
        </w:rPr>
        <w:t xml:space="preserve">, </w:t>
      </w:r>
      <w:proofErr w:type="spellStart"/>
      <w:r w:rsidRPr="000E6510">
        <w:rPr>
          <w:rFonts w:ascii="Times New Roman" w:eastAsia="Times New Roman" w:hAnsi="Times New Roman" w:cs="Times New Roman"/>
          <w:kern w:val="28"/>
          <w:sz w:val="28"/>
          <w:szCs w:val="28"/>
        </w:rPr>
        <w:t>Ghazanfar</w:t>
      </w:r>
      <w:proofErr w:type="spellEnd"/>
      <w:r w:rsidRPr="000E6510">
        <w:rPr>
          <w:rFonts w:ascii="Times New Roman" w:eastAsia="Times New Roman" w:hAnsi="Times New Roman" w:cs="Times New Roman"/>
          <w:kern w:val="28"/>
          <w:sz w:val="28"/>
          <w:szCs w:val="28"/>
        </w:rPr>
        <w:t xml:space="preserve">, 2009; </w:t>
      </w:r>
      <w:r w:rsidRPr="000E6510">
        <w:rPr>
          <w:rFonts w:ascii="Times New Roman" w:eastAsia="Times New Roman" w:hAnsi="Times New Roman" w:cs="Times New Roman"/>
          <w:kern w:val="28"/>
          <w:sz w:val="28"/>
          <w:szCs w:val="28"/>
          <w:lang w:val="en-US"/>
        </w:rPr>
        <w:t>Pons</w:t>
      </w:r>
      <w:r w:rsidRPr="002120D8">
        <w:rPr>
          <w:rFonts w:ascii="Times New Roman" w:eastAsia="Times New Roman" w:hAnsi="Times New Roman" w:cs="Times New Roman"/>
          <w:kern w:val="28"/>
          <w:sz w:val="28"/>
          <w:szCs w:val="28"/>
        </w:rPr>
        <w:t xml:space="preserve"> </w:t>
      </w:r>
      <w:r>
        <w:rPr>
          <w:rFonts w:ascii="Times New Roman" w:eastAsia="Times New Roman" w:hAnsi="Times New Roman" w:cs="Times New Roman"/>
          <w:kern w:val="28"/>
          <w:sz w:val="28"/>
          <w:szCs w:val="28"/>
          <w:lang w:val="en-US"/>
        </w:rPr>
        <w:t>et</w:t>
      </w:r>
      <w:r w:rsidRPr="002120D8">
        <w:rPr>
          <w:rFonts w:ascii="Times New Roman" w:eastAsia="Times New Roman" w:hAnsi="Times New Roman" w:cs="Times New Roman"/>
          <w:kern w:val="28"/>
          <w:sz w:val="28"/>
          <w:szCs w:val="28"/>
        </w:rPr>
        <w:t xml:space="preserve"> </w:t>
      </w:r>
      <w:r>
        <w:rPr>
          <w:rFonts w:ascii="Times New Roman" w:eastAsia="Times New Roman" w:hAnsi="Times New Roman" w:cs="Times New Roman"/>
          <w:kern w:val="28"/>
          <w:sz w:val="28"/>
          <w:szCs w:val="28"/>
          <w:lang w:val="en-US"/>
        </w:rPr>
        <w:t>al</w:t>
      </w:r>
      <w:r w:rsidRPr="002120D8">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2009; </w:t>
      </w:r>
      <w:proofErr w:type="spellStart"/>
      <w:r w:rsidRPr="000E6510">
        <w:rPr>
          <w:rFonts w:ascii="Times New Roman" w:eastAsia="Times New Roman" w:hAnsi="Times New Roman" w:cs="Times New Roman"/>
          <w:kern w:val="28"/>
          <w:sz w:val="28"/>
          <w:szCs w:val="28"/>
        </w:rPr>
        <w:t>Scott</w:t>
      </w:r>
      <w:proofErr w:type="spellEnd"/>
      <w:r w:rsidRPr="002120D8">
        <w:rPr>
          <w:rFonts w:ascii="Times New Roman" w:eastAsia="Times New Roman" w:hAnsi="Times New Roman" w:cs="Times New Roman"/>
          <w:kern w:val="28"/>
          <w:sz w:val="28"/>
          <w:szCs w:val="28"/>
        </w:rPr>
        <w:t xml:space="preserve"> </w:t>
      </w:r>
      <w:r>
        <w:rPr>
          <w:rFonts w:ascii="Times New Roman" w:eastAsia="Times New Roman" w:hAnsi="Times New Roman" w:cs="Times New Roman"/>
          <w:kern w:val="28"/>
          <w:sz w:val="28"/>
          <w:szCs w:val="28"/>
          <w:lang w:val="en-US"/>
        </w:rPr>
        <w:t>et</w:t>
      </w:r>
      <w:r w:rsidRPr="002120D8">
        <w:rPr>
          <w:rFonts w:ascii="Times New Roman" w:eastAsia="Times New Roman" w:hAnsi="Times New Roman" w:cs="Times New Roman"/>
          <w:kern w:val="28"/>
          <w:sz w:val="28"/>
          <w:szCs w:val="28"/>
        </w:rPr>
        <w:t xml:space="preserve"> </w:t>
      </w:r>
      <w:r>
        <w:rPr>
          <w:rFonts w:ascii="Times New Roman" w:eastAsia="Times New Roman" w:hAnsi="Times New Roman" w:cs="Times New Roman"/>
          <w:kern w:val="28"/>
          <w:sz w:val="28"/>
          <w:szCs w:val="28"/>
          <w:lang w:val="en-US"/>
        </w:rPr>
        <w:t>al</w:t>
      </w:r>
      <w:r w:rsidRPr="002120D8">
        <w:rPr>
          <w:rFonts w:ascii="Times New Roman" w:eastAsia="Times New Roman" w:hAnsi="Times New Roman" w:cs="Times New Roman"/>
          <w:kern w:val="28"/>
          <w:sz w:val="28"/>
          <w:szCs w:val="28"/>
        </w:rPr>
        <w:t>.</w:t>
      </w:r>
      <w:r w:rsidRPr="000E6510">
        <w:rPr>
          <w:rFonts w:ascii="Times New Roman" w:eastAsia="Times New Roman" w:hAnsi="Times New Roman" w:cs="Times New Roman"/>
          <w:kern w:val="28"/>
          <w:sz w:val="28"/>
          <w:szCs w:val="28"/>
        </w:rPr>
        <w:t xml:space="preserve">, 2007). </w:t>
      </w:r>
    </w:p>
    <w:p w14:paraId="39D639A5" w14:textId="6A6E548B" w:rsidR="0084635D" w:rsidRPr="0084635D" w:rsidRDefault="005F57B2" w:rsidP="0084635D">
      <w:pPr>
        <w:pStyle w:val="1"/>
        <w:spacing w:before="720" w:line="360" w:lineRule="auto"/>
        <w:ind w:firstLine="709"/>
        <w:jc w:val="both"/>
        <w:rPr>
          <w:shd w:val="clear" w:color="auto" w:fill="FFFFFF"/>
        </w:rPr>
      </w:pPr>
      <w:bookmarkStart w:id="12" w:name="_Toc514817696"/>
      <w:r w:rsidRPr="00033480">
        <w:rPr>
          <w:shd w:val="clear" w:color="auto" w:fill="FFFFFF"/>
        </w:rPr>
        <w:t xml:space="preserve">1.3 </w:t>
      </w:r>
      <w:r w:rsidR="00A5086D" w:rsidRPr="00A5086D">
        <w:rPr>
          <w:shd w:val="clear" w:color="auto" w:fill="FFFFFF"/>
        </w:rPr>
        <w:t>Психофизиологические показатели восприятия паттернов родного и неродного языка у детей раннего возраста</w:t>
      </w:r>
      <w:bookmarkEnd w:id="12"/>
    </w:p>
    <w:p w14:paraId="75D61756" w14:textId="3078228C" w:rsidR="0084635D" w:rsidRPr="0084635D" w:rsidRDefault="0084635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84635D">
        <w:rPr>
          <w:rFonts w:ascii="Times New Roman" w:eastAsia="Times New Roman" w:hAnsi="Times New Roman" w:cs="Times New Roman"/>
          <w:color w:val="auto"/>
          <w:kern w:val="28"/>
          <w:sz w:val="28"/>
          <w:szCs w:val="28"/>
        </w:rPr>
        <w:t xml:space="preserve">В результате большого количества поведенческих кросс-языковых исследований было экспериментально доказано, что младенцы с самого рождения способны к категориальному восприятию звуков речи, а лингвистический опыт влияет на фонетическое восприятие. В начале жизни младенцы имеют сходные паттерны фонетического восприятия независимо от языковой среды, в которой они были рождены. Они способны определять различия между фонемами из множества разных языков, включая те, которые они никогда не слышали. Это указывает на то, что на восприятие человеческой речи сильно влияют врожденные факторы. Однако в 1 год жизни на восприятие речи также оказывает огромное влияние лингвистический опыт. Поэтому в период между 6 и 12 месяцами жизни ребенка под воздействием приобретаемого языкового опыта происходит так называемая перцептивная специализация: происходит снижение способности к восприятию фонетических контрастов неродного языка, а способность к восприятию фонетических контрастов из родного языка улучшается. </w:t>
      </w:r>
    </w:p>
    <w:p w14:paraId="314A46EA" w14:textId="77777777" w:rsidR="0084635D" w:rsidRPr="0084635D" w:rsidRDefault="0084635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84635D">
        <w:rPr>
          <w:rFonts w:ascii="Times New Roman" w:eastAsia="Times New Roman" w:hAnsi="Times New Roman" w:cs="Times New Roman"/>
          <w:color w:val="auto"/>
          <w:kern w:val="28"/>
          <w:sz w:val="28"/>
          <w:szCs w:val="28"/>
        </w:rPr>
        <w:t xml:space="preserve">Для изучения слуховой различительной способности у детей использовались в основном поведенческие методы: </w:t>
      </w:r>
      <w:r w:rsidRPr="0084635D">
        <w:rPr>
          <w:rFonts w:ascii="Times New Roman" w:eastAsia="Times New Roman" w:hAnsi="Times New Roman" w:cs="Times New Roman"/>
          <w:color w:val="auto"/>
          <w:kern w:val="28"/>
          <w:sz w:val="28"/>
          <w:szCs w:val="28"/>
          <w:lang w:val="en-US"/>
        </w:rPr>
        <w:t>HT</w:t>
      </w:r>
      <w:r w:rsidRPr="0084635D">
        <w:rPr>
          <w:rFonts w:ascii="Times New Roman" w:eastAsia="Times New Roman" w:hAnsi="Times New Roman" w:cs="Times New Roman"/>
          <w:color w:val="auto"/>
          <w:kern w:val="28"/>
          <w:sz w:val="28"/>
          <w:szCs w:val="28"/>
        </w:rPr>
        <w:t xml:space="preserve">-процедура, метод </w:t>
      </w:r>
      <w:r w:rsidRPr="0084635D">
        <w:rPr>
          <w:rFonts w:ascii="Times New Roman" w:eastAsia="Times New Roman" w:hAnsi="Times New Roman" w:cs="Times New Roman"/>
          <w:color w:val="auto"/>
          <w:kern w:val="28"/>
          <w:sz w:val="28"/>
          <w:szCs w:val="28"/>
          <w:lang w:val="en-US"/>
        </w:rPr>
        <w:t>HAS</w:t>
      </w:r>
      <w:r w:rsidRPr="0084635D">
        <w:rPr>
          <w:rFonts w:ascii="Times New Roman" w:eastAsia="Times New Roman" w:hAnsi="Times New Roman" w:cs="Times New Roman"/>
          <w:color w:val="auto"/>
          <w:kern w:val="28"/>
          <w:sz w:val="28"/>
          <w:szCs w:val="28"/>
        </w:rPr>
        <w:t xml:space="preserve"> и др. Поведенческие методы требуют ответа от испытуемых, поэтому результаты могут сильно зависеть от уровня внимания и мотивации участников эксперимента, что особенно актуально для детей младенческого и раннего возраста, а также испытуемых с нарушениями внимания и когнитивными трудностями (</w:t>
      </w:r>
      <w:bookmarkStart w:id="13" w:name="_Hlk514334241"/>
      <w:proofErr w:type="spellStart"/>
      <w:r w:rsidRPr="0084635D">
        <w:rPr>
          <w:rFonts w:ascii="Times New Roman" w:eastAsia="Times New Roman" w:hAnsi="Times New Roman" w:cs="Times New Roman"/>
          <w:color w:val="auto"/>
          <w:kern w:val="28"/>
          <w:sz w:val="28"/>
          <w:szCs w:val="28"/>
        </w:rPr>
        <w:t>Glass</w:t>
      </w:r>
      <w:proofErr w:type="spellEnd"/>
      <w:r w:rsidRPr="0084635D">
        <w:rPr>
          <w:rFonts w:ascii="Times New Roman" w:eastAsia="Times New Roman" w:hAnsi="Times New Roman" w:cs="Times New Roman"/>
          <w:color w:val="auto"/>
          <w:kern w:val="28"/>
          <w:sz w:val="28"/>
          <w:szCs w:val="28"/>
        </w:rPr>
        <w:t xml:space="preserve"> </w:t>
      </w:r>
      <w:r w:rsidRPr="0084635D">
        <w:rPr>
          <w:rFonts w:ascii="Times New Roman" w:eastAsia="Times New Roman" w:hAnsi="Times New Roman" w:cs="Times New Roman"/>
          <w:color w:val="auto"/>
          <w:kern w:val="28"/>
          <w:sz w:val="28"/>
          <w:szCs w:val="28"/>
          <w:lang w:val="en-US"/>
        </w:rPr>
        <w:t>et</w:t>
      </w:r>
      <w:r w:rsidRPr="0084635D">
        <w:rPr>
          <w:rFonts w:ascii="Times New Roman" w:eastAsia="Times New Roman" w:hAnsi="Times New Roman" w:cs="Times New Roman"/>
          <w:color w:val="auto"/>
          <w:kern w:val="28"/>
          <w:sz w:val="28"/>
          <w:szCs w:val="28"/>
        </w:rPr>
        <w:t xml:space="preserve"> </w:t>
      </w:r>
      <w:r w:rsidRPr="0084635D">
        <w:rPr>
          <w:rFonts w:ascii="Times New Roman" w:eastAsia="Times New Roman" w:hAnsi="Times New Roman" w:cs="Times New Roman"/>
          <w:color w:val="auto"/>
          <w:kern w:val="28"/>
          <w:sz w:val="28"/>
          <w:szCs w:val="28"/>
          <w:lang w:val="en-US"/>
        </w:rPr>
        <w:t>al</w:t>
      </w:r>
      <w:r w:rsidRPr="0084635D">
        <w:rPr>
          <w:rFonts w:ascii="Times New Roman" w:eastAsia="Times New Roman" w:hAnsi="Times New Roman" w:cs="Times New Roman"/>
          <w:color w:val="auto"/>
          <w:kern w:val="28"/>
          <w:sz w:val="28"/>
          <w:szCs w:val="28"/>
        </w:rPr>
        <w:t>., 2008)</w:t>
      </w:r>
      <w:bookmarkEnd w:id="13"/>
      <w:r w:rsidRPr="0084635D">
        <w:rPr>
          <w:rFonts w:ascii="Times New Roman" w:eastAsia="Times New Roman" w:hAnsi="Times New Roman" w:cs="Times New Roman"/>
          <w:color w:val="auto"/>
          <w:kern w:val="28"/>
          <w:sz w:val="28"/>
          <w:szCs w:val="28"/>
        </w:rPr>
        <w:t>.</w:t>
      </w:r>
    </w:p>
    <w:p w14:paraId="5D9304F8" w14:textId="77777777" w:rsidR="0084635D" w:rsidRDefault="0084635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84635D">
        <w:rPr>
          <w:rFonts w:ascii="Times New Roman" w:eastAsia="Times New Roman" w:hAnsi="Times New Roman" w:cs="Times New Roman"/>
          <w:color w:val="auto"/>
          <w:kern w:val="28"/>
          <w:sz w:val="28"/>
          <w:szCs w:val="28"/>
        </w:rPr>
        <w:t xml:space="preserve">Психофизиологический метод регистрации компонента негативности </w:t>
      </w:r>
      <w:r w:rsidRPr="0084635D">
        <w:rPr>
          <w:rFonts w:ascii="Times New Roman" w:eastAsia="Times New Roman" w:hAnsi="Times New Roman" w:cs="Times New Roman"/>
          <w:color w:val="auto"/>
          <w:kern w:val="28"/>
          <w:sz w:val="28"/>
          <w:szCs w:val="28"/>
        </w:rPr>
        <w:lastRenderedPageBreak/>
        <w:t>рассогласования является объективным способом изучения слуховой различительной способности детей младенческого и раннего возраста, а также детей, имеющих нарушения развития (</w:t>
      </w:r>
      <w:r w:rsidRPr="0084635D">
        <w:rPr>
          <w:rFonts w:ascii="Times New Roman" w:eastAsia="Times New Roman" w:hAnsi="Times New Roman" w:cs="Times New Roman"/>
          <w:color w:val="auto"/>
          <w:kern w:val="28"/>
          <w:sz w:val="28"/>
          <w:szCs w:val="28"/>
          <w:lang w:val="en-US"/>
        </w:rPr>
        <w:t>N</w:t>
      </w:r>
      <w:proofErr w:type="spellStart"/>
      <w:r w:rsidRPr="0084635D">
        <w:rPr>
          <w:rFonts w:ascii="Times New Roman" w:eastAsia="Times New Roman" w:hAnsi="Times New Roman" w:cs="Times New Roman"/>
          <w:color w:val="auto"/>
          <w:kern w:val="28"/>
          <w:sz w:val="28"/>
          <w:szCs w:val="28"/>
        </w:rPr>
        <w:t>ää</w:t>
      </w:r>
      <w:proofErr w:type="spellEnd"/>
      <w:r w:rsidRPr="0084635D">
        <w:rPr>
          <w:rFonts w:ascii="Times New Roman" w:eastAsia="Times New Roman" w:hAnsi="Times New Roman" w:cs="Times New Roman"/>
          <w:color w:val="auto"/>
          <w:kern w:val="28"/>
          <w:sz w:val="28"/>
          <w:szCs w:val="28"/>
          <w:lang w:val="en-US"/>
        </w:rPr>
        <w:t>t</w:t>
      </w:r>
      <w:r w:rsidRPr="0084635D">
        <w:rPr>
          <w:rFonts w:ascii="Times New Roman" w:eastAsia="Times New Roman" w:hAnsi="Times New Roman" w:cs="Times New Roman"/>
          <w:color w:val="auto"/>
          <w:kern w:val="28"/>
          <w:sz w:val="28"/>
          <w:szCs w:val="28"/>
        </w:rPr>
        <w:t>ä</w:t>
      </w:r>
      <w:proofErr w:type="spellStart"/>
      <w:r w:rsidRPr="0084635D">
        <w:rPr>
          <w:rFonts w:ascii="Times New Roman" w:eastAsia="Times New Roman" w:hAnsi="Times New Roman" w:cs="Times New Roman"/>
          <w:color w:val="auto"/>
          <w:kern w:val="28"/>
          <w:sz w:val="28"/>
          <w:szCs w:val="28"/>
          <w:lang w:val="en-US"/>
        </w:rPr>
        <w:t>nen</w:t>
      </w:r>
      <w:proofErr w:type="spellEnd"/>
      <w:r w:rsidRPr="0084635D">
        <w:rPr>
          <w:rFonts w:ascii="Times New Roman" w:eastAsia="Times New Roman" w:hAnsi="Times New Roman" w:cs="Times New Roman"/>
          <w:color w:val="auto"/>
          <w:kern w:val="28"/>
          <w:sz w:val="28"/>
          <w:szCs w:val="28"/>
        </w:rPr>
        <w:t xml:space="preserve">, 2003). </w:t>
      </w:r>
      <w:r w:rsidRPr="0084635D">
        <w:rPr>
          <w:rFonts w:ascii="Times New Roman" w:eastAsia="Times New Roman" w:hAnsi="Times New Roman" w:cs="Times New Roman"/>
          <w:color w:val="auto"/>
          <w:sz w:val="28"/>
          <w:szCs w:val="28"/>
        </w:rPr>
        <w:t xml:space="preserve">Наличие данного компонента в структуре вызванного потенциала является нейрональным коррелятом способности ребенка к различению фонетических контрастов того или иного языка. </w:t>
      </w:r>
      <w:r w:rsidRPr="0084635D">
        <w:rPr>
          <w:rFonts w:ascii="Times New Roman" w:eastAsia="Times New Roman" w:hAnsi="Times New Roman" w:cs="Times New Roman"/>
          <w:color w:val="auto"/>
          <w:kern w:val="28"/>
          <w:sz w:val="28"/>
          <w:szCs w:val="28"/>
        </w:rPr>
        <w:t xml:space="preserve">Регистрация компонента негативности рассогласования возможна даже в отсутствие внимания к стимулу и не требует поведенческого ответа от испытуемого. </w:t>
      </w:r>
    </w:p>
    <w:p w14:paraId="3866AD37" w14:textId="61503877" w:rsidR="0084635D" w:rsidRPr="0084635D" w:rsidRDefault="0084635D"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84635D">
        <w:rPr>
          <w:rFonts w:ascii="Times New Roman" w:eastAsia="Times New Roman" w:hAnsi="Times New Roman" w:cs="Times New Roman"/>
          <w:color w:val="auto"/>
          <w:kern w:val="28"/>
          <w:sz w:val="28"/>
          <w:szCs w:val="28"/>
        </w:rPr>
        <w:t xml:space="preserve">В данном разделе будет </w:t>
      </w:r>
      <w:bookmarkStart w:id="14" w:name="_Hlk514462877"/>
      <w:r w:rsidRPr="0084635D">
        <w:rPr>
          <w:rFonts w:ascii="Times New Roman" w:eastAsia="Times New Roman" w:hAnsi="Times New Roman" w:cs="Times New Roman"/>
          <w:color w:val="auto"/>
          <w:kern w:val="28"/>
          <w:sz w:val="28"/>
          <w:szCs w:val="28"/>
        </w:rPr>
        <w:t>рассмотрены метод регистрации компонента негативности рассогласования у детей младенческого и раннего возраста, которые имеют как типичное развитие, так и речевые нарушения. Также будет представлен анализ исследований, в которых компонент НР применяется для изучения процессов перцептивной специализации и как предиктор дальнейшего языкового развития.</w:t>
      </w:r>
      <w:bookmarkEnd w:id="14"/>
    </w:p>
    <w:p w14:paraId="6811A94E" w14:textId="59C54F17" w:rsidR="005F57B2" w:rsidRDefault="005F57B2" w:rsidP="009264A7">
      <w:pPr>
        <w:pStyle w:val="1"/>
        <w:spacing w:before="720" w:line="360" w:lineRule="auto"/>
        <w:ind w:firstLine="709"/>
        <w:rPr>
          <w:rFonts w:eastAsia="Times New Roman" w:cs="Times New Roman"/>
          <w:bCs w:val="0"/>
          <w:lang w:eastAsia="ru-RU"/>
        </w:rPr>
      </w:pPr>
      <w:bookmarkStart w:id="15" w:name="_Toc514817697"/>
      <w:r w:rsidRPr="00033480">
        <w:rPr>
          <w:shd w:val="clear" w:color="auto" w:fill="FFFFFF"/>
        </w:rPr>
        <w:t xml:space="preserve">1.3.1 </w:t>
      </w:r>
      <w:r w:rsidR="0084635D" w:rsidRPr="0084635D">
        <w:rPr>
          <w:rFonts w:eastAsia="Times New Roman" w:cs="Times New Roman"/>
          <w:bCs w:val="0"/>
          <w:lang w:eastAsia="ru-RU"/>
        </w:rPr>
        <w:t>Вызванные потенциалы: определение, классификация</w:t>
      </w:r>
      <w:bookmarkEnd w:id="15"/>
    </w:p>
    <w:p w14:paraId="65F1D3FB"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Вызванные потенциалы (</w:t>
      </w:r>
      <w:r w:rsidRPr="009264A7">
        <w:rPr>
          <w:rFonts w:ascii="Times New Roman" w:eastAsia="Times New Roman" w:hAnsi="Times New Roman" w:cs="Times New Roman"/>
          <w:color w:val="auto"/>
          <w:kern w:val="28"/>
          <w:sz w:val="28"/>
          <w:szCs w:val="28"/>
          <w:lang w:val="en-US"/>
        </w:rPr>
        <w:t>evoked</w:t>
      </w:r>
      <w:r w:rsidRPr="009264A7">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lang w:val="en-US"/>
        </w:rPr>
        <w:t>potentials</w:t>
      </w:r>
      <w:r w:rsidRPr="009264A7">
        <w:rPr>
          <w:rFonts w:ascii="Times New Roman" w:eastAsia="Times New Roman" w:hAnsi="Times New Roman" w:cs="Times New Roman"/>
          <w:color w:val="auto"/>
          <w:kern w:val="28"/>
          <w:sz w:val="28"/>
          <w:szCs w:val="28"/>
        </w:rPr>
        <w:t xml:space="preserve">) – это изменения биоэлектрической активности мозга, возникающие в ответ на эндогенные или экзогенные события. К экзогенным событиям относят подачу внешнего стимула – зрительного, слухового, тактильного; эндогенные события связаны с ожиданием, различением (дифференцировкой) стимула, его опознанием, решением какой-либо когнитивной задачи или инициацией моторного ответа. </w:t>
      </w:r>
    </w:p>
    <w:p w14:paraId="095E3089"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Традиционно вызванные потенциалы (ВП) можно определить как последовательность позитивных и негативных отклонений (пиков), зарегистрированных со скальпа в ответ на сенсорную стимуляцию. В зависимости от модальности внешнего стимула различают следующие виды ВП: зрительные, слуховые, сенсомоторные, тактильные, обонятельные, вкусовые, вестибулярные, кинестетические (</w:t>
      </w:r>
      <w:proofErr w:type="spellStart"/>
      <w:r w:rsidRPr="009264A7">
        <w:rPr>
          <w:rFonts w:ascii="Times New Roman" w:eastAsia="Times New Roman" w:hAnsi="Times New Roman" w:cs="Times New Roman"/>
          <w:color w:val="auto"/>
          <w:kern w:val="28"/>
          <w:sz w:val="28"/>
          <w:szCs w:val="28"/>
        </w:rPr>
        <w:t>Гнездицкий</w:t>
      </w:r>
      <w:proofErr w:type="spellEnd"/>
      <w:r w:rsidRPr="009264A7">
        <w:rPr>
          <w:rFonts w:ascii="Times New Roman" w:eastAsia="Times New Roman" w:hAnsi="Times New Roman" w:cs="Times New Roman"/>
          <w:color w:val="auto"/>
          <w:kern w:val="28"/>
          <w:sz w:val="28"/>
          <w:szCs w:val="28"/>
        </w:rPr>
        <w:t xml:space="preserve">, 2003). </w:t>
      </w:r>
    </w:p>
    <w:p w14:paraId="7D789DE8"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 xml:space="preserve">Слуховые вызванные потенциалы (СВП) возникают в ответ на </w:t>
      </w:r>
      <w:r w:rsidRPr="009264A7">
        <w:rPr>
          <w:rFonts w:ascii="Times New Roman" w:eastAsia="Times New Roman" w:hAnsi="Times New Roman" w:cs="Times New Roman"/>
          <w:color w:val="auto"/>
          <w:kern w:val="28"/>
          <w:sz w:val="28"/>
          <w:szCs w:val="28"/>
        </w:rPr>
        <w:lastRenderedPageBreak/>
        <w:t xml:space="preserve">предъявление звукового стимула. СВП на основании длительности их латентных периодов разделяют на три класса: </w:t>
      </w:r>
      <w:proofErr w:type="spellStart"/>
      <w:r w:rsidRPr="009264A7">
        <w:rPr>
          <w:rFonts w:ascii="Times New Roman" w:eastAsia="Times New Roman" w:hAnsi="Times New Roman" w:cs="Times New Roman"/>
          <w:color w:val="auto"/>
          <w:kern w:val="28"/>
          <w:sz w:val="28"/>
          <w:szCs w:val="28"/>
        </w:rPr>
        <w:t>коротколатентные</w:t>
      </w:r>
      <w:proofErr w:type="spellEnd"/>
      <w:r w:rsidRPr="009264A7">
        <w:rPr>
          <w:rFonts w:ascii="Times New Roman" w:eastAsia="Times New Roman" w:hAnsi="Times New Roman" w:cs="Times New Roman"/>
          <w:color w:val="auto"/>
          <w:kern w:val="28"/>
          <w:sz w:val="28"/>
          <w:szCs w:val="28"/>
        </w:rPr>
        <w:t xml:space="preserve">, </w:t>
      </w:r>
      <w:proofErr w:type="spellStart"/>
      <w:r w:rsidRPr="009264A7">
        <w:rPr>
          <w:rFonts w:ascii="Times New Roman" w:eastAsia="Times New Roman" w:hAnsi="Times New Roman" w:cs="Times New Roman"/>
          <w:color w:val="auto"/>
          <w:kern w:val="28"/>
          <w:sz w:val="28"/>
          <w:szCs w:val="28"/>
        </w:rPr>
        <w:t>среднелатентные</w:t>
      </w:r>
      <w:proofErr w:type="spellEnd"/>
      <w:r w:rsidRPr="009264A7">
        <w:rPr>
          <w:rFonts w:ascii="Times New Roman" w:eastAsia="Times New Roman" w:hAnsi="Times New Roman" w:cs="Times New Roman"/>
          <w:color w:val="auto"/>
          <w:kern w:val="28"/>
          <w:sz w:val="28"/>
          <w:szCs w:val="28"/>
        </w:rPr>
        <w:t xml:space="preserve"> и </w:t>
      </w:r>
      <w:proofErr w:type="spellStart"/>
      <w:r w:rsidRPr="009264A7">
        <w:rPr>
          <w:rFonts w:ascii="Times New Roman" w:eastAsia="Times New Roman" w:hAnsi="Times New Roman" w:cs="Times New Roman"/>
          <w:color w:val="auto"/>
          <w:kern w:val="28"/>
          <w:sz w:val="28"/>
          <w:szCs w:val="28"/>
        </w:rPr>
        <w:t>длиннолатентные</w:t>
      </w:r>
      <w:proofErr w:type="spellEnd"/>
      <w:r w:rsidRPr="009264A7">
        <w:rPr>
          <w:rFonts w:ascii="Times New Roman" w:eastAsia="Times New Roman" w:hAnsi="Times New Roman" w:cs="Times New Roman"/>
          <w:color w:val="auto"/>
          <w:kern w:val="28"/>
          <w:sz w:val="28"/>
          <w:szCs w:val="28"/>
        </w:rPr>
        <w:t>.</w:t>
      </w:r>
    </w:p>
    <w:p w14:paraId="174EB895"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ВП регистрируются на фоне спонтанной электрической активности мозга. Спонтанные колебания ЭЭГ происходят постоянно, независимо от каких-либо внешних стимулов. Амплитуда ответов на внешние стимулы у человека меньше амплитуды спонтанных колебаний ЭЭГ, поэтому ВП нелегко выделить из фоновой ЭЭГ. Выделение ВП также затрудняет наличие артефактов, связанных с миганиями и движениями глаз, а также с мышечным напряжением. Для того чтобы выделить ВП из шума (ЭЭГ, артефакты) используют метод усреднения ответов. Метод основан на многократной подаче стимулов через одинаковые промежутки времени и синхронизации ЭЭГ относительно моментов предъявления стимула. Выделение усреднённого ВП (</w:t>
      </w:r>
      <w:r w:rsidRPr="009264A7">
        <w:rPr>
          <w:rFonts w:ascii="Times New Roman" w:eastAsia="Times New Roman" w:hAnsi="Times New Roman" w:cs="Times New Roman"/>
          <w:color w:val="auto"/>
          <w:kern w:val="28"/>
          <w:sz w:val="28"/>
          <w:szCs w:val="28"/>
          <w:lang w:val="en-US"/>
        </w:rPr>
        <w:t>average</w:t>
      </w:r>
      <w:r w:rsidRPr="009264A7">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lang w:val="en-US"/>
        </w:rPr>
        <w:t>evoked</w:t>
      </w:r>
      <w:r w:rsidRPr="009264A7">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lang w:val="en-US"/>
        </w:rPr>
        <w:t>potential</w:t>
      </w:r>
      <w:r w:rsidRPr="009264A7">
        <w:rPr>
          <w:rFonts w:ascii="Times New Roman" w:eastAsia="Times New Roman" w:hAnsi="Times New Roman" w:cs="Times New Roman"/>
          <w:color w:val="auto"/>
          <w:kern w:val="28"/>
          <w:sz w:val="28"/>
          <w:szCs w:val="28"/>
        </w:rPr>
        <w:t>) происходит путём суммации и усреднения (деление на число суммаций) участков ЭЭГ, следующих за стимулом. В результате вызванный потенциал, закономерно связанный со стимулом, выделяется на фоне шума спонтанной ритмики, не связанного со стимулом и нивелирующегося за счёт алгебраической суммации (</w:t>
      </w:r>
      <w:proofErr w:type="spellStart"/>
      <w:r w:rsidRPr="009264A7">
        <w:rPr>
          <w:rFonts w:ascii="Times New Roman" w:eastAsia="Times New Roman" w:hAnsi="Times New Roman" w:cs="Times New Roman"/>
          <w:color w:val="auto"/>
          <w:kern w:val="28"/>
          <w:sz w:val="28"/>
          <w:szCs w:val="28"/>
        </w:rPr>
        <w:t>Гнездицкий</w:t>
      </w:r>
      <w:proofErr w:type="spellEnd"/>
      <w:r w:rsidRPr="009264A7">
        <w:rPr>
          <w:rFonts w:ascii="Times New Roman" w:eastAsia="Times New Roman" w:hAnsi="Times New Roman" w:cs="Times New Roman"/>
          <w:color w:val="auto"/>
          <w:kern w:val="28"/>
          <w:sz w:val="28"/>
          <w:szCs w:val="28"/>
        </w:rPr>
        <w:t xml:space="preserve">, 2003). </w:t>
      </w:r>
    </w:p>
    <w:p w14:paraId="420BE3CD"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Компонент ВП – это отклонение потенциала, которое ограничено во времени и пространственно локализовано (Кропотов, 2010). В структуре ВП выделяют компоненты двух видов: экзогенные и эндогенные (</w:t>
      </w:r>
      <w:proofErr w:type="spellStart"/>
      <w:r w:rsidRPr="009264A7">
        <w:rPr>
          <w:rFonts w:ascii="Times New Roman" w:eastAsia="Times New Roman" w:hAnsi="Times New Roman" w:cs="Times New Roman"/>
          <w:color w:val="auto"/>
          <w:kern w:val="28"/>
          <w:sz w:val="28"/>
          <w:szCs w:val="28"/>
        </w:rPr>
        <w:t>Гнездицкий</w:t>
      </w:r>
      <w:proofErr w:type="spellEnd"/>
      <w:r w:rsidRPr="009264A7">
        <w:rPr>
          <w:rFonts w:ascii="Times New Roman" w:eastAsia="Times New Roman" w:hAnsi="Times New Roman" w:cs="Times New Roman"/>
          <w:color w:val="auto"/>
          <w:kern w:val="28"/>
          <w:sz w:val="28"/>
          <w:szCs w:val="28"/>
        </w:rPr>
        <w:t xml:space="preserve">, 2003; </w:t>
      </w:r>
      <w:r w:rsidRPr="009264A7">
        <w:rPr>
          <w:rFonts w:ascii="Times New Roman" w:eastAsia="Times New Roman" w:hAnsi="Times New Roman" w:cs="Times New Roman"/>
          <w:color w:val="auto"/>
          <w:kern w:val="28"/>
          <w:sz w:val="28"/>
          <w:szCs w:val="28"/>
          <w:lang w:val="en-US"/>
        </w:rPr>
        <w:t>Wunderlich</w:t>
      </w:r>
      <w:r w:rsidRPr="009264A7">
        <w:rPr>
          <w:rFonts w:ascii="Times New Roman" w:eastAsia="Times New Roman" w:hAnsi="Times New Roman" w:cs="Times New Roman"/>
          <w:color w:val="auto"/>
          <w:kern w:val="28"/>
          <w:sz w:val="28"/>
          <w:szCs w:val="28"/>
        </w:rPr>
        <w:t xml:space="preserve">, 2006). </w:t>
      </w:r>
    </w:p>
    <w:p w14:paraId="5D2F07BD"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Экзогенные компоненты непосредственно связаны с подаваемым стимулом: их появление, латентный период и амплитуда сильно зависят от физических характеристик внешнего стимула (</w:t>
      </w:r>
      <w:r w:rsidRPr="009264A7">
        <w:rPr>
          <w:rFonts w:ascii="Times New Roman" w:eastAsia="Times New Roman" w:hAnsi="Times New Roman" w:cs="Times New Roman"/>
          <w:color w:val="auto"/>
          <w:kern w:val="28"/>
          <w:sz w:val="28"/>
          <w:szCs w:val="28"/>
          <w:lang w:val="en-US"/>
        </w:rPr>
        <w:t>Wunderlich</w:t>
      </w:r>
      <w:r w:rsidRPr="009264A7">
        <w:rPr>
          <w:rFonts w:ascii="Times New Roman" w:eastAsia="Times New Roman" w:hAnsi="Times New Roman" w:cs="Times New Roman"/>
          <w:color w:val="auto"/>
          <w:kern w:val="28"/>
          <w:sz w:val="28"/>
          <w:szCs w:val="28"/>
        </w:rPr>
        <w:t>, 2006). Экзогенные компоненты отличаются стабильностью и не зависят от меняющихся в широком диапазоне состояний организма. Экзогенные компоненты не только нуждаются в сенсорном стимуле, но и принудительно вызываются появлением соответственного стимула, поэтому эти компоненты были также названы принудительными (</w:t>
      </w:r>
      <w:r w:rsidRPr="009264A7">
        <w:rPr>
          <w:rFonts w:ascii="Times New Roman" w:eastAsia="Times New Roman" w:hAnsi="Times New Roman" w:cs="Times New Roman"/>
          <w:color w:val="auto"/>
          <w:kern w:val="28"/>
          <w:sz w:val="28"/>
          <w:szCs w:val="28"/>
          <w:lang w:val="en-US"/>
        </w:rPr>
        <w:t>obligatory</w:t>
      </w:r>
      <w:r w:rsidRPr="009264A7">
        <w:rPr>
          <w:rFonts w:ascii="Times New Roman" w:eastAsia="Times New Roman" w:hAnsi="Times New Roman" w:cs="Times New Roman"/>
          <w:color w:val="auto"/>
          <w:kern w:val="28"/>
          <w:sz w:val="28"/>
          <w:szCs w:val="28"/>
        </w:rPr>
        <w:t>) компонентами ВП (</w:t>
      </w:r>
      <w:proofErr w:type="spellStart"/>
      <w:r w:rsidRPr="009264A7">
        <w:rPr>
          <w:rFonts w:ascii="Times New Roman" w:eastAsia="Times New Roman" w:hAnsi="Times New Roman" w:cs="Times New Roman"/>
          <w:color w:val="auto"/>
          <w:kern w:val="28"/>
          <w:sz w:val="28"/>
          <w:szCs w:val="28"/>
        </w:rPr>
        <w:t>Наатанен</w:t>
      </w:r>
      <w:proofErr w:type="spellEnd"/>
      <w:r w:rsidRPr="009264A7">
        <w:rPr>
          <w:rFonts w:ascii="Times New Roman" w:eastAsia="Times New Roman" w:hAnsi="Times New Roman" w:cs="Times New Roman"/>
          <w:color w:val="auto"/>
          <w:kern w:val="28"/>
          <w:sz w:val="28"/>
          <w:szCs w:val="28"/>
        </w:rPr>
        <w:t xml:space="preserve">, 1998). </w:t>
      </w:r>
      <w:r w:rsidRPr="009264A7">
        <w:rPr>
          <w:rFonts w:ascii="Times New Roman" w:eastAsia="Calibri" w:hAnsi="Times New Roman" w:cs="Times New Roman"/>
          <w:color w:val="auto"/>
          <w:kern w:val="28"/>
          <w:sz w:val="28"/>
          <w:szCs w:val="28"/>
        </w:rPr>
        <w:lastRenderedPageBreak/>
        <w:t>Экзогенные компоненты в большинстве случаев отражают активность специфических проводящих путей, по которым поступают афферентные сигналы из зон мозга, в которых они обрабатываются.</w:t>
      </w:r>
    </w:p>
    <w:p w14:paraId="7048B673" w14:textId="77777777" w:rsidR="009264A7" w:rsidRPr="009264A7" w:rsidRDefault="009264A7" w:rsidP="00B10416">
      <w:pPr>
        <w:widowControl w:val="0"/>
        <w:overflowPunct w:val="0"/>
        <w:autoSpaceDE w:val="0"/>
        <w:autoSpaceDN w:val="0"/>
        <w:adjustRightInd w:val="0"/>
        <w:spacing w:line="360" w:lineRule="auto"/>
        <w:ind w:firstLine="709"/>
        <w:jc w:val="both"/>
        <w:rPr>
          <w:rFonts w:ascii="Times New Roman" w:eastAsia="Calibri"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Эндогенные компоненты только частично зависят от физических характеристик стимула, могут возникать на события, не связанные с подачей какого-либо стимула, отражают процессы переработки информации в мозге, зависят от намерений и действий субъекта, показывают большую вариабельность и гибкость в соответствии с варьированием внутреннего состояния и поведения субъекта (</w:t>
      </w:r>
      <w:proofErr w:type="spellStart"/>
      <w:r w:rsidRPr="009264A7">
        <w:rPr>
          <w:rFonts w:ascii="Times New Roman" w:eastAsia="Times New Roman" w:hAnsi="Times New Roman" w:cs="Times New Roman"/>
          <w:color w:val="auto"/>
          <w:kern w:val="28"/>
          <w:sz w:val="28"/>
          <w:szCs w:val="28"/>
        </w:rPr>
        <w:t>Наатанен</w:t>
      </w:r>
      <w:proofErr w:type="spellEnd"/>
      <w:r w:rsidRPr="009264A7">
        <w:rPr>
          <w:rFonts w:ascii="Times New Roman" w:eastAsia="Times New Roman" w:hAnsi="Times New Roman" w:cs="Times New Roman"/>
          <w:color w:val="auto"/>
          <w:kern w:val="28"/>
          <w:sz w:val="28"/>
          <w:szCs w:val="28"/>
        </w:rPr>
        <w:t xml:space="preserve">, 1998; </w:t>
      </w:r>
      <w:proofErr w:type="spellStart"/>
      <w:r w:rsidRPr="009264A7">
        <w:rPr>
          <w:rFonts w:ascii="Times New Roman" w:eastAsia="Times New Roman" w:hAnsi="Times New Roman" w:cs="Times New Roman"/>
          <w:color w:val="auto"/>
          <w:kern w:val="28"/>
          <w:sz w:val="28"/>
          <w:szCs w:val="28"/>
        </w:rPr>
        <w:t>Гнездицкий</w:t>
      </w:r>
      <w:proofErr w:type="spellEnd"/>
      <w:r w:rsidRPr="009264A7">
        <w:rPr>
          <w:rFonts w:ascii="Times New Roman" w:eastAsia="Times New Roman" w:hAnsi="Times New Roman" w:cs="Times New Roman"/>
          <w:color w:val="auto"/>
          <w:kern w:val="28"/>
          <w:sz w:val="28"/>
          <w:szCs w:val="28"/>
        </w:rPr>
        <w:t xml:space="preserve">, 2003). </w:t>
      </w:r>
      <w:r w:rsidRPr="009264A7">
        <w:rPr>
          <w:rFonts w:ascii="Times New Roman" w:eastAsia="Calibri" w:hAnsi="Times New Roman" w:cs="Times New Roman"/>
          <w:color w:val="auto"/>
          <w:kern w:val="28"/>
          <w:sz w:val="28"/>
          <w:szCs w:val="28"/>
        </w:rPr>
        <w:t xml:space="preserve">Эндогенные компоненты преимущественно связывают с активностью неспецифических ассоциативных областей </w:t>
      </w:r>
      <w:proofErr w:type="spellStart"/>
      <w:r w:rsidRPr="009264A7">
        <w:rPr>
          <w:rFonts w:ascii="Times New Roman" w:eastAsia="Calibri" w:hAnsi="Times New Roman" w:cs="Times New Roman"/>
          <w:color w:val="auto"/>
          <w:kern w:val="28"/>
          <w:sz w:val="28"/>
          <w:szCs w:val="28"/>
        </w:rPr>
        <w:t>коры</w:t>
      </w:r>
      <w:proofErr w:type="spellEnd"/>
      <w:r w:rsidRPr="009264A7">
        <w:rPr>
          <w:rFonts w:ascii="Times New Roman" w:eastAsia="Calibri"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rPr>
        <w:t>Эндогенные компоненты также получили название «потенциалы, связанные с событиями» (</w:t>
      </w:r>
      <w:r w:rsidRPr="009264A7">
        <w:rPr>
          <w:rFonts w:ascii="Times New Roman" w:eastAsia="Times New Roman" w:hAnsi="Times New Roman" w:cs="Times New Roman"/>
          <w:color w:val="auto"/>
          <w:kern w:val="28"/>
          <w:sz w:val="28"/>
          <w:szCs w:val="28"/>
          <w:lang w:val="en-US"/>
        </w:rPr>
        <w:t>Event</w:t>
      </w:r>
      <w:r w:rsidRPr="009264A7">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lang w:val="en-US"/>
        </w:rPr>
        <w:t>Related</w:t>
      </w:r>
      <w:r w:rsidRPr="009264A7">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lang w:val="en-US"/>
        </w:rPr>
        <w:t>Potentials</w:t>
      </w:r>
      <w:r w:rsidRPr="009264A7">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lang w:val="en-US"/>
        </w:rPr>
        <w:t>ERPs</w:t>
      </w:r>
      <w:r w:rsidRPr="009264A7">
        <w:rPr>
          <w:rFonts w:ascii="Times New Roman" w:eastAsia="Times New Roman" w:hAnsi="Times New Roman" w:cs="Times New Roman"/>
          <w:color w:val="auto"/>
          <w:kern w:val="28"/>
          <w:sz w:val="28"/>
          <w:szCs w:val="28"/>
        </w:rPr>
        <w:t>) – потенциалы мозга, связанные с информационными потоками головного мозга, вызываемыми событиями окружающей среды (Кропотов, 2010). В качестве таких событий могут быть: пропуск стимула, опознание определённого стимула из серии стимулов и др. (</w:t>
      </w:r>
      <w:proofErr w:type="spellStart"/>
      <w:r w:rsidRPr="009264A7">
        <w:rPr>
          <w:rFonts w:ascii="Times New Roman" w:eastAsia="Times New Roman" w:hAnsi="Times New Roman" w:cs="Times New Roman"/>
          <w:color w:val="auto"/>
          <w:kern w:val="28"/>
          <w:sz w:val="28"/>
          <w:szCs w:val="28"/>
        </w:rPr>
        <w:t>Гнездицкий</w:t>
      </w:r>
      <w:proofErr w:type="spellEnd"/>
      <w:r w:rsidRPr="009264A7">
        <w:rPr>
          <w:rFonts w:ascii="Times New Roman" w:eastAsia="Times New Roman" w:hAnsi="Times New Roman" w:cs="Times New Roman"/>
          <w:color w:val="auto"/>
          <w:kern w:val="28"/>
          <w:sz w:val="28"/>
          <w:szCs w:val="28"/>
        </w:rPr>
        <w:t>, 1997).</w:t>
      </w:r>
    </w:p>
    <w:p w14:paraId="52627195" w14:textId="77777777" w:rsidR="009264A7"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 xml:space="preserve">Компоненты ВП оценивают по параметрам пиковой латентности и амплитуды. Амплитуда (измеряемая в мкВ) определяется либо от нулевой линии, либо от максимума предыдущего компонента («от пика до пика»). Под пиковой латентностью (измеряемой в </w:t>
      </w:r>
      <w:proofErr w:type="spellStart"/>
      <w:r w:rsidRPr="009264A7">
        <w:rPr>
          <w:rFonts w:ascii="Times New Roman" w:eastAsia="Times New Roman" w:hAnsi="Times New Roman" w:cs="Times New Roman"/>
          <w:color w:val="auto"/>
          <w:kern w:val="28"/>
          <w:sz w:val="28"/>
          <w:szCs w:val="28"/>
        </w:rPr>
        <w:t>мс</w:t>
      </w:r>
      <w:proofErr w:type="spellEnd"/>
      <w:r w:rsidRPr="009264A7">
        <w:rPr>
          <w:rFonts w:ascii="Times New Roman" w:eastAsia="Times New Roman" w:hAnsi="Times New Roman" w:cs="Times New Roman"/>
          <w:color w:val="auto"/>
          <w:kern w:val="28"/>
          <w:sz w:val="28"/>
          <w:szCs w:val="28"/>
        </w:rPr>
        <w:t xml:space="preserve">) понимают время от подачи стимула до максимума компонента. На основании длительности латентных периодов ВП разделяют на </w:t>
      </w:r>
      <w:proofErr w:type="spellStart"/>
      <w:r w:rsidRPr="009264A7">
        <w:rPr>
          <w:rFonts w:ascii="Times New Roman" w:eastAsia="Times New Roman" w:hAnsi="Times New Roman" w:cs="Times New Roman"/>
          <w:color w:val="auto"/>
          <w:kern w:val="28"/>
          <w:sz w:val="28"/>
          <w:szCs w:val="28"/>
        </w:rPr>
        <w:t>коротколатентные</w:t>
      </w:r>
      <w:proofErr w:type="spellEnd"/>
      <w:r w:rsidRPr="009264A7">
        <w:rPr>
          <w:rFonts w:ascii="Times New Roman" w:eastAsia="Times New Roman" w:hAnsi="Times New Roman" w:cs="Times New Roman"/>
          <w:color w:val="auto"/>
          <w:kern w:val="28"/>
          <w:sz w:val="28"/>
          <w:szCs w:val="28"/>
        </w:rPr>
        <w:t xml:space="preserve"> (с </w:t>
      </w:r>
      <w:proofErr w:type="spellStart"/>
      <w:r w:rsidRPr="009264A7">
        <w:rPr>
          <w:rFonts w:ascii="Times New Roman" w:eastAsia="Times New Roman" w:hAnsi="Times New Roman" w:cs="Times New Roman"/>
          <w:color w:val="auto"/>
          <w:kern w:val="28"/>
          <w:sz w:val="28"/>
          <w:szCs w:val="28"/>
        </w:rPr>
        <w:t>латенцией</w:t>
      </w:r>
      <w:proofErr w:type="spellEnd"/>
      <w:r w:rsidRPr="009264A7">
        <w:rPr>
          <w:rFonts w:ascii="Times New Roman" w:eastAsia="Times New Roman" w:hAnsi="Times New Roman" w:cs="Times New Roman"/>
          <w:color w:val="auto"/>
          <w:kern w:val="28"/>
          <w:sz w:val="28"/>
          <w:szCs w:val="28"/>
        </w:rPr>
        <w:t xml:space="preserve"> до 10-12 </w:t>
      </w:r>
      <w:proofErr w:type="spellStart"/>
      <w:r w:rsidRPr="009264A7">
        <w:rPr>
          <w:rFonts w:ascii="Times New Roman" w:eastAsia="Times New Roman" w:hAnsi="Times New Roman" w:cs="Times New Roman"/>
          <w:color w:val="auto"/>
          <w:kern w:val="28"/>
          <w:sz w:val="28"/>
          <w:szCs w:val="28"/>
        </w:rPr>
        <w:t>мс</w:t>
      </w:r>
      <w:proofErr w:type="spellEnd"/>
      <w:r w:rsidRPr="009264A7">
        <w:rPr>
          <w:rFonts w:ascii="Times New Roman" w:eastAsia="Times New Roman" w:hAnsi="Times New Roman" w:cs="Times New Roman"/>
          <w:color w:val="auto"/>
          <w:kern w:val="28"/>
          <w:sz w:val="28"/>
          <w:szCs w:val="28"/>
        </w:rPr>
        <w:t xml:space="preserve">), </w:t>
      </w:r>
      <w:proofErr w:type="spellStart"/>
      <w:r w:rsidRPr="009264A7">
        <w:rPr>
          <w:rFonts w:ascii="Times New Roman" w:eastAsia="Times New Roman" w:hAnsi="Times New Roman" w:cs="Times New Roman"/>
          <w:color w:val="auto"/>
          <w:kern w:val="28"/>
          <w:sz w:val="28"/>
          <w:szCs w:val="28"/>
        </w:rPr>
        <w:t>среднелатентные</w:t>
      </w:r>
      <w:proofErr w:type="spellEnd"/>
      <w:r w:rsidRPr="009264A7">
        <w:rPr>
          <w:rFonts w:ascii="Times New Roman" w:eastAsia="Times New Roman" w:hAnsi="Times New Roman" w:cs="Times New Roman"/>
          <w:color w:val="auto"/>
          <w:kern w:val="28"/>
          <w:sz w:val="28"/>
          <w:szCs w:val="28"/>
        </w:rPr>
        <w:t xml:space="preserve"> (до 50 </w:t>
      </w:r>
      <w:proofErr w:type="spellStart"/>
      <w:r w:rsidRPr="009264A7">
        <w:rPr>
          <w:rFonts w:ascii="Times New Roman" w:eastAsia="Times New Roman" w:hAnsi="Times New Roman" w:cs="Times New Roman"/>
          <w:color w:val="auto"/>
          <w:kern w:val="28"/>
          <w:sz w:val="28"/>
          <w:szCs w:val="28"/>
        </w:rPr>
        <w:t>мс</w:t>
      </w:r>
      <w:proofErr w:type="spellEnd"/>
      <w:r w:rsidRPr="009264A7">
        <w:rPr>
          <w:rFonts w:ascii="Times New Roman" w:eastAsia="Times New Roman" w:hAnsi="Times New Roman" w:cs="Times New Roman"/>
          <w:color w:val="auto"/>
          <w:kern w:val="28"/>
          <w:sz w:val="28"/>
          <w:szCs w:val="28"/>
        </w:rPr>
        <w:t xml:space="preserve">) и </w:t>
      </w:r>
      <w:proofErr w:type="spellStart"/>
      <w:r w:rsidRPr="009264A7">
        <w:rPr>
          <w:rFonts w:ascii="Times New Roman" w:eastAsia="Times New Roman" w:hAnsi="Times New Roman" w:cs="Times New Roman"/>
          <w:color w:val="auto"/>
          <w:kern w:val="28"/>
          <w:sz w:val="28"/>
          <w:szCs w:val="28"/>
        </w:rPr>
        <w:t>длиннолатентные</w:t>
      </w:r>
      <w:proofErr w:type="spellEnd"/>
      <w:r w:rsidRPr="009264A7">
        <w:rPr>
          <w:rFonts w:ascii="Times New Roman" w:eastAsia="Times New Roman" w:hAnsi="Times New Roman" w:cs="Times New Roman"/>
          <w:color w:val="auto"/>
          <w:kern w:val="28"/>
          <w:sz w:val="28"/>
          <w:szCs w:val="28"/>
        </w:rPr>
        <w:t xml:space="preserve"> (более 100 </w:t>
      </w:r>
      <w:proofErr w:type="spellStart"/>
      <w:r w:rsidRPr="009264A7">
        <w:rPr>
          <w:rFonts w:ascii="Times New Roman" w:eastAsia="Times New Roman" w:hAnsi="Times New Roman" w:cs="Times New Roman"/>
          <w:color w:val="auto"/>
          <w:kern w:val="28"/>
          <w:sz w:val="28"/>
          <w:szCs w:val="28"/>
        </w:rPr>
        <w:t>мс</w:t>
      </w:r>
      <w:proofErr w:type="spellEnd"/>
      <w:r w:rsidRPr="009264A7">
        <w:rPr>
          <w:rFonts w:ascii="Times New Roman" w:eastAsia="Times New Roman" w:hAnsi="Times New Roman" w:cs="Times New Roman"/>
          <w:color w:val="auto"/>
          <w:kern w:val="28"/>
          <w:sz w:val="28"/>
          <w:szCs w:val="28"/>
        </w:rPr>
        <w:t xml:space="preserve">).  </w:t>
      </w:r>
    </w:p>
    <w:p w14:paraId="01781142" w14:textId="6B3747E4" w:rsidR="009264A7" w:rsidRPr="008E6C2F" w:rsidRDefault="009264A7"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9264A7">
        <w:rPr>
          <w:rFonts w:ascii="Times New Roman" w:eastAsia="Times New Roman" w:hAnsi="Times New Roman" w:cs="Times New Roman"/>
          <w:color w:val="auto"/>
          <w:kern w:val="28"/>
          <w:sz w:val="28"/>
          <w:szCs w:val="28"/>
        </w:rPr>
        <w:t>Существуют разные способы обозначения компонентов ВП. Компоненты ВП часто принято обозначать латинскими буквами с индексами (</w:t>
      </w:r>
      <w:r w:rsidRPr="009264A7">
        <w:rPr>
          <w:rFonts w:ascii="Times New Roman" w:eastAsia="Times New Roman" w:hAnsi="Times New Roman" w:cs="Times New Roman"/>
          <w:color w:val="auto"/>
          <w:kern w:val="28"/>
          <w:sz w:val="28"/>
          <w:szCs w:val="28"/>
          <w:lang w:val="en-US"/>
        </w:rPr>
        <w:t>N</w:t>
      </w:r>
      <w:r w:rsidRPr="009264A7">
        <w:rPr>
          <w:rFonts w:ascii="Times New Roman" w:eastAsia="Times New Roman" w:hAnsi="Times New Roman" w:cs="Times New Roman"/>
          <w:color w:val="auto"/>
          <w:kern w:val="28"/>
          <w:sz w:val="28"/>
          <w:szCs w:val="28"/>
        </w:rPr>
        <w:t xml:space="preserve">75, </w:t>
      </w:r>
      <w:r w:rsidRPr="009264A7">
        <w:rPr>
          <w:rFonts w:ascii="Times New Roman" w:eastAsia="Times New Roman" w:hAnsi="Times New Roman" w:cs="Times New Roman"/>
          <w:color w:val="auto"/>
          <w:kern w:val="28"/>
          <w:sz w:val="28"/>
          <w:szCs w:val="28"/>
          <w:lang w:val="en-US"/>
        </w:rPr>
        <w:t>P</w:t>
      </w:r>
      <w:r w:rsidRPr="009264A7">
        <w:rPr>
          <w:rFonts w:ascii="Times New Roman" w:eastAsia="Times New Roman" w:hAnsi="Times New Roman" w:cs="Times New Roman"/>
          <w:color w:val="auto"/>
          <w:kern w:val="28"/>
          <w:sz w:val="28"/>
          <w:szCs w:val="28"/>
        </w:rPr>
        <w:t xml:space="preserve">100, </w:t>
      </w:r>
      <w:r w:rsidRPr="009264A7">
        <w:rPr>
          <w:rFonts w:ascii="Times New Roman" w:eastAsia="Times New Roman" w:hAnsi="Times New Roman" w:cs="Times New Roman"/>
          <w:color w:val="auto"/>
          <w:kern w:val="28"/>
          <w:sz w:val="28"/>
          <w:szCs w:val="28"/>
          <w:lang w:val="en-US"/>
        </w:rPr>
        <w:t>N</w:t>
      </w:r>
      <w:r w:rsidRPr="009264A7">
        <w:rPr>
          <w:rFonts w:ascii="Times New Roman" w:eastAsia="Times New Roman" w:hAnsi="Times New Roman" w:cs="Times New Roman"/>
          <w:color w:val="auto"/>
          <w:kern w:val="28"/>
          <w:sz w:val="28"/>
          <w:szCs w:val="28"/>
        </w:rPr>
        <w:t xml:space="preserve">1, </w:t>
      </w:r>
      <w:r w:rsidRPr="009264A7">
        <w:rPr>
          <w:rFonts w:ascii="Times New Roman" w:eastAsia="Times New Roman" w:hAnsi="Times New Roman" w:cs="Times New Roman"/>
          <w:color w:val="auto"/>
          <w:kern w:val="28"/>
          <w:sz w:val="28"/>
          <w:szCs w:val="28"/>
          <w:lang w:val="en-US"/>
        </w:rPr>
        <w:t>P</w:t>
      </w:r>
      <w:r w:rsidRPr="009264A7">
        <w:rPr>
          <w:rFonts w:ascii="Times New Roman" w:eastAsia="Times New Roman" w:hAnsi="Times New Roman" w:cs="Times New Roman"/>
          <w:color w:val="auto"/>
          <w:kern w:val="28"/>
          <w:sz w:val="28"/>
          <w:szCs w:val="28"/>
        </w:rPr>
        <w:t>3), где индекс обозначает среднюю латентность компонентов в миллисекундах (75, 100) или порядковый номер (1, 3), а буква обозначает полярность: отрицательное отклонение потенциала от нулевой линии обозначается как негативный пик (</w:t>
      </w:r>
      <w:r w:rsidRPr="009264A7">
        <w:rPr>
          <w:rFonts w:ascii="Times New Roman" w:eastAsia="Times New Roman" w:hAnsi="Times New Roman" w:cs="Times New Roman"/>
          <w:color w:val="auto"/>
          <w:kern w:val="28"/>
          <w:sz w:val="28"/>
          <w:szCs w:val="28"/>
          <w:lang w:val="en-US"/>
        </w:rPr>
        <w:t>N</w:t>
      </w:r>
      <w:r w:rsidRPr="009264A7">
        <w:rPr>
          <w:rFonts w:ascii="Times New Roman" w:eastAsia="Times New Roman" w:hAnsi="Times New Roman" w:cs="Times New Roman"/>
          <w:color w:val="auto"/>
          <w:kern w:val="28"/>
          <w:sz w:val="28"/>
          <w:szCs w:val="28"/>
        </w:rPr>
        <w:t>), положительное – как позитивный (</w:t>
      </w:r>
      <w:r w:rsidRPr="009264A7">
        <w:rPr>
          <w:rFonts w:ascii="Times New Roman" w:eastAsia="Times New Roman" w:hAnsi="Times New Roman" w:cs="Times New Roman"/>
          <w:color w:val="auto"/>
          <w:kern w:val="28"/>
          <w:sz w:val="28"/>
          <w:szCs w:val="28"/>
          <w:lang w:val="en-US"/>
        </w:rPr>
        <w:t>P</w:t>
      </w:r>
      <w:r w:rsidRPr="009264A7">
        <w:rPr>
          <w:rFonts w:ascii="Times New Roman" w:eastAsia="Times New Roman" w:hAnsi="Times New Roman" w:cs="Times New Roman"/>
          <w:color w:val="auto"/>
          <w:kern w:val="28"/>
          <w:sz w:val="28"/>
          <w:szCs w:val="28"/>
        </w:rPr>
        <w:t xml:space="preserve">). Также встречается обозначение римскими цифрами </w:t>
      </w:r>
      <w:r w:rsidR="008E6C2F" w:rsidRPr="009264A7">
        <w:rPr>
          <w:rFonts w:ascii="Times New Roman" w:eastAsia="Times New Roman" w:hAnsi="Times New Roman" w:cs="Times New Roman"/>
          <w:color w:val="auto"/>
          <w:kern w:val="28"/>
          <w:sz w:val="28"/>
          <w:szCs w:val="28"/>
        </w:rPr>
        <w:t>(I, II, III)</w:t>
      </w:r>
      <w:r w:rsidR="008E6C2F" w:rsidRPr="008E6C2F">
        <w:rPr>
          <w:rFonts w:ascii="Times New Roman" w:eastAsia="Times New Roman" w:hAnsi="Times New Roman" w:cs="Times New Roman"/>
          <w:color w:val="auto"/>
          <w:kern w:val="28"/>
          <w:sz w:val="28"/>
          <w:szCs w:val="28"/>
        </w:rPr>
        <w:t xml:space="preserve"> </w:t>
      </w:r>
      <w:r w:rsidRPr="009264A7">
        <w:rPr>
          <w:rFonts w:ascii="Times New Roman" w:eastAsia="Times New Roman" w:hAnsi="Times New Roman" w:cs="Times New Roman"/>
          <w:color w:val="auto"/>
          <w:kern w:val="28"/>
          <w:sz w:val="28"/>
          <w:szCs w:val="28"/>
        </w:rPr>
        <w:t xml:space="preserve">в порядке </w:t>
      </w:r>
      <w:r w:rsidRPr="009264A7">
        <w:rPr>
          <w:rFonts w:ascii="Times New Roman" w:eastAsia="Times New Roman" w:hAnsi="Times New Roman" w:cs="Times New Roman"/>
          <w:color w:val="auto"/>
          <w:kern w:val="28"/>
          <w:sz w:val="28"/>
          <w:szCs w:val="28"/>
        </w:rPr>
        <w:lastRenderedPageBreak/>
        <w:t>возникновения</w:t>
      </w:r>
      <w:r w:rsidR="008E6C2F" w:rsidRPr="008E6C2F">
        <w:rPr>
          <w:rFonts w:ascii="Times New Roman" w:eastAsia="Times New Roman" w:hAnsi="Times New Roman" w:cs="Times New Roman"/>
          <w:color w:val="auto"/>
          <w:kern w:val="28"/>
          <w:sz w:val="28"/>
          <w:szCs w:val="28"/>
        </w:rPr>
        <w:t>.</w:t>
      </w:r>
    </w:p>
    <w:p w14:paraId="2019178D" w14:textId="0D3C7399" w:rsidR="005F57B2" w:rsidRDefault="005F57B2" w:rsidP="00033145">
      <w:pPr>
        <w:pStyle w:val="1"/>
        <w:spacing w:before="720" w:line="360" w:lineRule="auto"/>
        <w:ind w:firstLine="709"/>
        <w:jc w:val="both"/>
        <w:rPr>
          <w:shd w:val="clear" w:color="auto" w:fill="FFFFFF"/>
        </w:rPr>
      </w:pPr>
      <w:bookmarkStart w:id="16" w:name="_Toc514817698"/>
      <w:r w:rsidRPr="00033480">
        <w:rPr>
          <w:shd w:val="clear" w:color="auto" w:fill="FFFFFF"/>
        </w:rPr>
        <w:t xml:space="preserve">1.3.2 </w:t>
      </w:r>
      <w:r w:rsidR="009264A7" w:rsidRPr="009264A7">
        <w:rPr>
          <w:shd w:val="clear" w:color="auto" w:fill="FFFFFF"/>
        </w:rPr>
        <w:t>Эндогенный компонент вызванных потенциалов: негативность рассогласования</w:t>
      </w:r>
      <w:bookmarkEnd w:id="16"/>
    </w:p>
    <w:p w14:paraId="22288E6D" w14:textId="5AB8FE92"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FF0000"/>
          <w:kern w:val="28"/>
          <w:sz w:val="28"/>
          <w:szCs w:val="28"/>
        </w:rPr>
      </w:pPr>
      <w:r w:rsidRPr="00033145">
        <w:rPr>
          <w:rFonts w:ascii="Times New Roman" w:eastAsia="Times New Roman" w:hAnsi="Times New Roman" w:cs="Times New Roman"/>
          <w:color w:val="auto"/>
          <w:kern w:val="28"/>
          <w:sz w:val="28"/>
          <w:szCs w:val="28"/>
        </w:rPr>
        <w:t>Негативность рассогласования (</w:t>
      </w:r>
      <w:r w:rsidRPr="00033145">
        <w:rPr>
          <w:rFonts w:ascii="Times New Roman" w:eastAsia="Times New Roman" w:hAnsi="Times New Roman" w:cs="Times New Roman"/>
          <w:color w:val="auto"/>
          <w:kern w:val="28"/>
          <w:sz w:val="28"/>
          <w:szCs w:val="28"/>
          <w:lang w:val="en-US"/>
        </w:rPr>
        <w:t>Mismatch</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Negativity</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MMN</w:t>
      </w:r>
      <w:r w:rsidRPr="00033145">
        <w:rPr>
          <w:rFonts w:ascii="Times New Roman" w:eastAsia="Times New Roman" w:hAnsi="Times New Roman" w:cs="Times New Roman"/>
          <w:color w:val="auto"/>
          <w:kern w:val="28"/>
          <w:sz w:val="28"/>
          <w:szCs w:val="28"/>
        </w:rPr>
        <w:t xml:space="preserve">) – это особая разновидность эндогенных компонентов ВП, которая регистрируется в ответ на предъявление редкого стимула, по каким-либо параметрам отличающегося от стандартного. Частота предъявления редкого (девиантного) стимула должна быть </w:t>
      </w:r>
      <w:r w:rsidR="00DD1E8F">
        <w:rPr>
          <w:rFonts w:ascii="Times New Roman" w:eastAsia="Times New Roman" w:hAnsi="Times New Roman" w:cs="Times New Roman"/>
          <w:color w:val="auto"/>
          <w:kern w:val="28"/>
          <w:sz w:val="28"/>
          <w:szCs w:val="28"/>
        </w:rPr>
        <w:t xml:space="preserve">значительно </w:t>
      </w:r>
      <w:r w:rsidRPr="00033145">
        <w:rPr>
          <w:rFonts w:ascii="Times New Roman" w:eastAsia="Times New Roman" w:hAnsi="Times New Roman" w:cs="Times New Roman"/>
          <w:color w:val="auto"/>
          <w:kern w:val="28"/>
          <w:sz w:val="28"/>
          <w:szCs w:val="28"/>
        </w:rPr>
        <w:t xml:space="preserve">меньше частоты стандартного. Для слуховой модальности девиация стимула осуществляется по параметрам частоты, интенсивности, длительности, </w:t>
      </w:r>
      <w:proofErr w:type="spellStart"/>
      <w:r w:rsidRPr="00033145">
        <w:rPr>
          <w:rFonts w:ascii="Times New Roman" w:eastAsia="Times New Roman" w:hAnsi="Times New Roman" w:cs="Times New Roman"/>
          <w:color w:val="auto"/>
          <w:kern w:val="28"/>
          <w:sz w:val="28"/>
          <w:szCs w:val="28"/>
        </w:rPr>
        <w:t>межстимульного</w:t>
      </w:r>
      <w:proofErr w:type="spellEnd"/>
      <w:r w:rsidRPr="00033145">
        <w:rPr>
          <w:rFonts w:ascii="Times New Roman" w:eastAsia="Times New Roman" w:hAnsi="Times New Roman" w:cs="Times New Roman"/>
          <w:color w:val="auto"/>
          <w:kern w:val="28"/>
          <w:sz w:val="28"/>
          <w:szCs w:val="28"/>
        </w:rPr>
        <w:t xml:space="preserve"> интервала, положения источника звука в пространстве, изменения фонетической структуры и др.</w:t>
      </w:r>
    </w:p>
    <w:p w14:paraId="08ECBC99"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 xml:space="preserve">Феномен негативности рассогласования (НР) был открыт в 1978 году в работе </w:t>
      </w:r>
      <w:proofErr w:type="spellStart"/>
      <w:r w:rsidRPr="00033145">
        <w:rPr>
          <w:rFonts w:ascii="Times New Roman" w:eastAsia="Times New Roman" w:hAnsi="Times New Roman" w:cs="Times New Roman"/>
          <w:color w:val="auto"/>
          <w:kern w:val="28"/>
          <w:sz w:val="28"/>
          <w:szCs w:val="28"/>
        </w:rPr>
        <w:t>Наатанена</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Джилларда</w:t>
      </w:r>
      <w:proofErr w:type="spellEnd"/>
      <w:r w:rsidRPr="00033145">
        <w:rPr>
          <w:rFonts w:ascii="Times New Roman" w:eastAsia="Times New Roman" w:hAnsi="Times New Roman" w:cs="Times New Roman"/>
          <w:color w:val="auto"/>
          <w:kern w:val="28"/>
          <w:sz w:val="28"/>
          <w:szCs w:val="28"/>
        </w:rPr>
        <w:t xml:space="preserve"> и </w:t>
      </w:r>
      <w:proofErr w:type="spellStart"/>
      <w:r w:rsidRPr="00033145">
        <w:rPr>
          <w:rFonts w:ascii="Times New Roman" w:eastAsia="Times New Roman" w:hAnsi="Times New Roman" w:cs="Times New Roman"/>
          <w:color w:val="auto"/>
          <w:kern w:val="28"/>
          <w:sz w:val="28"/>
          <w:szCs w:val="28"/>
        </w:rPr>
        <w:t>Мантисало</w:t>
      </w:r>
      <w:proofErr w:type="spellEnd"/>
      <w:r w:rsidRPr="00033145">
        <w:rPr>
          <w:rFonts w:ascii="Times New Roman" w:eastAsia="Times New Roman" w:hAnsi="Times New Roman" w:cs="Times New Roman"/>
          <w:color w:val="auto"/>
          <w:kern w:val="28"/>
          <w:sz w:val="28"/>
          <w:szCs w:val="28"/>
        </w:rPr>
        <w:t xml:space="preserve"> (Университет Хельсинки, Финляндия), когда НР была впервые отделена от слуховой волны </w:t>
      </w:r>
      <w:r w:rsidRPr="00033145">
        <w:rPr>
          <w:rFonts w:ascii="Times New Roman" w:eastAsia="Times New Roman" w:hAnsi="Times New Roman" w:cs="Times New Roman"/>
          <w:color w:val="auto"/>
          <w:kern w:val="28"/>
          <w:sz w:val="28"/>
          <w:szCs w:val="28"/>
          <w:lang w:val="en-US"/>
        </w:rPr>
        <w:t>N</w:t>
      </w:r>
      <w:r w:rsidRPr="00033145">
        <w:rPr>
          <w:rFonts w:ascii="Times New Roman" w:eastAsia="Times New Roman" w:hAnsi="Times New Roman" w:cs="Times New Roman"/>
          <w:color w:val="auto"/>
          <w:kern w:val="28"/>
          <w:sz w:val="28"/>
          <w:szCs w:val="28"/>
        </w:rPr>
        <w:t>2 (</w:t>
      </w:r>
      <w:proofErr w:type="spellStart"/>
      <w:r w:rsidRPr="00033145">
        <w:rPr>
          <w:rFonts w:ascii="Times New Roman" w:eastAsia="Times New Roman" w:hAnsi="Times New Roman" w:cs="Times New Roman"/>
          <w:color w:val="auto"/>
          <w:kern w:val="28"/>
          <w:sz w:val="28"/>
          <w:szCs w:val="28"/>
        </w:rPr>
        <w:t>Наатанен</w:t>
      </w:r>
      <w:proofErr w:type="spellEnd"/>
      <w:r w:rsidRPr="00033145">
        <w:rPr>
          <w:rFonts w:ascii="Times New Roman" w:eastAsia="Times New Roman" w:hAnsi="Times New Roman" w:cs="Times New Roman"/>
          <w:color w:val="auto"/>
          <w:kern w:val="28"/>
          <w:sz w:val="28"/>
          <w:szCs w:val="28"/>
        </w:rPr>
        <w:t xml:space="preserve">, 1998). В своем эксперименте </w:t>
      </w:r>
      <w:proofErr w:type="spellStart"/>
      <w:r w:rsidRPr="00033145">
        <w:rPr>
          <w:rFonts w:ascii="Times New Roman" w:eastAsia="Times New Roman" w:hAnsi="Times New Roman" w:cs="Times New Roman"/>
          <w:color w:val="auto"/>
          <w:kern w:val="28"/>
          <w:sz w:val="28"/>
          <w:szCs w:val="28"/>
        </w:rPr>
        <w:t>Наатанен</w:t>
      </w:r>
      <w:proofErr w:type="spellEnd"/>
      <w:r w:rsidRPr="00033145">
        <w:rPr>
          <w:rFonts w:ascii="Times New Roman" w:eastAsia="Times New Roman" w:hAnsi="Times New Roman" w:cs="Times New Roman"/>
          <w:color w:val="auto"/>
          <w:kern w:val="28"/>
          <w:sz w:val="28"/>
          <w:szCs w:val="28"/>
        </w:rPr>
        <w:t xml:space="preserve"> и его коллеги разделили слуховую волну </w:t>
      </w:r>
      <w:r w:rsidRPr="00033145">
        <w:rPr>
          <w:rFonts w:ascii="Times New Roman" w:eastAsia="Times New Roman" w:hAnsi="Times New Roman" w:cs="Times New Roman"/>
          <w:color w:val="auto"/>
          <w:kern w:val="28"/>
          <w:sz w:val="28"/>
          <w:szCs w:val="28"/>
          <w:lang w:val="en-US"/>
        </w:rPr>
        <w:t>N</w:t>
      </w:r>
      <w:r w:rsidRPr="00033145">
        <w:rPr>
          <w:rFonts w:ascii="Times New Roman" w:eastAsia="Times New Roman" w:hAnsi="Times New Roman" w:cs="Times New Roman"/>
          <w:color w:val="auto"/>
          <w:kern w:val="28"/>
          <w:sz w:val="28"/>
          <w:szCs w:val="28"/>
        </w:rPr>
        <w:t xml:space="preserve">2, вызываемую акустическим стимулом с отклонением по физическим характеристикам от предыдущего, на два компонента: с более короткой латентностью </w:t>
      </w:r>
      <w:r w:rsidRPr="00033145">
        <w:rPr>
          <w:rFonts w:ascii="Times New Roman" w:eastAsia="Times New Roman" w:hAnsi="Times New Roman" w:cs="Times New Roman"/>
          <w:color w:val="auto"/>
          <w:kern w:val="28"/>
          <w:sz w:val="28"/>
          <w:szCs w:val="28"/>
          <w:lang w:val="en-US"/>
        </w:rPr>
        <w:t>N</w:t>
      </w:r>
      <w:r w:rsidRPr="00033145">
        <w:rPr>
          <w:rFonts w:ascii="Times New Roman" w:eastAsia="Times New Roman" w:hAnsi="Times New Roman" w:cs="Times New Roman"/>
          <w:color w:val="auto"/>
          <w:kern w:val="28"/>
          <w:sz w:val="28"/>
          <w:szCs w:val="28"/>
        </w:rPr>
        <w:t>2</w:t>
      </w:r>
      <w:r w:rsidRPr="00033145">
        <w:rPr>
          <w:rFonts w:ascii="Times New Roman" w:eastAsia="Times New Roman" w:hAnsi="Times New Roman" w:cs="Times New Roman"/>
          <w:color w:val="auto"/>
          <w:kern w:val="28"/>
          <w:sz w:val="28"/>
          <w:szCs w:val="28"/>
          <w:lang w:val="en-US"/>
        </w:rPr>
        <w:t>a</w:t>
      </w:r>
      <w:r w:rsidRPr="00033145">
        <w:rPr>
          <w:rFonts w:ascii="Times New Roman" w:eastAsia="Times New Roman" w:hAnsi="Times New Roman" w:cs="Times New Roman"/>
          <w:color w:val="auto"/>
          <w:kern w:val="28"/>
          <w:sz w:val="28"/>
          <w:szCs w:val="28"/>
        </w:rPr>
        <w:t xml:space="preserve"> – негативность рассогласования, и с более длинной – </w:t>
      </w:r>
      <w:r w:rsidRPr="00033145">
        <w:rPr>
          <w:rFonts w:ascii="Times New Roman" w:eastAsia="Times New Roman" w:hAnsi="Times New Roman" w:cs="Times New Roman"/>
          <w:color w:val="auto"/>
          <w:kern w:val="28"/>
          <w:sz w:val="28"/>
          <w:szCs w:val="28"/>
          <w:lang w:val="en-US"/>
        </w:rPr>
        <w:t>N</w:t>
      </w:r>
      <w:r w:rsidRPr="00033145">
        <w:rPr>
          <w:rFonts w:ascii="Times New Roman" w:eastAsia="Times New Roman" w:hAnsi="Times New Roman" w:cs="Times New Roman"/>
          <w:color w:val="auto"/>
          <w:kern w:val="28"/>
          <w:sz w:val="28"/>
          <w:szCs w:val="28"/>
        </w:rPr>
        <w:t>2</w:t>
      </w:r>
      <w:r w:rsidRPr="00033145">
        <w:rPr>
          <w:rFonts w:ascii="Times New Roman" w:eastAsia="Times New Roman" w:hAnsi="Times New Roman" w:cs="Times New Roman"/>
          <w:color w:val="auto"/>
          <w:kern w:val="28"/>
          <w:sz w:val="28"/>
          <w:szCs w:val="28"/>
          <w:lang w:val="en-US"/>
        </w:rPr>
        <w:t>b</w:t>
      </w:r>
      <w:r w:rsidRPr="00033145">
        <w:rPr>
          <w:rFonts w:ascii="Times New Roman" w:eastAsia="Times New Roman" w:hAnsi="Times New Roman" w:cs="Times New Roman"/>
          <w:color w:val="auto"/>
          <w:kern w:val="28"/>
          <w:sz w:val="28"/>
          <w:szCs w:val="28"/>
        </w:rPr>
        <w:t xml:space="preserve"> (Кропотов, 2010). </w:t>
      </w:r>
    </w:p>
    <w:p w14:paraId="7D0BFA9E"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 xml:space="preserve">Классический эксперимент </w:t>
      </w:r>
      <w:proofErr w:type="spellStart"/>
      <w:r w:rsidRPr="00033145">
        <w:rPr>
          <w:rFonts w:ascii="Times New Roman" w:eastAsia="Times New Roman" w:hAnsi="Times New Roman" w:cs="Times New Roman"/>
          <w:color w:val="auto"/>
          <w:kern w:val="28"/>
          <w:sz w:val="28"/>
          <w:szCs w:val="28"/>
        </w:rPr>
        <w:t>Наатанена</w:t>
      </w:r>
      <w:proofErr w:type="spellEnd"/>
      <w:r w:rsidRPr="00033145">
        <w:rPr>
          <w:rFonts w:ascii="Times New Roman" w:eastAsia="Times New Roman" w:hAnsi="Times New Roman" w:cs="Times New Roman"/>
          <w:color w:val="auto"/>
          <w:kern w:val="28"/>
          <w:sz w:val="28"/>
          <w:szCs w:val="28"/>
        </w:rPr>
        <w:t xml:space="preserve"> по регистрации НР при изменении частоты девиантного стимула описан в работе </w:t>
      </w:r>
      <w:proofErr w:type="spellStart"/>
      <w:r w:rsidRPr="00033145">
        <w:rPr>
          <w:rFonts w:ascii="Times New Roman" w:eastAsia="Times New Roman" w:hAnsi="Times New Roman" w:cs="Times New Roman"/>
          <w:color w:val="auto"/>
          <w:kern w:val="28"/>
          <w:sz w:val="28"/>
          <w:szCs w:val="28"/>
        </w:rPr>
        <w:t>Самса</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Паавилайнена</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Альхо</w:t>
      </w:r>
      <w:proofErr w:type="spellEnd"/>
      <w:r w:rsidRPr="00033145">
        <w:rPr>
          <w:rFonts w:ascii="Times New Roman" w:eastAsia="Times New Roman" w:hAnsi="Times New Roman" w:cs="Times New Roman"/>
          <w:color w:val="auto"/>
          <w:kern w:val="28"/>
          <w:sz w:val="28"/>
          <w:szCs w:val="28"/>
        </w:rPr>
        <w:t xml:space="preserve"> и </w:t>
      </w:r>
      <w:proofErr w:type="spellStart"/>
      <w:r w:rsidRPr="00033145">
        <w:rPr>
          <w:rFonts w:ascii="Times New Roman" w:eastAsia="Times New Roman" w:hAnsi="Times New Roman" w:cs="Times New Roman"/>
          <w:color w:val="auto"/>
          <w:kern w:val="28"/>
          <w:sz w:val="28"/>
          <w:szCs w:val="28"/>
        </w:rPr>
        <w:t>Наатанена</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Наатанен</w:t>
      </w:r>
      <w:proofErr w:type="spellEnd"/>
      <w:r w:rsidRPr="00033145">
        <w:rPr>
          <w:rFonts w:ascii="Times New Roman" w:eastAsia="Times New Roman" w:hAnsi="Times New Roman" w:cs="Times New Roman"/>
          <w:color w:val="auto"/>
          <w:kern w:val="28"/>
          <w:sz w:val="28"/>
          <w:szCs w:val="28"/>
        </w:rPr>
        <w:t xml:space="preserve">, 1998). Испытуемым предъявлялись блоки звуковых стимулов, состоящих на 80% из стандартных (1000 Гц) и на 20% из девиантных стимулов, частота которых была несколько выше, чем у стандартных стимулов, и в различных блоках совпадала с одной из следующих частот: 1004, 1008, 1016 и 1032 Гц. Стандартные и девиантные стимулы предъявлялись в случайном порядке с постоянным </w:t>
      </w:r>
      <w:proofErr w:type="spellStart"/>
      <w:r w:rsidRPr="00033145">
        <w:rPr>
          <w:rFonts w:ascii="Times New Roman" w:eastAsia="Times New Roman" w:hAnsi="Times New Roman" w:cs="Times New Roman"/>
          <w:color w:val="auto"/>
          <w:kern w:val="28"/>
          <w:sz w:val="28"/>
          <w:szCs w:val="28"/>
        </w:rPr>
        <w:t>межстимульным</w:t>
      </w:r>
      <w:proofErr w:type="spellEnd"/>
      <w:r w:rsidRPr="00033145">
        <w:rPr>
          <w:rFonts w:ascii="Times New Roman" w:eastAsia="Times New Roman" w:hAnsi="Times New Roman" w:cs="Times New Roman"/>
          <w:color w:val="auto"/>
          <w:kern w:val="28"/>
          <w:sz w:val="28"/>
          <w:szCs w:val="28"/>
        </w:rPr>
        <w:t xml:space="preserve"> интервалом равным 1 с. Во время регистрации потенциалов испытуемые </w:t>
      </w:r>
      <w:r w:rsidRPr="00033145">
        <w:rPr>
          <w:rFonts w:ascii="Times New Roman" w:eastAsia="Times New Roman" w:hAnsi="Times New Roman" w:cs="Times New Roman"/>
          <w:color w:val="auto"/>
          <w:kern w:val="28"/>
          <w:sz w:val="28"/>
          <w:szCs w:val="28"/>
        </w:rPr>
        <w:lastRenderedPageBreak/>
        <w:t>читали книгу. Чёткая НР вызывалась девиантным стимулом, частота которого была выше 1008 Гц.</w:t>
      </w:r>
    </w:p>
    <w:p w14:paraId="4F9A72B6"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0000FF"/>
          <w:kern w:val="28"/>
          <w:sz w:val="28"/>
          <w:szCs w:val="28"/>
        </w:rPr>
      </w:pPr>
      <w:r w:rsidRPr="00033145">
        <w:rPr>
          <w:rFonts w:ascii="Times New Roman" w:eastAsia="Times New Roman" w:hAnsi="Times New Roman" w:cs="Times New Roman"/>
          <w:kern w:val="28"/>
          <w:sz w:val="28"/>
          <w:szCs w:val="28"/>
        </w:rPr>
        <w:t xml:space="preserve">Согласно теории, предложенной Р. </w:t>
      </w:r>
      <w:proofErr w:type="spellStart"/>
      <w:r w:rsidRPr="00033145">
        <w:rPr>
          <w:rFonts w:ascii="Times New Roman" w:eastAsia="Times New Roman" w:hAnsi="Times New Roman" w:cs="Times New Roman"/>
          <w:kern w:val="28"/>
          <w:sz w:val="28"/>
          <w:szCs w:val="28"/>
        </w:rPr>
        <w:t>Наатаненом</w:t>
      </w:r>
      <w:proofErr w:type="spellEnd"/>
      <w:r w:rsidRPr="00033145">
        <w:rPr>
          <w:rFonts w:ascii="Times New Roman" w:eastAsia="Times New Roman" w:hAnsi="Times New Roman" w:cs="Times New Roman"/>
          <w:kern w:val="28"/>
          <w:sz w:val="28"/>
          <w:szCs w:val="28"/>
        </w:rPr>
        <w:t xml:space="preserve">, существует особая форма краткосрочной слуховой сенсорной памяти, которая не зависит от внимания, и в которой происходит </w:t>
      </w:r>
      <w:r w:rsidRPr="00033145">
        <w:rPr>
          <w:rFonts w:ascii="Times New Roman" w:eastAsia="Times New Roman" w:hAnsi="Times New Roman" w:cs="Times New Roman"/>
          <w:color w:val="auto"/>
          <w:kern w:val="28"/>
          <w:sz w:val="28"/>
          <w:szCs w:val="28"/>
        </w:rPr>
        <w:t xml:space="preserve">автоматический, предсознательный, непроизвольный анализ сенсорных стимулов (так называемые процессы </w:t>
      </w:r>
      <w:proofErr w:type="spellStart"/>
      <w:r w:rsidRPr="00033145">
        <w:rPr>
          <w:rFonts w:ascii="Times New Roman" w:eastAsia="Times New Roman" w:hAnsi="Times New Roman" w:cs="Times New Roman"/>
          <w:color w:val="auto"/>
          <w:kern w:val="28"/>
          <w:sz w:val="28"/>
          <w:szCs w:val="28"/>
        </w:rPr>
        <w:t>предвнимания</w:t>
      </w:r>
      <w:proofErr w:type="spellEnd"/>
      <w:r w:rsidRPr="00033145">
        <w:rPr>
          <w:rFonts w:ascii="Times New Roman" w:eastAsia="Times New Roman" w:hAnsi="Times New Roman" w:cs="Times New Roman"/>
          <w:color w:val="auto"/>
          <w:kern w:val="28"/>
          <w:sz w:val="28"/>
          <w:szCs w:val="28"/>
        </w:rPr>
        <w:t>). Предполагается</w:t>
      </w:r>
      <w:r w:rsidRPr="00033145">
        <w:rPr>
          <w:rFonts w:ascii="Times New Roman" w:eastAsia="Times New Roman" w:hAnsi="Times New Roman" w:cs="Times New Roman"/>
          <w:kern w:val="28"/>
          <w:sz w:val="28"/>
          <w:szCs w:val="28"/>
        </w:rPr>
        <w:t>, что в сенсорной памяти происходит формирование репрезентаций (или следов) сенсорных стимулов, при этом подразумевается, что для их формирования необходимо несколько повторений стандартного стимула. В частности, слуховая сенсорная память содержит в подходящей форме точную запись (след) всех акустичес</w:t>
      </w:r>
      <w:r w:rsidRPr="00033145">
        <w:rPr>
          <w:rFonts w:ascii="Times New Roman" w:eastAsia="Times New Roman" w:hAnsi="Times New Roman" w:cs="Times New Roman"/>
          <w:color w:val="auto"/>
          <w:kern w:val="28"/>
          <w:sz w:val="28"/>
          <w:szCs w:val="28"/>
        </w:rPr>
        <w:t>ких событий из ближайшего «прошлого» длительностью до нескольких секунд (</w:t>
      </w:r>
      <w:proofErr w:type="spellStart"/>
      <w:r w:rsidRPr="00033145">
        <w:rPr>
          <w:rFonts w:ascii="Times New Roman" w:eastAsia="Times New Roman" w:hAnsi="Times New Roman" w:cs="Times New Roman"/>
          <w:color w:val="auto"/>
          <w:kern w:val="28"/>
          <w:sz w:val="28"/>
          <w:szCs w:val="28"/>
        </w:rPr>
        <w:t>Наатанен</w:t>
      </w:r>
      <w:proofErr w:type="spellEnd"/>
      <w:r w:rsidRPr="00033145">
        <w:rPr>
          <w:rFonts w:ascii="Times New Roman" w:eastAsia="Times New Roman" w:hAnsi="Times New Roman" w:cs="Times New Roman"/>
          <w:color w:val="auto"/>
          <w:kern w:val="28"/>
          <w:sz w:val="28"/>
          <w:szCs w:val="28"/>
        </w:rPr>
        <w:t xml:space="preserve">, 1998). Если в течение временного интервала, пока существует след в слуховой сенсорной памяти, параметры стандартного стимула изменяются (т.е. появляется девиантный стимул), то это вызывает некий процесс рассогласования между следом в памяти от стандартного стимула и вновь поступившим </w:t>
      </w:r>
      <w:proofErr w:type="spellStart"/>
      <w:r w:rsidRPr="00033145">
        <w:rPr>
          <w:rFonts w:ascii="Times New Roman" w:eastAsia="Times New Roman" w:hAnsi="Times New Roman" w:cs="Times New Roman"/>
          <w:color w:val="auto"/>
          <w:kern w:val="28"/>
          <w:sz w:val="28"/>
          <w:szCs w:val="28"/>
        </w:rPr>
        <w:t>девиатным</w:t>
      </w:r>
      <w:proofErr w:type="spellEnd"/>
      <w:r w:rsidRPr="00033145">
        <w:rPr>
          <w:rFonts w:ascii="Times New Roman" w:eastAsia="Times New Roman" w:hAnsi="Times New Roman" w:cs="Times New Roman"/>
          <w:color w:val="auto"/>
          <w:kern w:val="28"/>
          <w:sz w:val="28"/>
          <w:szCs w:val="28"/>
        </w:rPr>
        <w:t xml:space="preserve"> стимулом, или, говоря иными словами, срабатывает некий нейрональный генератор (специальные «детекторы изменения», по терминологии </w:t>
      </w:r>
      <w:proofErr w:type="spellStart"/>
      <w:r w:rsidRPr="00033145">
        <w:rPr>
          <w:rFonts w:ascii="Times New Roman" w:eastAsia="Times New Roman" w:hAnsi="Times New Roman" w:cs="Times New Roman"/>
          <w:color w:val="auto"/>
          <w:kern w:val="28"/>
          <w:sz w:val="28"/>
          <w:szCs w:val="28"/>
        </w:rPr>
        <w:t>Наатанена</w:t>
      </w:r>
      <w:proofErr w:type="spellEnd"/>
      <w:r w:rsidRPr="00033145">
        <w:rPr>
          <w:rFonts w:ascii="Times New Roman" w:eastAsia="Times New Roman" w:hAnsi="Times New Roman" w:cs="Times New Roman"/>
          <w:color w:val="auto"/>
          <w:kern w:val="28"/>
          <w:sz w:val="28"/>
          <w:szCs w:val="28"/>
        </w:rPr>
        <w:t xml:space="preserve">), проявлением чего и является волна негативности рассогласования. Таким образом, согласно теории </w:t>
      </w:r>
      <w:proofErr w:type="spellStart"/>
      <w:r w:rsidRPr="00033145">
        <w:rPr>
          <w:rFonts w:ascii="Times New Roman" w:eastAsia="Times New Roman" w:hAnsi="Times New Roman" w:cs="Times New Roman"/>
          <w:color w:val="auto"/>
          <w:kern w:val="28"/>
          <w:sz w:val="28"/>
          <w:szCs w:val="28"/>
        </w:rPr>
        <w:t>Наатанена</w:t>
      </w:r>
      <w:proofErr w:type="spellEnd"/>
      <w:r w:rsidRPr="00033145">
        <w:rPr>
          <w:rFonts w:ascii="Times New Roman" w:eastAsia="Times New Roman" w:hAnsi="Times New Roman" w:cs="Times New Roman"/>
          <w:color w:val="auto"/>
          <w:kern w:val="28"/>
          <w:sz w:val="28"/>
          <w:szCs w:val="28"/>
        </w:rPr>
        <w:t xml:space="preserve">, НР в данной модели отражает степень несовпадения девиантного стимула со следом в памяти (репрезентацией) от стандартного стимула и таким образом, не является просто результатом ответа на редкий стимул, а отражает процессы </w:t>
      </w:r>
      <w:proofErr w:type="spellStart"/>
      <w:r w:rsidRPr="00033145">
        <w:rPr>
          <w:rFonts w:ascii="Times New Roman" w:eastAsia="Times New Roman" w:hAnsi="Times New Roman" w:cs="Times New Roman"/>
          <w:color w:val="auto"/>
          <w:kern w:val="28"/>
          <w:sz w:val="28"/>
          <w:szCs w:val="28"/>
        </w:rPr>
        <w:t>предвнимания</w:t>
      </w:r>
      <w:proofErr w:type="spellEnd"/>
      <w:r w:rsidRPr="00033145">
        <w:rPr>
          <w:rFonts w:ascii="Times New Roman" w:eastAsia="Times New Roman" w:hAnsi="Times New Roman" w:cs="Times New Roman"/>
          <w:color w:val="auto"/>
          <w:kern w:val="28"/>
          <w:sz w:val="28"/>
          <w:szCs w:val="28"/>
        </w:rPr>
        <w:t xml:space="preserve"> и ранние (автоматические) механизмы обработки сенсорной информации, поскольку вызывается даже в отсутствии внимания к стимулу (</w:t>
      </w:r>
      <w:proofErr w:type="spellStart"/>
      <w:r w:rsidRPr="00033145">
        <w:rPr>
          <w:rFonts w:ascii="Times New Roman" w:eastAsia="Times New Roman" w:hAnsi="Times New Roman" w:cs="Times New Roman"/>
          <w:color w:val="auto"/>
          <w:kern w:val="28"/>
          <w:sz w:val="28"/>
          <w:szCs w:val="28"/>
        </w:rPr>
        <w:t>Наатанен</w:t>
      </w:r>
      <w:proofErr w:type="spellEnd"/>
      <w:r w:rsidRPr="00033145">
        <w:rPr>
          <w:rFonts w:ascii="Times New Roman" w:eastAsia="Times New Roman" w:hAnsi="Times New Roman" w:cs="Times New Roman"/>
          <w:color w:val="auto"/>
          <w:kern w:val="28"/>
          <w:sz w:val="28"/>
          <w:szCs w:val="28"/>
        </w:rPr>
        <w:t>, 1998; Альтман, 2011). Исследователи считают, что компонент НР является нейрональным коррелятом различительной способности человеческого мозга (</w:t>
      </w:r>
      <w:proofErr w:type="spellStart"/>
      <w:r w:rsidRPr="00033145">
        <w:rPr>
          <w:rFonts w:ascii="Times New Roman" w:eastAsia="Times New Roman" w:hAnsi="Times New Roman" w:cs="Times New Roman"/>
          <w:color w:val="auto"/>
          <w:kern w:val="28"/>
          <w:sz w:val="28"/>
          <w:szCs w:val="28"/>
        </w:rPr>
        <w:t>Наатанен</w:t>
      </w:r>
      <w:proofErr w:type="spellEnd"/>
      <w:r w:rsidRPr="00033145">
        <w:rPr>
          <w:rFonts w:ascii="Times New Roman" w:eastAsia="Times New Roman" w:hAnsi="Times New Roman" w:cs="Times New Roman"/>
          <w:color w:val="auto"/>
          <w:kern w:val="28"/>
          <w:sz w:val="28"/>
          <w:szCs w:val="28"/>
        </w:rPr>
        <w:t>, 1998).</w:t>
      </w:r>
    </w:p>
    <w:p w14:paraId="732F9EEF" w14:textId="77777777" w:rsidR="00033145" w:rsidRPr="00033145" w:rsidRDefault="00033145" w:rsidP="000E2BBE">
      <w:pPr>
        <w:widowControl w:val="0"/>
        <w:overflowPunct w:val="0"/>
        <w:autoSpaceDE w:val="0"/>
        <w:autoSpaceDN w:val="0"/>
        <w:adjustRightInd w:val="0"/>
        <w:spacing w:line="360" w:lineRule="auto"/>
        <w:ind w:firstLine="709"/>
        <w:jc w:val="both"/>
        <w:rPr>
          <w:rFonts w:ascii="Times New Roman" w:eastAsia="Calibri"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 xml:space="preserve">Изучение </w:t>
      </w:r>
      <w:r w:rsidRPr="00033145">
        <w:rPr>
          <w:rFonts w:ascii="Times New Roman" w:eastAsia="Times New Roman" w:hAnsi="Times New Roman" w:cs="Times New Roman"/>
          <w:color w:val="auto"/>
          <w:kern w:val="28"/>
          <w:sz w:val="28"/>
          <w:szCs w:val="28"/>
          <w:lang w:val="en-US"/>
        </w:rPr>
        <w:t>HP</w:t>
      </w:r>
      <w:r w:rsidRPr="00033145">
        <w:rPr>
          <w:rFonts w:ascii="Times New Roman" w:eastAsia="Times New Roman" w:hAnsi="Times New Roman" w:cs="Times New Roman"/>
          <w:color w:val="auto"/>
          <w:kern w:val="28"/>
          <w:sz w:val="28"/>
          <w:szCs w:val="28"/>
        </w:rPr>
        <w:t xml:space="preserve"> традиционно проводится с использованием так называемой </w:t>
      </w:r>
      <w:proofErr w:type="spellStart"/>
      <w:r w:rsidRPr="00033145">
        <w:rPr>
          <w:rFonts w:ascii="Times New Roman" w:eastAsia="Times New Roman" w:hAnsi="Times New Roman" w:cs="Times New Roman"/>
          <w:color w:val="auto"/>
          <w:kern w:val="28"/>
          <w:sz w:val="28"/>
          <w:szCs w:val="28"/>
        </w:rPr>
        <w:t>оддболл</w:t>
      </w:r>
      <w:proofErr w:type="spellEnd"/>
      <w:r w:rsidRPr="00033145">
        <w:rPr>
          <w:rFonts w:ascii="Times New Roman" w:eastAsia="Times New Roman" w:hAnsi="Times New Roman" w:cs="Times New Roman"/>
          <w:color w:val="auto"/>
          <w:kern w:val="28"/>
          <w:sz w:val="28"/>
          <w:szCs w:val="28"/>
        </w:rPr>
        <w:t>-парадигмы (</w:t>
      </w:r>
      <w:r w:rsidRPr="00033145">
        <w:rPr>
          <w:rFonts w:ascii="Times New Roman" w:eastAsia="Times New Roman" w:hAnsi="Times New Roman" w:cs="Times New Roman"/>
          <w:color w:val="auto"/>
          <w:kern w:val="28"/>
          <w:sz w:val="28"/>
          <w:szCs w:val="28"/>
          <w:lang w:val="en-US"/>
        </w:rPr>
        <w:t>oddball</w:t>
      </w:r>
      <w:r w:rsidRPr="00033145">
        <w:rPr>
          <w:rFonts w:ascii="Times New Roman" w:eastAsia="Times New Roman" w:hAnsi="Times New Roman" w:cs="Times New Roman"/>
          <w:color w:val="auto"/>
          <w:kern w:val="28"/>
          <w:sz w:val="28"/>
          <w:szCs w:val="28"/>
        </w:rPr>
        <w:t xml:space="preserve"> – «необычный» стимул). В рамках данной </w:t>
      </w:r>
      <w:r w:rsidRPr="00033145">
        <w:rPr>
          <w:rFonts w:ascii="Times New Roman" w:eastAsia="Times New Roman" w:hAnsi="Times New Roman" w:cs="Times New Roman"/>
          <w:color w:val="auto"/>
          <w:kern w:val="28"/>
          <w:sz w:val="28"/>
          <w:szCs w:val="28"/>
        </w:rPr>
        <w:lastRenderedPageBreak/>
        <w:t>парадигмы в псевдослучайном порядке предъявляются стимулы двух типов: стандартные и девиантные. Вероятности предъявления стандартных (</w:t>
      </w:r>
      <w:r w:rsidRPr="00033145">
        <w:rPr>
          <w:rFonts w:ascii="Times New Roman" w:eastAsia="Times New Roman" w:hAnsi="Times New Roman" w:cs="Times New Roman"/>
          <w:color w:val="auto"/>
          <w:kern w:val="28"/>
          <w:sz w:val="28"/>
          <w:szCs w:val="28"/>
          <w:lang w:val="en-US"/>
        </w:rPr>
        <w:t>St</w:t>
      </w:r>
      <w:r w:rsidRPr="00033145">
        <w:rPr>
          <w:rFonts w:ascii="Times New Roman" w:eastAsia="Times New Roman" w:hAnsi="Times New Roman" w:cs="Times New Roman"/>
          <w:color w:val="auto"/>
          <w:kern w:val="28"/>
          <w:sz w:val="28"/>
          <w:szCs w:val="28"/>
        </w:rPr>
        <w:t>) и девиантных (</w:t>
      </w:r>
      <w:r w:rsidRPr="00033145">
        <w:rPr>
          <w:rFonts w:ascii="Times New Roman" w:eastAsia="Times New Roman" w:hAnsi="Times New Roman" w:cs="Times New Roman"/>
          <w:color w:val="auto"/>
          <w:kern w:val="28"/>
          <w:sz w:val="28"/>
          <w:szCs w:val="28"/>
          <w:lang w:val="en-US"/>
        </w:rPr>
        <w:t>Dev</w:t>
      </w:r>
      <w:r w:rsidRPr="00033145">
        <w:rPr>
          <w:rFonts w:ascii="Times New Roman" w:eastAsia="Times New Roman" w:hAnsi="Times New Roman" w:cs="Times New Roman"/>
          <w:color w:val="auto"/>
          <w:kern w:val="28"/>
          <w:sz w:val="28"/>
          <w:szCs w:val="28"/>
        </w:rPr>
        <w:t xml:space="preserve">) стимулов существенно отличаются: стандартные стимулы предъявляются в 80-90% случаев, а девиантные, соответственно, составляют 10-20% от общего количества стимулов (рис. 1). Также важным условием является то, что такая </w:t>
      </w:r>
      <w:proofErr w:type="spellStart"/>
      <w:r w:rsidRPr="00033145">
        <w:rPr>
          <w:rFonts w:ascii="Times New Roman" w:eastAsia="Times New Roman" w:hAnsi="Times New Roman" w:cs="Times New Roman"/>
          <w:color w:val="auto"/>
          <w:kern w:val="28"/>
          <w:sz w:val="28"/>
          <w:szCs w:val="28"/>
        </w:rPr>
        <w:t>к</w:t>
      </w:r>
      <w:r w:rsidRPr="00033145">
        <w:rPr>
          <w:rFonts w:ascii="Times New Roman" w:eastAsia="Calibri" w:hAnsi="Times New Roman" w:cs="Times New Roman"/>
          <w:color w:val="auto"/>
          <w:kern w:val="28"/>
          <w:sz w:val="28"/>
          <w:szCs w:val="28"/>
        </w:rPr>
        <w:t>вазислучайная</w:t>
      </w:r>
      <w:proofErr w:type="spellEnd"/>
      <w:r w:rsidRPr="00033145">
        <w:rPr>
          <w:rFonts w:ascii="Times New Roman" w:eastAsia="Calibri" w:hAnsi="Times New Roman" w:cs="Times New Roman"/>
          <w:color w:val="auto"/>
          <w:kern w:val="28"/>
          <w:sz w:val="28"/>
          <w:szCs w:val="28"/>
        </w:rPr>
        <w:t xml:space="preserve"> последовательность стимулов строится таким образом, чтобы два редких («девиантных») стимула никогда не следовали непосредственно друг за другом, а частые («стандартные») стимулы всегда повторялись несколько раз подряд (</w:t>
      </w:r>
      <w:r w:rsidRPr="00033145">
        <w:rPr>
          <w:rFonts w:ascii="Times New Roman" w:eastAsia="Times New Roman" w:hAnsi="Times New Roman" w:cs="Times New Roman"/>
          <w:kern w:val="28"/>
          <w:sz w:val="28"/>
          <w:szCs w:val="28"/>
        </w:rPr>
        <w:t>Данилова, 2004)</w:t>
      </w:r>
      <w:r w:rsidRPr="00033145">
        <w:rPr>
          <w:rFonts w:ascii="Times New Roman" w:eastAsia="Calibri"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rPr>
        <w:t>В классических работах по регистрации НР отличие между стандартными и девиантными стимулами обычно относительно невелико и затрагивает одну из характеристик.</w:t>
      </w:r>
      <w:r w:rsidRPr="00033145">
        <w:rPr>
          <w:rFonts w:ascii="Times New Roman" w:eastAsia="Calibri" w:hAnsi="Times New Roman" w:cs="Times New Roman"/>
          <w:color w:val="auto"/>
          <w:kern w:val="28"/>
          <w:sz w:val="28"/>
          <w:szCs w:val="28"/>
        </w:rPr>
        <w:t xml:space="preserve"> Однако в настоящее время в зависимости от задач исследования разработаны разнообразные модификации данной парадигмы: «</w:t>
      </w:r>
      <w:r w:rsidRPr="00033145">
        <w:rPr>
          <w:rFonts w:ascii="Times New Roman" w:eastAsia="Calibri" w:hAnsi="Times New Roman" w:cs="Times New Roman"/>
          <w:color w:val="auto"/>
          <w:kern w:val="28"/>
          <w:sz w:val="28"/>
          <w:szCs w:val="28"/>
          <w:lang w:val="en-US"/>
        </w:rPr>
        <w:t>double</w:t>
      </w:r>
      <w:r w:rsidRPr="00033145">
        <w:rPr>
          <w:rFonts w:ascii="Times New Roman" w:eastAsia="Calibri" w:hAnsi="Times New Roman" w:cs="Times New Roman"/>
          <w:color w:val="auto"/>
          <w:kern w:val="28"/>
          <w:sz w:val="28"/>
          <w:szCs w:val="28"/>
        </w:rPr>
        <w:t>-</w:t>
      </w:r>
      <w:r w:rsidRPr="00033145">
        <w:rPr>
          <w:rFonts w:ascii="Times New Roman" w:eastAsia="Calibri" w:hAnsi="Times New Roman" w:cs="Times New Roman"/>
          <w:color w:val="auto"/>
          <w:kern w:val="28"/>
          <w:sz w:val="28"/>
          <w:szCs w:val="28"/>
          <w:lang w:val="en-US"/>
        </w:rPr>
        <w:t>oddball</w:t>
      </w:r>
      <w:r w:rsidRPr="00033145">
        <w:rPr>
          <w:rFonts w:ascii="Times New Roman" w:eastAsia="Calibri" w:hAnsi="Times New Roman" w:cs="Times New Roman"/>
          <w:color w:val="auto"/>
          <w:kern w:val="28"/>
          <w:sz w:val="28"/>
          <w:szCs w:val="28"/>
        </w:rPr>
        <w:t>», «</w:t>
      </w:r>
      <w:r w:rsidRPr="00033145">
        <w:rPr>
          <w:rFonts w:ascii="Times New Roman" w:eastAsia="Calibri" w:hAnsi="Times New Roman" w:cs="Times New Roman"/>
          <w:color w:val="auto"/>
          <w:kern w:val="28"/>
          <w:sz w:val="28"/>
          <w:szCs w:val="28"/>
          <w:lang w:val="en-US"/>
        </w:rPr>
        <w:t>roving</w:t>
      </w:r>
      <w:r w:rsidRPr="00033145">
        <w:rPr>
          <w:rFonts w:ascii="Times New Roman" w:eastAsia="Calibri" w:hAnsi="Times New Roman" w:cs="Times New Roman"/>
          <w:color w:val="auto"/>
          <w:kern w:val="28"/>
          <w:sz w:val="28"/>
          <w:szCs w:val="28"/>
        </w:rPr>
        <w:t xml:space="preserve"> </w:t>
      </w:r>
      <w:r w:rsidRPr="00033145">
        <w:rPr>
          <w:rFonts w:ascii="Times New Roman" w:eastAsia="Calibri" w:hAnsi="Times New Roman" w:cs="Times New Roman"/>
          <w:color w:val="auto"/>
          <w:kern w:val="28"/>
          <w:sz w:val="28"/>
          <w:szCs w:val="28"/>
          <w:lang w:val="en-US"/>
        </w:rPr>
        <w:t>standard</w:t>
      </w:r>
      <w:r w:rsidRPr="00033145">
        <w:rPr>
          <w:rFonts w:ascii="Times New Roman" w:eastAsia="Calibri" w:hAnsi="Times New Roman" w:cs="Times New Roman"/>
          <w:color w:val="auto"/>
          <w:kern w:val="28"/>
          <w:sz w:val="28"/>
          <w:szCs w:val="28"/>
        </w:rPr>
        <w:t>» и др.</w:t>
      </w:r>
    </w:p>
    <w:p w14:paraId="12380AFF" w14:textId="221C0182" w:rsidR="00AD049C" w:rsidRDefault="00033145" w:rsidP="001E515C">
      <w:pPr>
        <w:widowControl w:val="0"/>
        <w:tabs>
          <w:tab w:val="left" w:pos="9356"/>
        </w:tabs>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noProof/>
          <w:color w:val="auto"/>
          <w:kern w:val="28"/>
          <w:sz w:val="28"/>
          <w:szCs w:val="28"/>
        </w:rPr>
        <w:t>Существует два варианта парадигмы оддболл: «активный» и</w:t>
      </w:r>
      <w:r w:rsidR="001E515C">
        <w:rPr>
          <w:rFonts w:ascii="Times New Roman" w:eastAsia="Times New Roman" w:hAnsi="Times New Roman" w:cs="Times New Roman"/>
          <w:noProof/>
          <w:color w:val="auto"/>
          <w:kern w:val="28"/>
          <w:sz w:val="28"/>
          <w:szCs w:val="28"/>
        </w:rPr>
        <w:t xml:space="preserve"> </w:t>
      </w:r>
      <w:r w:rsidRPr="00033145">
        <w:rPr>
          <w:rFonts w:ascii="Times New Roman" w:eastAsia="Times New Roman" w:hAnsi="Times New Roman" w:cs="Times New Roman"/>
          <w:noProof/>
          <w:color w:val="auto"/>
          <w:kern w:val="28"/>
          <w:sz w:val="28"/>
          <w:szCs w:val="28"/>
        </w:rPr>
        <w:t xml:space="preserve">«пассивный». </w:t>
      </w:r>
      <w:r w:rsidRPr="00033145">
        <w:rPr>
          <w:rFonts w:ascii="Times New Roman" w:eastAsia="Calibri" w:hAnsi="Times New Roman" w:cs="Times New Roman"/>
          <w:color w:val="auto"/>
          <w:kern w:val="28"/>
          <w:sz w:val="28"/>
          <w:szCs w:val="28"/>
        </w:rPr>
        <w:t xml:space="preserve">В варианте «активный </w:t>
      </w:r>
      <w:proofErr w:type="spellStart"/>
      <w:r w:rsidRPr="00033145">
        <w:rPr>
          <w:rFonts w:ascii="Times New Roman" w:eastAsia="Calibri" w:hAnsi="Times New Roman" w:cs="Times New Roman"/>
          <w:color w:val="auto"/>
          <w:kern w:val="28"/>
          <w:sz w:val="28"/>
          <w:szCs w:val="28"/>
        </w:rPr>
        <w:t>оддболл</w:t>
      </w:r>
      <w:proofErr w:type="spellEnd"/>
      <w:r w:rsidRPr="00033145">
        <w:rPr>
          <w:rFonts w:ascii="Times New Roman" w:eastAsia="Calibri"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rPr>
        <w:t xml:space="preserve">от испытуемого требуется </w:t>
      </w:r>
      <w:r w:rsidRPr="00033145">
        <w:rPr>
          <w:rFonts w:ascii="Times New Roman" w:eastAsia="Calibri" w:hAnsi="Times New Roman" w:cs="Times New Roman"/>
          <w:color w:val="auto"/>
          <w:kern w:val="28"/>
          <w:sz w:val="28"/>
          <w:szCs w:val="28"/>
        </w:rPr>
        <w:t xml:space="preserve">каким-либо образом реагировать на девиантные (целевые) стимулы: </w:t>
      </w:r>
      <w:r w:rsidRPr="00033145">
        <w:rPr>
          <w:rFonts w:ascii="Times New Roman" w:eastAsia="Times New Roman" w:hAnsi="Times New Roman" w:cs="Times New Roman"/>
          <w:color w:val="auto"/>
          <w:kern w:val="28"/>
          <w:sz w:val="28"/>
          <w:szCs w:val="28"/>
        </w:rPr>
        <w:t xml:space="preserve">нажимать кнопку, считать в уме количество девиантных стимулов и т.п. В «пассивной» модификации теста девиантный стимул не требует никакой поведенческой реакции, а </w:t>
      </w:r>
      <w:r w:rsidRPr="00033145">
        <w:rPr>
          <w:rFonts w:ascii="Times New Roman" w:eastAsia="Calibri" w:hAnsi="Times New Roman" w:cs="Times New Roman"/>
          <w:color w:val="auto"/>
          <w:kern w:val="28"/>
          <w:sz w:val="28"/>
          <w:szCs w:val="28"/>
        </w:rPr>
        <w:t xml:space="preserve">испытуемому, как правило, дают какое-либо отвлекающее задание, целью которого является отвлечь внимание испытуемого от предъявляемых акустических стимулов. Таким заданием может быть, например, чтение произвольно выбранной книги или просмотр видеороликов без звука на экране монитора. </w:t>
      </w:r>
      <w:r w:rsidRPr="00033145">
        <w:rPr>
          <w:rFonts w:ascii="Times New Roman" w:eastAsia="Times New Roman" w:hAnsi="Times New Roman" w:cs="Times New Roman"/>
          <w:color w:val="auto"/>
          <w:kern w:val="28"/>
          <w:sz w:val="28"/>
          <w:szCs w:val="28"/>
        </w:rPr>
        <w:t>Такая модификация тестового задания является наиболее благоприятной для регистрации негативности рассогласования (Кропотов, 2010)</w:t>
      </w:r>
      <w:r w:rsidR="00244F61" w:rsidRPr="00244F61">
        <w:rPr>
          <w:rFonts w:ascii="Times New Roman" w:eastAsia="Times New Roman" w:hAnsi="Times New Roman" w:cs="Times New Roman"/>
          <w:color w:val="auto"/>
          <w:kern w:val="28"/>
          <w:sz w:val="28"/>
          <w:szCs w:val="28"/>
        </w:rPr>
        <w:t>.</w:t>
      </w:r>
    </w:p>
    <w:p w14:paraId="6FB2549C" w14:textId="2318D15A" w:rsidR="00CA20B5" w:rsidRDefault="00CA20B5" w:rsidP="003B19B0">
      <w:pPr>
        <w:widowControl w:val="0"/>
        <w:tabs>
          <w:tab w:val="left" w:pos="9356"/>
        </w:tabs>
        <w:overflowPunct w:val="0"/>
        <w:autoSpaceDE w:val="0"/>
        <w:autoSpaceDN w:val="0"/>
        <w:adjustRightInd w:val="0"/>
        <w:spacing w:line="360" w:lineRule="auto"/>
        <w:ind w:firstLine="709"/>
        <w:rPr>
          <w:rFonts w:ascii="Times New Roman" w:eastAsia="Times New Roman" w:hAnsi="Times New Roman" w:cs="Times New Roman"/>
          <w:b/>
          <w:noProof/>
          <w:color w:val="auto"/>
          <w:kern w:val="28"/>
          <w:sz w:val="28"/>
          <w:szCs w:val="28"/>
        </w:rPr>
      </w:pPr>
    </w:p>
    <w:p w14:paraId="0A24414A" w14:textId="2BE97453" w:rsidR="00CA20B5" w:rsidRDefault="00CA20B5" w:rsidP="003B19B0">
      <w:pPr>
        <w:widowControl w:val="0"/>
        <w:tabs>
          <w:tab w:val="left" w:pos="9356"/>
        </w:tabs>
        <w:overflowPunct w:val="0"/>
        <w:autoSpaceDE w:val="0"/>
        <w:autoSpaceDN w:val="0"/>
        <w:adjustRightInd w:val="0"/>
        <w:spacing w:line="360" w:lineRule="auto"/>
        <w:ind w:firstLine="709"/>
        <w:rPr>
          <w:rFonts w:ascii="Times New Roman" w:eastAsia="Times New Roman" w:hAnsi="Times New Roman" w:cs="Times New Roman"/>
          <w:b/>
          <w:noProof/>
          <w:color w:val="auto"/>
          <w:kern w:val="28"/>
          <w:sz w:val="28"/>
          <w:szCs w:val="28"/>
        </w:rPr>
      </w:pPr>
    </w:p>
    <w:p w14:paraId="36204FB9" w14:textId="77777777" w:rsidR="00CA20B5" w:rsidRDefault="00CA20B5" w:rsidP="003B19B0">
      <w:pPr>
        <w:widowControl w:val="0"/>
        <w:tabs>
          <w:tab w:val="left" w:pos="9356"/>
        </w:tabs>
        <w:overflowPunct w:val="0"/>
        <w:autoSpaceDE w:val="0"/>
        <w:autoSpaceDN w:val="0"/>
        <w:adjustRightInd w:val="0"/>
        <w:spacing w:line="360" w:lineRule="auto"/>
        <w:ind w:firstLine="709"/>
        <w:rPr>
          <w:rFonts w:ascii="Times New Roman" w:eastAsia="Times New Roman" w:hAnsi="Times New Roman" w:cs="Times New Roman"/>
          <w:b/>
          <w:noProof/>
          <w:color w:val="auto"/>
          <w:kern w:val="28"/>
          <w:sz w:val="28"/>
          <w:szCs w:val="28"/>
        </w:rPr>
      </w:pPr>
    </w:p>
    <w:p w14:paraId="064ECDE8" w14:textId="2764E866" w:rsidR="00033145" w:rsidRPr="00033145" w:rsidRDefault="00033145" w:rsidP="00CA20B5">
      <w:pPr>
        <w:widowControl w:val="0"/>
        <w:tabs>
          <w:tab w:val="left" w:pos="9356"/>
        </w:tabs>
        <w:overflowPunct w:val="0"/>
        <w:autoSpaceDE w:val="0"/>
        <w:autoSpaceDN w:val="0"/>
        <w:adjustRightInd w:val="0"/>
        <w:spacing w:line="360" w:lineRule="auto"/>
        <w:jc w:val="center"/>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noProof/>
          <w:color w:val="0000FF"/>
          <w:kern w:val="28"/>
          <w:sz w:val="28"/>
          <w:szCs w:val="28"/>
          <w:lang w:val="en-US" w:eastAsia="en-US"/>
        </w:rPr>
        <w:lastRenderedPageBreak/>
        <w:drawing>
          <wp:inline distT="0" distB="0" distL="0" distR="0" wp14:anchorId="3C99CFF3" wp14:editId="4A890176">
            <wp:extent cx="5606825" cy="3533775"/>
            <wp:effectExtent l="0" t="0" r="0" b="0"/>
            <wp:docPr id="3" name="Рисунок 3" descr="C:\Users\пк\Desktop\ns0625-fig-0008-1-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к\Desktop\ns0625-fig-0008-1-ful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485" cy="3627470"/>
                    </a:xfrm>
                    <a:prstGeom prst="rect">
                      <a:avLst/>
                    </a:prstGeom>
                    <a:noFill/>
                    <a:ln>
                      <a:noFill/>
                    </a:ln>
                  </pic:spPr>
                </pic:pic>
              </a:graphicData>
            </a:graphic>
          </wp:inline>
        </w:drawing>
      </w:r>
      <w:r w:rsidRPr="00033145">
        <w:rPr>
          <w:rFonts w:ascii="Times New Roman" w:eastAsia="Times New Roman" w:hAnsi="Times New Roman" w:cs="Times New Roman"/>
          <w:b/>
          <w:noProof/>
          <w:color w:val="auto"/>
          <w:kern w:val="28"/>
          <w:sz w:val="28"/>
          <w:szCs w:val="28"/>
        </w:rPr>
        <w:t>Рис. 1. Парадигма оддболл.</w:t>
      </w:r>
    </w:p>
    <w:p w14:paraId="19A66708" w14:textId="23093A3A" w:rsidR="00033145" w:rsidRPr="00244F61" w:rsidRDefault="00033145" w:rsidP="00E77131">
      <w:pPr>
        <w:widowControl w:val="0"/>
        <w:overflowPunct w:val="0"/>
        <w:autoSpaceDE w:val="0"/>
        <w:autoSpaceDN w:val="0"/>
        <w:adjustRightInd w:val="0"/>
        <w:spacing w:line="240" w:lineRule="auto"/>
        <w:ind w:firstLine="709"/>
        <w:jc w:val="both"/>
        <w:rPr>
          <w:rFonts w:ascii="Times New Roman" w:eastAsia="Times New Roman" w:hAnsi="Times New Roman" w:cs="Times New Roman"/>
          <w:noProof/>
          <w:color w:val="auto"/>
          <w:kern w:val="28"/>
          <w:sz w:val="24"/>
          <w:szCs w:val="24"/>
        </w:rPr>
      </w:pPr>
      <w:r w:rsidRPr="00244F61">
        <w:rPr>
          <w:rFonts w:ascii="Times New Roman" w:eastAsia="Times New Roman" w:hAnsi="Times New Roman" w:cs="Times New Roman"/>
          <w:i/>
          <w:noProof/>
          <w:color w:val="auto"/>
          <w:kern w:val="28"/>
          <w:sz w:val="24"/>
          <w:szCs w:val="24"/>
        </w:rPr>
        <w:t>Условные обозначения:</w:t>
      </w:r>
      <w:r w:rsidRPr="00244F61">
        <w:rPr>
          <w:rFonts w:ascii="Times New Roman" w:eastAsia="Times New Roman" w:hAnsi="Times New Roman" w:cs="Times New Roman"/>
          <w:noProof/>
          <w:color w:val="auto"/>
          <w:kern w:val="28"/>
          <w:sz w:val="24"/>
          <w:szCs w:val="24"/>
        </w:rPr>
        <w:t xml:space="preserve"> по оси абсцисс – амплитуда (мкВ); по оси ординат – латентный период (мс); </w:t>
      </w:r>
      <w:r w:rsidRPr="00244F61">
        <w:rPr>
          <w:rFonts w:ascii="Times New Roman" w:eastAsia="Times New Roman" w:hAnsi="Times New Roman" w:cs="Times New Roman"/>
          <w:noProof/>
          <w:color w:val="auto"/>
          <w:kern w:val="28"/>
          <w:sz w:val="24"/>
          <w:szCs w:val="24"/>
          <w:lang w:val="en-US"/>
        </w:rPr>
        <w:t>s</w:t>
      </w:r>
      <w:r w:rsidRPr="00244F61">
        <w:rPr>
          <w:rFonts w:ascii="Times New Roman" w:eastAsia="Times New Roman" w:hAnsi="Times New Roman" w:cs="Times New Roman"/>
          <w:noProof/>
          <w:color w:val="auto"/>
          <w:kern w:val="28"/>
          <w:sz w:val="24"/>
          <w:szCs w:val="24"/>
        </w:rPr>
        <w:t xml:space="preserve"> – стандартный стимул; </w:t>
      </w:r>
      <w:r w:rsidRPr="00244F61">
        <w:rPr>
          <w:rFonts w:ascii="Times New Roman" w:eastAsia="Times New Roman" w:hAnsi="Times New Roman" w:cs="Times New Roman"/>
          <w:noProof/>
          <w:color w:val="auto"/>
          <w:kern w:val="28"/>
          <w:sz w:val="24"/>
          <w:szCs w:val="24"/>
          <w:lang w:val="en-US"/>
        </w:rPr>
        <w:t>deviant</w:t>
      </w:r>
      <w:r w:rsidRPr="00244F61">
        <w:rPr>
          <w:rFonts w:ascii="Times New Roman" w:eastAsia="Times New Roman" w:hAnsi="Times New Roman" w:cs="Times New Roman"/>
          <w:noProof/>
          <w:color w:val="auto"/>
          <w:kern w:val="28"/>
          <w:sz w:val="24"/>
          <w:szCs w:val="24"/>
        </w:rPr>
        <w:t xml:space="preserve"> – девиантный стимул. Внизу слева: пунктирная линия – ВП на девиантный стимул, сплошная линия – ВП на стандартный стимул. Внизу справа: </w:t>
      </w:r>
      <w:r w:rsidRPr="00244F61">
        <w:rPr>
          <w:rFonts w:ascii="Times New Roman" w:eastAsia="Times New Roman" w:hAnsi="Times New Roman" w:cs="Times New Roman"/>
          <w:noProof/>
          <w:color w:val="auto"/>
          <w:kern w:val="28"/>
          <w:sz w:val="24"/>
          <w:szCs w:val="24"/>
          <w:lang w:val="en-US"/>
        </w:rPr>
        <w:t>MMN</w:t>
      </w:r>
      <w:r w:rsidRPr="00244F61">
        <w:rPr>
          <w:rFonts w:ascii="Times New Roman" w:eastAsia="Times New Roman" w:hAnsi="Times New Roman" w:cs="Times New Roman"/>
          <w:noProof/>
          <w:color w:val="auto"/>
          <w:kern w:val="28"/>
          <w:sz w:val="24"/>
          <w:szCs w:val="24"/>
        </w:rPr>
        <w:t xml:space="preserve"> – негативность рассогласования (как результат вычитания ВП на стандартный стимул из ВП на девиантный стимул).</w:t>
      </w:r>
    </w:p>
    <w:p w14:paraId="691CD2A5" w14:textId="77777777" w:rsidR="00B10416" w:rsidRDefault="00B10416" w:rsidP="00033145">
      <w:pPr>
        <w:widowControl w:val="0"/>
        <w:tabs>
          <w:tab w:val="left" w:pos="9356"/>
        </w:tabs>
        <w:overflowPunct w:val="0"/>
        <w:autoSpaceDE w:val="0"/>
        <w:autoSpaceDN w:val="0"/>
        <w:adjustRightInd w:val="0"/>
        <w:spacing w:line="360" w:lineRule="auto"/>
        <w:ind w:firstLine="709"/>
        <w:jc w:val="both"/>
        <w:rPr>
          <w:rFonts w:ascii="Times New Roman" w:eastAsia="Times New Roman" w:hAnsi="Times New Roman" w:cs="Times New Roman"/>
          <w:noProof/>
          <w:color w:val="auto"/>
          <w:kern w:val="28"/>
          <w:sz w:val="28"/>
          <w:szCs w:val="28"/>
        </w:rPr>
      </w:pPr>
    </w:p>
    <w:p w14:paraId="1FCB6B29" w14:textId="0509EEDA" w:rsidR="00033145" w:rsidRPr="00033145" w:rsidRDefault="00033145" w:rsidP="00B10416">
      <w:pPr>
        <w:widowControl w:val="0"/>
        <w:tabs>
          <w:tab w:val="left" w:pos="9356"/>
        </w:tabs>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noProof/>
          <w:color w:val="auto"/>
          <w:kern w:val="28"/>
          <w:sz w:val="28"/>
          <w:szCs w:val="28"/>
        </w:rPr>
        <w:t xml:space="preserve">Существует два варианта парадигмы оддболл: «активный» и «пассивный». </w:t>
      </w:r>
      <w:r w:rsidRPr="00033145">
        <w:rPr>
          <w:rFonts w:ascii="Times New Roman" w:eastAsia="Calibri" w:hAnsi="Times New Roman" w:cs="Times New Roman"/>
          <w:color w:val="auto"/>
          <w:kern w:val="28"/>
          <w:sz w:val="28"/>
          <w:szCs w:val="28"/>
        </w:rPr>
        <w:t xml:space="preserve">В варианте «активный </w:t>
      </w:r>
      <w:proofErr w:type="spellStart"/>
      <w:r w:rsidRPr="00033145">
        <w:rPr>
          <w:rFonts w:ascii="Times New Roman" w:eastAsia="Calibri" w:hAnsi="Times New Roman" w:cs="Times New Roman"/>
          <w:color w:val="auto"/>
          <w:kern w:val="28"/>
          <w:sz w:val="28"/>
          <w:szCs w:val="28"/>
        </w:rPr>
        <w:t>оддболл</w:t>
      </w:r>
      <w:proofErr w:type="spellEnd"/>
      <w:r w:rsidRPr="00033145">
        <w:rPr>
          <w:rFonts w:ascii="Times New Roman" w:eastAsia="Calibri"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rPr>
        <w:t xml:space="preserve">от испытуемого требуется </w:t>
      </w:r>
      <w:r w:rsidRPr="00033145">
        <w:rPr>
          <w:rFonts w:ascii="Times New Roman" w:eastAsia="Calibri" w:hAnsi="Times New Roman" w:cs="Times New Roman"/>
          <w:color w:val="auto"/>
          <w:kern w:val="28"/>
          <w:sz w:val="28"/>
          <w:szCs w:val="28"/>
        </w:rPr>
        <w:t xml:space="preserve">каким-либо образом реагировать на девиантные (целевые) стимулы: </w:t>
      </w:r>
      <w:r w:rsidRPr="00033145">
        <w:rPr>
          <w:rFonts w:ascii="Times New Roman" w:eastAsia="Times New Roman" w:hAnsi="Times New Roman" w:cs="Times New Roman"/>
          <w:color w:val="auto"/>
          <w:kern w:val="28"/>
          <w:sz w:val="28"/>
          <w:szCs w:val="28"/>
        </w:rPr>
        <w:t xml:space="preserve">нажимать кнопку, считать в уме количество девиантных стимулов и т.п. В «пассивной» модификации теста девиантный стимул не требует никакой поведенческой реакции, а </w:t>
      </w:r>
      <w:r w:rsidRPr="00033145">
        <w:rPr>
          <w:rFonts w:ascii="Times New Roman" w:eastAsia="Calibri" w:hAnsi="Times New Roman" w:cs="Times New Roman"/>
          <w:color w:val="auto"/>
          <w:kern w:val="28"/>
          <w:sz w:val="28"/>
          <w:szCs w:val="28"/>
        </w:rPr>
        <w:t xml:space="preserve">испытуемому, как правило, дают какое-либо отвлекающее задание, целью которого является отвлечь внимание испытуемого от предъявляемых акустических стимулов. Таким заданием может быть, например, чтение произвольно выбранной книги или просмотр видеороликов без звука на экране монитора. </w:t>
      </w:r>
      <w:r w:rsidRPr="00033145">
        <w:rPr>
          <w:rFonts w:ascii="Times New Roman" w:eastAsia="Times New Roman" w:hAnsi="Times New Roman" w:cs="Times New Roman"/>
          <w:color w:val="auto"/>
          <w:kern w:val="28"/>
          <w:sz w:val="28"/>
          <w:szCs w:val="28"/>
        </w:rPr>
        <w:t xml:space="preserve">Такая модификация тестового задания является наиболее благоприятной для регистрации негативности рассогласования (Кропотов, 2010). </w:t>
      </w:r>
    </w:p>
    <w:p w14:paraId="59DAC1C9"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 xml:space="preserve">Для выделения НР используется процедура вычитания ВП на </w:t>
      </w:r>
      <w:r w:rsidRPr="00033145">
        <w:rPr>
          <w:rFonts w:ascii="Times New Roman" w:eastAsia="Times New Roman" w:hAnsi="Times New Roman" w:cs="Times New Roman"/>
          <w:color w:val="auto"/>
          <w:kern w:val="28"/>
          <w:sz w:val="28"/>
          <w:szCs w:val="28"/>
        </w:rPr>
        <w:lastRenderedPageBreak/>
        <w:t xml:space="preserve">стандартный стимул из ВП на девиантный стимул (рис.1). У взрослых компонент НР определяется, как отрицательное смещение потенциала, особенно в </w:t>
      </w:r>
      <w:proofErr w:type="spellStart"/>
      <w:r w:rsidRPr="00033145">
        <w:rPr>
          <w:rFonts w:ascii="Times New Roman" w:eastAsia="Times New Roman" w:hAnsi="Times New Roman" w:cs="Times New Roman"/>
          <w:color w:val="auto"/>
          <w:kern w:val="28"/>
          <w:sz w:val="28"/>
          <w:szCs w:val="28"/>
          <w:lang w:val="en-US"/>
        </w:rPr>
        <w:t>Fz</w:t>
      </w:r>
      <w:proofErr w:type="spellEnd"/>
      <w:r w:rsidRPr="00033145">
        <w:rPr>
          <w:rFonts w:ascii="Times New Roman" w:eastAsia="Times New Roman" w:hAnsi="Times New Roman" w:cs="Times New Roman"/>
          <w:color w:val="auto"/>
          <w:kern w:val="28"/>
          <w:sz w:val="28"/>
          <w:szCs w:val="28"/>
        </w:rPr>
        <w:t xml:space="preserve"> и </w:t>
      </w:r>
      <w:proofErr w:type="spellStart"/>
      <w:r w:rsidRPr="00033145">
        <w:rPr>
          <w:rFonts w:ascii="Times New Roman" w:eastAsia="Times New Roman" w:hAnsi="Times New Roman" w:cs="Times New Roman"/>
          <w:color w:val="auto"/>
          <w:kern w:val="28"/>
          <w:sz w:val="28"/>
          <w:szCs w:val="28"/>
          <w:lang w:val="en-US"/>
        </w:rPr>
        <w:t>Cz</w:t>
      </w:r>
      <w:proofErr w:type="spellEnd"/>
      <w:r w:rsidRPr="00033145">
        <w:rPr>
          <w:rFonts w:ascii="Times New Roman" w:eastAsia="Times New Roman" w:hAnsi="Times New Roman" w:cs="Times New Roman"/>
          <w:color w:val="auto"/>
          <w:kern w:val="28"/>
          <w:sz w:val="28"/>
          <w:szCs w:val="28"/>
        </w:rPr>
        <w:t xml:space="preserve"> отведениях, которое появляется примерно через 100 </w:t>
      </w:r>
      <w:proofErr w:type="spellStart"/>
      <w:r w:rsidRPr="00033145">
        <w:rPr>
          <w:rFonts w:ascii="Times New Roman" w:eastAsia="Times New Roman" w:hAnsi="Times New Roman" w:cs="Times New Roman"/>
          <w:color w:val="auto"/>
          <w:kern w:val="28"/>
          <w:sz w:val="28"/>
          <w:szCs w:val="28"/>
        </w:rPr>
        <w:t>мс</w:t>
      </w:r>
      <w:proofErr w:type="spellEnd"/>
      <w:r w:rsidRPr="00033145">
        <w:rPr>
          <w:rFonts w:ascii="Times New Roman" w:eastAsia="Times New Roman" w:hAnsi="Times New Roman" w:cs="Times New Roman"/>
          <w:color w:val="auto"/>
          <w:kern w:val="28"/>
          <w:sz w:val="28"/>
          <w:szCs w:val="28"/>
        </w:rPr>
        <w:t xml:space="preserve"> от начала стимула и длится примерно 250 </w:t>
      </w:r>
      <w:proofErr w:type="spellStart"/>
      <w:r w:rsidRPr="00033145">
        <w:rPr>
          <w:rFonts w:ascii="Times New Roman" w:eastAsia="Times New Roman" w:hAnsi="Times New Roman" w:cs="Times New Roman"/>
          <w:color w:val="auto"/>
          <w:kern w:val="28"/>
          <w:sz w:val="28"/>
          <w:szCs w:val="28"/>
        </w:rPr>
        <w:t>мс</w:t>
      </w:r>
      <w:proofErr w:type="spellEnd"/>
      <w:r w:rsidRPr="00033145">
        <w:rPr>
          <w:rFonts w:ascii="Times New Roman" w:eastAsia="Times New Roman" w:hAnsi="Times New Roman" w:cs="Times New Roman"/>
          <w:color w:val="auto"/>
          <w:kern w:val="28"/>
          <w:sz w:val="28"/>
          <w:szCs w:val="28"/>
        </w:rPr>
        <w:t xml:space="preserve"> после стимула. Обычно максимум достигается на интервале 150-200 </w:t>
      </w:r>
      <w:proofErr w:type="spellStart"/>
      <w:r w:rsidRPr="00033145">
        <w:rPr>
          <w:rFonts w:ascii="Times New Roman" w:eastAsia="Times New Roman" w:hAnsi="Times New Roman" w:cs="Times New Roman"/>
          <w:color w:val="auto"/>
          <w:kern w:val="28"/>
          <w:sz w:val="28"/>
          <w:szCs w:val="28"/>
        </w:rPr>
        <w:t>мс</w:t>
      </w:r>
      <w:proofErr w:type="spellEnd"/>
      <w:r w:rsidRPr="00033145">
        <w:rPr>
          <w:rFonts w:ascii="Times New Roman" w:eastAsia="Times New Roman" w:hAnsi="Times New Roman" w:cs="Times New Roman"/>
          <w:color w:val="auto"/>
          <w:kern w:val="28"/>
          <w:sz w:val="28"/>
          <w:szCs w:val="28"/>
        </w:rPr>
        <w:t xml:space="preserve"> от начала изменения. Однако, компонент НР, полученный на выборках типично развивающихся детей отличается от «взрослой» НР по амплитудно-временным характеристикам и топографии.</w:t>
      </w:r>
    </w:p>
    <w:p w14:paraId="38491735"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Так, при сравнении взрослых и детей школьного возраста по показателю пиковой латентности, не было обнаружено значимых отличий. Однако у детей младенческого и раннего возраста компонент НР регистрировался значительно позже (</w:t>
      </w:r>
      <w:proofErr w:type="spellStart"/>
      <w:r w:rsidRPr="00033145">
        <w:rPr>
          <w:rFonts w:ascii="Times New Roman" w:eastAsia="Times New Roman" w:hAnsi="Times New Roman" w:cs="Times New Roman"/>
          <w:color w:val="auto"/>
          <w:kern w:val="28"/>
          <w:sz w:val="28"/>
          <w:szCs w:val="28"/>
        </w:rPr>
        <w:t>Kraus</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1992; </w:t>
      </w:r>
      <w:proofErr w:type="spellStart"/>
      <w:r w:rsidRPr="00033145">
        <w:rPr>
          <w:rFonts w:ascii="Times New Roman" w:eastAsia="Times New Roman" w:hAnsi="Times New Roman" w:cs="Times New Roman"/>
          <w:color w:val="auto"/>
          <w:kern w:val="28"/>
          <w:sz w:val="28"/>
          <w:szCs w:val="28"/>
        </w:rPr>
        <w:t>Csépe</w:t>
      </w:r>
      <w:proofErr w:type="spellEnd"/>
      <w:r w:rsidRPr="00033145">
        <w:rPr>
          <w:rFonts w:ascii="Times New Roman" w:eastAsia="Times New Roman" w:hAnsi="Times New Roman" w:cs="Times New Roman"/>
          <w:color w:val="auto"/>
          <w:kern w:val="28"/>
          <w:sz w:val="28"/>
          <w:szCs w:val="28"/>
        </w:rPr>
        <w:t xml:space="preserve">, 1995; </w:t>
      </w:r>
      <w:proofErr w:type="spellStart"/>
      <w:r w:rsidRPr="00033145">
        <w:rPr>
          <w:rFonts w:ascii="Times New Roman" w:eastAsia="Times New Roman" w:hAnsi="Times New Roman" w:cs="Times New Roman"/>
          <w:color w:val="auto"/>
          <w:kern w:val="28"/>
          <w:sz w:val="28"/>
          <w:szCs w:val="28"/>
        </w:rPr>
        <w:t>Kurtzberg</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1995; </w:t>
      </w:r>
      <w:proofErr w:type="spellStart"/>
      <w:r w:rsidRPr="00033145">
        <w:rPr>
          <w:rFonts w:ascii="Times New Roman" w:eastAsia="Times New Roman" w:hAnsi="Times New Roman" w:cs="Times New Roman"/>
          <w:color w:val="auto"/>
          <w:kern w:val="28"/>
          <w:sz w:val="28"/>
          <w:szCs w:val="28"/>
        </w:rPr>
        <w:t>Cheour-Luhtanen</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1996; </w:t>
      </w:r>
      <w:proofErr w:type="spellStart"/>
      <w:r w:rsidRPr="00033145">
        <w:rPr>
          <w:rFonts w:ascii="Times New Roman" w:eastAsia="Times New Roman" w:hAnsi="Times New Roman" w:cs="Times New Roman"/>
          <w:color w:val="auto"/>
          <w:kern w:val="28"/>
          <w:sz w:val="28"/>
          <w:szCs w:val="28"/>
          <w:lang w:val="en-US"/>
        </w:rPr>
        <w:t>Cheour</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2000). Более того, пиковая амплитуда компонента НР у детей младенческого и раннего возраста была меньше, чем у детей школьного возраста и взрослых (</w:t>
      </w:r>
      <w:proofErr w:type="spellStart"/>
      <w:r w:rsidRPr="00033145">
        <w:rPr>
          <w:rFonts w:ascii="Times New Roman" w:eastAsia="Times New Roman" w:hAnsi="Times New Roman" w:cs="Times New Roman"/>
          <w:color w:val="auto"/>
          <w:kern w:val="28"/>
          <w:sz w:val="28"/>
          <w:szCs w:val="28"/>
          <w:lang w:val="en-US"/>
        </w:rPr>
        <w:t>Cheour</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1997). Также было обнаружено, что в период с 6 месяцев до 1 года пиковая амплитуда компонента НР значительно увеличивается (</w:t>
      </w:r>
      <w:proofErr w:type="spellStart"/>
      <w:r w:rsidRPr="00033145">
        <w:rPr>
          <w:rFonts w:ascii="Times New Roman" w:eastAsia="Times New Roman" w:hAnsi="Times New Roman" w:cs="Times New Roman"/>
          <w:color w:val="auto"/>
          <w:kern w:val="28"/>
          <w:sz w:val="28"/>
          <w:szCs w:val="28"/>
          <w:lang w:val="en-US"/>
        </w:rPr>
        <w:t>Cheour</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1998), а в период школьного возраста пиковая латентность компонента НР стремительно уменьшается</w:t>
      </w:r>
      <w:r w:rsidRPr="00033145">
        <w:rPr>
          <w:rFonts w:ascii="Times New Roman" w:eastAsia="Times New Roman" w:hAnsi="Times New Roman" w:cs="Times New Roman"/>
          <w:color w:val="auto"/>
          <w:sz w:val="24"/>
          <w:szCs w:val="24"/>
        </w:rPr>
        <w:t xml:space="preserve"> (</w:t>
      </w:r>
      <w:proofErr w:type="spellStart"/>
      <w:r w:rsidRPr="00033145">
        <w:rPr>
          <w:rFonts w:ascii="Times New Roman" w:eastAsia="Times New Roman" w:hAnsi="Times New Roman" w:cs="Times New Roman"/>
          <w:color w:val="auto"/>
          <w:kern w:val="28"/>
          <w:sz w:val="28"/>
          <w:szCs w:val="28"/>
        </w:rPr>
        <w:t>Korpilahti</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Lang</w:t>
      </w:r>
      <w:proofErr w:type="spellEnd"/>
      <w:r w:rsidRPr="00033145">
        <w:rPr>
          <w:rFonts w:ascii="Times New Roman" w:eastAsia="Times New Roman" w:hAnsi="Times New Roman" w:cs="Times New Roman"/>
          <w:color w:val="auto"/>
          <w:kern w:val="28"/>
          <w:sz w:val="28"/>
          <w:szCs w:val="28"/>
        </w:rPr>
        <w:t xml:space="preserve">, 1994; </w:t>
      </w:r>
      <w:proofErr w:type="spellStart"/>
      <w:r w:rsidRPr="00033145">
        <w:rPr>
          <w:rFonts w:ascii="Times New Roman" w:eastAsia="Times New Roman" w:hAnsi="Times New Roman" w:cs="Times New Roman"/>
          <w:color w:val="auto"/>
          <w:kern w:val="28"/>
          <w:sz w:val="28"/>
          <w:szCs w:val="28"/>
        </w:rPr>
        <w:t>Kurtzberg</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1995). Также в исследованиях было показано, что компонент НР может быть зарегистрирован у детей, в том числе младенцев в состоянии сна (</w:t>
      </w:r>
      <w:proofErr w:type="spellStart"/>
      <w:r w:rsidRPr="00033145">
        <w:rPr>
          <w:rFonts w:ascii="Times New Roman" w:eastAsia="Times New Roman" w:hAnsi="Times New Roman" w:cs="Times New Roman"/>
          <w:color w:val="auto"/>
          <w:kern w:val="28"/>
          <w:sz w:val="28"/>
          <w:szCs w:val="28"/>
        </w:rPr>
        <w:t>Alho</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1990; </w:t>
      </w:r>
      <w:proofErr w:type="spellStart"/>
      <w:r w:rsidRPr="00033145">
        <w:rPr>
          <w:rFonts w:ascii="Times New Roman" w:eastAsia="Times New Roman" w:hAnsi="Times New Roman" w:cs="Times New Roman"/>
          <w:color w:val="auto"/>
          <w:kern w:val="28"/>
          <w:sz w:val="28"/>
          <w:szCs w:val="28"/>
        </w:rPr>
        <w:t>Cheour-Luhtanen</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1996; </w:t>
      </w:r>
      <w:proofErr w:type="spellStart"/>
      <w:r w:rsidRPr="00033145">
        <w:rPr>
          <w:rFonts w:ascii="Times New Roman" w:eastAsia="Times New Roman" w:hAnsi="Times New Roman" w:cs="Times New Roman"/>
          <w:color w:val="auto"/>
          <w:kern w:val="28"/>
          <w:sz w:val="28"/>
          <w:szCs w:val="28"/>
        </w:rPr>
        <w:t>Cheour</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1998; </w:t>
      </w:r>
      <w:proofErr w:type="spellStart"/>
      <w:r w:rsidRPr="00033145">
        <w:rPr>
          <w:rFonts w:ascii="Times New Roman" w:eastAsia="Times New Roman" w:hAnsi="Times New Roman" w:cs="Times New Roman"/>
          <w:color w:val="auto"/>
          <w:kern w:val="28"/>
          <w:sz w:val="28"/>
          <w:szCs w:val="28"/>
        </w:rPr>
        <w:t>Leppänen</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1997). </w:t>
      </w:r>
    </w:p>
    <w:p w14:paraId="670C2844"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 xml:space="preserve">У взрослых компонент НР регистрируется во фронтальных и центральных отведениях. У младенцев компонент НР может быть получен во фронтальной, центральной и </w:t>
      </w:r>
      <w:proofErr w:type="spellStart"/>
      <w:r w:rsidRPr="00033145">
        <w:rPr>
          <w:rFonts w:ascii="Times New Roman" w:eastAsia="Times New Roman" w:hAnsi="Times New Roman" w:cs="Times New Roman"/>
          <w:color w:val="auto"/>
          <w:kern w:val="28"/>
          <w:sz w:val="28"/>
          <w:szCs w:val="28"/>
        </w:rPr>
        <w:t>париентальной</w:t>
      </w:r>
      <w:proofErr w:type="spellEnd"/>
      <w:r w:rsidRPr="00033145">
        <w:rPr>
          <w:rFonts w:ascii="Times New Roman" w:eastAsia="Times New Roman" w:hAnsi="Times New Roman" w:cs="Times New Roman"/>
          <w:color w:val="auto"/>
          <w:kern w:val="28"/>
          <w:sz w:val="28"/>
          <w:szCs w:val="28"/>
        </w:rPr>
        <w:t xml:space="preserve"> областях (</w:t>
      </w:r>
      <w:proofErr w:type="spellStart"/>
      <w:r w:rsidRPr="00033145">
        <w:rPr>
          <w:rFonts w:ascii="Times New Roman" w:eastAsia="Times New Roman" w:hAnsi="Times New Roman" w:cs="Times New Roman"/>
          <w:color w:val="auto"/>
          <w:kern w:val="28"/>
          <w:sz w:val="28"/>
          <w:szCs w:val="28"/>
        </w:rPr>
        <w:t>Cheour-Luhtanen</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1996; </w:t>
      </w:r>
      <w:proofErr w:type="spellStart"/>
      <w:r w:rsidRPr="00033145">
        <w:rPr>
          <w:rFonts w:ascii="Times New Roman" w:eastAsia="Times New Roman" w:hAnsi="Times New Roman" w:cs="Times New Roman"/>
          <w:color w:val="auto"/>
          <w:kern w:val="28"/>
          <w:sz w:val="28"/>
          <w:szCs w:val="28"/>
        </w:rPr>
        <w:t>Leppänen</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1997; </w:t>
      </w:r>
      <w:proofErr w:type="spellStart"/>
      <w:r w:rsidRPr="00033145">
        <w:rPr>
          <w:rFonts w:ascii="Times New Roman" w:eastAsia="Times New Roman" w:hAnsi="Times New Roman" w:cs="Times New Roman"/>
          <w:color w:val="auto"/>
          <w:kern w:val="28"/>
          <w:sz w:val="28"/>
          <w:szCs w:val="28"/>
        </w:rPr>
        <w:t>Cheour</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1998). В целом у детей по сравнению со взрослыми отмечается более широкое распределение компонента НР по скальпу, что может быть связано с разницей расположении и ориентации генераторов компонента НР (</w:t>
      </w:r>
      <w:proofErr w:type="spellStart"/>
      <w:r w:rsidRPr="00033145">
        <w:rPr>
          <w:rFonts w:ascii="Times New Roman" w:eastAsia="Times New Roman" w:hAnsi="Times New Roman" w:cs="Times New Roman"/>
          <w:color w:val="auto"/>
          <w:kern w:val="28"/>
          <w:sz w:val="28"/>
          <w:szCs w:val="28"/>
          <w:lang w:val="en-US"/>
        </w:rPr>
        <w:t>Cheour</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2000</w:t>
      </w:r>
      <w:r w:rsidRPr="00033145">
        <w:rPr>
          <w:rFonts w:ascii="Times New Roman" w:eastAsia="Times New Roman" w:hAnsi="Times New Roman" w:cs="Times New Roman"/>
          <w:color w:val="auto"/>
          <w:sz w:val="24"/>
          <w:szCs w:val="24"/>
        </w:rPr>
        <w:t xml:space="preserve">; </w:t>
      </w:r>
      <w:proofErr w:type="spellStart"/>
      <w:r w:rsidRPr="00033145">
        <w:rPr>
          <w:rFonts w:ascii="Times New Roman" w:eastAsia="Times New Roman" w:hAnsi="Times New Roman" w:cs="Times New Roman"/>
          <w:color w:val="auto"/>
          <w:kern w:val="28"/>
          <w:sz w:val="28"/>
          <w:szCs w:val="28"/>
        </w:rPr>
        <w:t>Pang</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et</w:t>
      </w:r>
      <w:proofErr w:type="spellEnd"/>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rPr>
        <w:t>al</w:t>
      </w:r>
      <w:proofErr w:type="spellEnd"/>
      <w:r w:rsidRPr="00033145">
        <w:rPr>
          <w:rFonts w:ascii="Times New Roman" w:eastAsia="Times New Roman" w:hAnsi="Times New Roman" w:cs="Times New Roman"/>
          <w:color w:val="auto"/>
          <w:kern w:val="28"/>
          <w:sz w:val="28"/>
          <w:szCs w:val="28"/>
        </w:rPr>
        <w:t xml:space="preserve">., 1998). </w:t>
      </w:r>
    </w:p>
    <w:p w14:paraId="587194A4"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Компонент НР был получен у детей на изменения частоты и длительности стимулов (</w:t>
      </w:r>
      <w:proofErr w:type="spellStart"/>
      <w:r w:rsidRPr="00033145">
        <w:rPr>
          <w:rFonts w:ascii="Times New Roman" w:eastAsia="Times New Roman" w:hAnsi="Times New Roman" w:cs="Times New Roman"/>
          <w:color w:val="auto"/>
          <w:kern w:val="28"/>
          <w:sz w:val="28"/>
          <w:szCs w:val="28"/>
          <w:lang w:val="en-US"/>
        </w:rPr>
        <w:t>Alho</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xml:space="preserve">., 1990; </w:t>
      </w:r>
      <w:proofErr w:type="spellStart"/>
      <w:r w:rsidRPr="00033145">
        <w:rPr>
          <w:rFonts w:ascii="Times New Roman" w:eastAsia="Times New Roman" w:hAnsi="Times New Roman" w:cs="Times New Roman"/>
          <w:color w:val="auto"/>
          <w:kern w:val="28"/>
          <w:sz w:val="28"/>
          <w:szCs w:val="28"/>
          <w:lang w:val="en-US"/>
        </w:rPr>
        <w:t>Cheour</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xml:space="preserve">., 2000), а также на </w:t>
      </w:r>
      <w:r w:rsidRPr="00033145">
        <w:rPr>
          <w:rFonts w:ascii="Times New Roman" w:eastAsia="Times New Roman" w:hAnsi="Times New Roman" w:cs="Times New Roman"/>
          <w:color w:val="auto"/>
          <w:kern w:val="28"/>
          <w:sz w:val="28"/>
          <w:szCs w:val="28"/>
        </w:rPr>
        <w:lastRenderedPageBreak/>
        <w:t>изменения сложных акустических стимулов, таких как звуки речи (</w:t>
      </w:r>
      <w:r w:rsidRPr="00033145">
        <w:rPr>
          <w:rFonts w:ascii="Times New Roman" w:eastAsia="Times New Roman" w:hAnsi="Times New Roman" w:cs="Times New Roman"/>
          <w:color w:val="auto"/>
          <w:kern w:val="28"/>
          <w:sz w:val="28"/>
          <w:szCs w:val="28"/>
          <w:lang w:val="en-US"/>
        </w:rPr>
        <w:t>Cs</w:t>
      </w:r>
      <w:r w:rsidRPr="00033145">
        <w:rPr>
          <w:rFonts w:ascii="Times New Roman" w:eastAsia="Times New Roman" w:hAnsi="Times New Roman" w:cs="Times New Roman"/>
          <w:color w:val="auto"/>
          <w:kern w:val="28"/>
          <w:sz w:val="28"/>
          <w:szCs w:val="28"/>
        </w:rPr>
        <w:t>é</w:t>
      </w:r>
      <w:r w:rsidRPr="00033145">
        <w:rPr>
          <w:rFonts w:ascii="Times New Roman" w:eastAsia="Times New Roman" w:hAnsi="Times New Roman" w:cs="Times New Roman"/>
          <w:color w:val="auto"/>
          <w:kern w:val="28"/>
          <w:sz w:val="28"/>
          <w:szCs w:val="28"/>
          <w:lang w:val="en-US"/>
        </w:rPr>
        <w:t>pe</w:t>
      </w:r>
      <w:r w:rsidRPr="00033145">
        <w:rPr>
          <w:rFonts w:ascii="Times New Roman" w:eastAsia="Times New Roman" w:hAnsi="Times New Roman" w:cs="Times New Roman"/>
          <w:color w:val="auto"/>
          <w:kern w:val="28"/>
          <w:sz w:val="28"/>
          <w:szCs w:val="28"/>
        </w:rPr>
        <w:t xml:space="preserve">, 1995; </w:t>
      </w:r>
      <w:r w:rsidRPr="00033145">
        <w:rPr>
          <w:rFonts w:ascii="Times New Roman" w:eastAsia="Times New Roman" w:hAnsi="Times New Roman" w:cs="Times New Roman"/>
          <w:color w:val="auto"/>
          <w:kern w:val="28"/>
          <w:sz w:val="28"/>
          <w:szCs w:val="28"/>
          <w:lang w:val="en-US"/>
        </w:rPr>
        <w:t>Kraus</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1992). При этом компонент НР регистрируется у детей даже в ситуации сложного различения звуков речи, когда различия между стимулами не значительны (</w:t>
      </w:r>
      <w:bookmarkStart w:id="17" w:name="_Hlk514268277"/>
      <w:r w:rsidRPr="00033145">
        <w:rPr>
          <w:rFonts w:ascii="Times New Roman" w:eastAsia="Times New Roman" w:hAnsi="Times New Roman" w:cs="Times New Roman"/>
          <w:color w:val="auto"/>
          <w:kern w:val="28"/>
          <w:sz w:val="28"/>
          <w:szCs w:val="28"/>
          <w:lang w:val="en-US"/>
        </w:rPr>
        <w:t>Kraus</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1992</w:t>
      </w:r>
      <w:bookmarkEnd w:id="17"/>
      <w:r w:rsidRPr="00033145">
        <w:rPr>
          <w:rFonts w:ascii="Times New Roman" w:eastAsia="Times New Roman" w:hAnsi="Times New Roman" w:cs="Times New Roman"/>
          <w:color w:val="auto"/>
          <w:kern w:val="28"/>
          <w:sz w:val="28"/>
          <w:szCs w:val="28"/>
        </w:rPr>
        <w:t xml:space="preserve">; </w:t>
      </w:r>
      <w:proofErr w:type="spellStart"/>
      <w:r w:rsidRPr="00033145">
        <w:rPr>
          <w:rFonts w:ascii="Times New Roman" w:eastAsia="Times New Roman" w:hAnsi="Times New Roman" w:cs="Times New Roman"/>
          <w:color w:val="auto"/>
          <w:kern w:val="28"/>
          <w:sz w:val="28"/>
          <w:szCs w:val="28"/>
          <w:lang w:val="en-US"/>
        </w:rPr>
        <w:t>Ceponiene</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xml:space="preserve">., 1998). Эти результаты позволили предположить, что НР возможно использовать как инструмент для изучения даже незначительных нарушений слухового восприятия у детей. </w:t>
      </w:r>
    </w:p>
    <w:p w14:paraId="18602C8D" w14:textId="77777777" w:rsidR="00033145" w:rsidRPr="00033145" w:rsidRDefault="00033145" w:rsidP="00B10416">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033145">
        <w:rPr>
          <w:rFonts w:ascii="Times New Roman" w:eastAsia="Times New Roman" w:hAnsi="Times New Roman" w:cs="Times New Roman"/>
          <w:color w:val="auto"/>
          <w:kern w:val="28"/>
          <w:sz w:val="28"/>
          <w:szCs w:val="28"/>
        </w:rPr>
        <w:t>Таким образом, компонент НР является удобным методом для изучения краткосрочной слуховой сенсорной памяти и слуховой различительной способности у детей в широком диапазоне возрастов, так как регистрируется даже в отсутствии внимания к стимулам (</w:t>
      </w:r>
      <w:proofErr w:type="spellStart"/>
      <w:r w:rsidRPr="00033145">
        <w:rPr>
          <w:rFonts w:ascii="Times New Roman" w:eastAsia="Times New Roman" w:hAnsi="Times New Roman" w:cs="Times New Roman"/>
          <w:color w:val="auto"/>
          <w:kern w:val="28"/>
          <w:sz w:val="28"/>
          <w:szCs w:val="28"/>
        </w:rPr>
        <w:t>Glass</w:t>
      </w:r>
      <w:proofErr w:type="spellEnd"/>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et</w:t>
      </w:r>
      <w:r w:rsidRPr="00033145">
        <w:rPr>
          <w:rFonts w:ascii="Times New Roman" w:eastAsia="Times New Roman" w:hAnsi="Times New Roman" w:cs="Times New Roman"/>
          <w:color w:val="auto"/>
          <w:kern w:val="28"/>
          <w:sz w:val="28"/>
          <w:szCs w:val="28"/>
        </w:rPr>
        <w:t xml:space="preserve"> </w:t>
      </w:r>
      <w:r w:rsidRPr="00033145">
        <w:rPr>
          <w:rFonts w:ascii="Times New Roman" w:eastAsia="Times New Roman" w:hAnsi="Times New Roman" w:cs="Times New Roman"/>
          <w:color w:val="auto"/>
          <w:kern w:val="28"/>
          <w:sz w:val="28"/>
          <w:szCs w:val="28"/>
          <w:lang w:val="en-US"/>
        </w:rPr>
        <w:t>al</w:t>
      </w:r>
      <w:r w:rsidRPr="00033145">
        <w:rPr>
          <w:rFonts w:ascii="Times New Roman" w:eastAsia="Times New Roman" w:hAnsi="Times New Roman" w:cs="Times New Roman"/>
          <w:color w:val="auto"/>
          <w:kern w:val="28"/>
          <w:sz w:val="28"/>
          <w:szCs w:val="28"/>
        </w:rPr>
        <w:t>., 2008).</w:t>
      </w:r>
    </w:p>
    <w:p w14:paraId="632B6608" w14:textId="77777777" w:rsidR="009264A7" w:rsidRPr="009264A7" w:rsidRDefault="009264A7" w:rsidP="009264A7">
      <w:pPr>
        <w:rPr>
          <w:lang w:eastAsia="en-US"/>
        </w:rPr>
      </w:pPr>
    </w:p>
    <w:p w14:paraId="5598AF0D" w14:textId="0176EC35" w:rsidR="005F57B2" w:rsidRPr="00033480" w:rsidRDefault="005F57B2" w:rsidP="00033145">
      <w:pPr>
        <w:pStyle w:val="1"/>
        <w:spacing w:before="720" w:line="360" w:lineRule="auto"/>
        <w:ind w:firstLine="709"/>
      </w:pPr>
      <w:bookmarkStart w:id="18" w:name="_Toc514817699"/>
      <w:bookmarkStart w:id="19" w:name="_Hlk514812006"/>
      <w:r w:rsidRPr="00033480">
        <w:rPr>
          <w:shd w:val="clear" w:color="auto" w:fill="FFFFFF"/>
        </w:rPr>
        <w:t xml:space="preserve">1.3.3 </w:t>
      </w:r>
      <w:r w:rsidR="00033145" w:rsidRPr="00033145">
        <w:rPr>
          <w:rFonts w:eastAsia="Times New Roman" w:cs="Times New Roman"/>
          <w:bCs w:val="0"/>
          <w:lang w:eastAsia="ru-RU"/>
        </w:rPr>
        <w:t>Особенности компонента негативности рассогласования у детей с нарушениями развития</w:t>
      </w:r>
      <w:bookmarkEnd w:id="18"/>
    </w:p>
    <w:bookmarkEnd w:id="19"/>
    <w:p w14:paraId="28842614" w14:textId="77777777" w:rsidR="00534176" w:rsidRPr="00534176" w:rsidRDefault="00534176" w:rsidP="00190671">
      <w:pPr>
        <w:widowControl w:val="0"/>
        <w:spacing w:line="360" w:lineRule="auto"/>
        <w:ind w:firstLine="709"/>
        <w:jc w:val="both"/>
        <w:rPr>
          <w:rFonts w:ascii="Times New Roman" w:eastAsia="Times New Roman" w:hAnsi="Times New Roman" w:cs="Times New Roman"/>
          <w:color w:val="auto"/>
          <w:sz w:val="28"/>
          <w:szCs w:val="24"/>
        </w:rPr>
      </w:pPr>
      <w:r w:rsidRPr="00534176">
        <w:rPr>
          <w:rFonts w:ascii="Times New Roman" w:eastAsia="Times New Roman" w:hAnsi="Times New Roman" w:cs="Times New Roman"/>
          <w:color w:val="auto"/>
          <w:kern w:val="28"/>
          <w:sz w:val="28"/>
          <w:szCs w:val="28"/>
        </w:rPr>
        <w:t>Атипичное развитие краткосрочной слуховой сенсорной памяти рассматривается как одна из основных причин речевых расстройств, так как развитие языка предполагает наличие способности точно различать звуки и определять изменения, происходящие в речи</w:t>
      </w:r>
      <w:bookmarkStart w:id="20" w:name="_Hlk514338906"/>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lang w:val="en-US"/>
        </w:rPr>
        <w:t>Kostilainena</w:t>
      </w:r>
      <w:bookmarkEnd w:id="20"/>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2018). Компонент НР отражает ранние (автоматические) стадии обработки слуховой сенсорной информации и, по мнению исследователей, связан с различными нейропсихологическими процессами, такими как краткосрочная память, язык и внимание (</w:t>
      </w:r>
      <w:bookmarkStart w:id="21" w:name="_Hlk514339150"/>
      <w:proofErr w:type="spellStart"/>
      <w:r w:rsidRPr="00534176">
        <w:rPr>
          <w:rFonts w:ascii="Times New Roman" w:eastAsia="Times New Roman" w:hAnsi="Times New Roman" w:cs="Times New Roman"/>
          <w:color w:val="auto"/>
          <w:kern w:val="28"/>
          <w:sz w:val="28"/>
          <w:szCs w:val="28"/>
          <w:lang w:val="en-US"/>
        </w:rPr>
        <w:t>Filippini</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2015</w:t>
      </w:r>
      <w:bookmarkEnd w:id="21"/>
      <w:r w:rsidRPr="00534176">
        <w:rPr>
          <w:rFonts w:ascii="Times New Roman" w:eastAsia="Times New Roman" w:hAnsi="Times New Roman" w:cs="Times New Roman"/>
          <w:color w:val="auto"/>
          <w:kern w:val="28"/>
          <w:sz w:val="28"/>
          <w:szCs w:val="28"/>
        </w:rPr>
        <w:t>). Потому изучение компонента НР у клинических групп имеет большое научное и практическое значение.</w:t>
      </w:r>
      <w:r w:rsidRPr="00534176">
        <w:rPr>
          <w:rFonts w:ascii="Times New Roman" w:eastAsia="Times New Roman" w:hAnsi="Times New Roman" w:cs="Times New Roman"/>
          <w:color w:val="auto"/>
          <w:sz w:val="28"/>
          <w:szCs w:val="24"/>
        </w:rPr>
        <w:t xml:space="preserve"> </w:t>
      </w:r>
      <w:r w:rsidRPr="00534176">
        <w:rPr>
          <w:rFonts w:ascii="Times New Roman" w:eastAsia="Times New Roman" w:hAnsi="Times New Roman" w:cs="Times New Roman"/>
          <w:color w:val="auto"/>
          <w:kern w:val="28"/>
          <w:sz w:val="28"/>
          <w:szCs w:val="28"/>
        </w:rPr>
        <w:t>В фокусе внимания исследователей находятся дети, имеющие трудности с чтением (дислексия), обучением, освоением языка (</w:t>
      </w:r>
      <w:proofErr w:type="spellStart"/>
      <w:r w:rsidRPr="00534176">
        <w:rPr>
          <w:rFonts w:ascii="Times New Roman" w:eastAsia="Times New Roman" w:hAnsi="Times New Roman" w:cs="Times New Roman"/>
          <w:color w:val="auto"/>
          <w:kern w:val="28"/>
          <w:sz w:val="28"/>
          <w:szCs w:val="28"/>
        </w:rPr>
        <w:t>дисфазия</w:t>
      </w:r>
      <w:proofErr w:type="spellEnd"/>
      <w:r w:rsidRPr="00534176">
        <w:rPr>
          <w:rFonts w:ascii="Times New Roman" w:eastAsia="Times New Roman" w:hAnsi="Times New Roman" w:cs="Times New Roman"/>
          <w:color w:val="auto"/>
          <w:kern w:val="28"/>
          <w:sz w:val="28"/>
          <w:szCs w:val="28"/>
        </w:rPr>
        <w:t xml:space="preserve">). </w:t>
      </w:r>
    </w:p>
    <w:p w14:paraId="70B5A501" w14:textId="0DEB4593" w:rsidR="00534176" w:rsidRPr="00534176" w:rsidRDefault="00534176"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534176">
        <w:rPr>
          <w:rFonts w:ascii="Times New Roman" w:eastAsia="Times New Roman" w:hAnsi="Times New Roman" w:cs="Times New Roman"/>
          <w:color w:val="auto"/>
          <w:kern w:val="28"/>
          <w:sz w:val="28"/>
          <w:szCs w:val="28"/>
        </w:rPr>
        <w:t>Большое количество исследований показывает, что у детей с дислексией в экспериментах на различение звуков речи регистрируется компонент НР меньшей амплитуды и имеющий другое распределение по скальпу по сравнению с типично развивающимися детьми (</w:t>
      </w:r>
      <w:proofErr w:type="spellStart"/>
      <w:r w:rsidRPr="00534176">
        <w:rPr>
          <w:rFonts w:ascii="Times New Roman" w:eastAsia="Times New Roman" w:hAnsi="Times New Roman" w:cs="Times New Roman"/>
          <w:color w:val="auto"/>
          <w:kern w:val="28"/>
          <w:sz w:val="28"/>
          <w:szCs w:val="28"/>
          <w:lang w:val="en-US"/>
        </w:rPr>
        <w:t>Kujala</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xml:space="preserve">., 2001; </w:t>
      </w:r>
      <w:r w:rsidR="00E71F3B" w:rsidRPr="002B0FF7">
        <w:rPr>
          <w:rFonts w:ascii="Times New Roman" w:hAnsi="Times New Roman" w:cs="Times New Roman"/>
          <w:kern w:val="28"/>
          <w:sz w:val="28"/>
          <w:szCs w:val="28"/>
          <w:lang w:val="en-US"/>
        </w:rPr>
        <w:t>N</w:t>
      </w:r>
      <w:proofErr w:type="spellStart"/>
      <w:r w:rsidR="00E71F3B" w:rsidRPr="00EF5FE5">
        <w:rPr>
          <w:rFonts w:ascii="Times New Roman" w:hAnsi="Times New Roman" w:cs="Times New Roman"/>
          <w:kern w:val="28"/>
          <w:sz w:val="28"/>
          <w:szCs w:val="28"/>
        </w:rPr>
        <w:t>ää</w:t>
      </w:r>
      <w:proofErr w:type="spellEnd"/>
      <w:r w:rsidR="00E71F3B" w:rsidRPr="002B0FF7">
        <w:rPr>
          <w:rFonts w:ascii="Times New Roman" w:hAnsi="Times New Roman" w:cs="Times New Roman"/>
          <w:kern w:val="28"/>
          <w:sz w:val="28"/>
          <w:szCs w:val="28"/>
          <w:lang w:val="en-US"/>
        </w:rPr>
        <w:t>t</w:t>
      </w:r>
      <w:r w:rsidR="00E71F3B" w:rsidRPr="00EF5FE5">
        <w:rPr>
          <w:rFonts w:ascii="Times New Roman" w:hAnsi="Times New Roman" w:cs="Times New Roman"/>
          <w:kern w:val="28"/>
          <w:sz w:val="28"/>
          <w:szCs w:val="28"/>
        </w:rPr>
        <w:t>ä</w:t>
      </w:r>
      <w:proofErr w:type="spellStart"/>
      <w:r w:rsidR="00E71F3B" w:rsidRPr="002B0FF7">
        <w:rPr>
          <w:rFonts w:ascii="Times New Roman" w:hAnsi="Times New Roman" w:cs="Times New Roman"/>
          <w:kern w:val="28"/>
          <w:sz w:val="28"/>
          <w:szCs w:val="28"/>
          <w:lang w:val="en-US"/>
        </w:rPr>
        <w:t>nen</w:t>
      </w:r>
      <w:proofErr w:type="spellEnd"/>
      <w:r w:rsidR="00E71F3B" w:rsidRPr="00EF5FE5">
        <w:rPr>
          <w:rFonts w:ascii="Times New Roman" w:eastAsia="Times New Roman" w:hAnsi="Times New Roman" w:cs="Times New Roman"/>
          <w:color w:val="auto"/>
          <w:kern w:val="28"/>
          <w:sz w:val="28"/>
          <w:szCs w:val="28"/>
        </w:rPr>
        <w:t xml:space="preserve"> </w:t>
      </w:r>
      <w:r w:rsidR="00E71F3B" w:rsidRPr="00EF5FE5">
        <w:rPr>
          <w:rFonts w:ascii="Times New Roman" w:eastAsia="Times New Roman" w:hAnsi="Times New Roman" w:cs="Times New Roman"/>
          <w:color w:val="auto"/>
          <w:kern w:val="28"/>
          <w:sz w:val="28"/>
          <w:szCs w:val="28"/>
        </w:rPr>
        <w:lastRenderedPageBreak/>
        <w:t>2</w:t>
      </w:r>
      <w:r w:rsidRPr="00534176">
        <w:rPr>
          <w:rFonts w:ascii="Times New Roman" w:eastAsia="Times New Roman" w:hAnsi="Times New Roman" w:cs="Times New Roman"/>
          <w:color w:val="auto"/>
          <w:kern w:val="28"/>
          <w:sz w:val="28"/>
          <w:szCs w:val="28"/>
        </w:rPr>
        <w:t xml:space="preserve">003; </w:t>
      </w:r>
      <w:proofErr w:type="spellStart"/>
      <w:r w:rsidRPr="00534176">
        <w:rPr>
          <w:rFonts w:ascii="Times New Roman" w:eastAsia="Times New Roman" w:hAnsi="Times New Roman" w:cs="Times New Roman"/>
          <w:color w:val="auto"/>
          <w:kern w:val="28"/>
          <w:sz w:val="28"/>
          <w:szCs w:val="28"/>
        </w:rPr>
        <w:t>Jeffries</w:t>
      </w:r>
      <w:proofErr w:type="spellEnd"/>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rPr>
        <w:t>Everatt</w:t>
      </w:r>
      <w:proofErr w:type="spellEnd"/>
      <w:r w:rsidRPr="00534176">
        <w:rPr>
          <w:rFonts w:ascii="Times New Roman" w:eastAsia="Times New Roman" w:hAnsi="Times New Roman" w:cs="Times New Roman"/>
          <w:color w:val="auto"/>
          <w:kern w:val="28"/>
          <w:sz w:val="28"/>
          <w:szCs w:val="28"/>
        </w:rPr>
        <w:t xml:space="preserve">, 2004; </w:t>
      </w:r>
      <w:proofErr w:type="spellStart"/>
      <w:r w:rsidRPr="00534176">
        <w:rPr>
          <w:rFonts w:ascii="Times New Roman" w:eastAsia="Times New Roman" w:hAnsi="Times New Roman" w:cs="Times New Roman"/>
          <w:color w:val="auto"/>
          <w:kern w:val="28"/>
          <w:sz w:val="28"/>
          <w:szCs w:val="28"/>
        </w:rPr>
        <w:t>Smith-Spark</w:t>
      </w:r>
      <w:proofErr w:type="spellEnd"/>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rPr>
        <w:t>Fisk</w:t>
      </w:r>
      <w:proofErr w:type="spellEnd"/>
      <w:r w:rsidRPr="00534176">
        <w:rPr>
          <w:rFonts w:ascii="Times New Roman" w:eastAsia="Times New Roman" w:hAnsi="Times New Roman" w:cs="Times New Roman"/>
          <w:color w:val="auto"/>
          <w:kern w:val="28"/>
          <w:sz w:val="28"/>
          <w:szCs w:val="28"/>
        </w:rPr>
        <w:t xml:space="preserve">, 2003). </w:t>
      </w:r>
      <w:proofErr w:type="spellStart"/>
      <w:r w:rsidRPr="00534176">
        <w:rPr>
          <w:rFonts w:ascii="Times New Roman" w:eastAsia="Times New Roman" w:hAnsi="Times New Roman" w:cs="Times New Roman"/>
          <w:color w:val="auto"/>
          <w:kern w:val="28"/>
          <w:sz w:val="28"/>
          <w:szCs w:val="28"/>
        </w:rPr>
        <w:t>Лапанен</w:t>
      </w:r>
      <w:proofErr w:type="spellEnd"/>
      <w:r w:rsidRPr="00534176">
        <w:rPr>
          <w:rFonts w:ascii="Times New Roman" w:eastAsia="Times New Roman" w:hAnsi="Times New Roman" w:cs="Times New Roman"/>
          <w:color w:val="auto"/>
          <w:kern w:val="28"/>
          <w:sz w:val="28"/>
          <w:szCs w:val="28"/>
        </w:rPr>
        <w:t xml:space="preserve"> с коллегами провели </w:t>
      </w:r>
      <w:proofErr w:type="spellStart"/>
      <w:r w:rsidRPr="00534176">
        <w:rPr>
          <w:rFonts w:ascii="Times New Roman" w:eastAsia="Times New Roman" w:hAnsi="Times New Roman" w:cs="Times New Roman"/>
          <w:color w:val="auto"/>
          <w:kern w:val="28"/>
          <w:sz w:val="28"/>
          <w:szCs w:val="28"/>
        </w:rPr>
        <w:t>лонгитюдное</w:t>
      </w:r>
      <w:proofErr w:type="spellEnd"/>
      <w:r w:rsidRPr="00534176">
        <w:rPr>
          <w:rFonts w:ascii="Times New Roman" w:eastAsia="Times New Roman" w:hAnsi="Times New Roman" w:cs="Times New Roman"/>
          <w:color w:val="auto"/>
          <w:kern w:val="28"/>
          <w:sz w:val="28"/>
          <w:szCs w:val="28"/>
        </w:rPr>
        <w:t xml:space="preserve"> исследование (</w:t>
      </w:r>
      <w:proofErr w:type="spellStart"/>
      <w:r w:rsidRPr="00534176">
        <w:rPr>
          <w:rFonts w:ascii="Times New Roman" w:eastAsia="Times New Roman" w:hAnsi="Times New Roman" w:cs="Times New Roman"/>
          <w:color w:val="auto"/>
          <w:kern w:val="28"/>
          <w:sz w:val="28"/>
          <w:szCs w:val="28"/>
          <w:lang w:val="en-US"/>
        </w:rPr>
        <w:t>Lappanen</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2012), в котором проводили регистрацию компонента НР у группы детей в первый месяц после рождения, в 6 месяцев и в школьном возрасте. Исследователи обнаружили, что у детей, которым в возрасте 9 лет был поставлен диагноз дислексия, на предыдущих этапах был зарегистрирован компонент НР значимо меньшей амплитуды. В исследованиях с использованием речевых стимулов было также показано, что у детей с диагнозом дислексия, а также у детей имеющие трудности с обучением, регистрируется компонент НР с меньшей амплитудой при предъявлении редкого (девиантного) речевого стимула (</w:t>
      </w:r>
      <w:proofErr w:type="spellStart"/>
      <w:r w:rsidRPr="00534176">
        <w:rPr>
          <w:rFonts w:ascii="Times New Roman" w:eastAsia="Times New Roman" w:hAnsi="Times New Roman" w:cs="Times New Roman"/>
          <w:color w:val="auto"/>
          <w:kern w:val="28"/>
          <w:sz w:val="28"/>
          <w:szCs w:val="28"/>
          <w:lang w:val="en-US"/>
        </w:rPr>
        <w:t>Uwer</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Albrecht</w:t>
      </w:r>
      <w:r w:rsidRPr="00534176">
        <w:rPr>
          <w:rFonts w:ascii="Times New Roman" w:eastAsia="Times New Roman" w:hAnsi="Times New Roman" w:cs="Times New Roman"/>
          <w:color w:val="auto"/>
          <w:kern w:val="28"/>
          <w:sz w:val="28"/>
          <w:szCs w:val="28"/>
        </w:rPr>
        <w:t xml:space="preserve"> &amp; </w:t>
      </w:r>
      <w:r w:rsidRPr="00534176">
        <w:rPr>
          <w:rFonts w:ascii="Times New Roman" w:eastAsia="Times New Roman" w:hAnsi="Times New Roman" w:cs="Times New Roman"/>
          <w:color w:val="auto"/>
          <w:kern w:val="28"/>
          <w:sz w:val="28"/>
          <w:szCs w:val="28"/>
          <w:lang w:val="en-US"/>
        </w:rPr>
        <w:t>von</w:t>
      </w:r>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lang w:val="en-US"/>
        </w:rPr>
        <w:t>Suchodoletz</w:t>
      </w:r>
      <w:proofErr w:type="spellEnd"/>
      <w:r w:rsidRPr="00534176">
        <w:rPr>
          <w:rFonts w:ascii="Times New Roman" w:eastAsia="Times New Roman" w:hAnsi="Times New Roman" w:cs="Times New Roman"/>
          <w:color w:val="auto"/>
          <w:kern w:val="28"/>
          <w:sz w:val="28"/>
          <w:szCs w:val="28"/>
        </w:rPr>
        <w:t xml:space="preserve">, 1998; </w:t>
      </w:r>
      <w:r w:rsidRPr="00534176">
        <w:rPr>
          <w:rFonts w:ascii="Times New Roman" w:eastAsia="Times New Roman" w:hAnsi="Times New Roman" w:cs="Times New Roman"/>
          <w:color w:val="auto"/>
          <w:kern w:val="28"/>
          <w:sz w:val="28"/>
          <w:szCs w:val="28"/>
          <w:lang w:val="en-US"/>
        </w:rPr>
        <w:t>Kraus</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1996).</w:t>
      </w:r>
    </w:p>
    <w:p w14:paraId="03880C1B" w14:textId="77777777" w:rsidR="00534176" w:rsidRPr="00534176" w:rsidRDefault="00534176"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534176">
        <w:rPr>
          <w:rFonts w:ascii="Times New Roman" w:eastAsia="Times New Roman" w:hAnsi="Times New Roman" w:cs="Times New Roman"/>
          <w:color w:val="auto"/>
          <w:kern w:val="28"/>
          <w:sz w:val="28"/>
          <w:szCs w:val="28"/>
        </w:rPr>
        <w:t xml:space="preserve">При изучении детей с речевыми нарушениями, в частности </w:t>
      </w:r>
      <w:proofErr w:type="spellStart"/>
      <w:r w:rsidRPr="00534176">
        <w:rPr>
          <w:rFonts w:ascii="Times New Roman" w:eastAsia="Times New Roman" w:hAnsi="Times New Roman" w:cs="Times New Roman"/>
          <w:color w:val="auto"/>
          <w:kern w:val="28"/>
          <w:sz w:val="28"/>
          <w:szCs w:val="28"/>
        </w:rPr>
        <w:t>дисфазией</w:t>
      </w:r>
      <w:proofErr w:type="spellEnd"/>
      <w:r w:rsidRPr="00534176">
        <w:rPr>
          <w:rFonts w:ascii="Times New Roman" w:eastAsia="Times New Roman" w:hAnsi="Times New Roman" w:cs="Times New Roman"/>
          <w:color w:val="auto"/>
          <w:kern w:val="28"/>
          <w:sz w:val="28"/>
          <w:szCs w:val="28"/>
        </w:rPr>
        <w:t xml:space="preserve">, было показано, что пиковая амплитуда компонента НР при предъявлении стимулов, отличающихся по частоте (стандарт 500 Гц, </w:t>
      </w:r>
      <w:proofErr w:type="spellStart"/>
      <w:r w:rsidRPr="00534176">
        <w:rPr>
          <w:rFonts w:ascii="Times New Roman" w:eastAsia="Times New Roman" w:hAnsi="Times New Roman" w:cs="Times New Roman"/>
          <w:color w:val="auto"/>
          <w:kern w:val="28"/>
          <w:sz w:val="28"/>
          <w:szCs w:val="28"/>
        </w:rPr>
        <w:t>девиант</w:t>
      </w:r>
      <w:proofErr w:type="spellEnd"/>
      <w:r w:rsidRPr="00534176">
        <w:rPr>
          <w:rFonts w:ascii="Times New Roman" w:eastAsia="Times New Roman" w:hAnsi="Times New Roman" w:cs="Times New Roman"/>
          <w:color w:val="auto"/>
          <w:kern w:val="28"/>
          <w:sz w:val="28"/>
          <w:szCs w:val="28"/>
        </w:rPr>
        <w:t xml:space="preserve"> 533 Гц) была значительно меньше в группе детей с </w:t>
      </w:r>
      <w:proofErr w:type="spellStart"/>
      <w:r w:rsidRPr="00534176">
        <w:rPr>
          <w:rFonts w:ascii="Times New Roman" w:eastAsia="Times New Roman" w:hAnsi="Times New Roman" w:cs="Times New Roman"/>
          <w:color w:val="auto"/>
          <w:kern w:val="28"/>
          <w:sz w:val="28"/>
          <w:szCs w:val="28"/>
        </w:rPr>
        <w:t>дисфазией</w:t>
      </w:r>
      <w:proofErr w:type="spellEnd"/>
      <w:r w:rsidRPr="00534176">
        <w:rPr>
          <w:rFonts w:ascii="Times New Roman" w:eastAsia="Times New Roman" w:hAnsi="Times New Roman" w:cs="Times New Roman"/>
          <w:color w:val="auto"/>
          <w:kern w:val="28"/>
          <w:sz w:val="28"/>
          <w:szCs w:val="28"/>
        </w:rPr>
        <w:t xml:space="preserve"> в возрасте 7-13 лет (</w:t>
      </w:r>
      <w:proofErr w:type="spellStart"/>
      <w:r w:rsidRPr="00534176">
        <w:rPr>
          <w:rFonts w:ascii="Times New Roman" w:eastAsia="Times New Roman" w:hAnsi="Times New Roman" w:cs="Times New Roman"/>
          <w:color w:val="auto"/>
          <w:kern w:val="28"/>
          <w:sz w:val="28"/>
          <w:szCs w:val="28"/>
        </w:rPr>
        <w:t>Korpilahti</w:t>
      </w:r>
      <w:proofErr w:type="spellEnd"/>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rPr>
        <w:t>Lan</w:t>
      </w:r>
      <w:proofErr w:type="spellEnd"/>
      <w:r w:rsidRPr="00534176">
        <w:rPr>
          <w:rFonts w:ascii="Times New Roman" w:eastAsia="Times New Roman" w:hAnsi="Times New Roman" w:cs="Times New Roman"/>
          <w:color w:val="auto"/>
          <w:kern w:val="28"/>
          <w:sz w:val="28"/>
          <w:szCs w:val="28"/>
          <w:lang w:val="en-US"/>
        </w:rPr>
        <w:t>g</w:t>
      </w:r>
      <w:r w:rsidRPr="00534176">
        <w:rPr>
          <w:rFonts w:ascii="Times New Roman" w:eastAsia="Times New Roman" w:hAnsi="Times New Roman" w:cs="Times New Roman"/>
          <w:color w:val="auto"/>
          <w:kern w:val="28"/>
          <w:sz w:val="28"/>
          <w:szCs w:val="28"/>
        </w:rPr>
        <w:t xml:space="preserve">, 1994). При предъявлении стимулов, отличающихся по продолжительности (стандарт 50 </w:t>
      </w:r>
      <w:proofErr w:type="spellStart"/>
      <w:r w:rsidRPr="00534176">
        <w:rPr>
          <w:rFonts w:ascii="Times New Roman" w:eastAsia="Times New Roman" w:hAnsi="Times New Roman" w:cs="Times New Roman"/>
          <w:color w:val="auto"/>
          <w:kern w:val="28"/>
          <w:sz w:val="28"/>
          <w:szCs w:val="28"/>
        </w:rPr>
        <w:t>мс</w:t>
      </w:r>
      <w:proofErr w:type="spellEnd"/>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rPr>
        <w:t>девиант</w:t>
      </w:r>
      <w:proofErr w:type="spellEnd"/>
      <w:r w:rsidRPr="00534176">
        <w:rPr>
          <w:rFonts w:ascii="Times New Roman" w:eastAsia="Times New Roman" w:hAnsi="Times New Roman" w:cs="Times New Roman"/>
          <w:color w:val="auto"/>
          <w:kern w:val="28"/>
          <w:sz w:val="28"/>
          <w:szCs w:val="28"/>
        </w:rPr>
        <w:t xml:space="preserve"> 110 </w:t>
      </w:r>
      <w:proofErr w:type="spellStart"/>
      <w:r w:rsidRPr="00534176">
        <w:rPr>
          <w:rFonts w:ascii="Times New Roman" w:eastAsia="Times New Roman" w:hAnsi="Times New Roman" w:cs="Times New Roman"/>
          <w:color w:val="auto"/>
          <w:kern w:val="28"/>
          <w:sz w:val="28"/>
          <w:szCs w:val="28"/>
        </w:rPr>
        <w:t>мс</w:t>
      </w:r>
      <w:proofErr w:type="spellEnd"/>
      <w:r w:rsidRPr="00534176">
        <w:rPr>
          <w:rFonts w:ascii="Times New Roman" w:eastAsia="Times New Roman" w:hAnsi="Times New Roman" w:cs="Times New Roman"/>
          <w:color w:val="auto"/>
          <w:kern w:val="28"/>
          <w:sz w:val="28"/>
          <w:szCs w:val="28"/>
        </w:rPr>
        <w:t xml:space="preserve"> и 500 </w:t>
      </w:r>
      <w:proofErr w:type="spellStart"/>
      <w:r w:rsidRPr="00534176">
        <w:rPr>
          <w:rFonts w:ascii="Times New Roman" w:eastAsia="Times New Roman" w:hAnsi="Times New Roman" w:cs="Times New Roman"/>
          <w:color w:val="auto"/>
          <w:kern w:val="28"/>
          <w:sz w:val="28"/>
          <w:szCs w:val="28"/>
        </w:rPr>
        <w:t>мс</w:t>
      </w:r>
      <w:proofErr w:type="spellEnd"/>
      <w:r w:rsidRPr="00534176">
        <w:rPr>
          <w:rFonts w:ascii="Times New Roman" w:eastAsia="Times New Roman" w:hAnsi="Times New Roman" w:cs="Times New Roman"/>
          <w:color w:val="auto"/>
          <w:kern w:val="28"/>
          <w:sz w:val="28"/>
          <w:szCs w:val="28"/>
        </w:rPr>
        <w:t xml:space="preserve">), различия между группами типично развивающихся детей и детей с </w:t>
      </w:r>
      <w:proofErr w:type="spellStart"/>
      <w:r w:rsidRPr="00534176">
        <w:rPr>
          <w:rFonts w:ascii="Times New Roman" w:eastAsia="Times New Roman" w:hAnsi="Times New Roman" w:cs="Times New Roman"/>
          <w:color w:val="auto"/>
          <w:kern w:val="28"/>
          <w:sz w:val="28"/>
          <w:szCs w:val="28"/>
        </w:rPr>
        <w:t>дисфазией</w:t>
      </w:r>
      <w:proofErr w:type="spellEnd"/>
      <w:r w:rsidRPr="00534176">
        <w:rPr>
          <w:rFonts w:ascii="Times New Roman" w:eastAsia="Times New Roman" w:hAnsi="Times New Roman" w:cs="Times New Roman"/>
          <w:color w:val="auto"/>
          <w:kern w:val="28"/>
          <w:sz w:val="28"/>
          <w:szCs w:val="28"/>
        </w:rPr>
        <w:t xml:space="preserve"> были обнаружены только в амплитудно-временных характеристиках компонента НР при предъявлении более продолжительного </w:t>
      </w:r>
      <w:proofErr w:type="spellStart"/>
      <w:r w:rsidRPr="00534176">
        <w:rPr>
          <w:rFonts w:ascii="Times New Roman" w:eastAsia="Times New Roman" w:hAnsi="Times New Roman" w:cs="Times New Roman"/>
          <w:color w:val="auto"/>
          <w:kern w:val="28"/>
          <w:sz w:val="28"/>
          <w:szCs w:val="28"/>
        </w:rPr>
        <w:t>девианта</w:t>
      </w:r>
      <w:proofErr w:type="spellEnd"/>
      <w:r w:rsidRPr="00534176">
        <w:rPr>
          <w:rFonts w:ascii="Times New Roman" w:eastAsia="Times New Roman" w:hAnsi="Times New Roman" w:cs="Times New Roman"/>
          <w:color w:val="auto"/>
          <w:kern w:val="28"/>
          <w:sz w:val="28"/>
          <w:szCs w:val="28"/>
        </w:rPr>
        <w:t xml:space="preserve"> (500 </w:t>
      </w:r>
      <w:proofErr w:type="spellStart"/>
      <w:r w:rsidRPr="00534176">
        <w:rPr>
          <w:rFonts w:ascii="Times New Roman" w:eastAsia="Times New Roman" w:hAnsi="Times New Roman" w:cs="Times New Roman"/>
          <w:color w:val="auto"/>
          <w:kern w:val="28"/>
          <w:sz w:val="28"/>
          <w:szCs w:val="28"/>
        </w:rPr>
        <w:t>мс</w:t>
      </w:r>
      <w:proofErr w:type="spellEnd"/>
      <w:r w:rsidRPr="00534176">
        <w:rPr>
          <w:rFonts w:ascii="Times New Roman" w:eastAsia="Times New Roman" w:hAnsi="Times New Roman" w:cs="Times New Roman"/>
          <w:color w:val="auto"/>
          <w:kern w:val="28"/>
          <w:sz w:val="28"/>
          <w:szCs w:val="28"/>
        </w:rPr>
        <w:t xml:space="preserve">). Топография компонента НР отличалась у детей с </w:t>
      </w:r>
      <w:proofErr w:type="spellStart"/>
      <w:r w:rsidRPr="00534176">
        <w:rPr>
          <w:rFonts w:ascii="Times New Roman" w:eastAsia="Times New Roman" w:hAnsi="Times New Roman" w:cs="Times New Roman"/>
          <w:color w:val="auto"/>
          <w:kern w:val="28"/>
          <w:sz w:val="28"/>
          <w:szCs w:val="28"/>
        </w:rPr>
        <w:t>дисфазией</w:t>
      </w:r>
      <w:proofErr w:type="spellEnd"/>
      <w:r w:rsidRPr="00534176">
        <w:rPr>
          <w:rFonts w:ascii="Times New Roman" w:eastAsia="Times New Roman" w:hAnsi="Times New Roman" w:cs="Times New Roman"/>
          <w:color w:val="auto"/>
          <w:kern w:val="28"/>
          <w:sz w:val="28"/>
          <w:szCs w:val="28"/>
        </w:rPr>
        <w:t xml:space="preserve"> по сравнению с типично развивающимися детьми: у детей с </w:t>
      </w:r>
      <w:proofErr w:type="spellStart"/>
      <w:r w:rsidRPr="00534176">
        <w:rPr>
          <w:rFonts w:ascii="Times New Roman" w:eastAsia="Times New Roman" w:hAnsi="Times New Roman" w:cs="Times New Roman"/>
          <w:color w:val="auto"/>
          <w:kern w:val="28"/>
          <w:sz w:val="28"/>
          <w:szCs w:val="28"/>
        </w:rPr>
        <w:t>дисфазией</w:t>
      </w:r>
      <w:proofErr w:type="spellEnd"/>
      <w:r w:rsidRPr="00534176">
        <w:rPr>
          <w:rFonts w:ascii="Times New Roman" w:eastAsia="Times New Roman" w:hAnsi="Times New Roman" w:cs="Times New Roman"/>
          <w:color w:val="auto"/>
          <w:kern w:val="28"/>
          <w:sz w:val="28"/>
          <w:szCs w:val="28"/>
        </w:rPr>
        <w:t xml:space="preserve"> компонент НР регистрировался в левом полушарии, а у типично развивающихся детей в правом (</w:t>
      </w:r>
      <w:proofErr w:type="spellStart"/>
      <w:r w:rsidRPr="00534176">
        <w:rPr>
          <w:rFonts w:ascii="Times New Roman" w:eastAsia="Times New Roman" w:hAnsi="Times New Roman" w:cs="Times New Roman"/>
          <w:color w:val="auto"/>
          <w:kern w:val="28"/>
          <w:sz w:val="28"/>
          <w:szCs w:val="28"/>
          <w:lang w:val="en-US"/>
        </w:rPr>
        <w:t>Cheour</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xml:space="preserve">., 2000). Эти данные были позже подтверждены на выборке детей с </w:t>
      </w:r>
      <w:proofErr w:type="spellStart"/>
      <w:r w:rsidRPr="00534176">
        <w:rPr>
          <w:rFonts w:ascii="Times New Roman" w:eastAsia="Times New Roman" w:hAnsi="Times New Roman" w:cs="Times New Roman"/>
          <w:color w:val="auto"/>
          <w:kern w:val="28"/>
          <w:sz w:val="28"/>
          <w:szCs w:val="28"/>
        </w:rPr>
        <w:t>дисфазией</w:t>
      </w:r>
      <w:proofErr w:type="spellEnd"/>
      <w:r w:rsidRPr="00534176">
        <w:rPr>
          <w:rFonts w:ascii="Times New Roman" w:eastAsia="Times New Roman" w:hAnsi="Times New Roman" w:cs="Times New Roman"/>
          <w:color w:val="auto"/>
          <w:kern w:val="28"/>
          <w:sz w:val="28"/>
          <w:szCs w:val="28"/>
        </w:rPr>
        <w:t xml:space="preserve"> в возрасте 3-7 лет (</w:t>
      </w:r>
      <w:proofErr w:type="spellStart"/>
      <w:r w:rsidRPr="00534176">
        <w:rPr>
          <w:rFonts w:ascii="Times New Roman" w:eastAsia="Times New Roman" w:hAnsi="Times New Roman" w:cs="Times New Roman"/>
          <w:color w:val="auto"/>
          <w:kern w:val="28"/>
          <w:sz w:val="28"/>
          <w:szCs w:val="28"/>
        </w:rPr>
        <w:t>Holopainen</w:t>
      </w:r>
      <w:proofErr w:type="spellEnd"/>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rPr>
        <w:t>et</w:t>
      </w:r>
      <w:proofErr w:type="spellEnd"/>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rPr>
        <w:t>al</w:t>
      </w:r>
      <w:proofErr w:type="spellEnd"/>
      <w:r w:rsidRPr="00534176">
        <w:rPr>
          <w:rFonts w:ascii="Times New Roman" w:eastAsia="Times New Roman" w:hAnsi="Times New Roman" w:cs="Times New Roman"/>
          <w:color w:val="auto"/>
          <w:kern w:val="28"/>
          <w:sz w:val="28"/>
          <w:szCs w:val="28"/>
        </w:rPr>
        <w:t>., 1997). Атипичный компонент НР был также зарегистрирован у детей другими нарушениями развития речи (</w:t>
      </w:r>
      <w:r w:rsidRPr="00534176">
        <w:rPr>
          <w:rFonts w:ascii="Times New Roman" w:eastAsia="Times New Roman" w:hAnsi="Times New Roman" w:cs="Times New Roman"/>
          <w:color w:val="auto"/>
          <w:kern w:val="28"/>
          <w:sz w:val="28"/>
          <w:szCs w:val="28"/>
          <w:lang w:val="en-US"/>
        </w:rPr>
        <w:t>Montgomery</w:t>
      </w:r>
      <w:r w:rsidRPr="00534176">
        <w:rPr>
          <w:rFonts w:ascii="Times New Roman" w:eastAsia="Times New Roman" w:hAnsi="Times New Roman" w:cs="Times New Roman"/>
          <w:color w:val="auto"/>
          <w:kern w:val="28"/>
          <w:sz w:val="28"/>
          <w:szCs w:val="28"/>
        </w:rPr>
        <w:t>, 2003).</w:t>
      </w:r>
    </w:p>
    <w:p w14:paraId="62FDD396" w14:textId="77777777" w:rsidR="00534176" w:rsidRDefault="00534176"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534176">
        <w:rPr>
          <w:rFonts w:ascii="Times New Roman" w:eastAsia="Times New Roman" w:hAnsi="Times New Roman" w:cs="Times New Roman"/>
          <w:color w:val="auto"/>
          <w:kern w:val="28"/>
          <w:sz w:val="28"/>
          <w:szCs w:val="28"/>
        </w:rPr>
        <w:t xml:space="preserve">Существует несколько исследований, в которых изучается компонент НР на выборке детей с диагнозом РАС (Расстройства Аутистического Спектра). Было обнаружено, что пиковая амплитуда компонента НР при предъявлении </w:t>
      </w:r>
      <w:r w:rsidRPr="00534176">
        <w:rPr>
          <w:rFonts w:ascii="Times New Roman" w:eastAsia="Times New Roman" w:hAnsi="Times New Roman" w:cs="Times New Roman"/>
          <w:color w:val="auto"/>
          <w:kern w:val="28"/>
          <w:sz w:val="28"/>
          <w:szCs w:val="28"/>
        </w:rPr>
        <w:lastRenderedPageBreak/>
        <w:t xml:space="preserve">девиантного стимула (стандарт 1000 Гц, </w:t>
      </w:r>
      <w:proofErr w:type="spellStart"/>
      <w:r w:rsidRPr="00534176">
        <w:rPr>
          <w:rFonts w:ascii="Times New Roman" w:eastAsia="Times New Roman" w:hAnsi="Times New Roman" w:cs="Times New Roman"/>
          <w:color w:val="auto"/>
          <w:kern w:val="28"/>
          <w:sz w:val="28"/>
          <w:szCs w:val="28"/>
        </w:rPr>
        <w:t>девиант</w:t>
      </w:r>
      <w:proofErr w:type="spellEnd"/>
      <w:r w:rsidRPr="00534176">
        <w:rPr>
          <w:rFonts w:ascii="Times New Roman" w:eastAsia="Times New Roman" w:hAnsi="Times New Roman" w:cs="Times New Roman"/>
          <w:color w:val="auto"/>
          <w:kern w:val="28"/>
          <w:sz w:val="28"/>
          <w:szCs w:val="28"/>
        </w:rPr>
        <w:t xml:space="preserve"> 1300 Гц) была значительно больше в группе детей с низко функциональным аутизмом, чем в группе типично развивающихся детей (</w:t>
      </w:r>
      <w:proofErr w:type="spellStart"/>
      <w:r w:rsidRPr="00534176">
        <w:rPr>
          <w:rFonts w:ascii="Times New Roman" w:eastAsia="Times New Roman" w:hAnsi="Times New Roman" w:cs="Times New Roman"/>
          <w:color w:val="auto"/>
          <w:kern w:val="28"/>
          <w:sz w:val="28"/>
          <w:szCs w:val="28"/>
          <w:lang w:val="en-US"/>
        </w:rPr>
        <w:t>Ferri</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2003). Также было показано, то пиковая латентность компонента НР в группе детей с РАС меньше, чем в группе типично развивающихся детей (</w:t>
      </w:r>
      <w:proofErr w:type="spellStart"/>
      <w:r w:rsidRPr="00534176">
        <w:rPr>
          <w:rFonts w:ascii="Times New Roman" w:eastAsia="Times New Roman" w:hAnsi="Times New Roman" w:cs="Times New Roman"/>
          <w:color w:val="auto"/>
          <w:kern w:val="28"/>
          <w:sz w:val="28"/>
          <w:szCs w:val="28"/>
          <w:lang w:val="en-US"/>
        </w:rPr>
        <w:t>Ferri</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xml:space="preserve">., 2003; </w:t>
      </w:r>
      <w:proofErr w:type="spellStart"/>
      <w:r w:rsidRPr="00534176">
        <w:rPr>
          <w:rFonts w:ascii="Times New Roman" w:eastAsia="Times New Roman" w:hAnsi="Times New Roman" w:cs="Times New Roman"/>
          <w:color w:val="auto"/>
          <w:kern w:val="28"/>
          <w:sz w:val="28"/>
          <w:szCs w:val="28"/>
          <w:lang w:val="en-US"/>
        </w:rPr>
        <w:t>Gomot</w:t>
      </w:r>
      <w:proofErr w:type="spellEnd"/>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xml:space="preserve">., 2002). Патриция </w:t>
      </w:r>
      <w:proofErr w:type="spellStart"/>
      <w:r w:rsidRPr="00534176">
        <w:rPr>
          <w:rFonts w:ascii="Times New Roman" w:eastAsia="Times New Roman" w:hAnsi="Times New Roman" w:cs="Times New Roman"/>
          <w:color w:val="auto"/>
          <w:kern w:val="28"/>
          <w:sz w:val="28"/>
          <w:szCs w:val="28"/>
        </w:rPr>
        <w:t>Кюль</w:t>
      </w:r>
      <w:proofErr w:type="spellEnd"/>
      <w:r w:rsidRPr="00534176">
        <w:rPr>
          <w:rFonts w:ascii="Times New Roman" w:eastAsia="Times New Roman" w:hAnsi="Times New Roman" w:cs="Times New Roman"/>
          <w:color w:val="auto"/>
          <w:kern w:val="28"/>
          <w:sz w:val="28"/>
          <w:szCs w:val="28"/>
        </w:rPr>
        <w:t xml:space="preserve"> провела исследование (</w:t>
      </w:r>
      <w:r w:rsidRPr="00534176">
        <w:rPr>
          <w:rFonts w:ascii="Times New Roman" w:eastAsia="Times New Roman" w:hAnsi="Times New Roman" w:cs="Times New Roman"/>
          <w:color w:val="auto"/>
          <w:kern w:val="28"/>
          <w:sz w:val="28"/>
          <w:szCs w:val="28"/>
          <w:lang w:val="en-US"/>
        </w:rPr>
        <w:t>Kuhl</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2005), в котором показала, что у детей с РАС в возрасте 3-4 лет не регистрируется компонент НР на изменения при предъявлении речевых слогов, более того дети с РАС не отдают предпочтение стимулам человеческой речи по сравнению с синтетически сгенерированными стимулами (</w:t>
      </w:r>
      <w:bookmarkStart w:id="22" w:name="_Hlk514339351"/>
      <w:proofErr w:type="spellStart"/>
      <w:r w:rsidRPr="00534176">
        <w:rPr>
          <w:rFonts w:ascii="Times New Roman" w:eastAsia="Times New Roman" w:hAnsi="Times New Roman" w:cs="Times New Roman"/>
          <w:color w:val="auto"/>
          <w:kern w:val="28"/>
          <w:sz w:val="28"/>
          <w:szCs w:val="28"/>
          <w:lang w:val="en-US"/>
        </w:rPr>
        <w:t>Volkmar</w:t>
      </w:r>
      <w:proofErr w:type="spellEnd"/>
      <w:r w:rsidRPr="00534176">
        <w:rPr>
          <w:rFonts w:ascii="Times New Roman" w:eastAsia="Times New Roman" w:hAnsi="Times New Roman" w:cs="Times New Roman"/>
          <w:color w:val="auto"/>
          <w:kern w:val="28"/>
          <w:sz w:val="28"/>
          <w:szCs w:val="28"/>
        </w:rPr>
        <w:t>, 2005).</w:t>
      </w:r>
      <w:bookmarkEnd w:id="22"/>
    </w:p>
    <w:p w14:paraId="70915FB7" w14:textId="0DA68F9A" w:rsidR="00534176" w:rsidRDefault="00534176"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534176">
        <w:rPr>
          <w:rFonts w:ascii="Times New Roman" w:eastAsia="Times New Roman" w:hAnsi="Times New Roman" w:cs="Times New Roman"/>
          <w:color w:val="auto"/>
          <w:kern w:val="28"/>
          <w:sz w:val="28"/>
          <w:szCs w:val="28"/>
        </w:rPr>
        <w:t>Таким образом, амплитудно-временные характеристики и топография компонента НР у детей, имеющих особенности развития, отличается от типично развивающихся детей. Поэтому атипичный компонент НР можно рассматривать как признак некоторых расстройств, связанных с нарушениями языка и речи, а также как значимый предиктор языкового развития ребенка в будущем (</w:t>
      </w:r>
      <w:bookmarkStart w:id="23" w:name="_Hlk514339405"/>
      <w:r w:rsidRPr="00534176">
        <w:rPr>
          <w:rFonts w:ascii="Times New Roman" w:eastAsia="Times New Roman" w:hAnsi="Times New Roman" w:cs="Times New Roman"/>
          <w:color w:val="auto"/>
          <w:kern w:val="28"/>
          <w:sz w:val="28"/>
          <w:szCs w:val="28"/>
          <w:lang w:val="en-US"/>
        </w:rPr>
        <w:t>Verhoeven</w:t>
      </w:r>
      <w:bookmarkEnd w:id="23"/>
      <w:r w:rsidRPr="00534176">
        <w:rPr>
          <w:rFonts w:ascii="Times New Roman" w:eastAsia="Times New Roman" w:hAnsi="Times New Roman" w:cs="Times New Roman"/>
          <w:color w:val="auto"/>
          <w:kern w:val="28"/>
          <w:sz w:val="28"/>
          <w:szCs w:val="28"/>
        </w:rPr>
        <w:t xml:space="preserve">, 2004). </w:t>
      </w:r>
      <w:r w:rsidRPr="00534176">
        <w:rPr>
          <w:rFonts w:ascii="Times New Roman" w:eastAsia="Times New Roman" w:hAnsi="Times New Roman" w:cs="Times New Roman"/>
          <w:bCs/>
          <w:color w:val="auto"/>
          <w:kern w:val="28"/>
          <w:sz w:val="28"/>
          <w:szCs w:val="28"/>
        </w:rPr>
        <w:t>Дефицит краткосрочной слуховой сенсорной памяти рассматривается как специфический маркер отставания в развитии языка и речи, и предиктор языкового развития у детей с речевыми нарушениями</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Botting</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et</w:t>
      </w:r>
      <w:r w:rsidRPr="00534176">
        <w:rPr>
          <w:rFonts w:ascii="Times New Roman" w:eastAsia="Times New Roman" w:hAnsi="Times New Roman" w:cs="Times New Roman"/>
          <w:color w:val="auto"/>
          <w:kern w:val="28"/>
          <w:sz w:val="28"/>
          <w:szCs w:val="28"/>
        </w:rPr>
        <w:t xml:space="preserve"> </w:t>
      </w:r>
      <w:r w:rsidRPr="00534176">
        <w:rPr>
          <w:rFonts w:ascii="Times New Roman" w:eastAsia="Times New Roman" w:hAnsi="Times New Roman" w:cs="Times New Roman"/>
          <w:color w:val="auto"/>
          <w:kern w:val="28"/>
          <w:sz w:val="28"/>
          <w:szCs w:val="28"/>
          <w:lang w:val="en-US"/>
        </w:rPr>
        <w:t>al</w:t>
      </w:r>
      <w:r w:rsidRPr="00534176">
        <w:rPr>
          <w:rFonts w:ascii="Times New Roman" w:eastAsia="Times New Roman" w:hAnsi="Times New Roman" w:cs="Times New Roman"/>
          <w:color w:val="auto"/>
          <w:kern w:val="28"/>
          <w:sz w:val="28"/>
          <w:szCs w:val="28"/>
        </w:rPr>
        <w:t xml:space="preserve">., 2001; </w:t>
      </w:r>
      <w:r w:rsidRPr="00534176">
        <w:rPr>
          <w:rFonts w:ascii="Times New Roman" w:eastAsia="Times New Roman" w:hAnsi="Times New Roman" w:cs="Times New Roman"/>
          <w:color w:val="auto"/>
          <w:kern w:val="28"/>
          <w:sz w:val="28"/>
          <w:szCs w:val="28"/>
          <w:lang w:val="en-US"/>
        </w:rPr>
        <w:t>Conti</w:t>
      </w:r>
      <w:r w:rsidRPr="00534176">
        <w:rPr>
          <w:rFonts w:ascii="Times New Roman" w:eastAsia="Times New Roman" w:hAnsi="Times New Roman" w:cs="Times New Roman"/>
          <w:color w:val="auto"/>
          <w:kern w:val="28"/>
          <w:sz w:val="28"/>
          <w:szCs w:val="28"/>
        </w:rPr>
        <w:t>-</w:t>
      </w:r>
      <w:r w:rsidRPr="00534176">
        <w:rPr>
          <w:rFonts w:ascii="Times New Roman" w:eastAsia="Times New Roman" w:hAnsi="Times New Roman" w:cs="Times New Roman"/>
          <w:color w:val="auto"/>
          <w:kern w:val="28"/>
          <w:sz w:val="28"/>
          <w:szCs w:val="28"/>
          <w:lang w:val="en-US"/>
        </w:rPr>
        <w:t>Ramsden</w:t>
      </w:r>
      <w:r w:rsidRPr="00534176">
        <w:rPr>
          <w:rFonts w:ascii="Times New Roman" w:eastAsia="Times New Roman" w:hAnsi="Times New Roman" w:cs="Times New Roman"/>
          <w:color w:val="auto"/>
          <w:kern w:val="28"/>
          <w:sz w:val="28"/>
          <w:szCs w:val="28"/>
        </w:rPr>
        <w:t xml:space="preserve">, </w:t>
      </w:r>
      <w:proofErr w:type="spellStart"/>
      <w:r w:rsidRPr="00534176">
        <w:rPr>
          <w:rFonts w:ascii="Times New Roman" w:eastAsia="Times New Roman" w:hAnsi="Times New Roman" w:cs="Times New Roman"/>
          <w:color w:val="auto"/>
          <w:kern w:val="28"/>
          <w:sz w:val="28"/>
          <w:szCs w:val="28"/>
          <w:lang w:val="en-US"/>
        </w:rPr>
        <w:t>Hesketh</w:t>
      </w:r>
      <w:proofErr w:type="spellEnd"/>
      <w:r w:rsidRPr="00534176">
        <w:rPr>
          <w:rFonts w:ascii="Times New Roman" w:eastAsia="Times New Roman" w:hAnsi="Times New Roman" w:cs="Times New Roman"/>
          <w:color w:val="auto"/>
          <w:kern w:val="28"/>
          <w:sz w:val="28"/>
          <w:szCs w:val="28"/>
        </w:rPr>
        <w:t xml:space="preserve">, 2003). </w:t>
      </w:r>
    </w:p>
    <w:p w14:paraId="660E4A32" w14:textId="7A3A987F" w:rsidR="00534176" w:rsidRPr="00033480" w:rsidRDefault="00534176" w:rsidP="00534176">
      <w:pPr>
        <w:pStyle w:val="1"/>
        <w:spacing w:before="720" w:line="360" w:lineRule="auto"/>
        <w:ind w:firstLine="709"/>
      </w:pPr>
      <w:bookmarkStart w:id="24" w:name="_Toc514817700"/>
      <w:r w:rsidRPr="00033480">
        <w:rPr>
          <w:shd w:val="clear" w:color="auto" w:fill="FFFFFF"/>
        </w:rPr>
        <w:t>1.3.</w:t>
      </w:r>
      <w:r w:rsidRPr="00534176">
        <w:rPr>
          <w:shd w:val="clear" w:color="auto" w:fill="FFFFFF"/>
        </w:rPr>
        <w:t>4</w:t>
      </w:r>
      <w:r w:rsidRPr="00033480">
        <w:rPr>
          <w:shd w:val="clear" w:color="auto" w:fill="FFFFFF"/>
        </w:rPr>
        <w:t xml:space="preserve"> </w:t>
      </w:r>
      <w:r w:rsidR="00537D31" w:rsidRPr="00537D31">
        <w:rPr>
          <w:rFonts w:eastAsia="Times New Roman" w:cs="Times New Roman"/>
          <w:bCs w:val="0"/>
          <w:lang w:eastAsia="ru-RU"/>
        </w:rPr>
        <w:t>Негативность рассогласования и изучение фонетического развития детей раннего возраста</w:t>
      </w:r>
      <w:bookmarkEnd w:id="24"/>
    </w:p>
    <w:p w14:paraId="7041AA87" w14:textId="0BD22E8D"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 xml:space="preserve">Результаты поведенческих исследований показывают, что младенцы обладают универсальной способностью к различению широкого спектра фонетических контрастов, включая те, которые не встречаются в окружающей ребенка языковой среде. Однако к концу 1 года жизни под влиянием языкового опыта происходит снижение способности к восприятию фонетических контрастов неродного языка и улучшение способности к восприятию фонетических контрастов из родного языка (процесс перцептивной </w:t>
      </w:r>
      <w:r w:rsidRPr="007B6E2E">
        <w:rPr>
          <w:rFonts w:ascii="Times New Roman" w:eastAsia="Times New Roman" w:hAnsi="Times New Roman" w:cs="Times New Roman"/>
          <w:color w:val="auto"/>
          <w:kern w:val="28"/>
          <w:sz w:val="28"/>
          <w:szCs w:val="28"/>
        </w:rPr>
        <w:lastRenderedPageBreak/>
        <w:t>специализации).</w:t>
      </w:r>
    </w:p>
    <w:p w14:paraId="2237DE14"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 xml:space="preserve">Эти данные были подтверждены в экспериментах с применением метода регистрации компонента негативности рассогласования. Так, </w:t>
      </w:r>
      <w:proofErr w:type="spellStart"/>
      <w:r w:rsidRPr="007B6E2E">
        <w:rPr>
          <w:rFonts w:ascii="Times New Roman" w:eastAsia="Times New Roman" w:hAnsi="Times New Roman" w:cs="Times New Roman"/>
          <w:color w:val="auto"/>
          <w:kern w:val="28"/>
          <w:sz w:val="28"/>
          <w:szCs w:val="28"/>
        </w:rPr>
        <w:t>Чор</w:t>
      </w:r>
      <w:proofErr w:type="spellEnd"/>
      <w:r w:rsidRPr="007B6E2E">
        <w:rPr>
          <w:rFonts w:ascii="Times New Roman" w:eastAsia="Times New Roman" w:hAnsi="Times New Roman" w:cs="Times New Roman"/>
          <w:color w:val="auto"/>
          <w:kern w:val="28"/>
          <w:sz w:val="28"/>
          <w:szCs w:val="28"/>
        </w:rPr>
        <w:t xml:space="preserve"> с коллегами (</w:t>
      </w:r>
      <w:proofErr w:type="spellStart"/>
      <w:r w:rsidRPr="007B6E2E">
        <w:rPr>
          <w:rFonts w:ascii="Times New Roman" w:eastAsia="Times New Roman" w:hAnsi="Times New Roman" w:cs="Times New Roman"/>
          <w:color w:val="auto"/>
          <w:kern w:val="28"/>
          <w:sz w:val="28"/>
          <w:szCs w:val="28"/>
          <w:lang w:val="en-US"/>
        </w:rPr>
        <w:t>Cheour</w:t>
      </w:r>
      <w:proofErr w:type="spellEnd"/>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et</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al</w:t>
      </w:r>
      <w:r w:rsidRPr="007B6E2E">
        <w:rPr>
          <w:rFonts w:ascii="Times New Roman" w:eastAsia="Times New Roman" w:hAnsi="Times New Roman" w:cs="Times New Roman"/>
          <w:color w:val="auto"/>
          <w:kern w:val="28"/>
          <w:sz w:val="28"/>
          <w:szCs w:val="28"/>
        </w:rPr>
        <w:t>., 2000) в исследовании, проведенном на группе финских и эстонских младенцев, показали, что следы специфической сенсорной памяти на лингвистические стимулы родного языка формируются к 1-ому году жизни ребенка.</w:t>
      </w:r>
    </w:p>
    <w:p w14:paraId="544F616F"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bCs/>
          <w:color w:val="auto"/>
          <w:kern w:val="28"/>
          <w:sz w:val="28"/>
          <w:szCs w:val="28"/>
        </w:rPr>
        <w:t xml:space="preserve">В работе использовались гласные финского и эстонского языков. Эти языки имеют очень близкую фонетическую структуру. </w:t>
      </w:r>
      <w:r w:rsidRPr="007B6E2E">
        <w:rPr>
          <w:rFonts w:ascii="Times New Roman" w:eastAsia="Times New Roman" w:hAnsi="Times New Roman" w:cs="Times New Roman"/>
          <w:color w:val="auto"/>
          <w:kern w:val="28"/>
          <w:sz w:val="28"/>
          <w:szCs w:val="28"/>
        </w:rPr>
        <w:t>В качестве стандартного стимула использовали гласную /</w:t>
      </w:r>
      <w:r w:rsidRPr="007B6E2E">
        <w:rPr>
          <w:rFonts w:ascii="Times New Roman" w:eastAsia="Times New Roman" w:hAnsi="Times New Roman" w:cs="Times New Roman"/>
          <w:color w:val="auto"/>
          <w:kern w:val="28"/>
          <w:sz w:val="28"/>
          <w:szCs w:val="28"/>
          <w:lang w:val="en-US"/>
        </w:rPr>
        <w:t>e</w:t>
      </w:r>
      <w:r w:rsidRPr="007B6E2E">
        <w:rPr>
          <w:rFonts w:ascii="Times New Roman" w:eastAsia="Times New Roman" w:hAnsi="Times New Roman" w:cs="Times New Roman"/>
          <w:color w:val="auto"/>
          <w:kern w:val="28"/>
          <w:sz w:val="28"/>
          <w:szCs w:val="28"/>
        </w:rPr>
        <w:t xml:space="preserve">/ финского и эстонского языка, в качестве девиантных стимулов использовали гласную /ö/ финского и эстонского языка и гласную /õ/ эстонского языка. </w:t>
      </w:r>
    </w:p>
    <w:p w14:paraId="0459B3B3"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 xml:space="preserve">Известно, что каждый звук речи имеет несколько формант – максимумов акустической энергии на спектрах звуков. На основе речевых формант человек опознаёт звук речи, причём особенно важны для опознания первые две форманты </w:t>
      </w:r>
      <w:r w:rsidRPr="007B6E2E">
        <w:rPr>
          <w:rFonts w:ascii="Times New Roman" w:eastAsia="Times New Roman" w:hAnsi="Times New Roman" w:cs="Times New Roman"/>
          <w:color w:val="auto"/>
          <w:kern w:val="28"/>
          <w:sz w:val="28"/>
          <w:szCs w:val="28"/>
          <w:lang w:val="en-US"/>
        </w:rPr>
        <w:t>F</w:t>
      </w:r>
      <w:r w:rsidRPr="007B6E2E">
        <w:rPr>
          <w:rFonts w:ascii="Times New Roman" w:eastAsia="Times New Roman" w:hAnsi="Times New Roman" w:cs="Times New Roman"/>
          <w:color w:val="auto"/>
          <w:kern w:val="28"/>
          <w:sz w:val="28"/>
          <w:szCs w:val="28"/>
        </w:rPr>
        <w:t xml:space="preserve">1 и </w:t>
      </w:r>
      <w:r w:rsidRPr="007B6E2E">
        <w:rPr>
          <w:rFonts w:ascii="Times New Roman" w:eastAsia="Times New Roman" w:hAnsi="Times New Roman" w:cs="Times New Roman"/>
          <w:color w:val="auto"/>
          <w:kern w:val="28"/>
          <w:sz w:val="28"/>
          <w:szCs w:val="28"/>
          <w:lang w:val="en-US"/>
        </w:rPr>
        <w:t>F</w:t>
      </w:r>
      <w:r w:rsidRPr="007B6E2E">
        <w:rPr>
          <w:rFonts w:ascii="Times New Roman" w:eastAsia="Times New Roman" w:hAnsi="Times New Roman" w:cs="Times New Roman"/>
          <w:color w:val="auto"/>
          <w:kern w:val="28"/>
          <w:sz w:val="28"/>
          <w:szCs w:val="28"/>
        </w:rPr>
        <w:t xml:space="preserve">2 (Альтман, Куликов, 2009). Используемые в данном исследовании гласные </w:t>
      </w:r>
      <w:r w:rsidRPr="007B6E2E">
        <w:rPr>
          <w:rFonts w:ascii="Times New Roman" w:eastAsia="Times New Roman" w:hAnsi="Times New Roman" w:cs="Times New Roman"/>
          <w:bCs/>
          <w:color w:val="auto"/>
          <w:kern w:val="28"/>
          <w:sz w:val="28"/>
          <w:szCs w:val="28"/>
        </w:rPr>
        <w:t>различались по частоте 2-ой форманты (</w:t>
      </w:r>
      <w:r w:rsidRPr="007B6E2E">
        <w:rPr>
          <w:rFonts w:ascii="Times New Roman" w:eastAsia="Times New Roman" w:hAnsi="Times New Roman" w:cs="Times New Roman"/>
          <w:bCs/>
          <w:color w:val="auto"/>
          <w:kern w:val="28"/>
          <w:sz w:val="28"/>
          <w:szCs w:val="28"/>
          <w:lang w:val="en-US"/>
        </w:rPr>
        <w:t>F</w:t>
      </w:r>
      <w:r w:rsidRPr="007B6E2E">
        <w:rPr>
          <w:rFonts w:ascii="Times New Roman" w:eastAsia="Times New Roman" w:hAnsi="Times New Roman" w:cs="Times New Roman"/>
          <w:bCs/>
          <w:color w:val="auto"/>
          <w:kern w:val="28"/>
          <w:sz w:val="28"/>
          <w:szCs w:val="28"/>
        </w:rPr>
        <w:t>2):</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F</w:t>
      </w:r>
      <w:r w:rsidRPr="007B6E2E">
        <w:rPr>
          <w:rFonts w:ascii="Times New Roman" w:eastAsia="Times New Roman" w:hAnsi="Times New Roman" w:cs="Times New Roman"/>
          <w:color w:val="auto"/>
          <w:kern w:val="28"/>
          <w:sz w:val="28"/>
          <w:szCs w:val="28"/>
        </w:rPr>
        <w:t>2) для /</w:t>
      </w:r>
      <w:r w:rsidRPr="007B6E2E">
        <w:rPr>
          <w:rFonts w:ascii="Times New Roman" w:eastAsia="Times New Roman" w:hAnsi="Times New Roman" w:cs="Times New Roman"/>
          <w:color w:val="auto"/>
          <w:kern w:val="28"/>
          <w:sz w:val="28"/>
          <w:szCs w:val="28"/>
          <w:lang w:val="en-US"/>
        </w:rPr>
        <w:t>e</w:t>
      </w:r>
      <w:r w:rsidRPr="007B6E2E">
        <w:rPr>
          <w:rFonts w:ascii="Times New Roman" w:eastAsia="Times New Roman" w:hAnsi="Times New Roman" w:cs="Times New Roman"/>
          <w:color w:val="auto"/>
          <w:kern w:val="28"/>
          <w:sz w:val="28"/>
          <w:szCs w:val="28"/>
        </w:rPr>
        <w:t>/ составила 1940 Гц, для /ö/ – 1533 Гц, для /õ/ – 1311 Гц</w:t>
      </w:r>
      <w:r w:rsidRPr="007B6E2E">
        <w:rPr>
          <w:rFonts w:ascii="Times New Roman" w:eastAsia="Times New Roman" w:hAnsi="Times New Roman" w:cs="Times New Roman"/>
          <w:bCs/>
          <w:color w:val="auto"/>
          <w:kern w:val="28"/>
          <w:sz w:val="28"/>
          <w:szCs w:val="28"/>
        </w:rPr>
        <w:t>, но не различались по частоте 1-ой (</w:t>
      </w:r>
      <w:r w:rsidRPr="007B6E2E">
        <w:rPr>
          <w:rFonts w:ascii="Times New Roman" w:eastAsia="Times New Roman" w:hAnsi="Times New Roman" w:cs="Times New Roman"/>
          <w:bCs/>
          <w:color w:val="auto"/>
          <w:kern w:val="28"/>
          <w:sz w:val="28"/>
          <w:szCs w:val="28"/>
          <w:lang w:val="en-US"/>
        </w:rPr>
        <w:t>F</w:t>
      </w:r>
      <w:r w:rsidRPr="007B6E2E">
        <w:rPr>
          <w:rFonts w:ascii="Times New Roman" w:eastAsia="Times New Roman" w:hAnsi="Times New Roman" w:cs="Times New Roman"/>
          <w:bCs/>
          <w:color w:val="auto"/>
          <w:kern w:val="28"/>
          <w:sz w:val="28"/>
          <w:szCs w:val="28"/>
        </w:rPr>
        <w:t>1), 3-й (</w:t>
      </w:r>
      <w:r w:rsidRPr="007B6E2E">
        <w:rPr>
          <w:rFonts w:ascii="Times New Roman" w:eastAsia="Times New Roman" w:hAnsi="Times New Roman" w:cs="Times New Roman"/>
          <w:bCs/>
          <w:color w:val="auto"/>
          <w:kern w:val="28"/>
          <w:sz w:val="28"/>
          <w:szCs w:val="28"/>
          <w:lang w:val="en-US"/>
        </w:rPr>
        <w:t>F</w:t>
      </w:r>
      <w:r w:rsidRPr="007B6E2E">
        <w:rPr>
          <w:rFonts w:ascii="Times New Roman" w:eastAsia="Times New Roman" w:hAnsi="Times New Roman" w:cs="Times New Roman"/>
          <w:bCs/>
          <w:color w:val="auto"/>
          <w:kern w:val="28"/>
          <w:sz w:val="28"/>
          <w:szCs w:val="28"/>
        </w:rPr>
        <w:t>3) и 4-й (</w:t>
      </w:r>
      <w:r w:rsidRPr="007B6E2E">
        <w:rPr>
          <w:rFonts w:ascii="Times New Roman" w:eastAsia="Times New Roman" w:hAnsi="Times New Roman" w:cs="Times New Roman"/>
          <w:bCs/>
          <w:color w:val="auto"/>
          <w:kern w:val="28"/>
          <w:sz w:val="28"/>
          <w:szCs w:val="28"/>
          <w:lang w:val="en-US"/>
        </w:rPr>
        <w:t>F</w:t>
      </w:r>
      <w:r w:rsidRPr="007B6E2E">
        <w:rPr>
          <w:rFonts w:ascii="Times New Roman" w:eastAsia="Times New Roman" w:hAnsi="Times New Roman" w:cs="Times New Roman"/>
          <w:bCs/>
          <w:color w:val="auto"/>
          <w:kern w:val="28"/>
          <w:sz w:val="28"/>
          <w:szCs w:val="28"/>
        </w:rPr>
        <w:t xml:space="preserve">4) формант (450; 2540 и 3500 Гц, соответственно). Следовательно, акустический контраст между гласными /е/ и </w:t>
      </w:r>
      <w:r w:rsidRPr="007B6E2E">
        <w:rPr>
          <w:rFonts w:ascii="Times New Roman" w:eastAsia="Times New Roman" w:hAnsi="Times New Roman" w:cs="Times New Roman"/>
          <w:color w:val="auto"/>
          <w:kern w:val="28"/>
          <w:sz w:val="28"/>
          <w:szCs w:val="28"/>
        </w:rPr>
        <w:t xml:space="preserve">/õ/ был </w:t>
      </w:r>
      <w:r w:rsidRPr="007B6E2E">
        <w:rPr>
          <w:rFonts w:ascii="Times New Roman" w:eastAsia="Times New Roman" w:hAnsi="Times New Roman" w:cs="Times New Roman"/>
          <w:bCs/>
          <w:color w:val="auto"/>
          <w:kern w:val="28"/>
          <w:sz w:val="28"/>
          <w:szCs w:val="28"/>
        </w:rPr>
        <w:t xml:space="preserve">больше, чем между гласными /е/ и </w:t>
      </w:r>
      <w:r w:rsidRPr="007B6E2E">
        <w:rPr>
          <w:rFonts w:ascii="Times New Roman" w:eastAsia="Times New Roman" w:hAnsi="Times New Roman" w:cs="Times New Roman"/>
          <w:color w:val="auto"/>
          <w:kern w:val="28"/>
          <w:sz w:val="28"/>
          <w:szCs w:val="28"/>
        </w:rPr>
        <w:t>/ö/.</w:t>
      </w:r>
    </w:p>
    <w:p w14:paraId="004F7B60"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 xml:space="preserve">Результаты работы свидетельствуют, что в возрасте 6 мес. амплитуда НР у финских детей отражает только акустическое различие между стандартным и девиантным стимулами, а именно, у финских младенцев НР в ответ на гласную эстонского языка (эстонский прототип) была больше, чем на гласную финского языка (финский прототип), т.е. максимальная амплитуда НР была зарегистрирована на гласную с </w:t>
      </w:r>
      <w:proofErr w:type="spellStart"/>
      <w:r w:rsidRPr="007B6E2E">
        <w:rPr>
          <w:rFonts w:ascii="Times New Roman" w:eastAsia="Times New Roman" w:hAnsi="Times New Roman" w:cs="Times New Roman"/>
          <w:color w:val="auto"/>
          <w:kern w:val="28"/>
          <w:sz w:val="28"/>
          <w:szCs w:val="28"/>
        </w:rPr>
        <w:t>бóльшим</w:t>
      </w:r>
      <w:proofErr w:type="spellEnd"/>
      <w:r w:rsidRPr="007B6E2E">
        <w:rPr>
          <w:rFonts w:ascii="Times New Roman" w:eastAsia="Times New Roman" w:hAnsi="Times New Roman" w:cs="Times New Roman"/>
          <w:color w:val="auto"/>
          <w:kern w:val="28"/>
          <w:sz w:val="28"/>
          <w:szCs w:val="28"/>
        </w:rPr>
        <w:t xml:space="preserve"> акустическим контрастом. Однако к 1-ому году жизни у финских младенцев наблюдали уменьшение амплитуды НР в ответ на гласные неродного языка. При этом результаты работы также показали, что у финских детей в период от 6 до 12 мес. наблюдается </w:t>
      </w:r>
      <w:r w:rsidRPr="007B6E2E">
        <w:rPr>
          <w:rFonts w:ascii="Times New Roman" w:eastAsia="Times New Roman" w:hAnsi="Times New Roman" w:cs="Times New Roman"/>
          <w:color w:val="auto"/>
          <w:kern w:val="28"/>
          <w:sz w:val="28"/>
          <w:szCs w:val="28"/>
        </w:rPr>
        <w:lastRenderedPageBreak/>
        <w:t>увеличение амплитуды НР на гласные родного языка (</w:t>
      </w:r>
      <w:proofErr w:type="spellStart"/>
      <w:r w:rsidRPr="007B6E2E">
        <w:rPr>
          <w:rFonts w:ascii="Times New Roman" w:eastAsia="Times New Roman" w:hAnsi="Times New Roman" w:cs="Times New Roman"/>
          <w:color w:val="auto"/>
          <w:kern w:val="28"/>
          <w:sz w:val="28"/>
          <w:szCs w:val="28"/>
          <w:lang w:val="en-US"/>
        </w:rPr>
        <w:t>Cheour</w:t>
      </w:r>
      <w:proofErr w:type="spellEnd"/>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et</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al</w:t>
      </w:r>
      <w:r w:rsidRPr="007B6E2E">
        <w:rPr>
          <w:rFonts w:ascii="Times New Roman" w:eastAsia="Times New Roman" w:hAnsi="Times New Roman" w:cs="Times New Roman"/>
          <w:color w:val="auto"/>
          <w:kern w:val="28"/>
          <w:sz w:val="28"/>
          <w:szCs w:val="28"/>
        </w:rPr>
        <w:t>., 2000).</w:t>
      </w:r>
    </w:p>
    <w:p w14:paraId="043CBED6"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 xml:space="preserve">В отличие от финских, эстонские младенцы в возрасте 12 мес. продемонстрировали почти одинаковую по величине НР на обе гласные, являющиеся гласными эстонского языка. При этом, амплитуда НР на фонему с </w:t>
      </w:r>
      <w:proofErr w:type="spellStart"/>
      <w:r w:rsidRPr="007B6E2E">
        <w:rPr>
          <w:rFonts w:ascii="Times New Roman" w:eastAsia="Times New Roman" w:hAnsi="Times New Roman" w:cs="Times New Roman"/>
          <w:color w:val="auto"/>
          <w:kern w:val="28"/>
          <w:sz w:val="28"/>
          <w:szCs w:val="28"/>
        </w:rPr>
        <w:t>бóльшим</w:t>
      </w:r>
      <w:proofErr w:type="spellEnd"/>
      <w:r w:rsidRPr="007B6E2E">
        <w:rPr>
          <w:rFonts w:ascii="Times New Roman" w:eastAsia="Times New Roman" w:hAnsi="Times New Roman" w:cs="Times New Roman"/>
          <w:color w:val="auto"/>
          <w:kern w:val="28"/>
          <w:sz w:val="28"/>
          <w:szCs w:val="28"/>
        </w:rPr>
        <w:t xml:space="preserve"> акустическим контрастом (/õ/) была несколько больше.</w:t>
      </w:r>
    </w:p>
    <w:p w14:paraId="2971CA9F"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Результаты работы позволили сделать вывод о том, что к 1-ому году жизни у детей постепенно уменьшается способность воспринимать гласные неродного языка, и улучшается способность воспринимать гласные родного языка, что является показателем того, что формирование следов специфической сенсорной памяти на лингвистические стимулы родного языка происходит уже к 1-ому году жизни ребенка (</w:t>
      </w:r>
      <w:proofErr w:type="spellStart"/>
      <w:r w:rsidRPr="007B6E2E">
        <w:rPr>
          <w:rFonts w:ascii="Times New Roman" w:eastAsia="Times New Roman" w:hAnsi="Times New Roman" w:cs="Times New Roman"/>
          <w:color w:val="auto"/>
          <w:kern w:val="28"/>
          <w:sz w:val="28"/>
          <w:szCs w:val="28"/>
          <w:lang w:val="en-US"/>
        </w:rPr>
        <w:t>Cheour</w:t>
      </w:r>
      <w:proofErr w:type="spellEnd"/>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et</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al</w:t>
      </w:r>
      <w:r w:rsidRPr="007B6E2E">
        <w:rPr>
          <w:rFonts w:ascii="Times New Roman" w:eastAsia="Times New Roman" w:hAnsi="Times New Roman" w:cs="Times New Roman"/>
          <w:color w:val="auto"/>
          <w:kern w:val="28"/>
          <w:sz w:val="28"/>
          <w:szCs w:val="28"/>
        </w:rPr>
        <w:t>., 2000).</w:t>
      </w:r>
    </w:p>
    <w:p w14:paraId="0D77046D"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Таким образом, в большом количестве поведенческих и психофизиологических (</w:t>
      </w:r>
      <w:proofErr w:type="spellStart"/>
      <w:r w:rsidRPr="007B6E2E">
        <w:rPr>
          <w:rFonts w:ascii="Times New Roman" w:eastAsia="Times New Roman" w:hAnsi="Times New Roman" w:cs="Times New Roman"/>
          <w:color w:val="auto"/>
          <w:kern w:val="28"/>
          <w:sz w:val="28"/>
          <w:szCs w:val="28"/>
        </w:rPr>
        <w:t>Cheour</w:t>
      </w:r>
      <w:proofErr w:type="spellEnd"/>
      <w:r w:rsidRPr="007B6E2E">
        <w:rPr>
          <w:rFonts w:ascii="Times New Roman" w:eastAsia="Times New Roman" w:hAnsi="Times New Roman" w:cs="Times New Roman"/>
          <w:color w:val="auto"/>
          <w:kern w:val="28"/>
          <w:sz w:val="28"/>
          <w:szCs w:val="28"/>
        </w:rPr>
        <w:t xml:space="preserve"> </w:t>
      </w:r>
      <w:proofErr w:type="spellStart"/>
      <w:r w:rsidRPr="007B6E2E">
        <w:rPr>
          <w:rFonts w:ascii="Times New Roman" w:eastAsia="Times New Roman" w:hAnsi="Times New Roman" w:cs="Times New Roman"/>
          <w:color w:val="auto"/>
          <w:kern w:val="28"/>
          <w:sz w:val="28"/>
          <w:szCs w:val="28"/>
        </w:rPr>
        <w:t>et</w:t>
      </w:r>
      <w:proofErr w:type="spellEnd"/>
      <w:r w:rsidRPr="007B6E2E">
        <w:rPr>
          <w:rFonts w:ascii="Times New Roman" w:eastAsia="Times New Roman" w:hAnsi="Times New Roman" w:cs="Times New Roman"/>
          <w:color w:val="auto"/>
          <w:kern w:val="28"/>
          <w:sz w:val="28"/>
          <w:szCs w:val="28"/>
        </w:rPr>
        <w:t xml:space="preserve"> </w:t>
      </w:r>
      <w:proofErr w:type="spellStart"/>
      <w:r w:rsidRPr="007B6E2E">
        <w:rPr>
          <w:rFonts w:ascii="Times New Roman" w:eastAsia="Times New Roman" w:hAnsi="Times New Roman" w:cs="Times New Roman"/>
          <w:color w:val="auto"/>
          <w:kern w:val="28"/>
          <w:sz w:val="28"/>
          <w:szCs w:val="28"/>
        </w:rPr>
        <w:t>al</w:t>
      </w:r>
      <w:proofErr w:type="spellEnd"/>
      <w:r w:rsidRPr="007B6E2E">
        <w:rPr>
          <w:rFonts w:ascii="Times New Roman" w:eastAsia="Times New Roman" w:hAnsi="Times New Roman" w:cs="Times New Roman"/>
          <w:color w:val="auto"/>
          <w:kern w:val="28"/>
          <w:sz w:val="28"/>
          <w:szCs w:val="28"/>
        </w:rPr>
        <w:t xml:space="preserve">. 2000; </w:t>
      </w:r>
      <w:proofErr w:type="spellStart"/>
      <w:r w:rsidRPr="007B6E2E">
        <w:rPr>
          <w:rFonts w:ascii="Times New Roman" w:eastAsia="Times New Roman" w:hAnsi="Times New Roman" w:cs="Times New Roman"/>
          <w:color w:val="auto"/>
          <w:kern w:val="28"/>
          <w:sz w:val="28"/>
          <w:szCs w:val="28"/>
        </w:rPr>
        <w:t>Pang</w:t>
      </w:r>
      <w:proofErr w:type="spellEnd"/>
      <w:r w:rsidRPr="007B6E2E">
        <w:rPr>
          <w:rFonts w:ascii="Times New Roman" w:eastAsia="Times New Roman" w:hAnsi="Times New Roman" w:cs="Times New Roman"/>
          <w:color w:val="auto"/>
          <w:kern w:val="28"/>
          <w:sz w:val="28"/>
          <w:szCs w:val="28"/>
        </w:rPr>
        <w:t xml:space="preserve"> </w:t>
      </w:r>
      <w:proofErr w:type="spellStart"/>
      <w:r w:rsidRPr="007B6E2E">
        <w:rPr>
          <w:rFonts w:ascii="Times New Roman" w:eastAsia="Times New Roman" w:hAnsi="Times New Roman" w:cs="Times New Roman"/>
          <w:color w:val="auto"/>
          <w:kern w:val="28"/>
          <w:sz w:val="28"/>
          <w:szCs w:val="28"/>
        </w:rPr>
        <w:t>et</w:t>
      </w:r>
      <w:proofErr w:type="spellEnd"/>
      <w:r w:rsidRPr="007B6E2E">
        <w:rPr>
          <w:rFonts w:ascii="Times New Roman" w:eastAsia="Times New Roman" w:hAnsi="Times New Roman" w:cs="Times New Roman"/>
          <w:color w:val="auto"/>
          <w:kern w:val="28"/>
          <w:sz w:val="28"/>
          <w:szCs w:val="28"/>
        </w:rPr>
        <w:t xml:space="preserve"> </w:t>
      </w:r>
      <w:proofErr w:type="spellStart"/>
      <w:r w:rsidRPr="007B6E2E">
        <w:rPr>
          <w:rFonts w:ascii="Times New Roman" w:eastAsia="Times New Roman" w:hAnsi="Times New Roman" w:cs="Times New Roman"/>
          <w:color w:val="auto"/>
          <w:kern w:val="28"/>
          <w:sz w:val="28"/>
          <w:szCs w:val="28"/>
        </w:rPr>
        <w:t>al</w:t>
      </w:r>
      <w:proofErr w:type="spellEnd"/>
      <w:r w:rsidRPr="007B6E2E">
        <w:rPr>
          <w:rFonts w:ascii="Times New Roman" w:eastAsia="Times New Roman" w:hAnsi="Times New Roman" w:cs="Times New Roman"/>
          <w:color w:val="auto"/>
          <w:kern w:val="28"/>
          <w:sz w:val="28"/>
          <w:szCs w:val="28"/>
        </w:rPr>
        <w:t xml:space="preserve">. 1998; </w:t>
      </w:r>
      <w:bookmarkStart w:id="25" w:name="_Hlk514461696"/>
      <w:proofErr w:type="spellStart"/>
      <w:r w:rsidRPr="007B6E2E">
        <w:rPr>
          <w:rFonts w:ascii="Times New Roman" w:eastAsia="Times New Roman" w:hAnsi="Times New Roman" w:cs="Times New Roman"/>
          <w:color w:val="auto"/>
          <w:kern w:val="28"/>
          <w:sz w:val="28"/>
          <w:szCs w:val="28"/>
        </w:rPr>
        <w:t>Rivera-Gaxiola</w:t>
      </w:r>
      <w:proofErr w:type="spellEnd"/>
      <w:r w:rsidRPr="007B6E2E">
        <w:rPr>
          <w:rFonts w:ascii="Times New Roman" w:eastAsia="Times New Roman" w:hAnsi="Times New Roman" w:cs="Times New Roman"/>
          <w:color w:val="auto"/>
          <w:kern w:val="28"/>
          <w:sz w:val="28"/>
          <w:szCs w:val="28"/>
        </w:rPr>
        <w:t xml:space="preserve"> </w:t>
      </w:r>
      <w:proofErr w:type="spellStart"/>
      <w:r w:rsidRPr="007B6E2E">
        <w:rPr>
          <w:rFonts w:ascii="Times New Roman" w:eastAsia="Times New Roman" w:hAnsi="Times New Roman" w:cs="Times New Roman"/>
          <w:color w:val="auto"/>
          <w:kern w:val="28"/>
          <w:sz w:val="28"/>
          <w:szCs w:val="28"/>
        </w:rPr>
        <w:t>et</w:t>
      </w:r>
      <w:proofErr w:type="spellEnd"/>
      <w:r w:rsidRPr="007B6E2E">
        <w:rPr>
          <w:rFonts w:ascii="Times New Roman" w:eastAsia="Times New Roman" w:hAnsi="Times New Roman" w:cs="Times New Roman"/>
          <w:color w:val="auto"/>
          <w:kern w:val="28"/>
          <w:sz w:val="28"/>
          <w:szCs w:val="28"/>
        </w:rPr>
        <w:t xml:space="preserve"> </w:t>
      </w:r>
      <w:proofErr w:type="spellStart"/>
      <w:r w:rsidRPr="007B6E2E">
        <w:rPr>
          <w:rFonts w:ascii="Times New Roman" w:eastAsia="Times New Roman" w:hAnsi="Times New Roman" w:cs="Times New Roman"/>
          <w:color w:val="auto"/>
          <w:kern w:val="28"/>
          <w:sz w:val="28"/>
          <w:szCs w:val="28"/>
        </w:rPr>
        <w:t>al</w:t>
      </w:r>
      <w:proofErr w:type="spellEnd"/>
      <w:r w:rsidRPr="007B6E2E">
        <w:rPr>
          <w:rFonts w:ascii="Times New Roman" w:eastAsia="Times New Roman" w:hAnsi="Times New Roman" w:cs="Times New Roman"/>
          <w:color w:val="auto"/>
          <w:kern w:val="28"/>
          <w:sz w:val="28"/>
          <w:szCs w:val="28"/>
        </w:rPr>
        <w:t xml:space="preserve">. 2005; </w:t>
      </w:r>
      <w:r w:rsidRPr="007B6E2E">
        <w:rPr>
          <w:rFonts w:ascii="Times New Roman" w:eastAsia="Times New Roman" w:hAnsi="Times New Roman" w:cs="Times New Roman"/>
          <w:color w:val="auto"/>
          <w:kern w:val="28"/>
          <w:sz w:val="28"/>
          <w:szCs w:val="28"/>
          <w:lang w:val="en-US"/>
        </w:rPr>
        <w:t>Kuhl</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et</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al</w:t>
      </w:r>
      <w:r w:rsidRPr="007B6E2E">
        <w:rPr>
          <w:rFonts w:ascii="Times New Roman" w:eastAsia="Times New Roman" w:hAnsi="Times New Roman" w:cs="Times New Roman"/>
          <w:color w:val="auto"/>
          <w:kern w:val="28"/>
          <w:sz w:val="28"/>
          <w:szCs w:val="28"/>
        </w:rPr>
        <w:t>., 2005</w:t>
      </w:r>
      <w:bookmarkEnd w:id="25"/>
      <w:r w:rsidRPr="007B6E2E">
        <w:rPr>
          <w:rFonts w:ascii="Times New Roman" w:eastAsia="Times New Roman" w:hAnsi="Times New Roman" w:cs="Times New Roman"/>
          <w:color w:val="auto"/>
          <w:kern w:val="28"/>
          <w:sz w:val="28"/>
          <w:szCs w:val="28"/>
        </w:rPr>
        <w:t>) исследований было показано, что влияние языкового опыта на фонетическое восприятие происходит в возрасте около 1 года, что совпадает с возрастом, когда дети начинают понимать значение слов. Таким образом, предполагается, что переход от паттерна универсального фонетического восприятия к специфичному для своего родного языка паттерну фонетического восприятия вызван началом нового периода в лингвистическом развитии ребенка. Суть этого периода заключается в том, что ребенок начинает понимать, что фонетические единицы используются в противопоставлении для обозначения разных значений слов.</w:t>
      </w:r>
    </w:p>
    <w:p w14:paraId="29F181E8" w14:textId="77777777" w:rsidR="007B6E2E" w:rsidRPr="007B6E2E" w:rsidRDefault="007B6E2E" w:rsidP="00190671">
      <w:pPr>
        <w:widowControl w:val="0"/>
        <w:overflowPunct w:val="0"/>
        <w:autoSpaceDE w:val="0"/>
        <w:autoSpaceDN w:val="0"/>
        <w:adjustRightInd w:val="0"/>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 xml:space="preserve">П. </w:t>
      </w:r>
      <w:proofErr w:type="spellStart"/>
      <w:r w:rsidRPr="007B6E2E">
        <w:rPr>
          <w:rFonts w:ascii="Times New Roman" w:eastAsia="Times New Roman" w:hAnsi="Times New Roman" w:cs="Times New Roman"/>
          <w:color w:val="auto"/>
          <w:kern w:val="28"/>
          <w:sz w:val="28"/>
          <w:szCs w:val="28"/>
        </w:rPr>
        <w:t>Кюль</w:t>
      </w:r>
      <w:proofErr w:type="spellEnd"/>
      <w:r w:rsidRPr="007B6E2E">
        <w:rPr>
          <w:rFonts w:ascii="Times New Roman" w:eastAsia="Times New Roman" w:hAnsi="Times New Roman" w:cs="Times New Roman"/>
          <w:color w:val="auto"/>
          <w:kern w:val="28"/>
          <w:sz w:val="28"/>
          <w:szCs w:val="28"/>
        </w:rPr>
        <w:t xml:space="preserve"> было выдвинуто предположение о том, что переход в восприятии фонем от уровня универсальной способности определять различия в фонетических контрастах всех мировых языков к способности воспринимать фонемы только родного языка (</w:t>
      </w:r>
      <w:r w:rsidRPr="007B6E2E">
        <w:rPr>
          <w:rFonts w:ascii="Times New Roman" w:eastAsia="Times New Roman" w:hAnsi="Times New Roman" w:cs="Times New Roman"/>
          <w:color w:val="auto"/>
          <w:kern w:val="28"/>
          <w:sz w:val="28"/>
          <w:szCs w:val="28"/>
          <w:lang w:val="en-US"/>
        </w:rPr>
        <w:t>Kuhl</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et</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al</w:t>
      </w:r>
      <w:r w:rsidRPr="007B6E2E">
        <w:rPr>
          <w:rFonts w:ascii="Times New Roman" w:eastAsia="Times New Roman" w:hAnsi="Times New Roman" w:cs="Times New Roman"/>
          <w:color w:val="auto"/>
          <w:kern w:val="28"/>
          <w:sz w:val="28"/>
          <w:szCs w:val="28"/>
        </w:rPr>
        <w:t xml:space="preserve">., 2009) может быть связан с дальнейшим уровнем развития речи. Так, предполагается, что младенцы с завершенным к концу 1 года жизни процессом перцептивной специализации должны быстрее продвигаться в дальнейшем освоении языка. В отличие от этого, различение фонем иностранного языка в возрасте 1 года </w:t>
      </w:r>
      <w:r w:rsidRPr="007B6E2E">
        <w:rPr>
          <w:rFonts w:ascii="Times New Roman" w:eastAsia="Times New Roman" w:hAnsi="Times New Roman" w:cs="Times New Roman"/>
          <w:color w:val="auto"/>
          <w:kern w:val="28"/>
          <w:sz w:val="28"/>
          <w:szCs w:val="28"/>
        </w:rPr>
        <w:lastRenderedPageBreak/>
        <w:t xml:space="preserve">свидетельствует о том, что в своём развитии мозг младенца всё еще находится в более универсальной и незрелой фазе развития. Поэтому младенцы, которые продолжают демонстрировать высокий уровень способности к различению фонетических единиц неродного языка, скорее всего, будут медленнее осваивать родной язык. </w:t>
      </w:r>
    </w:p>
    <w:p w14:paraId="31117B3C" w14:textId="19509AF6" w:rsidR="007B6E2E" w:rsidRPr="007B6E2E" w:rsidRDefault="007B6E2E" w:rsidP="00190671">
      <w:pPr>
        <w:spacing w:line="360" w:lineRule="auto"/>
        <w:ind w:firstLine="709"/>
        <w:jc w:val="both"/>
        <w:rPr>
          <w:rFonts w:ascii="Times New Roman" w:eastAsia="Times New Roman" w:hAnsi="Times New Roman" w:cs="Times New Roman"/>
          <w:color w:val="auto"/>
          <w:kern w:val="28"/>
          <w:sz w:val="28"/>
          <w:szCs w:val="28"/>
        </w:rPr>
      </w:pPr>
      <w:r w:rsidRPr="007B6E2E">
        <w:rPr>
          <w:rFonts w:ascii="Times New Roman" w:eastAsia="Times New Roman" w:hAnsi="Times New Roman" w:cs="Times New Roman"/>
          <w:color w:val="auto"/>
          <w:kern w:val="28"/>
          <w:sz w:val="28"/>
          <w:szCs w:val="28"/>
        </w:rPr>
        <w:t>Для проверки этого предположения было проведено исследование (</w:t>
      </w:r>
      <w:r w:rsidRPr="007B6E2E">
        <w:rPr>
          <w:rFonts w:ascii="Times New Roman" w:eastAsia="Times New Roman" w:hAnsi="Times New Roman" w:cs="Times New Roman"/>
          <w:color w:val="auto"/>
          <w:kern w:val="28"/>
          <w:sz w:val="28"/>
          <w:szCs w:val="28"/>
          <w:lang w:val="en-US"/>
        </w:rPr>
        <w:t>Kuhl</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et</w:t>
      </w:r>
      <w:r w:rsidRPr="007B6E2E">
        <w:rPr>
          <w:rFonts w:ascii="Times New Roman" w:eastAsia="Times New Roman" w:hAnsi="Times New Roman" w:cs="Times New Roman"/>
          <w:color w:val="auto"/>
          <w:kern w:val="28"/>
          <w:sz w:val="28"/>
          <w:szCs w:val="28"/>
        </w:rPr>
        <w:t xml:space="preserve"> </w:t>
      </w:r>
      <w:r w:rsidRPr="007B6E2E">
        <w:rPr>
          <w:rFonts w:ascii="Times New Roman" w:eastAsia="Times New Roman" w:hAnsi="Times New Roman" w:cs="Times New Roman"/>
          <w:color w:val="auto"/>
          <w:kern w:val="28"/>
          <w:sz w:val="28"/>
          <w:szCs w:val="28"/>
          <w:lang w:val="en-US"/>
        </w:rPr>
        <w:t>al</w:t>
      </w:r>
      <w:r w:rsidRPr="007B6E2E">
        <w:rPr>
          <w:rFonts w:ascii="Times New Roman" w:eastAsia="Times New Roman" w:hAnsi="Times New Roman" w:cs="Times New Roman"/>
          <w:color w:val="auto"/>
          <w:kern w:val="28"/>
          <w:sz w:val="28"/>
          <w:szCs w:val="28"/>
        </w:rPr>
        <w:t xml:space="preserve">., 2008), в котором участвовали дети из англоговорящих семей в возрасте 7,5 месяцев. В качестве стимулов были использованы фонемы родного для испытуемых английского языка (фонетический контраст </w:t>
      </w:r>
      <w:r w:rsidRPr="007B6E2E">
        <w:rPr>
          <w:rFonts w:ascii="Times New Roman" w:eastAsia="Calibri" w:hAnsi="Times New Roman" w:cs="Times New Roman"/>
          <w:color w:val="auto"/>
          <w:sz w:val="28"/>
          <w:szCs w:val="28"/>
        </w:rPr>
        <w:t>/p-t/) и неродных языков: испанского (фонетический контраст /t-d/) и мандаринского (фонетический контраст /ɕ-</w:t>
      </w:r>
      <w:r w:rsidRPr="007B6E2E">
        <w:rPr>
          <w:rFonts w:ascii="Times New Roman" w:eastAsia="Calibri" w:hAnsi="Times New Roman" w:cs="Times New Roman"/>
          <w:color w:val="auto"/>
          <w:sz w:val="28"/>
          <w:szCs w:val="28"/>
          <w:lang w:val="en-US"/>
        </w:rPr>
        <w:t>t</w:t>
      </w:r>
      <w:r w:rsidRPr="007B6E2E">
        <w:rPr>
          <w:rFonts w:ascii="Times New Roman" w:eastAsia="Calibri" w:hAnsi="Times New Roman" w:cs="Times New Roman"/>
          <w:color w:val="auto"/>
          <w:sz w:val="28"/>
          <w:szCs w:val="28"/>
        </w:rPr>
        <w:t>ɕ</w:t>
      </w:r>
      <w:r w:rsidRPr="007B6E2E">
        <w:rPr>
          <w:rFonts w:ascii="Times New Roman" w:eastAsia="Calibri" w:hAnsi="Times New Roman" w:cs="Times New Roman"/>
          <w:color w:val="auto"/>
          <w:sz w:val="28"/>
          <w:szCs w:val="28"/>
          <w:vertAlign w:val="superscript"/>
          <w:lang w:val="en-US"/>
        </w:rPr>
        <w:t>h</w:t>
      </w:r>
      <w:r w:rsidRPr="007B6E2E">
        <w:rPr>
          <w:rFonts w:ascii="Times New Roman" w:eastAsia="Calibri" w:hAnsi="Times New Roman" w:cs="Times New Roman"/>
          <w:color w:val="auto"/>
          <w:sz w:val="28"/>
          <w:szCs w:val="28"/>
        </w:rPr>
        <w:t>/).</w:t>
      </w:r>
      <w:bookmarkStart w:id="26" w:name="_Hlk514267845"/>
      <w:r w:rsidRPr="007B6E2E">
        <w:rPr>
          <w:rFonts w:ascii="Times New Roman" w:eastAsia="Times New Roman" w:hAnsi="Times New Roman" w:cs="Times New Roman"/>
          <w:color w:val="auto"/>
          <w:kern w:val="28"/>
          <w:sz w:val="28"/>
          <w:szCs w:val="28"/>
        </w:rPr>
        <w:t xml:space="preserve"> </w:t>
      </w:r>
      <w:bookmarkEnd w:id="26"/>
    </w:p>
    <w:p w14:paraId="06B175BE" w14:textId="44558AA3" w:rsidR="007B6E2E" w:rsidRPr="007B6E2E" w:rsidRDefault="007B6E2E" w:rsidP="00190671">
      <w:pPr>
        <w:spacing w:line="360" w:lineRule="auto"/>
        <w:ind w:firstLine="709"/>
        <w:jc w:val="both"/>
        <w:rPr>
          <w:rFonts w:ascii="Times New Roman" w:eastAsia="Calibri" w:hAnsi="Times New Roman" w:cs="Times New Roman"/>
          <w:color w:val="auto"/>
          <w:sz w:val="28"/>
          <w:szCs w:val="28"/>
        </w:rPr>
      </w:pPr>
      <w:r w:rsidRPr="007B6E2E">
        <w:rPr>
          <w:rFonts w:ascii="Times New Roman" w:eastAsia="Calibri" w:hAnsi="Times New Roman" w:cs="Times New Roman"/>
          <w:color w:val="auto"/>
          <w:sz w:val="28"/>
          <w:szCs w:val="28"/>
        </w:rPr>
        <w:t>Разностные волны были рассчитаны для фонем родного и неродного языка для каждого младенца. Для части детей наибольшая пиковая амплитуда НР, показывающая лучшую различительную способность, была получена на фонетический контраст родного языка. Другие младенцы демонстрировали одинаковое различение контрастов обоих языков или лучшее различение контрастов неродного языка. Речевое развитие детей, принявших участие в исследовании, было в дальнейшем измерено в возрасте 14, 18, 24 и 30 месяцев с помощь опросника речевого развития Мак-Артура-</w:t>
      </w:r>
      <w:proofErr w:type="spellStart"/>
      <w:r w:rsidRPr="007B6E2E">
        <w:rPr>
          <w:rFonts w:ascii="Times New Roman" w:eastAsia="Calibri" w:hAnsi="Times New Roman" w:cs="Times New Roman"/>
          <w:color w:val="auto"/>
          <w:sz w:val="28"/>
          <w:szCs w:val="28"/>
        </w:rPr>
        <w:t>Бэйтс</w:t>
      </w:r>
      <w:proofErr w:type="spellEnd"/>
      <w:r w:rsidRPr="007B6E2E">
        <w:rPr>
          <w:rFonts w:ascii="Times New Roman" w:eastAsia="Calibri" w:hAnsi="Times New Roman" w:cs="Times New Roman"/>
          <w:color w:val="auto"/>
          <w:sz w:val="28"/>
          <w:szCs w:val="28"/>
        </w:rPr>
        <w:t xml:space="preserve"> (</w:t>
      </w:r>
      <w:r w:rsidRPr="007B6E2E">
        <w:rPr>
          <w:rFonts w:ascii="Times New Roman" w:eastAsia="Calibri" w:hAnsi="Times New Roman" w:cs="Times New Roman"/>
          <w:color w:val="auto"/>
          <w:sz w:val="28"/>
          <w:szCs w:val="28"/>
          <w:lang w:val="en-US"/>
        </w:rPr>
        <w:t>CDI</w:t>
      </w:r>
      <w:r w:rsidRPr="007B6E2E">
        <w:rPr>
          <w:rFonts w:ascii="Times New Roman" w:eastAsia="Calibri" w:hAnsi="Times New Roman" w:cs="Times New Roman"/>
          <w:color w:val="auto"/>
          <w:sz w:val="28"/>
          <w:szCs w:val="28"/>
        </w:rPr>
        <w:t>), который является надёжным и валидным методом оценки уровня развития языка и коммуникативных навыков для детей в возрасте 8-30 месяцев (</w:t>
      </w:r>
      <w:proofErr w:type="spellStart"/>
      <w:r w:rsidRPr="007B6E2E">
        <w:rPr>
          <w:rFonts w:ascii="Times New Roman" w:eastAsia="Calibri" w:hAnsi="Times New Roman" w:cs="Times New Roman"/>
          <w:color w:val="auto"/>
          <w:sz w:val="28"/>
          <w:szCs w:val="28"/>
          <w:lang w:val="en-US"/>
        </w:rPr>
        <w:t>Fenson</w:t>
      </w:r>
      <w:proofErr w:type="spellEnd"/>
      <w:r w:rsidRPr="007B6E2E">
        <w:rPr>
          <w:rFonts w:ascii="Times New Roman" w:eastAsia="Calibri" w:hAnsi="Times New Roman" w:cs="Times New Roman"/>
          <w:color w:val="auto"/>
          <w:sz w:val="28"/>
          <w:szCs w:val="28"/>
        </w:rPr>
        <w:t xml:space="preserve"> </w:t>
      </w:r>
      <w:r w:rsidRPr="007B6E2E">
        <w:rPr>
          <w:rFonts w:ascii="Times New Roman" w:eastAsia="Calibri" w:hAnsi="Times New Roman" w:cs="Times New Roman"/>
          <w:color w:val="auto"/>
          <w:sz w:val="28"/>
          <w:szCs w:val="28"/>
          <w:lang w:val="en-US"/>
        </w:rPr>
        <w:t>et</w:t>
      </w:r>
      <w:r w:rsidRPr="007B6E2E">
        <w:rPr>
          <w:rFonts w:ascii="Times New Roman" w:eastAsia="Calibri" w:hAnsi="Times New Roman" w:cs="Times New Roman"/>
          <w:color w:val="auto"/>
          <w:sz w:val="28"/>
          <w:szCs w:val="28"/>
        </w:rPr>
        <w:t xml:space="preserve"> </w:t>
      </w:r>
      <w:r w:rsidRPr="007B6E2E">
        <w:rPr>
          <w:rFonts w:ascii="Times New Roman" w:eastAsia="Calibri" w:hAnsi="Times New Roman" w:cs="Times New Roman"/>
          <w:color w:val="auto"/>
          <w:sz w:val="28"/>
          <w:szCs w:val="28"/>
          <w:lang w:val="en-US"/>
        </w:rPr>
        <w:t>al</w:t>
      </w:r>
      <w:r w:rsidRPr="007B6E2E">
        <w:rPr>
          <w:rFonts w:ascii="Times New Roman" w:eastAsia="Calibri" w:hAnsi="Times New Roman" w:cs="Times New Roman"/>
          <w:color w:val="auto"/>
          <w:sz w:val="28"/>
          <w:szCs w:val="28"/>
        </w:rPr>
        <w:t>., 1993</w:t>
      </w:r>
      <w:r w:rsidRPr="007B6E2E">
        <w:rPr>
          <w:rFonts w:ascii="Times New Roman" w:eastAsia="Times New Roman" w:hAnsi="Times New Roman" w:cs="Times New Roman"/>
          <w:color w:val="auto"/>
          <w:kern w:val="28"/>
          <w:sz w:val="28"/>
          <w:szCs w:val="28"/>
        </w:rPr>
        <w:t xml:space="preserve">; цит. по </w:t>
      </w:r>
      <w:r w:rsidRPr="007B6E2E">
        <w:rPr>
          <w:rFonts w:ascii="Times New Roman" w:eastAsia="Times New Roman" w:hAnsi="Times New Roman" w:cs="Times New Roman"/>
          <w:color w:val="auto"/>
          <w:kern w:val="28"/>
          <w:sz w:val="28"/>
          <w:szCs w:val="28"/>
          <w:lang w:val="en-US"/>
        </w:rPr>
        <w:t>K</w:t>
      </w:r>
      <w:r w:rsidRPr="007B6E2E">
        <w:rPr>
          <w:rFonts w:ascii="Times New Roman" w:eastAsia="Times New Roman" w:hAnsi="Times New Roman" w:cs="Times New Roman"/>
          <w:color w:val="auto"/>
          <w:kern w:val="28"/>
          <w:sz w:val="28"/>
          <w:szCs w:val="28"/>
        </w:rPr>
        <w:t>.</w:t>
      </w:r>
      <w:r w:rsidRPr="007B6E2E">
        <w:rPr>
          <w:rFonts w:ascii="Times New Roman" w:eastAsia="Times New Roman" w:hAnsi="Times New Roman" w:cs="Times New Roman"/>
          <w:color w:val="auto"/>
          <w:kern w:val="28"/>
          <w:sz w:val="28"/>
          <w:szCs w:val="28"/>
          <w:lang w:val="en-US"/>
        </w:rPr>
        <w:t>Kuhl</w:t>
      </w:r>
      <w:r w:rsidRPr="007B6E2E">
        <w:rPr>
          <w:rFonts w:ascii="Times New Roman" w:eastAsia="Times New Roman" w:hAnsi="Times New Roman" w:cs="Times New Roman"/>
          <w:color w:val="auto"/>
          <w:kern w:val="28"/>
          <w:sz w:val="28"/>
          <w:szCs w:val="28"/>
        </w:rPr>
        <w:t>, 2009</w:t>
      </w:r>
      <w:r w:rsidRPr="007B6E2E">
        <w:rPr>
          <w:rFonts w:ascii="Times New Roman" w:eastAsia="Calibri" w:hAnsi="Times New Roman" w:cs="Times New Roman"/>
          <w:color w:val="auto"/>
          <w:sz w:val="28"/>
          <w:szCs w:val="28"/>
        </w:rPr>
        <w:t>).</w:t>
      </w:r>
    </w:p>
    <w:p w14:paraId="60FEBA0C" w14:textId="4254C519" w:rsidR="007B6E2E" w:rsidRPr="007B6E2E" w:rsidRDefault="007B6E2E" w:rsidP="00190671">
      <w:pPr>
        <w:spacing w:line="360" w:lineRule="auto"/>
        <w:ind w:firstLine="709"/>
        <w:jc w:val="both"/>
        <w:rPr>
          <w:rFonts w:ascii="Times New Roman" w:eastAsia="Calibri" w:hAnsi="Times New Roman" w:cs="Times New Roman"/>
          <w:color w:val="auto"/>
          <w:sz w:val="28"/>
          <w:szCs w:val="28"/>
        </w:rPr>
      </w:pPr>
      <w:r w:rsidRPr="007B6E2E">
        <w:rPr>
          <w:rFonts w:ascii="Times New Roman" w:eastAsia="Calibri" w:hAnsi="Times New Roman" w:cs="Times New Roman"/>
          <w:color w:val="auto"/>
          <w:sz w:val="28"/>
          <w:szCs w:val="28"/>
        </w:rPr>
        <w:t xml:space="preserve">Показатели НР, полученные у детей в возрасте 7,5 месяцев были связаны с оценкой языкового развития, проведенной в возрасте 14-30 месяцев. Лучшее различение фонетического контраста из родного языка (большая амплитуда НР) было связано с ускоренным развитием способности продуцировать слова в возрасте 24 месяцев, более высоким уровнем сложности предложений в возрасте 24 месяцев, и большей средней продолжительностью высказывания в возрасте 30 месяцев. В отличие от этого, для пар стимулов из неродного языка, большая амплитуда НР для тех же детей в том же возрасте была связана </w:t>
      </w:r>
      <w:r w:rsidRPr="007B6E2E">
        <w:rPr>
          <w:rFonts w:ascii="Times New Roman" w:eastAsia="Calibri" w:hAnsi="Times New Roman" w:cs="Times New Roman"/>
          <w:color w:val="auto"/>
          <w:sz w:val="28"/>
          <w:szCs w:val="28"/>
        </w:rPr>
        <w:lastRenderedPageBreak/>
        <w:t>с задержкой речевого развития в тех же возрастных точках.</w:t>
      </w:r>
      <w:r w:rsidRPr="007B6E2E">
        <w:rPr>
          <w:rFonts w:ascii="Times New Roman" w:eastAsia="Times New Roman" w:hAnsi="Times New Roman" w:cs="Times New Roman"/>
          <w:color w:val="auto"/>
          <w:sz w:val="24"/>
          <w:szCs w:val="24"/>
        </w:rPr>
        <w:t xml:space="preserve"> </w:t>
      </w:r>
      <w:r w:rsidRPr="007B6E2E">
        <w:rPr>
          <w:rFonts w:ascii="Times New Roman" w:eastAsia="Calibri" w:hAnsi="Times New Roman" w:cs="Times New Roman"/>
          <w:color w:val="auto"/>
          <w:sz w:val="28"/>
          <w:szCs w:val="28"/>
        </w:rPr>
        <w:t>Также было показано, что лучшее различение фонетических контрастов родного языка соответствует ускоренному росту словарного запаса в возрасте 14-30 месяцев, в то время как лучшее различение фонетических контрастов неродного языка соответствует замедленному росту словарного запаса в возрасте 18-30 месяцев.</w:t>
      </w:r>
    </w:p>
    <w:p w14:paraId="27345383" w14:textId="77777777" w:rsidR="007B6E2E" w:rsidRPr="007B6E2E" w:rsidRDefault="007B6E2E" w:rsidP="00190671">
      <w:pPr>
        <w:spacing w:line="360" w:lineRule="auto"/>
        <w:ind w:firstLine="709"/>
        <w:jc w:val="both"/>
        <w:rPr>
          <w:rFonts w:ascii="Times New Roman" w:eastAsia="Calibri" w:hAnsi="Times New Roman" w:cs="Times New Roman"/>
          <w:color w:val="auto"/>
          <w:sz w:val="28"/>
          <w:szCs w:val="28"/>
        </w:rPr>
      </w:pPr>
      <w:r w:rsidRPr="007B6E2E">
        <w:rPr>
          <w:rFonts w:ascii="Times New Roman" w:eastAsia="Calibri" w:hAnsi="Times New Roman" w:cs="Times New Roman"/>
          <w:color w:val="auto"/>
          <w:sz w:val="28"/>
          <w:szCs w:val="28"/>
        </w:rPr>
        <w:t>Ривьера-</w:t>
      </w:r>
      <w:proofErr w:type="spellStart"/>
      <w:r w:rsidRPr="007B6E2E">
        <w:rPr>
          <w:rFonts w:ascii="Times New Roman" w:eastAsia="Calibri" w:hAnsi="Times New Roman" w:cs="Times New Roman"/>
          <w:color w:val="auto"/>
          <w:sz w:val="28"/>
          <w:szCs w:val="28"/>
        </w:rPr>
        <w:t>Гаксиола</w:t>
      </w:r>
      <w:proofErr w:type="spellEnd"/>
      <w:r w:rsidRPr="007B6E2E">
        <w:rPr>
          <w:rFonts w:ascii="Times New Roman" w:eastAsia="Calibri" w:hAnsi="Times New Roman" w:cs="Times New Roman"/>
          <w:color w:val="auto"/>
          <w:sz w:val="28"/>
          <w:szCs w:val="28"/>
        </w:rPr>
        <w:t xml:space="preserve"> с коллегами показала существование похожего предсказательного паттерна (</w:t>
      </w:r>
      <w:r w:rsidRPr="007B6E2E">
        <w:rPr>
          <w:rFonts w:ascii="Times New Roman" w:eastAsia="Calibri" w:hAnsi="Times New Roman" w:cs="Times New Roman"/>
          <w:color w:val="auto"/>
          <w:sz w:val="28"/>
          <w:szCs w:val="28"/>
          <w:lang w:val="en-US"/>
        </w:rPr>
        <w:t>Rivera</w:t>
      </w:r>
      <w:r w:rsidRPr="007B6E2E">
        <w:rPr>
          <w:rFonts w:ascii="Times New Roman" w:eastAsia="Calibri" w:hAnsi="Times New Roman" w:cs="Times New Roman"/>
          <w:color w:val="auto"/>
          <w:sz w:val="28"/>
          <w:szCs w:val="28"/>
        </w:rPr>
        <w:t>-</w:t>
      </w:r>
      <w:proofErr w:type="spellStart"/>
      <w:r w:rsidRPr="007B6E2E">
        <w:rPr>
          <w:rFonts w:ascii="Times New Roman" w:eastAsia="Calibri" w:hAnsi="Times New Roman" w:cs="Times New Roman"/>
          <w:color w:val="auto"/>
          <w:sz w:val="28"/>
          <w:szCs w:val="28"/>
          <w:lang w:val="en-US"/>
        </w:rPr>
        <w:t>Gaxiola</w:t>
      </w:r>
      <w:proofErr w:type="spellEnd"/>
      <w:r w:rsidRPr="007B6E2E">
        <w:rPr>
          <w:rFonts w:ascii="Times New Roman" w:eastAsia="Calibri" w:hAnsi="Times New Roman" w:cs="Times New Roman"/>
          <w:color w:val="auto"/>
          <w:sz w:val="28"/>
          <w:szCs w:val="28"/>
        </w:rPr>
        <w:t xml:space="preserve"> </w:t>
      </w:r>
      <w:r w:rsidRPr="007B6E2E">
        <w:rPr>
          <w:rFonts w:ascii="Times New Roman" w:eastAsia="Calibri" w:hAnsi="Times New Roman" w:cs="Times New Roman"/>
          <w:color w:val="auto"/>
          <w:sz w:val="28"/>
          <w:szCs w:val="28"/>
          <w:lang w:val="en-US"/>
        </w:rPr>
        <w:t>et</w:t>
      </w:r>
      <w:r w:rsidRPr="007B6E2E">
        <w:rPr>
          <w:rFonts w:ascii="Times New Roman" w:eastAsia="Calibri" w:hAnsi="Times New Roman" w:cs="Times New Roman"/>
          <w:color w:val="auto"/>
          <w:sz w:val="28"/>
          <w:szCs w:val="28"/>
        </w:rPr>
        <w:t xml:space="preserve"> </w:t>
      </w:r>
      <w:r w:rsidRPr="007B6E2E">
        <w:rPr>
          <w:rFonts w:ascii="Times New Roman" w:eastAsia="Calibri" w:hAnsi="Times New Roman" w:cs="Times New Roman"/>
          <w:color w:val="auto"/>
          <w:sz w:val="28"/>
          <w:szCs w:val="28"/>
          <w:lang w:val="en-US"/>
        </w:rPr>
        <w:t>al</w:t>
      </w:r>
      <w:r w:rsidRPr="007B6E2E">
        <w:rPr>
          <w:rFonts w:ascii="Times New Roman" w:eastAsia="Calibri" w:hAnsi="Times New Roman" w:cs="Times New Roman"/>
          <w:color w:val="auto"/>
          <w:sz w:val="28"/>
          <w:szCs w:val="28"/>
        </w:rPr>
        <w:t>., 2005). В качестве стимулов использовались фонетические контрасты из английского (/</w:t>
      </w:r>
      <w:r w:rsidRPr="007B6E2E">
        <w:rPr>
          <w:rFonts w:ascii="Times New Roman" w:eastAsia="Calibri" w:hAnsi="Times New Roman" w:cs="Times New Roman"/>
          <w:color w:val="auto"/>
          <w:sz w:val="28"/>
          <w:szCs w:val="28"/>
          <w:lang w:val="en-US"/>
        </w:rPr>
        <w:t>da</w:t>
      </w:r>
      <w:r w:rsidRPr="007B6E2E">
        <w:rPr>
          <w:rFonts w:ascii="Times New Roman" w:eastAsia="Calibri" w:hAnsi="Times New Roman" w:cs="Times New Roman"/>
          <w:color w:val="auto"/>
          <w:sz w:val="28"/>
          <w:szCs w:val="28"/>
        </w:rPr>
        <w:t>/-/</w:t>
      </w:r>
      <w:proofErr w:type="spellStart"/>
      <w:r w:rsidRPr="007B6E2E">
        <w:rPr>
          <w:rFonts w:ascii="Times New Roman" w:eastAsia="Calibri" w:hAnsi="Times New Roman" w:cs="Times New Roman"/>
          <w:color w:val="auto"/>
          <w:sz w:val="28"/>
          <w:szCs w:val="28"/>
          <w:lang w:val="en-US"/>
        </w:rPr>
        <w:t>t</w:t>
      </w:r>
      <w:r w:rsidRPr="007B6E2E">
        <w:rPr>
          <w:rFonts w:ascii="Times New Roman" w:eastAsia="Calibri" w:hAnsi="Times New Roman" w:cs="Times New Roman"/>
          <w:color w:val="auto"/>
          <w:sz w:val="28"/>
          <w:szCs w:val="28"/>
          <w:vertAlign w:val="superscript"/>
          <w:lang w:val="en-US"/>
        </w:rPr>
        <w:t>h</w:t>
      </w:r>
      <w:r w:rsidRPr="007B6E2E">
        <w:rPr>
          <w:rFonts w:ascii="Times New Roman" w:eastAsia="Calibri" w:hAnsi="Times New Roman" w:cs="Times New Roman"/>
          <w:color w:val="auto"/>
          <w:sz w:val="28"/>
          <w:szCs w:val="28"/>
          <w:lang w:val="en-US"/>
        </w:rPr>
        <w:t>a</w:t>
      </w:r>
      <w:proofErr w:type="spellEnd"/>
      <w:r w:rsidRPr="007B6E2E">
        <w:rPr>
          <w:rFonts w:ascii="Times New Roman" w:eastAsia="Calibri" w:hAnsi="Times New Roman" w:cs="Times New Roman"/>
          <w:color w:val="auto"/>
          <w:sz w:val="28"/>
          <w:szCs w:val="28"/>
        </w:rPr>
        <w:t>/) и испанского языков (/</w:t>
      </w:r>
      <w:r w:rsidRPr="007B6E2E">
        <w:rPr>
          <w:rFonts w:ascii="Times New Roman" w:eastAsia="Calibri" w:hAnsi="Times New Roman" w:cs="Times New Roman"/>
          <w:color w:val="auto"/>
          <w:sz w:val="28"/>
          <w:szCs w:val="28"/>
          <w:lang w:val="en-US"/>
        </w:rPr>
        <w:t>ta</w:t>
      </w:r>
      <w:r w:rsidRPr="007B6E2E">
        <w:rPr>
          <w:rFonts w:ascii="Times New Roman" w:eastAsia="Calibri" w:hAnsi="Times New Roman" w:cs="Times New Roman"/>
          <w:color w:val="auto"/>
          <w:sz w:val="28"/>
          <w:szCs w:val="28"/>
        </w:rPr>
        <w:t>/-/</w:t>
      </w:r>
      <w:r w:rsidRPr="007B6E2E">
        <w:rPr>
          <w:rFonts w:ascii="Times New Roman" w:eastAsia="Calibri" w:hAnsi="Times New Roman" w:cs="Times New Roman"/>
          <w:color w:val="auto"/>
          <w:sz w:val="28"/>
          <w:szCs w:val="28"/>
          <w:lang w:val="en-US"/>
        </w:rPr>
        <w:t>d</w:t>
      </w:r>
      <w:r w:rsidRPr="007B6E2E">
        <w:rPr>
          <w:rFonts w:ascii="Times New Roman" w:eastAsia="Calibri" w:hAnsi="Times New Roman" w:cs="Times New Roman"/>
          <w:color w:val="auto"/>
          <w:sz w:val="28"/>
          <w:szCs w:val="28"/>
        </w:rPr>
        <w:t>’</w:t>
      </w:r>
      <w:r w:rsidRPr="007B6E2E">
        <w:rPr>
          <w:rFonts w:ascii="Times New Roman" w:eastAsia="Calibri" w:hAnsi="Times New Roman" w:cs="Times New Roman"/>
          <w:color w:val="auto"/>
          <w:sz w:val="28"/>
          <w:szCs w:val="28"/>
          <w:lang w:val="en-US"/>
        </w:rPr>
        <w:t>a</w:t>
      </w:r>
      <w:r w:rsidRPr="007B6E2E">
        <w:rPr>
          <w:rFonts w:ascii="Times New Roman" w:eastAsia="Calibri" w:hAnsi="Times New Roman" w:cs="Times New Roman"/>
          <w:color w:val="auto"/>
          <w:sz w:val="28"/>
          <w:szCs w:val="28"/>
        </w:rPr>
        <w:t>/). В исследовании приняли участие младенцы в возрасте 7 и 11 месяцев, растущие в англоговорящих семьях. Ученые исследовали 2 компонента ВП – раннюю позитивную волну (Р150-200) и позднюю негативную волну (</w:t>
      </w:r>
      <w:r w:rsidRPr="007B6E2E">
        <w:rPr>
          <w:rFonts w:ascii="Times New Roman" w:eastAsia="Calibri" w:hAnsi="Times New Roman" w:cs="Times New Roman"/>
          <w:color w:val="auto"/>
          <w:sz w:val="28"/>
          <w:szCs w:val="28"/>
          <w:lang w:val="en-US"/>
        </w:rPr>
        <w:t>N</w:t>
      </w:r>
      <w:r w:rsidRPr="007B6E2E">
        <w:rPr>
          <w:rFonts w:ascii="Times New Roman" w:eastAsia="Calibri" w:hAnsi="Times New Roman" w:cs="Times New Roman"/>
          <w:color w:val="auto"/>
          <w:sz w:val="28"/>
          <w:szCs w:val="28"/>
        </w:rPr>
        <w:t xml:space="preserve">250-550). </w:t>
      </w:r>
    </w:p>
    <w:p w14:paraId="1D748F06" w14:textId="0A20876C" w:rsidR="007B6E2E" w:rsidRPr="007B6E2E" w:rsidRDefault="007B6E2E" w:rsidP="00190671">
      <w:pPr>
        <w:spacing w:line="360" w:lineRule="auto"/>
        <w:ind w:firstLine="709"/>
        <w:jc w:val="both"/>
        <w:rPr>
          <w:rFonts w:ascii="Times New Roman" w:eastAsia="Calibri" w:hAnsi="Times New Roman" w:cs="Times New Roman"/>
          <w:color w:val="auto"/>
          <w:sz w:val="28"/>
          <w:szCs w:val="28"/>
        </w:rPr>
      </w:pPr>
      <w:r w:rsidRPr="007B6E2E">
        <w:rPr>
          <w:rFonts w:ascii="Times New Roman" w:eastAsia="Calibri" w:hAnsi="Times New Roman" w:cs="Times New Roman"/>
          <w:color w:val="auto"/>
          <w:sz w:val="28"/>
          <w:szCs w:val="28"/>
        </w:rPr>
        <w:t>Было обнаружено, что регистрация поздней негативной волны (эквивалент компонента НР) у младенцев на контрасты из неродного языка соотносится с количеством произносимых ребенком слов в возрасте 18, 22, 25, 27, и 30 месяцев (</w:t>
      </w:r>
      <w:proofErr w:type="spellStart"/>
      <w:r w:rsidRPr="007B6E2E">
        <w:rPr>
          <w:rFonts w:ascii="Times New Roman" w:eastAsia="Calibri" w:hAnsi="Times New Roman" w:cs="Times New Roman"/>
          <w:color w:val="auto"/>
          <w:sz w:val="28"/>
          <w:szCs w:val="28"/>
        </w:rPr>
        <w:t>Rivera-Gaxiola</w:t>
      </w:r>
      <w:proofErr w:type="spellEnd"/>
      <w:r w:rsidRPr="007B6E2E">
        <w:rPr>
          <w:rFonts w:ascii="Times New Roman" w:eastAsia="Calibri" w:hAnsi="Times New Roman" w:cs="Times New Roman"/>
          <w:color w:val="auto"/>
          <w:sz w:val="28"/>
          <w:szCs w:val="28"/>
        </w:rPr>
        <w:t xml:space="preserve">, </w:t>
      </w:r>
      <w:proofErr w:type="spellStart"/>
      <w:r w:rsidRPr="007B6E2E">
        <w:rPr>
          <w:rFonts w:ascii="Times New Roman" w:eastAsia="Calibri" w:hAnsi="Times New Roman" w:cs="Times New Roman"/>
          <w:color w:val="auto"/>
          <w:sz w:val="28"/>
          <w:szCs w:val="28"/>
        </w:rPr>
        <w:t>Klarman</w:t>
      </w:r>
      <w:proofErr w:type="spellEnd"/>
      <w:r w:rsidRPr="007B6E2E">
        <w:rPr>
          <w:rFonts w:ascii="Times New Roman" w:eastAsia="Calibri" w:hAnsi="Times New Roman" w:cs="Times New Roman"/>
          <w:color w:val="auto"/>
          <w:sz w:val="28"/>
          <w:szCs w:val="28"/>
        </w:rPr>
        <w:t xml:space="preserve"> </w:t>
      </w:r>
      <w:proofErr w:type="spellStart"/>
      <w:r w:rsidRPr="007B6E2E">
        <w:rPr>
          <w:rFonts w:ascii="Times New Roman" w:eastAsia="Calibri" w:hAnsi="Times New Roman" w:cs="Times New Roman"/>
          <w:color w:val="auto"/>
          <w:sz w:val="28"/>
          <w:szCs w:val="28"/>
        </w:rPr>
        <w:t>et</w:t>
      </w:r>
      <w:proofErr w:type="spellEnd"/>
      <w:r w:rsidRPr="007B6E2E">
        <w:rPr>
          <w:rFonts w:ascii="Times New Roman" w:eastAsia="Calibri" w:hAnsi="Times New Roman" w:cs="Times New Roman"/>
          <w:color w:val="auto"/>
          <w:sz w:val="28"/>
          <w:szCs w:val="28"/>
        </w:rPr>
        <w:t xml:space="preserve"> </w:t>
      </w:r>
      <w:proofErr w:type="spellStart"/>
      <w:r w:rsidRPr="007B6E2E">
        <w:rPr>
          <w:rFonts w:ascii="Times New Roman" w:eastAsia="Calibri" w:hAnsi="Times New Roman" w:cs="Times New Roman"/>
          <w:color w:val="auto"/>
          <w:sz w:val="28"/>
          <w:szCs w:val="28"/>
        </w:rPr>
        <w:t>al</w:t>
      </w:r>
      <w:proofErr w:type="spellEnd"/>
      <w:r w:rsidRPr="007B6E2E">
        <w:rPr>
          <w:rFonts w:ascii="Times New Roman" w:eastAsia="Calibri" w:hAnsi="Times New Roman" w:cs="Times New Roman"/>
          <w:color w:val="auto"/>
          <w:sz w:val="28"/>
          <w:szCs w:val="28"/>
        </w:rPr>
        <w:t xml:space="preserve">., 2005). Младенцы, у которых в возрасте 11 месяцев регистрировался компонент </w:t>
      </w:r>
      <w:r w:rsidRPr="007B6E2E">
        <w:rPr>
          <w:rFonts w:ascii="Times New Roman" w:eastAsia="Calibri" w:hAnsi="Times New Roman" w:cs="Times New Roman"/>
          <w:color w:val="auto"/>
          <w:sz w:val="28"/>
          <w:szCs w:val="28"/>
          <w:lang w:val="en-US"/>
        </w:rPr>
        <w:t>N</w:t>
      </w:r>
      <w:r w:rsidRPr="007B6E2E">
        <w:rPr>
          <w:rFonts w:ascii="Times New Roman" w:eastAsia="Calibri" w:hAnsi="Times New Roman" w:cs="Times New Roman"/>
          <w:color w:val="auto"/>
          <w:sz w:val="28"/>
          <w:szCs w:val="28"/>
        </w:rPr>
        <w:t>250-550 на контраст из неродного языка (что отражает лучшую различительную способность) произносили достоверно меньше слов во всех возрастах по сравнению с младенцами, у которых наблюдался компонент негативной полярности меньшей амплитуды. Таким образом, обе команды учёных (</w:t>
      </w:r>
      <w:proofErr w:type="spellStart"/>
      <w:r w:rsidRPr="007B6E2E">
        <w:rPr>
          <w:rFonts w:ascii="Times New Roman" w:eastAsia="Calibri" w:hAnsi="Times New Roman" w:cs="Times New Roman"/>
          <w:color w:val="auto"/>
          <w:sz w:val="28"/>
          <w:szCs w:val="28"/>
        </w:rPr>
        <w:t>Кюль</w:t>
      </w:r>
      <w:proofErr w:type="spellEnd"/>
      <w:r w:rsidRPr="007B6E2E">
        <w:rPr>
          <w:rFonts w:ascii="Times New Roman" w:eastAsia="Calibri" w:hAnsi="Times New Roman" w:cs="Times New Roman"/>
          <w:color w:val="auto"/>
          <w:sz w:val="28"/>
          <w:szCs w:val="28"/>
        </w:rPr>
        <w:t xml:space="preserve"> с коллегами, 2008 и Ривьера-</w:t>
      </w:r>
      <w:proofErr w:type="spellStart"/>
      <w:r w:rsidRPr="007B6E2E">
        <w:rPr>
          <w:rFonts w:ascii="Times New Roman" w:eastAsia="Calibri" w:hAnsi="Times New Roman" w:cs="Times New Roman"/>
          <w:color w:val="auto"/>
          <w:sz w:val="28"/>
          <w:szCs w:val="28"/>
        </w:rPr>
        <w:t>Гаксиола</w:t>
      </w:r>
      <w:proofErr w:type="spellEnd"/>
      <w:r w:rsidRPr="007B6E2E">
        <w:rPr>
          <w:rFonts w:ascii="Times New Roman" w:eastAsia="Calibri" w:hAnsi="Times New Roman" w:cs="Times New Roman"/>
          <w:color w:val="auto"/>
          <w:sz w:val="28"/>
          <w:szCs w:val="28"/>
        </w:rPr>
        <w:t xml:space="preserve"> с коллегами, 2005) показали, что регистрация компонента НР в ответ на контрасты неродного языка в младенческом возрасте связана с последующим более медленным развитием языка.</w:t>
      </w:r>
    </w:p>
    <w:p w14:paraId="1B9FA921" w14:textId="1CF7E53F" w:rsidR="007B6E2E" w:rsidRPr="007B6E2E" w:rsidRDefault="007B6E2E" w:rsidP="00190671">
      <w:pPr>
        <w:spacing w:line="360" w:lineRule="auto"/>
        <w:ind w:firstLine="709"/>
        <w:jc w:val="both"/>
        <w:rPr>
          <w:rFonts w:ascii="Times New Roman" w:eastAsia="Calibri" w:hAnsi="Times New Roman" w:cs="Times New Roman"/>
          <w:color w:val="auto"/>
          <w:sz w:val="28"/>
          <w:szCs w:val="28"/>
        </w:rPr>
      </w:pPr>
      <w:r w:rsidRPr="007B6E2E">
        <w:rPr>
          <w:rFonts w:ascii="Times New Roman" w:eastAsia="Calibri" w:hAnsi="Times New Roman" w:cs="Times New Roman"/>
          <w:color w:val="auto"/>
          <w:sz w:val="28"/>
          <w:szCs w:val="28"/>
        </w:rPr>
        <w:t>Таким образом, исследования фонетического развития детей с помощью метода регистрации компонента НР позволяют предположить, что первичное фонетическое изучение родного языка является путём к овладению всем языком в целом (</w:t>
      </w:r>
      <w:proofErr w:type="spellStart"/>
      <w:r w:rsidRPr="007B6E2E">
        <w:rPr>
          <w:rFonts w:ascii="Times New Roman" w:eastAsia="Calibri" w:hAnsi="Times New Roman" w:cs="Times New Roman"/>
          <w:color w:val="auto"/>
          <w:sz w:val="28"/>
          <w:szCs w:val="28"/>
        </w:rPr>
        <w:t>Kuhl</w:t>
      </w:r>
      <w:proofErr w:type="spellEnd"/>
      <w:r w:rsidRPr="007B6E2E">
        <w:rPr>
          <w:rFonts w:ascii="Times New Roman" w:eastAsia="Calibri" w:hAnsi="Times New Roman" w:cs="Times New Roman"/>
          <w:color w:val="auto"/>
          <w:sz w:val="28"/>
          <w:szCs w:val="28"/>
        </w:rPr>
        <w:t xml:space="preserve"> </w:t>
      </w:r>
      <w:proofErr w:type="spellStart"/>
      <w:r w:rsidRPr="007B6E2E">
        <w:rPr>
          <w:rFonts w:ascii="Times New Roman" w:eastAsia="Calibri" w:hAnsi="Times New Roman" w:cs="Times New Roman"/>
          <w:color w:val="auto"/>
          <w:sz w:val="28"/>
          <w:szCs w:val="28"/>
        </w:rPr>
        <w:t>et</w:t>
      </w:r>
      <w:proofErr w:type="spellEnd"/>
      <w:r w:rsidRPr="007B6E2E">
        <w:rPr>
          <w:rFonts w:ascii="Times New Roman" w:eastAsia="Calibri" w:hAnsi="Times New Roman" w:cs="Times New Roman"/>
          <w:color w:val="auto"/>
          <w:sz w:val="28"/>
          <w:szCs w:val="28"/>
        </w:rPr>
        <w:t xml:space="preserve"> </w:t>
      </w:r>
      <w:proofErr w:type="spellStart"/>
      <w:r w:rsidRPr="007B6E2E">
        <w:rPr>
          <w:rFonts w:ascii="Times New Roman" w:eastAsia="Calibri" w:hAnsi="Times New Roman" w:cs="Times New Roman"/>
          <w:color w:val="auto"/>
          <w:sz w:val="28"/>
          <w:szCs w:val="28"/>
        </w:rPr>
        <w:t>al</w:t>
      </w:r>
      <w:proofErr w:type="spellEnd"/>
      <w:r w:rsidRPr="007B6E2E">
        <w:rPr>
          <w:rFonts w:ascii="Times New Roman" w:eastAsia="Calibri" w:hAnsi="Times New Roman" w:cs="Times New Roman"/>
          <w:color w:val="auto"/>
          <w:sz w:val="28"/>
          <w:szCs w:val="28"/>
        </w:rPr>
        <w:t xml:space="preserve">., 2009). Полученные данные также позволяют предположить, что различение фонетических контрастов из неродного языка </w:t>
      </w:r>
      <w:r w:rsidRPr="007B6E2E">
        <w:rPr>
          <w:rFonts w:ascii="Times New Roman" w:eastAsia="Calibri" w:hAnsi="Times New Roman" w:cs="Times New Roman"/>
          <w:color w:val="auto"/>
          <w:sz w:val="28"/>
          <w:szCs w:val="28"/>
        </w:rPr>
        <w:lastRenderedPageBreak/>
        <w:t xml:space="preserve">в течение более длительного времени в период раннего развития (что отражает более ранее, незрелое состояние ребенка) может быть связано с более медленным темпом языкового развития. У детей, воспитывающих в среде, где говорят на одном языке, наблюдается способность следить за изменениями фонетических контрастов, которые имеют отношение к языку их культуры. В то же время они способны снижать уровень внимания при восприятии фонетических контрастов из других языков, которые являются для них различимыми, но не имеют отношения к языку их культуры. Это является первым важным шагом на пути к освоению родного языка. </w:t>
      </w:r>
    </w:p>
    <w:p w14:paraId="5728298F" w14:textId="77777777" w:rsidR="007B6E2E" w:rsidRPr="007B6E2E" w:rsidRDefault="007B6E2E" w:rsidP="007B6E2E">
      <w:pPr>
        <w:spacing w:line="360" w:lineRule="auto"/>
        <w:jc w:val="both"/>
        <w:rPr>
          <w:rFonts w:ascii="Times New Roman" w:eastAsia="Times New Roman" w:hAnsi="Times New Roman" w:cs="Times New Roman"/>
          <w:color w:val="auto"/>
          <w:sz w:val="28"/>
          <w:szCs w:val="28"/>
        </w:rPr>
      </w:pPr>
    </w:p>
    <w:p w14:paraId="3ACF333C" w14:textId="77777777" w:rsidR="007B6E2E" w:rsidRPr="007B6E2E" w:rsidRDefault="007B6E2E" w:rsidP="00190671">
      <w:pPr>
        <w:widowControl w:val="0"/>
        <w:spacing w:line="360" w:lineRule="auto"/>
        <w:ind w:firstLine="709"/>
        <w:jc w:val="both"/>
        <w:rPr>
          <w:rFonts w:ascii="Times New Roman" w:eastAsia="Times New Roman" w:hAnsi="Times New Roman" w:cs="Times New Roman"/>
          <w:color w:val="auto"/>
          <w:sz w:val="28"/>
          <w:szCs w:val="24"/>
        </w:rPr>
      </w:pPr>
      <w:r w:rsidRPr="007B6E2E">
        <w:rPr>
          <w:rFonts w:ascii="Times New Roman" w:eastAsia="Times New Roman" w:hAnsi="Times New Roman" w:cs="Times New Roman"/>
          <w:color w:val="auto"/>
          <w:sz w:val="28"/>
          <w:szCs w:val="24"/>
        </w:rPr>
        <w:t xml:space="preserve">На основании проведенного анализа источников литературы можно сделать следующие </w:t>
      </w:r>
      <w:r w:rsidRPr="007B6E2E">
        <w:rPr>
          <w:rFonts w:ascii="Times New Roman" w:eastAsia="Times New Roman" w:hAnsi="Times New Roman" w:cs="Times New Roman"/>
          <w:b/>
          <w:color w:val="auto"/>
          <w:sz w:val="28"/>
          <w:szCs w:val="24"/>
        </w:rPr>
        <w:t>выводы</w:t>
      </w:r>
      <w:r w:rsidRPr="007B6E2E">
        <w:rPr>
          <w:rFonts w:ascii="Times New Roman" w:eastAsia="Times New Roman" w:hAnsi="Times New Roman" w:cs="Times New Roman"/>
          <w:color w:val="auto"/>
          <w:sz w:val="28"/>
          <w:szCs w:val="24"/>
        </w:rPr>
        <w:t>:</w:t>
      </w:r>
    </w:p>
    <w:p w14:paraId="39ED47EF" w14:textId="6D225F67" w:rsidR="007B6E2E" w:rsidRPr="007B6E2E" w:rsidRDefault="007B6E2E" w:rsidP="008773BC">
      <w:pPr>
        <w:numPr>
          <w:ilvl w:val="0"/>
          <w:numId w:val="11"/>
        </w:numPr>
        <w:spacing w:line="360" w:lineRule="auto"/>
        <w:ind w:left="0" w:firstLine="284"/>
        <w:contextualSpacing/>
        <w:jc w:val="both"/>
        <w:rPr>
          <w:rFonts w:ascii="Times New Roman" w:eastAsia="Times New Roman" w:hAnsi="Times New Roman" w:cs="Times New Roman"/>
          <w:color w:val="auto"/>
          <w:sz w:val="28"/>
          <w:szCs w:val="24"/>
        </w:rPr>
      </w:pPr>
      <w:r w:rsidRPr="007B6E2E">
        <w:rPr>
          <w:rFonts w:ascii="Times New Roman" w:eastAsia="Times New Roman" w:hAnsi="Times New Roman" w:cs="Times New Roman"/>
          <w:color w:val="auto"/>
          <w:sz w:val="28"/>
          <w:szCs w:val="24"/>
        </w:rPr>
        <w:t xml:space="preserve">Исследованию различных аспектов способности детей младенческого и раннего возраста к различению звуков речи посвящено достаточно много работ. Особое внимание в исследованиях уделяется изучению процесса перцептивной специализации, который для способности к различению фонем родного и неродного языка завершается к концу 1 года жизни ребенка. Исследования представлены как </w:t>
      </w:r>
      <w:proofErr w:type="spellStart"/>
      <w:r w:rsidRPr="007B6E2E">
        <w:rPr>
          <w:rFonts w:ascii="Times New Roman" w:eastAsia="Times New Roman" w:hAnsi="Times New Roman" w:cs="Times New Roman"/>
          <w:color w:val="auto"/>
          <w:sz w:val="28"/>
          <w:szCs w:val="24"/>
        </w:rPr>
        <w:t>лонгитюдными</w:t>
      </w:r>
      <w:proofErr w:type="spellEnd"/>
      <w:r w:rsidRPr="007B6E2E">
        <w:rPr>
          <w:rFonts w:ascii="Times New Roman" w:eastAsia="Times New Roman" w:hAnsi="Times New Roman" w:cs="Times New Roman"/>
          <w:color w:val="auto"/>
          <w:sz w:val="28"/>
          <w:szCs w:val="24"/>
        </w:rPr>
        <w:t xml:space="preserve"> </w:t>
      </w:r>
      <w:proofErr w:type="spellStart"/>
      <w:r w:rsidRPr="007B6E2E">
        <w:rPr>
          <w:rFonts w:ascii="Times New Roman" w:eastAsia="Times New Roman" w:hAnsi="Times New Roman" w:cs="Times New Roman"/>
          <w:color w:val="auto"/>
          <w:sz w:val="28"/>
          <w:szCs w:val="24"/>
        </w:rPr>
        <w:t>прослеживаниями</w:t>
      </w:r>
      <w:proofErr w:type="spellEnd"/>
      <w:r w:rsidRPr="007B6E2E">
        <w:rPr>
          <w:rFonts w:ascii="Times New Roman" w:eastAsia="Times New Roman" w:hAnsi="Times New Roman" w:cs="Times New Roman"/>
          <w:color w:val="auto"/>
          <w:sz w:val="28"/>
          <w:szCs w:val="24"/>
        </w:rPr>
        <w:t>, так и изучением развития на отдельных возрастных этапах. Выборка исследуемых детей представлена как типично развивающимися детьми, так и детьми, имеющими речевые нарушения. Однако во всех исследованиях изучаются дети, воспитывающиеся в биологических семьях.</w:t>
      </w:r>
    </w:p>
    <w:p w14:paraId="5EED6C12" w14:textId="5AB2D120" w:rsidR="007B6E2E" w:rsidRPr="007B6E2E" w:rsidRDefault="007B6E2E" w:rsidP="008773BC">
      <w:pPr>
        <w:numPr>
          <w:ilvl w:val="0"/>
          <w:numId w:val="11"/>
        </w:numPr>
        <w:spacing w:line="360" w:lineRule="auto"/>
        <w:ind w:left="0" w:firstLine="284"/>
        <w:contextualSpacing/>
        <w:jc w:val="both"/>
        <w:rPr>
          <w:rFonts w:ascii="Times New Roman" w:eastAsia="Times New Roman" w:hAnsi="Times New Roman" w:cs="Times New Roman"/>
          <w:color w:val="auto"/>
          <w:sz w:val="28"/>
          <w:szCs w:val="24"/>
        </w:rPr>
      </w:pPr>
      <w:r w:rsidRPr="007B6E2E">
        <w:rPr>
          <w:rFonts w:ascii="Times New Roman" w:eastAsia="Times New Roman" w:hAnsi="Times New Roman" w:cs="Times New Roman"/>
          <w:color w:val="auto"/>
          <w:sz w:val="28"/>
          <w:szCs w:val="24"/>
        </w:rPr>
        <w:t>Незавершенность процесса перцептивной специализации и способность к восприятию различий в фонетических контрастах неродного языка после 12 месяцев рассматривается многими исследователями как значимый предиктор дальнейшего речевого развития ребенка.</w:t>
      </w:r>
    </w:p>
    <w:p w14:paraId="5EE0DE24" w14:textId="3D435E42" w:rsidR="00F90602" w:rsidRPr="00E77131" w:rsidRDefault="007B6E2E" w:rsidP="00E77131">
      <w:pPr>
        <w:numPr>
          <w:ilvl w:val="0"/>
          <w:numId w:val="11"/>
        </w:numPr>
        <w:spacing w:line="360" w:lineRule="auto"/>
        <w:ind w:left="0" w:firstLine="284"/>
        <w:contextualSpacing/>
        <w:jc w:val="both"/>
        <w:rPr>
          <w:rFonts w:ascii="Times New Roman" w:eastAsia="Times New Roman" w:hAnsi="Times New Roman" w:cs="Times New Roman"/>
          <w:color w:val="auto"/>
          <w:sz w:val="28"/>
          <w:szCs w:val="28"/>
        </w:rPr>
      </w:pPr>
      <w:r w:rsidRPr="007B6E2E">
        <w:rPr>
          <w:rFonts w:ascii="Times New Roman" w:eastAsia="Times New Roman" w:hAnsi="Times New Roman" w:cs="Times New Roman"/>
          <w:color w:val="auto"/>
          <w:sz w:val="28"/>
          <w:szCs w:val="28"/>
        </w:rPr>
        <w:t>В большом количестве исследований показано, что дети с неблагоприятным опытом проживания в условиях детского учреждения сильно отстают в речевом развитии от своих семейных сверстников</w:t>
      </w:r>
      <w:r w:rsidRPr="007B6E2E">
        <w:rPr>
          <w:rFonts w:ascii="Times New Roman" w:eastAsia="Times New Roman" w:hAnsi="Times New Roman" w:cs="Times New Roman"/>
          <w:color w:val="auto"/>
          <w:sz w:val="28"/>
          <w:szCs w:val="24"/>
        </w:rPr>
        <w:t xml:space="preserve">. Однако </w:t>
      </w:r>
      <w:r w:rsidRPr="007B6E2E">
        <w:rPr>
          <w:rFonts w:ascii="Times New Roman" w:eastAsia="Times New Roman" w:hAnsi="Times New Roman" w:cs="Times New Roman"/>
          <w:color w:val="auto"/>
          <w:sz w:val="28"/>
          <w:szCs w:val="24"/>
        </w:rPr>
        <w:lastRenderedPageBreak/>
        <w:t xml:space="preserve">не существует </w:t>
      </w:r>
      <w:r w:rsidRPr="007B6E2E">
        <w:rPr>
          <w:rFonts w:ascii="Times New Roman" w:eastAsia="Times New Roman" w:hAnsi="Times New Roman" w:cs="Times New Roman"/>
          <w:color w:val="auto"/>
          <w:sz w:val="28"/>
          <w:szCs w:val="28"/>
        </w:rPr>
        <w:t xml:space="preserve">работ, посвященных изучению фонетического развития у детей раннего возраста с опытом депривации. </w:t>
      </w:r>
    </w:p>
    <w:p w14:paraId="4E90F407" w14:textId="77777777" w:rsidR="003B19B0" w:rsidRDefault="003B19B0" w:rsidP="00244F61">
      <w:pPr>
        <w:pStyle w:val="1"/>
        <w:spacing w:before="0" w:line="360" w:lineRule="auto"/>
        <w:ind w:firstLine="709"/>
        <w:rPr>
          <w:rFonts w:eastAsia="Times New Roman"/>
          <w:highlight w:val="white"/>
        </w:rPr>
      </w:pPr>
      <w:bookmarkStart w:id="27" w:name="_Toc514817701"/>
      <w:r>
        <w:rPr>
          <w:rFonts w:eastAsia="Times New Roman"/>
          <w:highlight w:val="white"/>
        </w:rPr>
        <w:br w:type="page"/>
      </w:r>
    </w:p>
    <w:p w14:paraId="76CC7FA9" w14:textId="72D0C7E1" w:rsidR="005F57B2" w:rsidRPr="005D1EF3" w:rsidRDefault="005F57B2" w:rsidP="00244F61">
      <w:pPr>
        <w:pStyle w:val="1"/>
        <w:spacing w:before="0" w:line="360" w:lineRule="auto"/>
        <w:ind w:firstLine="709"/>
        <w:rPr>
          <w:rFonts w:eastAsia="Times New Roman"/>
          <w:highlight w:val="white"/>
        </w:rPr>
      </w:pPr>
      <w:r w:rsidRPr="00033480">
        <w:rPr>
          <w:rFonts w:eastAsia="Times New Roman"/>
          <w:highlight w:val="white"/>
        </w:rPr>
        <w:lastRenderedPageBreak/>
        <w:t>Г</w:t>
      </w:r>
      <w:r w:rsidR="005813BC">
        <w:rPr>
          <w:rFonts w:eastAsia="Times New Roman"/>
          <w:highlight w:val="white"/>
        </w:rPr>
        <w:t>ЛАВА</w:t>
      </w:r>
      <w:r w:rsidRPr="00033480">
        <w:rPr>
          <w:rFonts w:eastAsia="Times New Roman"/>
          <w:highlight w:val="white"/>
        </w:rPr>
        <w:t xml:space="preserve"> 2. Организация и методы исследования</w:t>
      </w:r>
      <w:bookmarkEnd w:id="27"/>
    </w:p>
    <w:p w14:paraId="22EECFAD" w14:textId="77777777" w:rsidR="00504E9C" w:rsidRDefault="00504E9C" w:rsidP="005D1EF3">
      <w:pPr>
        <w:spacing w:line="360" w:lineRule="auto"/>
        <w:ind w:right="-1" w:firstLine="851"/>
        <w:jc w:val="both"/>
        <w:rPr>
          <w:rFonts w:ascii="Times New Roman" w:eastAsia="Times New Roman" w:hAnsi="Times New Roman" w:cs="Times New Roman"/>
          <w:color w:val="auto"/>
          <w:sz w:val="28"/>
          <w:szCs w:val="28"/>
          <w:highlight w:val="white"/>
        </w:rPr>
      </w:pPr>
    </w:p>
    <w:p w14:paraId="3F1D9C31"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4"/>
        </w:rPr>
      </w:pPr>
      <w:bookmarkStart w:id="28" w:name="_8esdsd8mgkly" w:colFirst="0" w:colLast="0"/>
      <w:bookmarkEnd w:id="28"/>
      <w:r w:rsidRPr="00537D31">
        <w:rPr>
          <w:rFonts w:ascii="Times New Roman" w:eastAsia="Times New Roman" w:hAnsi="Times New Roman" w:cs="Times New Roman"/>
          <w:color w:val="auto"/>
          <w:sz w:val="28"/>
          <w:szCs w:val="24"/>
        </w:rPr>
        <w:t>В данной главе будет представлено описание эмпирической базы исследования: выборки, методов и организации исследования.</w:t>
      </w:r>
    </w:p>
    <w:p w14:paraId="2ABA31A3" w14:textId="1517450E" w:rsidR="005F57B2" w:rsidRPr="00033480" w:rsidRDefault="005F57B2" w:rsidP="00537D31">
      <w:pPr>
        <w:pStyle w:val="1"/>
        <w:spacing w:before="720" w:line="360" w:lineRule="auto"/>
        <w:ind w:firstLine="709"/>
        <w:rPr>
          <w:rFonts w:eastAsia="Times New Roman"/>
          <w:highlight w:val="white"/>
        </w:rPr>
      </w:pPr>
      <w:bookmarkStart w:id="29" w:name="_Toc514817702"/>
      <w:r w:rsidRPr="00033480">
        <w:rPr>
          <w:rFonts w:eastAsia="Times New Roman"/>
          <w:highlight w:val="white"/>
        </w:rPr>
        <w:t xml:space="preserve">2.1 </w:t>
      </w:r>
      <w:r w:rsidR="00537D31" w:rsidRPr="00537D31">
        <w:rPr>
          <w:rFonts w:eastAsia="Times New Roman" w:cs="Times New Roman"/>
          <w:bCs w:val="0"/>
          <w:lang w:eastAsia="ru-RU"/>
        </w:rPr>
        <w:t>Эмпирическая база исследования</w:t>
      </w:r>
      <w:bookmarkEnd w:id="29"/>
    </w:p>
    <w:p w14:paraId="3DFE92A7"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bookmarkStart w:id="30" w:name="_6zxyypvh76vw" w:colFirst="0" w:colLast="0"/>
      <w:bookmarkEnd w:id="30"/>
      <w:r w:rsidRPr="00537D31">
        <w:rPr>
          <w:rFonts w:ascii="Times New Roman" w:eastAsia="Times New Roman" w:hAnsi="Times New Roman" w:cs="Times New Roman"/>
          <w:color w:val="auto"/>
          <w:sz w:val="28"/>
          <w:szCs w:val="28"/>
        </w:rPr>
        <w:t xml:space="preserve">В данном исследовании приняли участие дети, воспитывающиеся в двух разных условиях: 1) в биологических семьях и 2) в домах ребёнка. </w:t>
      </w:r>
    </w:p>
    <w:p w14:paraId="6A4CD453" w14:textId="55C21D58" w:rsidR="00537D31" w:rsidRPr="00537D31" w:rsidRDefault="00537D31" w:rsidP="00190671">
      <w:pPr>
        <w:spacing w:line="360" w:lineRule="auto"/>
        <w:ind w:firstLine="709"/>
        <w:jc w:val="both"/>
        <w:rPr>
          <w:rFonts w:ascii="Times New Roman" w:eastAsia="Calibri" w:hAnsi="Times New Roman" w:cs="Times New Roman"/>
          <w:sz w:val="28"/>
          <w:szCs w:val="28"/>
        </w:rPr>
      </w:pPr>
      <w:r w:rsidRPr="00537D31">
        <w:rPr>
          <w:rFonts w:ascii="Times New Roman" w:eastAsia="Times New Roman" w:hAnsi="Times New Roman" w:cs="Times New Roman"/>
          <w:color w:val="auto"/>
          <w:sz w:val="28"/>
          <w:szCs w:val="28"/>
        </w:rPr>
        <w:t xml:space="preserve">В первую группу </w:t>
      </w:r>
      <w:r w:rsidRPr="00537D31">
        <w:rPr>
          <w:rFonts w:ascii="Times New Roman" w:eastAsia="Calibri" w:hAnsi="Times New Roman" w:cs="Times New Roman"/>
          <w:sz w:val="28"/>
          <w:szCs w:val="28"/>
        </w:rPr>
        <w:t>вошли дети, воспитывающиеся в семьях. Дети в данной группе не имели опыта институционализации и с самого рождения воспитывались в</w:t>
      </w:r>
      <w:r w:rsidR="00584D17" w:rsidRPr="00584D17">
        <w:rPr>
          <w:rFonts w:ascii="Times New Roman" w:eastAsia="Calibri" w:hAnsi="Times New Roman" w:cs="Times New Roman"/>
          <w:sz w:val="28"/>
          <w:szCs w:val="28"/>
        </w:rPr>
        <w:t xml:space="preserve"> </w:t>
      </w:r>
      <w:r w:rsidR="00584D17">
        <w:rPr>
          <w:rFonts w:ascii="Times New Roman" w:eastAsia="Calibri" w:hAnsi="Times New Roman" w:cs="Times New Roman"/>
          <w:sz w:val="28"/>
          <w:szCs w:val="28"/>
        </w:rPr>
        <w:t>биологической</w:t>
      </w:r>
      <w:r w:rsidRPr="00537D31">
        <w:rPr>
          <w:rFonts w:ascii="Times New Roman" w:eastAsia="Calibri" w:hAnsi="Times New Roman" w:cs="Times New Roman"/>
          <w:sz w:val="28"/>
          <w:szCs w:val="28"/>
        </w:rPr>
        <w:t xml:space="preserve"> семье. </w:t>
      </w:r>
    </w:p>
    <w:p w14:paraId="207A752E"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Вторую группу составили дети, воспитывающиеся в условиях четырёх домов ребенка Санкт-Петербурга: три из них, были домами ребенка обычного типа, один – семейного.</w:t>
      </w:r>
    </w:p>
    <w:p w14:paraId="14EE3750"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i/>
          <w:color w:val="auto"/>
          <w:sz w:val="28"/>
          <w:szCs w:val="28"/>
        </w:rPr>
        <w:t>Дом ребёнка А</w:t>
      </w:r>
      <w:r w:rsidRPr="00537D31">
        <w:rPr>
          <w:rFonts w:ascii="Times New Roman" w:eastAsia="Times New Roman" w:hAnsi="Times New Roman" w:cs="Times New Roman"/>
          <w:color w:val="auto"/>
          <w:sz w:val="28"/>
          <w:szCs w:val="28"/>
        </w:rPr>
        <w:t xml:space="preserve"> – дом ребёнка обычного типа, характеризующийся наличием достаточных материальных ресурсов, и отсутствием возможности обеспечить ребёнку взаимодействие с постоянным отзывчивым взрослым. </w:t>
      </w:r>
    </w:p>
    <w:p w14:paraId="11CCA420"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i/>
          <w:color w:val="auto"/>
          <w:sz w:val="28"/>
          <w:szCs w:val="28"/>
        </w:rPr>
        <w:t>Дом ребёнка Б</w:t>
      </w:r>
      <w:r w:rsidRPr="00537D31">
        <w:rPr>
          <w:rFonts w:ascii="Times New Roman" w:eastAsia="Times New Roman" w:hAnsi="Times New Roman" w:cs="Times New Roman"/>
          <w:color w:val="auto"/>
          <w:sz w:val="28"/>
          <w:szCs w:val="28"/>
        </w:rPr>
        <w:t xml:space="preserve"> – дом ребёнка после проведения программы раннего вмешательства (дом ребенка семейного типа). Программа раннего вмешательства проводилась в рамках </w:t>
      </w:r>
      <w:proofErr w:type="spellStart"/>
      <w:r w:rsidRPr="00537D31">
        <w:rPr>
          <w:rFonts w:ascii="Times New Roman" w:eastAsia="Times New Roman" w:hAnsi="Times New Roman" w:cs="Times New Roman"/>
          <w:color w:val="auto"/>
          <w:sz w:val="28"/>
          <w:szCs w:val="28"/>
        </w:rPr>
        <w:t>лонгитюдного</w:t>
      </w:r>
      <w:proofErr w:type="spellEnd"/>
      <w:r w:rsidRPr="00537D31">
        <w:rPr>
          <w:rFonts w:ascii="Times New Roman" w:eastAsia="Times New Roman" w:hAnsi="Times New Roman" w:cs="Times New Roman"/>
          <w:color w:val="auto"/>
          <w:sz w:val="28"/>
          <w:szCs w:val="28"/>
        </w:rPr>
        <w:t xml:space="preserve"> проекта «Влияние изменений социального окружения на психическое здоровье детей», который был направлен на изменения условий жизни детей в первые месяцы и годы жизни, приводящих к уменьшению риска приобретения негативного опыта и связанных с ним изменений развития (</w:t>
      </w:r>
      <w:proofErr w:type="spellStart"/>
      <w:r w:rsidRPr="00537D31">
        <w:rPr>
          <w:rFonts w:ascii="Times New Roman" w:eastAsia="Times New Roman" w:hAnsi="Times New Roman" w:cs="Times New Roman"/>
          <w:color w:val="auto"/>
          <w:sz w:val="28"/>
          <w:szCs w:val="28"/>
        </w:rPr>
        <w:t>Мухамедрахимов</w:t>
      </w:r>
      <w:proofErr w:type="spellEnd"/>
      <w:r w:rsidRPr="00537D31">
        <w:rPr>
          <w:rFonts w:ascii="Times New Roman" w:eastAsia="Times New Roman" w:hAnsi="Times New Roman" w:cs="Times New Roman"/>
          <w:color w:val="auto"/>
          <w:sz w:val="28"/>
          <w:szCs w:val="28"/>
        </w:rPr>
        <w:t xml:space="preserve"> и др., 2009).</w:t>
      </w:r>
    </w:p>
    <w:p w14:paraId="72C10B9B"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Так как группы детей из разных домов ребенка были небольшими по количеству, и испытуемые не были уравновешены по возрасту и полу, в данной работе все дети, воспитывающиеся в домах ребенка, были объединены в одну экспериментальную группу.</w:t>
      </w:r>
    </w:p>
    <w:p w14:paraId="72E72B0C"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Calibri" w:hAnsi="Times New Roman" w:cs="Times New Roman"/>
          <w:color w:val="auto"/>
          <w:sz w:val="28"/>
          <w:szCs w:val="28"/>
          <w:lang w:eastAsia="en-US"/>
        </w:rPr>
        <w:lastRenderedPageBreak/>
        <w:t xml:space="preserve">В исследовании приняли участи дети, не имеющие патологической симптоматики развития центральной нервной системы, тяжелых наследственных и соматических заболеваний. </w:t>
      </w:r>
      <w:r w:rsidRPr="00537D31">
        <w:rPr>
          <w:rFonts w:ascii="Times New Roman" w:eastAsia="Times New Roman" w:hAnsi="Times New Roman" w:cs="Times New Roman"/>
          <w:color w:val="auto"/>
          <w:sz w:val="28"/>
          <w:szCs w:val="28"/>
        </w:rPr>
        <w:t>Данные о психосоматическом статусе</w:t>
      </w:r>
      <w:r w:rsidRPr="00537D31">
        <w:rPr>
          <w:rFonts w:ascii="Times New Roman" w:eastAsia="Calibri" w:hAnsi="Times New Roman" w:cs="Times New Roman"/>
          <w:color w:val="auto"/>
          <w:sz w:val="28"/>
          <w:szCs w:val="28"/>
          <w:lang w:eastAsia="en-US"/>
        </w:rPr>
        <w:t xml:space="preserve"> детей были получены из медицинских карт. </w:t>
      </w:r>
    </w:p>
    <w:p w14:paraId="296B6160"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Всего в рамках проекта было обследовано 149 детей в возрасте от 8 до 48 месяцев: 72 ребенка проживало в домах ребенка, 77 детей проживало в биологических семьях. </w:t>
      </w:r>
    </w:p>
    <w:p w14:paraId="178356A6"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На этапе обработки данных из выборки были исключены дети, запись ЭЭГ которых содержала большое количество артефактов, что связано с особенностями поведения данных детей в процессе эксперимента. Из группы детей, проживающих в биологических семьях, были исключены 10 детей (7,7%); из группы детей, проживающих в домах ребенка, были исключены 8 детей (5,8%); </w:t>
      </w:r>
    </w:p>
    <w:p w14:paraId="249FEFAE" w14:textId="190DA93F"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Результаты исследований, рассмотренных в Главе 1 данной работы, показывают, что к концу первого года жизни (12 месяцев и старше) дети уже не способны к различению фонетических контрастов неродного языка. Для того, чтобы проверить гипотезу, выдвинутую в данной работе, нами было принято решение ограничить возраст детей в итоговой выборке диапазоном 13-22 месяца. Таким образом, в итоговую выборку вошло 70 детей.</w:t>
      </w:r>
    </w:p>
    <w:p w14:paraId="26BAA3BB"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p>
    <w:p w14:paraId="6127F547" w14:textId="77777777" w:rsidR="00537D31" w:rsidRPr="00537D31" w:rsidRDefault="00537D31" w:rsidP="00190671">
      <w:pPr>
        <w:spacing w:line="360" w:lineRule="auto"/>
        <w:ind w:firstLine="709"/>
        <w:jc w:val="both"/>
        <w:rPr>
          <w:rFonts w:ascii="Times New Roman" w:eastAsia="Times New Roman" w:hAnsi="Times New Roman" w:cs="Times New Roman"/>
          <w:b/>
          <w:i/>
          <w:color w:val="auto"/>
          <w:sz w:val="28"/>
          <w:szCs w:val="28"/>
        </w:rPr>
      </w:pPr>
      <w:bookmarkStart w:id="31" w:name="_Hlk512035635"/>
      <w:r w:rsidRPr="00537D31">
        <w:rPr>
          <w:rFonts w:ascii="Times New Roman" w:eastAsia="Times New Roman" w:hAnsi="Times New Roman" w:cs="Times New Roman"/>
          <w:b/>
          <w:i/>
          <w:color w:val="auto"/>
          <w:sz w:val="28"/>
          <w:szCs w:val="28"/>
        </w:rPr>
        <w:t>Описание выборки</w:t>
      </w:r>
    </w:p>
    <w:bookmarkEnd w:id="31"/>
    <w:p w14:paraId="54F99569"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В </w:t>
      </w:r>
      <w:r w:rsidRPr="00537D31">
        <w:rPr>
          <w:rFonts w:ascii="Times New Roman" w:eastAsia="Times New Roman" w:hAnsi="Times New Roman" w:cs="Times New Roman"/>
          <w:i/>
          <w:color w:val="auto"/>
          <w:sz w:val="28"/>
          <w:szCs w:val="28"/>
        </w:rPr>
        <w:t>1 группу</w:t>
      </w:r>
      <w:r w:rsidRPr="00537D31">
        <w:rPr>
          <w:rFonts w:ascii="Times New Roman" w:eastAsia="Times New Roman" w:hAnsi="Times New Roman" w:cs="Times New Roman"/>
          <w:color w:val="auto"/>
          <w:sz w:val="28"/>
          <w:szCs w:val="28"/>
        </w:rPr>
        <w:t xml:space="preserve"> вошли 39 детей (22 мальчика и 17 девочек), воспитывающихся в семьях. Средний возраст детей на момент обследования составил 536,54±82.07 дней. Количество, пол и возраст детей первой группы представлены в Таблице 1. </w:t>
      </w:r>
    </w:p>
    <w:p w14:paraId="58B252D4" w14:textId="519F39F5" w:rsidR="00537D31" w:rsidRDefault="00537D31" w:rsidP="00244F6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Во </w:t>
      </w:r>
      <w:r w:rsidRPr="00537D31">
        <w:rPr>
          <w:rFonts w:ascii="Times New Roman" w:eastAsia="Times New Roman" w:hAnsi="Times New Roman" w:cs="Times New Roman"/>
          <w:i/>
          <w:color w:val="auto"/>
          <w:sz w:val="28"/>
          <w:szCs w:val="28"/>
        </w:rPr>
        <w:t xml:space="preserve">2 группу </w:t>
      </w:r>
      <w:r w:rsidRPr="00537D31">
        <w:rPr>
          <w:rFonts w:ascii="Times New Roman" w:eastAsia="Times New Roman" w:hAnsi="Times New Roman" w:cs="Times New Roman"/>
          <w:color w:val="auto"/>
          <w:sz w:val="28"/>
          <w:szCs w:val="28"/>
        </w:rPr>
        <w:t xml:space="preserve">вошел 31 ребенок (17 мальчиков и 14 девочек), воспитывающихся в условиях дома ребенка. Средний возраст детей на момент обследования составил 519,71±79,99 дней. Количество, пол и возраст детей первой группы представлены в Таблице 1. </w:t>
      </w:r>
    </w:p>
    <w:p w14:paraId="647F4205" w14:textId="77777777" w:rsidR="003B19B0" w:rsidRPr="00537D31" w:rsidRDefault="003B19B0" w:rsidP="00244F61">
      <w:pPr>
        <w:spacing w:line="360" w:lineRule="auto"/>
        <w:ind w:firstLine="709"/>
        <w:jc w:val="both"/>
        <w:rPr>
          <w:rFonts w:ascii="Times New Roman" w:eastAsia="Times New Roman" w:hAnsi="Times New Roman" w:cs="Times New Roman"/>
          <w:color w:val="auto"/>
          <w:sz w:val="28"/>
          <w:szCs w:val="28"/>
        </w:rPr>
      </w:pPr>
    </w:p>
    <w:p w14:paraId="4C208268" w14:textId="3CCC7420" w:rsidR="00537D31" w:rsidRPr="00537D31" w:rsidRDefault="00537D31" w:rsidP="00E77131">
      <w:pPr>
        <w:spacing w:line="240" w:lineRule="auto"/>
        <w:ind w:firstLine="720"/>
        <w:jc w:val="right"/>
        <w:rPr>
          <w:rFonts w:ascii="Times New Roman" w:eastAsia="Times New Roman" w:hAnsi="Times New Roman" w:cs="Times New Roman"/>
          <w:b/>
          <w:color w:val="auto"/>
          <w:sz w:val="28"/>
          <w:szCs w:val="28"/>
        </w:rPr>
      </w:pPr>
      <w:r w:rsidRPr="00537D31">
        <w:rPr>
          <w:rFonts w:ascii="Times New Roman" w:eastAsia="Times New Roman" w:hAnsi="Times New Roman" w:cs="Times New Roman"/>
          <w:b/>
          <w:color w:val="auto"/>
          <w:sz w:val="28"/>
          <w:szCs w:val="28"/>
        </w:rPr>
        <w:lastRenderedPageBreak/>
        <w:t>Таблица 1</w:t>
      </w:r>
    </w:p>
    <w:p w14:paraId="16379F22" w14:textId="77777777" w:rsidR="00537D31" w:rsidRPr="00537D31" w:rsidRDefault="00537D31" w:rsidP="0007603E">
      <w:pPr>
        <w:spacing w:after="120" w:line="240" w:lineRule="auto"/>
        <w:jc w:val="center"/>
        <w:rPr>
          <w:rFonts w:ascii="Times New Roman" w:eastAsia="Times New Roman" w:hAnsi="Times New Roman" w:cs="Times New Roman"/>
          <w:b/>
          <w:color w:val="auto"/>
          <w:sz w:val="28"/>
          <w:szCs w:val="28"/>
        </w:rPr>
      </w:pPr>
      <w:r w:rsidRPr="00537D31">
        <w:rPr>
          <w:rFonts w:ascii="Times New Roman" w:eastAsia="Times New Roman" w:hAnsi="Times New Roman" w:cs="Times New Roman"/>
          <w:b/>
          <w:color w:val="auto"/>
          <w:sz w:val="28"/>
          <w:szCs w:val="28"/>
        </w:rPr>
        <w:t>Характеристики выборки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6"/>
        <w:gridCol w:w="2663"/>
        <w:gridCol w:w="3116"/>
      </w:tblGrid>
      <w:tr w:rsidR="00537D31" w:rsidRPr="00537D31" w14:paraId="7471DAB7" w14:textId="77777777" w:rsidTr="00B101D1">
        <w:trPr>
          <w:trHeight w:val="584"/>
          <w:jc w:val="center"/>
        </w:trPr>
        <w:tc>
          <w:tcPr>
            <w:tcW w:w="1908" w:type="pct"/>
            <w:vAlign w:val="center"/>
          </w:tcPr>
          <w:p w14:paraId="6EE09C89"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p>
        </w:tc>
        <w:tc>
          <w:tcPr>
            <w:tcW w:w="1425" w:type="pct"/>
            <w:vAlign w:val="center"/>
          </w:tcPr>
          <w:p w14:paraId="39E23506" w14:textId="77777777" w:rsidR="00537D31" w:rsidRPr="00537D31" w:rsidRDefault="00537D31" w:rsidP="00537D31">
            <w:pPr>
              <w:spacing w:line="360" w:lineRule="auto"/>
              <w:jc w:val="center"/>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Группа 1</w:t>
            </w:r>
          </w:p>
        </w:tc>
        <w:tc>
          <w:tcPr>
            <w:tcW w:w="1667" w:type="pct"/>
            <w:vAlign w:val="center"/>
          </w:tcPr>
          <w:p w14:paraId="3618E765" w14:textId="77777777" w:rsidR="00537D31" w:rsidRPr="00537D31" w:rsidRDefault="00537D31" w:rsidP="00537D31">
            <w:pPr>
              <w:spacing w:line="360" w:lineRule="auto"/>
              <w:jc w:val="center"/>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Группа 2</w:t>
            </w:r>
          </w:p>
        </w:tc>
      </w:tr>
      <w:tr w:rsidR="00537D31" w:rsidRPr="00537D31" w14:paraId="7B509A85" w14:textId="77777777" w:rsidTr="00B101D1">
        <w:trPr>
          <w:jc w:val="center"/>
        </w:trPr>
        <w:tc>
          <w:tcPr>
            <w:tcW w:w="1908" w:type="pct"/>
            <w:vAlign w:val="center"/>
          </w:tcPr>
          <w:p w14:paraId="4EE09431"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Количество детей (</w:t>
            </w:r>
            <w:r w:rsidRPr="00537D31">
              <w:rPr>
                <w:rFonts w:ascii="Times New Roman" w:eastAsia="Times New Roman" w:hAnsi="Times New Roman" w:cs="Times New Roman"/>
                <w:color w:val="auto"/>
                <w:sz w:val="28"/>
                <w:szCs w:val="28"/>
                <w:lang w:val="en-US"/>
              </w:rPr>
              <w:t>N)</w:t>
            </w:r>
          </w:p>
        </w:tc>
        <w:tc>
          <w:tcPr>
            <w:tcW w:w="1425" w:type="pct"/>
            <w:vAlign w:val="center"/>
          </w:tcPr>
          <w:p w14:paraId="18A2036E"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39</w:t>
            </w:r>
          </w:p>
        </w:tc>
        <w:tc>
          <w:tcPr>
            <w:tcW w:w="1667" w:type="pct"/>
            <w:vAlign w:val="center"/>
          </w:tcPr>
          <w:p w14:paraId="1A6A4E75"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31</w:t>
            </w:r>
          </w:p>
        </w:tc>
      </w:tr>
      <w:tr w:rsidR="00537D31" w:rsidRPr="00537D31" w14:paraId="705761AE" w14:textId="77777777" w:rsidTr="00B101D1">
        <w:trPr>
          <w:jc w:val="center"/>
        </w:trPr>
        <w:tc>
          <w:tcPr>
            <w:tcW w:w="1908" w:type="pct"/>
            <w:vAlign w:val="center"/>
          </w:tcPr>
          <w:p w14:paraId="5E44CD1C"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Пол (</w:t>
            </w:r>
            <w:proofErr w:type="spellStart"/>
            <w:r w:rsidRPr="00537D31">
              <w:rPr>
                <w:rFonts w:ascii="Times New Roman" w:eastAsia="Times New Roman" w:hAnsi="Times New Roman" w:cs="Times New Roman"/>
                <w:color w:val="auto"/>
                <w:sz w:val="28"/>
                <w:szCs w:val="28"/>
              </w:rPr>
              <w:t>м:ж</w:t>
            </w:r>
            <w:proofErr w:type="spellEnd"/>
            <w:r w:rsidRPr="00537D31">
              <w:rPr>
                <w:rFonts w:ascii="Times New Roman" w:eastAsia="Times New Roman" w:hAnsi="Times New Roman" w:cs="Times New Roman"/>
                <w:color w:val="auto"/>
                <w:sz w:val="28"/>
                <w:szCs w:val="28"/>
              </w:rPr>
              <w:t>)</w:t>
            </w:r>
          </w:p>
        </w:tc>
        <w:tc>
          <w:tcPr>
            <w:tcW w:w="1425" w:type="pct"/>
            <w:tcBorders>
              <w:bottom w:val="single" w:sz="4" w:space="0" w:color="auto"/>
            </w:tcBorders>
            <w:vAlign w:val="center"/>
          </w:tcPr>
          <w:p w14:paraId="107DA17D"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22:17</w:t>
            </w:r>
          </w:p>
        </w:tc>
        <w:tc>
          <w:tcPr>
            <w:tcW w:w="1667" w:type="pct"/>
            <w:vAlign w:val="center"/>
          </w:tcPr>
          <w:p w14:paraId="3EA8E49E"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17:14</w:t>
            </w:r>
          </w:p>
        </w:tc>
      </w:tr>
      <w:tr w:rsidR="00537D31" w:rsidRPr="00537D31" w14:paraId="7583B03B" w14:textId="77777777" w:rsidTr="00B101D1">
        <w:trPr>
          <w:jc w:val="center"/>
        </w:trPr>
        <w:tc>
          <w:tcPr>
            <w:tcW w:w="1908" w:type="pct"/>
            <w:vAlign w:val="center"/>
          </w:tcPr>
          <w:p w14:paraId="634B39B5"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Средний возраст (</w:t>
            </w:r>
            <w:proofErr w:type="spellStart"/>
            <w:r w:rsidRPr="00537D31">
              <w:rPr>
                <w:rFonts w:ascii="Times New Roman" w:eastAsia="Times New Roman" w:hAnsi="Times New Roman" w:cs="Times New Roman"/>
                <w:color w:val="auto"/>
                <w:sz w:val="28"/>
                <w:szCs w:val="28"/>
              </w:rPr>
              <w:t>дн</w:t>
            </w:r>
            <w:proofErr w:type="spellEnd"/>
            <w:r w:rsidRPr="00537D31">
              <w:rPr>
                <w:rFonts w:ascii="Times New Roman" w:eastAsia="Times New Roman" w:hAnsi="Times New Roman" w:cs="Times New Roman"/>
                <w:color w:val="auto"/>
                <w:sz w:val="28"/>
                <w:szCs w:val="28"/>
              </w:rPr>
              <w:t>.)</w:t>
            </w:r>
          </w:p>
        </w:tc>
        <w:tc>
          <w:tcPr>
            <w:tcW w:w="1425" w:type="pct"/>
            <w:shd w:val="clear" w:color="auto" w:fill="auto"/>
            <w:vAlign w:val="center"/>
          </w:tcPr>
          <w:p w14:paraId="57F1CB5D"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lang w:val="en-US"/>
              </w:rPr>
            </w:pPr>
            <w:r w:rsidRPr="00537D31">
              <w:rPr>
                <w:rFonts w:ascii="Times New Roman" w:eastAsia="Times New Roman" w:hAnsi="Times New Roman" w:cs="Times New Roman"/>
                <w:color w:val="auto"/>
                <w:sz w:val="28"/>
                <w:szCs w:val="28"/>
              </w:rPr>
              <w:t>536,5</w:t>
            </w:r>
            <w:r w:rsidRPr="00537D31">
              <w:rPr>
                <w:rFonts w:ascii="Times New Roman" w:eastAsia="Times New Roman" w:hAnsi="Times New Roman" w:cs="Times New Roman"/>
                <w:color w:val="auto"/>
                <w:sz w:val="28"/>
                <w:szCs w:val="28"/>
                <w:lang w:val="en-US"/>
              </w:rPr>
              <w:t>4</w:t>
            </w:r>
            <w:r w:rsidRPr="00537D31">
              <w:rPr>
                <w:rFonts w:ascii="Times New Roman" w:eastAsia="Times New Roman" w:hAnsi="Times New Roman" w:cs="Times New Roman"/>
                <w:color w:val="auto"/>
                <w:sz w:val="28"/>
                <w:szCs w:val="28"/>
              </w:rPr>
              <w:t>±82.0</w:t>
            </w:r>
            <w:r w:rsidRPr="00537D31">
              <w:rPr>
                <w:rFonts w:ascii="Times New Roman" w:eastAsia="Times New Roman" w:hAnsi="Times New Roman" w:cs="Times New Roman"/>
                <w:color w:val="auto"/>
                <w:sz w:val="28"/>
                <w:szCs w:val="28"/>
                <w:lang w:val="en-US"/>
              </w:rPr>
              <w:t>7</w:t>
            </w:r>
          </w:p>
        </w:tc>
        <w:tc>
          <w:tcPr>
            <w:tcW w:w="1667" w:type="pct"/>
            <w:vAlign w:val="center"/>
          </w:tcPr>
          <w:p w14:paraId="72139D3A" w14:textId="77777777" w:rsidR="00537D31" w:rsidRPr="00537D31" w:rsidRDefault="00537D31" w:rsidP="00537D31">
            <w:pPr>
              <w:spacing w:line="360" w:lineRule="auto"/>
              <w:jc w:val="both"/>
              <w:rPr>
                <w:rFonts w:ascii="Times New Roman" w:eastAsia="Times New Roman" w:hAnsi="Times New Roman" w:cs="Times New Roman"/>
                <w:color w:val="auto"/>
                <w:sz w:val="28"/>
                <w:szCs w:val="28"/>
                <w:lang w:val="en-US"/>
              </w:rPr>
            </w:pPr>
            <w:r w:rsidRPr="00537D31">
              <w:rPr>
                <w:rFonts w:ascii="Times New Roman" w:eastAsia="Times New Roman" w:hAnsi="Times New Roman" w:cs="Times New Roman"/>
                <w:color w:val="auto"/>
                <w:sz w:val="28"/>
                <w:szCs w:val="28"/>
              </w:rPr>
              <w:t>519,7</w:t>
            </w:r>
            <w:r w:rsidRPr="00537D31">
              <w:rPr>
                <w:rFonts w:ascii="Times New Roman" w:eastAsia="Times New Roman" w:hAnsi="Times New Roman" w:cs="Times New Roman"/>
                <w:color w:val="auto"/>
                <w:sz w:val="28"/>
                <w:szCs w:val="28"/>
                <w:lang w:val="en-US"/>
              </w:rPr>
              <w:t>1</w:t>
            </w:r>
            <w:r w:rsidRPr="00537D31">
              <w:rPr>
                <w:rFonts w:ascii="Times New Roman" w:eastAsia="Times New Roman" w:hAnsi="Times New Roman" w:cs="Times New Roman"/>
                <w:color w:val="auto"/>
                <w:sz w:val="28"/>
                <w:szCs w:val="28"/>
              </w:rPr>
              <w:t>±79,9</w:t>
            </w:r>
            <w:r w:rsidRPr="00537D31">
              <w:rPr>
                <w:rFonts w:ascii="Times New Roman" w:eastAsia="Times New Roman" w:hAnsi="Times New Roman" w:cs="Times New Roman"/>
                <w:color w:val="auto"/>
                <w:sz w:val="28"/>
                <w:szCs w:val="28"/>
                <w:lang w:val="en-US"/>
              </w:rPr>
              <w:t>9</w:t>
            </w:r>
          </w:p>
        </w:tc>
      </w:tr>
    </w:tbl>
    <w:p w14:paraId="580CB281" w14:textId="77777777" w:rsidR="00537D31" w:rsidRPr="00537D31" w:rsidRDefault="00537D31" w:rsidP="00537D31">
      <w:pPr>
        <w:spacing w:line="360" w:lineRule="auto"/>
        <w:ind w:firstLine="720"/>
        <w:jc w:val="both"/>
        <w:rPr>
          <w:rFonts w:ascii="Times New Roman" w:eastAsia="Times New Roman" w:hAnsi="Times New Roman" w:cs="Times New Roman"/>
          <w:color w:val="auto"/>
          <w:sz w:val="28"/>
          <w:szCs w:val="28"/>
        </w:rPr>
      </w:pPr>
    </w:p>
    <w:p w14:paraId="7A28EE6E"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Для проверки гипотезы о том, что группы испытуемых уравновешены по полу был использован </w:t>
      </w:r>
      <w:bookmarkStart w:id="32" w:name="_Hlk514363277"/>
      <w:r w:rsidRPr="00537D31">
        <w:rPr>
          <w:rFonts w:ascii="Times New Roman" w:eastAsia="Times New Roman" w:hAnsi="Times New Roman" w:cs="Times New Roman"/>
          <w:color w:val="auto"/>
          <w:sz w:val="28"/>
          <w:szCs w:val="28"/>
        </w:rPr>
        <w:t>критерий Хи-квадрат Пирсона</w:t>
      </w:r>
      <w:bookmarkEnd w:id="32"/>
      <w:r w:rsidRPr="00537D31">
        <w:rPr>
          <w:rFonts w:ascii="Times New Roman" w:eastAsia="Times New Roman" w:hAnsi="Times New Roman" w:cs="Times New Roman"/>
          <w:color w:val="auto"/>
          <w:sz w:val="28"/>
          <w:szCs w:val="28"/>
        </w:rPr>
        <w:t>. Статистически достоверных различий не выявлено, χ</w:t>
      </w:r>
      <w:r w:rsidRPr="00537D31">
        <w:rPr>
          <w:rFonts w:ascii="Times New Roman" w:eastAsia="Times New Roman" w:hAnsi="Times New Roman" w:cs="Times New Roman"/>
          <w:color w:val="auto"/>
          <w:sz w:val="28"/>
          <w:szCs w:val="28"/>
          <w:vertAlign w:val="superscript"/>
        </w:rPr>
        <w:t>2</w:t>
      </w:r>
      <w:r w:rsidRPr="00537D31">
        <w:rPr>
          <w:rFonts w:ascii="Times New Roman" w:eastAsia="Times New Roman" w:hAnsi="Times New Roman" w:cs="Times New Roman"/>
          <w:color w:val="auto"/>
          <w:sz w:val="28"/>
          <w:szCs w:val="28"/>
        </w:rPr>
        <w:t xml:space="preserve">(1) =0.017, </w:t>
      </w:r>
      <w:r w:rsidRPr="00537D31">
        <w:rPr>
          <w:rFonts w:ascii="Times New Roman" w:eastAsia="Times New Roman" w:hAnsi="Times New Roman" w:cs="Times New Roman"/>
          <w:i/>
          <w:color w:val="auto"/>
          <w:sz w:val="28"/>
          <w:szCs w:val="28"/>
        </w:rPr>
        <w:t>p</w:t>
      </w:r>
      <w:r w:rsidRPr="00537D31">
        <w:rPr>
          <w:rFonts w:ascii="Times New Roman" w:eastAsia="Times New Roman" w:hAnsi="Times New Roman" w:cs="Times New Roman"/>
          <w:color w:val="auto"/>
          <w:sz w:val="28"/>
          <w:szCs w:val="28"/>
        </w:rPr>
        <w:t xml:space="preserve"> = 0,896. Таким образом, группы испытуемых в данном исследовании уравновешены по полу. </w:t>
      </w:r>
    </w:p>
    <w:p w14:paraId="0F4FDD90" w14:textId="77777777" w:rsidR="00537D31" w:rsidRPr="00537D31" w:rsidRDefault="00537D31" w:rsidP="00190671">
      <w:pPr>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Для проверки гипотезы о том, что группы испытуемых уравновешены по возрасту был использован </w:t>
      </w:r>
      <w:r w:rsidRPr="00537D31">
        <w:rPr>
          <w:rFonts w:ascii="Times New Roman" w:eastAsia="Times New Roman" w:hAnsi="Times New Roman" w:cs="Times New Roman"/>
          <w:i/>
          <w:iCs/>
          <w:color w:val="auto"/>
          <w:sz w:val="28"/>
          <w:szCs w:val="28"/>
        </w:rPr>
        <w:t>t</w:t>
      </w:r>
      <w:r w:rsidRPr="00537D31">
        <w:rPr>
          <w:rFonts w:ascii="Times New Roman" w:eastAsia="Times New Roman" w:hAnsi="Times New Roman" w:cs="Times New Roman"/>
          <w:iCs/>
          <w:color w:val="auto"/>
          <w:sz w:val="28"/>
          <w:szCs w:val="28"/>
        </w:rPr>
        <w:t xml:space="preserve">-критерий Стьюдента. </w:t>
      </w:r>
      <w:r w:rsidRPr="00537D31">
        <w:rPr>
          <w:rFonts w:ascii="Times New Roman" w:eastAsia="Times New Roman" w:hAnsi="Times New Roman" w:cs="Times New Roman"/>
          <w:color w:val="auto"/>
          <w:sz w:val="28"/>
          <w:szCs w:val="28"/>
        </w:rPr>
        <w:t xml:space="preserve">Статистически достоверных различий не выявлено, </w:t>
      </w:r>
      <w:r w:rsidRPr="00537D31">
        <w:rPr>
          <w:rFonts w:ascii="Times New Roman" w:eastAsia="Times New Roman" w:hAnsi="Times New Roman" w:cs="Times New Roman"/>
          <w:i/>
          <w:color w:val="auto"/>
          <w:sz w:val="28"/>
          <w:szCs w:val="28"/>
          <w:lang w:val="en-US"/>
        </w:rPr>
        <w:t>t</w:t>
      </w:r>
      <w:r w:rsidRPr="00537D31">
        <w:rPr>
          <w:rFonts w:ascii="Times New Roman" w:eastAsia="Times New Roman" w:hAnsi="Times New Roman" w:cs="Times New Roman"/>
          <w:color w:val="auto"/>
          <w:sz w:val="28"/>
          <w:szCs w:val="28"/>
        </w:rPr>
        <w:t>(68) =</w:t>
      </w:r>
      <w:r w:rsidRPr="00537D31">
        <w:rPr>
          <w:rFonts w:ascii="Calibri" w:eastAsia="Calibri" w:hAnsi="Calibri" w:cs="Calibri"/>
          <w:sz w:val="23"/>
          <w:szCs w:val="23"/>
          <w:shd w:val="clear" w:color="auto" w:fill="FFFFFF"/>
          <w:lang w:eastAsia="en-US"/>
        </w:rPr>
        <w:t xml:space="preserve"> </w:t>
      </w:r>
      <w:r w:rsidRPr="00537D31">
        <w:rPr>
          <w:rFonts w:ascii="Times New Roman" w:eastAsia="Times New Roman" w:hAnsi="Times New Roman" w:cs="Times New Roman"/>
          <w:color w:val="auto"/>
          <w:sz w:val="28"/>
          <w:szCs w:val="28"/>
        </w:rPr>
        <w:t xml:space="preserve">-0.862, </w:t>
      </w:r>
      <w:r w:rsidRPr="00537D31">
        <w:rPr>
          <w:rFonts w:ascii="Times New Roman" w:eastAsia="Times New Roman" w:hAnsi="Times New Roman" w:cs="Times New Roman"/>
          <w:i/>
          <w:color w:val="auto"/>
          <w:sz w:val="28"/>
          <w:szCs w:val="28"/>
        </w:rPr>
        <w:t>p</w:t>
      </w:r>
      <w:r w:rsidRPr="00537D31">
        <w:rPr>
          <w:rFonts w:ascii="Times New Roman" w:eastAsia="Times New Roman" w:hAnsi="Times New Roman" w:cs="Times New Roman"/>
          <w:color w:val="auto"/>
          <w:sz w:val="28"/>
          <w:szCs w:val="28"/>
        </w:rPr>
        <w:t xml:space="preserve"> = 0,392. Таким образом, группы испытуемых в данном исследовании уравновешены по возрасту.</w:t>
      </w:r>
    </w:p>
    <w:p w14:paraId="6AEB7803" w14:textId="04A92526" w:rsidR="005F57B2" w:rsidRPr="00033480" w:rsidRDefault="005F57B2" w:rsidP="00537D31">
      <w:pPr>
        <w:pStyle w:val="1"/>
        <w:spacing w:before="720" w:line="360" w:lineRule="auto"/>
        <w:ind w:firstLine="709"/>
        <w:rPr>
          <w:rFonts w:eastAsia="Times New Roman"/>
          <w:highlight w:val="white"/>
        </w:rPr>
      </w:pPr>
      <w:bookmarkStart w:id="33" w:name="_Toc514817703"/>
      <w:r w:rsidRPr="00033480">
        <w:rPr>
          <w:rFonts w:eastAsia="Times New Roman"/>
          <w:highlight w:val="white"/>
        </w:rPr>
        <w:t>2.2.</w:t>
      </w:r>
      <w:r w:rsidR="005813BC">
        <w:rPr>
          <w:rFonts w:eastAsia="Times New Roman"/>
          <w:highlight w:val="white"/>
        </w:rPr>
        <w:t xml:space="preserve"> </w:t>
      </w:r>
      <w:r w:rsidR="00537D31" w:rsidRPr="00537D31">
        <w:rPr>
          <w:rFonts w:eastAsia="Times New Roman" w:cs="Times New Roman"/>
          <w:bCs w:val="0"/>
          <w:lang w:eastAsia="ru-RU"/>
        </w:rPr>
        <w:t>Организация и процедура исследования</w:t>
      </w:r>
      <w:bookmarkEnd w:id="33"/>
    </w:p>
    <w:p w14:paraId="09A9E95C"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Данное исследование проводилось в рамках мегагранта Правительства РФ №14.</w:t>
      </w:r>
      <w:r w:rsidRPr="00537D31">
        <w:rPr>
          <w:rFonts w:ascii="Times New Roman" w:eastAsia="Times New Roman" w:hAnsi="Times New Roman" w:cs="Times New Roman"/>
          <w:color w:val="auto"/>
          <w:sz w:val="28"/>
          <w:szCs w:val="28"/>
          <w:lang w:val="en-US"/>
        </w:rPr>
        <w:t>Z</w:t>
      </w:r>
      <w:r w:rsidRPr="00537D31">
        <w:rPr>
          <w:rFonts w:ascii="Times New Roman" w:eastAsia="Times New Roman" w:hAnsi="Times New Roman" w:cs="Times New Roman"/>
          <w:color w:val="auto"/>
          <w:sz w:val="28"/>
          <w:szCs w:val="28"/>
        </w:rPr>
        <w:t xml:space="preserve">50.31.0027 «Влияние ранней депривации на </w:t>
      </w:r>
      <w:proofErr w:type="spellStart"/>
      <w:r w:rsidRPr="00537D31">
        <w:rPr>
          <w:rFonts w:ascii="Times New Roman" w:eastAsia="Times New Roman" w:hAnsi="Times New Roman" w:cs="Times New Roman"/>
          <w:color w:val="auto"/>
          <w:sz w:val="28"/>
          <w:szCs w:val="28"/>
        </w:rPr>
        <w:t>био</w:t>
      </w:r>
      <w:proofErr w:type="spellEnd"/>
      <w:r w:rsidRPr="00537D31">
        <w:rPr>
          <w:rFonts w:ascii="Times New Roman" w:eastAsia="Times New Roman" w:hAnsi="Times New Roman" w:cs="Times New Roman"/>
          <w:color w:val="auto"/>
          <w:sz w:val="28"/>
          <w:szCs w:val="28"/>
        </w:rPr>
        <w:t xml:space="preserve">-поведенческие показатели развития ребенка», который является совместной работой группы исследователей из Санкт-Петербургского государственного университета и из Центра изучения ребенка Йельского университета (США). Исследование было одобрено Этическим комитетом СПбГУ. </w:t>
      </w:r>
    </w:p>
    <w:p w14:paraId="566A3574"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Исследование проводилось в специально созданной для проекта психофизиологической лаборатории на факультете психологии СПбГУ</w:t>
      </w:r>
      <w:r w:rsidRPr="00537D31">
        <w:rPr>
          <w:rFonts w:ascii="Times New Roman" w:eastAsia="Times New Roman" w:hAnsi="Times New Roman" w:cs="Times New Roman"/>
          <w:color w:val="auto"/>
          <w:sz w:val="24"/>
          <w:szCs w:val="24"/>
        </w:rPr>
        <w:t xml:space="preserve"> </w:t>
      </w:r>
      <w:r w:rsidRPr="00537D31">
        <w:rPr>
          <w:rFonts w:ascii="Times New Roman" w:eastAsia="Times New Roman" w:hAnsi="Times New Roman" w:cs="Times New Roman"/>
          <w:color w:val="auto"/>
          <w:sz w:val="28"/>
          <w:szCs w:val="28"/>
        </w:rPr>
        <w:t>группой экспериментаторов, прошедших специальное обучение. Пространство лаборатории включало в себя игровую и экспериментальную зоны.</w:t>
      </w:r>
    </w:p>
    <w:p w14:paraId="43918479"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В игровой зоне ребенок до начала исследования адаптировался к </w:t>
      </w:r>
      <w:r w:rsidRPr="00537D31">
        <w:rPr>
          <w:rFonts w:ascii="Times New Roman" w:eastAsia="Times New Roman" w:hAnsi="Times New Roman" w:cs="Times New Roman"/>
          <w:color w:val="auto"/>
          <w:sz w:val="28"/>
          <w:szCs w:val="28"/>
        </w:rPr>
        <w:lastRenderedPageBreak/>
        <w:t xml:space="preserve">лабораторным условиям. В этот период экспериментаторы устанавливали контакт с ребенком, а затем в игровой форме проводили измерения головы ребенка, чтобы подобрать ЭЭГ-шапочку нужного размера и определить точку вертекса на поверхности черепа испытуемого (в точке вертекса в дальнейшем располагали электрод </w:t>
      </w:r>
      <w:proofErr w:type="spellStart"/>
      <w:r w:rsidRPr="00537D31">
        <w:rPr>
          <w:rFonts w:ascii="Times New Roman" w:eastAsia="Times New Roman" w:hAnsi="Times New Roman" w:cs="Times New Roman"/>
          <w:color w:val="auto"/>
          <w:sz w:val="28"/>
          <w:szCs w:val="28"/>
          <w:lang w:val="en-US"/>
        </w:rPr>
        <w:t>Cz</w:t>
      </w:r>
      <w:proofErr w:type="spellEnd"/>
      <w:r w:rsidRPr="00537D31">
        <w:rPr>
          <w:rFonts w:ascii="Times New Roman" w:eastAsia="Times New Roman" w:hAnsi="Times New Roman" w:cs="Times New Roman"/>
          <w:color w:val="auto"/>
          <w:sz w:val="28"/>
          <w:szCs w:val="28"/>
        </w:rPr>
        <w:t xml:space="preserve">). </w:t>
      </w:r>
    </w:p>
    <w:p w14:paraId="4093EDEC"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Всего экспериментатор проводил 3 антропометрических измерения, используя специальные краниометрические точки на голове ребенка (Рис.2):</w:t>
      </w:r>
    </w:p>
    <w:p w14:paraId="061B5A05"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1) Измерение длины окружности головы – на основании данного измерения определяли размер ЭЭГ-шапочки для ребенка. </w:t>
      </w:r>
    </w:p>
    <w:p w14:paraId="625918C7" w14:textId="1AEB084D"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2) По саги</w:t>
      </w:r>
      <w:r w:rsidR="00584D17">
        <w:rPr>
          <w:rFonts w:ascii="Times New Roman" w:eastAsia="Times New Roman" w:hAnsi="Times New Roman" w:cs="Times New Roman"/>
          <w:color w:val="auto"/>
          <w:sz w:val="28"/>
          <w:szCs w:val="28"/>
        </w:rPr>
        <w:t>т</w:t>
      </w:r>
      <w:r w:rsidRPr="00537D31">
        <w:rPr>
          <w:rFonts w:ascii="Times New Roman" w:eastAsia="Times New Roman" w:hAnsi="Times New Roman" w:cs="Times New Roman"/>
          <w:color w:val="auto"/>
          <w:sz w:val="28"/>
          <w:szCs w:val="28"/>
        </w:rPr>
        <w:t>тальной линии черепа измеряли расстояние от точки «</w:t>
      </w:r>
      <w:proofErr w:type="spellStart"/>
      <w:r w:rsidRPr="00537D31">
        <w:rPr>
          <w:rFonts w:ascii="Times New Roman" w:eastAsia="Times New Roman" w:hAnsi="Times New Roman" w:cs="Times New Roman"/>
          <w:color w:val="auto"/>
          <w:sz w:val="28"/>
          <w:szCs w:val="28"/>
        </w:rPr>
        <w:t>инион</w:t>
      </w:r>
      <w:proofErr w:type="spellEnd"/>
      <w:r w:rsidRPr="00537D31">
        <w:rPr>
          <w:rFonts w:ascii="Times New Roman" w:eastAsia="Times New Roman" w:hAnsi="Times New Roman" w:cs="Times New Roman"/>
          <w:color w:val="auto"/>
          <w:sz w:val="28"/>
          <w:szCs w:val="28"/>
        </w:rPr>
        <w:t>» (наружный затылочный выступ) до точки «</w:t>
      </w:r>
      <w:proofErr w:type="spellStart"/>
      <w:r w:rsidRPr="00537D31">
        <w:rPr>
          <w:rFonts w:ascii="Times New Roman" w:eastAsia="Times New Roman" w:hAnsi="Times New Roman" w:cs="Times New Roman"/>
          <w:color w:val="auto"/>
          <w:sz w:val="28"/>
          <w:szCs w:val="28"/>
        </w:rPr>
        <w:t>назион</w:t>
      </w:r>
      <w:proofErr w:type="spellEnd"/>
      <w:r w:rsidRPr="00537D31">
        <w:rPr>
          <w:rFonts w:ascii="Times New Roman" w:eastAsia="Times New Roman" w:hAnsi="Times New Roman" w:cs="Times New Roman"/>
          <w:color w:val="auto"/>
          <w:sz w:val="28"/>
          <w:szCs w:val="28"/>
        </w:rPr>
        <w:t>» (место соединения носовой кости и носового края лобной кости).</w:t>
      </w:r>
    </w:p>
    <w:p w14:paraId="0F187585"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3) По </w:t>
      </w:r>
      <w:proofErr w:type="spellStart"/>
      <w:r w:rsidRPr="00537D31">
        <w:rPr>
          <w:rFonts w:ascii="Times New Roman" w:eastAsia="Times New Roman" w:hAnsi="Times New Roman" w:cs="Times New Roman"/>
          <w:color w:val="auto"/>
          <w:sz w:val="28"/>
          <w:szCs w:val="28"/>
        </w:rPr>
        <w:t>биаурикулярной</w:t>
      </w:r>
      <w:proofErr w:type="spellEnd"/>
      <w:r w:rsidRPr="00537D31">
        <w:rPr>
          <w:rFonts w:ascii="Times New Roman" w:eastAsia="Times New Roman" w:hAnsi="Times New Roman" w:cs="Times New Roman"/>
          <w:color w:val="auto"/>
          <w:sz w:val="28"/>
          <w:szCs w:val="28"/>
        </w:rPr>
        <w:t xml:space="preserve"> линии измеряли расстояние между наружными слуховыми проходами.</w:t>
      </w:r>
    </w:p>
    <w:p w14:paraId="01163C35" w14:textId="1218E058" w:rsidR="00537D31" w:rsidRPr="00537D31" w:rsidRDefault="00537D31" w:rsidP="00197CD8">
      <w:pPr>
        <w:widowControl w:val="0"/>
        <w:spacing w:line="360" w:lineRule="auto"/>
        <w:ind w:firstLine="709"/>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По месту пересечения сагит</w:t>
      </w:r>
      <w:r w:rsidR="00584D17">
        <w:rPr>
          <w:rFonts w:ascii="Times New Roman" w:eastAsia="Times New Roman" w:hAnsi="Times New Roman" w:cs="Times New Roman"/>
          <w:color w:val="auto"/>
          <w:sz w:val="28"/>
          <w:szCs w:val="28"/>
        </w:rPr>
        <w:t>т</w:t>
      </w:r>
      <w:r w:rsidRPr="00537D31">
        <w:rPr>
          <w:rFonts w:ascii="Times New Roman" w:eastAsia="Times New Roman" w:hAnsi="Times New Roman" w:cs="Times New Roman"/>
          <w:color w:val="auto"/>
          <w:sz w:val="28"/>
          <w:szCs w:val="28"/>
        </w:rPr>
        <w:t xml:space="preserve">альной и </w:t>
      </w:r>
      <w:proofErr w:type="spellStart"/>
      <w:r w:rsidRPr="00537D31">
        <w:rPr>
          <w:rFonts w:ascii="Times New Roman" w:eastAsia="Times New Roman" w:hAnsi="Times New Roman" w:cs="Times New Roman"/>
          <w:color w:val="auto"/>
          <w:sz w:val="28"/>
          <w:szCs w:val="28"/>
        </w:rPr>
        <w:t>биаурикулярной</w:t>
      </w:r>
      <w:proofErr w:type="spellEnd"/>
      <w:r w:rsidRPr="00537D31">
        <w:rPr>
          <w:rFonts w:ascii="Times New Roman" w:eastAsia="Times New Roman" w:hAnsi="Times New Roman" w:cs="Times New Roman"/>
          <w:color w:val="auto"/>
          <w:sz w:val="28"/>
          <w:szCs w:val="28"/>
        </w:rPr>
        <w:t xml:space="preserve"> линий определяли точку вертекса, где в дальнейшем располагали электрод </w:t>
      </w:r>
      <w:proofErr w:type="spellStart"/>
      <w:r w:rsidRPr="00537D31">
        <w:rPr>
          <w:rFonts w:ascii="Times New Roman" w:eastAsia="Times New Roman" w:hAnsi="Times New Roman" w:cs="Times New Roman"/>
          <w:color w:val="auto"/>
          <w:sz w:val="28"/>
          <w:szCs w:val="28"/>
          <w:lang w:val="en-US"/>
        </w:rPr>
        <w:t>Cz</w:t>
      </w:r>
      <w:proofErr w:type="spellEnd"/>
      <w:r w:rsidRPr="00537D31">
        <w:rPr>
          <w:rFonts w:ascii="Times New Roman" w:eastAsia="Times New Roman" w:hAnsi="Times New Roman" w:cs="Times New Roman"/>
          <w:color w:val="auto"/>
          <w:sz w:val="28"/>
          <w:szCs w:val="28"/>
        </w:rPr>
        <w:t xml:space="preserve"> (в соответствии с международной системой «10-20»).</w:t>
      </w:r>
      <w:r w:rsidRPr="00537D31">
        <w:rPr>
          <w:rFonts w:ascii="Times New Roman" w:eastAsia="Times New Roman" w:hAnsi="Times New Roman" w:cs="Times New Roman"/>
          <w:noProof/>
          <w:color w:val="auto"/>
          <w:sz w:val="28"/>
          <w:szCs w:val="28"/>
          <w:lang w:val="en-US" w:eastAsia="en-US"/>
        </w:rPr>
        <w:drawing>
          <wp:inline distT="0" distB="0" distL="0" distR="0" wp14:anchorId="7F0340A3" wp14:editId="33BA86F3">
            <wp:extent cx="5712821" cy="273367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_narisovat_lico_rebenka2.jpg"/>
                    <pic:cNvPicPr/>
                  </pic:nvPicPr>
                  <pic:blipFill>
                    <a:blip r:embed="rId9">
                      <a:extLst>
                        <a:ext uri="{28A0092B-C50C-407E-A947-70E740481C1C}">
                          <a14:useLocalDpi xmlns:a14="http://schemas.microsoft.com/office/drawing/2010/main" val="0"/>
                        </a:ext>
                      </a:extLst>
                    </a:blip>
                    <a:stretch>
                      <a:fillRect/>
                    </a:stretch>
                  </pic:blipFill>
                  <pic:spPr>
                    <a:xfrm>
                      <a:off x="0" y="0"/>
                      <a:ext cx="5732736" cy="2743205"/>
                    </a:xfrm>
                    <a:prstGeom prst="rect">
                      <a:avLst/>
                    </a:prstGeom>
                  </pic:spPr>
                </pic:pic>
              </a:graphicData>
            </a:graphic>
          </wp:inline>
        </w:drawing>
      </w:r>
    </w:p>
    <w:p w14:paraId="0A8AEA11" w14:textId="3E694A10" w:rsidR="00537D31" w:rsidRDefault="00537D31" w:rsidP="00E77131">
      <w:pPr>
        <w:widowControl w:val="0"/>
        <w:spacing w:line="360" w:lineRule="auto"/>
        <w:ind w:right="62"/>
        <w:jc w:val="center"/>
        <w:rPr>
          <w:rFonts w:ascii="Times New Roman" w:eastAsia="Times New Roman" w:hAnsi="Times New Roman" w:cs="Times New Roman"/>
          <w:color w:val="auto"/>
          <w:sz w:val="28"/>
          <w:szCs w:val="28"/>
        </w:rPr>
      </w:pPr>
      <w:r w:rsidRPr="00537D31">
        <w:rPr>
          <w:rFonts w:ascii="Times New Roman" w:eastAsia="Times New Roman" w:hAnsi="Times New Roman" w:cs="Times New Roman"/>
          <w:b/>
          <w:color w:val="auto"/>
          <w:sz w:val="28"/>
          <w:szCs w:val="28"/>
        </w:rPr>
        <w:t>Рис. 2. Измерение поперечного и продольного размера черепа ребенка</w:t>
      </w:r>
    </w:p>
    <w:p w14:paraId="548D3FF3" w14:textId="77777777" w:rsidR="00190671" w:rsidRPr="00537D31" w:rsidRDefault="00190671" w:rsidP="00537D31">
      <w:pPr>
        <w:widowControl w:val="0"/>
        <w:spacing w:line="360" w:lineRule="auto"/>
        <w:ind w:right="62"/>
        <w:jc w:val="both"/>
        <w:rPr>
          <w:rFonts w:ascii="Times New Roman" w:eastAsia="Times New Roman" w:hAnsi="Times New Roman" w:cs="Times New Roman"/>
          <w:color w:val="auto"/>
          <w:sz w:val="28"/>
          <w:szCs w:val="28"/>
        </w:rPr>
      </w:pPr>
    </w:p>
    <w:p w14:paraId="0E424E3E"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Все процедуры обследования ребенка проводились при обязательном присутствии близкого взрослого. В случае детей из домов ребенка это были </w:t>
      </w:r>
      <w:r w:rsidRPr="00537D31">
        <w:rPr>
          <w:rFonts w:ascii="Times New Roman" w:eastAsia="Times New Roman" w:hAnsi="Times New Roman" w:cs="Times New Roman"/>
          <w:color w:val="auto"/>
          <w:sz w:val="28"/>
          <w:szCs w:val="28"/>
        </w:rPr>
        <w:lastRenderedPageBreak/>
        <w:t xml:space="preserve">воспитатель или медсестра, которые знали ребенка лучше всего и имели с ним наиболее близкие отношения. В случае семейных детей это был родитель ребенка. В период первичной адаптации ребенка в игровой зоне проводилось информирование сопровождающего взрослого о деталях процедуры исследования. После этого сопровождающий взрослый заполнял форму информированного согласия на проведение исследования. </w:t>
      </w:r>
    </w:p>
    <w:p w14:paraId="20C05F9E"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Непосредственно перед началом эксперимента сопровождающий взрослый вместе с ребенком переходил в экспериментальную зону лаборатории, где сопровождающему взрослому предлагалось удобно расположиться на стуле перед экраном монитора, посадив ребенка к себе на колени (Рис. 3).</w:t>
      </w:r>
    </w:p>
    <w:p w14:paraId="0F20E1A1" w14:textId="77777777" w:rsidR="00537D31" w:rsidRPr="00537D31" w:rsidRDefault="00537D31" w:rsidP="00537D31">
      <w:pPr>
        <w:widowControl w:val="0"/>
        <w:spacing w:line="360" w:lineRule="auto"/>
        <w:ind w:right="62" w:firstLine="720"/>
        <w:jc w:val="both"/>
        <w:rPr>
          <w:rFonts w:ascii="Times New Roman" w:eastAsia="Times New Roman" w:hAnsi="Times New Roman" w:cs="Times New Roman"/>
          <w:color w:val="auto"/>
          <w:sz w:val="28"/>
          <w:szCs w:val="28"/>
        </w:rPr>
      </w:pPr>
    </w:p>
    <w:p w14:paraId="7B7C9DEC" w14:textId="77777777" w:rsidR="00537D31" w:rsidRPr="00537D31" w:rsidRDefault="00537D31" w:rsidP="00197CD8">
      <w:pPr>
        <w:widowControl w:val="0"/>
        <w:spacing w:line="360" w:lineRule="auto"/>
        <w:ind w:right="62"/>
        <w:jc w:val="center"/>
        <w:rPr>
          <w:rFonts w:ascii="Times New Roman" w:eastAsia="Times New Roman" w:hAnsi="Times New Roman" w:cs="Times New Roman"/>
          <w:color w:val="auto"/>
          <w:sz w:val="28"/>
          <w:szCs w:val="28"/>
        </w:rPr>
      </w:pPr>
      <w:r w:rsidRPr="00537D31">
        <w:rPr>
          <w:rFonts w:ascii="Times New Roman" w:eastAsia="Times New Roman" w:hAnsi="Times New Roman" w:cs="Times New Roman"/>
          <w:noProof/>
          <w:color w:val="auto"/>
          <w:sz w:val="28"/>
          <w:szCs w:val="28"/>
          <w:lang w:val="en-US" w:eastAsia="en-US"/>
        </w:rPr>
        <w:drawing>
          <wp:inline distT="0" distB="0" distL="0" distR="0" wp14:anchorId="648E60C1" wp14:editId="4522ADAC">
            <wp:extent cx="4714875" cy="4105153"/>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JPG"/>
                    <pic:cNvPicPr/>
                  </pic:nvPicPr>
                  <pic:blipFill>
                    <a:blip r:embed="rId10">
                      <a:extLst>
                        <a:ext uri="{28A0092B-C50C-407E-A947-70E740481C1C}">
                          <a14:useLocalDpi xmlns:a14="http://schemas.microsoft.com/office/drawing/2010/main" val="0"/>
                        </a:ext>
                      </a:extLst>
                    </a:blip>
                    <a:stretch>
                      <a:fillRect/>
                    </a:stretch>
                  </pic:blipFill>
                  <pic:spPr>
                    <a:xfrm>
                      <a:off x="0" y="0"/>
                      <a:ext cx="4743384" cy="4129975"/>
                    </a:xfrm>
                    <a:prstGeom prst="rect">
                      <a:avLst/>
                    </a:prstGeom>
                  </pic:spPr>
                </pic:pic>
              </a:graphicData>
            </a:graphic>
          </wp:inline>
        </w:drawing>
      </w:r>
    </w:p>
    <w:p w14:paraId="76C36F07" w14:textId="77777777" w:rsidR="00537D31" w:rsidRPr="00537D31" w:rsidRDefault="00537D31" w:rsidP="00197CD8">
      <w:pPr>
        <w:widowControl w:val="0"/>
        <w:spacing w:line="360" w:lineRule="auto"/>
        <w:ind w:right="62"/>
        <w:jc w:val="center"/>
        <w:rPr>
          <w:rFonts w:ascii="Times New Roman" w:eastAsia="Times New Roman" w:hAnsi="Times New Roman" w:cs="Times New Roman"/>
          <w:b/>
          <w:color w:val="auto"/>
          <w:sz w:val="28"/>
          <w:szCs w:val="28"/>
        </w:rPr>
      </w:pPr>
      <w:r w:rsidRPr="00537D31">
        <w:rPr>
          <w:rFonts w:ascii="Times New Roman" w:eastAsia="Times New Roman" w:hAnsi="Times New Roman" w:cs="Times New Roman"/>
          <w:b/>
          <w:color w:val="auto"/>
          <w:sz w:val="28"/>
          <w:szCs w:val="28"/>
        </w:rPr>
        <w:t>Рис. 3. Схема проведения эксперимента</w:t>
      </w:r>
    </w:p>
    <w:p w14:paraId="428748F8" w14:textId="77777777" w:rsidR="00537D31" w:rsidRPr="00537D31" w:rsidRDefault="00537D31" w:rsidP="00537D31">
      <w:pPr>
        <w:widowControl w:val="0"/>
        <w:spacing w:line="360" w:lineRule="auto"/>
        <w:ind w:right="62" w:firstLine="720"/>
        <w:jc w:val="both"/>
        <w:rPr>
          <w:rFonts w:ascii="Times New Roman" w:eastAsia="Times New Roman" w:hAnsi="Times New Roman" w:cs="Times New Roman"/>
          <w:color w:val="auto"/>
          <w:sz w:val="28"/>
          <w:szCs w:val="28"/>
        </w:rPr>
      </w:pPr>
    </w:p>
    <w:p w14:paraId="5B071B72" w14:textId="77777777"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Далее на голову ребенка одевали ЭЭГ-шапочку и закрепляли на шапочке электроды. Для создания плотного контакта электрода с кожей головы </w:t>
      </w:r>
      <w:r w:rsidRPr="00537D31">
        <w:rPr>
          <w:rFonts w:ascii="Times New Roman" w:eastAsia="Times New Roman" w:hAnsi="Times New Roman" w:cs="Times New Roman"/>
          <w:color w:val="auto"/>
          <w:sz w:val="28"/>
          <w:szCs w:val="28"/>
        </w:rPr>
        <w:lastRenderedPageBreak/>
        <w:t xml:space="preserve">использовали специальный токопроводящий гель. Для поддержания более комфортного состояния ребенка и снижения его беспокойства, все вышеописанные процедуры сопровождали показом мультфильмов на экране </w:t>
      </w:r>
      <w:r w:rsidRPr="00537D31">
        <w:rPr>
          <w:rFonts w:ascii="Times New Roman" w:eastAsia="Times New Roman" w:hAnsi="Times New Roman" w:cs="Times New Roman"/>
          <w:color w:val="auto"/>
          <w:sz w:val="28"/>
          <w:szCs w:val="28"/>
          <w:lang w:val="en-US"/>
        </w:rPr>
        <w:t>DVD</w:t>
      </w:r>
      <w:r w:rsidRPr="00537D31">
        <w:rPr>
          <w:rFonts w:ascii="Times New Roman" w:eastAsia="Times New Roman" w:hAnsi="Times New Roman" w:cs="Times New Roman"/>
          <w:color w:val="auto"/>
          <w:sz w:val="28"/>
          <w:szCs w:val="28"/>
        </w:rPr>
        <w:t xml:space="preserve">-плеера. Также один из экспериментаторов и сопровождающий взрослый регулировали состояние ребенка, предлагая ему различные игрушки. </w:t>
      </w:r>
    </w:p>
    <w:p w14:paraId="3AB4DDF3" w14:textId="3C2E8496" w:rsidR="00537D31"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Перед началом эксперимента сопровождающему взрослому давали инструкцию не разговаривать с ребенком и по возможности ограничить его двигательную активность. Чтобы помочь ребенку сидеть неподвижно во время исследования, ему демонстрировали видеоролики без звука (мультфильмы) на экране </w:t>
      </w:r>
      <w:r w:rsidRPr="00537D31">
        <w:rPr>
          <w:rFonts w:ascii="Times New Roman" w:eastAsia="Times New Roman" w:hAnsi="Times New Roman" w:cs="Times New Roman"/>
          <w:color w:val="auto"/>
          <w:sz w:val="28"/>
          <w:szCs w:val="28"/>
          <w:lang w:val="en-US"/>
        </w:rPr>
        <w:t>DVD</w:t>
      </w:r>
      <w:r w:rsidRPr="00537D31">
        <w:rPr>
          <w:rFonts w:ascii="Times New Roman" w:eastAsia="Times New Roman" w:hAnsi="Times New Roman" w:cs="Times New Roman"/>
          <w:color w:val="auto"/>
          <w:sz w:val="28"/>
          <w:szCs w:val="28"/>
        </w:rPr>
        <w:t xml:space="preserve">-плеера (Рис.3). Экспериментатор при необходимости привлекал внимание ребенка к видео на экране </w:t>
      </w:r>
      <w:r w:rsidRPr="00537D31">
        <w:rPr>
          <w:rFonts w:ascii="Times New Roman" w:eastAsia="Times New Roman" w:hAnsi="Times New Roman" w:cs="Times New Roman"/>
          <w:color w:val="auto"/>
          <w:sz w:val="28"/>
          <w:szCs w:val="28"/>
          <w:lang w:val="en-US"/>
        </w:rPr>
        <w:t>DVD</w:t>
      </w:r>
      <w:r w:rsidRPr="00537D31">
        <w:rPr>
          <w:rFonts w:ascii="Times New Roman" w:eastAsia="Times New Roman" w:hAnsi="Times New Roman" w:cs="Times New Roman"/>
          <w:color w:val="auto"/>
          <w:sz w:val="28"/>
          <w:szCs w:val="28"/>
        </w:rPr>
        <w:t>-плеера, что помогало ребенку сидеть неподвижно в течение некоторого</w:t>
      </w:r>
      <w:r w:rsidR="00AC4D31">
        <w:rPr>
          <w:rFonts w:ascii="Times New Roman" w:eastAsia="Times New Roman" w:hAnsi="Times New Roman" w:cs="Times New Roman"/>
          <w:color w:val="auto"/>
          <w:sz w:val="28"/>
          <w:szCs w:val="28"/>
        </w:rPr>
        <w:t xml:space="preserve"> (примерно </w:t>
      </w:r>
      <w:r w:rsidR="004B0BA9" w:rsidRPr="00EF5FE5">
        <w:rPr>
          <w:rFonts w:ascii="Times New Roman" w:eastAsia="Times New Roman" w:hAnsi="Times New Roman" w:cs="Times New Roman"/>
          <w:color w:val="auto"/>
          <w:sz w:val="28"/>
          <w:szCs w:val="28"/>
        </w:rPr>
        <w:t>25</w:t>
      </w:r>
      <w:r w:rsidR="00AC4D31">
        <w:rPr>
          <w:rFonts w:ascii="Times New Roman" w:eastAsia="Times New Roman" w:hAnsi="Times New Roman" w:cs="Times New Roman"/>
          <w:color w:val="auto"/>
          <w:sz w:val="28"/>
          <w:szCs w:val="28"/>
        </w:rPr>
        <w:t>-</w:t>
      </w:r>
      <w:r w:rsidR="004B0BA9" w:rsidRPr="00EF5FE5">
        <w:rPr>
          <w:rFonts w:ascii="Times New Roman" w:eastAsia="Times New Roman" w:hAnsi="Times New Roman" w:cs="Times New Roman"/>
          <w:color w:val="auto"/>
          <w:sz w:val="28"/>
          <w:szCs w:val="28"/>
        </w:rPr>
        <w:t>30</w:t>
      </w:r>
      <w:r w:rsidR="00AC4D31">
        <w:rPr>
          <w:rFonts w:ascii="Times New Roman" w:eastAsia="Times New Roman" w:hAnsi="Times New Roman" w:cs="Times New Roman"/>
          <w:color w:val="auto"/>
          <w:sz w:val="28"/>
          <w:szCs w:val="28"/>
        </w:rPr>
        <w:t xml:space="preserve"> мин)</w:t>
      </w:r>
      <w:r w:rsidRPr="00537D31">
        <w:rPr>
          <w:rFonts w:ascii="Times New Roman" w:eastAsia="Times New Roman" w:hAnsi="Times New Roman" w:cs="Times New Roman"/>
          <w:color w:val="auto"/>
          <w:sz w:val="28"/>
          <w:szCs w:val="28"/>
        </w:rPr>
        <w:t xml:space="preserve"> времени.</w:t>
      </w:r>
    </w:p>
    <w:p w14:paraId="47B37E95" w14:textId="77777777" w:rsidR="00537D31" w:rsidRPr="00537D31" w:rsidRDefault="00537D31" w:rsidP="00190671">
      <w:pPr>
        <w:spacing w:line="360" w:lineRule="auto"/>
        <w:ind w:firstLine="709"/>
        <w:jc w:val="both"/>
        <w:rPr>
          <w:rFonts w:ascii="Times New Roman" w:eastAsia="Cambria" w:hAnsi="Times New Roman" w:cs="Times New Roman"/>
          <w:noProof/>
          <w:color w:val="FF0000"/>
          <w:sz w:val="28"/>
          <w:szCs w:val="28"/>
        </w:rPr>
      </w:pPr>
      <w:r w:rsidRPr="00537D31">
        <w:rPr>
          <w:rFonts w:ascii="Times New Roman" w:eastAsia="Times New Roman" w:hAnsi="Times New Roman" w:cs="Times New Roman"/>
          <w:color w:val="auto"/>
          <w:sz w:val="28"/>
          <w:szCs w:val="28"/>
        </w:rPr>
        <w:t>Перед началом эксперимента регистрировали фоновую ЭЭГ в состоянии покоя («глаза открыты»), во время регистрации ЭЭГ дети смотрели видеоролики на экране компьютера (использовали видеоролики летающих мыльных пузырей). Эта видео-парадигма традиционно используется для записи ЭЭГ у детей раннего возраста, т.к. позволяет ребенку находится в относительно спокойном состоянии в течение некоторого времени</w:t>
      </w:r>
      <w:bookmarkStart w:id="34" w:name="_ENREF_22"/>
      <w:r w:rsidRPr="00537D31">
        <w:rPr>
          <w:rFonts w:ascii="Times New Roman" w:eastAsia="Cambria" w:hAnsi="Times New Roman" w:cs="Times New Roman"/>
          <w:noProof/>
          <w:color w:val="auto"/>
          <w:sz w:val="28"/>
          <w:szCs w:val="28"/>
        </w:rPr>
        <w:t xml:space="preserve"> (</w:t>
      </w:r>
      <w:r w:rsidRPr="00537D31">
        <w:rPr>
          <w:rFonts w:ascii="Times New Roman" w:eastAsia="Cambria" w:hAnsi="Times New Roman" w:cs="Times New Roman"/>
          <w:noProof/>
          <w:color w:val="auto"/>
          <w:sz w:val="28"/>
          <w:szCs w:val="28"/>
          <w:lang w:val="en-US"/>
        </w:rPr>
        <w:t>Orekhova</w:t>
      </w:r>
      <w:r w:rsidRPr="00537D31">
        <w:rPr>
          <w:rFonts w:ascii="Times New Roman" w:eastAsia="Cambria" w:hAnsi="Times New Roman" w:cs="Times New Roman"/>
          <w:noProof/>
          <w:color w:val="auto"/>
          <w:sz w:val="28"/>
          <w:szCs w:val="28"/>
        </w:rPr>
        <w:t xml:space="preserve">, </w:t>
      </w:r>
      <w:r w:rsidRPr="00537D31">
        <w:rPr>
          <w:rFonts w:ascii="Times New Roman" w:eastAsia="Cambria" w:hAnsi="Times New Roman" w:cs="Times New Roman"/>
          <w:noProof/>
          <w:color w:val="auto"/>
          <w:sz w:val="28"/>
          <w:szCs w:val="28"/>
          <w:lang w:val="en-US"/>
        </w:rPr>
        <w:t>E</w:t>
      </w:r>
      <w:r w:rsidRPr="00537D31">
        <w:rPr>
          <w:rFonts w:ascii="Times New Roman" w:eastAsia="Cambria" w:hAnsi="Times New Roman" w:cs="Times New Roman"/>
          <w:noProof/>
          <w:color w:val="auto"/>
          <w:sz w:val="28"/>
          <w:szCs w:val="28"/>
        </w:rPr>
        <w:t xml:space="preserve">. </w:t>
      </w:r>
      <w:r w:rsidRPr="00537D31">
        <w:rPr>
          <w:rFonts w:ascii="Times New Roman" w:eastAsia="Cambria" w:hAnsi="Times New Roman" w:cs="Times New Roman"/>
          <w:noProof/>
          <w:color w:val="auto"/>
          <w:sz w:val="28"/>
          <w:szCs w:val="28"/>
          <w:lang w:val="en-US"/>
        </w:rPr>
        <w:t>V</w:t>
      </w:r>
      <w:bookmarkStart w:id="35" w:name="_ENREF_27"/>
      <w:bookmarkEnd w:id="34"/>
      <w:r w:rsidRPr="00537D31">
        <w:rPr>
          <w:rFonts w:ascii="Times New Roman" w:eastAsia="Cambria" w:hAnsi="Times New Roman" w:cs="Times New Roman"/>
          <w:noProof/>
          <w:color w:val="auto"/>
          <w:sz w:val="28"/>
          <w:szCs w:val="28"/>
        </w:rPr>
        <w:t xml:space="preserve">. </w:t>
      </w:r>
      <w:r w:rsidRPr="00537D31">
        <w:rPr>
          <w:rFonts w:ascii="Times New Roman" w:eastAsia="Cambria" w:hAnsi="Times New Roman" w:cs="Times New Roman"/>
          <w:noProof/>
          <w:color w:val="auto"/>
          <w:sz w:val="28"/>
          <w:szCs w:val="28"/>
          <w:lang w:val="en-US"/>
        </w:rPr>
        <w:t>et</w:t>
      </w:r>
      <w:r w:rsidRPr="00537D31">
        <w:rPr>
          <w:rFonts w:ascii="Times New Roman" w:eastAsia="Cambria" w:hAnsi="Times New Roman" w:cs="Times New Roman"/>
          <w:noProof/>
          <w:color w:val="auto"/>
          <w:sz w:val="28"/>
          <w:szCs w:val="28"/>
        </w:rPr>
        <w:t xml:space="preserve"> </w:t>
      </w:r>
      <w:r w:rsidRPr="00537D31">
        <w:rPr>
          <w:rFonts w:ascii="Times New Roman" w:eastAsia="Cambria" w:hAnsi="Times New Roman" w:cs="Times New Roman"/>
          <w:noProof/>
          <w:color w:val="auto"/>
          <w:sz w:val="28"/>
          <w:szCs w:val="28"/>
          <w:lang w:val="en-US"/>
        </w:rPr>
        <w:t>al</w:t>
      </w:r>
      <w:r w:rsidRPr="00537D31">
        <w:rPr>
          <w:rFonts w:ascii="Times New Roman" w:eastAsia="Cambria" w:hAnsi="Times New Roman" w:cs="Times New Roman"/>
          <w:noProof/>
          <w:color w:val="auto"/>
          <w:sz w:val="28"/>
          <w:szCs w:val="28"/>
        </w:rPr>
        <w:t xml:space="preserve">, 2012). </w:t>
      </w:r>
      <w:bookmarkEnd w:id="35"/>
      <w:r w:rsidRPr="00537D31">
        <w:rPr>
          <w:rFonts w:ascii="Times New Roman" w:eastAsia="Times New Roman" w:hAnsi="Times New Roman" w:cs="Times New Roman"/>
          <w:color w:val="auto"/>
          <w:sz w:val="28"/>
          <w:szCs w:val="28"/>
        </w:rPr>
        <w:t xml:space="preserve">Время регистрации фоновой ЭЭГ составляло 3-4 мин. После регистрации фоновой ЭЭГ делали небольшой перерыв и переходили к регистрации вызванных потенциалов (негативности рассогласования). </w:t>
      </w:r>
    </w:p>
    <w:p w14:paraId="15F77B3D" w14:textId="31050163" w:rsidR="00504E9C" w:rsidRPr="00537D31" w:rsidRDefault="00537D31" w:rsidP="00190671">
      <w:pPr>
        <w:widowControl w:val="0"/>
        <w:spacing w:line="360" w:lineRule="auto"/>
        <w:ind w:firstLine="709"/>
        <w:jc w:val="both"/>
        <w:rPr>
          <w:rFonts w:ascii="Times New Roman" w:eastAsia="Times New Roman" w:hAnsi="Times New Roman" w:cs="Times New Roman"/>
          <w:color w:val="auto"/>
          <w:sz w:val="28"/>
          <w:szCs w:val="28"/>
        </w:rPr>
      </w:pPr>
      <w:r w:rsidRPr="00537D31">
        <w:rPr>
          <w:rFonts w:ascii="Times New Roman" w:eastAsia="Times New Roman" w:hAnsi="Times New Roman" w:cs="Times New Roman"/>
          <w:color w:val="auto"/>
          <w:sz w:val="28"/>
          <w:szCs w:val="28"/>
        </w:rPr>
        <w:t xml:space="preserve">При необходимости в течение обследования делали 5-минутные перерывы, если ребенок демонстрировал признаки усталости. Эксперимент прекращали, если ребенок, по оценкам экспериментатора или сопровождающего взрослого, демонстрировал признаки беспокойства или сильной усталости. </w:t>
      </w:r>
    </w:p>
    <w:p w14:paraId="13385433" w14:textId="780E79B6" w:rsidR="005F57B2" w:rsidRPr="00033480" w:rsidRDefault="005F57B2" w:rsidP="00537D31">
      <w:pPr>
        <w:pStyle w:val="1"/>
        <w:spacing w:before="720"/>
        <w:ind w:firstLine="709"/>
        <w:rPr>
          <w:rFonts w:eastAsia="Times New Roman"/>
          <w:highlight w:val="white"/>
        </w:rPr>
      </w:pPr>
      <w:bookmarkStart w:id="36" w:name="_w7nj6jwn1joq" w:colFirst="0" w:colLast="0"/>
      <w:bookmarkStart w:id="37" w:name="_Toc514817704"/>
      <w:bookmarkStart w:id="38" w:name="_Hlk514814024"/>
      <w:bookmarkEnd w:id="36"/>
      <w:r w:rsidRPr="00033480">
        <w:rPr>
          <w:rFonts w:eastAsia="Times New Roman"/>
          <w:highlight w:val="white"/>
        </w:rPr>
        <w:t xml:space="preserve">2.3 </w:t>
      </w:r>
      <w:r w:rsidR="00537D31" w:rsidRPr="00537D31">
        <w:rPr>
          <w:rFonts w:eastAsia="Times New Roman" w:cs="Times New Roman"/>
          <w:bCs w:val="0"/>
          <w:szCs w:val="24"/>
          <w:lang w:eastAsia="ru-RU"/>
        </w:rPr>
        <w:t>Характеристики стимулов</w:t>
      </w:r>
      <w:bookmarkEnd w:id="37"/>
    </w:p>
    <w:bookmarkEnd w:id="38"/>
    <w:p w14:paraId="354B02BE" w14:textId="77777777" w:rsidR="00B101D1" w:rsidRPr="00B101D1" w:rsidRDefault="00B101D1" w:rsidP="00190671">
      <w:pPr>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Для регистрации негативности рассогласования в эксперименте использовали пассивную парадигму двойной </w:t>
      </w:r>
      <w:proofErr w:type="spellStart"/>
      <w:r w:rsidRPr="00B101D1">
        <w:rPr>
          <w:rFonts w:ascii="Times New Roman" w:eastAsia="Times New Roman" w:hAnsi="Times New Roman" w:cs="Times New Roman"/>
          <w:color w:val="auto"/>
          <w:sz w:val="28"/>
          <w:szCs w:val="28"/>
        </w:rPr>
        <w:t>оддболл</w:t>
      </w:r>
      <w:proofErr w:type="spellEnd"/>
      <w:r w:rsidRPr="00B101D1">
        <w:rPr>
          <w:rFonts w:ascii="Times New Roman" w:eastAsia="Times New Roman" w:hAnsi="Times New Roman" w:cs="Times New Roman"/>
          <w:color w:val="auto"/>
          <w:sz w:val="28"/>
          <w:szCs w:val="28"/>
        </w:rPr>
        <w:t xml:space="preserve"> (</w:t>
      </w:r>
      <w:proofErr w:type="spellStart"/>
      <w:r w:rsidRPr="00B101D1">
        <w:rPr>
          <w:rFonts w:ascii="Times New Roman" w:eastAsia="Times New Roman" w:hAnsi="Times New Roman" w:cs="Times New Roman"/>
          <w:color w:val="auto"/>
          <w:sz w:val="28"/>
          <w:szCs w:val="28"/>
        </w:rPr>
        <w:t>double-oddball</w:t>
      </w:r>
      <w:proofErr w:type="spellEnd"/>
      <w:r w:rsidRPr="00B101D1">
        <w:rPr>
          <w:rFonts w:ascii="Times New Roman" w:eastAsia="Times New Roman" w:hAnsi="Times New Roman" w:cs="Times New Roman"/>
          <w:color w:val="auto"/>
          <w:sz w:val="28"/>
          <w:szCs w:val="28"/>
        </w:rPr>
        <w:t xml:space="preserve">). В </w:t>
      </w:r>
      <w:r w:rsidRPr="00B101D1">
        <w:rPr>
          <w:rFonts w:ascii="Times New Roman" w:eastAsia="Times New Roman" w:hAnsi="Times New Roman" w:cs="Times New Roman"/>
          <w:color w:val="auto"/>
          <w:sz w:val="28"/>
          <w:szCs w:val="28"/>
        </w:rPr>
        <w:lastRenderedPageBreak/>
        <w:t xml:space="preserve">качестве стимулов использовали слоги, состоящие из согласного и следующего за ним гласного звуков (так называемые </w:t>
      </w:r>
      <w:proofErr w:type="spellStart"/>
      <w:r w:rsidRPr="00B101D1">
        <w:rPr>
          <w:rFonts w:ascii="Times New Roman" w:eastAsia="Times New Roman" w:hAnsi="Times New Roman" w:cs="Times New Roman"/>
          <w:color w:val="auto"/>
          <w:sz w:val="28"/>
          <w:szCs w:val="28"/>
        </w:rPr>
        <w:t>stop-consonant-vowel</w:t>
      </w:r>
      <w:proofErr w:type="spellEnd"/>
      <w:r w:rsidRPr="00B101D1">
        <w:rPr>
          <w:rFonts w:ascii="Times New Roman" w:eastAsia="Times New Roman" w:hAnsi="Times New Roman" w:cs="Times New Roman"/>
          <w:color w:val="auto"/>
          <w:sz w:val="28"/>
          <w:szCs w:val="28"/>
        </w:rPr>
        <w:t xml:space="preserve"> </w:t>
      </w:r>
      <w:proofErr w:type="spellStart"/>
      <w:r w:rsidRPr="00B101D1">
        <w:rPr>
          <w:rFonts w:ascii="Times New Roman" w:eastAsia="Times New Roman" w:hAnsi="Times New Roman" w:cs="Times New Roman"/>
          <w:color w:val="auto"/>
          <w:sz w:val="28"/>
          <w:szCs w:val="28"/>
        </w:rPr>
        <w:t>syllables</w:t>
      </w:r>
      <w:proofErr w:type="spellEnd"/>
      <w:r w:rsidRPr="00B101D1">
        <w:rPr>
          <w:rFonts w:ascii="Times New Roman" w:eastAsia="Times New Roman" w:hAnsi="Times New Roman" w:cs="Times New Roman"/>
          <w:color w:val="auto"/>
          <w:sz w:val="28"/>
          <w:szCs w:val="28"/>
        </w:rPr>
        <w:t xml:space="preserve"> или </w:t>
      </w:r>
      <w:r w:rsidRPr="00B101D1">
        <w:rPr>
          <w:rFonts w:ascii="Times New Roman" w:eastAsia="Times New Roman" w:hAnsi="Times New Roman" w:cs="Times New Roman"/>
          <w:color w:val="auto"/>
          <w:sz w:val="28"/>
          <w:szCs w:val="28"/>
          <w:lang w:val="en-US"/>
        </w:rPr>
        <w:t>CV</w:t>
      </w:r>
      <w:r w:rsidRPr="00B101D1">
        <w:rPr>
          <w:rFonts w:ascii="Times New Roman" w:eastAsia="Times New Roman" w:hAnsi="Times New Roman" w:cs="Times New Roman"/>
          <w:color w:val="auto"/>
          <w:sz w:val="28"/>
          <w:szCs w:val="28"/>
        </w:rPr>
        <w:t xml:space="preserve"> </w:t>
      </w:r>
      <w:r w:rsidRPr="00B101D1">
        <w:rPr>
          <w:rFonts w:ascii="Times New Roman" w:eastAsia="Times New Roman" w:hAnsi="Times New Roman" w:cs="Times New Roman"/>
          <w:color w:val="auto"/>
          <w:sz w:val="28"/>
          <w:szCs w:val="28"/>
          <w:lang w:val="en-US"/>
        </w:rPr>
        <w:t>syllables</w:t>
      </w:r>
      <w:r w:rsidRPr="00B101D1">
        <w:rPr>
          <w:rFonts w:ascii="Times New Roman" w:eastAsia="Times New Roman" w:hAnsi="Times New Roman" w:cs="Times New Roman"/>
          <w:color w:val="auto"/>
          <w:sz w:val="28"/>
          <w:szCs w:val="28"/>
        </w:rPr>
        <w:t>). В качестве стандартного стимула использовался слог /</w:t>
      </w:r>
      <w:proofErr w:type="spellStart"/>
      <w:r w:rsidRPr="00B101D1">
        <w:rPr>
          <w:rFonts w:ascii="Times New Roman" w:eastAsia="Times New Roman" w:hAnsi="Times New Roman" w:cs="Times New Roman"/>
          <w:color w:val="auto"/>
          <w:sz w:val="28"/>
          <w:szCs w:val="28"/>
        </w:rPr>
        <w:t>du</w:t>
      </w:r>
      <w:proofErr w:type="spellEnd"/>
      <w:r w:rsidRPr="00B101D1">
        <w:rPr>
          <w:rFonts w:ascii="Times New Roman" w:eastAsia="Times New Roman" w:hAnsi="Times New Roman" w:cs="Times New Roman"/>
          <w:color w:val="auto"/>
          <w:sz w:val="28"/>
          <w:szCs w:val="28"/>
        </w:rPr>
        <w:t>ː/, а в качестве девиантных стимулов – слоги /</w:t>
      </w:r>
      <w:proofErr w:type="spellStart"/>
      <w:r w:rsidRPr="00B101D1">
        <w:rPr>
          <w:rFonts w:ascii="Times New Roman" w:eastAsia="Times New Roman" w:hAnsi="Times New Roman" w:cs="Times New Roman"/>
          <w:color w:val="auto"/>
          <w:sz w:val="28"/>
          <w:szCs w:val="28"/>
        </w:rPr>
        <w:t>gu</w:t>
      </w:r>
      <w:proofErr w:type="spellEnd"/>
      <w:r w:rsidRPr="00B101D1">
        <w:rPr>
          <w:rFonts w:ascii="Times New Roman" w:eastAsia="Times New Roman" w:hAnsi="Times New Roman" w:cs="Times New Roman"/>
          <w:color w:val="auto"/>
          <w:sz w:val="28"/>
          <w:szCs w:val="28"/>
        </w:rPr>
        <w:t>ː/ (девиант-1) и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ː/ (девиант-2)</w:t>
      </w:r>
      <w:bookmarkStart w:id="39" w:name="_ENREF_20"/>
      <w:r w:rsidRPr="00B101D1">
        <w:rPr>
          <w:rFonts w:ascii="Times New Roman" w:eastAsia="Cambria" w:hAnsi="Times New Roman" w:cs="Times New Roman"/>
          <w:noProof/>
          <w:color w:val="auto"/>
          <w:sz w:val="28"/>
          <w:szCs w:val="28"/>
        </w:rPr>
        <w:t>.</w:t>
      </w:r>
      <w:r w:rsidRPr="00B101D1">
        <w:rPr>
          <w:rFonts w:ascii="Times New Roman" w:eastAsia="Cambria" w:hAnsi="Times New Roman" w:cs="Times New Roman"/>
          <w:b/>
          <w:noProof/>
          <w:color w:val="auto"/>
          <w:sz w:val="28"/>
          <w:szCs w:val="28"/>
        </w:rPr>
        <w:t xml:space="preserve"> </w:t>
      </w:r>
      <w:bookmarkEnd w:id="39"/>
      <w:r w:rsidRPr="00B101D1">
        <w:rPr>
          <w:rFonts w:ascii="Times New Roman" w:eastAsia="Times New Roman" w:hAnsi="Times New Roman" w:cs="Times New Roman"/>
          <w:color w:val="auto"/>
          <w:sz w:val="28"/>
          <w:szCs w:val="28"/>
        </w:rPr>
        <w:t>Стандарт /</w:t>
      </w:r>
      <w:proofErr w:type="spellStart"/>
      <w:r w:rsidRPr="00B101D1">
        <w:rPr>
          <w:rFonts w:ascii="Times New Roman" w:eastAsia="Times New Roman" w:hAnsi="Times New Roman" w:cs="Times New Roman"/>
          <w:color w:val="auto"/>
          <w:sz w:val="28"/>
          <w:szCs w:val="28"/>
        </w:rPr>
        <w:t>du</w:t>
      </w:r>
      <w:proofErr w:type="spellEnd"/>
      <w:r w:rsidRPr="00B101D1">
        <w:rPr>
          <w:rFonts w:ascii="Times New Roman" w:eastAsia="Times New Roman" w:hAnsi="Times New Roman" w:cs="Times New Roman"/>
          <w:color w:val="auto"/>
          <w:sz w:val="28"/>
          <w:szCs w:val="28"/>
        </w:rPr>
        <w:t>ː/ и девиант-1 /</w:t>
      </w:r>
      <w:proofErr w:type="spellStart"/>
      <w:r w:rsidRPr="00B101D1">
        <w:rPr>
          <w:rFonts w:ascii="Times New Roman" w:eastAsia="Times New Roman" w:hAnsi="Times New Roman" w:cs="Times New Roman"/>
          <w:color w:val="auto"/>
          <w:sz w:val="28"/>
          <w:szCs w:val="28"/>
        </w:rPr>
        <w:t>gu</w:t>
      </w:r>
      <w:proofErr w:type="spellEnd"/>
      <w:r w:rsidRPr="00B101D1">
        <w:rPr>
          <w:rFonts w:ascii="Times New Roman" w:eastAsia="Times New Roman" w:hAnsi="Times New Roman" w:cs="Times New Roman"/>
          <w:color w:val="auto"/>
          <w:sz w:val="28"/>
          <w:szCs w:val="28"/>
        </w:rPr>
        <w:t>ː/ были обозначены как слоги родного (русского) языка, девиант-2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 xml:space="preserve">ː/ был обозначен как слог неродного языка (языка хинди). </w:t>
      </w:r>
    </w:p>
    <w:p w14:paraId="19B4FE1B" w14:textId="77777777" w:rsidR="00B101D1" w:rsidRPr="00B101D1" w:rsidRDefault="00B101D1" w:rsidP="00190671">
      <w:pPr>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Всего испытуемому предъявлялось 1500 слогов, из которых 1200 были стандартным слогом /</w:t>
      </w:r>
      <w:proofErr w:type="spellStart"/>
      <w:r w:rsidRPr="00B101D1">
        <w:rPr>
          <w:rFonts w:ascii="Times New Roman" w:eastAsia="Times New Roman" w:hAnsi="Times New Roman" w:cs="Times New Roman"/>
          <w:color w:val="auto"/>
          <w:sz w:val="28"/>
          <w:szCs w:val="28"/>
        </w:rPr>
        <w:t>du</w:t>
      </w:r>
      <w:proofErr w:type="spellEnd"/>
      <w:r w:rsidRPr="00B101D1">
        <w:rPr>
          <w:rFonts w:ascii="Times New Roman" w:eastAsia="Times New Roman" w:hAnsi="Times New Roman" w:cs="Times New Roman"/>
          <w:color w:val="auto"/>
          <w:sz w:val="28"/>
          <w:szCs w:val="28"/>
        </w:rPr>
        <w:t>ː/, а 300 были девиантными слогами (150 /</w:t>
      </w:r>
      <w:proofErr w:type="spellStart"/>
      <w:r w:rsidRPr="00B101D1">
        <w:rPr>
          <w:rFonts w:ascii="Times New Roman" w:eastAsia="Times New Roman" w:hAnsi="Times New Roman" w:cs="Times New Roman"/>
          <w:color w:val="auto"/>
          <w:sz w:val="28"/>
          <w:szCs w:val="28"/>
        </w:rPr>
        <w:t>gu</w:t>
      </w:r>
      <w:proofErr w:type="spellEnd"/>
      <w:r w:rsidRPr="00B101D1">
        <w:rPr>
          <w:rFonts w:ascii="Times New Roman" w:eastAsia="Times New Roman" w:hAnsi="Times New Roman" w:cs="Times New Roman"/>
          <w:color w:val="auto"/>
          <w:sz w:val="28"/>
          <w:szCs w:val="28"/>
        </w:rPr>
        <w:t>ː/ и 150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 xml:space="preserve">ː/), т.е. соотношение стандарта и </w:t>
      </w:r>
      <w:proofErr w:type="spellStart"/>
      <w:r w:rsidRPr="00B101D1">
        <w:rPr>
          <w:rFonts w:ascii="Times New Roman" w:eastAsia="Times New Roman" w:hAnsi="Times New Roman" w:cs="Times New Roman"/>
          <w:color w:val="auto"/>
          <w:sz w:val="28"/>
          <w:szCs w:val="28"/>
        </w:rPr>
        <w:t>девиантов</w:t>
      </w:r>
      <w:proofErr w:type="spellEnd"/>
      <w:r w:rsidRPr="00B101D1">
        <w:rPr>
          <w:rFonts w:ascii="Times New Roman" w:eastAsia="Times New Roman" w:hAnsi="Times New Roman" w:cs="Times New Roman"/>
          <w:color w:val="auto"/>
          <w:sz w:val="28"/>
          <w:szCs w:val="28"/>
        </w:rPr>
        <w:t xml:space="preserve"> составляло 8:1:1, вероятность предъявления составляла 0.8, 0.1 и 0.1, соответственно. Стимулы предъявлялись в псевдослучайном порядке так, что между девиантными слогами было, по крайней мере, 3 стандартных слога.</w:t>
      </w:r>
    </w:p>
    <w:p w14:paraId="4F85056F" w14:textId="77777777" w:rsidR="00B101D1" w:rsidRPr="00B101D1" w:rsidRDefault="00B101D1" w:rsidP="00190671">
      <w:pPr>
        <w:spacing w:line="360" w:lineRule="auto"/>
        <w:ind w:firstLine="709"/>
        <w:jc w:val="both"/>
        <w:rPr>
          <w:rFonts w:ascii="Times New Roman" w:eastAsia="Times New Roman" w:hAnsi="Times New Roman" w:cs="Times New Roman"/>
          <w:color w:val="auto"/>
          <w:sz w:val="28"/>
          <w:szCs w:val="28"/>
        </w:rPr>
      </w:pPr>
      <w:proofErr w:type="spellStart"/>
      <w:r w:rsidRPr="00B101D1">
        <w:rPr>
          <w:rFonts w:ascii="Times New Roman" w:eastAsia="Times New Roman" w:hAnsi="Times New Roman" w:cs="Times New Roman"/>
          <w:color w:val="auto"/>
          <w:sz w:val="28"/>
          <w:szCs w:val="28"/>
        </w:rPr>
        <w:t>Межстимульный</w:t>
      </w:r>
      <w:proofErr w:type="spellEnd"/>
      <w:r w:rsidRPr="00B101D1">
        <w:rPr>
          <w:rFonts w:ascii="Times New Roman" w:eastAsia="Times New Roman" w:hAnsi="Times New Roman" w:cs="Times New Roman"/>
          <w:color w:val="auto"/>
          <w:sz w:val="28"/>
          <w:szCs w:val="28"/>
        </w:rPr>
        <w:t xml:space="preserve"> интервал был равен 600 </w:t>
      </w:r>
      <w:proofErr w:type="spellStart"/>
      <w:r w:rsidRPr="00B101D1">
        <w:rPr>
          <w:rFonts w:ascii="Times New Roman" w:eastAsia="Times New Roman" w:hAnsi="Times New Roman" w:cs="Times New Roman"/>
          <w:color w:val="auto"/>
          <w:sz w:val="28"/>
          <w:szCs w:val="28"/>
        </w:rPr>
        <w:t>мс</w:t>
      </w:r>
      <w:proofErr w:type="spellEnd"/>
      <w:r w:rsidRPr="00B101D1">
        <w:rPr>
          <w:rFonts w:ascii="Times New Roman" w:eastAsia="Times New Roman" w:hAnsi="Times New Roman" w:cs="Times New Roman"/>
          <w:color w:val="auto"/>
          <w:sz w:val="28"/>
          <w:szCs w:val="28"/>
        </w:rPr>
        <w:t>. Длительность стимулов составила: для стандартного стимула /</w:t>
      </w:r>
      <w:proofErr w:type="spellStart"/>
      <w:r w:rsidRPr="00B101D1">
        <w:rPr>
          <w:rFonts w:ascii="Times New Roman" w:eastAsia="Times New Roman" w:hAnsi="Times New Roman" w:cs="Times New Roman"/>
          <w:color w:val="auto"/>
          <w:sz w:val="28"/>
          <w:szCs w:val="28"/>
        </w:rPr>
        <w:t>du</w:t>
      </w:r>
      <w:proofErr w:type="spellEnd"/>
      <w:r w:rsidRPr="00B101D1">
        <w:rPr>
          <w:rFonts w:ascii="Times New Roman" w:eastAsia="Times New Roman" w:hAnsi="Times New Roman" w:cs="Times New Roman"/>
          <w:color w:val="auto"/>
          <w:sz w:val="28"/>
          <w:szCs w:val="28"/>
        </w:rPr>
        <w:t>ː/ – 246мс, для девиантного стимула /guː/ – 246мс, для девиантного стимула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 xml:space="preserve">ː/ – 242мс. </w:t>
      </w:r>
    </w:p>
    <w:p w14:paraId="2B2AE1FC" w14:textId="2EBEBDE6" w:rsidR="003B19B0" w:rsidRPr="00A74138" w:rsidRDefault="00B101D1" w:rsidP="00A74138">
      <w:pPr>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Стимулы были записаны с помощью программы </w:t>
      </w:r>
      <w:r w:rsidRPr="00B101D1">
        <w:rPr>
          <w:rFonts w:ascii="Times New Roman" w:eastAsia="Times New Roman" w:hAnsi="Times New Roman" w:cs="Times New Roman"/>
          <w:color w:val="auto"/>
          <w:sz w:val="28"/>
          <w:szCs w:val="28"/>
          <w:lang w:val="en-US"/>
        </w:rPr>
        <w:t>PRAAT</w:t>
      </w:r>
      <w:r w:rsidRPr="00B101D1">
        <w:rPr>
          <w:rFonts w:ascii="Times New Roman" w:eastAsia="Times New Roman" w:hAnsi="Times New Roman" w:cs="Times New Roman"/>
          <w:color w:val="auto"/>
          <w:sz w:val="28"/>
          <w:szCs w:val="28"/>
        </w:rPr>
        <w:t xml:space="preserve"> (с разрешением 16-бит и частотой дискретизации 44100 Гц)</w:t>
      </w:r>
      <w:r w:rsidRPr="00B101D1">
        <w:rPr>
          <w:rFonts w:ascii="Times New Roman" w:eastAsia="Times New Roman" w:hAnsi="Times New Roman" w:cs="Times New Roman"/>
          <w:color w:val="auto"/>
          <w:spacing w:val="1"/>
          <w:sz w:val="28"/>
          <w:szCs w:val="28"/>
        </w:rPr>
        <w:t xml:space="preserve"> от </w:t>
      </w:r>
      <w:r w:rsidRPr="00B101D1">
        <w:rPr>
          <w:rFonts w:ascii="Times New Roman" w:eastAsia="Times New Roman" w:hAnsi="Times New Roman" w:cs="Times New Roman"/>
          <w:color w:val="auto"/>
          <w:sz w:val="28"/>
          <w:szCs w:val="28"/>
        </w:rPr>
        <w:t xml:space="preserve">носителя языка хинди мужского пола. Запись стимулов была проведена сотрудником Центра изучения ребенка (Йельский Университет, США) Корниловым С.А. Предъявление стимулов осуществлялось с помощью программы </w:t>
      </w:r>
      <w:r w:rsidRPr="00B101D1">
        <w:rPr>
          <w:rFonts w:ascii="Times New Roman" w:eastAsia="Times New Roman" w:hAnsi="Times New Roman" w:cs="Times New Roman"/>
          <w:color w:val="auto"/>
          <w:sz w:val="28"/>
          <w:szCs w:val="28"/>
          <w:lang w:val="en-US"/>
        </w:rPr>
        <w:t>E</w:t>
      </w:r>
      <w:r w:rsidRPr="00B101D1">
        <w:rPr>
          <w:rFonts w:ascii="Times New Roman" w:eastAsia="Times New Roman" w:hAnsi="Times New Roman" w:cs="Times New Roman"/>
          <w:color w:val="auto"/>
          <w:sz w:val="28"/>
          <w:szCs w:val="28"/>
        </w:rPr>
        <w:t>-</w:t>
      </w:r>
      <w:r w:rsidRPr="00B101D1">
        <w:rPr>
          <w:rFonts w:ascii="Times New Roman" w:eastAsia="Times New Roman" w:hAnsi="Times New Roman" w:cs="Times New Roman"/>
          <w:color w:val="auto"/>
          <w:sz w:val="28"/>
          <w:szCs w:val="28"/>
          <w:lang w:val="en-US"/>
        </w:rPr>
        <w:t>Prime</w:t>
      </w:r>
      <w:r w:rsidRPr="00B101D1">
        <w:rPr>
          <w:rFonts w:ascii="Times New Roman" w:eastAsia="Times New Roman" w:hAnsi="Times New Roman" w:cs="Times New Roman"/>
          <w:color w:val="auto"/>
          <w:sz w:val="28"/>
          <w:szCs w:val="28"/>
        </w:rPr>
        <w:t xml:space="preserve"> 2.0 </w:t>
      </w:r>
      <w:r w:rsidRPr="00B101D1">
        <w:rPr>
          <w:rFonts w:ascii="Times New Roman" w:eastAsia="Times New Roman" w:hAnsi="Times New Roman" w:cs="Times New Roman"/>
          <w:color w:val="auto"/>
          <w:sz w:val="28"/>
          <w:szCs w:val="28"/>
          <w:lang w:val="en-US"/>
        </w:rPr>
        <w:t>Professional</w:t>
      </w:r>
      <w:r w:rsidRPr="00B101D1">
        <w:rPr>
          <w:rFonts w:ascii="Times New Roman" w:eastAsia="Times New Roman" w:hAnsi="Times New Roman" w:cs="Times New Roman"/>
          <w:color w:val="auto"/>
          <w:sz w:val="28"/>
          <w:szCs w:val="28"/>
        </w:rPr>
        <w:t xml:space="preserve"> (</w:t>
      </w:r>
      <w:r w:rsidRPr="00B101D1">
        <w:rPr>
          <w:rFonts w:ascii="Times New Roman" w:eastAsia="Times New Roman" w:hAnsi="Times New Roman" w:cs="Times New Roman"/>
          <w:color w:val="auto"/>
          <w:sz w:val="28"/>
          <w:szCs w:val="28"/>
          <w:lang w:val="en-US"/>
        </w:rPr>
        <w:t>Psychology</w:t>
      </w:r>
      <w:r w:rsidRPr="00B101D1">
        <w:rPr>
          <w:rFonts w:ascii="Times New Roman" w:eastAsia="Times New Roman" w:hAnsi="Times New Roman" w:cs="Times New Roman"/>
          <w:color w:val="auto"/>
          <w:sz w:val="28"/>
          <w:szCs w:val="28"/>
        </w:rPr>
        <w:t xml:space="preserve"> </w:t>
      </w:r>
      <w:r w:rsidRPr="00B101D1">
        <w:rPr>
          <w:rFonts w:ascii="Times New Roman" w:eastAsia="Times New Roman" w:hAnsi="Times New Roman" w:cs="Times New Roman"/>
          <w:color w:val="auto"/>
          <w:sz w:val="28"/>
          <w:szCs w:val="28"/>
          <w:lang w:val="en-US"/>
        </w:rPr>
        <w:t>Software</w:t>
      </w:r>
      <w:r w:rsidRPr="00B101D1">
        <w:rPr>
          <w:rFonts w:ascii="Times New Roman" w:eastAsia="Times New Roman" w:hAnsi="Times New Roman" w:cs="Times New Roman"/>
          <w:color w:val="auto"/>
          <w:sz w:val="28"/>
          <w:szCs w:val="28"/>
        </w:rPr>
        <w:t xml:space="preserve"> </w:t>
      </w:r>
      <w:r w:rsidRPr="00B101D1">
        <w:rPr>
          <w:rFonts w:ascii="Times New Roman" w:eastAsia="Times New Roman" w:hAnsi="Times New Roman" w:cs="Times New Roman"/>
          <w:color w:val="auto"/>
          <w:sz w:val="28"/>
          <w:szCs w:val="28"/>
          <w:lang w:val="en-US"/>
        </w:rPr>
        <w:t>Tools</w:t>
      </w:r>
      <w:r w:rsidRPr="00B101D1">
        <w:rPr>
          <w:rFonts w:ascii="Times New Roman" w:eastAsia="Times New Roman" w:hAnsi="Times New Roman" w:cs="Times New Roman"/>
          <w:color w:val="auto"/>
          <w:sz w:val="28"/>
          <w:szCs w:val="28"/>
        </w:rPr>
        <w:t xml:space="preserve">, </w:t>
      </w:r>
      <w:r w:rsidRPr="00B101D1">
        <w:rPr>
          <w:rFonts w:ascii="Times New Roman" w:eastAsia="Times New Roman" w:hAnsi="Times New Roman" w:cs="Times New Roman"/>
          <w:color w:val="auto"/>
          <w:sz w:val="28"/>
          <w:szCs w:val="28"/>
          <w:lang w:val="en-US"/>
        </w:rPr>
        <w:t>Inc</w:t>
      </w:r>
      <w:r w:rsidRPr="00B101D1">
        <w:rPr>
          <w:rFonts w:ascii="Times New Roman" w:eastAsia="Times New Roman" w:hAnsi="Times New Roman" w:cs="Times New Roman"/>
          <w:color w:val="auto"/>
          <w:sz w:val="28"/>
          <w:szCs w:val="28"/>
        </w:rPr>
        <w:t>). Всем испытуемым предъявлялось по 3 блока стимулов, содержащих по 500 стимулов каждый. Между блоками стимуляции делали 5-минутные перерывы.</w:t>
      </w:r>
    </w:p>
    <w:p w14:paraId="679507AD" w14:textId="77777777" w:rsidR="003B19B0" w:rsidRDefault="003B19B0" w:rsidP="00190671">
      <w:pPr>
        <w:spacing w:line="360" w:lineRule="auto"/>
        <w:ind w:firstLine="709"/>
        <w:jc w:val="both"/>
        <w:rPr>
          <w:rFonts w:ascii="Times New Roman" w:eastAsia="Times New Roman" w:hAnsi="Times New Roman" w:cs="Times New Roman"/>
          <w:b/>
          <w:i/>
          <w:color w:val="auto"/>
          <w:sz w:val="28"/>
          <w:szCs w:val="28"/>
        </w:rPr>
      </w:pPr>
    </w:p>
    <w:p w14:paraId="1DAAFE6F" w14:textId="272C3FB7" w:rsidR="00B101D1" w:rsidRPr="00B101D1" w:rsidRDefault="00B101D1" w:rsidP="00190671">
      <w:pPr>
        <w:spacing w:line="360" w:lineRule="auto"/>
        <w:ind w:firstLine="709"/>
        <w:jc w:val="both"/>
        <w:rPr>
          <w:rFonts w:ascii="Times New Roman" w:eastAsia="Times New Roman" w:hAnsi="Times New Roman" w:cs="Times New Roman"/>
          <w:b/>
          <w:i/>
          <w:color w:val="auto"/>
          <w:sz w:val="28"/>
          <w:szCs w:val="28"/>
        </w:rPr>
      </w:pPr>
      <w:r w:rsidRPr="00B101D1">
        <w:rPr>
          <w:rFonts w:ascii="Times New Roman" w:eastAsia="Times New Roman" w:hAnsi="Times New Roman" w:cs="Times New Roman"/>
          <w:b/>
          <w:i/>
          <w:color w:val="auto"/>
          <w:sz w:val="28"/>
          <w:szCs w:val="28"/>
        </w:rPr>
        <w:t>Артикуляционные характеристики согласных звуков, входящих в состав стимулов</w:t>
      </w:r>
    </w:p>
    <w:p w14:paraId="43EFAD09"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Стимулы в данном исследовании различались по артикуляционным характеристикам входящих в их состав согласных звуков.</w:t>
      </w:r>
    </w:p>
    <w:p w14:paraId="5CCDFB66"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Артикуляционные характеристики (признаки) звука – это </w:t>
      </w:r>
      <w:r w:rsidRPr="00B101D1">
        <w:rPr>
          <w:rFonts w:ascii="Times New Roman" w:eastAsia="Times New Roman" w:hAnsi="Times New Roman" w:cs="Times New Roman"/>
          <w:color w:val="auto"/>
          <w:sz w:val="28"/>
          <w:szCs w:val="28"/>
        </w:rPr>
        <w:lastRenderedPageBreak/>
        <w:t xml:space="preserve">характеристики, обусловленные работой органов речи (Интернет учебник по фонетике русского языка: [сайт]. </w:t>
      </w:r>
      <w:r w:rsidRPr="00B101D1">
        <w:rPr>
          <w:rFonts w:ascii="Times New Roman" w:eastAsia="Times New Roman" w:hAnsi="Times New Roman" w:cs="Times New Roman"/>
          <w:color w:val="auto"/>
          <w:sz w:val="28"/>
          <w:szCs w:val="28"/>
          <w:lang w:val="en-US"/>
        </w:rPr>
        <w:t xml:space="preserve">URL: http://www.philol.msu.ru/rus/galya-1/index1.htm). </w:t>
      </w:r>
      <w:r w:rsidRPr="00B101D1">
        <w:rPr>
          <w:rFonts w:ascii="Times New Roman" w:eastAsia="Times New Roman" w:hAnsi="Times New Roman" w:cs="Times New Roman"/>
          <w:color w:val="auto"/>
          <w:sz w:val="28"/>
          <w:szCs w:val="28"/>
        </w:rPr>
        <w:t>Согласные звуки можно классифицировать по следующим артикуляционным признакам:</w:t>
      </w:r>
    </w:p>
    <w:p w14:paraId="65325CAE" w14:textId="77777777" w:rsidR="00B101D1" w:rsidRPr="00B101D1" w:rsidRDefault="00B101D1" w:rsidP="008773BC">
      <w:pPr>
        <w:widowControl w:val="0"/>
        <w:numPr>
          <w:ilvl w:val="0"/>
          <w:numId w:val="12"/>
        </w:numPr>
        <w:spacing w:line="360" w:lineRule="auto"/>
        <w:ind w:left="0" w:firstLine="709"/>
        <w:contextualSpacing/>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способу образования (способу артикуляции);</w:t>
      </w:r>
    </w:p>
    <w:p w14:paraId="581A7D3D" w14:textId="77777777" w:rsidR="00B101D1" w:rsidRPr="00B101D1" w:rsidRDefault="00B101D1" w:rsidP="008773BC">
      <w:pPr>
        <w:widowControl w:val="0"/>
        <w:numPr>
          <w:ilvl w:val="0"/>
          <w:numId w:val="12"/>
        </w:numPr>
        <w:spacing w:line="360" w:lineRule="auto"/>
        <w:ind w:left="0" w:firstLine="709"/>
        <w:contextualSpacing/>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по месту образования (месту артикуляции);</w:t>
      </w:r>
    </w:p>
    <w:p w14:paraId="0B437AEF" w14:textId="77777777" w:rsidR="00B101D1" w:rsidRPr="00B101D1" w:rsidRDefault="00B101D1" w:rsidP="008773BC">
      <w:pPr>
        <w:widowControl w:val="0"/>
        <w:numPr>
          <w:ilvl w:val="0"/>
          <w:numId w:val="12"/>
        </w:numPr>
        <w:spacing w:line="360" w:lineRule="auto"/>
        <w:ind w:left="0" w:firstLine="709"/>
        <w:contextualSpacing/>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по типу фонации.</w:t>
      </w:r>
    </w:p>
    <w:p w14:paraId="36CFDA46"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Согласный звук «d» в стандарте и согласные звуки «g» и «ɖ» в обоих </w:t>
      </w:r>
      <w:proofErr w:type="spellStart"/>
      <w:r w:rsidRPr="00B101D1">
        <w:rPr>
          <w:rFonts w:ascii="Times New Roman" w:eastAsia="Times New Roman" w:hAnsi="Times New Roman" w:cs="Times New Roman"/>
          <w:color w:val="auto"/>
          <w:sz w:val="28"/>
          <w:szCs w:val="28"/>
        </w:rPr>
        <w:t>девиантах</w:t>
      </w:r>
      <w:proofErr w:type="spellEnd"/>
      <w:r w:rsidRPr="00B101D1">
        <w:rPr>
          <w:rFonts w:ascii="Times New Roman" w:eastAsia="Times New Roman" w:hAnsi="Times New Roman" w:cs="Times New Roman"/>
          <w:color w:val="auto"/>
          <w:sz w:val="28"/>
          <w:szCs w:val="28"/>
        </w:rPr>
        <w:t xml:space="preserve"> по способу артикуляции относятся к классу взрывных согласных. Взрывные согласные – это один их классов смычных согласных (или </w:t>
      </w:r>
      <w:proofErr w:type="spellStart"/>
      <w:r w:rsidRPr="00B101D1">
        <w:rPr>
          <w:rFonts w:ascii="Times New Roman" w:eastAsia="Times New Roman" w:hAnsi="Times New Roman" w:cs="Times New Roman"/>
          <w:color w:val="auto"/>
          <w:sz w:val="28"/>
          <w:szCs w:val="28"/>
        </w:rPr>
        <w:t>окклюзивов</w:t>
      </w:r>
      <w:proofErr w:type="spellEnd"/>
      <w:r w:rsidRPr="00B101D1">
        <w:rPr>
          <w:rFonts w:ascii="Times New Roman" w:eastAsia="Times New Roman" w:hAnsi="Times New Roman" w:cs="Times New Roman"/>
          <w:color w:val="auto"/>
          <w:sz w:val="28"/>
          <w:szCs w:val="28"/>
        </w:rPr>
        <w:t xml:space="preserve"> (</w:t>
      </w:r>
      <w:proofErr w:type="spellStart"/>
      <w:r w:rsidRPr="00B101D1">
        <w:rPr>
          <w:rFonts w:ascii="Times New Roman" w:eastAsia="Times New Roman" w:hAnsi="Times New Roman" w:cs="Times New Roman"/>
          <w:color w:val="auto"/>
          <w:sz w:val="28"/>
          <w:szCs w:val="28"/>
        </w:rPr>
        <w:t>occluding</w:t>
      </w:r>
      <w:proofErr w:type="spellEnd"/>
      <w:r w:rsidRPr="00B101D1">
        <w:rPr>
          <w:rFonts w:ascii="Times New Roman" w:eastAsia="Times New Roman" w:hAnsi="Times New Roman" w:cs="Times New Roman"/>
          <w:color w:val="auto"/>
          <w:sz w:val="28"/>
          <w:szCs w:val="28"/>
        </w:rPr>
        <w:t xml:space="preserve"> = </w:t>
      </w:r>
      <w:proofErr w:type="spellStart"/>
      <w:r w:rsidRPr="00B101D1">
        <w:rPr>
          <w:rFonts w:ascii="Times New Roman" w:eastAsia="Times New Roman" w:hAnsi="Times New Roman" w:cs="Times New Roman"/>
          <w:color w:val="auto"/>
          <w:sz w:val="28"/>
          <w:szCs w:val="28"/>
        </w:rPr>
        <w:t>blocking</w:t>
      </w:r>
      <w:proofErr w:type="spellEnd"/>
      <w:r w:rsidRPr="00B101D1">
        <w:rPr>
          <w:rFonts w:ascii="Times New Roman" w:eastAsia="Times New Roman" w:hAnsi="Times New Roman" w:cs="Times New Roman"/>
          <w:color w:val="auto"/>
          <w:sz w:val="28"/>
          <w:szCs w:val="28"/>
        </w:rPr>
        <w:t xml:space="preserve"> (англ.)) или </w:t>
      </w:r>
      <w:proofErr w:type="spellStart"/>
      <w:r w:rsidRPr="00B101D1">
        <w:rPr>
          <w:rFonts w:ascii="Times New Roman" w:eastAsia="Times New Roman" w:hAnsi="Times New Roman" w:cs="Times New Roman"/>
          <w:color w:val="auto"/>
          <w:sz w:val="28"/>
          <w:szCs w:val="28"/>
        </w:rPr>
        <w:t>stop</w:t>
      </w:r>
      <w:proofErr w:type="spellEnd"/>
      <w:r w:rsidRPr="00B101D1">
        <w:rPr>
          <w:rFonts w:ascii="Times New Roman" w:eastAsia="Times New Roman" w:hAnsi="Times New Roman" w:cs="Times New Roman"/>
          <w:color w:val="auto"/>
          <w:sz w:val="28"/>
          <w:szCs w:val="28"/>
        </w:rPr>
        <w:t xml:space="preserve"> </w:t>
      </w:r>
      <w:proofErr w:type="spellStart"/>
      <w:r w:rsidRPr="00B101D1">
        <w:rPr>
          <w:rFonts w:ascii="Times New Roman" w:eastAsia="Times New Roman" w:hAnsi="Times New Roman" w:cs="Times New Roman"/>
          <w:color w:val="auto"/>
          <w:sz w:val="28"/>
          <w:szCs w:val="28"/>
        </w:rPr>
        <w:t>consonants</w:t>
      </w:r>
      <w:proofErr w:type="spellEnd"/>
      <w:r w:rsidRPr="00B101D1">
        <w:rPr>
          <w:rFonts w:ascii="Times New Roman" w:eastAsia="Times New Roman" w:hAnsi="Times New Roman" w:cs="Times New Roman"/>
          <w:color w:val="auto"/>
          <w:sz w:val="28"/>
          <w:szCs w:val="28"/>
        </w:rPr>
        <w:t xml:space="preserve">). При артикуляции взрывных согласных нёбная занавеска поднята, и воздух проходит в ротовую полость, при этом размыкание смычки происходит резко и напоминает взрыв. </w:t>
      </w:r>
    </w:p>
    <w:p w14:paraId="5EF572CA"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Согласный звук «d» в стандарте и согласные звуки «g» и «ɖ» в обоих </w:t>
      </w:r>
      <w:proofErr w:type="spellStart"/>
      <w:r w:rsidRPr="00B101D1">
        <w:rPr>
          <w:rFonts w:ascii="Times New Roman" w:eastAsia="Times New Roman" w:hAnsi="Times New Roman" w:cs="Times New Roman"/>
          <w:color w:val="auto"/>
          <w:sz w:val="28"/>
          <w:szCs w:val="28"/>
        </w:rPr>
        <w:t>девиантах</w:t>
      </w:r>
      <w:proofErr w:type="spellEnd"/>
      <w:r w:rsidRPr="00B101D1">
        <w:rPr>
          <w:rFonts w:ascii="Times New Roman" w:eastAsia="Times New Roman" w:hAnsi="Times New Roman" w:cs="Times New Roman"/>
          <w:color w:val="auto"/>
          <w:sz w:val="28"/>
          <w:szCs w:val="28"/>
        </w:rPr>
        <w:t xml:space="preserve"> по типу фонации относятся к звонким согласным. В образовании звонких согласных участвуют голосовые связки: воздух, походя из легких через голосовые связки заставляет их вибрировать. </w:t>
      </w:r>
    </w:p>
    <w:p w14:paraId="0941948A"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shd w:val="clear" w:color="auto" w:fill="FFFFFF"/>
        </w:rPr>
      </w:pPr>
      <w:r w:rsidRPr="00B101D1">
        <w:rPr>
          <w:rFonts w:ascii="Times New Roman" w:eastAsia="Times New Roman" w:hAnsi="Times New Roman" w:cs="Times New Roman"/>
          <w:color w:val="auto"/>
          <w:sz w:val="28"/>
          <w:szCs w:val="28"/>
          <w:shd w:val="clear" w:color="auto" w:fill="FFFFFF"/>
        </w:rPr>
        <w:t>Для различения взрывных согласных с разной звонкостью в фонетике используется понятие</w:t>
      </w:r>
      <w:r w:rsidRPr="00B101D1">
        <w:rPr>
          <w:rFonts w:ascii="Times New Roman" w:eastAsia="Times New Roman" w:hAnsi="Times New Roman" w:cs="Times New Roman"/>
          <w:bCs/>
          <w:color w:val="auto"/>
          <w:sz w:val="28"/>
          <w:szCs w:val="28"/>
          <w:shd w:val="clear" w:color="auto" w:fill="FFFFFF"/>
        </w:rPr>
        <w:t xml:space="preserve"> Время начала озвончения – ВНО</w:t>
      </w:r>
      <w:r w:rsidRPr="00B101D1">
        <w:rPr>
          <w:rFonts w:ascii="Times New Roman" w:eastAsia="Times New Roman" w:hAnsi="Times New Roman" w:cs="Times New Roman"/>
          <w:color w:val="auto"/>
          <w:sz w:val="28"/>
          <w:szCs w:val="28"/>
          <w:shd w:val="clear" w:color="auto" w:fill="FFFFFF"/>
        </w:rPr>
        <w:t> (англ.: </w:t>
      </w:r>
      <w:r w:rsidRPr="00B101D1">
        <w:rPr>
          <w:rFonts w:ascii="Times New Roman" w:eastAsia="Times New Roman" w:hAnsi="Times New Roman" w:cs="Times New Roman"/>
          <w:iCs/>
          <w:color w:val="auto"/>
          <w:sz w:val="28"/>
          <w:szCs w:val="28"/>
          <w:shd w:val="clear" w:color="auto" w:fill="FFFFFF"/>
          <w:lang w:val="en-US"/>
        </w:rPr>
        <w:t>V</w:t>
      </w:r>
      <w:proofErr w:type="spellStart"/>
      <w:r w:rsidRPr="00B101D1">
        <w:rPr>
          <w:rFonts w:ascii="Times New Roman" w:eastAsia="Times New Roman" w:hAnsi="Times New Roman" w:cs="Times New Roman"/>
          <w:iCs/>
          <w:color w:val="auto"/>
          <w:sz w:val="28"/>
          <w:szCs w:val="28"/>
          <w:shd w:val="clear" w:color="auto" w:fill="FFFFFF"/>
        </w:rPr>
        <w:t>oice</w:t>
      </w:r>
      <w:proofErr w:type="spellEnd"/>
      <w:r w:rsidRPr="00B101D1">
        <w:rPr>
          <w:rFonts w:ascii="Times New Roman" w:eastAsia="Times New Roman" w:hAnsi="Times New Roman" w:cs="Times New Roman"/>
          <w:iCs/>
          <w:color w:val="auto"/>
          <w:sz w:val="28"/>
          <w:szCs w:val="28"/>
          <w:shd w:val="clear" w:color="auto" w:fill="FFFFFF"/>
        </w:rPr>
        <w:t xml:space="preserve"> </w:t>
      </w:r>
      <w:r w:rsidRPr="00B101D1">
        <w:rPr>
          <w:rFonts w:ascii="Times New Roman" w:eastAsia="Times New Roman" w:hAnsi="Times New Roman" w:cs="Times New Roman"/>
          <w:iCs/>
          <w:color w:val="auto"/>
          <w:sz w:val="28"/>
          <w:szCs w:val="28"/>
          <w:shd w:val="clear" w:color="auto" w:fill="FFFFFF"/>
          <w:lang w:val="en-US"/>
        </w:rPr>
        <w:t>O</w:t>
      </w:r>
      <w:proofErr w:type="spellStart"/>
      <w:r w:rsidRPr="00B101D1">
        <w:rPr>
          <w:rFonts w:ascii="Times New Roman" w:eastAsia="Times New Roman" w:hAnsi="Times New Roman" w:cs="Times New Roman"/>
          <w:iCs/>
          <w:color w:val="auto"/>
          <w:sz w:val="28"/>
          <w:szCs w:val="28"/>
          <w:shd w:val="clear" w:color="auto" w:fill="FFFFFF"/>
        </w:rPr>
        <w:t>nset</w:t>
      </w:r>
      <w:proofErr w:type="spellEnd"/>
      <w:r w:rsidRPr="00B101D1">
        <w:rPr>
          <w:rFonts w:ascii="Times New Roman" w:eastAsia="Times New Roman" w:hAnsi="Times New Roman" w:cs="Times New Roman"/>
          <w:iCs/>
          <w:color w:val="auto"/>
          <w:sz w:val="28"/>
          <w:szCs w:val="28"/>
          <w:shd w:val="clear" w:color="auto" w:fill="FFFFFF"/>
        </w:rPr>
        <w:t xml:space="preserve"> </w:t>
      </w:r>
      <w:r w:rsidRPr="00B101D1">
        <w:rPr>
          <w:rFonts w:ascii="Times New Roman" w:eastAsia="Times New Roman" w:hAnsi="Times New Roman" w:cs="Times New Roman"/>
          <w:iCs/>
          <w:color w:val="auto"/>
          <w:sz w:val="28"/>
          <w:szCs w:val="28"/>
          <w:shd w:val="clear" w:color="auto" w:fill="FFFFFF"/>
          <w:lang w:val="en-US"/>
        </w:rPr>
        <w:t>T</w:t>
      </w:r>
      <w:proofErr w:type="spellStart"/>
      <w:r w:rsidRPr="00B101D1">
        <w:rPr>
          <w:rFonts w:ascii="Times New Roman" w:eastAsia="Times New Roman" w:hAnsi="Times New Roman" w:cs="Times New Roman"/>
          <w:iCs/>
          <w:color w:val="auto"/>
          <w:sz w:val="28"/>
          <w:szCs w:val="28"/>
          <w:shd w:val="clear" w:color="auto" w:fill="FFFFFF"/>
        </w:rPr>
        <w:t>ime</w:t>
      </w:r>
      <w:proofErr w:type="spellEnd"/>
      <w:r w:rsidRPr="00B101D1">
        <w:rPr>
          <w:rFonts w:ascii="Times New Roman" w:eastAsia="Times New Roman" w:hAnsi="Times New Roman" w:cs="Times New Roman"/>
          <w:iCs/>
          <w:color w:val="auto"/>
          <w:sz w:val="28"/>
          <w:szCs w:val="28"/>
          <w:shd w:val="clear" w:color="auto" w:fill="FFFFFF"/>
        </w:rPr>
        <w:t xml:space="preserve"> – VOT</w:t>
      </w:r>
      <w:r w:rsidRPr="00B101D1">
        <w:rPr>
          <w:rFonts w:ascii="Times New Roman" w:eastAsia="Times New Roman" w:hAnsi="Times New Roman" w:cs="Times New Roman"/>
          <w:color w:val="auto"/>
          <w:sz w:val="28"/>
          <w:szCs w:val="28"/>
          <w:shd w:val="clear" w:color="auto" w:fill="FFFFFF"/>
        </w:rPr>
        <w:t xml:space="preserve">). ВНО — это интервал между началом размыкания смычки взрывного согласного и моментом начала колебания голосовых связок. </w:t>
      </w:r>
      <w:r w:rsidRPr="00B101D1">
        <w:rPr>
          <w:rFonts w:ascii="Times New Roman" w:eastAsia="Times New Roman" w:hAnsi="Times New Roman" w:cs="Times New Roman"/>
          <w:color w:val="auto"/>
          <w:sz w:val="28"/>
          <w:szCs w:val="28"/>
        </w:rPr>
        <w:t>В данном исследовании ВНО (VOT) было равно: для стандартного стимула /</w:t>
      </w:r>
      <w:proofErr w:type="spellStart"/>
      <w:r w:rsidRPr="00B101D1">
        <w:rPr>
          <w:rFonts w:ascii="Times New Roman" w:eastAsia="Times New Roman" w:hAnsi="Times New Roman" w:cs="Times New Roman"/>
          <w:color w:val="auto"/>
          <w:sz w:val="28"/>
          <w:szCs w:val="28"/>
        </w:rPr>
        <w:t>du</w:t>
      </w:r>
      <w:proofErr w:type="spellEnd"/>
      <w:r w:rsidRPr="00B101D1">
        <w:rPr>
          <w:rFonts w:ascii="Times New Roman" w:eastAsia="Times New Roman" w:hAnsi="Times New Roman" w:cs="Times New Roman"/>
          <w:color w:val="auto"/>
          <w:sz w:val="28"/>
          <w:szCs w:val="28"/>
        </w:rPr>
        <w:t xml:space="preserve">ː/ – 15 </w:t>
      </w:r>
      <w:proofErr w:type="spellStart"/>
      <w:r w:rsidRPr="00B101D1">
        <w:rPr>
          <w:rFonts w:ascii="Times New Roman" w:eastAsia="Times New Roman" w:hAnsi="Times New Roman" w:cs="Times New Roman"/>
          <w:color w:val="auto"/>
          <w:sz w:val="28"/>
          <w:szCs w:val="28"/>
        </w:rPr>
        <w:t>мс</w:t>
      </w:r>
      <w:proofErr w:type="spellEnd"/>
      <w:r w:rsidRPr="00B101D1">
        <w:rPr>
          <w:rFonts w:ascii="Times New Roman" w:eastAsia="Times New Roman" w:hAnsi="Times New Roman" w:cs="Times New Roman"/>
          <w:color w:val="auto"/>
          <w:sz w:val="28"/>
          <w:szCs w:val="28"/>
        </w:rPr>
        <w:t>, для девиантного стимула /</w:t>
      </w:r>
      <w:proofErr w:type="spellStart"/>
      <w:r w:rsidRPr="00B101D1">
        <w:rPr>
          <w:rFonts w:ascii="Times New Roman" w:eastAsia="Times New Roman" w:hAnsi="Times New Roman" w:cs="Times New Roman"/>
          <w:color w:val="auto"/>
          <w:sz w:val="28"/>
          <w:szCs w:val="28"/>
        </w:rPr>
        <w:t>gu</w:t>
      </w:r>
      <w:proofErr w:type="spellEnd"/>
      <w:r w:rsidRPr="00B101D1">
        <w:rPr>
          <w:rFonts w:ascii="Times New Roman" w:eastAsia="Times New Roman" w:hAnsi="Times New Roman" w:cs="Times New Roman"/>
          <w:color w:val="auto"/>
          <w:sz w:val="28"/>
          <w:szCs w:val="28"/>
        </w:rPr>
        <w:t xml:space="preserve">ː/ – 17 </w:t>
      </w:r>
      <w:proofErr w:type="spellStart"/>
      <w:r w:rsidRPr="00B101D1">
        <w:rPr>
          <w:rFonts w:ascii="Times New Roman" w:eastAsia="Times New Roman" w:hAnsi="Times New Roman" w:cs="Times New Roman"/>
          <w:color w:val="auto"/>
          <w:sz w:val="28"/>
          <w:szCs w:val="28"/>
        </w:rPr>
        <w:t>мс</w:t>
      </w:r>
      <w:proofErr w:type="spellEnd"/>
      <w:r w:rsidRPr="00B101D1">
        <w:rPr>
          <w:rFonts w:ascii="Times New Roman" w:eastAsia="Times New Roman" w:hAnsi="Times New Roman" w:cs="Times New Roman"/>
          <w:color w:val="auto"/>
          <w:sz w:val="28"/>
          <w:szCs w:val="28"/>
        </w:rPr>
        <w:t>, для девиантного стимула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 xml:space="preserve">ː/ – 17 </w:t>
      </w:r>
      <w:proofErr w:type="spellStart"/>
      <w:r w:rsidRPr="00B101D1">
        <w:rPr>
          <w:rFonts w:ascii="Times New Roman" w:eastAsia="Times New Roman" w:hAnsi="Times New Roman" w:cs="Times New Roman"/>
          <w:color w:val="auto"/>
          <w:sz w:val="28"/>
          <w:szCs w:val="28"/>
        </w:rPr>
        <w:t>мс</w:t>
      </w:r>
      <w:proofErr w:type="spellEnd"/>
      <w:r w:rsidRPr="00B101D1">
        <w:rPr>
          <w:rFonts w:ascii="Times New Roman" w:eastAsia="Times New Roman" w:hAnsi="Times New Roman" w:cs="Times New Roman"/>
          <w:color w:val="auto"/>
          <w:sz w:val="28"/>
          <w:szCs w:val="28"/>
        </w:rPr>
        <w:t xml:space="preserve">. Время начала озвончения было посчитано в программе </w:t>
      </w:r>
      <w:r w:rsidRPr="00B101D1">
        <w:rPr>
          <w:rFonts w:ascii="Times New Roman" w:eastAsia="Times New Roman" w:hAnsi="Times New Roman" w:cs="Times New Roman"/>
          <w:color w:val="auto"/>
          <w:sz w:val="28"/>
          <w:szCs w:val="28"/>
          <w:lang w:val="en-US"/>
        </w:rPr>
        <w:t>PRAAT</w:t>
      </w:r>
      <w:r w:rsidRPr="00B101D1">
        <w:rPr>
          <w:rFonts w:ascii="Times New Roman" w:eastAsia="Times New Roman" w:hAnsi="Times New Roman" w:cs="Times New Roman"/>
          <w:color w:val="auto"/>
          <w:sz w:val="28"/>
          <w:szCs w:val="28"/>
        </w:rPr>
        <w:t xml:space="preserve"> (версия </w:t>
      </w:r>
      <w:proofErr w:type="spellStart"/>
      <w:r w:rsidRPr="00B101D1">
        <w:rPr>
          <w:rFonts w:ascii="Times New Roman" w:eastAsia="Times New Roman" w:hAnsi="Times New Roman" w:cs="Times New Roman"/>
          <w:color w:val="auto"/>
          <w:sz w:val="28"/>
          <w:szCs w:val="28"/>
          <w:lang w:val="en-US"/>
        </w:rPr>
        <w:t>Praat</w:t>
      </w:r>
      <w:proofErr w:type="spellEnd"/>
      <w:r w:rsidRPr="00B101D1">
        <w:rPr>
          <w:rFonts w:ascii="Times New Roman" w:eastAsia="Times New Roman" w:hAnsi="Times New Roman" w:cs="Times New Roman"/>
          <w:color w:val="auto"/>
          <w:sz w:val="28"/>
          <w:szCs w:val="28"/>
        </w:rPr>
        <w:t xml:space="preserve">64_6031) в автоматическом режиме. </w:t>
      </w:r>
      <w:r w:rsidRPr="00B101D1">
        <w:rPr>
          <w:rFonts w:ascii="Times New Roman" w:eastAsia="Times New Roman" w:hAnsi="Times New Roman" w:cs="Times New Roman"/>
          <w:color w:val="auto"/>
          <w:sz w:val="28"/>
          <w:szCs w:val="28"/>
          <w:shd w:val="clear" w:color="auto" w:fill="FFFFFF"/>
        </w:rPr>
        <w:t xml:space="preserve">При сравнении показателей ВНО для каждого стимула можно сделать вывод, что звонкие взрывные согласные в данном исследовании не различались по Времени начала озвончения. </w:t>
      </w:r>
    </w:p>
    <w:p w14:paraId="33EC2DDA"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Таким образом, все согласные звуки в данном исследовании не </w:t>
      </w:r>
      <w:r w:rsidRPr="00B101D1">
        <w:rPr>
          <w:rFonts w:ascii="Times New Roman" w:eastAsia="Times New Roman" w:hAnsi="Times New Roman" w:cs="Times New Roman"/>
          <w:color w:val="auto"/>
          <w:sz w:val="28"/>
          <w:szCs w:val="28"/>
        </w:rPr>
        <w:lastRenderedPageBreak/>
        <w:t xml:space="preserve">различались по способу образования и типу фонации и являлись звонкими взрывными согласными, равными по показателю ВНО. Согласный звук «d» в стандарте и согласные звуки «g» и «ɖ» в обоих </w:t>
      </w:r>
      <w:proofErr w:type="spellStart"/>
      <w:r w:rsidRPr="00B101D1">
        <w:rPr>
          <w:rFonts w:ascii="Times New Roman" w:eastAsia="Times New Roman" w:hAnsi="Times New Roman" w:cs="Times New Roman"/>
          <w:color w:val="auto"/>
          <w:sz w:val="28"/>
          <w:szCs w:val="28"/>
        </w:rPr>
        <w:t>девиантах</w:t>
      </w:r>
      <w:proofErr w:type="spellEnd"/>
      <w:r w:rsidRPr="00B101D1">
        <w:rPr>
          <w:rFonts w:ascii="Times New Roman" w:eastAsia="Times New Roman" w:hAnsi="Times New Roman" w:cs="Times New Roman"/>
          <w:color w:val="auto"/>
          <w:sz w:val="28"/>
          <w:szCs w:val="28"/>
        </w:rPr>
        <w:t xml:space="preserve"> различались только по месту артикуляции, т.е. по месту образования согласного звука.</w:t>
      </w:r>
    </w:p>
    <w:p w14:paraId="06A7D51F"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Согласный звук «d» в стандартном стимуле /</w:t>
      </w:r>
      <w:proofErr w:type="spellStart"/>
      <w:r w:rsidRPr="00B101D1">
        <w:rPr>
          <w:rFonts w:ascii="Times New Roman" w:eastAsia="Times New Roman" w:hAnsi="Times New Roman" w:cs="Times New Roman"/>
          <w:color w:val="auto"/>
          <w:sz w:val="28"/>
          <w:szCs w:val="28"/>
        </w:rPr>
        <w:t>du</w:t>
      </w:r>
      <w:proofErr w:type="spellEnd"/>
      <w:r w:rsidRPr="00B101D1">
        <w:rPr>
          <w:rFonts w:ascii="Times New Roman" w:eastAsia="Times New Roman" w:hAnsi="Times New Roman" w:cs="Times New Roman"/>
          <w:color w:val="auto"/>
          <w:sz w:val="28"/>
          <w:szCs w:val="28"/>
        </w:rPr>
        <w:t>ː/ по месту образования относится к дентальным согласным. Дентальные (зубные) согласные образуются кончиком или тыльной стороной языка и задней частью верхних резцов. Таким образом, звук «d» в стандартном стимуле является звонким дентальным взрывным согласным.</w:t>
      </w:r>
    </w:p>
    <w:p w14:paraId="6FA7C054" w14:textId="77777777" w:rsidR="00B101D1" w:rsidRP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 xml:space="preserve">Звук «g» в девианте-1 /guː/ по месту образования относится к велярным (задненебным или заднеязычным) согласным. Велярные согласные образуются поднятием задней части спинки языка к заднему (мягкому) небу или к задней части твёрдого нёба. Таким образом, звук «g» в </w:t>
      </w:r>
      <w:proofErr w:type="spellStart"/>
      <w:r w:rsidRPr="00B101D1">
        <w:rPr>
          <w:rFonts w:ascii="Times New Roman" w:eastAsia="Times New Roman" w:hAnsi="Times New Roman" w:cs="Times New Roman"/>
          <w:color w:val="auto"/>
          <w:sz w:val="28"/>
          <w:szCs w:val="28"/>
        </w:rPr>
        <w:t>девианте</w:t>
      </w:r>
      <w:proofErr w:type="spellEnd"/>
      <w:r w:rsidRPr="00B101D1">
        <w:rPr>
          <w:rFonts w:ascii="Times New Roman" w:eastAsia="Times New Roman" w:hAnsi="Times New Roman" w:cs="Times New Roman"/>
          <w:color w:val="auto"/>
          <w:sz w:val="28"/>
          <w:szCs w:val="28"/>
        </w:rPr>
        <w:t xml:space="preserve"> 1 является звонким велярным взрывным согласным.</w:t>
      </w:r>
    </w:p>
    <w:p w14:paraId="118A4DF4" w14:textId="0016504D" w:rsid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Звук «ɖ» в девианте-2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ː/ по месту образования относится к ретрофлексным согласным. При произнесении ретрофлексных согласных, кончик языка поднимается к твёрдому нёбу и немного загибается назад. Таким образом, звук «ɖ» в девианте-2 является звонким ретрофлексным взрывным согласным.</w:t>
      </w:r>
    </w:p>
    <w:p w14:paraId="48946F2C" w14:textId="77777777" w:rsidR="00197CD8" w:rsidRPr="00B101D1" w:rsidRDefault="00197CD8" w:rsidP="00197CD8">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Таким образом, для того, чтобы исследовать способности детей к различению фонетических контрастов родного и неродного языка, в эксперименте использовали 2 типа девиантных стимулов (Рис. 4).</w:t>
      </w:r>
    </w:p>
    <w:p w14:paraId="73135AEF" w14:textId="77777777" w:rsidR="00197CD8" w:rsidRPr="00B101D1" w:rsidRDefault="00197CD8" w:rsidP="00190671">
      <w:pPr>
        <w:widowControl w:val="0"/>
        <w:spacing w:line="360" w:lineRule="auto"/>
        <w:ind w:firstLine="709"/>
        <w:jc w:val="both"/>
        <w:rPr>
          <w:rFonts w:ascii="Times New Roman" w:eastAsia="Times New Roman" w:hAnsi="Times New Roman" w:cs="Times New Roman"/>
          <w:color w:val="auto"/>
          <w:sz w:val="28"/>
          <w:szCs w:val="28"/>
        </w:rPr>
      </w:pPr>
    </w:p>
    <w:p w14:paraId="01DD51CD" w14:textId="77777777" w:rsidR="00B101D1" w:rsidRPr="00B101D1" w:rsidRDefault="00B101D1" w:rsidP="00197CD8">
      <w:pPr>
        <w:widowControl w:val="0"/>
        <w:spacing w:line="360" w:lineRule="auto"/>
        <w:ind w:right="62"/>
        <w:jc w:val="center"/>
        <w:rPr>
          <w:rFonts w:ascii="Times New Roman" w:eastAsia="Times New Roman" w:hAnsi="Times New Roman" w:cs="Times New Roman"/>
          <w:b/>
          <w:color w:val="auto"/>
          <w:sz w:val="28"/>
          <w:szCs w:val="28"/>
          <w:u w:val="single"/>
        </w:rPr>
      </w:pPr>
      <w:r w:rsidRPr="00B101D1">
        <w:rPr>
          <w:rFonts w:ascii="Times New Roman" w:eastAsia="Times New Roman" w:hAnsi="Times New Roman" w:cs="Times New Roman"/>
          <w:b/>
          <w:noProof/>
          <w:color w:val="auto"/>
          <w:sz w:val="28"/>
          <w:szCs w:val="28"/>
          <w:u w:val="single"/>
          <w:lang w:val="en-US" w:eastAsia="en-US"/>
        </w:rPr>
        <w:lastRenderedPageBreak/>
        <w:drawing>
          <wp:inline distT="0" distB="0" distL="0" distR="0" wp14:anchorId="0524B065" wp14:editId="6B8FB90D">
            <wp:extent cx="3778066" cy="3105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JPG"/>
                    <pic:cNvPicPr/>
                  </pic:nvPicPr>
                  <pic:blipFill>
                    <a:blip r:embed="rId11">
                      <a:extLst>
                        <a:ext uri="{28A0092B-C50C-407E-A947-70E740481C1C}">
                          <a14:useLocalDpi xmlns:a14="http://schemas.microsoft.com/office/drawing/2010/main" val="0"/>
                        </a:ext>
                      </a:extLst>
                    </a:blip>
                    <a:stretch>
                      <a:fillRect/>
                    </a:stretch>
                  </pic:blipFill>
                  <pic:spPr>
                    <a:xfrm>
                      <a:off x="0" y="0"/>
                      <a:ext cx="3812042" cy="3133075"/>
                    </a:xfrm>
                    <a:prstGeom prst="rect">
                      <a:avLst/>
                    </a:prstGeom>
                  </pic:spPr>
                </pic:pic>
              </a:graphicData>
            </a:graphic>
          </wp:inline>
        </w:drawing>
      </w:r>
    </w:p>
    <w:p w14:paraId="2297D5E1" w14:textId="77777777" w:rsidR="00B101D1" w:rsidRPr="00B101D1" w:rsidRDefault="00B101D1" w:rsidP="00197CD8">
      <w:pPr>
        <w:widowControl w:val="0"/>
        <w:spacing w:line="360" w:lineRule="auto"/>
        <w:ind w:right="62"/>
        <w:jc w:val="center"/>
        <w:rPr>
          <w:rFonts w:ascii="Times New Roman" w:eastAsia="Times New Roman" w:hAnsi="Times New Roman" w:cs="Times New Roman"/>
          <w:b/>
          <w:color w:val="auto"/>
          <w:sz w:val="28"/>
          <w:szCs w:val="28"/>
        </w:rPr>
      </w:pPr>
      <w:r w:rsidRPr="00B101D1">
        <w:rPr>
          <w:rFonts w:ascii="Times New Roman" w:eastAsia="Times New Roman" w:hAnsi="Times New Roman" w:cs="Times New Roman"/>
          <w:b/>
          <w:color w:val="auto"/>
          <w:sz w:val="28"/>
          <w:szCs w:val="28"/>
        </w:rPr>
        <w:t>Рис. 4.</w:t>
      </w:r>
      <w:r w:rsidRPr="00B101D1">
        <w:rPr>
          <w:rFonts w:ascii="Times New Roman" w:eastAsia="Times New Roman" w:hAnsi="Times New Roman" w:cs="Times New Roman"/>
          <w:color w:val="auto"/>
          <w:sz w:val="28"/>
          <w:szCs w:val="28"/>
        </w:rPr>
        <w:t xml:space="preserve"> </w:t>
      </w:r>
      <w:r w:rsidRPr="00B101D1">
        <w:rPr>
          <w:rFonts w:ascii="Times New Roman" w:eastAsia="Times New Roman" w:hAnsi="Times New Roman" w:cs="Times New Roman"/>
          <w:b/>
          <w:color w:val="auto"/>
          <w:sz w:val="28"/>
          <w:szCs w:val="28"/>
        </w:rPr>
        <w:t>Характеристики стимулов</w:t>
      </w:r>
    </w:p>
    <w:p w14:paraId="35F4D941" w14:textId="77777777" w:rsidR="00B101D1" w:rsidRPr="00B101D1" w:rsidRDefault="00B101D1" w:rsidP="00B101D1">
      <w:pPr>
        <w:widowControl w:val="0"/>
        <w:spacing w:line="360" w:lineRule="auto"/>
        <w:ind w:right="62" w:firstLine="720"/>
        <w:jc w:val="center"/>
        <w:rPr>
          <w:rFonts w:ascii="Times New Roman" w:eastAsia="Times New Roman" w:hAnsi="Times New Roman" w:cs="Times New Roman"/>
          <w:b/>
          <w:color w:val="auto"/>
          <w:sz w:val="28"/>
          <w:szCs w:val="28"/>
        </w:rPr>
      </w:pPr>
    </w:p>
    <w:p w14:paraId="5524F054" w14:textId="3C228996" w:rsidR="00B101D1" w:rsidRDefault="00B101D1" w:rsidP="00190671">
      <w:pPr>
        <w:widowControl w:val="0"/>
        <w:spacing w:line="360" w:lineRule="auto"/>
        <w:ind w:firstLine="709"/>
        <w:jc w:val="both"/>
        <w:rPr>
          <w:rFonts w:ascii="Times New Roman" w:eastAsia="Times New Roman" w:hAnsi="Times New Roman" w:cs="Times New Roman"/>
          <w:color w:val="auto"/>
          <w:sz w:val="28"/>
          <w:szCs w:val="28"/>
        </w:rPr>
      </w:pPr>
      <w:r w:rsidRPr="00B101D1">
        <w:rPr>
          <w:rFonts w:ascii="Times New Roman" w:eastAsia="Times New Roman" w:hAnsi="Times New Roman" w:cs="Times New Roman"/>
          <w:color w:val="auto"/>
          <w:sz w:val="28"/>
          <w:szCs w:val="28"/>
        </w:rPr>
        <w:t>Звуки /d/ (дентальный) в стандартном стимуле и /g/ (велярный) в девианте-1 являются фонетическими контрастами, присутствующими в русском языке (т.е. в родном для испытуемых языке). Звуки /d/ (дентальный) в стандартном стимуле и /ɖ/ (ретрофлексный) в девианте-2 являются фонетическими контрастами, присутствующими в различных языках, например в языке хинди, но при этом данные фонетические контрасты отсутствуют в русском языке. Поэтому девиант-1 /gu/ был обозначен как «слог родного языка» (слог русского языка), а девиант-2 /</w:t>
      </w:r>
      <w:proofErr w:type="spellStart"/>
      <w:r w:rsidRPr="00B101D1">
        <w:rPr>
          <w:rFonts w:ascii="Times New Roman" w:eastAsia="Times New Roman" w:hAnsi="Times New Roman" w:cs="Times New Roman"/>
          <w:color w:val="auto"/>
          <w:sz w:val="28"/>
          <w:szCs w:val="28"/>
        </w:rPr>
        <w:t>ɖu</w:t>
      </w:r>
      <w:proofErr w:type="spellEnd"/>
      <w:r w:rsidRPr="00B101D1">
        <w:rPr>
          <w:rFonts w:ascii="Times New Roman" w:eastAsia="Times New Roman" w:hAnsi="Times New Roman" w:cs="Times New Roman"/>
          <w:color w:val="auto"/>
          <w:sz w:val="28"/>
          <w:szCs w:val="28"/>
        </w:rPr>
        <w:t>/ был обозначен как «слог неродного языка» (слог языка хинди).</w:t>
      </w:r>
    </w:p>
    <w:p w14:paraId="12A3951F" w14:textId="542A0E31" w:rsidR="00B101D1" w:rsidRDefault="00B101D1" w:rsidP="00AA2854">
      <w:pPr>
        <w:pStyle w:val="1"/>
        <w:spacing w:before="720"/>
        <w:ind w:firstLine="709"/>
        <w:rPr>
          <w:rFonts w:eastAsia="Times New Roman" w:cs="Times New Roman"/>
          <w:bCs w:val="0"/>
          <w:szCs w:val="24"/>
          <w:lang w:eastAsia="ru-RU"/>
        </w:rPr>
      </w:pPr>
      <w:bookmarkStart w:id="40" w:name="_Toc514817705"/>
      <w:bookmarkStart w:id="41" w:name="_Hlk514814395"/>
      <w:r w:rsidRPr="00033480">
        <w:rPr>
          <w:rFonts w:eastAsia="Times New Roman"/>
          <w:highlight w:val="white"/>
        </w:rPr>
        <w:t>2.</w:t>
      </w:r>
      <w:r w:rsidR="00AA2854" w:rsidRPr="00AA2854">
        <w:rPr>
          <w:rFonts w:eastAsia="Times New Roman"/>
          <w:highlight w:val="white"/>
        </w:rPr>
        <w:t>4</w:t>
      </w:r>
      <w:r w:rsidRPr="00033480">
        <w:rPr>
          <w:rFonts w:eastAsia="Times New Roman"/>
          <w:highlight w:val="white"/>
        </w:rPr>
        <w:t xml:space="preserve"> </w:t>
      </w:r>
      <w:r w:rsidR="00AA2854" w:rsidRPr="00AA2854">
        <w:rPr>
          <w:rFonts w:eastAsia="Times New Roman" w:cs="Times New Roman"/>
          <w:bCs w:val="0"/>
          <w:szCs w:val="24"/>
          <w:lang w:eastAsia="ru-RU"/>
        </w:rPr>
        <w:t>Регистрация ЭЭГ</w:t>
      </w:r>
      <w:bookmarkEnd w:id="40"/>
    </w:p>
    <w:bookmarkEnd w:id="41"/>
    <w:p w14:paraId="22B0BC7E" w14:textId="77777777" w:rsidR="00AA2854" w:rsidRPr="00AA2854" w:rsidRDefault="00AA2854" w:rsidP="00190671">
      <w:pPr>
        <w:spacing w:line="360" w:lineRule="auto"/>
        <w:ind w:firstLine="709"/>
        <w:jc w:val="both"/>
        <w:rPr>
          <w:rFonts w:ascii="Times New Roman" w:eastAsia="Times New Roman" w:hAnsi="Times New Roman" w:cs="Times New Roman"/>
          <w:color w:val="FF0000"/>
          <w:sz w:val="28"/>
          <w:szCs w:val="28"/>
        </w:rPr>
      </w:pPr>
      <w:r w:rsidRPr="00AA2854">
        <w:rPr>
          <w:rFonts w:ascii="Times New Roman" w:eastAsia="Times New Roman" w:hAnsi="Times New Roman" w:cs="Times New Roman"/>
          <w:color w:val="auto"/>
          <w:sz w:val="28"/>
          <w:szCs w:val="28"/>
        </w:rPr>
        <w:t xml:space="preserve">Для регистрации </w:t>
      </w:r>
      <w:r w:rsidRPr="00AA2854">
        <w:rPr>
          <w:rFonts w:ascii="Times New Roman" w:eastAsia="Times New Roman" w:hAnsi="Times New Roman" w:cs="Times New Roman"/>
          <w:snapToGrid w:val="0"/>
          <w:color w:val="auto"/>
          <w:sz w:val="28"/>
          <w:szCs w:val="28"/>
        </w:rPr>
        <w:t>электроэнцефалограммы (ЭЭГ) и вызванных потенциалов (ВП) и</w:t>
      </w:r>
      <w:r w:rsidRPr="00AA2854">
        <w:rPr>
          <w:rFonts w:ascii="Times New Roman" w:eastAsia="Times New Roman" w:hAnsi="Times New Roman" w:cs="Times New Roman"/>
          <w:color w:val="auto"/>
          <w:sz w:val="28"/>
          <w:szCs w:val="28"/>
        </w:rPr>
        <w:t xml:space="preserve">спользовали систему </w:t>
      </w:r>
      <w:proofErr w:type="spellStart"/>
      <w:r w:rsidRPr="00AA2854">
        <w:rPr>
          <w:rFonts w:ascii="Times New Roman" w:eastAsia="Times New Roman" w:hAnsi="Times New Roman" w:cs="Times New Roman"/>
          <w:color w:val="auto"/>
          <w:sz w:val="28"/>
          <w:szCs w:val="28"/>
          <w:lang w:val="en-US"/>
        </w:rPr>
        <w:t>actiCHamp</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Brain</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Products</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Gmb</w:t>
      </w:r>
      <w:proofErr w:type="spellEnd"/>
      <w:r w:rsidRPr="00AA2854">
        <w:rPr>
          <w:rFonts w:ascii="Times New Roman" w:eastAsia="Times New Roman" w:hAnsi="Times New Roman" w:cs="Times New Roman"/>
          <w:color w:val="auto"/>
          <w:sz w:val="28"/>
          <w:szCs w:val="28"/>
        </w:rPr>
        <w:t xml:space="preserve">). </w:t>
      </w:r>
    </w:p>
    <w:p w14:paraId="713BEC09" w14:textId="77777777" w:rsidR="00AA2854" w:rsidRPr="00AA2854" w:rsidRDefault="00AA2854" w:rsidP="00190671">
      <w:pPr>
        <w:spacing w:line="360" w:lineRule="auto"/>
        <w:ind w:firstLine="709"/>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 xml:space="preserve">Экспериментальная установка состояла из 2-х блоков: блок стимуляции и блок регистрации </w:t>
      </w:r>
      <w:proofErr w:type="spellStart"/>
      <w:r w:rsidRPr="00AA2854">
        <w:rPr>
          <w:rFonts w:ascii="Times New Roman" w:eastAsia="Times New Roman" w:hAnsi="Times New Roman" w:cs="Times New Roman"/>
          <w:color w:val="auto"/>
          <w:sz w:val="28"/>
          <w:szCs w:val="28"/>
        </w:rPr>
        <w:t>био</w:t>
      </w:r>
      <w:proofErr w:type="spellEnd"/>
      <w:r w:rsidRPr="00AA2854">
        <w:rPr>
          <w:rFonts w:ascii="Times New Roman" w:eastAsia="Times New Roman" w:hAnsi="Times New Roman" w:cs="Times New Roman"/>
          <w:color w:val="auto"/>
          <w:sz w:val="28"/>
          <w:szCs w:val="28"/>
        </w:rPr>
        <w:t xml:space="preserve">-потенциалов (Рис. 5). Блок стимуляции включал в себя компьютер (ноутбук </w:t>
      </w:r>
      <w:r w:rsidRPr="00AA2854">
        <w:rPr>
          <w:rFonts w:ascii="Times New Roman" w:eastAsia="Times New Roman" w:hAnsi="Times New Roman" w:cs="Times New Roman"/>
          <w:color w:val="auto"/>
          <w:sz w:val="28"/>
          <w:szCs w:val="28"/>
          <w:lang w:val="en-US"/>
        </w:rPr>
        <w:t>Hewlett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Packard</w:t>
      </w:r>
      <w:r w:rsidRPr="00AA2854">
        <w:rPr>
          <w:rFonts w:ascii="Times New Roman" w:eastAsia="Times New Roman" w:hAnsi="Times New Roman" w:cs="Times New Roman"/>
          <w:color w:val="auto"/>
          <w:sz w:val="28"/>
          <w:szCs w:val="28"/>
        </w:rPr>
        <w:t xml:space="preserve">), с которого подавались акустические стимулы, звуковую карту и 2-е акустические колонки </w:t>
      </w:r>
      <w:r w:rsidRPr="00AA2854">
        <w:rPr>
          <w:rFonts w:ascii="Times New Roman" w:eastAsia="Times New Roman" w:hAnsi="Times New Roman" w:cs="Times New Roman"/>
          <w:color w:val="auto"/>
          <w:sz w:val="28"/>
          <w:szCs w:val="28"/>
          <w:lang w:val="en-US"/>
        </w:rPr>
        <w:t>Yamaha</w:t>
      </w:r>
      <w:r w:rsidRPr="00AA2854">
        <w:rPr>
          <w:rFonts w:ascii="Times New Roman" w:eastAsia="Times New Roman" w:hAnsi="Times New Roman" w:cs="Times New Roman"/>
          <w:color w:val="auto"/>
          <w:sz w:val="28"/>
          <w:szCs w:val="28"/>
        </w:rPr>
        <w:t xml:space="preserve">, соединенные с </w:t>
      </w:r>
      <w:r w:rsidRPr="00AA2854">
        <w:rPr>
          <w:rFonts w:ascii="Times New Roman" w:eastAsia="Times New Roman" w:hAnsi="Times New Roman" w:cs="Times New Roman"/>
          <w:color w:val="auto"/>
          <w:sz w:val="28"/>
          <w:szCs w:val="28"/>
        </w:rPr>
        <w:lastRenderedPageBreak/>
        <w:t xml:space="preserve">собственным усилителем. Блок регистрации состоял из усилителя биопотенциалов </w:t>
      </w:r>
      <w:proofErr w:type="spellStart"/>
      <w:r w:rsidRPr="00AA2854">
        <w:rPr>
          <w:rFonts w:ascii="Times New Roman" w:eastAsia="Times New Roman" w:hAnsi="Times New Roman" w:cs="Times New Roman"/>
          <w:color w:val="auto"/>
          <w:sz w:val="28"/>
          <w:szCs w:val="28"/>
          <w:lang w:val="en-US"/>
        </w:rPr>
        <w:t>actiCHamp</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Brain</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Products</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Gmb</w:t>
      </w:r>
      <w:proofErr w:type="spellEnd"/>
      <w:r w:rsidRPr="00AA2854">
        <w:rPr>
          <w:rFonts w:ascii="Times New Roman" w:eastAsia="Times New Roman" w:hAnsi="Times New Roman" w:cs="Times New Roman"/>
          <w:color w:val="auto"/>
          <w:sz w:val="28"/>
          <w:szCs w:val="28"/>
        </w:rPr>
        <w:t xml:space="preserve">) и регистрирующего компьютера (ноутбук </w:t>
      </w:r>
      <w:r w:rsidRPr="00AA2854">
        <w:rPr>
          <w:rFonts w:ascii="Times New Roman" w:eastAsia="Times New Roman" w:hAnsi="Times New Roman" w:cs="Times New Roman"/>
          <w:color w:val="auto"/>
          <w:sz w:val="28"/>
          <w:szCs w:val="28"/>
          <w:lang w:val="en-US"/>
        </w:rPr>
        <w:t>Hewlett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Packard</w:t>
      </w:r>
      <w:r w:rsidRPr="00AA2854">
        <w:rPr>
          <w:rFonts w:ascii="Times New Roman" w:eastAsia="Times New Roman" w:hAnsi="Times New Roman" w:cs="Times New Roman"/>
          <w:color w:val="auto"/>
          <w:sz w:val="28"/>
          <w:szCs w:val="28"/>
        </w:rPr>
        <w:t>) с пакетом программного обеспечения для регистрации ЭЭГ «</w:t>
      </w:r>
      <w:proofErr w:type="spellStart"/>
      <w:r w:rsidRPr="00AA2854">
        <w:rPr>
          <w:rFonts w:ascii="Times New Roman" w:eastAsia="Times New Roman" w:hAnsi="Times New Roman" w:cs="Times New Roman"/>
          <w:color w:val="auto"/>
          <w:sz w:val="28"/>
          <w:szCs w:val="28"/>
          <w:lang w:val="en-US"/>
        </w:rPr>
        <w:t>BrainVision</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PyCoder</w:t>
      </w:r>
      <w:proofErr w:type="spellEnd"/>
      <w:r w:rsidRPr="00AA2854">
        <w:rPr>
          <w:rFonts w:ascii="Times New Roman" w:eastAsia="Times New Roman" w:hAnsi="Times New Roman" w:cs="Times New Roman"/>
          <w:color w:val="auto"/>
          <w:sz w:val="28"/>
          <w:szCs w:val="28"/>
        </w:rPr>
        <w:t>» (</w:t>
      </w:r>
      <w:proofErr w:type="spellStart"/>
      <w:r w:rsidRPr="00AA2854">
        <w:rPr>
          <w:rFonts w:ascii="Times New Roman" w:eastAsia="Times New Roman" w:hAnsi="Times New Roman" w:cs="Times New Roman"/>
          <w:color w:val="auto"/>
          <w:sz w:val="28"/>
          <w:szCs w:val="28"/>
        </w:rPr>
        <w:t>Brain</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Products</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Gmb</w:t>
      </w:r>
      <w:proofErr w:type="spellEnd"/>
      <w:r w:rsidRPr="00AA2854">
        <w:rPr>
          <w:rFonts w:ascii="Times New Roman" w:eastAsia="Times New Roman" w:hAnsi="Times New Roman" w:cs="Times New Roman"/>
          <w:color w:val="auto"/>
          <w:sz w:val="28"/>
          <w:szCs w:val="28"/>
        </w:rPr>
        <w:t>).</w:t>
      </w:r>
    </w:p>
    <w:p w14:paraId="22DB134D" w14:textId="77777777" w:rsidR="00AA2854" w:rsidRPr="00AA2854" w:rsidRDefault="00AA2854" w:rsidP="00AA2854">
      <w:pPr>
        <w:spacing w:line="360" w:lineRule="auto"/>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noProof/>
          <w:color w:val="auto"/>
          <w:sz w:val="28"/>
          <w:szCs w:val="28"/>
          <w:lang w:val="en-US" w:eastAsia="en-US"/>
        </w:rPr>
        <w:drawing>
          <wp:inline distT="0" distB="0" distL="0" distR="0" wp14:anchorId="792685F3" wp14:editId="55EDAB8E">
            <wp:extent cx="6009146" cy="4412512"/>
            <wp:effectExtent l="0" t="0" r="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12">
                      <a:extLst>
                        <a:ext uri="{28A0092B-C50C-407E-A947-70E740481C1C}">
                          <a14:useLocalDpi xmlns:a14="http://schemas.microsoft.com/office/drawing/2010/main" val="0"/>
                        </a:ext>
                      </a:extLst>
                    </a:blip>
                    <a:stretch>
                      <a:fillRect/>
                    </a:stretch>
                  </pic:blipFill>
                  <pic:spPr>
                    <a:xfrm>
                      <a:off x="0" y="0"/>
                      <a:ext cx="6009146" cy="4412512"/>
                    </a:xfrm>
                    <a:prstGeom prst="rect">
                      <a:avLst/>
                    </a:prstGeom>
                  </pic:spPr>
                </pic:pic>
              </a:graphicData>
            </a:graphic>
          </wp:inline>
        </w:drawing>
      </w:r>
    </w:p>
    <w:p w14:paraId="49803887" w14:textId="77777777" w:rsidR="00AA2854" w:rsidRPr="00AA2854" w:rsidRDefault="00AA2854" w:rsidP="00197CD8">
      <w:pPr>
        <w:spacing w:line="360" w:lineRule="auto"/>
        <w:jc w:val="center"/>
        <w:rPr>
          <w:rFonts w:ascii="Times New Roman" w:eastAsia="Times New Roman" w:hAnsi="Times New Roman" w:cs="Times New Roman"/>
          <w:b/>
          <w:color w:val="auto"/>
          <w:sz w:val="28"/>
          <w:szCs w:val="28"/>
        </w:rPr>
      </w:pPr>
      <w:r w:rsidRPr="00AA2854">
        <w:rPr>
          <w:rFonts w:ascii="Times New Roman" w:eastAsia="Times New Roman" w:hAnsi="Times New Roman" w:cs="Times New Roman"/>
          <w:b/>
          <w:color w:val="auto"/>
          <w:sz w:val="28"/>
          <w:szCs w:val="28"/>
        </w:rPr>
        <w:t>Рис. 5. Блок-схема установки для регистрации ЭЭГ-сигнала</w:t>
      </w:r>
    </w:p>
    <w:p w14:paraId="57057ECA" w14:textId="77777777" w:rsidR="00AA2854" w:rsidRPr="00AA2854" w:rsidRDefault="00AA2854" w:rsidP="00AA2854">
      <w:pPr>
        <w:spacing w:line="360" w:lineRule="auto"/>
        <w:ind w:firstLine="709"/>
        <w:jc w:val="both"/>
        <w:rPr>
          <w:rFonts w:ascii="Times New Roman" w:eastAsia="Times New Roman" w:hAnsi="Times New Roman" w:cs="Times New Roman"/>
          <w:color w:val="auto"/>
          <w:sz w:val="28"/>
          <w:szCs w:val="28"/>
        </w:rPr>
      </w:pPr>
    </w:p>
    <w:p w14:paraId="08DDECDE" w14:textId="77777777" w:rsidR="00AA2854" w:rsidRPr="00AA2854" w:rsidRDefault="00AA2854" w:rsidP="00190671">
      <w:pPr>
        <w:spacing w:line="360" w:lineRule="auto"/>
        <w:ind w:firstLine="709"/>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 xml:space="preserve">Блок стимуляции включал в себя ноутбук </w:t>
      </w:r>
      <w:r w:rsidRPr="00AA2854">
        <w:rPr>
          <w:rFonts w:ascii="Times New Roman" w:eastAsia="Times New Roman" w:hAnsi="Times New Roman" w:cs="Times New Roman"/>
          <w:color w:val="auto"/>
          <w:sz w:val="28"/>
          <w:szCs w:val="28"/>
          <w:lang w:val="en-US"/>
        </w:rPr>
        <w:t>Hewlett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Packard</w:t>
      </w:r>
      <w:r w:rsidRPr="00AA2854">
        <w:rPr>
          <w:rFonts w:ascii="Times New Roman" w:eastAsia="Times New Roman" w:hAnsi="Times New Roman" w:cs="Times New Roman"/>
          <w:color w:val="auto"/>
          <w:sz w:val="28"/>
          <w:szCs w:val="28"/>
        </w:rPr>
        <w:t>, который генерировал акустические стимулы. Для экспериментов в слуховой модальности использовали следующую схему: через звуковую карту акустические стимулы подаются на колонки для предъявления испытуемому и на регистрирующий компьютер в виде триггеров – меток, необходимых для синхронизации сигнала ЭЭГ относительно времени подачи стимула. Предъявление акустических стимулов осуществлялось с помощью программы E-</w:t>
      </w:r>
      <w:proofErr w:type="spellStart"/>
      <w:r w:rsidRPr="00AA2854">
        <w:rPr>
          <w:rFonts w:ascii="Times New Roman" w:eastAsia="Times New Roman" w:hAnsi="Times New Roman" w:cs="Times New Roman"/>
          <w:color w:val="auto"/>
          <w:sz w:val="28"/>
          <w:szCs w:val="28"/>
        </w:rPr>
        <w:t>Prime</w:t>
      </w:r>
      <w:proofErr w:type="spellEnd"/>
      <w:r w:rsidRPr="00AA2854">
        <w:rPr>
          <w:rFonts w:ascii="Times New Roman" w:eastAsia="Times New Roman" w:hAnsi="Times New Roman" w:cs="Times New Roman"/>
          <w:color w:val="auto"/>
          <w:sz w:val="28"/>
          <w:szCs w:val="28"/>
        </w:rPr>
        <w:t xml:space="preserve"> 2.0 </w:t>
      </w:r>
      <w:proofErr w:type="spellStart"/>
      <w:r w:rsidRPr="00AA2854">
        <w:rPr>
          <w:rFonts w:ascii="Times New Roman" w:eastAsia="Times New Roman" w:hAnsi="Times New Roman" w:cs="Times New Roman"/>
          <w:color w:val="auto"/>
          <w:sz w:val="28"/>
          <w:szCs w:val="28"/>
        </w:rPr>
        <w:t>Professional</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Psychology</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Software</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Tools</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Inc</w:t>
      </w:r>
      <w:proofErr w:type="spellEnd"/>
      <w:r w:rsidRPr="00AA2854">
        <w:rPr>
          <w:rFonts w:ascii="Times New Roman" w:eastAsia="Times New Roman" w:hAnsi="Times New Roman" w:cs="Times New Roman"/>
          <w:color w:val="auto"/>
          <w:sz w:val="28"/>
          <w:szCs w:val="28"/>
        </w:rPr>
        <w:t xml:space="preserve">). Акустические стимулы предъявлялись через внешние колонки фирмы </w:t>
      </w:r>
      <w:proofErr w:type="spellStart"/>
      <w:r w:rsidRPr="00AA2854">
        <w:rPr>
          <w:rFonts w:ascii="Times New Roman" w:eastAsia="Times New Roman" w:hAnsi="Times New Roman" w:cs="Times New Roman"/>
          <w:color w:val="auto"/>
          <w:sz w:val="28"/>
          <w:szCs w:val="28"/>
        </w:rPr>
        <w:t>Yamaha</w:t>
      </w:r>
      <w:proofErr w:type="spellEnd"/>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Yamaha</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lastRenderedPageBreak/>
        <w:t>Corporation</w:t>
      </w:r>
      <w:r w:rsidRPr="00AA2854">
        <w:rPr>
          <w:rFonts w:ascii="Times New Roman" w:eastAsia="Times New Roman" w:hAnsi="Times New Roman" w:cs="Times New Roman"/>
          <w:color w:val="auto"/>
          <w:sz w:val="28"/>
          <w:szCs w:val="28"/>
        </w:rPr>
        <w:t>), расположенные симметрично относительно головы ребенка на расстоянии 30 см. Интенсивность стимулов составляла 75 дБ (относительно УЗД в 2х10-4 микробар).</w:t>
      </w:r>
    </w:p>
    <w:p w14:paraId="44D4C030" w14:textId="77777777" w:rsidR="00AA2854" w:rsidRPr="00AA2854" w:rsidRDefault="00AA2854" w:rsidP="00190671">
      <w:pPr>
        <w:spacing w:line="360" w:lineRule="auto"/>
        <w:ind w:firstLine="709"/>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 xml:space="preserve">Для регистрации ЭЭГ использовали ЭЭГ-шапочку фирмы </w:t>
      </w:r>
      <w:proofErr w:type="spellStart"/>
      <w:r w:rsidRPr="00AA2854">
        <w:rPr>
          <w:rFonts w:ascii="Times New Roman" w:eastAsia="Times New Roman" w:hAnsi="Times New Roman" w:cs="Times New Roman"/>
          <w:color w:val="auto"/>
          <w:sz w:val="28"/>
          <w:szCs w:val="28"/>
        </w:rPr>
        <w:t>EasyCap</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EasyCap</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Gmb</w:t>
      </w:r>
      <w:proofErr w:type="spellEnd"/>
      <w:r w:rsidRPr="00AA2854">
        <w:rPr>
          <w:rFonts w:ascii="Times New Roman" w:eastAsia="Times New Roman" w:hAnsi="Times New Roman" w:cs="Times New Roman"/>
          <w:color w:val="auto"/>
          <w:sz w:val="28"/>
          <w:szCs w:val="28"/>
        </w:rPr>
        <w:t xml:space="preserve">), на которой размещалось 64 активных </w:t>
      </w:r>
      <w:proofErr w:type="spellStart"/>
      <w:r w:rsidRPr="00AA2854">
        <w:rPr>
          <w:rFonts w:ascii="Times New Roman" w:eastAsia="Times New Roman" w:hAnsi="Times New Roman" w:cs="Times New Roman"/>
          <w:color w:val="auto"/>
          <w:sz w:val="28"/>
          <w:szCs w:val="28"/>
        </w:rPr>
        <w:t>хлорсеребрянных</w:t>
      </w:r>
      <w:proofErr w:type="spellEnd"/>
      <w:r w:rsidRPr="00AA2854">
        <w:rPr>
          <w:rFonts w:ascii="Times New Roman" w:eastAsia="Times New Roman" w:hAnsi="Times New Roman" w:cs="Times New Roman"/>
          <w:color w:val="auto"/>
          <w:sz w:val="28"/>
          <w:szCs w:val="28"/>
        </w:rPr>
        <w:t xml:space="preserve"> электрода, в которые интегрированы пред-усилители биопотенциалов (Рис.5). Использование активных электродов имеет ряд преимуществ: это позволяет минимизировать влияние внешних шумов (например, сетевой наводки) и увеличить отношение сигнал/шум. В активные электроды встроена система измерения импеданса: встроенные в электрод светодиоды при помощи 3 цветов показывают качество контакта электрода с кожей головы (три цвета – красный, желтый, зеленый – соответствуют плохому, среднему и хорошему контакту). Для обеспечения контакта электрода с кожей головы использовали токопроводящий гель </w:t>
      </w:r>
      <w:proofErr w:type="spellStart"/>
      <w:r w:rsidRPr="00AA2854">
        <w:rPr>
          <w:rFonts w:ascii="Times New Roman" w:eastAsia="Times New Roman" w:hAnsi="Times New Roman" w:cs="Times New Roman"/>
          <w:color w:val="auto"/>
          <w:sz w:val="28"/>
          <w:szCs w:val="28"/>
        </w:rPr>
        <w:t>SuperVisc</w:t>
      </w:r>
      <w:proofErr w:type="spellEnd"/>
      <w:r w:rsidRPr="00AA2854">
        <w:rPr>
          <w:rFonts w:ascii="Times New Roman" w:eastAsia="Times New Roman" w:hAnsi="Times New Roman" w:cs="Times New Roman"/>
          <w:color w:val="auto"/>
          <w:sz w:val="28"/>
          <w:szCs w:val="28"/>
        </w:rPr>
        <w:t xml:space="preserve"> (рис.6).</w:t>
      </w:r>
    </w:p>
    <w:p w14:paraId="30DDCC7A" w14:textId="77777777" w:rsidR="00AA2854" w:rsidRPr="00AA2854" w:rsidRDefault="00AA2854" w:rsidP="00AA2854">
      <w:pPr>
        <w:tabs>
          <w:tab w:val="left" w:pos="7020"/>
        </w:tabs>
        <w:spacing w:line="360" w:lineRule="auto"/>
        <w:rPr>
          <w:rFonts w:ascii="Times New Roman" w:eastAsia="Times New Roman" w:hAnsi="Times New Roman" w:cs="Times New Roman"/>
          <w:color w:val="auto"/>
          <w:sz w:val="28"/>
          <w:szCs w:val="28"/>
        </w:rPr>
      </w:pPr>
      <w:r w:rsidRPr="00AA2854">
        <w:rPr>
          <w:rFonts w:ascii="Times New Roman" w:eastAsia="Times New Roman" w:hAnsi="Times New Roman" w:cs="Times New Roman"/>
          <w:b/>
          <w:noProof/>
          <w:color w:val="auto"/>
          <w:sz w:val="28"/>
          <w:szCs w:val="28"/>
          <w:lang w:val="en-US" w:eastAsia="en-US"/>
        </w:rPr>
        <w:drawing>
          <wp:anchor distT="0" distB="0" distL="114300" distR="114300" simplePos="0" relativeHeight="251653120" behindDoc="0" locked="0" layoutInCell="1" allowOverlap="1" wp14:anchorId="19DB5AF4" wp14:editId="021B5920">
            <wp:simplePos x="0" y="0"/>
            <wp:positionH relativeFrom="column">
              <wp:posOffset>3941445</wp:posOffset>
            </wp:positionH>
            <wp:positionV relativeFrom="paragraph">
              <wp:posOffset>160816</wp:posOffset>
            </wp:positionV>
            <wp:extent cx="1816100" cy="1706245"/>
            <wp:effectExtent l="0" t="0" r="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3">
                      <a:extLst>
                        <a:ext uri="{28A0092B-C50C-407E-A947-70E740481C1C}">
                          <a14:useLocalDpi xmlns:a14="http://schemas.microsoft.com/office/drawing/2010/main" val="0"/>
                        </a:ext>
                      </a:extLst>
                    </a:blip>
                    <a:stretch>
                      <a:fillRect/>
                    </a:stretch>
                  </pic:blipFill>
                  <pic:spPr>
                    <a:xfrm>
                      <a:off x="0" y="0"/>
                      <a:ext cx="1816100" cy="1706245"/>
                    </a:xfrm>
                    <a:prstGeom prst="rect">
                      <a:avLst/>
                    </a:prstGeom>
                  </pic:spPr>
                </pic:pic>
              </a:graphicData>
            </a:graphic>
            <wp14:sizeRelH relativeFrom="page">
              <wp14:pctWidth>0</wp14:pctWidth>
            </wp14:sizeRelH>
            <wp14:sizeRelV relativeFrom="page">
              <wp14:pctHeight>0</wp14:pctHeight>
            </wp14:sizeRelV>
          </wp:anchor>
        </w:drawing>
      </w:r>
      <w:r w:rsidRPr="00AA2854">
        <w:rPr>
          <w:rFonts w:ascii="Times New Roman" w:eastAsia="Times New Roman" w:hAnsi="Times New Roman" w:cs="Times New Roman"/>
          <w:b/>
          <w:noProof/>
          <w:color w:val="auto"/>
          <w:sz w:val="28"/>
          <w:szCs w:val="28"/>
          <w:lang w:val="en-US" w:eastAsia="en-US"/>
        </w:rPr>
        <w:drawing>
          <wp:anchor distT="0" distB="0" distL="114300" distR="114300" simplePos="0" relativeHeight="251652096" behindDoc="0" locked="0" layoutInCell="1" allowOverlap="1" wp14:anchorId="313C08C0" wp14:editId="6E36CC9B">
            <wp:simplePos x="0" y="0"/>
            <wp:positionH relativeFrom="margin">
              <wp:posOffset>2877716</wp:posOffset>
            </wp:positionH>
            <wp:positionV relativeFrom="paragraph">
              <wp:posOffset>153367</wp:posOffset>
            </wp:positionV>
            <wp:extent cx="1077595" cy="1719158"/>
            <wp:effectExtent l="0" t="0" r="825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5992" cy="1732554"/>
                    </a:xfrm>
                    <a:prstGeom prst="rect">
                      <a:avLst/>
                    </a:prstGeom>
                  </pic:spPr>
                </pic:pic>
              </a:graphicData>
            </a:graphic>
            <wp14:sizeRelH relativeFrom="page">
              <wp14:pctWidth>0</wp14:pctWidth>
            </wp14:sizeRelH>
            <wp14:sizeRelV relativeFrom="page">
              <wp14:pctHeight>0</wp14:pctHeight>
            </wp14:sizeRelV>
          </wp:anchor>
        </w:drawing>
      </w:r>
      <w:r w:rsidRPr="00AA2854">
        <w:rPr>
          <w:rFonts w:ascii="Times New Roman" w:eastAsia="Times New Roman" w:hAnsi="Times New Roman" w:cs="Times New Roman"/>
          <w:noProof/>
          <w:color w:val="auto"/>
          <w:sz w:val="28"/>
          <w:szCs w:val="28"/>
          <w:lang w:val="en-US" w:eastAsia="en-US"/>
        </w:rPr>
        <w:drawing>
          <wp:inline distT="0" distB="0" distL="0" distR="0" wp14:anchorId="19C99350" wp14:editId="4754480D">
            <wp:extent cx="2887260" cy="2011235"/>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review.jpg"/>
                    <pic:cNvPicPr/>
                  </pic:nvPicPr>
                  <pic:blipFill>
                    <a:blip r:embed="rId15">
                      <a:extLst>
                        <a:ext uri="{28A0092B-C50C-407E-A947-70E740481C1C}">
                          <a14:useLocalDpi xmlns:a14="http://schemas.microsoft.com/office/drawing/2010/main" val="0"/>
                        </a:ext>
                      </a:extLst>
                    </a:blip>
                    <a:stretch>
                      <a:fillRect/>
                    </a:stretch>
                  </pic:blipFill>
                  <pic:spPr>
                    <a:xfrm>
                      <a:off x="0" y="0"/>
                      <a:ext cx="2887260" cy="2011235"/>
                    </a:xfrm>
                    <a:prstGeom prst="rect">
                      <a:avLst/>
                    </a:prstGeom>
                  </pic:spPr>
                </pic:pic>
              </a:graphicData>
            </a:graphic>
          </wp:inline>
        </w:drawing>
      </w:r>
    </w:p>
    <w:p w14:paraId="47FA3265" w14:textId="77777777" w:rsidR="00AA2854" w:rsidRPr="00AA2854" w:rsidRDefault="00AA2854" w:rsidP="00197CD8">
      <w:pPr>
        <w:tabs>
          <w:tab w:val="left" w:pos="7020"/>
        </w:tabs>
        <w:spacing w:line="360" w:lineRule="auto"/>
        <w:jc w:val="center"/>
        <w:rPr>
          <w:rFonts w:ascii="Times New Roman" w:eastAsia="Times New Roman" w:hAnsi="Times New Roman" w:cs="Times New Roman"/>
          <w:b/>
          <w:color w:val="auto"/>
          <w:sz w:val="28"/>
          <w:szCs w:val="28"/>
        </w:rPr>
      </w:pPr>
      <w:r w:rsidRPr="00AA2854">
        <w:rPr>
          <w:rFonts w:ascii="Times New Roman" w:eastAsia="Times New Roman" w:hAnsi="Times New Roman" w:cs="Times New Roman"/>
          <w:b/>
          <w:color w:val="auto"/>
          <w:sz w:val="28"/>
          <w:szCs w:val="28"/>
        </w:rPr>
        <w:t xml:space="preserve">Рис. 6. ЭЭГ-шапочка, гель </w:t>
      </w:r>
      <w:proofErr w:type="spellStart"/>
      <w:r w:rsidRPr="00AA2854">
        <w:rPr>
          <w:rFonts w:ascii="Times New Roman" w:eastAsia="Times New Roman" w:hAnsi="Times New Roman" w:cs="Times New Roman"/>
          <w:b/>
          <w:color w:val="auto"/>
          <w:sz w:val="28"/>
          <w:szCs w:val="28"/>
        </w:rPr>
        <w:t>SuperVisc</w:t>
      </w:r>
      <w:proofErr w:type="spellEnd"/>
      <w:r w:rsidRPr="00AA2854">
        <w:rPr>
          <w:rFonts w:ascii="Times New Roman" w:eastAsia="Times New Roman" w:hAnsi="Times New Roman" w:cs="Times New Roman"/>
          <w:b/>
          <w:color w:val="auto"/>
          <w:sz w:val="28"/>
          <w:szCs w:val="28"/>
        </w:rPr>
        <w:t>, активный электрод</w:t>
      </w:r>
    </w:p>
    <w:p w14:paraId="646C30DE" w14:textId="77777777" w:rsidR="00AA2854" w:rsidRPr="00AA2854" w:rsidRDefault="00AA2854" w:rsidP="00AA2854">
      <w:pPr>
        <w:tabs>
          <w:tab w:val="left" w:pos="7020"/>
        </w:tabs>
        <w:spacing w:line="360" w:lineRule="auto"/>
        <w:ind w:firstLine="709"/>
        <w:jc w:val="center"/>
        <w:rPr>
          <w:rFonts w:ascii="Times New Roman" w:eastAsia="Times New Roman" w:hAnsi="Times New Roman" w:cs="Times New Roman"/>
          <w:b/>
          <w:color w:val="auto"/>
          <w:sz w:val="28"/>
          <w:szCs w:val="28"/>
        </w:rPr>
      </w:pPr>
    </w:p>
    <w:p w14:paraId="259BAF3C" w14:textId="77777777" w:rsidR="00AA2854" w:rsidRPr="00AA2854" w:rsidRDefault="00AA2854" w:rsidP="00190671">
      <w:pPr>
        <w:spacing w:line="360" w:lineRule="auto"/>
        <w:ind w:firstLine="709"/>
        <w:jc w:val="both"/>
        <w:rPr>
          <w:rFonts w:ascii="Times New Roman" w:eastAsia="Times New Roman" w:hAnsi="Times New Roman" w:cs="Times New Roman"/>
          <w:snapToGrid w:val="0"/>
          <w:color w:val="auto"/>
          <w:sz w:val="28"/>
          <w:szCs w:val="28"/>
        </w:rPr>
      </w:pPr>
      <w:r w:rsidRPr="00AA2854">
        <w:rPr>
          <w:rFonts w:ascii="Times New Roman" w:eastAsia="Times New Roman" w:hAnsi="Times New Roman" w:cs="Times New Roman"/>
          <w:color w:val="auto"/>
          <w:sz w:val="28"/>
          <w:szCs w:val="28"/>
        </w:rPr>
        <w:t>Электроды располагались по международной системе «10-20» (</w:t>
      </w:r>
      <w:proofErr w:type="spellStart"/>
      <w:r w:rsidRPr="00AA2854">
        <w:rPr>
          <w:rFonts w:ascii="Times New Roman" w:eastAsia="Times New Roman" w:hAnsi="Times New Roman" w:cs="Times New Roman"/>
          <w:snapToGrid w:val="0"/>
          <w:color w:val="auto"/>
          <w:sz w:val="28"/>
          <w:szCs w:val="28"/>
        </w:rPr>
        <w:t>Jasper</w:t>
      </w:r>
      <w:proofErr w:type="spellEnd"/>
      <w:r w:rsidRPr="00AA2854">
        <w:rPr>
          <w:rFonts w:ascii="Times New Roman" w:eastAsia="Times New Roman" w:hAnsi="Times New Roman" w:cs="Times New Roman"/>
          <w:snapToGrid w:val="0"/>
          <w:color w:val="auto"/>
          <w:sz w:val="28"/>
          <w:szCs w:val="28"/>
        </w:rPr>
        <w:t>, 1958</w:t>
      </w:r>
      <w:r w:rsidRPr="00AA2854">
        <w:rPr>
          <w:rFonts w:ascii="Times New Roman" w:eastAsia="Times New Roman" w:hAnsi="Times New Roman" w:cs="Times New Roman"/>
          <w:color w:val="auto"/>
          <w:sz w:val="28"/>
          <w:szCs w:val="28"/>
        </w:rPr>
        <w:t xml:space="preserve">) в 64 отведениях (Рис.7). </w:t>
      </w:r>
      <w:r w:rsidRPr="00AA2854">
        <w:rPr>
          <w:rFonts w:ascii="Times New Roman" w:eastAsia="Times New Roman" w:hAnsi="Times New Roman" w:cs="Times New Roman"/>
          <w:snapToGrid w:val="0"/>
          <w:color w:val="auto"/>
          <w:sz w:val="28"/>
          <w:szCs w:val="28"/>
        </w:rPr>
        <w:t xml:space="preserve">Референтные электроды располагались на </w:t>
      </w:r>
      <w:proofErr w:type="spellStart"/>
      <w:r w:rsidRPr="00AA2854">
        <w:rPr>
          <w:rFonts w:ascii="Times New Roman" w:eastAsia="Times New Roman" w:hAnsi="Times New Roman" w:cs="Times New Roman"/>
          <w:snapToGrid w:val="0"/>
          <w:color w:val="auto"/>
          <w:sz w:val="28"/>
          <w:szCs w:val="28"/>
        </w:rPr>
        <w:t>мастоидах</w:t>
      </w:r>
      <w:proofErr w:type="spellEnd"/>
      <w:r w:rsidRPr="00AA2854">
        <w:rPr>
          <w:rFonts w:ascii="Times New Roman" w:eastAsia="Times New Roman" w:hAnsi="Times New Roman" w:cs="Times New Roman"/>
          <w:snapToGrid w:val="0"/>
          <w:color w:val="auto"/>
          <w:sz w:val="28"/>
          <w:szCs w:val="28"/>
        </w:rPr>
        <w:t xml:space="preserve">, заземляющий – на лбу. Сопротивление электродов не превышало 25 кОм. </w:t>
      </w:r>
    </w:p>
    <w:p w14:paraId="609E4A91" w14:textId="77777777" w:rsidR="00AA2854" w:rsidRPr="00AA2854" w:rsidRDefault="00AA2854" w:rsidP="00197CD8">
      <w:pPr>
        <w:spacing w:line="360" w:lineRule="auto"/>
        <w:jc w:val="center"/>
        <w:rPr>
          <w:rFonts w:ascii="Times New Roman" w:eastAsia="Times New Roman" w:hAnsi="Times New Roman" w:cs="Times New Roman"/>
          <w:snapToGrid w:val="0"/>
          <w:color w:val="auto"/>
          <w:sz w:val="28"/>
          <w:szCs w:val="28"/>
        </w:rPr>
      </w:pPr>
      <w:r w:rsidRPr="00AA2854">
        <w:rPr>
          <w:rFonts w:ascii="Courier New" w:eastAsia="Calibri" w:hAnsi="Courier New"/>
          <w:noProof/>
          <w:color w:val="auto"/>
          <w:sz w:val="28"/>
          <w:szCs w:val="28"/>
          <w:lang w:val="en-US" w:eastAsia="en-US"/>
        </w:rPr>
        <w:lastRenderedPageBreak/>
        <w:drawing>
          <wp:inline distT="0" distB="0" distL="0" distR="0" wp14:anchorId="5DE79991" wp14:editId="62ACF192">
            <wp:extent cx="4590000" cy="4658400"/>
            <wp:effectExtent l="0" t="0" r="127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0000" cy="4658400"/>
                    </a:xfrm>
                    <a:prstGeom prst="rect">
                      <a:avLst/>
                    </a:prstGeom>
                    <a:noFill/>
                    <a:ln>
                      <a:noFill/>
                    </a:ln>
                  </pic:spPr>
                </pic:pic>
              </a:graphicData>
            </a:graphic>
          </wp:inline>
        </w:drawing>
      </w:r>
    </w:p>
    <w:p w14:paraId="339F783D" w14:textId="15D7DF76" w:rsidR="00AA2854" w:rsidRPr="00AA2854" w:rsidRDefault="00AA2854" w:rsidP="00E77131">
      <w:pPr>
        <w:spacing w:line="240" w:lineRule="auto"/>
        <w:jc w:val="center"/>
        <w:rPr>
          <w:rFonts w:ascii="Times New Roman" w:eastAsia="Times New Roman" w:hAnsi="Times New Roman" w:cs="Times New Roman"/>
          <w:b/>
          <w:color w:val="auto"/>
          <w:sz w:val="28"/>
          <w:szCs w:val="28"/>
        </w:rPr>
      </w:pPr>
      <w:r w:rsidRPr="00AA2854">
        <w:rPr>
          <w:rFonts w:ascii="Times New Roman" w:eastAsia="Times New Roman" w:hAnsi="Times New Roman" w:cs="Times New Roman"/>
          <w:b/>
          <w:color w:val="auto"/>
          <w:sz w:val="28"/>
          <w:szCs w:val="28"/>
        </w:rPr>
        <w:t>Рис. 7. Расположение электродов при регистрации ЭЭГ,</w:t>
      </w:r>
    </w:p>
    <w:p w14:paraId="767142B7" w14:textId="7B5FABED" w:rsidR="00AA2854" w:rsidRDefault="00AA2854" w:rsidP="00E77131">
      <w:pPr>
        <w:spacing w:line="240" w:lineRule="auto"/>
        <w:jc w:val="center"/>
        <w:rPr>
          <w:rFonts w:ascii="Times New Roman" w:eastAsia="Times New Roman" w:hAnsi="Times New Roman" w:cs="Times New Roman"/>
          <w:b/>
          <w:color w:val="auto"/>
          <w:sz w:val="28"/>
          <w:szCs w:val="28"/>
        </w:rPr>
      </w:pPr>
      <w:r w:rsidRPr="00AA2854">
        <w:rPr>
          <w:rFonts w:ascii="Times New Roman" w:eastAsia="Times New Roman" w:hAnsi="Times New Roman" w:cs="Times New Roman"/>
          <w:b/>
          <w:color w:val="auto"/>
          <w:sz w:val="28"/>
          <w:szCs w:val="28"/>
        </w:rPr>
        <w:t>система «10-20»</w:t>
      </w:r>
    </w:p>
    <w:p w14:paraId="2053A819" w14:textId="77777777" w:rsidR="00AA2854" w:rsidRDefault="00AA2854" w:rsidP="00AA2854">
      <w:pPr>
        <w:spacing w:line="360" w:lineRule="auto"/>
        <w:ind w:firstLine="709"/>
        <w:jc w:val="center"/>
        <w:rPr>
          <w:rFonts w:ascii="Times New Roman" w:eastAsia="Times New Roman" w:hAnsi="Times New Roman" w:cs="Times New Roman"/>
          <w:b/>
          <w:color w:val="auto"/>
          <w:sz w:val="28"/>
          <w:szCs w:val="28"/>
        </w:rPr>
      </w:pPr>
    </w:p>
    <w:p w14:paraId="0278306F" w14:textId="5B545A87" w:rsidR="00AA2854" w:rsidRPr="00AA2854" w:rsidRDefault="00AA2854" w:rsidP="00F4729C">
      <w:pPr>
        <w:spacing w:line="360" w:lineRule="auto"/>
        <w:ind w:firstLine="709"/>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snapToGrid w:val="0"/>
          <w:color w:val="auto"/>
          <w:sz w:val="28"/>
          <w:szCs w:val="28"/>
        </w:rPr>
        <w:t xml:space="preserve">С электродов сигнал ЭЭГ поступал на усилитель биопотенциалов </w:t>
      </w:r>
      <w:proofErr w:type="spellStart"/>
      <w:r w:rsidRPr="00AA2854">
        <w:rPr>
          <w:rFonts w:ascii="Times New Roman" w:eastAsia="Times New Roman" w:hAnsi="Times New Roman" w:cs="Times New Roman"/>
          <w:color w:val="auto"/>
          <w:spacing w:val="1"/>
          <w:sz w:val="28"/>
          <w:szCs w:val="28"/>
          <w:lang w:val="en-US"/>
        </w:rPr>
        <w:t>actiCHamp</w:t>
      </w:r>
      <w:proofErr w:type="spellEnd"/>
      <w:r w:rsidRPr="00AA2854">
        <w:rPr>
          <w:rFonts w:ascii="Times New Roman" w:eastAsia="Times New Roman" w:hAnsi="Times New Roman" w:cs="Times New Roman"/>
          <w:color w:val="auto"/>
          <w:spacing w:val="1"/>
          <w:sz w:val="28"/>
          <w:szCs w:val="28"/>
        </w:rPr>
        <w:t xml:space="preserve"> (полоса пропускания 0-50 кГц)</w:t>
      </w:r>
      <w:r w:rsidRPr="00AA2854">
        <w:rPr>
          <w:rFonts w:ascii="Times New Roman" w:eastAsia="Times New Roman" w:hAnsi="Times New Roman" w:cs="Times New Roman"/>
          <w:snapToGrid w:val="0"/>
          <w:color w:val="auto"/>
          <w:sz w:val="28"/>
          <w:szCs w:val="28"/>
        </w:rPr>
        <w:t>. Усилитель биопотенциалов усиливал биоэлектрическую активность и противодействовал электрическим помехам.</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snapToGrid w:val="0"/>
          <w:color w:val="auto"/>
          <w:sz w:val="28"/>
          <w:szCs w:val="28"/>
        </w:rPr>
        <w:t xml:space="preserve">Далее ЭЭГ сигнал проходил через фильтры и АЦП. АЦП – аналого-цифровой преобразователь – устройство, преобразующее входной аналоговый сигнал (напряжение) в цифровой сигнал (двоичный цифровой код). В нашем исследовании система фильтров и АЦП встроена в усилитель биопотенциалов </w:t>
      </w:r>
      <w:proofErr w:type="spellStart"/>
      <w:r w:rsidRPr="00AA2854">
        <w:rPr>
          <w:rFonts w:ascii="Times New Roman" w:eastAsia="Times New Roman" w:hAnsi="Times New Roman" w:cs="Times New Roman"/>
          <w:color w:val="auto"/>
          <w:spacing w:val="1"/>
          <w:sz w:val="28"/>
          <w:szCs w:val="28"/>
          <w:lang w:val="en-US"/>
        </w:rPr>
        <w:t>actiCHamp</w:t>
      </w:r>
      <w:proofErr w:type="spellEnd"/>
      <w:r w:rsidRPr="00AA2854">
        <w:rPr>
          <w:rFonts w:ascii="Times New Roman" w:eastAsia="Times New Roman" w:hAnsi="Times New Roman" w:cs="Times New Roman"/>
          <w:color w:val="auto"/>
          <w:spacing w:val="1"/>
          <w:sz w:val="28"/>
          <w:szCs w:val="28"/>
        </w:rPr>
        <w:t xml:space="preserve">. </w:t>
      </w:r>
      <w:r w:rsidRPr="00AA2854">
        <w:rPr>
          <w:rFonts w:ascii="Times New Roman" w:eastAsia="Times New Roman" w:hAnsi="Times New Roman" w:cs="Times New Roman"/>
          <w:snapToGrid w:val="0"/>
          <w:color w:val="auto"/>
          <w:sz w:val="28"/>
          <w:szCs w:val="28"/>
        </w:rPr>
        <w:t xml:space="preserve">Сигнал оцифровывался с частотой дискретизации 1000 Гц, полоса пропускания составляла 0,1-100 Гц. </w:t>
      </w:r>
      <w:r w:rsidRPr="00AA2854">
        <w:rPr>
          <w:rFonts w:ascii="Times New Roman" w:eastAsia="Times New Roman" w:hAnsi="Times New Roman" w:cs="Times New Roman"/>
          <w:color w:val="auto"/>
          <w:sz w:val="28"/>
          <w:szCs w:val="28"/>
        </w:rPr>
        <w:t>Усиленный и очищенный от шумов сигнал ЭЭГ подавался на блок регистрации, где происходила его дальнейшая обработка.</w:t>
      </w:r>
    </w:p>
    <w:p w14:paraId="4FB3F0FF" w14:textId="7BA71248" w:rsidR="00AA2854" w:rsidRDefault="00AA2854" w:rsidP="00F4729C">
      <w:pPr>
        <w:pStyle w:val="1"/>
        <w:spacing w:before="0" w:line="360" w:lineRule="auto"/>
        <w:ind w:firstLine="709"/>
        <w:rPr>
          <w:rFonts w:eastAsia="Times New Roman" w:cs="Times New Roman"/>
          <w:bCs w:val="0"/>
          <w:szCs w:val="24"/>
          <w:lang w:eastAsia="ru-RU"/>
        </w:rPr>
      </w:pPr>
      <w:bookmarkStart w:id="42" w:name="_Toc514817706"/>
      <w:r w:rsidRPr="00033480">
        <w:rPr>
          <w:rFonts w:eastAsia="Times New Roman"/>
          <w:highlight w:val="white"/>
        </w:rPr>
        <w:lastRenderedPageBreak/>
        <w:t>2.</w:t>
      </w:r>
      <w:r>
        <w:rPr>
          <w:rFonts w:eastAsia="Times New Roman"/>
          <w:highlight w:val="white"/>
        </w:rPr>
        <w:t>5</w:t>
      </w:r>
      <w:r w:rsidRPr="00033480">
        <w:rPr>
          <w:rFonts w:eastAsia="Times New Roman"/>
          <w:highlight w:val="white"/>
        </w:rPr>
        <w:t xml:space="preserve"> </w:t>
      </w:r>
      <w:r w:rsidRPr="00AA2854">
        <w:rPr>
          <w:rFonts w:eastAsia="Times New Roman" w:cs="Times New Roman"/>
          <w:bCs w:val="0"/>
          <w:szCs w:val="24"/>
          <w:lang w:eastAsia="ru-RU"/>
        </w:rPr>
        <w:t>Обработка записи ЭЭГ</w:t>
      </w:r>
      <w:bookmarkEnd w:id="42"/>
    </w:p>
    <w:p w14:paraId="5669BFAF" w14:textId="77777777" w:rsidR="00AA2854" w:rsidRPr="00AA2854" w:rsidRDefault="00AA2854" w:rsidP="00190671">
      <w:pPr>
        <w:spacing w:line="360" w:lineRule="auto"/>
        <w:ind w:firstLine="709"/>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snapToGrid w:val="0"/>
          <w:color w:val="auto"/>
          <w:sz w:val="28"/>
          <w:szCs w:val="28"/>
        </w:rPr>
        <w:t xml:space="preserve">Предварительная обработка записи ЭЭГ проводилась с помощью программы </w:t>
      </w:r>
      <w:r w:rsidRPr="00AA2854">
        <w:rPr>
          <w:rFonts w:ascii="Times New Roman" w:eastAsia="Times New Roman" w:hAnsi="Times New Roman" w:cs="Times New Roman"/>
          <w:color w:val="auto"/>
          <w:sz w:val="28"/>
          <w:szCs w:val="28"/>
        </w:rPr>
        <w:t>«</w:t>
      </w:r>
      <w:r w:rsidRPr="00AA2854">
        <w:rPr>
          <w:rFonts w:ascii="Times New Roman" w:eastAsia="Times New Roman" w:hAnsi="Times New Roman" w:cs="Times New Roman"/>
          <w:color w:val="auto"/>
          <w:sz w:val="28"/>
          <w:szCs w:val="28"/>
          <w:lang w:val="en-US"/>
        </w:rPr>
        <w:t>B</w:t>
      </w:r>
      <w:proofErr w:type="spellStart"/>
      <w:r w:rsidRPr="00AA2854">
        <w:rPr>
          <w:rFonts w:ascii="Times New Roman" w:eastAsia="Times New Roman" w:hAnsi="Times New Roman" w:cs="Times New Roman"/>
          <w:color w:val="auto"/>
          <w:sz w:val="28"/>
          <w:szCs w:val="28"/>
        </w:rPr>
        <w:t>rain</w:t>
      </w:r>
      <w:proofErr w:type="spellEnd"/>
      <w:r w:rsidRPr="00AA2854">
        <w:rPr>
          <w:rFonts w:ascii="Times New Roman" w:eastAsia="Times New Roman" w:hAnsi="Times New Roman" w:cs="Times New Roman"/>
          <w:color w:val="auto"/>
          <w:sz w:val="28"/>
          <w:szCs w:val="28"/>
          <w:lang w:val="en-US"/>
        </w:rPr>
        <w:t>V</w:t>
      </w:r>
      <w:proofErr w:type="spellStart"/>
      <w:r w:rsidRPr="00AA2854">
        <w:rPr>
          <w:rFonts w:ascii="Times New Roman" w:eastAsia="Times New Roman" w:hAnsi="Times New Roman" w:cs="Times New Roman"/>
          <w:color w:val="auto"/>
          <w:sz w:val="28"/>
          <w:szCs w:val="28"/>
        </w:rPr>
        <w:t>ision</w:t>
      </w:r>
      <w:proofErr w:type="spellEnd"/>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A</w:t>
      </w:r>
      <w:proofErr w:type="spellStart"/>
      <w:r w:rsidRPr="00AA2854">
        <w:rPr>
          <w:rFonts w:ascii="Times New Roman" w:eastAsia="Times New Roman" w:hAnsi="Times New Roman" w:cs="Times New Roman"/>
          <w:color w:val="auto"/>
          <w:sz w:val="28"/>
          <w:szCs w:val="28"/>
        </w:rPr>
        <w:t>nalyzer</w:t>
      </w:r>
      <w:proofErr w:type="spellEnd"/>
      <w:r w:rsidRPr="00AA2854">
        <w:rPr>
          <w:rFonts w:ascii="Times New Roman" w:eastAsia="Times New Roman" w:hAnsi="Times New Roman" w:cs="Times New Roman"/>
          <w:color w:val="auto"/>
          <w:sz w:val="28"/>
          <w:szCs w:val="28"/>
        </w:rPr>
        <w:t xml:space="preserve"> 2.11» (</w:t>
      </w:r>
      <w:proofErr w:type="spellStart"/>
      <w:r w:rsidRPr="00AA2854">
        <w:rPr>
          <w:rFonts w:ascii="Times New Roman" w:eastAsia="Times New Roman" w:hAnsi="Times New Roman" w:cs="Times New Roman"/>
          <w:color w:val="auto"/>
          <w:sz w:val="28"/>
          <w:szCs w:val="28"/>
        </w:rPr>
        <w:t>Brain</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Products</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Gmb</w:t>
      </w:r>
      <w:proofErr w:type="spellEnd"/>
      <w:r w:rsidRPr="00AA2854">
        <w:rPr>
          <w:rFonts w:ascii="Times New Roman" w:eastAsia="Times New Roman" w:hAnsi="Times New Roman" w:cs="Times New Roman"/>
          <w:color w:val="auto"/>
          <w:sz w:val="28"/>
          <w:szCs w:val="28"/>
        </w:rPr>
        <w:t>) и включала следующие этапы:</w:t>
      </w:r>
    </w:p>
    <w:p w14:paraId="31EB74C4"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Просмотр записи ЭЭГ и визуальное определение каналов (</w:t>
      </w:r>
      <w:r w:rsidRPr="00AA2854">
        <w:rPr>
          <w:rFonts w:ascii="Times New Roman" w:eastAsia="Times New Roman" w:hAnsi="Times New Roman" w:cs="Times New Roman"/>
          <w:color w:val="auto"/>
          <w:sz w:val="28"/>
          <w:szCs w:val="28"/>
          <w:lang w:val="en-US"/>
        </w:rPr>
        <w:t>Visual</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data</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inspection</w:t>
      </w:r>
      <w:r w:rsidRPr="00AA2854">
        <w:rPr>
          <w:rFonts w:ascii="Times New Roman" w:eastAsia="Times New Roman" w:hAnsi="Times New Roman" w:cs="Times New Roman"/>
          <w:color w:val="auto"/>
          <w:sz w:val="28"/>
          <w:szCs w:val="28"/>
        </w:rPr>
        <w:t>), сопротивление которых превышает 25 кОм и находится «вне регистрируемого диапазона» («</w:t>
      </w:r>
      <w:r w:rsidRPr="00AA2854">
        <w:rPr>
          <w:rFonts w:ascii="Times New Roman" w:eastAsia="Times New Roman" w:hAnsi="Times New Roman" w:cs="Times New Roman"/>
          <w:color w:val="auto"/>
          <w:sz w:val="28"/>
          <w:szCs w:val="28"/>
          <w:lang w:val="en-US"/>
        </w:rPr>
        <w:t>out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of</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range</w:t>
      </w:r>
      <w:r w:rsidRPr="00AA2854">
        <w:rPr>
          <w:rFonts w:ascii="Times New Roman" w:eastAsia="Times New Roman" w:hAnsi="Times New Roman" w:cs="Times New Roman"/>
          <w:color w:val="auto"/>
          <w:sz w:val="28"/>
          <w:szCs w:val="28"/>
        </w:rPr>
        <w:t>»). Такие каналы удаляются из дальнейшей обработки (</w:t>
      </w:r>
      <w:r w:rsidRPr="00AA2854">
        <w:rPr>
          <w:rFonts w:ascii="Times New Roman" w:eastAsia="Times New Roman" w:hAnsi="Times New Roman" w:cs="Times New Roman"/>
          <w:color w:val="auto"/>
          <w:sz w:val="28"/>
          <w:szCs w:val="28"/>
          <w:lang w:val="en-US"/>
        </w:rPr>
        <w:t>Edit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channels</w:t>
      </w:r>
      <w:r w:rsidRPr="00AA2854">
        <w:rPr>
          <w:rFonts w:ascii="Times New Roman" w:eastAsia="Times New Roman" w:hAnsi="Times New Roman" w:cs="Times New Roman"/>
          <w:color w:val="auto"/>
          <w:sz w:val="28"/>
          <w:szCs w:val="28"/>
        </w:rPr>
        <w:t>). Количество удаленных каналов не превышает 5.</w:t>
      </w:r>
    </w:p>
    <w:p w14:paraId="30EB607D"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Изменение монтажа (</w:t>
      </w:r>
      <w:r w:rsidRPr="00AA2854">
        <w:rPr>
          <w:rFonts w:ascii="Times New Roman" w:eastAsia="Times New Roman" w:hAnsi="Times New Roman" w:cs="Times New Roman"/>
          <w:color w:val="auto"/>
          <w:sz w:val="28"/>
          <w:szCs w:val="28"/>
          <w:lang w:val="en-US"/>
        </w:rPr>
        <w:t>Re</w:t>
      </w:r>
      <w:r w:rsidRPr="00AA2854">
        <w:rPr>
          <w:rFonts w:ascii="Times New Roman" w:eastAsia="Times New Roman" w:hAnsi="Times New Roman" w:cs="Times New Roman"/>
          <w:color w:val="auto"/>
          <w:sz w:val="28"/>
          <w:szCs w:val="28"/>
        </w:rPr>
        <w:t>-</w:t>
      </w:r>
      <w:r w:rsidRPr="00AA2854">
        <w:rPr>
          <w:rFonts w:ascii="Times New Roman" w:eastAsia="Times New Roman" w:hAnsi="Times New Roman" w:cs="Times New Roman"/>
          <w:color w:val="auto"/>
          <w:sz w:val="28"/>
          <w:szCs w:val="28"/>
          <w:lang w:val="en-US"/>
        </w:rPr>
        <w:t>reference</w:t>
      </w:r>
      <w:r w:rsidRPr="00AA2854">
        <w:rPr>
          <w:rFonts w:ascii="Times New Roman" w:eastAsia="Times New Roman" w:hAnsi="Times New Roman" w:cs="Times New Roman"/>
          <w:color w:val="auto"/>
          <w:sz w:val="28"/>
          <w:szCs w:val="28"/>
        </w:rPr>
        <w:t xml:space="preserve">). Монтаж при регистрации ЭЭГ предполагал, что </w:t>
      </w:r>
      <w:r w:rsidRPr="00AA2854">
        <w:rPr>
          <w:rFonts w:ascii="Times New Roman" w:eastAsia="Times New Roman" w:hAnsi="Times New Roman" w:cs="Times New Roman"/>
          <w:snapToGrid w:val="0"/>
          <w:color w:val="auto"/>
          <w:sz w:val="28"/>
          <w:szCs w:val="28"/>
        </w:rPr>
        <w:t xml:space="preserve">референтные электроды располагались на </w:t>
      </w:r>
      <w:proofErr w:type="spellStart"/>
      <w:r w:rsidRPr="00AA2854">
        <w:rPr>
          <w:rFonts w:ascii="Times New Roman" w:eastAsia="Times New Roman" w:hAnsi="Times New Roman" w:cs="Times New Roman"/>
          <w:snapToGrid w:val="0"/>
          <w:color w:val="auto"/>
          <w:sz w:val="28"/>
          <w:szCs w:val="28"/>
        </w:rPr>
        <w:t>мастоидах</w:t>
      </w:r>
      <w:proofErr w:type="spellEnd"/>
      <w:r w:rsidRPr="00AA2854">
        <w:rPr>
          <w:rFonts w:ascii="Times New Roman" w:eastAsia="Times New Roman" w:hAnsi="Times New Roman" w:cs="Times New Roman"/>
          <w:color w:val="auto"/>
          <w:sz w:val="28"/>
          <w:szCs w:val="28"/>
        </w:rPr>
        <w:t xml:space="preserve">. Для того, чтобы минимизировать </w:t>
      </w:r>
      <w:r w:rsidRPr="00AA2854">
        <w:rPr>
          <w:rFonts w:ascii="Times New Roman" w:eastAsia="Times New Roman" w:hAnsi="Times New Roman" w:cs="Times New Roman"/>
          <w:bCs/>
          <w:color w:val="auto"/>
          <w:sz w:val="28"/>
          <w:szCs w:val="28"/>
        </w:rPr>
        <w:t>различные искажения в получаемой топографической картине распределения ЭЭГ потенциалов, монтаж был изменен на общий усредненный монтаж (</w:t>
      </w:r>
      <w:proofErr w:type="spellStart"/>
      <w:r w:rsidRPr="00AA2854">
        <w:rPr>
          <w:rFonts w:ascii="Times New Roman" w:eastAsia="Times New Roman" w:hAnsi="Times New Roman" w:cs="Times New Roman"/>
          <w:bCs/>
          <w:color w:val="auto"/>
          <w:sz w:val="28"/>
          <w:szCs w:val="28"/>
        </w:rPr>
        <w:t>Common</w:t>
      </w:r>
      <w:proofErr w:type="spellEnd"/>
      <w:r w:rsidRPr="00AA2854">
        <w:rPr>
          <w:rFonts w:ascii="Times New Roman" w:eastAsia="Times New Roman" w:hAnsi="Times New Roman" w:cs="Times New Roman"/>
          <w:bCs/>
          <w:color w:val="auto"/>
          <w:sz w:val="28"/>
          <w:szCs w:val="28"/>
        </w:rPr>
        <w:t xml:space="preserve"> </w:t>
      </w:r>
      <w:proofErr w:type="spellStart"/>
      <w:r w:rsidRPr="00AA2854">
        <w:rPr>
          <w:rFonts w:ascii="Times New Roman" w:eastAsia="Times New Roman" w:hAnsi="Times New Roman" w:cs="Times New Roman"/>
          <w:bCs/>
          <w:color w:val="auto"/>
          <w:sz w:val="28"/>
          <w:szCs w:val="28"/>
        </w:rPr>
        <w:t>Average</w:t>
      </w:r>
      <w:proofErr w:type="spellEnd"/>
      <w:r w:rsidRPr="00AA2854">
        <w:rPr>
          <w:rFonts w:ascii="Times New Roman" w:eastAsia="Times New Roman" w:hAnsi="Times New Roman" w:cs="Times New Roman"/>
          <w:bCs/>
          <w:color w:val="auto"/>
          <w:sz w:val="28"/>
          <w:szCs w:val="28"/>
        </w:rPr>
        <w:t xml:space="preserve"> </w:t>
      </w:r>
      <w:proofErr w:type="spellStart"/>
      <w:r w:rsidRPr="00AA2854">
        <w:rPr>
          <w:rFonts w:ascii="Times New Roman" w:eastAsia="Times New Roman" w:hAnsi="Times New Roman" w:cs="Times New Roman"/>
          <w:bCs/>
          <w:color w:val="auto"/>
          <w:sz w:val="28"/>
          <w:szCs w:val="28"/>
        </w:rPr>
        <w:t>Reference</w:t>
      </w:r>
      <w:proofErr w:type="spellEnd"/>
      <w:r w:rsidRPr="00AA2854">
        <w:rPr>
          <w:rFonts w:ascii="Times New Roman" w:eastAsia="Times New Roman" w:hAnsi="Times New Roman" w:cs="Times New Roman"/>
          <w:bCs/>
          <w:color w:val="auto"/>
          <w:sz w:val="28"/>
          <w:szCs w:val="28"/>
        </w:rPr>
        <w:t>): референтным электродом является искусственно созданный электрод, значение напряжения которого – это среднее напряжений, измеренных на других электродах. </w:t>
      </w:r>
    </w:p>
    <w:p w14:paraId="50E17AB8"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Уменьшение частоты дискретизации (</w:t>
      </w:r>
      <w:r w:rsidRPr="00AA2854">
        <w:rPr>
          <w:rFonts w:ascii="Times New Roman" w:eastAsia="Times New Roman" w:hAnsi="Times New Roman" w:cs="Times New Roman"/>
          <w:color w:val="auto"/>
          <w:sz w:val="28"/>
          <w:szCs w:val="28"/>
          <w:lang w:val="en-US"/>
        </w:rPr>
        <w:t>Change</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sampling</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rate</w:t>
      </w:r>
      <w:r w:rsidRPr="00AA2854">
        <w:rPr>
          <w:rFonts w:ascii="Times New Roman" w:eastAsia="Times New Roman" w:hAnsi="Times New Roman" w:cs="Times New Roman"/>
          <w:color w:val="auto"/>
          <w:sz w:val="28"/>
          <w:szCs w:val="28"/>
        </w:rPr>
        <w:t xml:space="preserve">) с 1000 Гц до 500 Гц. </w:t>
      </w:r>
    </w:p>
    <w:p w14:paraId="752DC07A"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Применение фильтров (</w:t>
      </w:r>
      <w:proofErr w:type="spellStart"/>
      <w:r w:rsidRPr="00AA2854">
        <w:rPr>
          <w:rFonts w:ascii="Times New Roman" w:eastAsia="Times New Roman" w:hAnsi="Times New Roman" w:cs="Times New Roman"/>
          <w:color w:val="auto"/>
          <w:sz w:val="28"/>
          <w:szCs w:val="28"/>
          <w:lang w:val="en-US"/>
        </w:rPr>
        <w:t>IIRFilters</w:t>
      </w:r>
      <w:proofErr w:type="spellEnd"/>
      <w:r w:rsidRPr="00AA2854">
        <w:rPr>
          <w:rFonts w:ascii="Times New Roman" w:eastAsia="Times New Roman" w:hAnsi="Times New Roman" w:cs="Times New Roman"/>
          <w:color w:val="auto"/>
          <w:sz w:val="28"/>
          <w:szCs w:val="28"/>
        </w:rPr>
        <w:t>). После применения фильтров полоса пропускания составила 0,1 – 70 Гц. Также, для исключения влияния на данные наводки от сети, использовался полосно-заграждающий фильтр (</w:t>
      </w:r>
      <w:r w:rsidRPr="00AA2854">
        <w:rPr>
          <w:rFonts w:ascii="Times New Roman" w:eastAsia="Times New Roman" w:hAnsi="Times New Roman" w:cs="Times New Roman"/>
          <w:color w:val="auto"/>
          <w:sz w:val="28"/>
          <w:szCs w:val="28"/>
          <w:lang w:val="en-US"/>
        </w:rPr>
        <w:t>notch</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filter</w:t>
      </w:r>
      <w:r w:rsidRPr="00AA2854">
        <w:rPr>
          <w:rFonts w:ascii="Times New Roman" w:eastAsia="Times New Roman" w:hAnsi="Times New Roman" w:cs="Times New Roman"/>
          <w:color w:val="auto"/>
          <w:sz w:val="28"/>
          <w:szCs w:val="28"/>
        </w:rPr>
        <w:t>)</w:t>
      </w:r>
      <w:r w:rsidRPr="00AA2854">
        <w:rPr>
          <w:rFonts w:ascii="Times New Roman" w:eastAsia="Calibri" w:hAnsi="Times New Roman" w:cs="Times New Roman"/>
          <w:color w:val="auto"/>
          <w:sz w:val="28"/>
          <w:szCs w:val="28"/>
          <w:lang w:eastAsia="en-US"/>
        </w:rPr>
        <w:t>,</w:t>
      </w:r>
      <w:r w:rsidRPr="00AA2854">
        <w:rPr>
          <w:rFonts w:ascii="Courier New" w:eastAsia="Calibri" w:hAnsi="Courier New"/>
          <w:color w:val="auto"/>
          <w:sz w:val="28"/>
          <w:szCs w:val="28"/>
          <w:lang w:eastAsia="en-US"/>
        </w:rPr>
        <w:t xml:space="preserve"> </w:t>
      </w:r>
      <w:r w:rsidRPr="00AA2854">
        <w:rPr>
          <w:rFonts w:ascii="Times New Roman" w:eastAsia="Times New Roman" w:hAnsi="Times New Roman" w:cs="Times New Roman"/>
          <w:color w:val="auto"/>
          <w:sz w:val="28"/>
          <w:szCs w:val="28"/>
        </w:rPr>
        <w:t>не пропускающий колебания на частоте 50 Гц.</w:t>
      </w:r>
    </w:p>
    <w:p w14:paraId="773E0E24"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Удаление артефактов, связанных с движением глаз, при помощи анализа независимых компонент (</w:t>
      </w:r>
      <w:r w:rsidRPr="00AA2854">
        <w:rPr>
          <w:rFonts w:ascii="Times New Roman" w:eastAsia="Times New Roman" w:hAnsi="Times New Roman" w:cs="Times New Roman"/>
          <w:color w:val="auto"/>
          <w:sz w:val="28"/>
          <w:szCs w:val="28"/>
          <w:lang w:val="en-US"/>
        </w:rPr>
        <w:t>Ocular</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correction</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with</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Independent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Component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Analysis</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ICA</w:t>
      </w:r>
      <w:r w:rsidRPr="00AA2854">
        <w:rPr>
          <w:rFonts w:ascii="Times New Roman" w:eastAsia="Times New Roman" w:hAnsi="Times New Roman" w:cs="Times New Roman"/>
          <w:color w:val="auto"/>
          <w:sz w:val="28"/>
          <w:szCs w:val="28"/>
        </w:rPr>
        <w:t xml:space="preserve">)). Для поиска артефактов, связанных с вертикальным движением глаз (н-р, морганием), использовался общий референтный электрод </w:t>
      </w:r>
      <w:proofErr w:type="spellStart"/>
      <w:r w:rsidRPr="00AA2854">
        <w:rPr>
          <w:rFonts w:ascii="Times New Roman" w:eastAsia="Times New Roman" w:hAnsi="Times New Roman" w:cs="Times New Roman"/>
          <w:color w:val="auto"/>
          <w:sz w:val="28"/>
          <w:szCs w:val="28"/>
          <w:lang w:val="en-US"/>
        </w:rPr>
        <w:t>Fp</w:t>
      </w:r>
      <w:proofErr w:type="spellEnd"/>
      <w:r w:rsidRPr="00AA2854">
        <w:rPr>
          <w:rFonts w:ascii="Times New Roman" w:eastAsia="Times New Roman" w:hAnsi="Times New Roman" w:cs="Times New Roman"/>
          <w:color w:val="auto"/>
          <w:sz w:val="28"/>
          <w:szCs w:val="28"/>
        </w:rPr>
        <w:t>1/</w:t>
      </w:r>
      <w:proofErr w:type="spellStart"/>
      <w:r w:rsidRPr="00AA2854">
        <w:rPr>
          <w:rFonts w:ascii="Times New Roman" w:eastAsia="Times New Roman" w:hAnsi="Times New Roman" w:cs="Times New Roman"/>
          <w:color w:val="auto"/>
          <w:sz w:val="28"/>
          <w:szCs w:val="28"/>
          <w:lang w:val="en-US"/>
        </w:rPr>
        <w:t>Fp</w:t>
      </w:r>
      <w:proofErr w:type="spellEnd"/>
      <w:r w:rsidRPr="00AA2854">
        <w:rPr>
          <w:rFonts w:ascii="Times New Roman" w:eastAsia="Times New Roman" w:hAnsi="Times New Roman" w:cs="Times New Roman"/>
          <w:color w:val="auto"/>
          <w:sz w:val="28"/>
          <w:szCs w:val="28"/>
        </w:rPr>
        <w:t>2/</w:t>
      </w:r>
      <w:r w:rsidRPr="00AA2854">
        <w:rPr>
          <w:rFonts w:ascii="Times New Roman" w:eastAsia="Times New Roman" w:hAnsi="Times New Roman" w:cs="Times New Roman"/>
          <w:color w:val="auto"/>
          <w:sz w:val="28"/>
          <w:szCs w:val="28"/>
          <w:lang w:val="en-US"/>
        </w:rPr>
        <w:t>AF</w:t>
      </w:r>
      <w:r w:rsidRPr="00AA2854">
        <w:rPr>
          <w:rFonts w:ascii="Times New Roman" w:eastAsia="Times New Roman" w:hAnsi="Times New Roman" w:cs="Times New Roman"/>
          <w:color w:val="auto"/>
          <w:sz w:val="28"/>
          <w:szCs w:val="28"/>
        </w:rPr>
        <w:t>7/</w:t>
      </w:r>
      <w:r w:rsidRPr="00AA2854">
        <w:rPr>
          <w:rFonts w:ascii="Times New Roman" w:eastAsia="Times New Roman" w:hAnsi="Times New Roman" w:cs="Times New Roman"/>
          <w:color w:val="auto"/>
          <w:sz w:val="28"/>
          <w:szCs w:val="28"/>
          <w:lang w:val="en-US"/>
        </w:rPr>
        <w:t>AF</w:t>
      </w:r>
      <w:r w:rsidRPr="00AA2854">
        <w:rPr>
          <w:rFonts w:ascii="Times New Roman" w:eastAsia="Times New Roman" w:hAnsi="Times New Roman" w:cs="Times New Roman"/>
          <w:color w:val="auto"/>
          <w:sz w:val="28"/>
          <w:szCs w:val="28"/>
        </w:rPr>
        <w:t>8 (</w:t>
      </w:r>
      <w:r w:rsidRPr="00AA2854">
        <w:rPr>
          <w:rFonts w:ascii="Times New Roman" w:eastAsia="Times New Roman" w:hAnsi="Times New Roman" w:cs="Times New Roman"/>
          <w:color w:val="auto"/>
          <w:sz w:val="28"/>
          <w:szCs w:val="28"/>
          <w:lang w:val="en-US"/>
        </w:rPr>
        <w:t>common</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reference</w:t>
      </w:r>
      <w:r w:rsidRPr="00AA2854">
        <w:rPr>
          <w:rFonts w:ascii="Times New Roman" w:eastAsia="Times New Roman" w:hAnsi="Times New Roman" w:cs="Times New Roman"/>
          <w:color w:val="auto"/>
          <w:sz w:val="28"/>
          <w:szCs w:val="28"/>
        </w:rPr>
        <w:t xml:space="preserve">). Для поиска артефактов, связанных с горизонтальным движением глаз (н-р, </w:t>
      </w:r>
      <w:proofErr w:type="spellStart"/>
      <w:r w:rsidRPr="00AA2854">
        <w:rPr>
          <w:rFonts w:ascii="Times New Roman" w:eastAsia="Times New Roman" w:hAnsi="Times New Roman" w:cs="Times New Roman"/>
          <w:color w:val="auto"/>
          <w:sz w:val="28"/>
          <w:szCs w:val="28"/>
        </w:rPr>
        <w:t>саккадами</w:t>
      </w:r>
      <w:proofErr w:type="spellEnd"/>
      <w:r w:rsidRPr="00AA2854">
        <w:rPr>
          <w:rFonts w:ascii="Times New Roman" w:eastAsia="Times New Roman" w:hAnsi="Times New Roman" w:cs="Times New Roman"/>
          <w:color w:val="auto"/>
          <w:sz w:val="28"/>
          <w:szCs w:val="28"/>
        </w:rPr>
        <w:t xml:space="preserve">), использовались референтные электроды </w:t>
      </w:r>
      <w:r w:rsidRPr="00AA2854">
        <w:rPr>
          <w:rFonts w:ascii="Times New Roman" w:eastAsia="Times New Roman" w:hAnsi="Times New Roman" w:cs="Times New Roman"/>
          <w:color w:val="auto"/>
          <w:sz w:val="28"/>
          <w:szCs w:val="28"/>
          <w:lang w:val="en-US"/>
        </w:rPr>
        <w:t>FT</w:t>
      </w:r>
      <w:r w:rsidRPr="00AA2854">
        <w:rPr>
          <w:rFonts w:ascii="Times New Roman" w:eastAsia="Times New Roman" w:hAnsi="Times New Roman" w:cs="Times New Roman"/>
          <w:color w:val="auto"/>
          <w:sz w:val="28"/>
          <w:szCs w:val="28"/>
        </w:rPr>
        <w:t xml:space="preserve">9 и </w:t>
      </w:r>
      <w:r w:rsidRPr="00AA2854">
        <w:rPr>
          <w:rFonts w:ascii="Times New Roman" w:eastAsia="Times New Roman" w:hAnsi="Times New Roman" w:cs="Times New Roman"/>
          <w:color w:val="auto"/>
          <w:sz w:val="28"/>
          <w:szCs w:val="28"/>
          <w:lang w:val="en-US"/>
        </w:rPr>
        <w:t>FT</w:t>
      </w:r>
      <w:r w:rsidRPr="00AA2854">
        <w:rPr>
          <w:rFonts w:ascii="Times New Roman" w:eastAsia="Times New Roman" w:hAnsi="Times New Roman" w:cs="Times New Roman"/>
          <w:color w:val="auto"/>
          <w:sz w:val="28"/>
          <w:szCs w:val="28"/>
        </w:rPr>
        <w:t>10 (</w:t>
      </w:r>
      <w:r w:rsidRPr="00AA2854">
        <w:rPr>
          <w:rFonts w:ascii="Times New Roman" w:eastAsia="Times New Roman" w:hAnsi="Times New Roman" w:cs="Times New Roman"/>
          <w:color w:val="auto"/>
          <w:sz w:val="28"/>
          <w:szCs w:val="28"/>
          <w:lang w:val="en-US"/>
        </w:rPr>
        <w:t>reference</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channel</w:t>
      </w:r>
      <w:r w:rsidRPr="00AA2854">
        <w:rPr>
          <w:rFonts w:ascii="Times New Roman" w:eastAsia="Times New Roman" w:hAnsi="Times New Roman" w:cs="Times New Roman"/>
          <w:color w:val="auto"/>
          <w:sz w:val="28"/>
          <w:szCs w:val="28"/>
        </w:rPr>
        <w:t xml:space="preserve">). Если </w:t>
      </w:r>
      <w:r w:rsidRPr="00AA2854">
        <w:rPr>
          <w:rFonts w:ascii="Times New Roman" w:eastAsia="Times New Roman" w:hAnsi="Times New Roman" w:cs="Times New Roman"/>
          <w:color w:val="auto"/>
          <w:sz w:val="28"/>
          <w:szCs w:val="28"/>
        </w:rPr>
        <w:lastRenderedPageBreak/>
        <w:t>использование обоих электродов было невозможно, то использовался один из них (</w:t>
      </w:r>
      <w:r w:rsidRPr="00AA2854">
        <w:rPr>
          <w:rFonts w:ascii="Times New Roman" w:eastAsia="Times New Roman" w:hAnsi="Times New Roman" w:cs="Times New Roman"/>
          <w:color w:val="auto"/>
          <w:sz w:val="28"/>
          <w:szCs w:val="28"/>
          <w:lang w:val="en-US"/>
        </w:rPr>
        <w:t>common</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reference</w:t>
      </w:r>
      <w:r w:rsidRPr="00AA2854">
        <w:rPr>
          <w:rFonts w:ascii="Times New Roman" w:eastAsia="Times New Roman" w:hAnsi="Times New Roman" w:cs="Times New Roman"/>
          <w:color w:val="auto"/>
          <w:sz w:val="28"/>
          <w:szCs w:val="28"/>
        </w:rPr>
        <w:t xml:space="preserve">) или этап определения артефактов, связанных с горизонтальным движением глаз, исключался из алгоритма обработки ЭЭГ. Общее количество удаленных компонентов (для горизонтальных и вертикальных движений глаз) не превышало 5. </w:t>
      </w:r>
    </w:p>
    <w:p w14:paraId="22B164CE"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Интерполяция каналов, удаленных на 1 этапе обработки (</w:t>
      </w:r>
      <w:r w:rsidRPr="00AA2854">
        <w:rPr>
          <w:rFonts w:ascii="Times New Roman" w:eastAsia="Times New Roman" w:hAnsi="Times New Roman" w:cs="Times New Roman"/>
          <w:color w:val="auto"/>
          <w:sz w:val="28"/>
          <w:szCs w:val="28"/>
          <w:lang w:val="en-US"/>
        </w:rPr>
        <w:t>topographic</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interpolation</w:t>
      </w:r>
      <w:r w:rsidRPr="00AA2854">
        <w:rPr>
          <w:rFonts w:ascii="Times New Roman" w:eastAsia="Times New Roman" w:hAnsi="Times New Roman" w:cs="Times New Roman"/>
          <w:color w:val="auto"/>
          <w:sz w:val="28"/>
          <w:szCs w:val="28"/>
        </w:rPr>
        <w:t xml:space="preserve">). </w:t>
      </w:r>
    </w:p>
    <w:p w14:paraId="0A74F1B4"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Редактирование стимулов (</w:t>
      </w:r>
      <w:r w:rsidRPr="00AA2854">
        <w:rPr>
          <w:rFonts w:ascii="Times New Roman" w:eastAsia="Times New Roman" w:hAnsi="Times New Roman" w:cs="Times New Roman"/>
          <w:color w:val="auto"/>
          <w:sz w:val="28"/>
          <w:szCs w:val="28"/>
          <w:lang w:val="en-US"/>
        </w:rPr>
        <w:t>Edit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markers</w:t>
      </w:r>
      <w:r w:rsidRPr="00AA2854">
        <w:rPr>
          <w:rFonts w:ascii="Times New Roman" w:eastAsia="Times New Roman" w:hAnsi="Times New Roman" w:cs="Times New Roman"/>
          <w:color w:val="auto"/>
          <w:sz w:val="28"/>
          <w:szCs w:val="28"/>
        </w:rPr>
        <w:t>). При регистрации ВП существует временная задержка (</w:t>
      </w:r>
      <w:r w:rsidRPr="00AA2854">
        <w:rPr>
          <w:rFonts w:ascii="Times New Roman" w:eastAsia="Times New Roman" w:hAnsi="Times New Roman" w:cs="Times New Roman"/>
          <w:color w:val="auto"/>
          <w:sz w:val="28"/>
          <w:szCs w:val="28"/>
          <w:lang w:val="en-US"/>
        </w:rPr>
        <w:t>time</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shift</w:t>
      </w:r>
      <w:r w:rsidRPr="00AA2854">
        <w:rPr>
          <w:rFonts w:ascii="Times New Roman" w:eastAsia="Times New Roman" w:hAnsi="Times New Roman" w:cs="Times New Roman"/>
          <w:color w:val="auto"/>
          <w:sz w:val="28"/>
          <w:szCs w:val="28"/>
        </w:rPr>
        <w:t xml:space="preserve">) между передачей стимула с блока стимуляции и записью триггера на блоке регистрации. В данном исследовании аппаратная временная задержка была замерена при помощи устройства </w:t>
      </w:r>
      <w:r w:rsidRPr="00AA2854">
        <w:rPr>
          <w:rFonts w:ascii="Times New Roman" w:eastAsia="Times New Roman" w:hAnsi="Times New Roman" w:cs="Times New Roman"/>
          <w:color w:val="auto"/>
          <w:sz w:val="28"/>
          <w:szCs w:val="28"/>
          <w:lang w:val="en-US"/>
        </w:rPr>
        <w:t>Brain</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Products</w:t>
      </w:r>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lang w:val="en-US"/>
        </w:rPr>
        <w:t>StimTrak</w:t>
      </w:r>
      <w:proofErr w:type="spellEnd"/>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c</w:t>
      </w:r>
      <w:r w:rsidRPr="00AA2854">
        <w:rPr>
          <w:rFonts w:ascii="Times New Roman" w:eastAsia="Times New Roman" w:hAnsi="Times New Roman" w:cs="Times New Roman"/>
          <w:color w:val="auto"/>
          <w:sz w:val="28"/>
          <w:szCs w:val="28"/>
        </w:rPr>
        <w:t xml:space="preserve"> адаптером акустического стимулятора, задержка составила 45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w:t>
      </w:r>
    </w:p>
    <w:p w14:paraId="43694914"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Разделение записи ЭЭГ на сегменты (</w:t>
      </w:r>
      <w:r w:rsidRPr="00AA2854">
        <w:rPr>
          <w:rFonts w:ascii="Times New Roman" w:eastAsia="Times New Roman" w:hAnsi="Times New Roman" w:cs="Times New Roman"/>
          <w:color w:val="auto"/>
          <w:sz w:val="28"/>
          <w:szCs w:val="28"/>
          <w:lang w:val="en-US"/>
        </w:rPr>
        <w:t>segmentation</w:t>
      </w:r>
      <w:r w:rsidRPr="00AA2854">
        <w:rPr>
          <w:rFonts w:ascii="Times New Roman" w:eastAsia="Times New Roman" w:hAnsi="Times New Roman" w:cs="Times New Roman"/>
          <w:color w:val="auto"/>
          <w:sz w:val="28"/>
          <w:szCs w:val="28"/>
        </w:rPr>
        <w:t xml:space="preserve">) в соответствии со стимулами, использованными в данном исследовании: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1 – стандартный стимул, предъявляемый после стандартного стимула,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9 – стандартный стимул, предъявляемый после одного из двух девиантных стимулов,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2 – девиант-1,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3 – девиант-2. Продолжительность каждого сегмента составила 800мс, сегмент начинался за 100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до и заканчивался через 700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после предъявления стимула. </w:t>
      </w:r>
    </w:p>
    <w:p w14:paraId="39255111"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Удаление артефактов (</w:t>
      </w:r>
      <w:r w:rsidRPr="00AA2854">
        <w:rPr>
          <w:rFonts w:ascii="Times New Roman" w:eastAsia="Times New Roman" w:hAnsi="Times New Roman" w:cs="Times New Roman"/>
          <w:color w:val="auto"/>
          <w:sz w:val="28"/>
          <w:szCs w:val="28"/>
          <w:lang w:val="en-US"/>
        </w:rPr>
        <w:t>artifact</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rejection</w:t>
      </w:r>
      <w:r w:rsidRPr="00AA2854">
        <w:rPr>
          <w:rFonts w:ascii="Times New Roman" w:eastAsia="Times New Roman" w:hAnsi="Times New Roman" w:cs="Times New Roman"/>
          <w:color w:val="auto"/>
          <w:sz w:val="28"/>
          <w:szCs w:val="28"/>
        </w:rPr>
        <w:t>). Удаление артефактов на записи ЭЭГ происходило в полуавтоматическом режиме: участки записи, содержащие артефакты, выделялись цветом, а решение об их удалении принимал исследователь. Участок записи обозначался как артефакт, если: а) появлялся сигнал с амплитудой более 110 мкВ и менее -110 мкВ (критерий амплитуды), б) абсолютная величина различий между двумя соседними точками дискретизации превышает 5 мкВ/</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(критерий градиента), в) величина различий между значениями максимума и минимума в пределах одного сегмента превышает 200 мкВ (критерий максимума-минимума), г) </w:t>
      </w:r>
      <w:r w:rsidRPr="00AA2854">
        <w:rPr>
          <w:rFonts w:ascii="Times New Roman" w:eastAsia="Times New Roman" w:hAnsi="Times New Roman" w:cs="Times New Roman"/>
          <w:color w:val="auto"/>
          <w:sz w:val="28"/>
          <w:szCs w:val="28"/>
        </w:rPr>
        <w:lastRenderedPageBreak/>
        <w:t>величина различий между значениями максимума и минимума в интервале 100мс достигает значения меньше 0,5 мкВ (критерий низкой активности).</w:t>
      </w:r>
    </w:p>
    <w:p w14:paraId="67A3D9FB" w14:textId="77777777"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Разделение всех полученных на 8 этапе сегментов на отдельные группы в соответствии с типом стимула (</w:t>
      </w:r>
      <w:r w:rsidRPr="00AA2854">
        <w:rPr>
          <w:rFonts w:ascii="Times New Roman" w:eastAsia="Times New Roman" w:hAnsi="Times New Roman" w:cs="Times New Roman"/>
          <w:color w:val="auto"/>
          <w:sz w:val="28"/>
          <w:szCs w:val="28"/>
          <w:lang w:val="en-US"/>
        </w:rPr>
        <w:t>segmentation</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1,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2,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3,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9,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1+</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9. Стандартный стимул, который предъявлялся сразу после одного из девиантных стимулов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9) был исключён из дальнейшей обработки. </w:t>
      </w:r>
    </w:p>
    <w:p w14:paraId="5CDB8E01" w14:textId="0382573D"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Применение шаблона обработки (</w:t>
      </w:r>
      <w:r w:rsidRPr="00AA2854">
        <w:rPr>
          <w:rFonts w:ascii="Times New Roman" w:eastAsia="Times New Roman" w:hAnsi="Times New Roman" w:cs="Times New Roman"/>
          <w:color w:val="auto"/>
          <w:sz w:val="28"/>
          <w:szCs w:val="28"/>
          <w:lang w:val="en-US"/>
        </w:rPr>
        <w:t>history</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template</w:t>
      </w:r>
      <w:r w:rsidRPr="00AA2854">
        <w:rPr>
          <w:rFonts w:ascii="Times New Roman" w:eastAsia="Times New Roman" w:hAnsi="Times New Roman" w:cs="Times New Roman"/>
          <w:color w:val="auto"/>
          <w:sz w:val="28"/>
          <w:szCs w:val="28"/>
        </w:rPr>
        <w:t>) отдельно для каждого типа стимулов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1,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2,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3). Шаблон обработки состоял из следующих этапов: </w:t>
      </w:r>
      <w:r w:rsidRPr="00AA2854">
        <w:rPr>
          <w:rFonts w:ascii="Times New Roman" w:eastAsia="Times New Roman" w:hAnsi="Times New Roman" w:cs="Times New Roman"/>
          <w:i/>
          <w:color w:val="auto"/>
          <w:sz w:val="28"/>
          <w:szCs w:val="28"/>
        </w:rPr>
        <w:t>а)</w:t>
      </w:r>
      <w:r w:rsidRPr="00AA2854">
        <w:rPr>
          <w:rFonts w:ascii="Times New Roman" w:eastAsia="Times New Roman" w:hAnsi="Times New Roman" w:cs="Times New Roman"/>
          <w:color w:val="auto"/>
          <w:sz w:val="28"/>
          <w:szCs w:val="28"/>
        </w:rPr>
        <w:t xml:space="preserve"> удаление постоянной составляющей сигнала (</w:t>
      </w:r>
      <w:r w:rsidRPr="00AA2854">
        <w:rPr>
          <w:rFonts w:ascii="Times New Roman" w:eastAsia="Times New Roman" w:hAnsi="Times New Roman" w:cs="Times New Roman"/>
          <w:color w:val="auto"/>
          <w:sz w:val="28"/>
          <w:szCs w:val="28"/>
          <w:lang w:val="en-US"/>
        </w:rPr>
        <w:t>local</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DC</w:t>
      </w:r>
      <w:r w:rsidRPr="00AA2854">
        <w:rPr>
          <w:rFonts w:ascii="Times New Roman" w:eastAsia="Times New Roman" w:hAnsi="Times New Roman" w:cs="Times New Roman"/>
          <w:color w:val="auto"/>
          <w:sz w:val="28"/>
          <w:szCs w:val="28"/>
        </w:rPr>
        <w:t>-</w:t>
      </w:r>
      <w:r w:rsidRPr="00AA2854">
        <w:rPr>
          <w:rFonts w:ascii="Times New Roman" w:eastAsia="Times New Roman" w:hAnsi="Times New Roman" w:cs="Times New Roman"/>
          <w:color w:val="auto"/>
          <w:sz w:val="28"/>
          <w:szCs w:val="28"/>
          <w:lang w:val="en-US"/>
        </w:rPr>
        <w:t>Detrend</w:t>
      </w:r>
      <w:r w:rsidRPr="00AA2854">
        <w:rPr>
          <w:rFonts w:ascii="Times New Roman" w:eastAsia="Times New Roman" w:hAnsi="Times New Roman" w:cs="Times New Roman"/>
          <w:color w:val="auto"/>
          <w:sz w:val="28"/>
          <w:szCs w:val="28"/>
        </w:rPr>
        <w:t xml:space="preserve">) для каждого сегмента на основании интервала длиной в 2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в начале сегмента и длиной 700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в конце сегмента, </w:t>
      </w:r>
      <w:r w:rsidRPr="00AA2854">
        <w:rPr>
          <w:rFonts w:ascii="Times New Roman" w:eastAsia="Times New Roman" w:hAnsi="Times New Roman" w:cs="Times New Roman"/>
          <w:i/>
          <w:color w:val="auto"/>
          <w:sz w:val="28"/>
          <w:szCs w:val="28"/>
        </w:rPr>
        <w:t>б)</w:t>
      </w:r>
      <w:r w:rsidRPr="00AA2854">
        <w:rPr>
          <w:rFonts w:ascii="Times New Roman" w:eastAsia="Times New Roman" w:hAnsi="Times New Roman" w:cs="Times New Roman"/>
          <w:color w:val="auto"/>
          <w:sz w:val="28"/>
          <w:szCs w:val="28"/>
        </w:rPr>
        <w:t xml:space="preserve"> коррекция изолинии (</w:t>
      </w:r>
      <w:r w:rsidRPr="00AA2854">
        <w:rPr>
          <w:rFonts w:ascii="Times New Roman" w:eastAsia="Times New Roman" w:hAnsi="Times New Roman" w:cs="Times New Roman"/>
          <w:color w:val="auto"/>
          <w:sz w:val="28"/>
          <w:szCs w:val="28"/>
          <w:lang w:val="en-US"/>
        </w:rPr>
        <w:t>baseline</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correction</w:t>
      </w:r>
      <w:r w:rsidRPr="00AA2854">
        <w:rPr>
          <w:rFonts w:ascii="Times New Roman" w:eastAsia="Times New Roman" w:hAnsi="Times New Roman" w:cs="Times New Roman"/>
          <w:color w:val="auto"/>
          <w:sz w:val="28"/>
          <w:szCs w:val="28"/>
        </w:rPr>
        <w:t xml:space="preserve">) по </w:t>
      </w:r>
      <w:proofErr w:type="spellStart"/>
      <w:r w:rsidRPr="00AA2854">
        <w:rPr>
          <w:rFonts w:ascii="Times New Roman" w:eastAsia="Times New Roman" w:hAnsi="Times New Roman" w:cs="Times New Roman"/>
          <w:color w:val="auto"/>
          <w:sz w:val="28"/>
          <w:szCs w:val="28"/>
        </w:rPr>
        <w:t>предстимульному</w:t>
      </w:r>
      <w:proofErr w:type="spellEnd"/>
      <w:r w:rsidRPr="00AA2854">
        <w:rPr>
          <w:rFonts w:ascii="Times New Roman" w:eastAsia="Times New Roman" w:hAnsi="Times New Roman" w:cs="Times New Roman"/>
          <w:color w:val="auto"/>
          <w:sz w:val="28"/>
          <w:szCs w:val="28"/>
        </w:rPr>
        <w:t xml:space="preserve"> интервалу ВП от -100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до 0 </w:t>
      </w:r>
      <w:proofErr w:type="spellStart"/>
      <w:r w:rsidRPr="00AA2854">
        <w:rPr>
          <w:rFonts w:ascii="Times New Roman" w:eastAsia="Times New Roman" w:hAnsi="Times New Roman" w:cs="Times New Roman"/>
          <w:color w:val="auto"/>
          <w:sz w:val="28"/>
          <w:szCs w:val="28"/>
        </w:rPr>
        <w:t>мс</w:t>
      </w:r>
      <w:proofErr w:type="spellEnd"/>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i/>
          <w:color w:val="auto"/>
          <w:sz w:val="28"/>
          <w:szCs w:val="28"/>
        </w:rPr>
        <w:t>в)</w:t>
      </w:r>
      <w:r w:rsidRPr="00AA2854">
        <w:rPr>
          <w:rFonts w:ascii="Times New Roman" w:eastAsia="Times New Roman" w:hAnsi="Times New Roman" w:cs="Times New Roman"/>
          <w:color w:val="auto"/>
          <w:sz w:val="28"/>
          <w:szCs w:val="28"/>
        </w:rPr>
        <w:t xml:space="preserve"> вычисление усредненного ВП (</w:t>
      </w:r>
      <w:r w:rsidRPr="00AA2854">
        <w:rPr>
          <w:rFonts w:ascii="Times New Roman" w:eastAsia="Times New Roman" w:hAnsi="Times New Roman" w:cs="Times New Roman"/>
          <w:color w:val="auto"/>
          <w:sz w:val="28"/>
          <w:szCs w:val="28"/>
          <w:lang w:val="en-US"/>
        </w:rPr>
        <w:t>average</w:t>
      </w:r>
      <w:r w:rsidRPr="00AA2854">
        <w:rPr>
          <w:rFonts w:ascii="Times New Roman" w:eastAsia="Times New Roman" w:hAnsi="Times New Roman" w:cs="Times New Roman"/>
          <w:color w:val="auto"/>
          <w:sz w:val="28"/>
          <w:szCs w:val="28"/>
        </w:rPr>
        <w:t>) и стандартного отклонения (</w:t>
      </w:r>
      <w:r w:rsidRPr="00AA2854">
        <w:rPr>
          <w:rFonts w:ascii="Times New Roman" w:eastAsia="Times New Roman" w:hAnsi="Times New Roman" w:cs="Times New Roman"/>
          <w:color w:val="auto"/>
          <w:sz w:val="28"/>
          <w:szCs w:val="28"/>
          <w:lang w:val="en-US"/>
        </w:rPr>
        <w:t>Standard</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Deviation</w:t>
      </w:r>
      <w:r w:rsidRPr="00AA2854">
        <w:rPr>
          <w:rFonts w:ascii="Times New Roman" w:eastAsia="Times New Roman" w:hAnsi="Times New Roman" w:cs="Times New Roman"/>
          <w:color w:val="auto"/>
          <w:sz w:val="28"/>
          <w:szCs w:val="28"/>
        </w:rPr>
        <w:t xml:space="preserve">) для данного типа стимула, </w:t>
      </w:r>
      <w:r w:rsidRPr="00AA2854">
        <w:rPr>
          <w:rFonts w:ascii="Times New Roman" w:eastAsia="Times New Roman" w:hAnsi="Times New Roman" w:cs="Times New Roman"/>
          <w:i/>
          <w:color w:val="auto"/>
          <w:sz w:val="28"/>
          <w:szCs w:val="28"/>
        </w:rPr>
        <w:t>г)</w:t>
      </w:r>
      <w:r w:rsidRPr="00AA2854">
        <w:rPr>
          <w:rFonts w:ascii="Times New Roman" w:eastAsia="Times New Roman" w:hAnsi="Times New Roman" w:cs="Times New Roman"/>
          <w:color w:val="auto"/>
          <w:sz w:val="28"/>
          <w:szCs w:val="28"/>
        </w:rPr>
        <w:t xml:space="preserve"> создание новых каналов (пулов) путём объединения существующих каналов (</w:t>
      </w:r>
      <w:r w:rsidRPr="00AA2854">
        <w:rPr>
          <w:rFonts w:ascii="Times New Roman" w:eastAsia="Times New Roman" w:hAnsi="Times New Roman" w:cs="Times New Roman"/>
          <w:color w:val="auto"/>
          <w:sz w:val="28"/>
          <w:szCs w:val="28"/>
          <w:lang w:val="en-US"/>
        </w:rPr>
        <w:t>pooling</w:t>
      </w:r>
      <w:r w:rsidRPr="00AA2854">
        <w:rPr>
          <w:rFonts w:ascii="Times New Roman" w:eastAsia="Times New Roman" w:hAnsi="Times New Roman" w:cs="Times New Roman"/>
          <w:color w:val="auto"/>
          <w:sz w:val="28"/>
          <w:szCs w:val="28"/>
        </w:rPr>
        <w:t>) для данного типа стимула (рис. 8).</w:t>
      </w:r>
    </w:p>
    <w:p w14:paraId="6DE3B200" w14:textId="14052612"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Вычисление разностной волны для девианта-1 и девианта-2 (</w:t>
      </w:r>
      <w:r w:rsidRPr="00AA2854">
        <w:rPr>
          <w:rFonts w:ascii="Times New Roman" w:eastAsia="Times New Roman" w:hAnsi="Times New Roman" w:cs="Times New Roman"/>
          <w:color w:val="auto"/>
          <w:sz w:val="28"/>
          <w:szCs w:val="28"/>
          <w:lang w:val="en-US"/>
        </w:rPr>
        <w:t>comparison</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method</w:t>
      </w:r>
      <w:r w:rsidRPr="00AA2854">
        <w:rPr>
          <w:rFonts w:ascii="Times New Roman" w:eastAsia="Times New Roman" w:hAnsi="Times New Roman" w:cs="Times New Roman"/>
          <w:color w:val="auto"/>
          <w:sz w:val="28"/>
          <w:szCs w:val="28"/>
        </w:rPr>
        <w:t xml:space="preserve">: </w:t>
      </w:r>
      <w:r w:rsidRPr="00AA2854">
        <w:rPr>
          <w:rFonts w:ascii="Times New Roman" w:eastAsia="Times New Roman" w:hAnsi="Times New Roman" w:cs="Times New Roman"/>
          <w:color w:val="auto"/>
          <w:sz w:val="28"/>
          <w:szCs w:val="28"/>
          <w:lang w:val="en-US"/>
        </w:rPr>
        <w:t>difference</w:t>
      </w:r>
      <w:r w:rsidRPr="00AA2854">
        <w:rPr>
          <w:rFonts w:ascii="Times New Roman" w:eastAsia="Times New Roman" w:hAnsi="Times New Roman" w:cs="Times New Roman"/>
          <w:color w:val="auto"/>
          <w:sz w:val="28"/>
          <w:szCs w:val="28"/>
        </w:rPr>
        <w:t>). Для того, чтобы получить разностную волну для девианта-1 (слог родного языка) используется метод сравнения 2 наборов данных: из набора данных, полученных на этапе 11</w:t>
      </w:r>
      <w:r w:rsidRPr="00AA2854">
        <w:rPr>
          <w:rFonts w:ascii="Times New Roman" w:eastAsia="Times New Roman" w:hAnsi="Times New Roman" w:cs="Times New Roman"/>
          <w:i/>
          <w:color w:val="auto"/>
          <w:sz w:val="28"/>
          <w:szCs w:val="28"/>
        </w:rPr>
        <w:t>г</w:t>
      </w:r>
      <w:r w:rsidRPr="00AA2854">
        <w:rPr>
          <w:rFonts w:ascii="Times New Roman" w:eastAsia="Times New Roman" w:hAnsi="Times New Roman" w:cs="Times New Roman"/>
          <w:color w:val="auto"/>
          <w:sz w:val="28"/>
          <w:szCs w:val="28"/>
        </w:rPr>
        <w:t xml:space="preserve"> для девианта-1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2), вычитается набор данных, полученных на этапе 11</w:t>
      </w:r>
      <w:r w:rsidRPr="00AA2854">
        <w:rPr>
          <w:rFonts w:ascii="Times New Roman" w:eastAsia="Times New Roman" w:hAnsi="Times New Roman" w:cs="Times New Roman"/>
          <w:i/>
          <w:color w:val="auto"/>
          <w:sz w:val="28"/>
          <w:szCs w:val="28"/>
        </w:rPr>
        <w:t>г</w:t>
      </w:r>
      <w:r w:rsidRPr="00AA2854">
        <w:rPr>
          <w:rFonts w:ascii="Times New Roman" w:eastAsia="Times New Roman" w:hAnsi="Times New Roman" w:cs="Times New Roman"/>
          <w:color w:val="auto"/>
          <w:sz w:val="28"/>
          <w:szCs w:val="28"/>
        </w:rPr>
        <w:t xml:space="preserve"> для стандартного стимула, предъявляемого после стандартного стимула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1). Для того, чтобы получить разностную волну для девианта-2 (слог неродного языка) используется метод сравнения 2 наборов данных: из набора данных, полученных на этапе 11</w:t>
      </w:r>
      <w:r w:rsidRPr="00AA2854">
        <w:rPr>
          <w:rFonts w:ascii="Times New Roman" w:eastAsia="Times New Roman" w:hAnsi="Times New Roman" w:cs="Times New Roman"/>
          <w:i/>
          <w:color w:val="auto"/>
          <w:sz w:val="28"/>
          <w:szCs w:val="28"/>
        </w:rPr>
        <w:t xml:space="preserve">г </w:t>
      </w:r>
      <w:r w:rsidRPr="00AA2854">
        <w:rPr>
          <w:rFonts w:ascii="Times New Roman" w:eastAsia="Times New Roman" w:hAnsi="Times New Roman" w:cs="Times New Roman"/>
          <w:color w:val="auto"/>
          <w:sz w:val="28"/>
          <w:szCs w:val="28"/>
        </w:rPr>
        <w:t>для девианта-2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3), вычитается набор данных, полученных на этапе 11</w:t>
      </w:r>
      <w:r w:rsidRPr="00AA2854">
        <w:rPr>
          <w:rFonts w:ascii="Times New Roman" w:eastAsia="Times New Roman" w:hAnsi="Times New Roman" w:cs="Times New Roman"/>
          <w:i/>
          <w:color w:val="auto"/>
          <w:sz w:val="28"/>
          <w:szCs w:val="28"/>
        </w:rPr>
        <w:t>г</w:t>
      </w:r>
      <w:r w:rsidRPr="00AA2854">
        <w:rPr>
          <w:rFonts w:ascii="Times New Roman" w:eastAsia="Times New Roman" w:hAnsi="Times New Roman" w:cs="Times New Roman"/>
          <w:color w:val="auto"/>
          <w:sz w:val="28"/>
          <w:szCs w:val="28"/>
        </w:rPr>
        <w:t xml:space="preserve"> для стандартного стимула, предъявляемого после стандартного стимула (</w:t>
      </w:r>
      <w:r w:rsidRPr="00AA2854">
        <w:rPr>
          <w:rFonts w:ascii="Times New Roman" w:eastAsia="Times New Roman" w:hAnsi="Times New Roman" w:cs="Times New Roman"/>
          <w:color w:val="auto"/>
          <w:sz w:val="28"/>
          <w:szCs w:val="28"/>
          <w:lang w:val="en-US"/>
        </w:rPr>
        <w:t>S</w:t>
      </w:r>
      <w:r w:rsidRPr="00AA2854">
        <w:rPr>
          <w:rFonts w:ascii="Times New Roman" w:eastAsia="Times New Roman" w:hAnsi="Times New Roman" w:cs="Times New Roman"/>
          <w:color w:val="auto"/>
          <w:sz w:val="28"/>
          <w:szCs w:val="28"/>
        </w:rPr>
        <w:t xml:space="preserve">1). </w:t>
      </w:r>
    </w:p>
    <w:p w14:paraId="2D9639BB" w14:textId="77777777" w:rsidR="00AA2854" w:rsidRPr="00197CD8" w:rsidRDefault="00AA2854" w:rsidP="00197CD8">
      <w:pPr>
        <w:spacing w:line="360" w:lineRule="auto"/>
        <w:jc w:val="center"/>
        <w:rPr>
          <w:sz w:val="28"/>
          <w:szCs w:val="28"/>
        </w:rPr>
      </w:pPr>
      <w:r w:rsidRPr="00AA2854">
        <w:rPr>
          <w:noProof/>
          <w:lang w:val="en-US" w:eastAsia="en-US"/>
        </w:rPr>
        <w:lastRenderedPageBreak/>
        <w:drawing>
          <wp:inline distT="0" distB="0" distL="0" distR="0" wp14:anchorId="38E6769E" wp14:editId="1607B400">
            <wp:extent cx="4364990" cy="46755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4990" cy="4675505"/>
                    </a:xfrm>
                    <a:prstGeom prst="rect">
                      <a:avLst/>
                    </a:prstGeom>
                    <a:noFill/>
                    <a:ln>
                      <a:noFill/>
                    </a:ln>
                  </pic:spPr>
                </pic:pic>
              </a:graphicData>
            </a:graphic>
          </wp:inline>
        </w:drawing>
      </w:r>
    </w:p>
    <w:p w14:paraId="773198BE" w14:textId="77777777" w:rsidR="00AA2854" w:rsidRPr="00AA2854" w:rsidRDefault="00AA2854" w:rsidP="00E77131">
      <w:pPr>
        <w:tabs>
          <w:tab w:val="left" w:pos="7020"/>
        </w:tabs>
        <w:spacing w:line="240" w:lineRule="auto"/>
        <w:jc w:val="center"/>
        <w:rPr>
          <w:rFonts w:ascii="Times New Roman" w:hAnsi="Times New Roman" w:cs="Times New Roman"/>
          <w:b/>
          <w:sz w:val="28"/>
          <w:szCs w:val="28"/>
        </w:rPr>
      </w:pPr>
      <w:r w:rsidRPr="00AA2854">
        <w:rPr>
          <w:rFonts w:ascii="Times New Roman" w:hAnsi="Times New Roman" w:cs="Times New Roman"/>
          <w:b/>
          <w:sz w:val="28"/>
          <w:szCs w:val="28"/>
        </w:rPr>
        <w:t>Рис. 8. Создание новых каналов (</w:t>
      </w:r>
      <w:r w:rsidRPr="00AA2854">
        <w:rPr>
          <w:rFonts w:ascii="Times New Roman" w:hAnsi="Times New Roman" w:cs="Times New Roman"/>
          <w:b/>
          <w:sz w:val="28"/>
          <w:szCs w:val="28"/>
          <w:lang w:val="en-US"/>
        </w:rPr>
        <w:t>pooling</w:t>
      </w:r>
      <w:r w:rsidRPr="00AA2854">
        <w:rPr>
          <w:rFonts w:ascii="Times New Roman" w:hAnsi="Times New Roman" w:cs="Times New Roman"/>
          <w:b/>
          <w:sz w:val="28"/>
          <w:szCs w:val="28"/>
        </w:rPr>
        <w:t>)</w:t>
      </w:r>
    </w:p>
    <w:p w14:paraId="44BD9ABF" w14:textId="77777777" w:rsidR="00AA2854" w:rsidRPr="00190671" w:rsidRDefault="00AA2854" w:rsidP="00E77131">
      <w:pPr>
        <w:spacing w:line="240" w:lineRule="auto"/>
        <w:jc w:val="both"/>
        <w:rPr>
          <w:rFonts w:ascii="Times New Roman" w:hAnsi="Times New Roman" w:cs="Times New Roman"/>
          <w:sz w:val="24"/>
          <w:szCs w:val="24"/>
        </w:rPr>
      </w:pPr>
      <w:r w:rsidRPr="00190671">
        <w:rPr>
          <w:rFonts w:ascii="Times New Roman" w:hAnsi="Times New Roman" w:cs="Times New Roman"/>
          <w:sz w:val="24"/>
          <w:szCs w:val="24"/>
        </w:rPr>
        <w:t xml:space="preserve">Канал </w:t>
      </w:r>
      <w:r w:rsidRPr="00190671">
        <w:rPr>
          <w:rFonts w:ascii="Times New Roman" w:hAnsi="Times New Roman" w:cs="Times New Roman"/>
          <w:sz w:val="24"/>
          <w:szCs w:val="24"/>
          <w:lang w:val="en-US"/>
        </w:rPr>
        <w:t>L</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A</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AF</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AF</w:t>
      </w:r>
      <w:r w:rsidRPr="00190671">
        <w:rPr>
          <w:rFonts w:ascii="Times New Roman" w:hAnsi="Times New Roman" w:cs="Times New Roman"/>
          <w:sz w:val="24"/>
          <w:szCs w:val="24"/>
        </w:rPr>
        <w:t xml:space="preserve">7,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5,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7; Канал </w:t>
      </w:r>
      <w:r w:rsidRPr="00190671">
        <w:rPr>
          <w:rFonts w:ascii="Times New Roman" w:hAnsi="Times New Roman" w:cs="Times New Roman"/>
          <w:sz w:val="24"/>
          <w:szCs w:val="24"/>
          <w:lang w:val="en-US"/>
        </w:rPr>
        <w:t>L</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5, </w:t>
      </w:r>
      <w:r w:rsidRPr="00190671">
        <w:rPr>
          <w:rFonts w:ascii="Times New Roman" w:hAnsi="Times New Roman" w:cs="Times New Roman"/>
          <w:sz w:val="24"/>
          <w:szCs w:val="24"/>
          <w:lang w:val="en-US"/>
        </w:rPr>
        <w:t>CP</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CP</w:t>
      </w:r>
      <w:r w:rsidRPr="00190671">
        <w:rPr>
          <w:rFonts w:ascii="Times New Roman" w:hAnsi="Times New Roman" w:cs="Times New Roman"/>
          <w:sz w:val="24"/>
          <w:szCs w:val="24"/>
        </w:rPr>
        <w:t xml:space="preserve">5, </w:t>
      </w:r>
      <w:r w:rsidRPr="00190671">
        <w:rPr>
          <w:rFonts w:ascii="Times New Roman" w:hAnsi="Times New Roman" w:cs="Times New Roman"/>
          <w:sz w:val="24"/>
          <w:szCs w:val="24"/>
          <w:lang w:val="en-US"/>
        </w:rPr>
        <w:t>FC</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FC</w:t>
      </w:r>
      <w:r w:rsidRPr="00190671">
        <w:rPr>
          <w:rFonts w:ascii="Times New Roman" w:hAnsi="Times New Roman" w:cs="Times New Roman"/>
          <w:sz w:val="24"/>
          <w:szCs w:val="24"/>
        </w:rPr>
        <w:t xml:space="preserve">5, </w:t>
      </w:r>
      <w:r w:rsidRPr="00190671">
        <w:rPr>
          <w:rFonts w:ascii="Times New Roman" w:hAnsi="Times New Roman" w:cs="Times New Roman"/>
          <w:sz w:val="24"/>
          <w:szCs w:val="24"/>
          <w:lang w:val="en-US"/>
        </w:rPr>
        <w:t>FT</w:t>
      </w:r>
      <w:r w:rsidRPr="00190671">
        <w:rPr>
          <w:rFonts w:ascii="Times New Roman" w:hAnsi="Times New Roman" w:cs="Times New Roman"/>
          <w:sz w:val="24"/>
          <w:szCs w:val="24"/>
        </w:rPr>
        <w:t xml:space="preserve">7, </w:t>
      </w:r>
      <w:r w:rsidRPr="00190671">
        <w:rPr>
          <w:rFonts w:ascii="Times New Roman" w:hAnsi="Times New Roman" w:cs="Times New Roman"/>
          <w:sz w:val="24"/>
          <w:szCs w:val="24"/>
          <w:lang w:val="en-US"/>
        </w:rPr>
        <w:t>T</w:t>
      </w:r>
      <w:r w:rsidRPr="00190671">
        <w:rPr>
          <w:rFonts w:ascii="Times New Roman" w:hAnsi="Times New Roman" w:cs="Times New Roman"/>
          <w:sz w:val="24"/>
          <w:szCs w:val="24"/>
        </w:rPr>
        <w:t xml:space="preserve">7, </w:t>
      </w:r>
      <w:r w:rsidRPr="00190671">
        <w:rPr>
          <w:rFonts w:ascii="Times New Roman" w:hAnsi="Times New Roman" w:cs="Times New Roman"/>
          <w:sz w:val="24"/>
          <w:szCs w:val="24"/>
          <w:lang w:val="en-US"/>
        </w:rPr>
        <w:t>TP</w:t>
      </w:r>
      <w:r w:rsidRPr="00190671">
        <w:rPr>
          <w:rFonts w:ascii="Times New Roman" w:hAnsi="Times New Roman" w:cs="Times New Roman"/>
          <w:sz w:val="24"/>
          <w:szCs w:val="24"/>
        </w:rPr>
        <w:t xml:space="preserve">7; Канал </w:t>
      </w:r>
      <w:r w:rsidRPr="00190671">
        <w:rPr>
          <w:rFonts w:ascii="Times New Roman" w:hAnsi="Times New Roman" w:cs="Times New Roman"/>
          <w:sz w:val="24"/>
          <w:szCs w:val="24"/>
          <w:lang w:val="en-US"/>
        </w:rPr>
        <w:t>L</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5,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7, </w:t>
      </w:r>
      <w:r w:rsidRPr="00190671">
        <w:rPr>
          <w:rFonts w:ascii="Times New Roman" w:hAnsi="Times New Roman" w:cs="Times New Roman"/>
          <w:sz w:val="24"/>
          <w:szCs w:val="24"/>
          <w:lang w:val="en-US"/>
        </w:rPr>
        <w:t>PO</w:t>
      </w:r>
      <w:r w:rsidRPr="00190671">
        <w:rPr>
          <w:rFonts w:ascii="Times New Roman" w:hAnsi="Times New Roman" w:cs="Times New Roman"/>
          <w:sz w:val="24"/>
          <w:szCs w:val="24"/>
        </w:rPr>
        <w:t xml:space="preserve">7; Канал </w:t>
      </w:r>
      <w:r w:rsidRPr="00190671">
        <w:rPr>
          <w:rFonts w:ascii="Times New Roman" w:hAnsi="Times New Roman" w:cs="Times New Roman"/>
          <w:sz w:val="24"/>
          <w:szCs w:val="24"/>
          <w:lang w:val="en-US"/>
        </w:rPr>
        <w:t>M</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 </w:t>
      </w:r>
      <w:proofErr w:type="spellStart"/>
      <w:r w:rsidRPr="00190671">
        <w:rPr>
          <w:rFonts w:ascii="Times New Roman" w:hAnsi="Times New Roman" w:cs="Times New Roman"/>
          <w:sz w:val="24"/>
          <w:szCs w:val="24"/>
          <w:lang w:val="en-US"/>
        </w:rPr>
        <w:t>AFz</w:t>
      </w:r>
      <w:proofErr w:type="spellEnd"/>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1,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2, </w:t>
      </w:r>
      <w:proofErr w:type="spellStart"/>
      <w:r w:rsidRPr="00190671">
        <w:rPr>
          <w:rFonts w:ascii="Times New Roman" w:hAnsi="Times New Roman" w:cs="Times New Roman"/>
          <w:sz w:val="24"/>
          <w:szCs w:val="24"/>
          <w:lang w:val="en-US"/>
        </w:rPr>
        <w:t>Fz</w:t>
      </w:r>
      <w:proofErr w:type="spellEnd"/>
      <w:r w:rsidRPr="00190671">
        <w:rPr>
          <w:rFonts w:ascii="Times New Roman" w:hAnsi="Times New Roman" w:cs="Times New Roman"/>
          <w:sz w:val="24"/>
          <w:szCs w:val="24"/>
        </w:rPr>
        <w:t xml:space="preserve">; Канал </w:t>
      </w:r>
      <w:r w:rsidRPr="00190671">
        <w:rPr>
          <w:rFonts w:ascii="Times New Roman" w:hAnsi="Times New Roman" w:cs="Times New Roman"/>
          <w:sz w:val="24"/>
          <w:szCs w:val="24"/>
          <w:lang w:val="en-US"/>
        </w:rPr>
        <w:t>M</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1, </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2, </w:t>
      </w:r>
      <w:r w:rsidRPr="00190671">
        <w:rPr>
          <w:rFonts w:ascii="Times New Roman" w:hAnsi="Times New Roman" w:cs="Times New Roman"/>
          <w:sz w:val="24"/>
          <w:szCs w:val="24"/>
          <w:lang w:val="en-US"/>
        </w:rPr>
        <w:t>CP</w:t>
      </w:r>
      <w:r w:rsidRPr="00190671">
        <w:rPr>
          <w:rFonts w:ascii="Times New Roman" w:hAnsi="Times New Roman" w:cs="Times New Roman"/>
          <w:sz w:val="24"/>
          <w:szCs w:val="24"/>
        </w:rPr>
        <w:t xml:space="preserve">1, </w:t>
      </w:r>
      <w:r w:rsidRPr="00190671">
        <w:rPr>
          <w:rFonts w:ascii="Times New Roman" w:hAnsi="Times New Roman" w:cs="Times New Roman"/>
          <w:sz w:val="24"/>
          <w:szCs w:val="24"/>
          <w:lang w:val="en-US"/>
        </w:rPr>
        <w:t>CP</w:t>
      </w:r>
      <w:r w:rsidRPr="00190671">
        <w:rPr>
          <w:rFonts w:ascii="Times New Roman" w:hAnsi="Times New Roman" w:cs="Times New Roman"/>
          <w:sz w:val="24"/>
          <w:szCs w:val="24"/>
        </w:rPr>
        <w:t xml:space="preserve">2, </w:t>
      </w:r>
      <w:proofErr w:type="spellStart"/>
      <w:r w:rsidRPr="00190671">
        <w:rPr>
          <w:rFonts w:ascii="Times New Roman" w:hAnsi="Times New Roman" w:cs="Times New Roman"/>
          <w:sz w:val="24"/>
          <w:szCs w:val="24"/>
          <w:lang w:val="en-US"/>
        </w:rPr>
        <w:t>Cz</w:t>
      </w:r>
      <w:proofErr w:type="spellEnd"/>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FC</w:t>
      </w:r>
      <w:r w:rsidRPr="00190671">
        <w:rPr>
          <w:rFonts w:ascii="Times New Roman" w:hAnsi="Times New Roman" w:cs="Times New Roman"/>
          <w:sz w:val="24"/>
          <w:szCs w:val="24"/>
        </w:rPr>
        <w:t xml:space="preserve">1, </w:t>
      </w:r>
      <w:r w:rsidRPr="00190671">
        <w:rPr>
          <w:rFonts w:ascii="Times New Roman" w:hAnsi="Times New Roman" w:cs="Times New Roman"/>
          <w:sz w:val="24"/>
          <w:szCs w:val="24"/>
          <w:lang w:val="en-US"/>
        </w:rPr>
        <w:t>FC</w:t>
      </w:r>
      <w:r w:rsidRPr="00190671">
        <w:rPr>
          <w:rFonts w:ascii="Times New Roman" w:hAnsi="Times New Roman" w:cs="Times New Roman"/>
          <w:sz w:val="24"/>
          <w:szCs w:val="24"/>
        </w:rPr>
        <w:t xml:space="preserve">2, </w:t>
      </w:r>
      <w:proofErr w:type="spellStart"/>
      <w:r w:rsidRPr="00190671">
        <w:rPr>
          <w:rFonts w:ascii="Times New Roman" w:hAnsi="Times New Roman" w:cs="Times New Roman"/>
          <w:sz w:val="24"/>
          <w:szCs w:val="24"/>
          <w:lang w:val="en-US"/>
        </w:rPr>
        <w:t>FCz</w:t>
      </w:r>
      <w:proofErr w:type="spellEnd"/>
      <w:r w:rsidRPr="00190671">
        <w:rPr>
          <w:rFonts w:ascii="Times New Roman" w:hAnsi="Times New Roman" w:cs="Times New Roman"/>
          <w:sz w:val="24"/>
          <w:szCs w:val="24"/>
        </w:rPr>
        <w:t xml:space="preserve">; Канал </w:t>
      </w:r>
      <w:r w:rsidRPr="00190671">
        <w:rPr>
          <w:rFonts w:ascii="Times New Roman" w:hAnsi="Times New Roman" w:cs="Times New Roman"/>
          <w:sz w:val="24"/>
          <w:szCs w:val="24"/>
          <w:lang w:val="en-US"/>
        </w:rPr>
        <w:t>M</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O</w:t>
      </w:r>
      <w:r w:rsidRPr="00190671">
        <w:rPr>
          <w:rFonts w:ascii="Times New Roman" w:hAnsi="Times New Roman" w:cs="Times New Roman"/>
          <w:sz w:val="24"/>
          <w:szCs w:val="24"/>
        </w:rPr>
        <w:t xml:space="preserve">1, </w:t>
      </w:r>
      <w:r w:rsidRPr="00190671">
        <w:rPr>
          <w:rFonts w:ascii="Times New Roman" w:hAnsi="Times New Roman" w:cs="Times New Roman"/>
          <w:sz w:val="24"/>
          <w:szCs w:val="24"/>
          <w:lang w:val="en-US"/>
        </w:rPr>
        <w:t>O</w:t>
      </w:r>
      <w:r w:rsidRPr="00190671">
        <w:rPr>
          <w:rFonts w:ascii="Times New Roman" w:hAnsi="Times New Roman" w:cs="Times New Roman"/>
          <w:sz w:val="24"/>
          <w:szCs w:val="24"/>
        </w:rPr>
        <w:t xml:space="preserve">2, </w:t>
      </w:r>
      <w:r w:rsidRPr="00190671">
        <w:rPr>
          <w:rFonts w:ascii="Times New Roman" w:hAnsi="Times New Roman" w:cs="Times New Roman"/>
          <w:sz w:val="24"/>
          <w:szCs w:val="24"/>
          <w:lang w:val="en-US"/>
        </w:rPr>
        <w:t>Oz</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1,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2, </w:t>
      </w:r>
      <w:r w:rsidRPr="00190671">
        <w:rPr>
          <w:rFonts w:ascii="Times New Roman" w:hAnsi="Times New Roman" w:cs="Times New Roman"/>
          <w:sz w:val="24"/>
          <w:szCs w:val="24"/>
          <w:lang w:val="en-US"/>
        </w:rPr>
        <w:t>PO</w:t>
      </w:r>
      <w:r w:rsidRPr="00190671">
        <w:rPr>
          <w:rFonts w:ascii="Times New Roman" w:hAnsi="Times New Roman" w:cs="Times New Roman"/>
          <w:sz w:val="24"/>
          <w:szCs w:val="24"/>
        </w:rPr>
        <w:t xml:space="preserve">3, </w:t>
      </w:r>
      <w:r w:rsidRPr="00190671">
        <w:rPr>
          <w:rFonts w:ascii="Times New Roman" w:hAnsi="Times New Roman" w:cs="Times New Roman"/>
          <w:sz w:val="24"/>
          <w:szCs w:val="24"/>
          <w:lang w:val="en-US"/>
        </w:rPr>
        <w:t>PO</w:t>
      </w:r>
      <w:r w:rsidRPr="00190671">
        <w:rPr>
          <w:rFonts w:ascii="Times New Roman" w:hAnsi="Times New Roman" w:cs="Times New Roman"/>
          <w:sz w:val="24"/>
          <w:szCs w:val="24"/>
        </w:rPr>
        <w:t xml:space="preserve">4, </w:t>
      </w:r>
      <w:proofErr w:type="spellStart"/>
      <w:r w:rsidRPr="00190671">
        <w:rPr>
          <w:rFonts w:ascii="Times New Roman" w:hAnsi="Times New Roman" w:cs="Times New Roman"/>
          <w:sz w:val="24"/>
          <w:szCs w:val="24"/>
          <w:lang w:val="en-US"/>
        </w:rPr>
        <w:t>POz</w:t>
      </w:r>
      <w:proofErr w:type="spellEnd"/>
      <w:r w:rsidRPr="00190671">
        <w:rPr>
          <w:rFonts w:ascii="Times New Roman" w:hAnsi="Times New Roman" w:cs="Times New Roman"/>
          <w:sz w:val="24"/>
          <w:szCs w:val="24"/>
        </w:rPr>
        <w:t xml:space="preserve">, </w:t>
      </w:r>
      <w:proofErr w:type="spellStart"/>
      <w:r w:rsidRPr="00190671">
        <w:rPr>
          <w:rFonts w:ascii="Times New Roman" w:hAnsi="Times New Roman" w:cs="Times New Roman"/>
          <w:sz w:val="24"/>
          <w:szCs w:val="24"/>
          <w:lang w:val="en-US"/>
        </w:rPr>
        <w:t>Pz</w:t>
      </w:r>
      <w:proofErr w:type="spellEnd"/>
      <w:r w:rsidRPr="00190671">
        <w:rPr>
          <w:rFonts w:ascii="Times New Roman" w:hAnsi="Times New Roman" w:cs="Times New Roman"/>
          <w:sz w:val="24"/>
          <w:szCs w:val="24"/>
        </w:rPr>
        <w:t xml:space="preserve">; Канал </w:t>
      </w:r>
      <w:r w:rsidRPr="00190671">
        <w:rPr>
          <w:rFonts w:ascii="Times New Roman" w:hAnsi="Times New Roman" w:cs="Times New Roman"/>
          <w:sz w:val="24"/>
          <w:szCs w:val="24"/>
          <w:lang w:val="en-US"/>
        </w:rPr>
        <w:t>R</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A</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AF</w:t>
      </w:r>
      <w:r w:rsidRPr="00190671">
        <w:rPr>
          <w:rFonts w:ascii="Times New Roman" w:hAnsi="Times New Roman" w:cs="Times New Roman"/>
          <w:sz w:val="24"/>
          <w:szCs w:val="24"/>
        </w:rPr>
        <w:t xml:space="preserve">4, </w:t>
      </w:r>
      <w:r w:rsidRPr="00190671">
        <w:rPr>
          <w:rFonts w:ascii="Times New Roman" w:hAnsi="Times New Roman" w:cs="Times New Roman"/>
          <w:sz w:val="24"/>
          <w:szCs w:val="24"/>
          <w:lang w:val="en-US"/>
        </w:rPr>
        <w:t>AF</w:t>
      </w:r>
      <w:r w:rsidRPr="00190671">
        <w:rPr>
          <w:rFonts w:ascii="Times New Roman" w:hAnsi="Times New Roman" w:cs="Times New Roman"/>
          <w:sz w:val="24"/>
          <w:szCs w:val="24"/>
        </w:rPr>
        <w:t xml:space="preserve">8,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4,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6, </w:t>
      </w:r>
      <w:r w:rsidRPr="00190671">
        <w:rPr>
          <w:rFonts w:ascii="Times New Roman" w:hAnsi="Times New Roman" w:cs="Times New Roman"/>
          <w:sz w:val="24"/>
          <w:szCs w:val="24"/>
          <w:lang w:val="en-US"/>
        </w:rPr>
        <w:t>F</w:t>
      </w:r>
      <w:r w:rsidRPr="00190671">
        <w:rPr>
          <w:rFonts w:ascii="Times New Roman" w:hAnsi="Times New Roman" w:cs="Times New Roman"/>
          <w:sz w:val="24"/>
          <w:szCs w:val="24"/>
        </w:rPr>
        <w:t xml:space="preserve">8; Канал </w:t>
      </w:r>
      <w:r w:rsidRPr="00190671">
        <w:rPr>
          <w:rFonts w:ascii="Times New Roman" w:hAnsi="Times New Roman" w:cs="Times New Roman"/>
          <w:sz w:val="24"/>
          <w:szCs w:val="24"/>
          <w:lang w:val="en-US"/>
        </w:rPr>
        <w:t>R</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4, </w:t>
      </w:r>
      <w:r w:rsidRPr="00190671">
        <w:rPr>
          <w:rFonts w:ascii="Times New Roman" w:hAnsi="Times New Roman" w:cs="Times New Roman"/>
          <w:sz w:val="24"/>
          <w:szCs w:val="24"/>
          <w:lang w:val="en-US"/>
        </w:rPr>
        <w:t>C</w:t>
      </w:r>
      <w:r w:rsidRPr="00190671">
        <w:rPr>
          <w:rFonts w:ascii="Times New Roman" w:hAnsi="Times New Roman" w:cs="Times New Roman"/>
          <w:sz w:val="24"/>
          <w:szCs w:val="24"/>
        </w:rPr>
        <w:t xml:space="preserve">6, </w:t>
      </w:r>
      <w:r w:rsidRPr="00190671">
        <w:rPr>
          <w:rFonts w:ascii="Times New Roman" w:hAnsi="Times New Roman" w:cs="Times New Roman"/>
          <w:sz w:val="24"/>
          <w:szCs w:val="24"/>
          <w:lang w:val="en-US"/>
        </w:rPr>
        <w:t>CP</w:t>
      </w:r>
      <w:r w:rsidRPr="00190671">
        <w:rPr>
          <w:rFonts w:ascii="Times New Roman" w:hAnsi="Times New Roman" w:cs="Times New Roman"/>
          <w:sz w:val="24"/>
          <w:szCs w:val="24"/>
        </w:rPr>
        <w:t xml:space="preserve">4, </w:t>
      </w:r>
      <w:r w:rsidRPr="00190671">
        <w:rPr>
          <w:rFonts w:ascii="Times New Roman" w:hAnsi="Times New Roman" w:cs="Times New Roman"/>
          <w:sz w:val="24"/>
          <w:szCs w:val="24"/>
          <w:lang w:val="en-US"/>
        </w:rPr>
        <w:t>CP</w:t>
      </w:r>
      <w:r w:rsidRPr="00190671">
        <w:rPr>
          <w:rFonts w:ascii="Times New Roman" w:hAnsi="Times New Roman" w:cs="Times New Roman"/>
          <w:sz w:val="24"/>
          <w:szCs w:val="24"/>
        </w:rPr>
        <w:t xml:space="preserve">6, </w:t>
      </w:r>
      <w:r w:rsidRPr="00190671">
        <w:rPr>
          <w:rFonts w:ascii="Times New Roman" w:hAnsi="Times New Roman" w:cs="Times New Roman"/>
          <w:sz w:val="24"/>
          <w:szCs w:val="24"/>
          <w:lang w:val="en-US"/>
        </w:rPr>
        <w:t>FC</w:t>
      </w:r>
      <w:r w:rsidRPr="00190671">
        <w:rPr>
          <w:rFonts w:ascii="Times New Roman" w:hAnsi="Times New Roman" w:cs="Times New Roman"/>
          <w:sz w:val="24"/>
          <w:szCs w:val="24"/>
        </w:rPr>
        <w:t xml:space="preserve">4, </w:t>
      </w:r>
      <w:r w:rsidRPr="00190671">
        <w:rPr>
          <w:rFonts w:ascii="Times New Roman" w:hAnsi="Times New Roman" w:cs="Times New Roman"/>
          <w:sz w:val="24"/>
          <w:szCs w:val="24"/>
          <w:lang w:val="en-US"/>
        </w:rPr>
        <w:t>FC</w:t>
      </w:r>
      <w:r w:rsidRPr="00190671">
        <w:rPr>
          <w:rFonts w:ascii="Times New Roman" w:hAnsi="Times New Roman" w:cs="Times New Roman"/>
          <w:sz w:val="24"/>
          <w:szCs w:val="24"/>
        </w:rPr>
        <w:t xml:space="preserve">6, </w:t>
      </w:r>
      <w:r w:rsidRPr="00190671">
        <w:rPr>
          <w:rFonts w:ascii="Times New Roman" w:hAnsi="Times New Roman" w:cs="Times New Roman"/>
          <w:sz w:val="24"/>
          <w:szCs w:val="24"/>
          <w:lang w:val="en-US"/>
        </w:rPr>
        <w:t>FT</w:t>
      </w:r>
      <w:r w:rsidRPr="00190671">
        <w:rPr>
          <w:rFonts w:ascii="Times New Roman" w:hAnsi="Times New Roman" w:cs="Times New Roman"/>
          <w:sz w:val="24"/>
          <w:szCs w:val="24"/>
        </w:rPr>
        <w:t xml:space="preserve">8, </w:t>
      </w:r>
      <w:r w:rsidRPr="00190671">
        <w:rPr>
          <w:rFonts w:ascii="Times New Roman" w:hAnsi="Times New Roman" w:cs="Times New Roman"/>
          <w:sz w:val="24"/>
          <w:szCs w:val="24"/>
          <w:lang w:val="en-US"/>
        </w:rPr>
        <w:t>T</w:t>
      </w:r>
      <w:r w:rsidRPr="00190671">
        <w:rPr>
          <w:rFonts w:ascii="Times New Roman" w:hAnsi="Times New Roman" w:cs="Times New Roman"/>
          <w:sz w:val="24"/>
          <w:szCs w:val="24"/>
        </w:rPr>
        <w:t xml:space="preserve">8, </w:t>
      </w:r>
      <w:r w:rsidRPr="00190671">
        <w:rPr>
          <w:rFonts w:ascii="Times New Roman" w:hAnsi="Times New Roman" w:cs="Times New Roman"/>
          <w:sz w:val="24"/>
          <w:szCs w:val="24"/>
          <w:lang w:val="en-US"/>
        </w:rPr>
        <w:t>TP</w:t>
      </w:r>
      <w:r w:rsidRPr="00190671">
        <w:rPr>
          <w:rFonts w:ascii="Times New Roman" w:hAnsi="Times New Roman" w:cs="Times New Roman"/>
          <w:sz w:val="24"/>
          <w:szCs w:val="24"/>
        </w:rPr>
        <w:t xml:space="preserve">8; Канал </w:t>
      </w:r>
      <w:r w:rsidRPr="00190671">
        <w:rPr>
          <w:rFonts w:ascii="Times New Roman" w:hAnsi="Times New Roman" w:cs="Times New Roman"/>
          <w:sz w:val="24"/>
          <w:szCs w:val="24"/>
          <w:lang w:val="en-US"/>
        </w:rPr>
        <w:t>R</w:t>
      </w:r>
      <w:r w:rsidRPr="00190671">
        <w:rPr>
          <w:rFonts w:ascii="Times New Roman" w:hAnsi="Times New Roman" w:cs="Times New Roman"/>
          <w:sz w:val="24"/>
          <w:szCs w:val="24"/>
        </w:rPr>
        <w:t>-</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4,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6, </w:t>
      </w:r>
      <w:r w:rsidRPr="00190671">
        <w:rPr>
          <w:rFonts w:ascii="Times New Roman" w:hAnsi="Times New Roman" w:cs="Times New Roman"/>
          <w:sz w:val="24"/>
          <w:szCs w:val="24"/>
          <w:lang w:val="en-US"/>
        </w:rPr>
        <w:t>P</w:t>
      </w:r>
      <w:r w:rsidRPr="00190671">
        <w:rPr>
          <w:rFonts w:ascii="Times New Roman" w:hAnsi="Times New Roman" w:cs="Times New Roman"/>
          <w:sz w:val="24"/>
          <w:szCs w:val="24"/>
        </w:rPr>
        <w:t xml:space="preserve">8, </w:t>
      </w:r>
      <w:r w:rsidRPr="00190671">
        <w:rPr>
          <w:rFonts w:ascii="Times New Roman" w:hAnsi="Times New Roman" w:cs="Times New Roman"/>
          <w:sz w:val="24"/>
          <w:szCs w:val="24"/>
          <w:lang w:val="en-US"/>
        </w:rPr>
        <w:t>PO</w:t>
      </w:r>
      <w:r w:rsidRPr="00190671">
        <w:rPr>
          <w:rFonts w:ascii="Times New Roman" w:hAnsi="Times New Roman" w:cs="Times New Roman"/>
          <w:sz w:val="24"/>
          <w:szCs w:val="24"/>
        </w:rPr>
        <w:t>8.</w:t>
      </w:r>
    </w:p>
    <w:p w14:paraId="492F106E" w14:textId="77777777" w:rsidR="00AA2854" w:rsidRDefault="00AA2854" w:rsidP="00AA2854">
      <w:pPr>
        <w:spacing w:after="160" w:line="360" w:lineRule="auto"/>
        <w:contextualSpacing/>
        <w:jc w:val="both"/>
        <w:rPr>
          <w:rFonts w:ascii="Times New Roman" w:eastAsia="Times New Roman" w:hAnsi="Times New Roman" w:cs="Times New Roman"/>
          <w:color w:val="auto"/>
          <w:sz w:val="28"/>
          <w:szCs w:val="28"/>
        </w:rPr>
      </w:pPr>
    </w:p>
    <w:p w14:paraId="53308A95" w14:textId="22058794" w:rsidR="00AA2854" w:rsidRPr="00AA2854" w:rsidRDefault="00AA2854" w:rsidP="008773BC">
      <w:pPr>
        <w:numPr>
          <w:ilvl w:val="0"/>
          <w:numId w:val="13"/>
        </w:numPr>
        <w:spacing w:line="360" w:lineRule="auto"/>
        <w:ind w:left="0" w:firstLine="284"/>
        <w:contextualSpacing/>
        <w:jc w:val="both"/>
        <w:rPr>
          <w:rFonts w:ascii="Times New Roman" w:eastAsia="Times New Roman" w:hAnsi="Times New Roman" w:cs="Times New Roman"/>
          <w:color w:val="auto"/>
          <w:sz w:val="28"/>
          <w:szCs w:val="28"/>
        </w:rPr>
      </w:pPr>
      <w:r w:rsidRPr="00AA2854">
        <w:rPr>
          <w:rFonts w:ascii="Times New Roman" w:eastAsia="Times New Roman" w:hAnsi="Times New Roman" w:cs="Times New Roman"/>
          <w:color w:val="auto"/>
          <w:sz w:val="28"/>
          <w:szCs w:val="28"/>
        </w:rPr>
        <w:t>Определение пиковой латентности и амплитуды разностных волн для двух видов девиантных стимулов (</w:t>
      </w:r>
      <w:proofErr w:type="spellStart"/>
      <w:r w:rsidRPr="00AA2854">
        <w:rPr>
          <w:rFonts w:ascii="Times New Roman" w:eastAsia="Times New Roman" w:hAnsi="Times New Roman" w:cs="Times New Roman"/>
          <w:color w:val="auto"/>
          <w:sz w:val="28"/>
          <w:szCs w:val="28"/>
        </w:rPr>
        <w:t>peak</w:t>
      </w:r>
      <w:proofErr w:type="spellEnd"/>
      <w:r w:rsidRPr="00AA2854">
        <w:rPr>
          <w:rFonts w:ascii="Times New Roman" w:eastAsia="Times New Roman" w:hAnsi="Times New Roman" w:cs="Times New Roman"/>
          <w:color w:val="auto"/>
          <w:sz w:val="28"/>
          <w:szCs w:val="28"/>
        </w:rPr>
        <w:t xml:space="preserve"> </w:t>
      </w:r>
      <w:proofErr w:type="spellStart"/>
      <w:r w:rsidRPr="00AA2854">
        <w:rPr>
          <w:rFonts w:ascii="Times New Roman" w:eastAsia="Times New Roman" w:hAnsi="Times New Roman" w:cs="Times New Roman"/>
          <w:color w:val="auto"/>
          <w:sz w:val="28"/>
          <w:szCs w:val="28"/>
        </w:rPr>
        <w:t>detection</w:t>
      </w:r>
      <w:proofErr w:type="spellEnd"/>
      <w:r w:rsidRPr="00AA2854">
        <w:rPr>
          <w:rFonts w:ascii="Times New Roman" w:eastAsia="Times New Roman" w:hAnsi="Times New Roman" w:cs="Times New Roman"/>
          <w:color w:val="auto"/>
          <w:sz w:val="28"/>
          <w:szCs w:val="28"/>
        </w:rPr>
        <w:t>) на интервале 150-300мс, т.е. в диапазоне оптимальной для данного исследования выраженности компонента негативности рассогласования.</w:t>
      </w:r>
    </w:p>
    <w:p w14:paraId="08415537" w14:textId="42C833E9" w:rsidR="00AA2854" w:rsidRDefault="00AA2854" w:rsidP="00190671">
      <w:pPr>
        <w:spacing w:line="360" w:lineRule="auto"/>
        <w:ind w:firstLine="709"/>
        <w:jc w:val="both"/>
        <w:rPr>
          <w:rFonts w:ascii="Times New Roman" w:eastAsia="Times New Roman" w:hAnsi="Times New Roman" w:cs="Times New Roman"/>
          <w:color w:val="auto"/>
          <w:sz w:val="28"/>
          <w:szCs w:val="28"/>
        </w:rPr>
      </w:pPr>
      <w:bookmarkStart w:id="43" w:name="_Hlk513579668"/>
      <w:r w:rsidRPr="00AA2854">
        <w:rPr>
          <w:rFonts w:ascii="Times New Roman" w:eastAsia="Times New Roman" w:hAnsi="Times New Roman" w:cs="Times New Roman"/>
          <w:color w:val="auto"/>
          <w:sz w:val="28"/>
          <w:szCs w:val="28"/>
        </w:rPr>
        <w:t xml:space="preserve">Таким образом, в результате предварительной обработки данных были получены значения амплитуд усредненных вызванных потенциалов отдельно для каждого вида стимулов и для каждого пула у каждого испытуемого. Также были получены значения пиковой латентности и амплитуды разностных волн для двух типов девиантных стимулов для каждого канала у каждого </w:t>
      </w:r>
      <w:r w:rsidRPr="00AA2854">
        <w:rPr>
          <w:rFonts w:ascii="Times New Roman" w:eastAsia="Times New Roman" w:hAnsi="Times New Roman" w:cs="Times New Roman"/>
          <w:color w:val="auto"/>
          <w:sz w:val="28"/>
          <w:szCs w:val="28"/>
        </w:rPr>
        <w:lastRenderedPageBreak/>
        <w:t>испытуемого. Все полученные значения были преобразованы в текстовые файлы для дальнейшей статистической обработки.</w:t>
      </w:r>
    </w:p>
    <w:p w14:paraId="689A2599" w14:textId="3B523FE7" w:rsidR="00AA2854" w:rsidRDefault="00AA2854" w:rsidP="00AA2854">
      <w:pPr>
        <w:pStyle w:val="1"/>
        <w:spacing w:before="720" w:line="360" w:lineRule="auto"/>
        <w:ind w:firstLine="709"/>
        <w:rPr>
          <w:rFonts w:eastAsia="Times New Roman" w:cs="Times New Roman"/>
          <w:bCs w:val="0"/>
          <w:szCs w:val="24"/>
          <w:lang w:eastAsia="ru-RU"/>
        </w:rPr>
      </w:pPr>
      <w:bookmarkStart w:id="44" w:name="_Toc514817707"/>
      <w:r w:rsidRPr="00033480">
        <w:rPr>
          <w:rFonts w:eastAsia="Times New Roman"/>
          <w:highlight w:val="white"/>
        </w:rPr>
        <w:t>2.</w:t>
      </w:r>
      <w:r>
        <w:rPr>
          <w:rFonts w:eastAsia="Times New Roman"/>
          <w:highlight w:val="white"/>
        </w:rPr>
        <w:t>6</w:t>
      </w:r>
      <w:r w:rsidRPr="00033480">
        <w:rPr>
          <w:rFonts w:eastAsia="Times New Roman"/>
          <w:highlight w:val="white"/>
        </w:rPr>
        <w:t xml:space="preserve"> </w:t>
      </w:r>
      <w:r w:rsidRPr="00AA2854">
        <w:rPr>
          <w:rFonts w:eastAsia="Times New Roman" w:cs="Times New Roman"/>
          <w:bCs w:val="0"/>
          <w:szCs w:val="24"/>
          <w:lang w:eastAsia="ru-RU"/>
        </w:rPr>
        <w:t>Методы статистической обработки данных</w:t>
      </w:r>
      <w:bookmarkEnd w:id="44"/>
    </w:p>
    <w:p w14:paraId="41DDDD07" w14:textId="0E1C1A28" w:rsidR="002C49BE" w:rsidRPr="0074515B" w:rsidRDefault="002C49BE" w:rsidP="00190671">
      <w:pPr>
        <w:pStyle w:val="a4"/>
        <w:shd w:val="clear" w:color="auto" w:fill="FFFFFF"/>
        <w:spacing w:before="0" w:beforeAutospacing="0" w:after="0" w:afterAutospacing="0" w:line="360" w:lineRule="auto"/>
        <w:ind w:firstLine="709"/>
        <w:jc w:val="both"/>
        <w:rPr>
          <w:rFonts w:eastAsia="Arial"/>
          <w:color w:val="000000"/>
          <w:sz w:val="28"/>
          <w:szCs w:val="28"/>
        </w:rPr>
      </w:pPr>
      <w:r w:rsidRPr="002C49BE">
        <w:rPr>
          <w:sz w:val="28"/>
        </w:rPr>
        <w:t xml:space="preserve">Анализ данных проводился с использованием следующих методов математический статистики. </w:t>
      </w:r>
      <w:r w:rsidRPr="002C49BE">
        <w:rPr>
          <w:sz w:val="28"/>
          <w:szCs w:val="28"/>
        </w:rPr>
        <w:t>Проверка значений на нормальность распределения проводилась с помощью теста Колмогорова-Смирнова для одной выборки.</w:t>
      </w:r>
      <w:r w:rsidRPr="002C49BE">
        <w:rPr>
          <w:iCs/>
          <w:sz w:val="28"/>
          <w:szCs w:val="28"/>
        </w:rPr>
        <w:t xml:space="preserve"> </w:t>
      </w:r>
      <w:r w:rsidRPr="002C49BE">
        <w:rPr>
          <w:sz w:val="28"/>
        </w:rPr>
        <w:t xml:space="preserve">При парном сравнении средних использовался </w:t>
      </w:r>
      <w:r w:rsidRPr="002C49BE">
        <w:rPr>
          <w:i/>
          <w:sz w:val="28"/>
          <w:lang w:val="en-US"/>
        </w:rPr>
        <w:t>t</w:t>
      </w:r>
      <w:r w:rsidRPr="002C49BE">
        <w:rPr>
          <w:sz w:val="28"/>
        </w:rPr>
        <w:t xml:space="preserve">-критерий Стьюдента. </w:t>
      </w:r>
      <w:r w:rsidRPr="002C49BE">
        <w:rPr>
          <w:sz w:val="28"/>
          <w:szCs w:val="28"/>
        </w:rPr>
        <w:t xml:space="preserve">Для проверки гипотезы о влиянии факторов на значения признаков применялся </w:t>
      </w:r>
      <w:r w:rsidRPr="0074515B">
        <w:rPr>
          <w:rFonts w:eastAsia="Arial"/>
          <w:color w:val="000000"/>
          <w:sz w:val="28"/>
          <w:szCs w:val="28"/>
        </w:rPr>
        <w:t>многофакторный дисперсионный анализ (MANOVA) с повторными измерениями и многофакторного плана GLM (</w:t>
      </w:r>
      <w:proofErr w:type="spellStart"/>
      <w:r w:rsidRPr="0074515B">
        <w:rPr>
          <w:rFonts w:eastAsia="Arial"/>
          <w:color w:val="000000"/>
          <w:sz w:val="28"/>
          <w:szCs w:val="28"/>
        </w:rPr>
        <w:t>General</w:t>
      </w:r>
      <w:proofErr w:type="spellEnd"/>
      <w:r w:rsidRPr="0074515B">
        <w:rPr>
          <w:rFonts w:eastAsia="Arial"/>
          <w:color w:val="000000"/>
          <w:sz w:val="28"/>
          <w:szCs w:val="28"/>
        </w:rPr>
        <w:t xml:space="preserve"> </w:t>
      </w:r>
      <w:proofErr w:type="spellStart"/>
      <w:r w:rsidRPr="0074515B">
        <w:rPr>
          <w:rFonts w:eastAsia="Arial"/>
          <w:color w:val="000000"/>
          <w:sz w:val="28"/>
          <w:szCs w:val="28"/>
        </w:rPr>
        <w:t>Linear</w:t>
      </w:r>
      <w:proofErr w:type="spellEnd"/>
      <w:r w:rsidRPr="0074515B">
        <w:rPr>
          <w:rFonts w:eastAsia="Arial"/>
          <w:color w:val="000000"/>
          <w:sz w:val="28"/>
          <w:szCs w:val="28"/>
        </w:rPr>
        <w:t xml:space="preserve"> </w:t>
      </w:r>
      <w:proofErr w:type="spellStart"/>
      <w:r w:rsidRPr="0074515B">
        <w:rPr>
          <w:rFonts w:eastAsia="Arial"/>
          <w:color w:val="000000"/>
          <w:sz w:val="28"/>
          <w:szCs w:val="28"/>
        </w:rPr>
        <w:t>Model</w:t>
      </w:r>
      <w:proofErr w:type="spellEnd"/>
      <w:r w:rsidRPr="0074515B">
        <w:rPr>
          <w:rFonts w:eastAsia="Arial"/>
          <w:color w:val="000000"/>
          <w:sz w:val="28"/>
          <w:szCs w:val="28"/>
        </w:rPr>
        <w:t xml:space="preserve">), в качестве апостериорного критерия был выбран LSD Фишера. </w:t>
      </w:r>
    </w:p>
    <w:p w14:paraId="4A94E8B4" w14:textId="0D06D5BF" w:rsidR="00D2144F" w:rsidRPr="003B19B0" w:rsidRDefault="002C49BE" w:rsidP="003B19B0">
      <w:pPr>
        <w:spacing w:line="360" w:lineRule="auto"/>
        <w:ind w:firstLine="709"/>
        <w:jc w:val="both"/>
        <w:rPr>
          <w:rFonts w:ascii="Times New Roman" w:eastAsia="Times New Roman" w:hAnsi="Times New Roman" w:cs="Times New Roman"/>
          <w:iCs/>
          <w:color w:val="auto"/>
          <w:sz w:val="28"/>
          <w:szCs w:val="28"/>
        </w:rPr>
      </w:pPr>
      <w:r w:rsidRPr="002C49BE">
        <w:rPr>
          <w:rFonts w:ascii="Times New Roman" w:eastAsia="Times New Roman" w:hAnsi="Times New Roman" w:cs="Times New Roman"/>
          <w:iCs/>
          <w:color w:val="auto"/>
          <w:sz w:val="28"/>
          <w:szCs w:val="28"/>
        </w:rPr>
        <w:t>Анализ данных проводился с использованием программного комплекса «</w:t>
      </w:r>
      <w:r w:rsidRPr="002C49BE">
        <w:rPr>
          <w:rFonts w:ascii="Times New Roman" w:eastAsia="Times New Roman" w:hAnsi="Times New Roman" w:cs="Times New Roman"/>
          <w:iCs/>
          <w:color w:val="auto"/>
          <w:sz w:val="28"/>
          <w:szCs w:val="28"/>
          <w:lang w:val="en-US"/>
        </w:rPr>
        <w:t>SPSS</w:t>
      </w:r>
      <w:r w:rsidRPr="002C49BE">
        <w:rPr>
          <w:rFonts w:ascii="Times New Roman" w:eastAsia="Times New Roman" w:hAnsi="Times New Roman" w:cs="Times New Roman"/>
          <w:iCs/>
          <w:color w:val="auto"/>
          <w:sz w:val="28"/>
          <w:szCs w:val="28"/>
        </w:rPr>
        <w:t xml:space="preserve"> 22.0» (</w:t>
      </w:r>
      <w:r w:rsidRPr="002C49BE">
        <w:rPr>
          <w:rFonts w:ascii="Times New Roman" w:eastAsia="Times New Roman" w:hAnsi="Times New Roman" w:cs="Times New Roman"/>
          <w:iCs/>
          <w:color w:val="auto"/>
          <w:sz w:val="28"/>
          <w:szCs w:val="28"/>
          <w:lang w:val="en-US"/>
        </w:rPr>
        <w:t>SPSS</w:t>
      </w:r>
      <w:r w:rsidRPr="002C49BE">
        <w:rPr>
          <w:rFonts w:ascii="Times New Roman" w:eastAsia="Times New Roman" w:hAnsi="Times New Roman" w:cs="Times New Roman"/>
          <w:iCs/>
          <w:color w:val="auto"/>
          <w:sz w:val="28"/>
          <w:szCs w:val="28"/>
        </w:rPr>
        <w:t xml:space="preserve"> </w:t>
      </w:r>
      <w:r w:rsidRPr="002C49BE">
        <w:rPr>
          <w:rFonts w:ascii="Times New Roman" w:eastAsia="Times New Roman" w:hAnsi="Times New Roman" w:cs="Times New Roman"/>
          <w:iCs/>
          <w:color w:val="auto"/>
          <w:sz w:val="28"/>
          <w:szCs w:val="28"/>
          <w:lang w:val="en-US"/>
        </w:rPr>
        <w:t>for</w:t>
      </w:r>
      <w:r w:rsidRPr="002C49BE">
        <w:rPr>
          <w:rFonts w:ascii="Times New Roman" w:eastAsia="Times New Roman" w:hAnsi="Times New Roman" w:cs="Times New Roman"/>
          <w:iCs/>
          <w:color w:val="auto"/>
          <w:sz w:val="28"/>
          <w:szCs w:val="28"/>
        </w:rPr>
        <w:t xml:space="preserve"> </w:t>
      </w:r>
      <w:r w:rsidRPr="002C49BE">
        <w:rPr>
          <w:rFonts w:ascii="Times New Roman" w:eastAsia="Times New Roman" w:hAnsi="Times New Roman" w:cs="Times New Roman"/>
          <w:iCs/>
          <w:color w:val="auto"/>
          <w:sz w:val="28"/>
          <w:szCs w:val="28"/>
          <w:lang w:val="en-US"/>
        </w:rPr>
        <w:t>Windows</w:t>
      </w:r>
      <w:r w:rsidRPr="002C49BE">
        <w:rPr>
          <w:rFonts w:ascii="Times New Roman" w:eastAsia="Times New Roman" w:hAnsi="Times New Roman" w:cs="Times New Roman"/>
          <w:iCs/>
          <w:color w:val="auto"/>
          <w:sz w:val="28"/>
          <w:szCs w:val="28"/>
        </w:rPr>
        <w:t xml:space="preserve">, </w:t>
      </w:r>
      <w:r w:rsidRPr="002C49BE">
        <w:rPr>
          <w:rFonts w:ascii="Times New Roman" w:eastAsia="Times New Roman" w:hAnsi="Times New Roman" w:cs="Times New Roman"/>
          <w:iCs/>
          <w:color w:val="auto"/>
          <w:sz w:val="28"/>
          <w:szCs w:val="28"/>
          <w:lang w:val="en-US"/>
        </w:rPr>
        <w:t>SPSS</w:t>
      </w:r>
      <w:r w:rsidRPr="002C49BE">
        <w:rPr>
          <w:rFonts w:ascii="Times New Roman" w:eastAsia="Times New Roman" w:hAnsi="Times New Roman" w:cs="Times New Roman"/>
          <w:iCs/>
          <w:color w:val="auto"/>
          <w:sz w:val="28"/>
          <w:szCs w:val="28"/>
        </w:rPr>
        <w:t xml:space="preserve"> </w:t>
      </w:r>
      <w:r w:rsidRPr="002C49BE">
        <w:rPr>
          <w:rFonts w:ascii="Times New Roman" w:eastAsia="Times New Roman" w:hAnsi="Times New Roman" w:cs="Times New Roman"/>
          <w:iCs/>
          <w:color w:val="auto"/>
          <w:sz w:val="28"/>
          <w:szCs w:val="28"/>
          <w:lang w:val="en-US"/>
        </w:rPr>
        <w:t>Inc</w:t>
      </w:r>
      <w:r w:rsidRPr="002C49BE">
        <w:rPr>
          <w:rFonts w:ascii="Times New Roman" w:eastAsia="Times New Roman" w:hAnsi="Times New Roman" w:cs="Times New Roman"/>
          <w:iCs/>
          <w:color w:val="auto"/>
          <w:sz w:val="28"/>
          <w:szCs w:val="28"/>
        </w:rPr>
        <w:t>.)</w:t>
      </w:r>
      <w:r w:rsidRPr="002C49BE">
        <w:t xml:space="preserve"> </w:t>
      </w:r>
      <w:r w:rsidRPr="002C49BE">
        <w:rPr>
          <w:rFonts w:ascii="Times New Roman" w:eastAsia="Times New Roman" w:hAnsi="Times New Roman" w:cs="Times New Roman"/>
          <w:iCs/>
          <w:color w:val="auto"/>
          <w:sz w:val="28"/>
          <w:szCs w:val="28"/>
        </w:rPr>
        <w:t xml:space="preserve">и </w:t>
      </w:r>
      <w:proofErr w:type="spellStart"/>
      <w:r w:rsidRPr="002C49BE">
        <w:rPr>
          <w:rFonts w:ascii="Times New Roman" w:eastAsia="Times New Roman" w:hAnsi="Times New Roman" w:cs="Times New Roman"/>
          <w:iCs/>
          <w:color w:val="auto"/>
          <w:sz w:val="28"/>
          <w:szCs w:val="28"/>
        </w:rPr>
        <w:t>Statistica</w:t>
      </w:r>
      <w:proofErr w:type="spellEnd"/>
      <w:r w:rsidRPr="002C49BE">
        <w:rPr>
          <w:rFonts w:ascii="Times New Roman" w:eastAsia="Times New Roman" w:hAnsi="Times New Roman" w:cs="Times New Roman"/>
          <w:iCs/>
          <w:color w:val="auto"/>
          <w:sz w:val="28"/>
          <w:szCs w:val="28"/>
        </w:rPr>
        <w:t xml:space="preserve"> 7.0. Статистические решения принимались на 5% уровне значимости (</w:t>
      </w:r>
      <w:r w:rsidRPr="002C49BE">
        <w:rPr>
          <w:rFonts w:ascii="Times New Roman" w:eastAsia="Times New Roman" w:hAnsi="Times New Roman" w:cs="Times New Roman"/>
          <w:i/>
          <w:iCs/>
          <w:color w:val="auto"/>
          <w:sz w:val="28"/>
          <w:szCs w:val="28"/>
          <w:lang w:val="en-US"/>
        </w:rPr>
        <w:t>p</w:t>
      </w:r>
      <w:r w:rsidRPr="002C49BE">
        <w:rPr>
          <w:rFonts w:ascii="Times New Roman" w:eastAsia="Times New Roman" w:hAnsi="Times New Roman" w:cs="Times New Roman"/>
          <w:iCs/>
          <w:color w:val="auto"/>
          <w:sz w:val="28"/>
          <w:szCs w:val="28"/>
        </w:rPr>
        <w:t xml:space="preserve"> </w:t>
      </w:r>
      <w:proofErr w:type="gramStart"/>
      <w:r w:rsidRPr="002C49BE">
        <w:rPr>
          <w:rFonts w:ascii="Times New Roman" w:eastAsia="Times New Roman" w:hAnsi="Times New Roman" w:cs="Times New Roman"/>
          <w:iCs/>
          <w:color w:val="auto"/>
          <w:sz w:val="28"/>
          <w:szCs w:val="28"/>
        </w:rPr>
        <w:t>&lt; 0</w:t>
      </w:r>
      <w:proofErr w:type="gramEnd"/>
      <w:r w:rsidRPr="002C49BE">
        <w:rPr>
          <w:rFonts w:ascii="Times New Roman" w:eastAsia="Times New Roman" w:hAnsi="Times New Roman" w:cs="Times New Roman"/>
          <w:iCs/>
          <w:color w:val="auto"/>
          <w:sz w:val="28"/>
          <w:szCs w:val="28"/>
        </w:rPr>
        <w:t>,05).</w:t>
      </w:r>
      <w:bookmarkEnd w:id="43"/>
    </w:p>
    <w:p w14:paraId="08D1D001" w14:textId="77777777" w:rsidR="00F4729C" w:rsidRDefault="00F4729C" w:rsidP="002C49BE">
      <w:pPr>
        <w:pStyle w:val="1"/>
        <w:spacing w:line="360" w:lineRule="auto"/>
        <w:ind w:firstLine="709"/>
      </w:pPr>
      <w:bookmarkStart w:id="45" w:name="_Toc514817708"/>
      <w:r>
        <w:br w:type="page"/>
      </w:r>
    </w:p>
    <w:p w14:paraId="280D8AAC" w14:textId="43896418" w:rsidR="001405CC" w:rsidRDefault="00E1621F" w:rsidP="00F4729C">
      <w:pPr>
        <w:pStyle w:val="1"/>
        <w:spacing w:before="0" w:line="360" w:lineRule="auto"/>
        <w:ind w:firstLine="709"/>
      </w:pPr>
      <w:r>
        <w:lastRenderedPageBreak/>
        <w:t>Г</w:t>
      </w:r>
      <w:r w:rsidR="009562C4">
        <w:t>ЛАВА</w:t>
      </w:r>
      <w:r w:rsidR="001405CC" w:rsidRPr="00BD4BB3">
        <w:t xml:space="preserve"> 3. </w:t>
      </w:r>
      <w:r>
        <w:t>Результаты исследования</w:t>
      </w:r>
      <w:bookmarkEnd w:id="45"/>
    </w:p>
    <w:p w14:paraId="5FCF996A" w14:textId="77777777" w:rsidR="00D2144F" w:rsidRDefault="00D2144F" w:rsidP="00D2144F">
      <w:pPr>
        <w:spacing w:line="360" w:lineRule="auto"/>
        <w:ind w:firstLine="720"/>
        <w:jc w:val="both"/>
        <w:rPr>
          <w:rFonts w:ascii="Times New Roman" w:eastAsia="Times New Roman" w:hAnsi="Times New Roman" w:cs="Times New Roman"/>
          <w:color w:val="auto"/>
          <w:sz w:val="28"/>
          <w:szCs w:val="28"/>
        </w:rPr>
      </w:pPr>
    </w:p>
    <w:p w14:paraId="76363628" w14:textId="57DD4C93" w:rsidR="00D2144F" w:rsidRPr="00D2144F" w:rsidRDefault="00D2144F" w:rsidP="00190671">
      <w:pPr>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t xml:space="preserve">В результате предварительной обработки данных были получены значения амплитуд усредненных вызванных потенциалов (ВП) отдельно для каждого вида стимулов для каждого пула у каждого испытуемого. Разностные волны для каждого испытуемого были получены путём вычитания ВП на стандартный стимул из ВП на девиантный стимул. </w:t>
      </w:r>
    </w:p>
    <w:p w14:paraId="18C89A57" w14:textId="5FA1513F" w:rsidR="00D2144F" w:rsidRPr="00D2144F" w:rsidRDefault="00D2144F" w:rsidP="00190671">
      <w:pPr>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t>Из литературы известно, что компонент негативности рассогласования регистрируется в фронтальных и центральных отведениях (</w:t>
      </w:r>
      <w:proofErr w:type="spellStart"/>
      <w:r w:rsidRPr="00D2144F">
        <w:rPr>
          <w:rFonts w:ascii="Times New Roman" w:eastAsia="Times New Roman" w:hAnsi="Times New Roman" w:cs="Times New Roman"/>
          <w:color w:val="auto"/>
          <w:sz w:val="28"/>
          <w:szCs w:val="28"/>
        </w:rPr>
        <w:t>Shafer</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et</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al</w:t>
      </w:r>
      <w:proofErr w:type="spellEnd"/>
      <w:r w:rsidRPr="00D2144F">
        <w:rPr>
          <w:rFonts w:ascii="Times New Roman" w:eastAsia="Times New Roman" w:hAnsi="Times New Roman" w:cs="Times New Roman"/>
          <w:color w:val="auto"/>
          <w:sz w:val="28"/>
          <w:szCs w:val="28"/>
        </w:rPr>
        <w:t xml:space="preserve">., 2011; </w:t>
      </w:r>
      <w:proofErr w:type="spellStart"/>
      <w:r w:rsidRPr="00D2144F">
        <w:rPr>
          <w:rFonts w:ascii="Times New Roman" w:eastAsia="Times New Roman" w:hAnsi="Times New Roman" w:cs="Times New Roman"/>
          <w:color w:val="auto"/>
          <w:sz w:val="28"/>
          <w:szCs w:val="28"/>
        </w:rPr>
        <w:t>Lee</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et</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al</w:t>
      </w:r>
      <w:proofErr w:type="spellEnd"/>
      <w:r w:rsidRPr="00D2144F">
        <w:rPr>
          <w:rFonts w:ascii="Times New Roman" w:eastAsia="Times New Roman" w:hAnsi="Times New Roman" w:cs="Times New Roman"/>
          <w:color w:val="auto"/>
          <w:sz w:val="28"/>
          <w:szCs w:val="28"/>
        </w:rPr>
        <w:t xml:space="preserve">., 2012) не раньше, чем через 100 </w:t>
      </w:r>
      <w:proofErr w:type="spellStart"/>
      <w:r w:rsidRPr="00D2144F">
        <w:rPr>
          <w:rFonts w:ascii="Times New Roman" w:eastAsia="Times New Roman" w:hAnsi="Times New Roman" w:cs="Times New Roman"/>
          <w:color w:val="auto"/>
          <w:sz w:val="28"/>
          <w:szCs w:val="28"/>
        </w:rPr>
        <w:t>мс</w:t>
      </w:r>
      <w:proofErr w:type="spellEnd"/>
      <w:r w:rsidRPr="00D2144F">
        <w:rPr>
          <w:rFonts w:ascii="Times New Roman" w:eastAsia="Times New Roman" w:hAnsi="Times New Roman" w:cs="Times New Roman"/>
          <w:color w:val="auto"/>
          <w:sz w:val="28"/>
          <w:szCs w:val="28"/>
        </w:rPr>
        <w:t xml:space="preserve"> после появления акустического контраста между стандартным и девиантным стимулом (</w:t>
      </w:r>
      <w:bookmarkStart w:id="46" w:name="_Hlk514815435"/>
      <w:proofErr w:type="spellStart"/>
      <w:r w:rsidRPr="00D2144F">
        <w:rPr>
          <w:rFonts w:ascii="Times New Roman" w:eastAsia="Times New Roman" w:hAnsi="Times New Roman" w:cs="Times New Roman"/>
          <w:color w:val="auto"/>
          <w:sz w:val="28"/>
          <w:szCs w:val="28"/>
        </w:rPr>
        <w:t>Yuchun</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Chen</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Feng-Ming</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Tsao</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Huei-Mei</w:t>
      </w:r>
      <w:proofErr w:type="spellEnd"/>
      <w:r w:rsidRPr="00D2144F">
        <w:rPr>
          <w:rFonts w:ascii="Times New Roman" w:eastAsia="Times New Roman" w:hAnsi="Times New Roman" w:cs="Times New Roman"/>
          <w:color w:val="auto"/>
          <w:sz w:val="28"/>
          <w:szCs w:val="28"/>
        </w:rPr>
        <w:t xml:space="preserve"> </w:t>
      </w:r>
      <w:proofErr w:type="spellStart"/>
      <w:r w:rsidRPr="00D2144F">
        <w:rPr>
          <w:rFonts w:ascii="Times New Roman" w:eastAsia="Times New Roman" w:hAnsi="Times New Roman" w:cs="Times New Roman"/>
          <w:color w:val="auto"/>
          <w:sz w:val="28"/>
          <w:szCs w:val="28"/>
        </w:rPr>
        <w:t>Liu</w:t>
      </w:r>
      <w:bookmarkEnd w:id="46"/>
      <w:proofErr w:type="spellEnd"/>
      <w:r w:rsidRPr="00D2144F">
        <w:rPr>
          <w:rFonts w:ascii="Times New Roman" w:eastAsia="Times New Roman" w:hAnsi="Times New Roman" w:cs="Times New Roman"/>
          <w:color w:val="auto"/>
          <w:sz w:val="28"/>
          <w:szCs w:val="28"/>
        </w:rPr>
        <w:t xml:space="preserve">, 2016). После визуального исследования полученных данных был выбран оптимальный для нашего исследования диапазон 100-300 </w:t>
      </w:r>
      <w:proofErr w:type="spellStart"/>
      <w:r w:rsidRPr="00D2144F">
        <w:rPr>
          <w:rFonts w:ascii="Times New Roman" w:eastAsia="Times New Roman" w:hAnsi="Times New Roman" w:cs="Times New Roman"/>
          <w:color w:val="auto"/>
          <w:sz w:val="28"/>
          <w:szCs w:val="28"/>
        </w:rPr>
        <w:t>мс</w:t>
      </w:r>
      <w:proofErr w:type="spellEnd"/>
      <w:r w:rsidRPr="00D2144F">
        <w:rPr>
          <w:rFonts w:ascii="Times New Roman" w:eastAsia="Times New Roman" w:hAnsi="Times New Roman" w:cs="Times New Roman"/>
          <w:color w:val="auto"/>
          <w:sz w:val="28"/>
          <w:szCs w:val="28"/>
        </w:rPr>
        <w:t>, в котором компонент негативности рассогласования имеет наибольшую выраженность. Статистическая обработка проводилась для всех пулах электродов, однако</w:t>
      </w:r>
      <w:r w:rsidR="00732B06">
        <w:rPr>
          <w:rFonts w:ascii="Times New Roman" w:eastAsia="Times New Roman" w:hAnsi="Times New Roman" w:cs="Times New Roman"/>
          <w:color w:val="auto"/>
          <w:sz w:val="28"/>
          <w:szCs w:val="28"/>
        </w:rPr>
        <w:t>, основываясь на опубликованных исследованиях,</w:t>
      </w:r>
      <w:r w:rsidRPr="00D2144F">
        <w:rPr>
          <w:rFonts w:ascii="Times New Roman" w:eastAsia="Times New Roman" w:hAnsi="Times New Roman" w:cs="Times New Roman"/>
          <w:color w:val="auto"/>
          <w:sz w:val="28"/>
          <w:szCs w:val="28"/>
        </w:rPr>
        <w:t xml:space="preserve"> для дальнейшего анализа были выбраны только фронтальный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F</w:t>
      </w:r>
      <w:r w:rsidRPr="00D2144F">
        <w:rPr>
          <w:rFonts w:ascii="Times New Roman" w:eastAsia="Times New Roman" w:hAnsi="Times New Roman" w:cs="Times New Roman"/>
          <w:color w:val="auto"/>
          <w:sz w:val="28"/>
          <w:szCs w:val="28"/>
        </w:rPr>
        <w:t>) и центральный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C</w:t>
      </w:r>
      <w:r w:rsidRPr="00D2144F">
        <w:rPr>
          <w:rFonts w:ascii="Times New Roman" w:eastAsia="Times New Roman" w:hAnsi="Times New Roman" w:cs="Times New Roman"/>
          <w:color w:val="auto"/>
          <w:sz w:val="28"/>
          <w:szCs w:val="28"/>
        </w:rPr>
        <w:t>) пулы</w:t>
      </w:r>
      <w:r w:rsidR="00732B06">
        <w:rPr>
          <w:rFonts w:ascii="Times New Roman" w:eastAsia="Times New Roman" w:hAnsi="Times New Roman" w:cs="Times New Roman"/>
          <w:color w:val="auto"/>
          <w:sz w:val="28"/>
          <w:szCs w:val="28"/>
        </w:rPr>
        <w:t>.</w:t>
      </w:r>
    </w:p>
    <w:p w14:paraId="62D5AE2E" w14:textId="3B0E35C3" w:rsidR="00D2144F" w:rsidRPr="00D2144F" w:rsidRDefault="00D2144F" w:rsidP="00190671">
      <w:pPr>
        <w:spacing w:line="360" w:lineRule="auto"/>
        <w:ind w:firstLine="709"/>
        <w:jc w:val="both"/>
        <w:rPr>
          <w:rFonts w:ascii="Times New Roman" w:eastAsia="Times New Roman" w:hAnsi="Times New Roman" w:cs="Times New Roman"/>
          <w:color w:val="auto"/>
          <w:sz w:val="28"/>
          <w:szCs w:val="28"/>
        </w:rPr>
      </w:pPr>
      <w:bookmarkStart w:id="47" w:name="_Hlk513743865"/>
      <w:r w:rsidRPr="00D2144F">
        <w:rPr>
          <w:rFonts w:ascii="Times New Roman" w:eastAsia="Times New Roman" w:hAnsi="Times New Roman" w:cs="Times New Roman"/>
          <w:color w:val="auto"/>
          <w:sz w:val="28"/>
          <w:szCs w:val="28"/>
        </w:rPr>
        <w:t xml:space="preserve">Для статистической оценки групповых ВП </w:t>
      </w:r>
      <w:r w:rsidR="00732B06">
        <w:rPr>
          <w:rFonts w:ascii="Times New Roman" w:eastAsia="Times New Roman" w:hAnsi="Times New Roman" w:cs="Times New Roman"/>
          <w:color w:val="auto"/>
          <w:sz w:val="28"/>
          <w:szCs w:val="28"/>
        </w:rPr>
        <w:t>использовался анализ</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MANOVA</w:t>
      </w:r>
      <w:r w:rsidRPr="00D2144F">
        <w:rPr>
          <w:rFonts w:ascii="Times New Roman" w:eastAsia="Times New Roman" w:hAnsi="Times New Roman" w:cs="Times New Roman"/>
          <w:color w:val="auto"/>
          <w:sz w:val="28"/>
          <w:szCs w:val="28"/>
        </w:rPr>
        <w:t xml:space="preserve"> с повторными измерениями</w:t>
      </w:r>
      <w:r w:rsidR="00A74138">
        <w:rPr>
          <w:rFonts w:ascii="Times New Roman" w:eastAsia="Times New Roman" w:hAnsi="Times New Roman" w:cs="Times New Roman"/>
          <w:color w:val="auto"/>
          <w:sz w:val="28"/>
          <w:szCs w:val="28"/>
        </w:rPr>
        <w:t xml:space="preserve"> (далее: дисперсионный анализ)</w:t>
      </w:r>
      <w:r w:rsidRPr="00D2144F">
        <w:rPr>
          <w:rFonts w:ascii="Times New Roman" w:eastAsia="Times New Roman" w:hAnsi="Times New Roman" w:cs="Times New Roman"/>
          <w:color w:val="auto"/>
          <w:sz w:val="28"/>
          <w:szCs w:val="28"/>
        </w:rPr>
        <w:t>. В качестве зависимой переменной были выбраны значения амплитуды усредненных вызванных потенциалов. В качестве факторов в анализе были использованы: 1) фактор «тип стимула», число уровней 3</w:t>
      </w:r>
      <w:r w:rsidRPr="00D2144F">
        <w:rPr>
          <w:rFonts w:ascii="Times New Roman" w:eastAsia="Times New Roman" w:hAnsi="Times New Roman" w:cs="Times New Roman"/>
          <w:i/>
          <w:color w:val="auto"/>
          <w:sz w:val="28"/>
          <w:szCs w:val="28"/>
        </w:rPr>
        <w:t xml:space="preserve"> </w:t>
      </w:r>
      <w:r w:rsidRPr="00D2144F">
        <w:rPr>
          <w:rFonts w:ascii="Times New Roman" w:eastAsia="Times New Roman" w:hAnsi="Times New Roman" w:cs="Times New Roman"/>
          <w:color w:val="auto"/>
          <w:sz w:val="28"/>
          <w:szCs w:val="28"/>
        </w:rPr>
        <w:t xml:space="preserve">(стандарт, девиант-1, девиант-2); 2) фактор «локализация электрода», число уровней – 9 (пулы </w:t>
      </w:r>
      <w:r w:rsidRPr="00D2144F">
        <w:rPr>
          <w:rFonts w:ascii="Times New Roman" w:eastAsia="Times New Roman" w:hAnsi="Times New Roman" w:cs="Times New Roman"/>
          <w:color w:val="auto"/>
          <w:sz w:val="28"/>
          <w:szCs w:val="28"/>
          <w:lang w:val="en-US"/>
        </w:rPr>
        <w:t>L</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A</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L</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C</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L</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P</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F</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C</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P</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R</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A</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R</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C</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R</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P</w:t>
      </w:r>
      <w:r w:rsidRPr="00D2144F">
        <w:rPr>
          <w:rFonts w:ascii="Times New Roman" w:eastAsia="Times New Roman" w:hAnsi="Times New Roman" w:cs="Times New Roman"/>
          <w:color w:val="auto"/>
          <w:sz w:val="28"/>
          <w:szCs w:val="28"/>
        </w:rPr>
        <w:t xml:space="preserve">). </w:t>
      </w:r>
    </w:p>
    <w:bookmarkEnd w:id="47"/>
    <w:p w14:paraId="3A880BDA" w14:textId="77777777" w:rsidR="00D2144F" w:rsidRPr="00D2144F" w:rsidRDefault="00D2144F" w:rsidP="00190671">
      <w:pPr>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t xml:space="preserve">Для минимизации влияния факторов пола и возраста, значения этих факторов были использованы при дисперсионном анализе в качестве </w:t>
      </w:r>
      <w:proofErr w:type="spellStart"/>
      <w:r w:rsidRPr="00D2144F">
        <w:rPr>
          <w:rFonts w:ascii="Times New Roman" w:eastAsia="Times New Roman" w:hAnsi="Times New Roman" w:cs="Times New Roman"/>
          <w:color w:val="auto"/>
          <w:sz w:val="28"/>
          <w:szCs w:val="28"/>
        </w:rPr>
        <w:t>ковариат</w:t>
      </w:r>
      <w:proofErr w:type="spellEnd"/>
      <w:r w:rsidRPr="00D2144F">
        <w:rPr>
          <w:rFonts w:ascii="Times New Roman" w:eastAsia="Times New Roman" w:hAnsi="Times New Roman" w:cs="Times New Roman"/>
          <w:color w:val="auto"/>
          <w:sz w:val="28"/>
          <w:szCs w:val="28"/>
        </w:rPr>
        <w:t>.</w:t>
      </w:r>
    </w:p>
    <w:p w14:paraId="312F226D" w14:textId="784881A4" w:rsidR="00D2144F" w:rsidRPr="00D2144F" w:rsidRDefault="00D2144F" w:rsidP="00F4729C">
      <w:pPr>
        <w:spacing w:line="360" w:lineRule="auto"/>
        <w:ind w:firstLine="709"/>
        <w:jc w:val="both"/>
        <w:rPr>
          <w:rFonts w:ascii="Times New Roman" w:eastAsia="Times New Roman" w:hAnsi="Times New Roman" w:cs="Times New Roman"/>
          <w:iCs/>
          <w:color w:val="auto"/>
          <w:sz w:val="28"/>
          <w:szCs w:val="28"/>
        </w:rPr>
      </w:pPr>
      <w:r w:rsidRPr="00D2144F">
        <w:rPr>
          <w:rFonts w:ascii="Times New Roman" w:eastAsia="Times New Roman" w:hAnsi="Times New Roman" w:cs="Times New Roman"/>
          <w:iCs/>
          <w:color w:val="auto"/>
          <w:sz w:val="28"/>
          <w:szCs w:val="28"/>
        </w:rPr>
        <w:t>Статистические решения принимались на 5% уровне значимости (</w:t>
      </w:r>
      <w:r w:rsidRPr="00D2144F">
        <w:rPr>
          <w:rFonts w:ascii="Times New Roman" w:eastAsia="Times New Roman" w:hAnsi="Times New Roman" w:cs="Times New Roman"/>
          <w:i/>
          <w:iCs/>
          <w:color w:val="auto"/>
          <w:sz w:val="28"/>
          <w:szCs w:val="28"/>
          <w:lang w:val="en-US"/>
        </w:rPr>
        <w:t>p</w:t>
      </w:r>
      <w:r w:rsidRPr="00D2144F">
        <w:rPr>
          <w:rFonts w:ascii="Times New Roman" w:eastAsia="Times New Roman" w:hAnsi="Times New Roman" w:cs="Times New Roman"/>
          <w:iCs/>
          <w:color w:val="auto"/>
          <w:sz w:val="28"/>
          <w:szCs w:val="28"/>
        </w:rPr>
        <w:t xml:space="preserve"> </w:t>
      </w:r>
      <w:proofErr w:type="gramStart"/>
      <w:r w:rsidRPr="00D2144F">
        <w:rPr>
          <w:rFonts w:ascii="Times New Roman" w:eastAsia="Times New Roman" w:hAnsi="Times New Roman" w:cs="Times New Roman"/>
          <w:iCs/>
          <w:color w:val="auto"/>
          <w:sz w:val="28"/>
          <w:szCs w:val="28"/>
        </w:rPr>
        <w:t>&lt; 0</w:t>
      </w:r>
      <w:proofErr w:type="gramEnd"/>
      <w:r w:rsidRPr="00D2144F">
        <w:rPr>
          <w:rFonts w:ascii="Times New Roman" w:eastAsia="Times New Roman" w:hAnsi="Times New Roman" w:cs="Times New Roman"/>
          <w:iCs/>
          <w:color w:val="auto"/>
          <w:sz w:val="28"/>
          <w:szCs w:val="28"/>
        </w:rPr>
        <w:t>,05).</w:t>
      </w:r>
      <w:r w:rsidR="00F4729C">
        <w:rPr>
          <w:rFonts w:ascii="Times New Roman" w:eastAsia="Times New Roman" w:hAnsi="Times New Roman" w:cs="Times New Roman"/>
          <w:iCs/>
          <w:color w:val="auto"/>
          <w:sz w:val="28"/>
          <w:szCs w:val="28"/>
        </w:rPr>
        <w:br w:type="page"/>
      </w:r>
    </w:p>
    <w:p w14:paraId="1B8CFA04" w14:textId="17781461" w:rsidR="001405CC" w:rsidRDefault="002C501C" w:rsidP="00F4729C">
      <w:pPr>
        <w:pStyle w:val="1"/>
        <w:spacing w:before="0" w:line="360" w:lineRule="auto"/>
      </w:pPr>
      <w:r>
        <w:lastRenderedPageBreak/>
        <w:tab/>
      </w:r>
      <w:bookmarkStart w:id="48" w:name="_Toc514817709"/>
      <w:r w:rsidR="001405CC">
        <w:t xml:space="preserve">3.1. </w:t>
      </w:r>
      <w:bookmarkStart w:id="49" w:name="_Hlk514815612"/>
      <w:r w:rsidR="00D2144F" w:rsidRPr="00D2144F">
        <w:rPr>
          <w:rFonts w:eastAsia="Times New Roman" w:cs="Times New Roman"/>
          <w:bCs w:val="0"/>
          <w:lang w:eastAsia="ru-RU"/>
        </w:rPr>
        <w:t>Анализ вызванных потенциалов в группе детей, проживающих в биологических семьях</w:t>
      </w:r>
      <w:bookmarkEnd w:id="48"/>
      <w:bookmarkEnd w:id="49"/>
    </w:p>
    <w:p w14:paraId="7ACCCEB5" w14:textId="77777777" w:rsidR="00D2144F" w:rsidRPr="00D2144F" w:rsidRDefault="002C501C" w:rsidP="00190671">
      <w:pPr>
        <w:widowControl w:val="0"/>
        <w:spacing w:line="360" w:lineRule="auto"/>
        <w:jc w:val="both"/>
        <w:rPr>
          <w:rFonts w:ascii="Times New Roman" w:eastAsia="Times New Roman" w:hAnsi="Times New Roman" w:cs="Times New Roman"/>
          <w:color w:val="auto"/>
          <w:sz w:val="28"/>
          <w:szCs w:val="28"/>
        </w:rPr>
      </w:pPr>
      <w:r>
        <w:rPr>
          <w:rFonts w:ascii="Times New Roman" w:hAnsi="Times New Roman" w:cs="Times New Roman"/>
          <w:sz w:val="28"/>
          <w:szCs w:val="28"/>
        </w:rPr>
        <w:tab/>
      </w:r>
      <w:bookmarkStart w:id="50" w:name="_Hlk513743353"/>
      <w:r w:rsidR="00D2144F" w:rsidRPr="00D2144F">
        <w:rPr>
          <w:rFonts w:ascii="Times New Roman" w:eastAsia="Times New Roman" w:hAnsi="Times New Roman" w:cs="Times New Roman"/>
          <w:color w:val="auto"/>
          <w:sz w:val="28"/>
          <w:szCs w:val="28"/>
        </w:rPr>
        <w:t xml:space="preserve">Результаты дисперсионного анализа для группы детей, проживающих в биологических семьях, показали, что есть значимое влияние фактора «локализация электрода» и двухстороннего взаимодействия факторов «тип стимула» × «локализация электрода» (F(8, 1024) = 62,024; </w:t>
      </w:r>
      <w:r w:rsidR="00D2144F" w:rsidRPr="00D2144F">
        <w:rPr>
          <w:rFonts w:ascii="Times New Roman" w:eastAsia="Times New Roman" w:hAnsi="Times New Roman" w:cs="Times New Roman"/>
          <w:i/>
          <w:color w:val="auto"/>
          <w:sz w:val="28"/>
          <w:szCs w:val="28"/>
        </w:rPr>
        <w:t>p</w:t>
      </w:r>
      <w:r w:rsidR="00D2144F" w:rsidRPr="00D2144F">
        <w:rPr>
          <w:rFonts w:ascii="Times New Roman" w:eastAsia="Times New Roman" w:hAnsi="Times New Roman" w:cs="Times New Roman"/>
          <w:color w:val="auto"/>
          <w:sz w:val="28"/>
          <w:szCs w:val="28"/>
        </w:rPr>
        <w:t xml:space="preserve"> &lt; 0,001; F(16, 1024) = 2,9084; </w:t>
      </w:r>
      <w:r w:rsidR="00D2144F" w:rsidRPr="00D2144F">
        <w:rPr>
          <w:rFonts w:ascii="Times New Roman" w:eastAsia="Times New Roman" w:hAnsi="Times New Roman" w:cs="Times New Roman"/>
          <w:i/>
          <w:color w:val="auto"/>
          <w:sz w:val="28"/>
          <w:szCs w:val="28"/>
        </w:rPr>
        <w:t>p</w:t>
      </w:r>
      <w:r w:rsidR="00D2144F" w:rsidRPr="00D2144F">
        <w:rPr>
          <w:rFonts w:ascii="Times New Roman" w:eastAsia="Times New Roman" w:hAnsi="Times New Roman" w:cs="Times New Roman"/>
          <w:color w:val="auto"/>
          <w:sz w:val="28"/>
          <w:szCs w:val="28"/>
        </w:rPr>
        <w:t xml:space="preserve"> &lt; 0,001) – здесь и далее в скобках указаны значения статистики Фишера и уровень достоверности различий. Значимого влияния фактора «тип стимула» не выявлено (</w:t>
      </w:r>
      <w:r w:rsidR="00D2144F" w:rsidRPr="00D2144F">
        <w:rPr>
          <w:rFonts w:ascii="Times New Roman" w:eastAsia="Times New Roman" w:hAnsi="Times New Roman" w:cs="Times New Roman"/>
          <w:i/>
          <w:color w:val="auto"/>
          <w:sz w:val="28"/>
          <w:szCs w:val="28"/>
        </w:rPr>
        <w:t>p</w:t>
      </w:r>
      <w:r w:rsidR="00D2144F" w:rsidRPr="00D2144F">
        <w:rPr>
          <w:rFonts w:ascii="Times New Roman" w:eastAsia="Times New Roman" w:hAnsi="Times New Roman" w:cs="Times New Roman"/>
          <w:color w:val="auto"/>
          <w:sz w:val="28"/>
          <w:szCs w:val="28"/>
        </w:rPr>
        <w:t xml:space="preserve"> &gt; 0,05).</w:t>
      </w:r>
    </w:p>
    <w:bookmarkEnd w:id="50"/>
    <w:p w14:paraId="3BECA4A7" w14:textId="20BE88C9" w:rsidR="00D2144F" w:rsidRPr="00D2144F" w:rsidRDefault="00D2144F" w:rsidP="00190671">
      <w:pPr>
        <w:widowControl w:val="0"/>
        <w:spacing w:line="360" w:lineRule="auto"/>
        <w:ind w:firstLine="709"/>
        <w:jc w:val="both"/>
        <w:rPr>
          <w:rFonts w:ascii="Courier New" w:eastAsia="Calibri" w:hAnsi="Courier New"/>
          <w:color w:val="auto"/>
          <w:sz w:val="28"/>
          <w:szCs w:val="28"/>
          <w:lang w:eastAsia="en-US"/>
        </w:rPr>
      </w:pPr>
      <w:r w:rsidRPr="00D2144F">
        <w:rPr>
          <w:rFonts w:ascii="Times New Roman" w:eastAsia="Times New Roman" w:hAnsi="Times New Roman" w:cs="Times New Roman"/>
          <w:color w:val="auto"/>
          <w:sz w:val="28"/>
          <w:szCs w:val="28"/>
        </w:rPr>
        <w:t>Далее в рамках дисперсионного анализа проводили парные сравнения разных уровней фактора «тип стимула» на всех уровнях фактора «локализация электрода». Результаты</w:t>
      </w:r>
      <w:r w:rsidRPr="00D2144F">
        <w:rPr>
          <w:rFonts w:ascii="Courier New" w:eastAsia="Calibri" w:hAnsi="Courier New"/>
          <w:color w:val="auto"/>
          <w:sz w:val="28"/>
          <w:szCs w:val="28"/>
          <w:lang w:eastAsia="en-US"/>
        </w:rPr>
        <w:t xml:space="preserve"> </w:t>
      </w:r>
      <w:r w:rsidRPr="00D2144F">
        <w:rPr>
          <w:rFonts w:ascii="Times New Roman" w:eastAsia="Times New Roman" w:hAnsi="Times New Roman" w:cs="Times New Roman"/>
          <w:color w:val="auto"/>
          <w:sz w:val="28"/>
          <w:szCs w:val="28"/>
        </w:rPr>
        <w:t>выделения апостериорных контрастов (</w:t>
      </w:r>
      <w:proofErr w:type="spellStart"/>
      <w:r w:rsidRPr="00D2144F">
        <w:rPr>
          <w:rFonts w:ascii="Times New Roman" w:eastAsia="Times New Roman" w:hAnsi="Times New Roman" w:cs="Times New Roman"/>
          <w:color w:val="auto"/>
          <w:sz w:val="28"/>
          <w:szCs w:val="28"/>
          <w:lang w:val="en-US"/>
        </w:rPr>
        <w:t>PostHoc</w:t>
      </w:r>
      <w:proofErr w:type="spellEnd"/>
      <w:r w:rsidRPr="00D2144F">
        <w:rPr>
          <w:rFonts w:ascii="Times New Roman" w:eastAsia="Times New Roman" w:hAnsi="Times New Roman" w:cs="Times New Roman"/>
          <w:color w:val="auto"/>
          <w:sz w:val="28"/>
          <w:szCs w:val="28"/>
        </w:rPr>
        <w:t>) с помощью метода наименьших значимых различий (LSD Фишера) представлены в таблице 2.</w:t>
      </w:r>
      <w:r w:rsidRPr="00D2144F">
        <w:rPr>
          <w:rFonts w:ascii="Courier New" w:eastAsia="Calibri" w:hAnsi="Courier New"/>
          <w:color w:val="auto"/>
          <w:sz w:val="28"/>
          <w:szCs w:val="28"/>
          <w:lang w:eastAsia="en-US"/>
        </w:rPr>
        <w:t xml:space="preserve"> </w:t>
      </w:r>
    </w:p>
    <w:p w14:paraId="007561DB" w14:textId="77777777" w:rsidR="00D2144F" w:rsidRPr="00D2144F" w:rsidRDefault="00D2144F" w:rsidP="00E77131">
      <w:pPr>
        <w:spacing w:line="240" w:lineRule="auto"/>
        <w:ind w:firstLine="720"/>
        <w:jc w:val="right"/>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Таблица 2</w:t>
      </w:r>
    </w:p>
    <w:p w14:paraId="3237B11A" w14:textId="77777777" w:rsidR="00D2144F" w:rsidRPr="00D2144F" w:rsidRDefault="00D2144F" w:rsidP="00E77131">
      <w:pPr>
        <w:spacing w:line="240" w:lineRule="auto"/>
        <w:ind w:firstLine="720"/>
        <w:jc w:val="center"/>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Уровни значимости различий (</w:t>
      </w:r>
      <w:r w:rsidRPr="00D2144F">
        <w:rPr>
          <w:rFonts w:ascii="Times New Roman" w:eastAsia="Times New Roman" w:hAnsi="Times New Roman" w:cs="Times New Roman"/>
          <w:b/>
          <w:i/>
          <w:color w:val="auto"/>
          <w:sz w:val="28"/>
          <w:szCs w:val="28"/>
          <w:lang w:val="en-US"/>
        </w:rPr>
        <w:t>p</w:t>
      </w:r>
      <w:r w:rsidRPr="00D2144F">
        <w:rPr>
          <w:rFonts w:ascii="Times New Roman" w:eastAsia="Times New Roman" w:hAnsi="Times New Roman" w:cs="Times New Roman"/>
          <w:b/>
          <w:color w:val="auto"/>
          <w:sz w:val="28"/>
          <w:szCs w:val="28"/>
        </w:rPr>
        <w:t>) при проведении парных сравнений ВП на стандартный стимул с ВП на девиант-1 и ВП на девиант-2 на всех уровнях фактора 2 («локализация электрода») в группе детей, проживающих в биологических семьях</w:t>
      </w:r>
    </w:p>
    <w:p w14:paraId="1D92022C" w14:textId="77777777" w:rsidR="00D2144F" w:rsidRPr="00D2144F" w:rsidRDefault="00D2144F" w:rsidP="0007603E">
      <w:pPr>
        <w:spacing w:after="120" w:line="240" w:lineRule="auto"/>
        <w:ind w:firstLine="720"/>
        <w:jc w:val="center"/>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 xml:space="preserve">(по </w:t>
      </w:r>
      <w:r w:rsidRPr="00D2144F">
        <w:rPr>
          <w:rFonts w:ascii="Times New Roman" w:eastAsia="Times New Roman" w:hAnsi="Times New Roman" w:cs="Times New Roman"/>
          <w:b/>
          <w:color w:val="auto"/>
          <w:sz w:val="28"/>
          <w:szCs w:val="28"/>
          <w:lang w:val="en-US"/>
        </w:rPr>
        <w:t>F-</w:t>
      </w:r>
      <w:r w:rsidRPr="00D2144F">
        <w:rPr>
          <w:rFonts w:ascii="Times New Roman" w:eastAsia="Times New Roman" w:hAnsi="Times New Roman" w:cs="Times New Roman"/>
          <w:b/>
          <w:color w:val="auto"/>
          <w:sz w:val="28"/>
          <w:szCs w:val="28"/>
        </w:rPr>
        <w:t>критерию Фишера)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66"/>
        <w:gridCol w:w="666"/>
        <w:gridCol w:w="666"/>
        <w:gridCol w:w="666"/>
        <w:gridCol w:w="666"/>
        <w:gridCol w:w="666"/>
        <w:gridCol w:w="666"/>
        <w:gridCol w:w="666"/>
        <w:gridCol w:w="669"/>
      </w:tblGrid>
      <w:tr w:rsidR="00D2144F" w:rsidRPr="00D2144F" w14:paraId="71C5B3DE" w14:textId="77777777" w:rsidTr="00E77131">
        <w:trPr>
          <w:trHeight w:val="595"/>
          <w:jc w:val="center"/>
        </w:trPr>
        <w:tc>
          <w:tcPr>
            <w:tcW w:w="1793" w:type="pct"/>
            <w:vMerge w:val="restart"/>
            <w:vAlign w:val="center"/>
          </w:tcPr>
          <w:p w14:paraId="056A1B28" w14:textId="77777777" w:rsidR="00D2144F" w:rsidRPr="00D2144F" w:rsidRDefault="00D2144F" w:rsidP="00D2144F">
            <w:pPr>
              <w:spacing w:line="240" w:lineRule="auto"/>
              <w:ind w:left="-288" w:right="-180"/>
              <w:jc w:val="center"/>
              <w:rPr>
                <w:rFonts w:ascii="Times New Roman" w:eastAsia="Times New Roman" w:hAnsi="Times New Roman" w:cs="Times New Roman"/>
                <w:b/>
                <w:color w:val="auto"/>
                <w:sz w:val="24"/>
                <w:szCs w:val="24"/>
              </w:rPr>
            </w:pPr>
            <w:r w:rsidRPr="00D2144F">
              <w:rPr>
                <w:rFonts w:ascii="Times New Roman" w:eastAsia="Times New Roman" w:hAnsi="Times New Roman" w:cs="Times New Roman"/>
                <w:b/>
                <w:color w:val="auto"/>
                <w:sz w:val="24"/>
                <w:szCs w:val="24"/>
              </w:rPr>
              <w:t>Пары сравниваемых уровней Фактора 1 («тип стимула»)</w:t>
            </w:r>
          </w:p>
        </w:tc>
        <w:tc>
          <w:tcPr>
            <w:tcW w:w="3207" w:type="pct"/>
            <w:gridSpan w:val="9"/>
            <w:vAlign w:val="center"/>
          </w:tcPr>
          <w:p w14:paraId="52A07C19" w14:textId="77777777" w:rsidR="00D2144F" w:rsidRPr="00D2144F" w:rsidRDefault="00D2144F" w:rsidP="00D2144F">
            <w:pPr>
              <w:spacing w:line="240" w:lineRule="auto"/>
              <w:ind w:right="98"/>
              <w:jc w:val="center"/>
              <w:rPr>
                <w:rFonts w:ascii="Times New Roman" w:eastAsia="Times New Roman" w:hAnsi="Times New Roman" w:cs="Times New Roman"/>
                <w:b/>
                <w:color w:val="auto"/>
                <w:sz w:val="24"/>
                <w:szCs w:val="24"/>
                <w:lang w:val="en-US"/>
              </w:rPr>
            </w:pPr>
            <w:r w:rsidRPr="00D2144F">
              <w:rPr>
                <w:rFonts w:ascii="Times New Roman" w:eastAsia="Times New Roman" w:hAnsi="Times New Roman" w:cs="Times New Roman"/>
                <w:b/>
                <w:color w:val="auto"/>
                <w:sz w:val="24"/>
                <w:szCs w:val="24"/>
              </w:rPr>
              <w:t>Фактор 2 («локализация электрода»</w:t>
            </w:r>
            <w:r w:rsidRPr="00D2144F">
              <w:rPr>
                <w:rFonts w:ascii="Times New Roman" w:eastAsia="Times New Roman" w:hAnsi="Times New Roman" w:cs="Times New Roman"/>
                <w:b/>
                <w:color w:val="auto"/>
                <w:sz w:val="24"/>
                <w:szCs w:val="24"/>
                <w:lang w:val="en-US"/>
              </w:rPr>
              <w:t>)</w:t>
            </w:r>
          </w:p>
        </w:tc>
      </w:tr>
      <w:tr w:rsidR="00D2144F" w:rsidRPr="00D2144F" w14:paraId="236B98EA" w14:textId="77777777" w:rsidTr="00E77131">
        <w:trPr>
          <w:trHeight w:val="419"/>
          <w:jc w:val="center"/>
        </w:trPr>
        <w:tc>
          <w:tcPr>
            <w:tcW w:w="1793" w:type="pct"/>
            <w:vMerge/>
            <w:vAlign w:val="center"/>
          </w:tcPr>
          <w:p w14:paraId="489239A5"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p>
        </w:tc>
        <w:tc>
          <w:tcPr>
            <w:tcW w:w="356" w:type="pct"/>
            <w:vAlign w:val="center"/>
          </w:tcPr>
          <w:p w14:paraId="2CBA3B4B" w14:textId="77777777" w:rsidR="00D2144F" w:rsidRPr="00E46E19" w:rsidRDefault="00D2144F" w:rsidP="00E46E19">
            <w:pPr>
              <w:spacing w:line="240" w:lineRule="auto"/>
              <w:ind w:right="-10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L-A</w:t>
            </w:r>
          </w:p>
        </w:tc>
        <w:tc>
          <w:tcPr>
            <w:tcW w:w="356" w:type="pct"/>
            <w:vAlign w:val="center"/>
          </w:tcPr>
          <w:p w14:paraId="7F81899A" w14:textId="77777777" w:rsidR="00D2144F" w:rsidRPr="00E46E19" w:rsidRDefault="00D2144F" w:rsidP="00E46E19">
            <w:pPr>
              <w:spacing w:line="240" w:lineRule="auto"/>
              <w:ind w:right="-119"/>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L-C</w:t>
            </w:r>
          </w:p>
        </w:tc>
        <w:tc>
          <w:tcPr>
            <w:tcW w:w="356" w:type="pct"/>
            <w:vAlign w:val="center"/>
          </w:tcPr>
          <w:p w14:paraId="2788E596" w14:textId="77777777" w:rsidR="00D2144F" w:rsidRPr="00E46E19" w:rsidRDefault="00D2144F" w:rsidP="00E46E19">
            <w:pPr>
              <w:spacing w:line="240" w:lineRule="auto"/>
              <w:ind w:right="-10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L-P</w:t>
            </w:r>
          </w:p>
        </w:tc>
        <w:tc>
          <w:tcPr>
            <w:tcW w:w="356" w:type="pct"/>
            <w:vAlign w:val="center"/>
          </w:tcPr>
          <w:p w14:paraId="49DC8315" w14:textId="7D602BE3" w:rsidR="00D2144F" w:rsidRPr="00E46E19" w:rsidRDefault="00D2144F" w:rsidP="00E46E19">
            <w:pPr>
              <w:spacing w:line="240" w:lineRule="auto"/>
              <w:ind w:right="9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M</w:t>
            </w:r>
            <w:r w:rsidR="00E46E19" w:rsidRPr="00E46E19">
              <w:rPr>
                <w:rFonts w:ascii="Times New Roman" w:eastAsia="Times New Roman" w:hAnsi="Times New Roman" w:cs="Times New Roman"/>
                <w:b/>
                <w:color w:val="auto"/>
                <w:spacing w:val="-10"/>
                <w:sz w:val="20"/>
                <w:szCs w:val="20"/>
              </w:rPr>
              <w:t>-</w:t>
            </w:r>
            <w:r w:rsidRPr="00E46E19">
              <w:rPr>
                <w:rFonts w:ascii="Times New Roman" w:eastAsia="Times New Roman" w:hAnsi="Times New Roman" w:cs="Times New Roman"/>
                <w:b/>
                <w:color w:val="auto"/>
                <w:spacing w:val="-10"/>
                <w:sz w:val="20"/>
                <w:szCs w:val="20"/>
                <w:lang w:val="en-US"/>
              </w:rPr>
              <w:t>F</w:t>
            </w:r>
          </w:p>
        </w:tc>
        <w:tc>
          <w:tcPr>
            <w:tcW w:w="356" w:type="pct"/>
            <w:vAlign w:val="center"/>
          </w:tcPr>
          <w:p w14:paraId="2B9DA36F" w14:textId="77777777" w:rsidR="00D2144F" w:rsidRPr="00E46E19" w:rsidRDefault="00D2144F" w:rsidP="00E46E19">
            <w:pPr>
              <w:spacing w:line="240" w:lineRule="auto"/>
              <w:ind w:right="-137"/>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M-C</w:t>
            </w:r>
          </w:p>
        </w:tc>
        <w:tc>
          <w:tcPr>
            <w:tcW w:w="356" w:type="pct"/>
            <w:vAlign w:val="center"/>
          </w:tcPr>
          <w:p w14:paraId="599394E4" w14:textId="77777777" w:rsidR="00D2144F" w:rsidRPr="00E46E19" w:rsidRDefault="00D2144F" w:rsidP="00E46E19">
            <w:pPr>
              <w:spacing w:line="240" w:lineRule="auto"/>
              <w:ind w:right="9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M-P</w:t>
            </w:r>
          </w:p>
        </w:tc>
        <w:tc>
          <w:tcPr>
            <w:tcW w:w="356" w:type="pct"/>
            <w:vAlign w:val="center"/>
          </w:tcPr>
          <w:p w14:paraId="0DC3D82E" w14:textId="77777777" w:rsidR="00D2144F" w:rsidRPr="00E46E19" w:rsidRDefault="00D2144F" w:rsidP="00E46E19">
            <w:pPr>
              <w:spacing w:line="240" w:lineRule="auto"/>
              <w:ind w:right="9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R-A</w:t>
            </w:r>
          </w:p>
        </w:tc>
        <w:tc>
          <w:tcPr>
            <w:tcW w:w="356" w:type="pct"/>
            <w:vAlign w:val="center"/>
          </w:tcPr>
          <w:p w14:paraId="2D491F06" w14:textId="77777777" w:rsidR="00D2144F" w:rsidRPr="00E46E19" w:rsidRDefault="00D2144F" w:rsidP="00E46E19">
            <w:pPr>
              <w:spacing w:line="240" w:lineRule="auto"/>
              <w:ind w:right="9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R-C</w:t>
            </w:r>
          </w:p>
        </w:tc>
        <w:tc>
          <w:tcPr>
            <w:tcW w:w="356" w:type="pct"/>
            <w:vAlign w:val="center"/>
          </w:tcPr>
          <w:p w14:paraId="6937F980" w14:textId="77777777" w:rsidR="00D2144F" w:rsidRPr="00E46E19" w:rsidRDefault="00D2144F" w:rsidP="00E46E19">
            <w:pPr>
              <w:spacing w:line="240" w:lineRule="auto"/>
              <w:ind w:right="98"/>
              <w:rPr>
                <w:rFonts w:ascii="Times New Roman" w:eastAsia="Times New Roman" w:hAnsi="Times New Roman" w:cs="Times New Roman"/>
                <w:b/>
                <w:color w:val="auto"/>
                <w:spacing w:val="-10"/>
                <w:sz w:val="20"/>
                <w:szCs w:val="20"/>
                <w:lang w:val="en-US"/>
              </w:rPr>
            </w:pPr>
            <w:r w:rsidRPr="00E46E19">
              <w:rPr>
                <w:rFonts w:ascii="Times New Roman" w:eastAsia="Times New Roman" w:hAnsi="Times New Roman" w:cs="Times New Roman"/>
                <w:b/>
                <w:color w:val="auto"/>
                <w:spacing w:val="-10"/>
                <w:sz w:val="20"/>
                <w:szCs w:val="20"/>
                <w:lang w:val="en-US"/>
              </w:rPr>
              <w:t>R-P</w:t>
            </w:r>
          </w:p>
        </w:tc>
      </w:tr>
      <w:tr w:rsidR="00D2144F" w:rsidRPr="00D2144F" w14:paraId="06EFE0EC" w14:textId="77777777" w:rsidTr="00E77131">
        <w:trPr>
          <w:trHeight w:val="310"/>
          <w:jc w:val="center"/>
        </w:trPr>
        <w:tc>
          <w:tcPr>
            <w:tcW w:w="1793" w:type="pct"/>
            <w:vAlign w:val="center"/>
          </w:tcPr>
          <w:p w14:paraId="71D614AF"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r w:rsidRPr="00D2144F">
              <w:rPr>
                <w:rFonts w:ascii="Times New Roman" w:eastAsia="Times New Roman" w:hAnsi="Times New Roman" w:cs="Times New Roman"/>
                <w:color w:val="auto"/>
                <w:sz w:val="24"/>
                <w:szCs w:val="24"/>
              </w:rPr>
              <w:t>«Стандарт»</w:t>
            </w:r>
          </w:p>
          <w:p w14:paraId="3CE468F2"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r w:rsidRPr="00D2144F">
              <w:rPr>
                <w:rFonts w:ascii="Times New Roman" w:eastAsia="Times New Roman" w:hAnsi="Times New Roman" w:cs="Times New Roman"/>
                <w:color w:val="auto"/>
                <w:sz w:val="24"/>
                <w:szCs w:val="24"/>
              </w:rPr>
              <w:t>×</w:t>
            </w:r>
          </w:p>
          <w:p w14:paraId="219AF0FF"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r w:rsidRPr="00D2144F">
              <w:rPr>
                <w:rFonts w:ascii="Times New Roman" w:eastAsia="Times New Roman" w:hAnsi="Times New Roman" w:cs="Times New Roman"/>
                <w:color w:val="auto"/>
                <w:sz w:val="24"/>
                <w:szCs w:val="24"/>
              </w:rPr>
              <w:t>«Девиант1»</w:t>
            </w:r>
          </w:p>
        </w:tc>
        <w:tc>
          <w:tcPr>
            <w:tcW w:w="356" w:type="pct"/>
            <w:vAlign w:val="center"/>
          </w:tcPr>
          <w:p w14:paraId="501C1B63" w14:textId="77777777" w:rsidR="00D2144F" w:rsidRPr="00D2144F" w:rsidRDefault="00D2144F" w:rsidP="00D2144F">
            <w:pPr>
              <w:spacing w:after="160" w:line="259" w:lineRule="auto"/>
              <w:rPr>
                <w:rFonts w:ascii="Times New Roman" w:eastAsia="Calibri" w:hAnsi="Times New Roman" w:cs="Times New Roman"/>
                <w:color w:val="auto"/>
                <w:sz w:val="20"/>
                <w:szCs w:val="20"/>
                <w:lang w:eastAsia="en-US"/>
              </w:rPr>
            </w:pPr>
            <w:r w:rsidRPr="00D2144F">
              <w:rPr>
                <w:rFonts w:ascii="Times New Roman" w:eastAsia="Calibri" w:hAnsi="Times New Roman" w:cs="Times New Roman"/>
                <w:color w:val="auto"/>
                <w:sz w:val="20"/>
                <w:szCs w:val="20"/>
                <w:lang w:eastAsia="en-US"/>
              </w:rPr>
              <w:t>0,539</w:t>
            </w:r>
          </w:p>
        </w:tc>
        <w:tc>
          <w:tcPr>
            <w:tcW w:w="356" w:type="pct"/>
            <w:vAlign w:val="center"/>
          </w:tcPr>
          <w:p w14:paraId="61537A02"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0,95</w:t>
            </w:r>
            <w:r w:rsidRPr="00D2144F">
              <w:rPr>
                <w:rFonts w:ascii="Times New Roman" w:eastAsia="Calibri" w:hAnsi="Times New Roman" w:cs="Times New Roman"/>
                <w:color w:val="auto"/>
                <w:sz w:val="20"/>
                <w:szCs w:val="20"/>
                <w:lang w:val="en-US" w:eastAsia="en-US"/>
              </w:rPr>
              <w:t>3</w:t>
            </w:r>
          </w:p>
        </w:tc>
        <w:tc>
          <w:tcPr>
            <w:tcW w:w="356" w:type="pct"/>
            <w:vAlign w:val="center"/>
          </w:tcPr>
          <w:p w14:paraId="5A7C7EC9"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0,15</w:t>
            </w:r>
            <w:r w:rsidRPr="00D2144F">
              <w:rPr>
                <w:rFonts w:ascii="Times New Roman" w:eastAsia="Calibri" w:hAnsi="Times New Roman" w:cs="Times New Roman"/>
                <w:color w:val="auto"/>
                <w:sz w:val="20"/>
                <w:szCs w:val="20"/>
                <w:lang w:val="en-US" w:eastAsia="en-US"/>
              </w:rPr>
              <w:t>3</w:t>
            </w:r>
          </w:p>
        </w:tc>
        <w:tc>
          <w:tcPr>
            <w:tcW w:w="356" w:type="pct"/>
            <w:vAlign w:val="center"/>
          </w:tcPr>
          <w:p w14:paraId="7518B99C" w14:textId="77777777" w:rsidR="00D2144F" w:rsidRPr="00D2144F" w:rsidRDefault="00D2144F" w:rsidP="00D2144F">
            <w:pPr>
              <w:spacing w:after="160" w:line="259" w:lineRule="auto"/>
              <w:rPr>
                <w:rFonts w:ascii="Times New Roman" w:eastAsia="Calibri" w:hAnsi="Times New Roman" w:cs="Times New Roman"/>
                <w:b/>
                <w:color w:val="FF0000"/>
                <w:sz w:val="20"/>
                <w:szCs w:val="20"/>
                <w:lang w:val="en-US" w:eastAsia="en-US"/>
              </w:rPr>
            </w:pPr>
            <w:r w:rsidRPr="00D2144F">
              <w:rPr>
                <w:rFonts w:ascii="Times New Roman" w:eastAsia="Calibri" w:hAnsi="Times New Roman" w:cs="Times New Roman"/>
                <w:b/>
                <w:color w:val="FF0000"/>
                <w:sz w:val="20"/>
                <w:szCs w:val="20"/>
                <w:lang w:eastAsia="en-US"/>
              </w:rPr>
              <w:t>0,03</w:t>
            </w:r>
            <w:r w:rsidRPr="00D2144F">
              <w:rPr>
                <w:rFonts w:ascii="Times New Roman" w:eastAsia="Calibri" w:hAnsi="Times New Roman" w:cs="Times New Roman"/>
                <w:b/>
                <w:color w:val="FF0000"/>
                <w:sz w:val="20"/>
                <w:szCs w:val="20"/>
                <w:lang w:val="en-US" w:eastAsia="en-US"/>
              </w:rPr>
              <w:t>6</w:t>
            </w:r>
          </w:p>
        </w:tc>
        <w:tc>
          <w:tcPr>
            <w:tcW w:w="356" w:type="pct"/>
            <w:vAlign w:val="center"/>
          </w:tcPr>
          <w:p w14:paraId="509598A5" w14:textId="77777777" w:rsidR="00D2144F" w:rsidRPr="00D2144F" w:rsidRDefault="00D2144F" w:rsidP="00D2144F">
            <w:pPr>
              <w:spacing w:after="160" w:line="259" w:lineRule="auto"/>
              <w:rPr>
                <w:rFonts w:ascii="Times New Roman" w:eastAsia="Calibri" w:hAnsi="Times New Roman" w:cs="Times New Roman"/>
                <w:b/>
                <w:color w:val="FF0000"/>
                <w:sz w:val="20"/>
                <w:szCs w:val="20"/>
                <w:lang w:eastAsia="en-US"/>
              </w:rPr>
            </w:pPr>
            <w:r w:rsidRPr="00D2144F">
              <w:rPr>
                <w:rFonts w:ascii="Times New Roman" w:eastAsia="Calibri" w:hAnsi="Times New Roman" w:cs="Times New Roman"/>
                <w:b/>
                <w:color w:val="FF0000"/>
                <w:sz w:val="20"/>
                <w:szCs w:val="20"/>
                <w:lang w:eastAsia="en-US"/>
              </w:rPr>
              <w:t>0,049</w:t>
            </w:r>
          </w:p>
        </w:tc>
        <w:tc>
          <w:tcPr>
            <w:tcW w:w="356" w:type="pct"/>
            <w:vAlign w:val="center"/>
          </w:tcPr>
          <w:p w14:paraId="160DDF44"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0,45</w:t>
            </w:r>
            <w:r w:rsidRPr="00D2144F">
              <w:rPr>
                <w:rFonts w:ascii="Times New Roman" w:eastAsia="Calibri" w:hAnsi="Times New Roman" w:cs="Times New Roman"/>
                <w:color w:val="auto"/>
                <w:sz w:val="20"/>
                <w:szCs w:val="20"/>
                <w:lang w:val="en-US" w:eastAsia="en-US"/>
              </w:rPr>
              <w:t>8</w:t>
            </w:r>
          </w:p>
        </w:tc>
        <w:tc>
          <w:tcPr>
            <w:tcW w:w="356" w:type="pct"/>
            <w:vAlign w:val="center"/>
          </w:tcPr>
          <w:p w14:paraId="2D3AE7B4" w14:textId="77777777" w:rsidR="00D2144F" w:rsidRPr="00D2144F" w:rsidRDefault="00D2144F" w:rsidP="00D2144F">
            <w:pPr>
              <w:spacing w:after="160" w:line="259" w:lineRule="auto"/>
              <w:rPr>
                <w:rFonts w:ascii="Times New Roman" w:eastAsia="Calibri" w:hAnsi="Times New Roman" w:cs="Times New Roman"/>
                <w:color w:val="auto"/>
                <w:sz w:val="20"/>
                <w:szCs w:val="20"/>
                <w:lang w:eastAsia="en-US"/>
              </w:rPr>
            </w:pPr>
            <w:r w:rsidRPr="00D2144F">
              <w:rPr>
                <w:rFonts w:ascii="Times New Roman" w:eastAsia="Calibri" w:hAnsi="Times New Roman" w:cs="Times New Roman"/>
                <w:color w:val="auto"/>
                <w:sz w:val="20"/>
                <w:szCs w:val="20"/>
                <w:lang w:eastAsia="en-US"/>
              </w:rPr>
              <w:t>0,251</w:t>
            </w:r>
          </w:p>
        </w:tc>
        <w:tc>
          <w:tcPr>
            <w:tcW w:w="356" w:type="pct"/>
            <w:vAlign w:val="center"/>
          </w:tcPr>
          <w:p w14:paraId="47D7C07A"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0,93</w:t>
            </w:r>
            <w:r w:rsidRPr="00D2144F">
              <w:rPr>
                <w:rFonts w:ascii="Times New Roman" w:eastAsia="Calibri" w:hAnsi="Times New Roman" w:cs="Times New Roman"/>
                <w:color w:val="auto"/>
                <w:sz w:val="20"/>
                <w:szCs w:val="20"/>
                <w:lang w:val="en-US" w:eastAsia="en-US"/>
              </w:rPr>
              <w:t>2</w:t>
            </w:r>
          </w:p>
        </w:tc>
        <w:tc>
          <w:tcPr>
            <w:tcW w:w="356" w:type="pct"/>
            <w:vAlign w:val="center"/>
          </w:tcPr>
          <w:p w14:paraId="3AFFEB3A" w14:textId="77777777" w:rsidR="00D2144F" w:rsidRPr="00D2144F" w:rsidRDefault="00D2144F" w:rsidP="00D2144F">
            <w:pPr>
              <w:spacing w:after="160" w:line="259" w:lineRule="auto"/>
              <w:rPr>
                <w:rFonts w:ascii="Times New Roman" w:eastAsia="Calibri" w:hAnsi="Times New Roman" w:cs="Times New Roman"/>
                <w:b/>
                <w:color w:val="FF0000"/>
                <w:sz w:val="20"/>
                <w:szCs w:val="20"/>
                <w:lang w:eastAsia="en-US"/>
              </w:rPr>
            </w:pPr>
            <w:r w:rsidRPr="00D2144F">
              <w:rPr>
                <w:rFonts w:ascii="Times New Roman" w:eastAsia="Calibri" w:hAnsi="Times New Roman" w:cs="Times New Roman"/>
                <w:b/>
                <w:color w:val="FF0000"/>
                <w:sz w:val="20"/>
                <w:szCs w:val="20"/>
                <w:lang w:eastAsia="en-US"/>
              </w:rPr>
              <w:t>0,000</w:t>
            </w:r>
          </w:p>
        </w:tc>
      </w:tr>
      <w:tr w:rsidR="00D2144F" w:rsidRPr="00D2144F" w14:paraId="3D11E8AE" w14:textId="77777777" w:rsidTr="00E77131">
        <w:trPr>
          <w:trHeight w:val="256"/>
          <w:jc w:val="center"/>
        </w:trPr>
        <w:tc>
          <w:tcPr>
            <w:tcW w:w="1793" w:type="pct"/>
            <w:vAlign w:val="center"/>
          </w:tcPr>
          <w:p w14:paraId="3B9470D6"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r w:rsidRPr="00D2144F">
              <w:rPr>
                <w:rFonts w:ascii="Times New Roman" w:eastAsia="Times New Roman" w:hAnsi="Times New Roman" w:cs="Times New Roman"/>
                <w:color w:val="auto"/>
                <w:sz w:val="24"/>
                <w:szCs w:val="24"/>
              </w:rPr>
              <w:t xml:space="preserve">«Стандарт» </w:t>
            </w:r>
          </w:p>
          <w:p w14:paraId="48B996EF"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r w:rsidRPr="00D2144F">
              <w:rPr>
                <w:rFonts w:ascii="Times New Roman" w:eastAsia="Times New Roman" w:hAnsi="Times New Roman" w:cs="Times New Roman"/>
                <w:color w:val="auto"/>
                <w:sz w:val="24"/>
                <w:szCs w:val="24"/>
              </w:rPr>
              <w:t>×</w:t>
            </w:r>
          </w:p>
          <w:p w14:paraId="12E03CD2" w14:textId="77777777" w:rsidR="00D2144F" w:rsidRPr="00D2144F" w:rsidRDefault="00D2144F" w:rsidP="00D2144F">
            <w:pPr>
              <w:spacing w:line="240" w:lineRule="auto"/>
              <w:ind w:right="98" w:firstLine="108"/>
              <w:jc w:val="center"/>
              <w:rPr>
                <w:rFonts w:ascii="Times New Roman" w:eastAsia="Times New Roman" w:hAnsi="Times New Roman" w:cs="Times New Roman"/>
                <w:color w:val="auto"/>
                <w:sz w:val="24"/>
                <w:szCs w:val="24"/>
              </w:rPr>
            </w:pPr>
            <w:r w:rsidRPr="00D2144F">
              <w:rPr>
                <w:rFonts w:ascii="Times New Roman" w:eastAsia="Times New Roman" w:hAnsi="Times New Roman" w:cs="Times New Roman"/>
                <w:color w:val="auto"/>
                <w:sz w:val="24"/>
                <w:szCs w:val="24"/>
              </w:rPr>
              <w:t>«Девиант2»</w:t>
            </w:r>
          </w:p>
        </w:tc>
        <w:tc>
          <w:tcPr>
            <w:tcW w:w="356" w:type="pct"/>
            <w:vAlign w:val="center"/>
          </w:tcPr>
          <w:p w14:paraId="3F8A10A4" w14:textId="77777777" w:rsidR="00D2144F" w:rsidRPr="00D2144F" w:rsidRDefault="00D2144F" w:rsidP="00D2144F">
            <w:pPr>
              <w:spacing w:after="160" w:line="259" w:lineRule="auto"/>
              <w:rPr>
                <w:rFonts w:ascii="Times New Roman" w:eastAsia="Calibri" w:hAnsi="Times New Roman" w:cs="Times New Roman"/>
                <w:color w:val="auto"/>
                <w:sz w:val="20"/>
                <w:szCs w:val="20"/>
                <w:lang w:eastAsia="en-US"/>
              </w:rPr>
            </w:pPr>
            <w:r w:rsidRPr="00D2144F">
              <w:rPr>
                <w:rFonts w:ascii="Times New Roman" w:eastAsia="Calibri" w:hAnsi="Times New Roman" w:cs="Times New Roman"/>
                <w:color w:val="auto"/>
                <w:sz w:val="20"/>
                <w:szCs w:val="20"/>
                <w:lang w:eastAsia="en-US"/>
              </w:rPr>
              <w:t>0,925</w:t>
            </w:r>
          </w:p>
        </w:tc>
        <w:tc>
          <w:tcPr>
            <w:tcW w:w="356" w:type="pct"/>
            <w:vAlign w:val="center"/>
          </w:tcPr>
          <w:p w14:paraId="2EAD40F1" w14:textId="77777777" w:rsidR="00D2144F" w:rsidRPr="00D2144F" w:rsidRDefault="00D2144F" w:rsidP="00D2144F">
            <w:pPr>
              <w:spacing w:after="160" w:line="259" w:lineRule="auto"/>
              <w:rPr>
                <w:rFonts w:ascii="Times New Roman" w:eastAsia="Calibri" w:hAnsi="Times New Roman" w:cs="Times New Roman"/>
                <w:color w:val="auto"/>
                <w:sz w:val="20"/>
                <w:szCs w:val="20"/>
                <w:lang w:eastAsia="en-US"/>
              </w:rPr>
            </w:pPr>
            <w:r w:rsidRPr="00D2144F">
              <w:rPr>
                <w:rFonts w:ascii="Times New Roman" w:eastAsia="Calibri" w:hAnsi="Times New Roman" w:cs="Times New Roman"/>
                <w:color w:val="auto"/>
                <w:sz w:val="20"/>
                <w:szCs w:val="20"/>
                <w:lang w:eastAsia="en-US"/>
              </w:rPr>
              <w:t>0,882</w:t>
            </w:r>
          </w:p>
        </w:tc>
        <w:tc>
          <w:tcPr>
            <w:tcW w:w="356" w:type="pct"/>
            <w:vAlign w:val="center"/>
          </w:tcPr>
          <w:p w14:paraId="47A11D77"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0,08</w:t>
            </w:r>
            <w:r w:rsidRPr="00D2144F">
              <w:rPr>
                <w:rFonts w:ascii="Times New Roman" w:eastAsia="Calibri" w:hAnsi="Times New Roman" w:cs="Times New Roman"/>
                <w:color w:val="auto"/>
                <w:sz w:val="20"/>
                <w:szCs w:val="20"/>
                <w:lang w:val="en-US" w:eastAsia="en-US"/>
              </w:rPr>
              <w:t>1</w:t>
            </w:r>
          </w:p>
        </w:tc>
        <w:tc>
          <w:tcPr>
            <w:tcW w:w="356" w:type="pct"/>
            <w:vAlign w:val="center"/>
          </w:tcPr>
          <w:p w14:paraId="0AF435C0"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0,95</w:t>
            </w:r>
            <w:r w:rsidRPr="00D2144F">
              <w:rPr>
                <w:rFonts w:ascii="Times New Roman" w:eastAsia="Calibri" w:hAnsi="Times New Roman" w:cs="Times New Roman"/>
                <w:color w:val="auto"/>
                <w:sz w:val="20"/>
                <w:szCs w:val="20"/>
                <w:lang w:val="en-US" w:eastAsia="en-US"/>
              </w:rPr>
              <w:t>3</w:t>
            </w:r>
          </w:p>
        </w:tc>
        <w:tc>
          <w:tcPr>
            <w:tcW w:w="356" w:type="pct"/>
            <w:vAlign w:val="center"/>
          </w:tcPr>
          <w:p w14:paraId="55BEC038"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0,64</w:t>
            </w:r>
            <w:r w:rsidRPr="00D2144F">
              <w:rPr>
                <w:rFonts w:ascii="Times New Roman" w:eastAsia="Calibri" w:hAnsi="Times New Roman" w:cs="Times New Roman"/>
                <w:color w:val="auto"/>
                <w:sz w:val="20"/>
                <w:szCs w:val="20"/>
                <w:lang w:val="en-US" w:eastAsia="en-US"/>
              </w:rPr>
              <w:t>7</w:t>
            </w:r>
          </w:p>
        </w:tc>
        <w:tc>
          <w:tcPr>
            <w:tcW w:w="356" w:type="pct"/>
            <w:vAlign w:val="center"/>
          </w:tcPr>
          <w:p w14:paraId="11E10A66"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0,09</w:t>
            </w:r>
            <w:r w:rsidRPr="00D2144F">
              <w:rPr>
                <w:rFonts w:ascii="Times New Roman" w:eastAsia="Calibri" w:hAnsi="Times New Roman" w:cs="Times New Roman"/>
                <w:color w:val="auto"/>
                <w:sz w:val="20"/>
                <w:szCs w:val="20"/>
                <w:lang w:val="en-US" w:eastAsia="en-US"/>
              </w:rPr>
              <w:t>2</w:t>
            </w:r>
          </w:p>
        </w:tc>
        <w:tc>
          <w:tcPr>
            <w:tcW w:w="356" w:type="pct"/>
            <w:vAlign w:val="center"/>
          </w:tcPr>
          <w:p w14:paraId="0158ADAC"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0,50</w:t>
            </w:r>
            <w:r w:rsidRPr="00D2144F">
              <w:rPr>
                <w:rFonts w:ascii="Times New Roman" w:eastAsia="Calibri" w:hAnsi="Times New Roman" w:cs="Times New Roman"/>
                <w:color w:val="auto"/>
                <w:sz w:val="20"/>
                <w:szCs w:val="20"/>
                <w:lang w:val="en-US" w:eastAsia="en-US"/>
              </w:rPr>
              <w:t>5</w:t>
            </w:r>
          </w:p>
        </w:tc>
        <w:tc>
          <w:tcPr>
            <w:tcW w:w="356" w:type="pct"/>
            <w:vAlign w:val="center"/>
          </w:tcPr>
          <w:p w14:paraId="420B3EF4" w14:textId="77777777" w:rsidR="00D2144F" w:rsidRPr="00D2144F" w:rsidRDefault="00D2144F" w:rsidP="00D2144F">
            <w:pPr>
              <w:spacing w:after="160" w:line="259" w:lineRule="auto"/>
              <w:rPr>
                <w:rFonts w:ascii="Times New Roman" w:eastAsia="Calibri" w:hAnsi="Times New Roman" w:cs="Times New Roman"/>
                <w:color w:val="auto"/>
                <w:sz w:val="20"/>
                <w:szCs w:val="20"/>
                <w:lang w:val="en-US" w:eastAsia="en-US"/>
              </w:rPr>
            </w:pPr>
            <w:r w:rsidRPr="00D2144F">
              <w:rPr>
                <w:rFonts w:ascii="Times New Roman" w:eastAsia="Calibri" w:hAnsi="Times New Roman" w:cs="Times New Roman"/>
                <w:color w:val="auto"/>
                <w:sz w:val="20"/>
                <w:szCs w:val="20"/>
                <w:lang w:eastAsia="en-US"/>
              </w:rPr>
              <w:t>0,17</w:t>
            </w:r>
            <w:r w:rsidRPr="00D2144F">
              <w:rPr>
                <w:rFonts w:ascii="Times New Roman" w:eastAsia="Calibri" w:hAnsi="Times New Roman" w:cs="Times New Roman"/>
                <w:color w:val="auto"/>
                <w:sz w:val="20"/>
                <w:szCs w:val="20"/>
                <w:lang w:val="en-US" w:eastAsia="en-US"/>
              </w:rPr>
              <w:t>9</w:t>
            </w:r>
          </w:p>
        </w:tc>
        <w:tc>
          <w:tcPr>
            <w:tcW w:w="356" w:type="pct"/>
            <w:vAlign w:val="center"/>
          </w:tcPr>
          <w:p w14:paraId="447AFB92" w14:textId="77777777" w:rsidR="00D2144F" w:rsidRPr="00D2144F" w:rsidRDefault="00D2144F" w:rsidP="00D2144F">
            <w:pPr>
              <w:spacing w:after="160" w:line="259" w:lineRule="auto"/>
              <w:rPr>
                <w:rFonts w:ascii="Times New Roman" w:eastAsia="Calibri" w:hAnsi="Times New Roman" w:cs="Times New Roman"/>
                <w:color w:val="auto"/>
                <w:sz w:val="20"/>
                <w:szCs w:val="20"/>
                <w:lang w:eastAsia="en-US"/>
              </w:rPr>
            </w:pPr>
            <w:r w:rsidRPr="00D2144F">
              <w:rPr>
                <w:rFonts w:ascii="Times New Roman" w:eastAsia="Calibri" w:hAnsi="Times New Roman" w:cs="Times New Roman"/>
                <w:color w:val="auto"/>
                <w:sz w:val="20"/>
                <w:szCs w:val="20"/>
                <w:lang w:eastAsia="en-US"/>
              </w:rPr>
              <w:t>0,613</w:t>
            </w:r>
          </w:p>
        </w:tc>
      </w:tr>
    </w:tbl>
    <w:p w14:paraId="3CBAE25A" w14:textId="77777777" w:rsidR="003B19B0" w:rsidRDefault="003B19B0"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0208AD4A" w14:textId="08E10CF6" w:rsidR="00D2144F" w:rsidRPr="00D2144F" w:rsidRDefault="00D2144F" w:rsidP="00190671">
      <w:pPr>
        <w:widowControl w:val="0"/>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lastRenderedPageBreak/>
        <w:t xml:space="preserve">При сравнении амплитуд усредненных вызванных потенциалов на стандартный стимул и девиантный стимул 1 в группе детей, проживающих в биологических семьях, были получены достоверные различия в 3 пулах (рис. 9):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F</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C</w:t>
      </w:r>
      <w:r w:rsidRPr="00D2144F">
        <w:rPr>
          <w:rFonts w:ascii="Times New Roman" w:eastAsia="Times New Roman" w:hAnsi="Times New Roman" w:cs="Times New Roman"/>
          <w:color w:val="auto"/>
          <w:sz w:val="28"/>
          <w:szCs w:val="28"/>
        </w:rPr>
        <w:t xml:space="preserve">, </w:t>
      </w:r>
      <w:r w:rsidRPr="00D2144F">
        <w:rPr>
          <w:rFonts w:ascii="Times New Roman" w:eastAsia="Times New Roman" w:hAnsi="Times New Roman" w:cs="Times New Roman"/>
          <w:color w:val="auto"/>
          <w:sz w:val="28"/>
          <w:szCs w:val="28"/>
          <w:lang w:val="en-US"/>
        </w:rPr>
        <w:t>R</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P</w:t>
      </w:r>
      <w:r w:rsidRPr="00D2144F">
        <w:rPr>
          <w:rFonts w:ascii="Times New Roman" w:eastAsia="Times New Roman" w:hAnsi="Times New Roman" w:cs="Times New Roman"/>
          <w:color w:val="auto"/>
          <w:sz w:val="28"/>
          <w:szCs w:val="28"/>
        </w:rPr>
        <w:t xml:space="preserve">. </w:t>
      </w:r>
    </w:p>
    <w:p w14:paraId="21EC91D4" w14:textId="77777777" w:rsidR="00D2144F" w:rsidRPr="00D2144F" w:rsidRDefault="00D2144F" w:rsidP="00D2144F">
      <w:pPr>
        <w:widowControl w:val="0"/>
        <w:spacing w:line="360" w:lineRule="auto"/>
        <w:jc w:val="center"/>
        <w:rPr>
          <w:rFonts w:ascii="Times New Roman" w:eastAsia="Times New Roman" w:hAnsi="Times New Roman" w:cs="Times New Roman"/>
          <w:color w:val="auto"/>
          <w:sz w:val="28"/>
          <w:szCs w:val="28"/>
        </w:rPr>
      </w:pPr>
      <w:r w:rsidRPr="00D2144F">
        <w:rPr>
          <w:rFonts w:ascii="Times New Roman" w:eastAsia="Times New Roman" w:hAnsi="Times New Roman" w:cs="Times New Roman"/>
          <w:noProof/>
          <w:color w:val="auto"/>
          <w:sz w:val="28"/>
          <w:szCs w:val="28"/>
          <w:lang w:val="en-US" w:eastAsia="en-US"/>
        </w:rPr>
        <w:drawing>
          <wp:inline distT="0" distB="0" distL="0" distR="0" wp14:anchorId="3144EE2F" wp14:editId="40913359">
            <wp:extent cx="5191125" cy="5315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вп на ст(черн) и дев1(кр) БИ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7030" cy="5321470"/>
                    </a:xfrm>
                    <a:prstGeom prst="rect">
                      <a:avLst/>
                    </a:prstGeom>
                  </pic:spPr>
                </pic:pic>
              </a:graphicData>
            </a:graphic>
          </wp:inline>
        </w:drawing>
      </w:r>
    </w:p>
    <w:p w14:paraId="0BA3305D" w14:textId="77777777" w:rsidR="00D2144F" w:rsidRPr="00D2144F" w:rsidRDefault="00D2144F" w:rsidP="00E77131">
      <w:pPr>
        <w:widowControl w:val="0"/>
        <w:spacing w:line="240" w:lineRule="auto"/>
        <w:jc w:val="center"/>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Рис. 9.</w:t>
      </w:r>
      <w:r w:rsidRPr="00D2144F">
        <w:rPr>
          <w:rFonts w:ascii="Courier New" w:eastAsia="Calibri" w:hAnsi="Courier New"/>
          <w:color w:val="auto"/>
          <w:sz w:val="28"/>
          <w:szCs w:val="28"/>
          <w:lang w:eastAsia="en-US"/>
        </w:rPr>
        <w:t xml:space="preserve"> </w:t>
      </w:r>
      <w:r w:rsidRPr="00D2144F">
        <w:rPr>
          <w:rFonts w:ascii="Times New Roman" w:eastAsia="Times New Roman" w:hAnsi="Times New Roman" w:cs="Times New Roman"/>
          <w:b/>
          <w:color w:val="auto"/>
          <w:sz w:val="28"/>
          <w:szCs w:val="28"/>
        </w:rPr>
        <w:t>Сравнение амплитуд усредненных ВП на стандартный стимул и ВП на девиант-1 в группе детей, проживающих в биологических семьях</w:t>
      </w:r>
    </w:p>
    <w:p w14:paraId="0E8308B3" w14:textId="77777777" w:rsidR="00D2144F" w:rsidRPr="00D2144F" w:rsidRDefault="00D2144F" w:rsidP="00E77131">
      <w:pPr>
        <w:widowControl w:val="0"/>
        <w:spacing w:line="240" w:lineRule="auto"/>
        <w:ind w:firstLine="720"/>
        <w:rPr>
          <w:rFonts w:ascii="Times New Roman" w:eastAsia="Times New Roman" w:hAnsi="Times New Roman" w:cs="Times New Roman"/>
          <w:color w:val="auto"/>
          <w:sz w:val="24"/>
          <w:szCs w:val="24"/>
        </w:rPr>
      </w:pPr>
      <w:r w:rsidRPr="00D2144F">
        <w:rPr>
          <w:rFonts w:ascii="Times New Roman" w:eastAsia="Times New Roman" w:hAnsi="Times New Roman" w:cs="Times New Roman"/>
          <w:i/>
          <w:color w:val="auto"/>
          <w:sz w:val="24"/>
          <w:szCs w:val="24"/>
        </w:rPr>
        <w:t xml:space="preserve">По оси абсцисс – </w:t>
      </w:r>
      <w:r w:rsidRPr="00D2144F">
        <w:rPr>
          <w:rFonts w:ascii="Times New Roman" w:eastAsia="Times New Roman" w:hAnsi="Times New Roman" w:cs="Times New Roman"/>
          <w:color w:val="auto"/>
          <w:sz w:val="24"/>
          <w:szCs w:val="24"/>
        </w:rPr>
        <w:t xml:space="preserve">время, </w:t>
      </w:r>
      <w:proofErr w:type="spellStart"/>
      <w:r w:rsidRPr="00D2144F">
        <w:rPr>
          <w:rFonts w:ascii="Times New Roman" w:eastAsia="Times New Roman" w:hAnsi="Times New Roman" w:cs="Times New Roman"/>
          <w:color w:val="auto"/>
          <w:sz w:val="24"/>
          <w:szCs w:val="24"/>
        </w:rPr>
        <w:t>мс</w:t>
      </w:r>
      <w:proofErr w:type="spellEnd"/>
      <w:r w:rsidRPr="00D2144F">
        <w:rPr>
          <w:rFonts w:ascii="Times New Roman" w:eastAsia="Times New Roman" w:hAnsi="Times New Roman" w:cs="Times New Roman"/>
          <w:color w:val="auto"/>
          <w:sz w:val="24"/>
          <w:szCs w:val="24"/>
        </w:rPr>
        <w:t xml:space="preserve">; </w:t>
      </w:r>
      <w:r w:rsidRPr="00D2144F">
        <w:rPr>
          <w:rFonts w:ascii="Times New Roman" w:eastAsia="Times New Roman" w:hAnsi="Times New Roman" w:cs="Times New Roman"/>
          <w:i/>
          <w:color w:val="auto"/>
          <w:sz w:val="24"/>
          <w:szCs w:val="24"/>
        </w:rPr>
        <w:t>по оси ординат</w:t>
      </w:r>
      <w:r w:rsidRPr="00D2144F">
        <w:rPr>
          <w:rFonts w:ascii="Times New Roman" w:eastAsia="Times New Roman" w:hAnsi="Times New Roman" w:cs="Times New Roman"/>
          <w:color w:val="auto"/>
          <w:sz w:val="24"/>
          <w:szCs w:val="24"/>
        </w:rPr>
        <w:t xml:space="preserve"> – амплитуда, мкВ;</w:t>
      </w:r>
    </w:p>
    <w:p w14:paraId="24FE0C45" w14:textId="021C6F2A" w:rsidR="00C31C7A" w:rsidRDefault="00D2144F" w:rsidP="003B19B0">
      <w:pPr>
        <w:widowControl w:val="0"/>
        <w:spacing w:line="240" w:lineRule="auto"/>
        <w:ind w:firstLine="720"/>
        <w:rPr>
          <w:rFonts w:ascii="Times New Roman" w:eastAsia="Times New Roman" w:hAnsi="Times New Roman" w:cs="Times New Roman"/>
          <w:color w:val="auto"/>
          <w:sz w:val="28"/>
          <w:szCs w:val="28"/>
        </w:rPr>
      </w:pPr>
      <w:r w:rsidRPr="00D2144F">
        <w:rPr>
          <w:rFonts w:ascii="Times New Roman" w:eastAsia="Times New Roman" w:hAnsi="Times New Roman" w:cs="Times New Roman"/>
          <w:i/>
          <w:color w:val="auto"/>
          <w:sz w:val="24"/>
          <w:szCs w:val="24"/>
        </w:rPr>
        <w:t>Условные обозначения</w:t>
      </w:r>
      <w:r w:rsidRPr="00D2144F">
        <w:rPr>
          <w:rFonts w:ascii="Times New Roman" w:eastAsia="Times New Roman" w:hAnsi="Times New Roman" w:cs="Times New Roman"/>
          <w:color w:val="auto"/>
          <w:sz w:val="24"/>
          <w:szCs w:val="24"/>
        </w:rPr>
        <w:t>:</w:t>
      </w:r>
      <w:r w:rsidRPr="00D2144F">
        <w:rPr>
          <w:rFonts w:ascii="Times New Roman" w:eastAsia="Times New Roman" w:hAnsi="Times New Roman" w:cs="Times New Roman"/>
          <w:i/>
          <w:color w:val="auto"/>
          <w:sz w:val="24"/>
          <w:szCs w:val="24"/>
        </w:rPr>
        <w:t xml:space="preserve"> </w:t>
      </w:r>
      <w:r w:rsidRPr="00D2144F">
        <w:rPr>
          <w:rFonts w:ascii="Times New Roman" w:eastAsia="Times New Roman" w:hAnsi="Times New Roman" w:cs="Times New Roman"/>
          <w:color w:val="auto"/>
          <w:sz w:val="24"/>
          <w:szCs w:val="24"/>
        </w:rPr>
        <w:t xml:space="preserve">черным цветом показан вызванный потенциал на стандарт; красным цветом показан вызванный потенциал на девиант-1; звездочкой отмечены пулы с достоверностью различий </w:t>
      </w:r>
      <w:r w:rsidRPr="00D2144F">
        <w:rPr>
          <w:rFonts w:ascii="Times New Roman" w:eastAsia="Times New Roman" w:hAnsi="Times New Roman" w:cs="Times New Roman"/>
          <w:i/>
          <w:color w:val="auto"/>
          <w:sz w:val="24"/>
          <w:szCs w:val="24"/>
        </w:rPr>
        <w:t>p</w:t>
      </w:r>
      <w:r w:rsidRPr="00D2144F">
        <w:rPr>
          <w:rFonts w:ascii="Times New Roman" w:eastAsia="Times New Roman" w:hAnsi="Times New Roman" w:cs="Times New Roman"/>
          <w:color w:val="auto"/>
          <w:sz w:val="24"/>
          <w:szCs w:val="24"/>
        </w:rPr>
        <w:t xml:space="preserve"> </w:t>
      </w:r>
      <w:proofErr w:type="gramStart"/>
      <w:r w:rsidRPr="00D2144F">
        <w:rPr>
          <w:rFonts w:ascii="Times New Roman" w:eastAsia="Times New Roman" w:hAnsi="Times New Roman" w:cs="Times New Roman"/>
          <w:color w:val="auto"/>
          <w:sz w:val="24"/>
          <w:szCs w:val="24"/>
        </w:rPr>
        <w:t>&lt; 0</w:t>
      </w:r>
      <w:proofErr w:type="gramEnd"/>
      <w:r w:rsidRPr="00D2144F">
        <w:rPr>
          <w:rFonts w:ascii="Times New Roman" w:eastAsia="Times New Roman" w:hAnsi="Times New Roman" w:cs="Times New Roman"/>
          <w:color w:val="auto"/>
          <w:sz w:val="24"/>
          <w:szCs w:val="24"/>
        </w:rPr>
        <w:t xml:space="preserve">,05, двумя звездочками отмечены пулы с достоверностью различий </w:t>
      </w:r>
      <w:r w:rsidRPr="00D2144F">
        <w:rPr>
          <w:rFonts w:ascii="Times New Roman" w:eastAsia="Times New Roman" w:hAnsi="Times New Roman" w:cs="Times New Roman"/>
          <w:i/>
          <w:color w:val="auto"/>
          <w:sz w:val="24"/>
          <w:szCs w:val="24"/>
        </w:rPr>
        <w:t>p</w:t>
      </w:r>
      <w:r w:rsidRPr="00D2144F">
        <w:rPr>
          <w:rFonts w:ascii="Times New Roman" w:eastAsia="Times New Roman" w:hAnsi="Times New Roman" w:cs="Times New Roman"/>
          <w:color w:val="auto"/>
          <w:sz w:val="24"/>
          <w:szCs w:val="24"/>
        </w:rPr>
        <w:t xml:space="preserve"> &lt; 0,001.</w:t>
      </w:r>
    </w:p>
    <w:p w14:paraId="173B4213" w14:textId="77777777" w:rsidR="003B19B0" w:rsidRDefault="003B19B0"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38F9C752" w14:textId="1144CB63" w:rsidR="00D2144F" w:rsidRPr="00D2144F" w:rsidRDefault="00D2144F" w:rsidP="00190671">
      <w:pPr>
        <w:widowControl w:val="0"/>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lastRenderedPageBreak/>
        <w:t>При сравнении амплитуд усредненных вызванных потенциалов на стандартный стимул и девиантный стимул 2 в группе детей, проживающих в биологических семьях, не было получено достоверных различий ни в одном из пулов (рис.10).</w:t>
      </w:r>
    </w:p>
    <w:p w14:paraId="61605E71" w14:textId="77777777" w:rsidR="00D2144F" w:rsidRPr="00D2144F" w:rsidRDefault="00D2144F" w:rsidP="00D2144F">
      <w:pPr>
        <w:widowControl w:val="0"/>
        <w:spacing w:line="360" w:lineRule="auto"/>
        <w:jc w:val="center"/>
        <w:rPr>
          <w:rFonts w:ascii="Times New Roman" w:eastAsia="Times New Roman" w:hAnsi="Times New Roman" w:cs="Times New Roman"/>
          <w:color w:val="auto"/>
          <w:sz w:val="28"/>
          <w:szCs w:val="28"/>
        </w:rPr>
      </w:pPr>
      <w:r w:rsidRPr="00D2144F">
        <w:rPr>
          <w:rFonts w:ascii="Times New Roman" w:eastAsia="Times New Roman" w:hAnsi="Times New Roman" w:cs="Times New Roman"/>
          <w:noProof/>
          <w:color w:val="auto"/>
          <w:sz w:val="28"/>
          <w:szCs w:val="28"/>
          <w:lang w:val="en-US" w:eastAsia="en-US"/>
        </w:rPr>
        <w:drawing>
          <wp:inline distT="0" distB="0" distL="0" distR="0" wp14:anchorId="0AD72C05" wp14:editId="1D6BC4E3">
            <wp:extent cx="5162550" cy="53032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п на ст(черн) и дев2(син) БИ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0566" cy="5321777"/>
                    </a:xfrm>
                    <a:prstGeom prst="rect">
                      <a:avLst/>
                    </a:prstGeom>
                  </pic:spPr>
                </pic:pic>
              </a:graphicData>
            </a:graphic>
          </wp:inline>
        </w:drawing>
      </w:r>
    </w:p>
    <w:p w14:paraId="49140418" w14:textId="77777777" w:rsidR="00D2144F" w:rsidRPr="00D2144F" w:rsidRDefault="00D2144F" w:rsidP="00E77131">
      <w:pPr>
        <w:widowControl w:val="0"/>
        <w:spacing w:line="240" w:lineRule="auto"/>
        <w:jc w:val="center"/>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Рис. 10</w:t>
      </w:r>
      <w:r w:rsidRPr="00D2144F">
        <w:rPr>
          <w:rFonts w:ascii="Courier New" w:eastAsia="Calibri" w:hAnsi="Courier New"/>
          <w:color w:val="auto"/>
          <w:sz w:val="28"/>
          <w:szCs w:val="28"/>
          <w:lang w:eastAsia="en-US"/>
        </w:rPr>
        <w:t xml:space="preserve"> </w:t>
      </w:r>
      <w:r w:rsidRPr="00D2144F">
        <w:rPr>
          <w:rFonts w:ascii="Times New Roman" w:eastAsia="Times New Roman" w:hAnsi="Times New Roman" w:cs="Times New Roman"/>
          <w:b/>
          <w:color w:val="auto"/>
          <w:sz w:val="28"/>
          <w:szCs w:val="28"/>
        </w:rPr>
        <w:t>Сравнение амплитуд усредненных ВП на стандартный стимул и ВП на девиант-2 в группе детей, проживающих в биологических семьях</w:t>
      </w:r>
    </w:p>
    <w:p w14:paraId="1FEDEDE7" w14:textId="77777777" w:rsidR="00D2144F" w:rsidRPr="00D2144F" w:rsidRDefault="00D2144F" w:rsidP="00E77131">
      <w:pPr>
        <w:widowControl w:val="0"/>
        <w:spacing w:line="240" w:lineRule="auto"/>
        <w:ind w:firstLine="720"/>
        <w:rPr>
          <w:rFonts w:ascii="Times New Roman" w:eastAsia="Times New Roman" w:hAnsi="Times New Roman" w:cs="Times New Roman"/>
          <w:color w:val="auto"/>
          <w:sz w:val="24"/>
          <w:szCs w:val="24"/>
        </w:rPr>
      </w:pPr>
      <w:r w:rsidRPr="00D2144F">
        <w:rPr>
          <w:rFonts w:ascii="Times New Roman" w:eastAsia="Times New Roman" w:hAnsi="Times New Roman" w:cs="Times New Roman"/>
          <w:i/>
          <w:color w:val="auto"/>
          <w:sz w:val="24"/>
          <w:szCs w:val="24"/>
        </w:rPr>
        <w:t xml:space="preserve">По оси абсцисс – </w:t>
      </w:r>
      <w:r w:rsidRPr="00D2144F">
        <w:rPr>
          <w:rFonts w:ascii="Times New Roman" w:eastAsia="Times New Roman" w:hAnsi="Times New Roman" w:cs="Times New Roman"/>
          <w:color w:val="auto"/>
          <w:sz w:val="24"/>
          <w:szCs w:val="24"/>
        </w:rPr>
        <w:t xml:space="preserve">время, </w:t>
      </w:r>
      <w:proofErr w:type="spellStart"/>
      <w:r w:rsidRPr="00D2144F">
        <w:rPr>
          <w:rFonts w:ascii="Times New Roman" w:eastAsia="Times New Roman" w:hAnsi="Times New Roman" w:cs="Times New Roman"/>
          <w:color w:val="auto"/>
          <w:sz w:val="24"/>
          <w:szCs w:val="24"/>
        </w:rPr>
        <w:t>мс</w:t>
      </w:r>
      <w:proofErr w:type="spellEnd"/>
      <w:r w:rsidRPr="00D2144F">
        <w:rPr>
          <w:rFonts w:ascii="Times New Roman" w:eastAsia="Times New Roman" w:hAnsi="Times New Roman" w:cs="Times New Roman"/>
          <w:color w:val="auto"/>
          <w:sz w:val="24"/>
          <w:szCs w:val="24"/>
        </w:rPr>
        <w:t xml:space="preserve">; </w:t>
      </w:r>
      <w:r w:rsidRPr="00D2144F">
        <w:rPr>
          <w:rFonts w:ascii="Times New Roman" w:eastAsia="Times New Roman" w:hAnsi="Times New Roman" w:cs="Times New Roman"/>
          <w:i/>
          <w:color w:val="auto"/>
          <w:sz w:val="24"/>
          <w:szCs w:val="24"/>
        </w:rPr>
        <w:t>по оси ординат</w:t>
      </w:r>
      <w:r w:rsidRPr="00D2144F">
        <w:rPr>
          <w:rFonts w:ascii="Times New Roman" w:eastAsia="Times New Roman" w:hAnsi="Times New Roman" w:cs="Times New Roman"/>
          <w:color w:val="auto"/>
          <w:sz w:val="24"/>
          <w:szCs w:val="24"/>
        </w:rPr>
        <w:t xml:space="preserve"> – амплитуда, мкВ;</w:t>
      </w:r>
    </w:p>
    <w:p w14:paraId="05CC80F3" w14:textId="77777777" w:rsidR="00D2144F" w:rsidRPr="00D2144F" w:rsidRDefault="00D2144F" w:rsidP="00E77131">
      <w:pPr>
        <w:widowControl w:val="0"/>
        <w:spacing w:line="240" w:lineRule="auto"/>
        <w:ind w:firstLine="720"/>
        <w:rPr>
          <w:rFonts w:ascii="Times New Roman" w:eastAsia="Times New Roman" w:hAnsi="Times New Roman" w:cs="Times New Roman"/>
          <w:color w:val="auto"/>
          <w:sz w:val="24"/>
          <w:szCs w:val="24"/>
        </w:rPr>
      </w:pPr>
      <w:r w:rsidRPr="00D2144F">
        <w:rPr>
          <w:rFonts w:ascii="Times New Roman" w:eastAsia="Times New Roman" w:hAnsi="Times New Roman" w:cs="Times New Roman"/>
          <w:i/>
          <w:color w:val="auto"/>
          <w:sz w:val="24"/>
          <w:szCs w:val="24"/>
        </w:rPr>
        <w:t>Условные обозначения</w:t>
      </w:r>
      <w:r w:rsidRPr="00D2144F">
        <w:rPr>
          <w:rFonts w:ascii="Times New Roman" w:eastAsia="Times New Roman" w:hAnsi="Times New Roman" w:cs="Times New Roman"/>
          <w:color w:val="auto"/>
          <w:sz w:val="24"/>
          <w:szCs w:val="24"/>
        </w:rPr>
        <w:t>:</w:t>
      </w:r>
      <w:r w:rsidRPr="00D2144F">
        <w:rPr>
          <w:rFonts w:ascii="Times New Roman" w:eastAsia="Times New Roman" w:hAnsi="Times New Roman" w:cs="Times New Roman"/>
          <w:i/>
          <w:color w:val="auto"/>
          <w:sz w:val="24"/>
          <w:szCs w:val="24"/>
        </w:rPr>
        <w:t xml:space="preserve"> </w:t>
      </w:r>
      <w:r w:rsidRPr="00D2144F">
        <w:rPr>
          <w:rFonts w:ascii="Times New Roman" w:eastAsia="Times New Roman" w:hAnsi="Times New Roman" w:cs="Times New Roman"/>
          <w:color w:val="auto"/>
          <w:sz w:val="24"/>
          <w:szCs w:val="24"/>
        </w:rPr>
        <w:t>черным цветом показан вызванный потенциал на стандарт; синим цветом показан вызванный потенциал на девиант-2.</w:t>
      </w:r>
    </w:p>
    <w:p w14:paraId="5B51D6F5" w14:textId="77777777" w:rsidR="00C31C7A" w:rsidRDefault="00C31C7A" w:rsidP="003B19B0">
      <w:pPr>
        <w:widowControl w:val="0"/>
        <w:spacing w:line="360" w:lineRule="auto"/>
        <w:jc w:val="both"/>
        <w:rPr>
          <w:rFonts w:ascii="Times New Roman" w:eastAsia="Times New Roman" w:hAnsi="Times New Roman" w:cs="Times New Roman"/>
          <w:color w:val="auto"/>
          <w:sz w:val="28"/>
          <w:szCs w:val="28"/>
        </w:rPr>
      </w:pPr>
    </w:p>
    <w:p w14:paraId="622AE887" w14:textId="77777777" w:rsidR="00334A66" w:rsidRDefault="00334A66"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51062843" w14:textId="3B7DBF91" w:rsidR="00D2144F" w:rsidRPr="00D2144F" w:rsidRDefault="00D2144F" w:rsidP="00190671">
      <w:pPr>
        <w:widowControl w:val="0"/>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lastRenderedPageBreak/>
        <w:t xml:space="preserve">Результаты дисперсионного анализа позволяют заключить, что в группе детей, проживающих в биологических семьях, в пулах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F</w:t>
      </w:r>
      <w:r w:rsidRPr="00D2144F">
        <w:rPr>
          <w:rFonts w:ascii="Times New Roman" w:eastAsia="Times New Roman" w:hAnsi="Times New Roman" w:cs="Times New Roman"/>
          <w:color w:val="auto"/>
          <w:sz w:val="28"/>
          <w:szCs w:val="28"/>
        </w:rPr>
        <w:t xml:space="preserve"> и </w:t>
      </w:r>
      <w:r w:rsidRPr="00D2144F">
        <w:rPr>
          <w:rFonts w:ascii="Times New Roman" w:eastAsia="Times New Roman" w:hAnsi="Times New Roman" w:cs="Times New Roman"/>
          <w:color w:val="auto"/>
          <w:sz w:val="28"/>
          <w:szCs w:val="28"/>
          <w:lang w:val="en-US"/>
        </w:rPr>
        <w:t>M</w:t>
      </w:r>
      <w:r w:rsidRPr="00D2144F">
        <w:rPr>
          <w:rFonts w:ascii="Times New Roman" w:eastAsia="Times New Roman" w:hAnsi="Times New Roman" w:cs="Times New Roman"/>
          <w:color w:val="auto"/>
          <w:sz w:val="28"/>
          <w:szCs w:val="28"/>
        </w:rPr>
        <w:t>-</w:t>
      </w:r>
      <w:r w:rsidRPr="00D2144F">
        <w:rPr>
          <w:rFonts w:ascii="Times New Roman" w:eastAsia="Times New Roman" w:hAnsi="Times New Roman" w:cs="Times New Roman"/>
          <w:color w:val="auto"/>
          <w:sz w:val="28"/>
          <w:szCs w:val="28"/>
          <w:lang w:val="en-US"/>
        </w:rPr>
        <w:t>C</w:t>
      </w:r>
      <w:r w:rsidRPr="00D2144F">
        <w:rPr>
          <w:rFonts w:ascii="Times New Roman" w:eastAsia="Times New Roman" w:hAnsi="Times New Roman" w:cs="Times New Roman"/>
          <w:color w:val="auto"/>
          <w:sz w:val="28"/>
          <w:szCs w:val="28"/>
        </w:rPr>
        <w:t xml:space="preserve"> во временном интервале 100-300 </w:t>
      </w:r>
      <w:proofErr w:type="spellStart"/>
      <w:r w:rsidRPr="00D2144F">
        <w:rPr>
          <w:rFonts w:ascii="Times New Roman" w:eastAsia="Times New Roman" w:hAnsi="Times New Roman" w:cs="Times New Roman"/>
          <w:color w:val="auto"/>
          <w:sz w:val="28"/>
          <w:szCs w:val="28"/>
        </w:rPr>
        <w:t>мс</w:t>
      </w:r>
      <w:proofErr w:type="spellEnd"/>
      <w:r w:rsidRPr="00D2144F">
        <w:rPr>
          <w:rFonts w:ascii="Times New Roman" w:eastAsia="Times New Roman" w:hAnsi="Times New Roman" w:cs="Times New Roman"/>
          <w:color w:val="auto"/>
          <w:sz w:val="28"/>
          <w:szCs w:val="28"/>
        </w:rPr>
        <w:t xml:space="preserve"> достоверно регистрируется волна негативности рассогласования при предъявлении девиантного стимула 1 (слога родного для испытуемых русского языка) (рис. 11). </w:t>
      </w:r>
    </w:p>
    <w:p w14:paraId="7443849A" w14:textId="42A9AE5D" w:rsidR="00D2144F" w:rsidRPr="00D2144F" w:rsidRDefault="004B0BA9" w:rsidP="00D2144F">
      <w:pPr>
        <w:widowControl w:val="0"/>
        <w:spacing w:line="360" w:lineRule="auto"/>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en-US" w:eastAsia="en-US"/>
        </w:rPr>
        <mc:AlternateContent>
          <mc:Choice Requires="wpg">
            <w:drawing>
              <wp:anchor distT="0" distB="0" distL="114300" distR="114300" simplePos="0" relativeHeight="251675648" behindDoc="0" locked="0" layoutInCell="1" allowOverlap="1" wp14:anchorId="3678406B" wp14:editId="4A6CECFD">
                <wp:simplePos x="0" y="0"/>
                <wp:positionH relativeFrom="column">
                  <wp:posOffset>3549015</wp:posOffset>
                </wp:positionH>
                <wp:positionV relativeFrom="paragraph">
                  <wp:posOffset>266065</wp:posOffset>
                </wp:positionV>
                <wp:extent cx="2520950" cy="3307080"/>
                <wp:effectExtent l="0" t="0" r="0" b="7620"/>
                <wp:wrapNone/>
                <wp:docPr id="11" name="Группа 11"/>
                <wp:cNvGraphicFramePr/>
                <a:graphic xmlns:a="http://schemas.openxmlformats.org/drawingml/2006/main">
                  <a:graphicData uri="http://schemas.microsoft.com/office/word/2010/wordprocessingGroup">
                    <wpg:wgp>
                      <wpg:cNvGrpSpPr/>
                      <wpg:grpSpPr>
                        <a:xfrm>
                          <a:off x="0" y="0"/>
                          <a:ext cx="2520950" cy="3307080"/>
                          <a:chOff x="0" y="0"/>
                          <a:chExt cx="2520950" cy="3307080"/>
                        </a:xfrm>
                      </wpg:grpSpPr>
                      <pic:pic xmlns:pic="http://schemas.openxmlformats.org/drawingml/2006/picture">
                        <pic:nvPicPr>
                          <pic:cNvPr id="12" name="Рисунок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800350"/>
                            <a:ext cx="2520950" cy="506730"/>
                          </a:xfrm>
                          <a:prstGeom prst="rect">
                            <a:avLst/>
                          </a:prstGeom>
                        </pic:spPr>
                      </pic:pic>
                      <pic:pic xmlns:pic="http://schemas.openxmlformats.org/drawingml/2006/picture">
                        <pic:nvPicPr>
                          <pic:cNvPr id="17" name="Рисунок 1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0790" cy="27838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7C0C906" id="Группа 11" o:spid="_x0000_s1026" style="position:absolute;margin-left:279.45pt;margin-top:20.95pt;width:198.5pt;height:260.4pt;z-index:251675648" coordsize="25209,3307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top:28003;width:25209;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">
                  <v:imagedata r:id="rId22" o:title=""/>
                </v:shape>
                <v:shape id="Рисунок 17" o:spid="_x0000_s1028" type="#_x0000_t75" style="position:absolute;width:25107;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">
                  <v:imagedata r:id="rId23" o:title=""/>
                </v:shape>
              </v:group>
            </w:pict>
          </mc:Fallback>
        </mc:AlternateContent>
      </w:r>
      <w:r w:rsidR="00D2144F" w:rsidRPr="00D2144F">
        <w:rPr>
          <w:rFonts w:ascii="Times New Roman" w:eastAsia="Times New Roman" w:hAnsi="Times New Roman" w:cs="Times New Roman"/>
          <w:noProof/>
          <w:color w:val="auto"/>
          <w:sz w:val="28"/>
          <w:szCs w:val="28"/>
          <w:lang w:val="en-US" w:eastAsia="en-US"/>
        </w:rPr>
        <mc:AlternateContent>
          <mc:Choice Requires="wps">
            <w:drawing>
              <wp:anchor distT="0" distB="0" distL="114300" distR="114300" simplePos="0" relativeHeight="251664384" behindDoc="0" locked="0" layoutInCell="1" allowOverlap="1" wp14:anchorId="1F46CFC2" wp14:editId="75338490">
                <wp:simplePos x="0" y="0"/>
                <wp:positionH relativeFrom="column">
                  <wp:posOffset>1233329</wp:posOffset>
                </wp:positionH>
                <wp:positionV relativeFrom="paragraph">
                  <wp:posOffset>883779</wp:posOffset>
                </wp:positionV>
                <wp:extent cx="966919" cy="1324749"/>
                <wp:effectExtent l="12700" t="12700" r="24130" b="21590"/>
                <wp:wrapNone/>
                <wp:docPr id="30" name="Прямоугольник 30"/>
                <wp:cNvGraphicFramePr/>
                <a:graphic xmlns:a="http://schemas.openxmlformats.org/drawingml/2006/main">
                  <a:graphicData uri="http://schemas.microsoft.com/office/word/2010/wordprocessingShape">
                    <wps:wsp>
                      <wps:cNvSpPr/>
                      <wps:spPr>
                        <a:xfrm>
                          <a:off x="0" y="0"/>
                          <a:ext cx="966919" cy="1324749"/>
                        </a:xfrm>
                        <a:prstGeom prst="rect">
                          <a:avLst/>
                        </a:prstGeom>
                        <a:noFill/>
                        <a:ln w="317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E1132" id="Прямоугольник 30" o:spid="_x0000_s1026" style="position:absolute;margin-left:97.1pt;margin-top:69.6pt;width:76.15pt;height:10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" filled="f" strokecolor="#4472c4" strokeweight="2.5pt"/>
            </w:pict>
          </mc:Fallback>
        </mc:AlternateContent>
      </w:r>
      <w:r w:rsidR="00D2144F" w:rsidRPr="00D2144F">
        <w:rPr>
          <w:rFonts w:ascii="Courier New" w:eastAsia="Calibri" w:hAnsi="Courier New"/>
          <w:noProof/>
          <w:color w:val="auto"/>
          <w:sz w:val="28"/>
          <w:szCs w:val="28"/>
          <w:lang w:val="en-US" w:eastAsia="en-US"/>
        </w:rPr>
        <w:drawing>
          <wp:inline distT="0" distB="0" distL="0" distR="0" wp14:anchorId="694979FD" wp14:editId="54718225">
            <wp:extent cx="3420686" cy="3534770"/>
            <wp:effectExtent l="0" t="0" r="889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ff. Waves_Native_BF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0686" cy="3534770"/>
                    </a:xfrm>
                    <a:prstGeom prst="rect">
                      <a:avLst/>
                    </a:prstGeom>
                  </pic:spPr>
                </pic:pic>
              </a:graphicData>
            </a:graphic>
          </wp:inline>
        </w:drawing>
      </w:r>
    </w:p>
    <w:p w14:paraId="56268BE2" w14:textId="77777777" w:rsidR="00E77131" w:rsidRDefault="00D2144F" w:rsidP="00E77131">
      <w:pPr>
        <w:widowControl w:val="0"/>
        <w:spacing w:line="240" w:lineRule="auto"/>
        <w:jc w:val="center"/>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Рис. 11</w:t>
      </w:r>
      <w:r w:rsidRPr="00D2144F">
        <w:rPr>
          <w:rFonts w:ascii="Courier New" w:eastAsia="Calibri" w:hAnsi="Courier New"/>
          <w:color w:val="auto"/>
          <w:sz w:val="28"/>
          <w:szCs w:val="28"/>
          <w:lang w:eastAsia="en-US"/>
        </w:rPr>
        <w:t xml:space="preserve"> </w:t>
      </w:r>
      <w:r w:rsidRPr="00D2144F">
        <w:rPr>
          <w:rFonts w:ascii="Times New Roman" w:eastAsia="Times New Roman" w:hAnsi="Times New Roman" w:cs="Times New Roman"/>
          <w:b/>
          <w:bCs/>
          <w:color w:val="auto"/>
          <w:sz w:val="28"/>
          <w:szCs w:val="28"/>
        </w:rPr>
        <w:t xml:space="preserve">Разностные волны для девиантного стимула 1 во всех пулах и </w:t>
      </w:r>
      <w:proofErr w:type="spellStart"/>
      <w:r w:rsidRPr="00D2144F">
        <w:rPr>
          <w:rFonts w:ascii="Times New Roman" w:eastAsia="Times New Roman" w:hAnsi="Times New Roman" w:cs="Times New Roman"/>
          <w:b/>
          <w:bCs/>
          <w:color w:val="auto"/>
          <w:sz w:val="28"/>
          <w:szCs w:val="28"/>
        </w:rPr>
        <w:t>топограмма</w:t>
      </w:r>
      <w:proofErr w:type="spellEnd"/>
      <w:r w:rsidRPr="00D2144F">
        <w:rPr>
          <w:rFonts w:ascii="Times New Roman" w:eastAsia="Times New Roman" w:hAnsi="Times New Roman" w:cs="Times New Roman"/>
          <w:b/>
          <w:bCs/>
          <w:color w:val="auto"/>
          <w:sz w:val="28"/>
          <w:szCs w:val="28"/>
        </w:rPr>
        <w:t xml:space="preserve"> распределения потенциалов разностной волны для девиантного стимула 1</w:t>
      </w:r>
    </w:p>
    <w:p w14:paraId="6F9F4B58" w14:textId="2BAE3B52" w:rsidR="00D2144F" w:rsidRPr="00E77131" w:rsidRDefault="00D2144F" w:rsidP="00E77131">
      <w:pPr>
        <w:widowControl w:val="0"/>
        <w:spacing w:line="240" w:lineRule="auto"/>
        <w:ind w:firstLine="720"/>
        <w:rPr>
          <w:rFonts w:ascii="Times New Roman" w:eastAsia="Times New Roman" w:hAnsi="Times New Roman" w:cs="Times New Roman"/>
          <w:b/>
          <w:color w:val="auto"/>
          <w:sz w:val="28"/>
          <w:szCs w:val="28"/>
        </w:rPr>
      </w:pPr>
      <w:r w:rsidRPr="00D2144F">
        <w:rPr>
          <w:rFonts w:ascii="Times New Roman" w:eastAsia="Times New Roman" w:hAnsi="Times New Roman" w:cs="Times New Roman"/>
          <w:i/>
          <w:color w:val="auto"/>
          <w:sz w:val="24"/>
          <w:szCs w:val="24"/>
        </w:rPr>
        <w:t xml:space="preserve">По оси абсцисс – </w:t>
      </w:r>
      <w:r w:rsidRPr="00D2144F">
        <w:rPr>
          <w:rFonts w:ascii="Times New Roman" w:eastAsia="Times New Roman" w:hAnsi="Times New Roman" w:cs="Times New Roman"/>
          <w:color w:val="auto"/>
          <w:sz w:val="24"/>
          <w:szCs w:val="24"/>
        </w:rPr>
        <w:t xml:space="preserve">время, </w:t>
      </w:r>
      <w:proofErr w:type="spellStart"/>
      <w:r w:rsidRPr="00D2144F">
        <w:rPr>
          <w:rFonts w:ascii="Times New Roman" w:eastAsia="Times New Roman" w:hAnsi="Times New Roman" w:cs="Times New Roman"/>
          <w:color w:val="auto"/>
          <w:sz w:val="24"/>
          <w:szCs w:val="24"/>
        </w:rPr>
        <w:t>мс</w:t>
      </w:r>
      <w:proofErr w:type="spellEnd"/>
      <w:r w:rsidRPr="00D2144F">
        <w:rPr>
          <w:rFonts w:ascii="Times New Roman" w:eastAsia="Times New Roman" w:hAnsi="Times New Roman" w:cs="Times New Roman"/>
          <w:color w:val="auto"/>
          <w:sz w:val="24"/>
          <w:szCs w:val="24"/>
        </w:rPr>
        <w:t xml:space="preserve">; </w:t>
      </w:r>
      <w:r w:rsidRPr="00D2144F">
        <w:rPr>
          <w:rFonts w:ascii="Times New Roman" w:eastAsia="Times New Roman" w:hAnsi="Times New Roman" w:cs="Times New Roman"/>
          <w:i/>
          <w:color w:val="auto"/>
          <w:sz w:val="24"/>
          <w:szCs w:val="24"/>
        </w:rPr>
        <w:t>по оси ординат</w:t>
      </w:r>
      <w:r w:rsidRPr="00D2144F">
        <w:rPr>
          <w:rFonts w:ascii="Times New Roman" w:eastAsia="Times New Roman" w:hAnsi="Times New Roman" w:cs="Times New Roman"/>
          <w:color w:val="auto"/>
          <w:sz w:val="24"/>
          <w:szCs w:val="24"/>
        </w:rPr>
        <w:t xml:space="preserve"> – амплитуда, мкВ.</w:t>
      </w:r>
    </w:p>
    <w:p w14:paraId="006A7262" w14:textId="659694B5" w:rsidR="00C31C7A" w:rsidRDefault="00C31C7A" w:rsidP="00334A66">
      <w:pPr>
        <w:widowControl w:val="0"/>
        <w:spacing w:line="360" w:lineRule="auto"/>
        <w:jc w:val="both"/>
        <w:rPr>
          <w:rFonts w:ascii="Times New Roman" w:eastAsia="Times New Roman" w:hAnsi="Times New Roman" w:cs="Times New Roman"/>
          <w:color w:val="auto"/>
          <w:sz w:val="28"/>
          <w:szCs w:val="28"/>
        </w:rPr>
      </w:pPr>
    </w:p>
    <w:p w14:paraId="5CD3CD2D" w14:textId="77777777" w:rsidR="00E77131" w:rsidRDefault="00E77131" w:rsidP="00D2144F">
      <w:pPr>
        <w:widowControl w:val="0"/>
        <w:spacing w:line="360" w:lineRule="auto"/>
        <w:ind w:firstLine="720"/>
        <w:jc w:val="both"/>
        <w:rPr>
          <w:rFonts w:ascii="Times New Roman" w:eastAsia="Times New Roman" w:hAnsi="Times New Roman" w:cs="Times New Roman"/>
          <w:color w:val="auto"/>
          <w:sz w:val="28"/>
          <w:szCs w:val="28"/>
        </w:rPr>
      </w:pPr>
    </w:p>
    <w:p w14:paraId="4F2B3901" w14:textId="77777777" w:rsidR="00334A66" w:rsidRDefault="00334A66"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415A7CFA" w14:textId="3ED6BD5C" w:rsidR="00D2144F" w:rsidRPr="00C31C7A" w:rsidRDefault="00C31C7A" w:rsidP="00190671">
      <w:pPr>
        <w:widowControl w:val="0"/>
        <w:spacing w:line="360" w:lineRule="auto"/>
        <w:ind w:firstLine="709"/>
        <w:jc w:val="both"/>
        <w:rPr>
          <w:rFonts w:ascii="Times New Roman" w:eastAsia="Times New Roman" w:hAnsi="Times New Roman" w:cs="Times New Roman"/>
          <w:color w:val="auto"/>
          <w:sz w:val="28"/>
          <w:szCs w:val="28"/>
        </w:rPr>
      </w:pPr>
      <w:r w:rsidRPr="00D2144F">
        <w:rPr>
          <w:rFonts w:ascii="Times New Roman" w:eastAsia="Times New Roman" w:hAnsi="Times New Roman" w:cs="Times New Roman"/>
          <w:color w:val="auto"/>
          <w:sz w:val="28"/>
          <w:szCs w:val="28"/>
        </w:rPr>
        <w:lastRenderedPageBreak/>
        <w:t xml:space="preserve">При предъявлении девиантного стимула 2 (слога неродного для испытуемых языка хинди) волна негативности рассогласования во временном интервале 100-300 </w:t>
      </w:r>
      <w:proofErr w:type="spellStart"/>
      <w:r w:rsidRPr="00D2144F">
        <w:rPr>
          <w:rFonts w:ascii="Times New Roman" w:eastAsia="Times New Roman" w:hAnsi="Times New Roman" w:cs="Times New Roman"/>
          <w:color w:val="auto"/>
          <w:sz w:val="28"/>
          <w:szCs w:val="28"/>
        </w:rPr>
        <w:t>мс</w:t>
      </w:r>
      <w:proofErr w:type="spellEnd"/>
      <w:r w:rsidRPr="00D2144F">
        <w:rPr>
          <w:rFonts w:ascii="Times New Roman" w:eastAsia="Times New Roman" w:hAnsi="Times New Roman" w:cs="Times New Roman"/>
          <w:color w:val="auto"/>
          <w:sz w:val="28"/>
          <w:szCs w:val="28"/>
        </w:rPr>
        <w:t xml:space="preserve"> не регистрируется ни в одном из пулов (рис.12).</w:t>
      </w:r>
    </w:p>
    <w:p w14:paraId="6ABBD6D4" w14:textId="3034B9D2" w:rsidR="00D2144F" w:rsidRPr="00D2144F" w:rsidRDefault="004B0BA9" w:rsidP="00D2144F">
      <w:pPr>
        <w:widowControl w:val="0"/>
        <w:spacing w:line="360" w:lineRule="auto"/>
        <w:jc w:val="both"/>
        <w:rPr>
          <w:rFonts w:ascii="Times New Roman" w:eastAsia="Times New Roman" w:hAnsi="Times New Roman" w:cs="Times New Roman"/>
          <w:color w:val="auto"/>
          <w:sz w:val="28"/>
          <w:szCs w:val="28"/>
        </w:rPr>
      </w:pPr>
      <w:r>
        <w:rPr>
          <w:rFonts w:ascii="Courier New" w:eastAsia="Calibri" w:hAnsi="Courier New"/>
          <w:noProof/>
          <w:color w:val="auto"/>
          <w:sz w:val="28"/>
          <w:szCs w:val="28"/>
          <w:lang w:val="en-US" w:eastAsia="en-US"/>
        </w:rPr>
        <mc:AlternateContent>
          <mc:Choice Requires="wpg">
            <w:drawing>
              <wp:anchor distT="0" distB="0" distL="114300" distR="114300" simplePos="0" relativeHeight="251663360" behindDoc="0" locked="0" layoutInCell="1" allowOverlap="1" wp14:anchorId="71C96D20" wp14:editId="219AACC5">
                <wp:simplePos x="0" y="0"/>
                <wp:positionH relativeFrom="column">
                  <wp:posOffset>3472815</wp:posOffset>
                </wp:positionH>
                <wp:positionV relativeFrom="paragraph">
                  <wp:posOffset>261620</wp:posOffset>
                </wp:positionV>
                <wp:extent cx="2510790" cy="3321685"/>
                <wp:effectExtent l="0" t="0" r="3810" b="0"/>
                <wp:wrapNone/>
                <wp:docPr id="20" name="Группа 20"/>
                <wp:cNvGraphicFramePr/>
                <a:graphic xmlns:a="http://schemas.openxmlformats.org/drawingml/2006/main">
                  <a:graphicData uri="http://schemas.microsoft.com/office/word/2010/wordprocessingGroup">
                    <wpg:wgp>
                      <wpg:cNvGrpSpPr/>
                      <wpg:grpSpPr>
                        <a:xfrm>
                          <a:off x="0" y="0"/>
                          <a:ext cx="2510790" cy="3321685"/>
                          <a:chOff x="0" y="0"/>
                          <a:chExt cx="2510790" cy="3321685"/>
                        </a:xfrm>
                      </wpg:grpSpPr>
                      <pic:pic xmlns:pic="http://schemas.openxmlformats.org/drawingml/2006/picture">
                        <pic:nvPicPr>
                          <pic:cNvPr id="25" name="Рисунок 2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0790" cy="2765425"/>
                          </a:xfrm>
                          <a:prstGeom prst="rect">
                            <a:avLst/>
                          </a:prstGeom>
                          <a:noFill/>
                          <a:ln>
                            <a:noFill/>
                          </a:ln>
                        </pic:spPr>
                      </pic:pic>
                      <pic:pic xmlns:pic="http://schemas.openxmlformats.org/drawingml/2006/picture">
                        <pic:nvPicPr>
                          <pic:cNvPr id="15" name="Рисунок 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762250"/>
                            <a:ext cx="2509520" cy="559435"/>
                          </a:xfrm>
                          <a:prstGeom prst="rect">
                            <a:avLst/>
                          </a:prstGeom>
                        </pic:spPr>
                      </pic:pic>
                    </wpg:wgp>
                  </a:graphicData>
                </a:graphic>
              </wp:anchor>
            </w:drawing>
          </mc:Choice>
          <mc:Fallback>
            <w:pict>
              <v:group w14:anchorId="091392DD" id="Группа 20" o:spid="_x0000_s1026" style="position:absolute;margin-left:273.45pt;margin-top:20.6pt;width:197.7pt;height:261.55pt;z-index:251663360" coordsize="25107,3321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">
                <v:shape id="Рисунок 25" o:spid="_x0000_s1027" type="#_x0000_t75" style="position:absolute;width:25107;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">
                  <v:imagedata r:id="rId27" o:title=""/>
                </v:shape>
                <v:shape id="Рисунок 15" o:spid="_x0000_s1028" type="#_x0000_t75" style="position:absolute;top:27622;width:25095;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">
                  <v:imagedata r:id="rId28" o:title=""/>
                </v:shape>
              </v:group>
            </w:pict>
          </mc:Fallback>
        </mc:AlternateContent>
      </w:r>
      <w:r w:rsidR="00D2144F" w:rsidRPr="00D2144F">
        <w:rPr>
          <w:rFonts w:ascii="Courier New" w:eastAsia="Calibri" w:hAnsi="Courier New"/>
          <w:noProof/>
          <w:color w:val="auto"/>
          <w:sz w:val="28"/>
          <w:szCs w:val="28"/>
          <w:lang w:val="en-US" w:eastAsia="en-US"/>
        </w:rPr>
        <w:drawing>
          <wp:inline distT="0" distB="0" distL="0" distR="0" wp14:anchorId="131031A9" wp14:editId="45E2C78D">
            <wp:extent cx="3428574" cy="3548418"/>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ff. Waves_Hindi_BF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8991" cy="3559199"/>
                    </a:xfrm>
                    <a:prstGeom prst="rect">
                      <a:avLst/>
                    </a:prstGeom>
                  </pic:spPr>
                </pic:pic>
              </a:graphicData>
            </a:graphic>
          </wp:inline>
        </w:drawing>
      </w:r>
      <w:r w:rsidR="00D2144F" w:rsidRPr="00D2144F">
        <w:rPr>
          <w:rFonts w:ascii="Courier New" w:eastAsia="Calibri" w:hAnsi="Courier New"/>
          <w:color w:val="auto"/>
          <w:sz w:val="28"/>
          <w:szCs w:val="28"/>
          <w:lang w:eastAsia="en-US"/>
        </w:rPr>
        <w:t xml:space="preserve"> </w:t>
      </w:r>
    </w:p>
    <w:p w14:paraId="432D7EDF" w14:textId="77777777" w:rsidR="00D2144F" w:rsidRPr="00D2144F" w:rsidRDefault="00D2144F" w:rsidP="000E2BBE">
      <w:pPr>
        <w:widowControl w:val="0"/>
        <w:spacing w:line="240" w:lineRule="auto"/>
        <w:ind w:firstLine="720"/>
        <w:jc w:val="center"/>
        <w:rPr>
          <w:rFonts w:ascii="Times New Roman" w:eastAsia="Times New Roman" w:hAnsi="Times New Roman" w:cs="Times New Roman"/>
          <w:b/>
          <w:color w:val="auto"/>
          <w:sz w:val="28"/>
          <w:szCs w:val="28"/>
        </w:rPr>
      </w:pPr>
      <w:r w:rsidRPr="00D2144F">
        <w:rPr>
          <w:rFonts w:ascii="Times New Roman" w:eastAsia="Times New Roman" w:hAnsi="Times New Roman" w:cs="Times New Roman"/>
          <w:b/>
          <w:color w:val="auto"/>
          <w:sz w:val="28"/>
          <w:szCs w:val="28"/>
        </w:rPr>
        <w:t>Рис.12</w:t>
      </w:r>
      <w:r w:rsidRPr="00D2144F">
        <w:rPr>
          <w:rFonts w:ascii="Courier New" w:eastAsia="Calibri" w:hAnsi="Courier New"/>
          <w:color w:val="auto"/>
          <w:sz w:val="28"/>
          <w:szCs w:val="28"/>
          <w:lang w:eastAsia="en-US"/>
        </w:rPr>
        <w:t xml:space="preserve"> </w:t>
      </w:r>
      <w:r w:rsidRPr="00D2144F">
        <w:rPr>
          <w:rFonts w:ascii="Times New Roman" w:eastAsia="Times New Roman" w:hAnsi="Times New Roman" w:cs="Times New Roman"/>
          <w:b/>
          <w:bCs/>
          <w:color w:val="auto"/>
          <w:sz w:val="28"/>
          <w:szCs w:val="28"/>
        </w:rPr>
        <w:t xml:space="preserve">Разностные волны для девиантного стимула 2 во всех пулах и </w:t>
      </w:r>
      <w:proofErr w:type="spellStart"/>
      <w:r w:rsidRPr="00D2144F">
        <w:rPr>
          <w:rFonts w:ascii="Times New Roman" w:eastAsia="Times New Roman" w:hAnsi="Times New Roman" w:cs="Times New Roman"/>
          <w:b/>
          <w:bCs/>
          <w:color w:val="auto"/>
          <w:sz w:val="28"/>
          <w:szCs w:val="28"/>
        </w:rPr>
        <w:t>топограмма</w:t>
      </w:r>
      <w:proofErr w:type="spellEnd"/>
      <w:r w:rsidRPr="00D2144F">
        <w:rPr>
          <w:rFonts w:ascii="Times New Roman" w:eastAsia="Times New Roman" w:hAnsi="Times New Roman" w:cs="Times New Roman"/>
          <w:b/>
          <w:bCs/>
          <w:color w:val="auto"/>
          <w:sz w:val="28"/>
          <w:szCs w:val="28"/>
        </w:rPr>
        <w:t xml:space="preserve"> распределения потенциалов разностной волны для девиантного стимула 2</w:t>
      </w:r>
    </w:p>
    <w:p w14:paraId="43691484" w14:textId="77777777" w:rsidR="00D2144F" w:rsidRPr="00D2144F" w:rsidRDefault="00D2144F" w:rsidP="000E2BBE">
      <w:pPr>
        <w:widowControl w:val="0"/>
        <w:spacing w:line="240" w:lineRule="auto"/>
        <w:ind w:firstLine="720"/>
        <w:rPr>
          <w:rFonts w:ascii="Times New Roman" w:eastAsia="Times New Roman" w:hAnsi="Times New Roman" w:cs="Times New Roman"/>
          <w:color w:val="auto"/>
          <w:sz w:val="24"/>
          <w:szCs w:val="24"/>
        </w:rPr>
      </w:pPr>
      <w:r w:rsidRPr="00D2144F">
        <w:rPr>
          <w:rFonts w:ascii="Times New Roman" w:eastAsia="Times New Roman" w:hAnsi="Times New Roman" w:cs="Times New Roman"/>
          <w:i/>
          <w:color w:val="auto"/>
          <w:sz w:val="24"/>
          <w:szCs w:val="24"/>
        </w:rPr>
        <w:t xml:space="preserve">По оси абсцисс – </w:t>
      </w:r>
      <w:r w:rsidRPr="00D2144F">
        <w:rPr>
          <w:rFonts w:ascii="Times New Roman" w:eastAsia="Times New Roman" w:hAnsi="Times New Roman" w:cs="Times New Roman"/>
          <w:color w:val="auto"/>
          <w:sz w:val="24"/>
          <w:szCs w:val="24"/>
        </w:rPr>
        <w:t xml:space="preserve">время, </w:t>
      </w:r>
      <w:proofErr w:type="spellStart"/>
      <w:r w:rsidRPr="00D2144F">
        <w:rPr>
          <w:rFonts w:ascii="Times New Roman" w:eastAsia="Times New Roman" w:hAnsi="Times New Roman" w:cs="Times New Roman"/>
          <w:color w:val="auto"/>
          <w:sz w:val="24"/>
          <w:szCs w:val="24"/>
        </w:rPr>
        <w:t>мс</w:t>
      </w:r>
      <w:proofErr w:type="spellEnd"/>
      <w:r w:rsidRPr="00D2144F">
        <w:rPr>
          <w:rFonts w:ascii="Times New Roman" w:eastAsia="Times New Roman" w:hAnsi="Times New Roman" w:cs="Times New Roman"/>
          <w:color w:val="auto"/>
          <w:sz w:val="24"/>
          <w:szCs w:val="24"/>
        </w:rPr>
        <w:t xml:space="preserve">; </w:t>
      </w:r>
      <w:r w:rsidRPr="00D2144F">
        <w:rPr>
          <w:rFonts w:ascii="Times New Roman" w:eastAsia="Times New Roman" w:hAnsi="Times New Roman" w:cs="Times New Roman"/>
          <w:i/>
          <w:color w:val="auto"/>
          <w:sz w:val="24"/>
          <w:szCs w:val="24"/>
        </w:rPr>
        <w:t>по оси ординат</w:t>
      </w:r>
      <w:r w:rsidRPr="00D2144F">
        <w:rPr>
          <w:rFonts w:ascii="Times New Roman" w:eastAsia="Times New Roman" w:hAnsi="Times New Roman" w:cs="Times New Roman"/>
          <w:color w:val="auto"/>
          <w:sz w:val="24"/>
          <w:szCs w:val="24"/>
        </w:rPr>
        <w:t xml:space="preserve"> – амплитуда, мкВ.</w:t>
      </w:r>
    </w:p>
    <w:p w14:paraId="4ED43BD2" w14:textId="77777777" w:rsidR="00334A66" w:rsidRDefault="00334A66" w:rsidP="00F4729C">
      <w:pPr>
        <w:pStyle w:val="1"/>
        <w:spacing w:before="0" w:line="360" w:lineRule="auto"/>
        <w:ind w:firstLine="709"/>
      </w:pPr>
      <w:bookmarkStart w:id="51" w:name="_Toc514817710"/>
      <w:bookmarkStart w:id="52" w:name="_Hlk514816331"/>
      <w:r>
        <w:br w:type="page"/>
      </w:r>
    </w:p>
    <w:p w14:paraId="75AB2810" w14:textId="3A1B929C" w:rsidR="004F316E" w:rsidRDefault="003C25E2" w:rsidP="00F4729C">
      <w:pPr>
        <w:pStyle w:val="1"/>
        <w:spacing w:before="0" w:line="360" w:lineRule="auto"/>
        <w:ind w:firstLine="709"/>
      </w:pPr>
      <w:r w:rsidRPr="003C25E2">
        <w:lastRenderedPageBreak/>
        <w:t>3.2</w:t>
      </w:r>
      <w:r>
        <w:t xml:space="preserve"> </w:t>
      </w:r>
      <w:r w:rsidR="00C31C7A" w:rsidRPr="00C31C7A">
        <w:rPr>
          <w:rFonts w:eastAsia="Times New Roman" w:cs="Times New Roman"/>
          <w:bCs w:val="0"/>
          <w:lang w:eastAsia="ru-RU"/>
        </w:rPr>
        <w:t>Анализ вызванных потенциалов в группе детей, проживающих в домах ребенка</w:t>
      </w:r>
      <w:bookmarkEnd w:id="51"/>
    </w:p>
    <w:bookmarkEnd w:id="52"/>
    <w:p w14:paraId="3B004EE7" w14:textId="77777777" w:rsidR="00C31C7A" w:rsidRPr="00C31C7A" w:rsidRDefault="00C31C7A" w:rsidP="00190671">
      <w:pPr>
        <w:widowControl w:val="0"/>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Алгоритм статистического анализа данных для группы детей, проживающих в домах ребенка, был аналогичен таковому, проводившемуся в группе детей, проживающих в биологических семьях.</w:t>
      </w:r>
    </w:p>
    <w:p w14:paraId="15DFC5E4" w14:textId="77777777" w:rsidR="00C31C7A" w:rsidRPr="00C31C7A" w:rsidRDefault="00C31C7A" w:rsidP="00190671">
      <w:pPr>
        <w:widowControl w:val="0"/>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 xml:space="preserve">Результаты дисперсионного анализа для группы детей, проживающих в домах ребенка, показали, что есть значимое влияние фактора «локализация электрода» и двухстороннего взаимодействия факторов «тип стимула» × «локализация электрода» (F(8, 807) = 61,964; </w:t>
      </w:r>
      <w:r w:rsidRPr="00C31C7A">
        <w:rPr>
          <w:rFonts w:ascii="Times New Roman" w:eastAsia="Times New Roman" w:hAnsi="Times New Roman" w:cs="Times New Roman"/>
          <w:i/>
          <w:color w:val="auto"/>
          <w:sz w:val="28"/>
          <w:szCs w:val="28"/>
        </w:rPr>
        <w:t>p</w:t>
      </w:r>
      <w:r w:rsidRPr="00C31C7A">
        <w:rPr>
          <w:rFonts w:ascii="Times New Roman" w:eastAsia="Times New Roman" w:hAnsi="Times New Roman" w:cs="Times New Roman"/>
          <w:color w:val="auto"/>
          <w:sz w:val="28"/>
          <w:szCs w:val="28"/>
        </w:rPr>
        <w:t xml:space="preserve"> &lt; 0,001; F(16, 807) =</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color w:val="auto"/>
          <w:sz w:val="28"/>
          <w:szCs w:val="28"/>
        </w:rPr>
        <w:t xml:space="preserve">2,7142; </w:t>
      </w:r>
      <w:r w:rsidRPr="00C31C7A">
        <w:rPr>
          <w:rFonts w:ascii="Times New Roman" w:eastAsia="Times New Roman" w:hAnsi="Times New Roman" w:cs="Times New Roman"/>
          <w:i/>
          <w:color w:val="auto"/>
          <w:sz w:val="28"/>
          <w:szCs w:val="28"/>
        </w:rPr>
        <w:t>p</w:t>
      </w:r>
      <w:r w:rsidRPr="00C31C7A">
        <w:rPr>
          <w:rFonts w:ascii="Times New Roman" w:eastAsia="Times New Roman" w:hAnsi="Times New Roman" w:cs="Times New Roman"/>
          <w:color w:val="auto"/>
          <w:sz w:val="28"/>
          <w:szCs w:val="28"/>
        </w:rPr>
        <w:t xml:space="preserve"> &lt; 0,001) – здесь и далее в скобках указаны значения статистики Фишера и уровень достоверности различий. Значимого влияния фактора «тип стимула» не выявлено (</w:t>
      </w:r>
      <w:r w:rsidRPr="00C31C7A">
        <w:rPr>
          <w:rFonts w:ascii="Times New Roman" w:eastAsia="Times New Roman" w:hAnsi="Times New Roman" w:cs="Times New Roman"/>
          <w:i/>
          <w:color w:val="auto"/>
          <w:sz w:val="28"/>
          <w:szCs w:val="28"/>
        </w:rPr>
        <w:t>p</w:t>
      </w:r>
      <w:r w:rsidRPr="00C31C7A">
        <w:rPr>
          <w:rFonts w:ascii="Times New Roman" w:eastAsia="Times New Roman" w:hAnsi="Times New Roman" w:cs="Times New Roman"/>
          <w:color w:val="auto"/>
          <w:sz w:val="28"/>
          <w:szCs w:val="28"/>
        </w:rPr>
        <w:t xml:space="preserve"> &gt; 0,05).</w:t>
      </w:r>
    </w:p>
    <w:p w14:paraId="5051E5AD" w14:textId="0C74E2C9" w:rsidR="00C31C7A" w:rsidRPr="00C31C7A" w:rsidRDefault="00C31C7A" w:rsidP="00190671">
      <w:pPr>
        <w:widowControl w:val="0"/>
        <w:spacing w:line="360" w:lineRule="auto"/>
        <w:ind w:firstLine="709"/>
        <w:jc w:val="both"/>
        <w:rPr>
          <w:rFonts w:ascii="Courier New" w:eastAsia="Calibri" w:hAnsi="Courier New"/>
          <w:color w:val="auto"/>
          <w:sz w:val="28"/>
          <w:szCs w:val="28"/>
          <w:lang w:eastAsia="en-US"/>
        </w:rPr>
      </w:pPr>
      <w:r w:rsidRPr="00C31C7A">
        <w:rPr>
          <w:rFonts w:ascii="Times New Roman" w:eastAsia="Times New Roman" w:hAnsi="Times New Roman" w:cs="Times New Roman"/>
          <w:color w:val="auto"/>
          <w:sz w:val="28"/>
          <w:szCs w:val="28"/>
        </w:rPr>
        <w:t>Далее в рамках дисперсионного анализа проводили парные сравнения разных уровней фактора «тип стимула» на всех уровнях фактора «локализация электрода». Результаты</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color w:val="auto"/>
          <w:sz w:val="28"/>
          <w:szCs w:val="28"/>
        </w:rPr>
        <w:t>выделения апостериорных контрастов (</w:t>
      </w:r>
      <w:proofErr w:type="spellStart"/>
      <w:r w:rsidRPr="00C31C7A">
        <w:rPr>
          <w:rFonts w:ascii="Times New Roman" w:eastAsia="Times New Roman" w:hAnsi="Times New Roman" w:cs="Times New Roman"/>
          <w:color w:val="auto"/>
          <w:sz w:val="28"/>
          <w:szCs w:val="28"/>
          <w:lang w:val="en-US"/>
        </w:rPr>
        <w:t>PostHoc</w:t>
      </w:r>
      <w:proofErr w:type="spellEnd"/>
      <w:r w:rsidRPr="00C31C7A">
        <w:rPr>
          <w:rFonts w:ascii="Times New Roman" w:eastAsia="Times New Roman" w:hAnsi="Times New Roman" w:cs="Times New Roman"/>
          <w:color w:val="auto"/>
          <w:sz w:val="28"/>
          <w:szCs w:val="28"/>
        </w:rPr>
        <w:t>) с помощью метода наименьших значимых различий (LSD) представлены в Таблице 3.</w:t>
      </w:r>
      <w:r w:rsidRPr="00C31C7A">
        <w:rPr>
          <w:rFonts w:ascii="Courier New" w:eastAsia="Calibri" w:hAnsi="Courier New"/>
          <w:color w:val="auto"/>
          <w:sz w:val="28"/>
          <w:szCs w:val="28"/>
          <w:lang w:eastAsia="en-US"/>
        </w:rPr>
        <w:t xml:space="preserve"> </w:t>
      </w:r>
    </w:p>
    <w:p w14:paraId="70E4EB19" w14:textId="77777777" w:rsidR="00C31C7A" w:rsidRPr="00C31C7A" w:rsidRDefault="00C31C7A" w:rsidP="000E2BBE">
      <w:pPr>
        <w:spacing w:line="240" w:lineRule="auto"/>
        <w:ind w:firstLine="720"/>
        <w:jc w:val="right"/>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Таблица 3</w:t>
      </w:r>
    </w:p>
    <w:p w14:paraId="191C0257" w14:textId="77777777" w:rsidR="00C31C7A" w:rsidRPr="00C31C7A" w:rsidRDefault="00C31C7A" w:rsidP="000E2BBE">
      <w:pPr>
        <w:spacing w:line="240" w:lineRule="auto"/>
        <w:ind w:firstLine="720"/>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Уровни значимости различий (</w:t>
      </w:r>
      <w:r w:rsidRPr="00C31C7A">
        <w:rPr>
          <w:rFonts w:ascii="Times New Roman" w:eastAsia="Times New Roman" w:hAnsi="Times New Roman" w:cs="Times New Roman"/>
          <w:b/>
          <w:color w:val="auto"/>
          <w:sz w:val="28"/>
          <w:szCs w:val="28"/>
          <w:lang w:val="en-US"/>
        </w:rPr>
        <w:t>p</w:t>
      </w:r>
      <w:r w:rsidRPr="00C31C7A">
        <w:rPr>
          <w:rFonts w:ascii="Times New Roman" w:eastAsia="Times New Roman" w:hAnsi="Times New Roman" w:cs="Times New Roman"/>
          <w:b/>
          <w:color w:val="auto"/>
          <w:sz w:val="28"/>
          <w:szCs w:val="28"/>
        </w:rPr>
        <w:t>) при проведении парных сравнений ВП на стандартный стимул с ВП на девиант-1 и ВП на девиант-2 на всех уровнях фактора 2 («локализация электрода») в группе детей, проживающих в домах ребенка</w:t>
      </w:r>
    </w:p>
    <w:p w14:paraId="62927894" w14:textId="77777777" w:rsidR="00C31C7A" w:rsidRPr="00C31C7A" w:rsidRDefault="00C31C7A" w:rsidP="0007603E">
      <w:pPr>
        <w:spacing w:after="120" w:line="240" w:lineRule="auto"/>
        <w:ind w:firstLine="720"/>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 xml:space="preserve">(по </w:t>
      </w:r>
      <w:r w:rsidRPr="00C31C7A">
        <w:rPr>
          <w:rFonts w:ascii="Times New Roman" w:eastAsia="Times New Roman" w:hAnsi="Times New Roman" w:cs="Times New Roman"/>
          <w:b/>
          <w:color w:val="auto"/>
          <w:sz w:val="28"/>
          <w:szCs w:val="28"/>
          <w:lang w:val="en-US"/>
        </w:rPr>
        <w:t>F-</w:t>
      </w:r>
      <w:r w:rsidRPr="00C31C7A">
        <w:rPr>
          <w:rFonts w:ascii="Times New Roman" w:eastAsia="Times New Roman" w:hAnsi="Times New Roman" w:cs="Times New Roman"/>
          <w:b/>
          <w:color w:val="auto"/>
          <w:sz w:val="28"/>
          <w:szCs w:val="28"/>
        </w:rPr>
        <w:t>критерию Фишера)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666"/>
        <w:gridCol w:w="666"/>
        <w:gridCol w:w="666"/>
        <w:gridCol w:w="666"/>
        <w:gridCol w:w="700"/>
        <w:gridCol w:w="691"/>
        <w:gridCol w:w="682"/>
        <w:gridCol w:w="682"/>
        <w:gridCol w:w="673"/>
      </w:tblGrid>
      <w:tr w:rsidR="00C31C7A" w:rsidRPr="00C31C7A" w14:paraId="14573B12" w14:textId="77777777" w:rsidTr="00E77131">
        <w:trPr>
          <w:trHeight w:val="511"/>
          <w:jc w:val="center"/>
        </w:trPr>
        <w:tc>
          <w:tcPr>
            <w:tcW w:w="1741" w:type="pct"/>
            <w:vMerge w:val="restart"/>
            <w:vAlign w:val="center"/>
          </w:tcPr>
          <w:p w14:paraId="2828AFB7" w14:textId="77777777" w:rsidR="00C31C7A" w:rsidRPr="00C31C7A" w:rsidRDefault="00C31C7A" w:rsidP="00C31C7A">
            <w:pPr>
              <w:spacing w:line="240" w:lineRule="auto"/>
              <w:ind w:left="-288" w:right="-180"/>
              <w:jc w:val="center"/>
              <w:rPr>
                <w:rFonts w:ascii="Times New Roman" w:eastAsia="Times New Roman" w:hAnsi="Times New Roman" w:cs="Times New Roman"/>
                <w:b/>
                <w:color w:val="auto"/>
                <w:sz w:val="24"/>
                <w:szCs w:val="24"/>
              </w:rPr>
            </w:pPr>
            <w:r w:rsidRPr="00C31C7A">
              <w:rPr>
                <w:rFonts w:ascii="Times New Roman" w:eastAsia="Times New Roman" w:hAnsi="Times New Roman" w:cs="Times New Roman"/>
                <w:b/>
                <w:color w:val="auto"/>
                <w:sz w:val="24"/>
                <w:szCs w:val="24"/>
              </w:rPr>
              <w:t>Пары сравниваемых уровней Фактора 1 («тип стимула»)</w:t>
            </w:r>
          </w:p>
        </w:tc>
        <w:tc>
          <w:tcPr>
            <w:tcW w:w="3259" w:type="pct"/>
            <w:gridSpan w:val="9"/>
            <w:vAlign w:val="center"/>
          </w:tcPr>
          <w:p w14:paraId="3BE9D32D" w14:textId="77777777" w:rsidR="00C31C7A" w:rsidRPr="00C31C7A" w:rsidRDefault="00C31C7A" w:rsidP="00C31C7A">
            <w:pPr>
              <w:spacing w:line="240" w:lineRule="auto"/>
              <w:ind w:right="98"/>
              <w:jc w:val="center"/>
              <w:rPr>
                <w:rFonts w:ascii="Times New Roman" w:eastAsia="Times New Roman" w:hAnsi="Times New Roman" w:cs="Times New Roman"/>
                <w:b/>
                <w:color w:val="auto"/>
                <w:sz w:val="24"/>
                <w:szCs w:val="24"/>
                <w:lang w:val="en-US"/>
              </w:rPr>
            </w:pPr>
            <w:r w:rsidRPr="00C31C7A">
              <w:rPr>
                <w:rFonts w:ascii="Times New Roman" w:eastAsia="Times New Roman" w:hAnsi="Times New Roman" w:cs="Times New Roman"/>
                <w:b/>
                <w:color w:val="auto"/>
                <w:sz w:val="24"/>
                <w:szCs w:val="24"/>
              </w:rPr>
              <w:t>Фактор 2 («локализация электрода»</w:t>
            </w:r>
            <w:r w:rsidRPr="00C31C7A">
              <w:rPr>
                <w:rFonts w:ascii="Times New Roman" w:eastAsia="Times New Roman" w:hAnsi="Times New Roman" w:cs="Times New Roman"/>
                <w:b/>
                <w:color w:val="auto"/>
                <w:sz w:val="24"/>
                <w:szCs w:val="24"/>
                <w:lang w:val="en-US"/>
              </w:rPr>
              <w:t>)</w:t>
            </w:r>
          </w:p>
        </w:tc>
      </w:tr>
      <w:tr w:rsidR="00C31C7A" w:rsidRPr="00C31C7A" w14:paraId="4256F861" w14:textId="77777777" w:rsidTr="00E77131">
        <w:trPr>
          <w:trHeight w:val="420"/>
          <w:jc w:val="center"/>
        </w:trPr>
        <w:tc>
          <w:tcPr>
            <w:tcW w:w="1741" w:type="pct"/>
            <w:vMerge/>
            <w:vAlign w:val="center"/>
          </w:tcPr>
          <w:p w14:paraId="7181CD38"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p>
        </w:tc>
        <w:tc>
          <w:tcPr>
            <w:tcW w:w="356" w:type="pct"/>
            <w:vAlign w:val="center"/>
          </w:tcPr>
          <w:p w14:paraId="1BAAD994" w14:textId="77777777" w:rsidR="00C31C7A" w:rsidRPr="00E77131" w:rsidRDefault="00C31C7A" w:rsidP="00E77131">
            <w:pPr>
              <w:spacing w:line="240" w:lineRule="auto"/>
              <w:ind w:right="-10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L-A</w:t>
            </w:r>
          </w:p>
        </w:tc>
        <w:tc>
          <w:tcPr>
            <w:tcW w:w="356" w:type="pct"/>
            <w:vAlign w:val="center"/>
          </w:tcPr>
          <w:p w14:paraId="0469BC8A" w14:textId="77777777" w:rsidR="00C31C7A" w:rsidRPr="00E77131" w:rsidRDefault="00C31C7A" w:rsidP="00E77131">
            <w:pPr>
              <w:spacing w:line="240" w:lineRule="auto"/>
              <w:ind w:right="-119"/>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L-C</w:t>
            </w:r>
          </w:p>
        </w:tc>
        <w:tc>
          <w:tcPr>
            <w:tcW w:w="356" w:type="pct"/>
            <w:vAlign w:val="center"/>
          </w:tcPr>
          <w:p w14:paraId="6772AF54" w14:textId="77777777" w:rsidR="00C31C7A" w:rsidRPr="00E77131" w:rsidRDefault="00C31C7A" w:rsidP="00E77131">
            <w:pPr>
              <w:spacing w:line="240" w:lineRule="auto"/>
              <w:ind w:right="-10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L-P</w:t>
            </w:r>
          </w:p>
        </w:tc>
        <w:tc>
          <w:tcPr>
            <w:tcW w:w="356" w:type="pct"/>
            <w:vAlign w:val="center"/>
          </w:tcPr>
          <w:p w14:paraId="35BD285F" w14:textId="77777777" w:rsidR="00C31C7A" w:rsidRPr="00E77131" w:rsidRDefault="00C31C7A" w:rsidP="00E77131">
            <w:pPr>
              <w:spacing w:line="240" w:lineRule="auto"/>
              <w:ind w:right="-137"/>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M-F</w:t>
            </w:r>
          </w:p>
        </w:tc>
        <w:tc>
          <w:tcPr>
            <w:tcW w:w="375" w:type="pct"/>
            <w:vAlign w:val="center"/>
          </w:tcPr>
          <w:p w14:paraId="34C28BD8" w14:textId="77777777" w:rsidR="00C31C7A" w:rsidRPr="00E77131" w:rsidRDefault="00C31C7A" w:rsidP="00E77131">
            <w:pPr>
              <w:spacing w:line="240" w:lineRule="auto"/>
              <w:ind w:right="9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M-C</w:t>
            </w:r>
          </w:p>
        </w:tc>
        <w:tc>
          <w:tcPr>
            <w:tcW w:w="370" w:type="pct"/>
            <w:vAlign w:val="center"/>
          </w:tcPr>
          <w:p w14:paraId="267BB450" w14:textId="77777777" w:rsidR="00C31C7A" w:rsidRPr="00E77131" w:rsidRDefault="00C31C7A" w:rsidP="00E77131">
            <w:pPr>
              <w:spacing w:line="240" w:lineRule="auto"/>
              <w:ind w:right="9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M-P</w:t>
            </w:r>
          </w:p>
        </w:tc>
        <w:tc>
          <w:tcPr>
            <w:tcW w:w="365" w:type="pct"/>
            <w:vAlign w:val="center"/>
          </w:tcPr>
          <w:p w14:paraId="72C1288B" w14:textId="77777777" w:rsidR="00C31C7A" w:rsidRPr="00E77131" w:rsidRDefault="00C31C7A" w:rsidP="00E77131">
            <w:pPr>
              <w:spacing w:line="240" w:lineRule="auto"/>
              <w:ind w:right="9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R-A</w:t>
            </w:r>
          </w:p>
        </w:tc>
        <w:tc>
          <w:tcPr>
            <w:tcW w:w="365" w:type="pct"/>
            <w:vAlign w:val="center"/>
          </w:tcPr>
          <w:p w14:paraId="773D4146" w14:textId="77777777" w:rsidR="00C31C7A" w:rsidRPr="00E77131" w:rsidRDefault="00C31C7A" w:rsidP="00E77131">
            <w:pPr>
              <w:spacing w:line="240" w:lineRule="auto"/>
              <w:ind w:right="9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R-C</w:t>
            </w:r>
          </w:p>
        </w:tc>
        <w:tc>
          <w:tcPr>
            <w:tcW w:w="360" w:type="pct"/>
            <w:vAlign w:val="center"/>
          </w:tcPr>
          <w:p w14:paraId="03FE001D" w14:textId="77777777" w:rsidR="00C31C7A" w:rsidRPr="00E77131" w:rsidRDefault="00C31C7A" w:rsidP="00E77131">
            <w:pPr>
              <w:spacing w:line="240" w:lineRule="auto"/>
              <w:ind w:right="98"/>
              <w:rPr>
                <w:rFonts w:ascii="Times New Roman" w:eastAsia="Times New Roman" w:hAnsi="Times New Roman" w:cs="Times New Roman"/>
                <w:b/>
                <w:color w:val="auto"/>
                <w:spacing w:val="-10"/>
                <w:sz w:val="20"/>
                <w:szCs w:val="20"/>
                <w:lang w:val="en-US"/>
              </w:rPr>
            </w:pPr>
            <w:r w:rsidRPr="00E77131">
              <w:rPr>
                <w:rFonts w:ascii="Times New Roman" w:eastAsia="Times New Roman" w:hAnsi="Times New Roman" w:cs="Times New Roman"/>
                <w:b/>
                <w:color w:val="auto"/>
                <w:spacing w:val="-10"/>
                <w:sz w:val="20"/>
                <w:szCs w:val="20"/>
                <w:lang w:val="en-US"/>
              </w:rPr>
              <w:t>R-P</w:t>
            </w:r>
          </w:p>
        </w:tc>
      </w:tr>
      <w:tr w:rsidR="00C31C7A" w:rsidRPr="00C31C7A" w14:paraId="7BDF82D4" w14:textId="77777777" w:rsidTr="00E77131">
        <w:trPr>
          <w:trHeight w:val="310"/>
          <w:jc w:val="center"/>
        </w:trPr>
        <w:tc>
          <w:tcPr>
            <w:tcW w:w="1741" w:type="pct"/>
            <w:vAlign w:val="center"/>
          </w:tcPr>
          <w:p w14:paraId="1D8382A6"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r w:rsidRPr="00C31C7A">
              <w:rPr>
                <w:rFonts w:ascii="Times New Roman" w:eastAsia="Times New Roman" w:hAnsi="Times New Roman" w:cs="Times New Roman"/>
                <w:color w:val="auto"/>
                <w:sz w:val="24"/>
                <w:szCs w:val="24"/>
              </w:rPr>
              <w:t>«Стандарт»</w:t>
            </w:r>
          </w:p>
          <w:p w14:paraId="5937D2E0"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r w:rsidRPr="00C31C7A">
              <w:rPr>
                <w:rFonts w:ascii="Times New Roman" w:eastAsia="Times New Roman" w:hAnsi="Times New Roman" w:cs="Times New Roman"/>
                <w:color w:val="auto"/>
                <w:sz w:val="24"/>
                <w:szCs w:val="24"/>
              </w:rPr>
              <w:t>×</w:t>
            </w:r>
          </w:p>
          <w:p w14:paraId="4DA1BA89"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r w:rsidRPr="00C31C7A">
              <w:rPr>
                <w:rFonts w:ascii="Times New Roman" w:eastAsia="Times New Roman" w:hAnsi="Times New Roman" w:cs="Times New Roman"/>
                <w:color w:val="auto"/>
                <w:sz w:val="24"/>
                <w:szCs w:val="24"/>
              </w:rPr>
              <w:t>«Девиант-1»</w:t>
            </w:r>
          </w:p>
        </w:tc>
        <w:tc>
          <w:tcPr>
            <w:tcW w:w="356" w:type="pct"/>
            <w:vAlign w:val="center"/>
          </w:tcPr>
          <w:p w14:paraId="507DE778"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0,357</w:t>
            </w:r>
          </w:p>
        </w:tc>
        <w:tc>
          <w:tcPr>
            <w:tcW w:w="356" w:type="pct"/>
            <w:vAlign w:val="center"/>
          </w:tcPr>
          <w:p w14:paraId="0925CE4C"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0,752</w:t>
            </w:r>
          </w:p>
        </w:tc>
        <w:tc>
          <w:tcPr>
            <w:tcW w:w="356" w:type="pct"/>
            <w:vAlign w:val="center"/>
          </w:tcPr>
          <w:p w14:paraId="0A67FC13"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0,072</w:t>
            </w:r>
          </w:p>
        </w:tc>
        <w:tc>
          <w:tcPr>
            <w:tcW w:w="356" w:type="pct"/>
            <w:vAlign w:val="center"/>
          </w:tcPr>
          <w:p w14:paraId="523E1CCC" w14:textId="77777777" w:rsidR="00C31C7A" w:rsidRPr="00C31C7A" w:rsidRDefault="00C31C7A" w:rsidP="00C31C7A">
            <w:pPr>
              <w:spacing w:after="160" w:line="259" w:lineRule="auto"/>
              <w:rPr>
                <w:rFonts w:ascii="Times New Roman" w:eastAsia="Calibri" w:hAnsi="Times New Roman" w:cs="Times New Roman"/>
                <w:b/>
                <w:color w:val="FF0000"/>
                <w:sz w:val="20"/>
                <w:szCs w:val="20"/>
                <w:lang w:eastAsia="en-US"/>
              </w:rPr>
            </w:pPr>
            <w:r w:rsidRPr="00C31C7A">
              <w:rPr>
                <w:rFonts w:ascii="Times New Roman" w:eastAsia="Calibri" w:hAnsi="Times New Roman" w:cs="Times New Roman"/>
                <w:b/>
                <w:color w:val="FF0000"/>
                <w:sz w:val="20"/>
                <w:szCs w:val="20"/>
                <w:lang w:eastAsia="en-US"/>
              </w:rPr>
              <w:t>0,025</w:t>
            </w:r>
          </w:p>
        </w:tc>
        <w:tc>
          <w:tcPr>
            <w:tcW w:w="375" w:type="pct"/>
            <w:vAlign w:val="center"/>
          </w:tcPr>
          <w:p w14:paraId="33E3AB48" w14:textId="77777777" w:rsidR="00C31C7A" w:rsidRPr="00C31C7A" w:rsidRDefault="00C31C7A" w:rsidP="00C31C7A">
            <w:pPr>
              <w:spacing w:after="160" w:line="259" w:lineRule="auto"/>
              <w:rPr>
                <w:rFonts w:ascii="Times New Roman" w:eastAsia="Calibri" w:hAnsi="Times New Roman" w:cs="Times New Roman"/>
                <w:b/>
                <w:color w:val="FF0000"/>
                <w:sz w:val="20"/>
                <w:szCs w:val="20"/>
                <w:lang w:eastAsia="en-US"/>
              </w:rPr>
            </w:pPr>
            <w:r w:rsidRPr="00C31C7A">
              <w:rPr>
                <w:rFonts w:ascii="Times New Roman" w:eastAsia="Calibri" w:hAnsi="Times New Roman" w:cs="Times New Roman"/>
                <w:b/>
                <w:color w:val="FF0000"/>
                <w:sz w:val="20"/>
                <w:szCs w:val="20"/>
                <w:lang w:eastAsia="en-US"/>
              </w:rPr>
              <w:t>0,017</w:t>
            </w:r>
          </w:p>
        </w:tc>
        <w:tc>
          <w:tcPr>
            <w:tcW w:w="370" w:type="pct"/>
            <w:vAlign w:val="center"/>
          </w:tcPr>
          <w:p w14:paraId="402EB595"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0,082</w:t>
            </w:r>
          </w:p>
        </w:tc>
        <w:tc>
          <w:tcPr>
            <w:tcW w:w="365" w:type="pct"/>
            <w:vAlign w:val="center"/>
          </w:tcPr>
          <w:p w14:paraId="5AF8F975"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0,136</w:t>
            </w:r>
          </w:p>
        </w:tc>
        <w:tc>
          <w:tcPr>
            <w:tcW w:w="365" w:type="pct"/>
            <w:vAlign w:val="center"/>
          </w:tcPr>
          <w:p w14:paraId="1C86DFAA"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0,802</w:t>
            </w:r>
          </w:p>
        </w:tc>
        <w:tc>
          <w:tcPr>
            <w:tcW w:w="360" w:type="pct"/>
            <w:vAlign w:val="center"/>
          </w:tcPr>
          <w:p w14:paraId="7D3F2E48" w14:textId="77777777" w:rsidR="00C31C7A" w:rsidRPr="00C31C7A" w:rsidRDefault="00C31C7A" w:rsidP="00C31C7A">
            <w:pPr>
              <w:spacing w:after="160" w:line="259" w:lineRule="auto"/>
              <w:rPr>
                <w:rFonts w:ascii="Times New Roman" w:eastAsia="Calibri" w:hAnsi="Times New Roman" w:cs="Times New Roman"/>
                <w:b/>
                <w:color w:val="FF0000"/>
                <w:sz w:val="20"/>
                <w:szCs w:val="20"/>
                <w:lang w:eastAsia="en-US"/>
              </w:rPr>
            </w:pPr>
            <w:r w:rsidRPr="00C31C7A">
              <w:rPr>
                <w:rFonts w:ascii="Times New Roman" w:eastAsia="Calibri" w:hAnsi="Times New Roman" w:cs="Times New Roman"/>
                <w:b/>
                <w:color w:val="FF0000"/>
                <w:sz w:val="20"/>
                <w:szCs w:val="20"/>
                <w:lang w:eastAsia="en-US"/>
              </w:rPr>
              <w:t>0,014</w:t>
            </w:r>
          </w:p>
        </w:tc>
      </w:tr>
      <w:tr w:rsidR="00C31C7A" w:rsidRPr="00C31C7A" w14:paraId="126B79A5" w14:textId="77777777" w:rsidTr="00E77131">
        <w:trPr>
          <w:trHeight w:val="256"/>
          <w:jc w:val="center"/>
        </w:trPr>
        <w:tc>
          <w:tcPr>
            <w:tcW w:w="1741" w:type="pct"/>
            <w:vAlign w:val="center"/>
          </w:tcPr>
          <w:p w14:paraId="48AAF6D3"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r w:rsidRPr="00C31C7A">
              <w:rPr>
                <w:rFonts w:ascii="Times New Roman" w:eastAsia="Times New Roman" w:hAnsi="Times New Roman" w:cs="Times New Roman"/>
                <w:color w:val="auto"/>
                <w:sz w:val="24"/>
                <w:szCs w:val="24"/>
              </w:rPr>
              <w:t xml:space="preserve">«Стандарт» </w:t>
            </w:r>
          </w:p>
          <w:p w14:paraId="61CBE793"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r w:rsidRPr="00C31C7A">
              <w:rPr>
                <w:rFonts w:ascii="Times New Roman" w:eastAsia="Times New Roman" w:hAnsi="Times New Roman" w:cs="Times New Roman"/>
                <w:color w:val="auto"/>
                <w:sz w:val="24"/>
                <w:szCs w:val="24"/>
              </w:rPr>
              <w:t>×</w:t>
            </w:r>
          </w:p>
          <w:p w14:paraId="667FD3F5" w14:textId="77777777" w:rsidR="00C31C7A" w:rsidRPr="00C31C7A" w:rsidRDefault="00C31C7A" w:rsidP="00C31C7A">
            <w:pPr>
              <w:spacing w:line="240" w:lineRule="auto"/>
              <w:ind w:right="98" w:firstLine="108"/>
              <w:jc w:val="center"/>
              <w:rPr>
                <w:rFonts w:ascii="Times New Roman" w:eastAsia="Times New Roman" w:hAnsi="Times New Roman" w:cs="Times New Roman"/>
                <w:color w:val="auto"/>
                <w:sz w:val="24"/>
                <w:szCs w:val="24"/>
              </w:rPr>
            </w:pPr>
            <w:r w:rsidRPr="00C31C7A">
              <w:rPr>
                <w:rFonts w:ascii="Times New Roman" w:eastAsia="Times New Roman" w:hAnsi="Times New Roman" w:cs="Times New Roman"/>
                <w:color w:val="auto"/>
                <w:sz w:val="24"/>
                <w:szCs w:val="24"/>
              </w:rPr>
              <w:t>«Девиант-2»</w:t>
            </w:r>
          </w:p>
        </w:tc>
        <w:tc>
          <w:tcPr>
            <w:tcW w:w="356" w:type="pct"/>
            <w:vAlign w:val="center"/>
          </w:tcPr>
          <w:p w14:paraId="50F34AE0"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0,882</w:t>
            </w:r>
          </w:p>
        </w:tc>
        <w:tc>
          <w:tcPr>
            <w:tcW w:w="356" w:type="pct"/>
            <w:vAlign w:val="center"/>
          </w:tcPr>
          <w:p w14:paraId="208C4A4B"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0,619</w:t>
            </w:r>
          </w:p>
        </w:tc>
        <w:tc>
          <w:tcPr>
            <w:tcW w:w="356" w:type="pct"/>
            <w:vAlign w:val="center"/>
          </w:tcPr>
          <w:p w14:paraId="410AEDB2"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0,952</w:t>
            </w:r>
          </w:p>
        </w:tc>
        <w:tc>
          <w:tcPr>
            <w:tcW w:w="356" w:type="pct"/>
            <w:vAlign w:val="center"/>
          </w:tcPr>
          <w:p w14:paraId="5B4DA652"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0,621</w:t>
            </w:r>
          </w:p>
        </w:tc>
        <w:tc>
          <w:tcPr>
            <w:tcW w:w="375" w:type="pct"/>
            <w:vAlign w:val="center"/>
          </w:tcPr>
          <w:p w14:paraId="4CF27DC4"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0,705</w:t>
            </w:r>
          </w:p>
        </w:tc>
        <w:tc>
          <w:tcPr>
            <w:tcW w:w="370" w:type="pct"/>
            <w:vAlign w:val="center"/>
          </w:tcPr>
          <w:p w14:paraId="0DCFAA36"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0,547</w:t>
            </w:r>
          </w:p>
        </w:tc>
        <w:tc>
          <w:tcPr>
            <w:tcW w:w="365" w:type="pct"/>
            <w:vAlign w:val="center"/>
          </w:tcPr>
          <w:p w14:paraId="72C1A392"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0,718</w:t>
            </w:r>
          </w:p>
        </w:tc>
        <w:tc>
          <w:tcPr>
            <w:tcW w:w="365" w:type="pct"/>
            <w:vAlign w:val="center"/>
          </w:tcPr>
          <w:p w14:paraId="09ACFC99"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0,576</w:t>
            </w:r>
          </w:p>
        </w:tc>
        <w:tc>
          <w:tcPr>
            <w:tcW w:w="360" w:type="pct"/>
            <w:vAlign w:val="center"/>
          </w:tcPr>
          <w:p w14:paraId="4C632411" w14:textId="77777777" w:rsidR="00C31C7A" w:rsidRPr="00C31C7A" w:rsidRDefault="00C31C7A" w:rsidP="00C31C7A">
            <w:pPr>
              <w:spacing w:after="160" w:line="259" w:lineRule="auto"/>
              <w:rPr>
                <w:rFonts w:ascii="Times New Roman" w:eastAsia="Calibri" w:hAnsi="Times New Roman" w:cs="Times New Roman"/>
                <w:color w:val="auto"/>
                <w:sz w:val="20"/>
                <w:szCs w:val="20"/>
                <w:lang w:eastAsia="en-US"/>
              </w:rPr>
            </w:pPr>
            <w:r w:rsidRPr="00C31C7A">
              <w:rPr>
                <w:rFonts w:ascii="Times New Roman" w:eastAsia="Calibri" w:hAnsi="Times New Roman" w:cs="Times New Roman"/>
                <w:color w:val="auto"/>
                <w:sz w:val="20"/>
                <w:szCs w:val="20"/>
                <w:lang w:eastAsia="en-US"/>
              </w:rPr>
              <w:t>0,822</w:t>
            </w:r>
          </w:p>
        </w:tc>
      </w:tr>
    </w:tbl>
    <w:p w14:paraId="21AF8F7C" w14:textId="77777777" w:rsidR="00C31C7A" w:rsidRDefault="00C31C7A" w:rsidP="00C31C7A">
      <w:pPr>
        <w:widowControl w:val="0"/>
        <w:spacing w:line="360" w:lineRule="auto"/>
        <w:jc w:val="both"/>
        <w:rPr>
          <w:rFonts w:ascii="Times New Roman" w:eastAsia="Times New Roman" w:hAnsi="Times New Roman" w:cs="Times New Roman"/>
          <w:color w:val="auto"/>
          <w:sz w:val="28"/>
          <w:szCs w:val="28"/>
        </w:rPr>
      </w:pPr>
    </w:p>
    <w:p w14:paraId="3FE34523" w14:textId="77777777" w:rsidR="00334A66" w:rsidRDefault="00334A66"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1AE83C90" w14:textId="7C2F5BD7" w:rsidR="00C31C7A" w:rsidRPr="00C31C7A" w:rsidRDefault="00C31C7A" w:rsidP="00190671">
      <w:pPr>
        <w:widowControl w:val="0"/>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lastRenderedPageBreak/>
        <w:t xml:space="preserve">При сравнении амплитуд усредненных вызванных потенциалов на стандартный стимул и девиантный стимул 1 в группе детей, проживающих в домах ребенка, были получены достоверные различия в 3 пулах (рис.13):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xml:space="preserve">, </w:t>
      </w:r>
      <w:r w:rsidRPr="00C31C7A">
        <w:rPr>
          <w:rFonts w:ascii="Times New Roman" w:eastAsia="Times New Roman" w:hAnsi="Times New Roman" w:cs="Times New Roman"/>
          <w:color w:val="auto"/>
          <w:sz w:val="28"/>
          <w:szCs w:val="28"/>
          <w:lang w:val="en-US"/>
        </w:rPr>
        <w:t>R</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P</w:t>
      </w:r>
      <w:r w:rsidRPr="00C31C7A">
        <w:rPr>
          <w:rFonts w:ascii="Times New Roman" w:eastAsia="Times New Roman" w:hAnsi="Times New Roman" w:cs="Times New Roman"/>
          <w:color w:val="auto"/>
          <w:sz w:val="28"/>
          <w:szCs w:val="28"/>
        </w:rPr>
        <w:t xml:space="preserve">. </w:t>
      </w:r>
    </w:p>
    <w:p w14:paraId="5A682CAA" w14:textId="77777777" w:rsidR="00C31C7A" w:rsidRPr="00C31C7A" w:rsidRDefault="00C31C7A" w:rsidP="00C31C7A">
      <w:pPr>
        <w:widowControl w:val="0"/>
        <w:spacing w:line="360" w:lineRule="auto"/>
        <w:jc w:val="center"/>
        <w:rPr>
          <w:rFonts w:ascii="Times New Roman" w:eastAsia="Times New Roman" w:hAnsi="Times New Roman" w:cs="Times New Roman"/>
          <w:color w:val="auto"/>
          <w:sz w:val="28"/>
          <w:szCs w:val="28"/>
          <w:lang w:val="en-US"/>
        </w:rPr>
      </w:pPr>
      <w:r w:rsidRPr="00C31C7A">
        <w:rPr>
          <w:rFonts w:ascii="Times New Roman" w:eastAsia="Times New Roman" w:hAnsi="Times New Roman" w:cs="Times New Roman"/>
          <w:noProof/>
          <w:color w:val="auto"/>
          <w:sz w:val="28"/>
          <w:szCs w:val="28"/>
          <w:lang w:val="en-US" w:eastAsia="en-US"/>
        </w:rPr>
        <w:drawing>
          <wp:inline distT="0" distB="0" distL="0" distR="0" wp14:anchorId="0D33F5C3" wp14:editId="1FBC6BEC">
            <wp:extent cx="5162400" cy="53244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вп на ст(черн) и дев1(кр) ДР.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2400" cy="5324400"/>
                    </a:xfrm>
                    <a:prstGeom prst="rect">
                      <a:avLst/>
                    </a:prstGeom>
                  </pic:spPr>
                </pic:pic>
              </a:graphicData>
            </a:graphic>
          </wp:inline>
        </w:drawing>
      </w:r>
    </w:p>
    <w:p w14:paraId="6986531E" w14:textId="77777777" w:rsidR="00C31C7A" w:rsidRPr="00C31C7A" w:rsidRDefault="00C31C7A" w:rsidP="000E2BBE">
      <w:pPr>
        <w:widowControl w:val="0"/>
        <w:spacing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Рис.13</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b/>
          <w:color w:val="auto"/>
          <w:sz w:val="28"/>
          <w:szCs w:val="28"/>
        </w:rPr>
        <w:t>Сравнение амплитуд усредненных ВП на стандартный стимул и ВП на девиант-1 в группе детей, проживающих в домах ребенка.</w:t>
      </w:r>
    </w:p>
    <w:p w14:paraId="612F8C2D" w14:textId="77777777" w:rsidR="00C31C7A" w:rsidRPr="00C31C7A" w:rsidRDefault="00C31C7A" w:rsidP="000E2BBE">
      <w:pPr>
        <w:widowControl w:val="0"/>
        <w:spacing w:line="240" w:lineRule="auto"/>
        <w:ind w:firstLine="720"/>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 xml:space="preserve">По оси абсцисс – </w:t>
      </w:r>
      <w:r w:rsidRPr="00C31C7A">
        <w:rPr>
          <w:rFonts w:ascii="Times New Roman" w:eastAsia="Times New Roman" w:hAnsi="Times New Roman" w:cs="Times New Roman"/>
          <w:color w:val="auto"/>
          <w:sz w:val="24"/>
          <w:szCs w:val="24"/>
        </w:rPr>
        <w:t xml:space="preserve">время, </w:t>
      </w:r>
      <w:proofErr w:type="spellStart"/>
      <w:r w:rsidRPr="00C31C7A">
        <w:rPr>
          <w:rFonts w:ascii="Times New Roman" w:eastAsia="Times New Roman" w:hAnsi="Times New Roman" w:cs="Times New Roman"/>
          <w:color w:val="auto"/>
          <w:sz w:val="24"/>
          <w:szCs w:val="24"/>
        </w:rPr>
        <w:t>мс</w:t>
      </w:r>
      <w:proofErr w:type="spellEnd"/>
      <w:r w:rsidRPr="00C31C7A">
        <w:rPr>
          <w:rFonts w:ascii="Times New Roman" w:eastAsia="Times New Roman" w:hAnsi="Times New Roman" w:cs="Times New Roman"/>
          <w:color w:val="auto"/>
          <w:sz w:val="24"/>
          <w:szCs w:val="24"/>
        </w:rPr>
        <w:t xml:space="preserve">; </w:t>
      </w:r>
      <w:r w:rsidRPr="00C31C7A">
        <w:rPr>
          <w:rFonts w:ascii="Times New Roman" w:eastAsia="Times New Roman" w:hAnsi="Times New Roman" w:cs="Times New Roman"/>
          <w:i/>
          <w:color w:val="auto"/>
          <w:sz w:val="24"/>
          <w:szCs w:val="24"/>
        </w:rPr>
        <w:t>по оси ординат</w:t>
      </w:r>
      <w:r w:rsidRPr="00C31C7A">
        <w:rPr>
          <w:rFonts w:ascii="Times New Roman" w:eastAsia="Times New Roman" w:hAnsi="Times New Roman" w:cs="Times New Roman"/>
          <w:color w:val="auto"/>
          <w:sz w:val="24"/>
          <w:szCs w:val="24"/>
        </w:rPr>
        <w:t xml:space="preserve"> – амплитуда, мкВ;</w:t>
      </w:r>
    </w:p>
    <w:p w14:paraId="782171DC" w14:textId="77777777" w:rsidR="00C31C7A" w:rsidRPr="00C31C7A" w:rsidRDefault="00C31C7A" w:rsidP="000E2BBE">
      <w:pPr>
        <w:widowControl w:val="0"/>
        <w:spacing w:line="240" w:lineRule="auto"/>
        <w:ind w:firstLine="720"/>
        <w:rPr>
          <w:rFonts w:ascii="Times New Roman" w:eastAsia="Times New Roman" w:hAnsi="Times New Roman" w:cs="Times New Roman"/>
          <w:i/>
          <w:color w:val="auto"/>
          <w:sz w:val="24"/>
          <w:szCs w:val="24"/>
        </w:rPr>
      </w:pPr>
      <w:r w:rsidRPr="00C31C7A">
        <w:rPr>
          <w:rFonts w:ascii="Times New Roman" w:eastAsia="Times New Roman" w:hAnsi="Times New Roman" w:cs="Times New Roman"/>
          <w:i/>
          <w:color w:val="auto"/>
          <w:sz w:val="24"/>
          <w:szCs w:val="24"/>
        </w:rPr>
        <w:t>Условные обозначения</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i/>
          <w:color w:val="auto"/>
          <w:sz w:val="24"/>
          <w:szCs w:val="24"/>
        </w:rPr>
        <w:t xml:space="preserve"> </w:t>
      </w:r>
      <w:r w:rsidRPr="00C31C7A">
        <w:rPr>
          <w:rFonts w:ascii="Times New Roman" w:eastAsia="Times New Roman" w:hAnsi="Times New Roman" w:cs="Times New Roman"/>
          <w:color w:val="auto"/>
          <w:sz w:val="24"/>
          <w:szCs w:val="24"/>
        </w:rPr>
        <w:t xml:space="preserve">черным цветом показан вызванный потенциал на стандарт; красным цветом показан вызванный потенциал на девиант-1; звездочкой отмечены пулы с достоверностью различий </w:t>
      </w:r>
      <w:r w:rsidRPr="00C31C7A">
        <w:rPr>
          <w:rFonts w:ascii="Times New Roman" w:eastAsia="Times New Roman" w:hAnsi="Times New Roman" w:cs="Times New Roman"/>
          <w:i/>
          <w:color w:val="auto"/>
          <w:sz w:val="24"/>
          <w:szCs w:val="24"/>
        </w:rPr>
        <w:t>p</w:t>
      </w:r>
      <w:r w:rsidRPr="00C31C7A">
        <w:rPr>
          <w:rFonts w:ascii="Times New Roman" w:eastAsia="Times New Roman" w:hAnsi="Times New Roman" w:cs="Times New Roman"/>
          <w:color w:val="auto"/>
          <w:sz w:val="24"/>
          <w:szCs w:val="24"/>
        </w:rPr>
        <w:t xml:space="preserve"> &lt; 0,05.</w:t>
      </w:r>
    </w:p>
    <w:p w14:paraId="03970314" w14:textId="77777777" w:rsidR="000E2BBE" w:rsidRDefault="000E2BBE" w:rsidP="00190671">
      <w:pPr>
        <w:widowControl w:val="0"/>
        <w:spacing w:line="360" w:lineRule="auto"/>
        <w:jc w:val="both"/>
        <w:rPr>
          <w:rFonts w:ascii="Times New Roman" w:eastAsia="Times New Roman" w:hAnsi="Times New Roman" w:cs="Times New Roman"/>
          <w:color w:val="auto"/>
          <w:sz w:val="28"/>
          <w:szCs w:val="28"/>
        </w:rPr>
      </w:pPr>
    </w:p>
    <w:p w14:paraId="4B811798" w14:textId="77777777" w:rsidR="00334A66" w:rsidRDefault="00334A66"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20296407" w14:textId="7A5289E5" w:rsidR="00C31C7A" w:rsidRPr="00C31C7A" w:rsidRDefault="00C31C7A" w:rsidP="00190671">
      <w:pPr>
        <w:widowControl w:val="0"/>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lastRenderedPageBreak/>
        <w:t>При сравнении амплитуд усредненных вызванных потенциалов на стандартный стимул и девиантный стимул 2 в группе детей, проживающих в домах ребенка, не было получено достоверных различий ни в одном из пулов (рис. 14).</w:t>
      </w:r>
    </w:p>
    <w:p w14:paraId="6EEF2A1F" w14:textId="77777777" w:rsidR="00C31C7A" w:rsidRPr="00C31C7A" w:rsidRDefault="00C31C7A" w:rsidP="00C31C7A">
      <w:pPr>
        <w:widowControl w:val="0"/>
        <w:spacing w:line="360" w:lineRule="auto"/>
        <w:jc w:val="center"/>
        <w:rPr>
          <w:rFonts w:ascii="Times New Roman" w:eastAsia="Times New Roman" w:hAnsi="Times New Roman" w:cs="Times New Roman"/>
          <w:color w:val="auto"/>
          <w:sz w:val="28"/>
          <w:szCs w:val="28"/>
        </w:rPr>
      </w:pPr>
      <w:r w:rsidRPr="00C31C7A">
        <w:rPr>
          <w:rFonts w:ascii="Times New Roman" w:eastAsia="Times New Roman" w:hAnsi="Times New Roman" w:cs="Times New Roman"/>
          <w:noProof/>
          <w:color w:val="auto"/>
          <w:sz w:val="28"/>
          <w:szCs w:val="28"/>
          <w:lang w:val="en-US" w:eastAsia="en-US"/>
        </w:rPr>
        <w:drawing>
          <wp:inline distT="0" distB="0" distL="0" distR="0" wp14:anchorId="390EF242" wp14:editId="1A84F635">
            <wp:extent cx="5133600" cy="5292000"/>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вп на ст(черн) и дев2(син) ДР.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3600" cy="5292000"/>
                    </a:xfrm>
                    <a:prstGeom prst="rect">
                      <a:avLst/>
                    </a:prstGeom>
                  </pic:spPr>
                </pic:pic>
              </a:graphicData>
            </a:graphic>
          </wp:inline>
        </w:drawing>
      </w:r>
    </w:p>
    <w:p w14:paraId="682FCF56" w14:textId="77777777" w:rsidR="00C31C7A" w:rsidRPr="00C31C7A" w:rsidRDefault="00C31C7A" w:rsidP="000E2BBE">
      <w:pPr>
        <w:widowControl w:val="0"/>
        <w:spacing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Рис.14</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b/>
          <w:color w:val="auto"/>
          <w:sz w:val="28"/>
          <w:szCs w:val="28"/>
        </w:rPr>
        <w:t>Сравнение амплитуд усредненных ВП на стандартный стимул и ВП на девиант-2 в группе детей, проживающих в домах ребенка.</w:t>
      </w:r>
    </w:p>
    <w:p w14:paraId="0D31FBA0" w14:textId="77777777" w:rsidR="00C31C7A" w:rsidRPr="00C31C7A" w:rsidRDefault="00C31C7A" w:rsidP="000E2BBE">
      <w:pPr>
        <w:widowControl w:val="0"/>
        <w:spacing w:line="240" w:lineRule="auto"/>
        <w:ind w:firstLine="720"/>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 xml:space="preserve">По оси абсцисс – </w:t>
      </w:r>
      <w:r w:rsidRPr="00C31C7A">
        <w:rPr>
          <w:rFonts w:ascii="Times New Roman" w:eastAsia="Times New Roman" w:hAnsi="Times New Roman" w:cs="Times New Roman"/>
          <w:color w:val="auto"/>
          <w:sz w:val="24"/>
          <w:szCs w:val="24"/>
        </w:rPr>
        <w:t xml:space="preserve">время, </w:t>
      </w:r>
      <w:proofErr w:type="spellStart"/>
      <w:r w:rsidRPr="00C31C7A">
        <w:rPr>
          <w:rFonts w:ascii="Times New Roman" w:eastAsia="Times New Roman" w:hAnsi="Times New Roman" w:cs="Times New Roman"/>
          <w:color w:val="auto"/>
          <w:sz w:val="24"/>
          <w:szCs w:val="24"/>
        </w:rPr>
        <w:t>мс</w:t>
      </w:r>
      <w:proofErr w:type="spellEnd"/>
      <w:r w:rsidRPr="00C31C7A">
        <w:rPr>
          <w:rFonts w:ascii="Times New Roman" w:eastAsia="Times New Roman" w:hAnsi="Times New Roman" w:cs="Times New Roman"/>
          <w:color w:val="auto"/>
          <w:sz w:val="24"/>
          <w:szCs w:val="24"/>
        </w:rPr>
        <w:t xml:space="preserve">; </w:t>
      </w:r>
      <w:r w:rsidRPr="00C31C7A">
        <w:rPr>
          <w:rFonts w:ascii="Times New Roman" w:eastAsia="Times New Roman" w:hAnsi="Times New Roman" w:cs="Times New Roman"/>
          <w:i/>
          <w:color w:val="auto"/>
          <w:sz w:val="24"/>
          <w:szCs w:val="24"/>
        </w:rPr>
        <w:t>по оси ординат</w:t>
      </w:r>
      <w:r w:rsidRPr="00C31C7A">
        <w:rPr>
          <w:rFonts w:ascii="Times New Roman" w:eastAsia="Times New Roman" w:hAnsi="Times New Roman" w:cs="Times New Roman"/>
          <w:color w:val="auto"/>
          <w:sz w:val="24"/>
          <w:szCs w:val="24"/>
        </w:rPr>
        <w:t xml:space="preserve"> – амплитуда, мкВ;</w:t>
      </w:r>
    </w:p>
    <w:p w14:paraId="518ED362" w14:textId="77777777" w:rsidR="00C31C7A" w:rsidRPr="00C31C7A" w:rsidRDefault="00C31C7A" w:rsidP="000E2BBE">
      <w:pPr>
        <w:widowControl w:val="0"/>
        <w:spacing w:line="240" w:lineRule="auto"/>
        <w:ind w:firstLine="720"/>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Условные обозначения</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i/>
          <w:color w:val="auto"/>
          <w:sz w:val="24"/>
          <w:szCs w:val="24"/>
        </w:rPr>
        <w:t xml:space="preserve"> </w:t>
      </w:r>
      <w:r w:rsidRPr="00C31C7A">
        <w:rPr>
          <w:rFonts w:ascii="Times New Roman" w:eastAsia="Times New Roman" w:hAnsi="Times New Roman" w:cs="Times New Roman"/>
          <w:color w:val="auto"/>
          <w:sz w:val="24"/>
          <w:szCs w:val="24"/>
        </w:rPr>
        <w:t>черным цветом показан вызванный потенциал на стандарт; синим цветом показан вызванный потенциал на девиант-2.</w:t>
      </w:r>
    </w:p>
    <w:p w14:paraId="5E9277B5" w14:textId="77777777" w:rsidR="00334A66" w:rsidRDefault="00334A66"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7F9351D0" w14:textId="7414D73F" w:rsidR="00C31C7A" w:rsidRPr="00C31C7A" w:rsidRDefault="00C31C7A" w:rsidP="00190671">
      <w:pPr>
        <w:widowControl w:val="0"/>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lastRenderedPageBreak/>
        <w:t xml:space="preserve">Результаты дисперсионного анализа позволяют заключить, что в группе детей, проживающих в домах ребенка, в пулах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xml:space="preserve">,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во временном интервале 100-300 </w:t>
      </w:r>
      <w:proofErr w:type="spellStart"/>
      <w:r w:rsidRPr="00C31C7A">
        <w:rPr>
          <w:rFonts w:ascii="Times New Roman" w:eastAsia="Times New Roman" w:hAnsi="Times New Roman" w:cs="Times New Roman"/>
          <w:color w:val="auto"/>
          <w:sz w:val="28"/>
          <w:szCs w:val="28"/>
        </w:rPr>
        <w:t>мс</w:t>
      </w:r>
      <w:proofErr w:type="spellEnd"/>
      <w:r w:rsidRPr="00C31C7A">
        <w:rPr>
          <w:rFonts w:ascii="Times New Roman" w:eastAsia="Times New Roman" w:hAnsi="Times New Roman" w:cs="Times New Roman"/>
          <w:color w:val="auto"/>
          <w:sz w:val="28"/>
          <w:szCs w:val="28"/>
        </w:rPr>
        <w:t xml:space="preserve"> достоверно регистрируется волна негативности рассогласования при предъявлении девиантного стимула 1 (слога родного для испытуемых русского языка) (рис. 15). </w:t>
      </w:r>
    </w:p>
    <w:p w14:paraId="51B6A3DA" w14:textId="2CBD3908" w:rsidR="00C31C7A" w:rsidRPr="00C31C7A" w:rsidRDefault="00516CDF" w:rsidP="00C31C7A">
      <w:pPr>
        <w:widowControl w:val="0"/>
        <w:spacing w:line="360" w:lineRule="auto"/>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val="en-US" w:eastAsia="en-US"/>
        </w:rPr>
        <mc:AlternateContent>
          <mc:Choice Requires="wpg">
            <w:drawing>
              <wp:anchor distT="0" distB="0" distL="114300" distR="114300" simplePos="0" relativeHeight="251669504" behindDoc="0" locked="0" layoutInCell="1" allowOverlap="1" wp14:anchorId="7241B6E1" wp14:editId="3BBDBEE6">
                <wp:simplePos x="0" y="0"/>
                <wp:positionH relativeFrom="column">
                  <wp:posOffset>3472815</wp:posOffset>
                </wp:positionH>
                <wp:positionV relativeFrom="paragraph">
                  <wp:posOffset>324485</wp:posOffset>
                </wp:positionV>
                <wp:extent cx="2557780" cy="3289300"/>
                <wp:effectExtent l="0" t="0" r="0" b="6350"/>
                <wp:wrapNone/>
                <wp:docPr id="21" name="Группа 21"/>
                <wp:cNvGraphicFramePr/>
                <a:graphic xmlns:a="http://schemas.openxmlformats.org/drawingml/2006/main">
                  <a:graphicData uri="http://schemas.microsoft.com/office/word/2010/wordprocessingGroup">
                    <wpg:wgp>
                      <wpg:cNvGrpSpPr/>
                      <wpg:grpSpPr>
                        <a:xfrm>
                          <a:off x="0" y="0"/>
                          <a:ext cx="2557780" cy="3289300"/>
                          <a:chOff x="0" y="0"/>
                          <a:chExt cx="2557780" cy="3289300"/>
                        </a:xfrm>
                      </wpg:grpSpPr>
                      <pic:pic xmlns:pic="http://schemas.openxmlformats.org/drawingml/2006/picture">
                        <pic:nvPicPr>
                          <pic:cNvPr id="44" name="Рисунок 4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8575" y="0"/>
                            <a:ext cx="2524125" cy="2771140"/>
                          </a:xfrm>
                          <a:prstGeom prst="rect">
                            <a:avLst/>
                          </a:prstGeom>
                        </pic:spPr>
                      </pic:pic>
                      <pic:pic xmlns:pic="http://schemas.openxmlformats.org/drawingml/2006/picture">
                        <pic:nvPicPr>
                          <pic:cNvPr id="46" name="Рисунок 4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2771775"/>
                            <a:ext cx="2557780" cy="517525"/>
                          </a:xfrm>
                          <a:prstGeom prst="rect">
                            <a:avLst/>
                          </a:prstGeom>
                        </pic:spPr>
                      </pic:pic>
                    </wpg:wgp>
                  </a:graphicData>
                </a:graphic>
              </wp:anchor>
            </w:drawing>
          </mc:Choice>
          <mc:Fallback>
            <w:pict>
              <v:group w14:anchorId="4F800768" id="Группа 21" o:spid="_x0000_s1026" style="position:absolute;margin-left:273.45pt;margin-top:25.55pt;width:201.4pt;height:259pt;z-index:251669504" coordsize="25577,3289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">
                <v:shape id="Рисунок 44" o:spid="_x0000_s1027" type="#_x0000_t75" style="position:absolute;left:285;width:25242;height:2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">
                  <v:imagedata r:id="rId34" o:title=""/>
                </v:shape>
                <v:shape id="Рисунок 46" o:spid="_x0000_s1028" type="#_x0000_t75" style="position:absolute;top:27717;width:25577;height: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">
                  <v:imagedata r:id="rId35" o:title=""/>
                </v:shape>
              </v:group>
            </w:pict>
          </mc:Fallback>
        </mc:AlternateContent>
      </w:r>
      <w:r w:rsidR="00C31C7A" w:rsidRPr="00C31C7A">
        <w:rPr>
          <w:rFonts w:ascii="Times New Roman" w:eastAsia="Times New Roman" w:hAnsi="Times New Roman" w:cs="Times New Roman"/>
          <w:noProof/>
          <w:color w:val="auto"/>
          <w:sz w:val="28"/>
          <w:szCs w:val="28"/>
          <w:lang w:val="en-US" w:eastAsia="en-US"/>
        </w:rPr>
        <mc:AlternateContent>
          <mc:Choice Requires="wps">
            <w:drawing>
              <wp:anchor distT="0" distB="0" distL="114300" distR="114300" simplePos="0" relativeHeight="251666432" behindDoc="0" locked="0" layoutInCell="1" allowOverlap="1" wp14:anchorId="70B14861" wp14:editId="795155D1">
                <wp:simplePos x="0" y="0"/>
                <wp:positionH relativeFrom="column">
                  <wp:posOffset>1256665</wp:posOffset>
                </wp:positionH>
                <wp:positionV relativeFrom="paragraph">
                  <wp:posOffset>851687</wp:posOffset>
                </wp:positionV>
                <wp:extent cx="943661" cy="1353312"/>
                <wp:effectExtent l="19050" t="19050" r="27940" b="18415"/>
                <wp:wrapNone/>
                <wp:docPr id="36" name="Прямоугольник 36"/>
                <wp:cNvGraphicFramePr/>
                <a:graphic xmlns:a="http://schemas.openxmlformats.org/drawingml/2006/main">
                  <a:graphicData uri="http://schemas.microsoft.com/office/word/2010/wordprocessingShape">
                    <wps:wsp>
                      <wps:cNvSpPr/>
                      <wps:spPr>
                        <a:xfrm>
                          <a:off x="0" y="0"/>
                          <a:ext cx="943661" cy="1353312"/>
                        </a:xfrm>
                        <a:prstGeom prst="rect">
                          <a:avLst/>
                        </a:prstGeom>
                        <a:noFill/>
                        <a:ln w="317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93B8" id="Прямоугольник 36" o:spid="_x0000_s1026" style="position:absolute;margin-left:98.95pt;margin-top:67.05pt;width:74.3pt;height:10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" filled="f" strokecolor="#4472c4" strokeweight="2.5pt"/>
            </w:pict>
          </mc:Fallback>
        </mc:AlternateContent>
      </w:r>
      <w:r w:rsidR="00C31C7A" w:rsidRPr="00C31C7A">
        <w:rPr>
          <w:rFonts w:ascii="Courier New" w:eastAsia="Calibri" w:hAnsi="Courier New"/>
          <w:noProof/>
          <w:color w:val="auto"/>
          <w:sz w:val="28"/>
          <w:szCs w:val="28"/>
          <w:lang w:val="en-US" w:eastAsia="en-US"/>
        </w:rPr>
        <w:drawing>
          <wp:inline distT="0" distB="0" distL="0" distR="0" wp14:anchorId="1B2DC315" wp14:editId="40563214">
            <wp:extent cx="3459626" cy="3562065"/>
            <wp:effectExtent l="0" t="0" r="762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iff. Waves_Native_IC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79620" cy="3582651"/>
                    </a:xfrm>
                    <a:prstGeom prst="rect">
                      <a:avLst/>
                    </a:prstGeom>
                  </pic:spPr>
                </pic:pic>
              </a:graphicData>
            </a:graphic>
          </wp:inline>
        </w:drawing>
      </w:r>
      <w:r w:rsidR="00C31C7A" w:rsidRPr="00C31C7A">
        <w:rPr>
          <w:rFonts w:ascii="Courier New" w:eastAsia="Calibri" w:hAnsi="Courier New"/>
          <w:color w:val="auto"/>
          <w:sz w:val="28"/>
          <w:szCs w:val="28"/>
          <w:lang w:eastAsia="en-US"/>
        </w:rPr>
        <w:t xml:space="preserve"> </w:t>
      </w:r>
    </w:p>
    <w:p w14:paraId="66B8D5CF" w14:textId="77777777" w:rsidR="00C31C7A" w:rsidRPr="00C31C7A" w:rsidRDefault="00C31C7A" w:rsidP="000E2BBE">
      <w:pPr>
        <w:widowControl w:val="0"/>
        <w:spacing w:line="240" w:lineRule="auto"/>
        <w:ind w:firstLine="720"/>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Рис.15</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b/>
          <w:bCs/>
          <w:color w:val="auto"/>
          <w:sz w:val="28"/>
          <w:szCs w:val="28"/>
        </w:rPr>
        <w:t xml:space="preserve">Разностные волны для девиантного стимула 1 во всех пулах и </w:t>
      </w:r>
      <w:proofErr w:type="spellStart"/>
      <w:r w:rsidRPr="00C31C7A">
        <w:rPr>
          <w:rFonts w:ascii="Times New Roman" w:eastAsia="Times New Roman" w:hAnsi="Times New Roman" w:cs="Times New Roman"/>
          <w:b/>
          <w:bCs/>
          <w:color w:val="auto"/>
          <w:sz w:val="28"/>
          <w:szCs w:val="28"/>
        </w:rPr>
        <w:t>топограмма</w:t>
      </w:r>
      <w:proofErr w:type="spellEnd"/>
      <w:r w:rsidRPr="00C31C7A">
        <w:rPr>
          <w:rFonts w:ascii="Times New Roman" w:eastAsia="Times New Roman" w:hAnsi="Times New Roman" w:cs="Times New Roman"/>
          <w:b/>
          <w:bCs/>
          <w:color w:val="auto"/>
          <w:sz w:val="28"/>
          <w:szCs w:val="28"/>
        </w:rPr>
        <w:t xml:space="preserve"> распределения потенциалов разностной волны для девиантного стимула 1</w:t>
      </w:r>
    </w:p>
    <w:p w14:paraId="5BEF4A74" w14:textId="77777777" w:rsidR="00C31C7A" w:rsidRPr="00C31C7A" w:rsidRDefault="00C31C7A" w:rsidP="000E2BBE">
      <w:pPr>
        <w:widowControl w:val="0"/>
        <w:spacing w:line="240" w:lineRule="auto"/>
        <w:ind w:firstLine="720"/>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 xml:space="preserve">По оси абсцисс – </w:t>
      </w:r>
      <w:r w:rsidRPr="00C31C7A">
        <w:rPr>
          <w:rFonts w:ascii="Times New Roman" w:eastAsia="Times New Roman" w:hAnsi="Times New Roman" w:cs="Times New Roman"/>
          <w:color w:val="auto"/>
          <w:sz w:val="24"/>
          <w:szCs w:val="24"/>
        </w:rPr>
        <w:t xml:space="preserve">время, </w:t>
      </w:r>
      <w:proofErr w:type="spellStart"/>
      <w:r w:rsidRPr="00C31C7A">
        <w:rPr>
          <w:rFonts w:ascii="Times New Roman" w:eastAsia="Times New Roman" w:hAnsi="Times New Roman" w:cs="Times New Roman"/>
          <w:color w:val="auto"/>
          <w:sz w:val="24"/>
          <w:szCs w:val="24"/>
        </w:rPr>
        <w:t>мс</w:t>
      </w:r>
      <w:proofErr w:type="spellEnd"/>
      <w:r w:rsidRPr="00C31C7A">
        <w:rPr>
          <w:rFonts w:ascii="Times New Roman" w:eastAsia="Times New Roman" w:hAnsi="Times New Roman" w:cs="Times New Roman"/>
          <w:color w:val="auto"/>
          <w:sz w:val="24"/>
          <w:szCs w:val="24"/>
        </w:rPr>
        <w:t xml:space="preserve">; </w:t>
      </w:r>
      <w:r w:rsidRPr="00C31C7A">
        <w:rPr>
          <w:rFonts w:ascii="Times New Roman" w:eastAsia="Times New Roman" w:hAnsi="Times New Roman" w:cs="Times New Roman"/>
          <w:i/>
          <w:color w:val="auto"/>
          <w:sz w:val="24"/>
          <w:szCs w:val="24"/>
        </w:rPr>
        <w:t>по оси ординат</w:t>
      </w:r>
      <w:r w:rsidRPr="00C31C7A">
        <w:rPr>
          <w:rFonts w:ascii="Times New Roman" w:eastAsia="Times New Roman" w:hAnsi="Times New Roman" w:cs="Times New Roman"/>
          <w:color w:val="auto"/>
          <w:sz w:val="24"/>
          <w:szCs w:val="24"/>
        </w:rPr>
        <w:t xml:space="preserve"> – амплитуда, мкВ.</w:t>
      </w:r>
    </w:p>
    <w:p w14:paraId="4A20A93C" w14:textId="77777777" w:rsidR="00334A66" w:rsidRDefault="00334A66"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00A6B588" w14:textId="18427F77" w:rsidR="00C31C7A" w:rsidRPr="00C31C7A" w:rsidRDefault="00516CDF" w:rsidP="00190671">
      <w:pPr>
        <w:widowControl w:val="0"/>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lastRenderedPageBreak/>
        <mc:AlternateContent>
          <mc:Choice Requires="wpg">
            <w:drawing>
              <wp:anchor distT="0" distB="0" distL="114300" distR="114300" simplePos="0" relativeHeight="251672576" behindDoc="0" locked="0" layoutInCell="1" allowOverlap="1" wp14:anchorId="62E0550A" wp14:editId="5E0DCE7A">
                <wp:simplePos x="0" y="0"/>
                <wp:positionH relativeFrom="column">
                  <wp:posOffset>3520440</wp:posOffset>
                </wp:positionH>
                <wp:positionV relativeFrom="paragraph">
                  <wp:posOffset>1276985</wp:posOffset>
                </wp:positionV>
                <wp:extent cx="2468245" cy="3260725"/>
                <wp:effectExtent l="0" t="0" r="8255" b="0"/>
                <wp:wrapNone/>
                <wp:docPr id="22" name="Группа 22"/>
                <wp:cNvGraphicFramePr/>
                <a:graphic xmlns:a="http://schemas.openxmlformats.org/drawingml/2006/main">
                  <a:graphicData uri="http://schemas.microsoft.com/office/word/2010/wordprocessingGroup">
                    <wpg:wgp>
                      <wpg:cNvGrpSpPr/>
                      <wpg:grpSpPr>
                        <a:xfrm>
                          <a:off x="0" y="0"/>
                          <a:ext cx="2468245" cy="3260725"/>
                          <a:chOff x="0" y="0"/>
                          <a:chExt cx="2468245" cy="3260725"/>
                        </a:xfrm>
                      </wpg:grpSpPr>
                      <pic:pic xmlns:pic="http://schemas.openxmlformats.org/drawingml/2006/picture">
                        <pic:nvPicPr>
                          <pic:cNvPr id="47" name="Рисунок 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6180" cy="2751455"/>
                          </a:xfrm>
                          <a:prstGeom prst="rect">
                            <a:avLst/>
                          </a:prstGeom>
                        </pic:spPr>
                      </pic:pic>
                      <pic:pic xmlns:pic="http://schemas.openxmlformats.org/drawingml/2006/picture">
                        <pic:nvPicPr>
                          <pic:cNvPr id="49" name="Рисунок 49"/>
                          <pic:cNvPicPr>
                            <a:picLocks noChangeAspect="1"/>
                          </pic:cNvPicPr>
                        </pic:nvPicPr>
                        <pic:blipFill rotWithShape="1">
                          <a:blip r:embed="rId38">
                            <a:extLst>
                              <a:ext uri="{28A0092B-C50C-407E-A947-70E740481C1C}">
                                <a14:useLocalDpi xmlns:a14="http://schemas.microsoft.com/office/drawing/2010/main" val="0"/>
                              </a:ext>
                            </a:extLst>
                          </a:blip>
                          <a:srcRect b="8362"/>
                          <a:stretch/>
                        </pic:blipFill>
                        <pic:spPr bwMode="auto">
                          <a:xfrm>
                            <a:off x="0" y="2752725"/>
                            <a:ext cx="2468245" cy="508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81C4E7" id="Группа 22" o:spid="_x0000_s1026" style="position:absolute;margin-left:277.2pt;margin-top:100.55pt;width:194.35pt;height:256.75pt;z-index:251672576" coordsize="24682,326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">
                <v:shape id="Рисунок 47" o:spid="_x0000_s1027" type="#_x0000_t75" style="position:absolute;width:24561;height:2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">
                  <v:imagedata r:id="rId39" o:title=""/>
                </v:shape>
                <v:shape id="Рисунок 49" o:spid="_x0000_s1028" type="#_x0000_t75" style="position:absolute;top:27527;width:24682;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">
                  <v:imagedata r:id="rId40" o:title="" cropbottom="5480f"/>
                </v:shape>
              </v:group>
            </w:pict>
          </mc:Fallback>
        </mc:AlternateContent>
      </w:r>
      <w:r w:rsidR="00C31C7A" w:rsidRPr="00C31C7A">
        <w:rPr>
          <w:rFonts w:ascii="Times New Roman" w:eastAsia="Times New Roman" w:hAnsi="Times New Roman" w:cs="Times New Roman"/>
          <w:color w:val="auto"/>
          <w:sz w:val="28"/>
          <w:szCs w:val="28"/>
        </w:rPr>
        <w:t xml:space="preserve">При предъявлении девиантного стимула 2 (слога неродного для испытуемых языка хинди) волна негативности рассогласования во временном интервале 100-300 </w:t>
      </w:r>
      <w:proofErr w:type="spellStart"/>
      <w:r w:rsidR="00C31C7A" w:rsidRPr="00C31C7A">
        <w:rPr>
          <w:rFonts w:ascii="Times New Roman" w:eastAsia="Times New Roman" w:hAnsi="Times New Roman" w:cs="Times New Roman"/>
          <w:color w:val="auto"/>
          <w:sz w:val="28"/>
          <w:szCs w:val="28"/>
        </w:rPr>
        <w:t>мс</w:t>
      </w:r>
      <w:proofErr w:type="spellEnd"/>
      <w:r w:rsidR="00C31C7A" w:rsidRPr="00C31C7A">
        <w:rPr>
          <w:rFonts w:ascii="Times New Roman" w:eastAsia="Times New Roman" w:hAnsi="Times New Roman" w:cs="Times New Roman"/>
          <w:color w:val="auto"/>
          <w:sz w:val="28"/>
          <w:szCs w:val="28"/>
        </w:rPr>
        <w:t xml:space="preserve"> не регистрируется ни в одном из пулов (рис.16).</w:t>
      </w:r>
      <w:r w:rsidR="00C31C7A" w:rsidRPr="00C31C7A">
        <w:rPr>
          <w:rFonts w:ascii="Times New Roman" w:eastAsia="Times New Roman" w:hAnsi="Times New Roman" w:cs="Times New Roman"/>
          <w:b/>
          <w:noProof/>
          <w:color w:val="auto"/>
          <w:sz w:val="28"/>
          <w:szCs w:val="28"/>
        </w:rPr>
        <w:t xml:space="preserve"> </w:t>
      </w:r>
      <w:r w:rsidR="00C31C7A" w:rsidRPr="00C31C7A">
        <w:rPr>
          <w:rFonts w:ascii="Courier New" w:eastAsia="Calibri" w:hAnsi="Courier New"/>
          <w:noProof/>
          <w:color w:val="auto"/>
          <w:sz w:val="28"/>
          <w:szCs w:val="28"/>
          <w:lang w:val="en-US" w:eastAsia="en-US"/>
        </w:rPr>
        <w:drawing>
          <wp:inline distT="0" distB="0" distL="0" distR="0" wp14:anchorId="0E350E84" wp14:editId="79E60EF1">
            <wp:extent cx="3434400" cy="353880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iff. Waves_Hindi_IC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34400" cy="3538800"/>
                    </a:xfrm>
                    <a:prstGeom prst="rect">
                      <a:avLst/>
                    </a:prstGeom>
                  </pic:spPr>
                </pic:pic>
              </a:graphicData>
            </a:graphic>
          </wp:inline>
        </w:drawing>
      </w:r>
      <w:r w:rsidR="00C31C7A" w:rsidRPr="00C31C7A">
        <w:rPr>
          <w:rFonts w:ascii="Courier New" w:eastAsia="Calibri" w:hAnsi="Courier New"/>
          <w:color w:val="auto"/>
          <w:sz w:val="28"/>
          <w:szCs w:val="28"/>
          <w:lang w:eastAsia="en-US"/>
        </w:rPr>
        <w:t xml:space="preserve"> </w:t>
      </w:r>
    </w:p>
    <w:p w14:paraId="168ED7FC" w14:textId="77777777" w:rsidR="00C31C7A" w:rsidRPr="00C31C7A" w:rsidRDefault="00C31C7A" w:rsidP="000E2BBE">
      <w:pPr>
        <w:widowControl w:val="0"/>
        <w:spacing w:line="240" w:lineRule="auto"/>
        <w:ind w:firstLine="720"/>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Рис.16</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b/>
          <w:bCs/>
          <w:color w:val="auto"/>
          <w:sz w:val="28"/>
          <w:szCs w:val="28"/>
        </w:rPr>
        <w:t xml:space="preserve">Разностные волны для девиантного стимула 2 во всех пулах и </w:t>
      </w:r>
      <w:proofErr w:type="spellStart"/>
      <w:r w:rsidRPr="00C31C7A">
        <w:rPr>
          <w:rFonts w:ascii="Times New Roman" w:eastAsia="Times New Roman" w:hAnsi="Times New Roman" w:cs="Times New Roman"/>
          <w:b/>
          <w:bCs/>
          <w:color w:val="auto"/>
          <w:sz w:val="28"/>
          <w:szCs w:val="28"/>
        </w:rPr>
        <w:t>топограмма</w:t>
      </w:r>
      <w:proofErr w:type="spellEnd"/>
      <w:r w:rsidRPr="00C31C7A">
        <w:rPr>
          <w:rFonts w:ascii="Times New Roman" w:eastAsia="Times New Roman" w:hAnsi="Times New Roman" w:cs="Times New Roman"/>
          <w:b/>
          <w:bCs/>
          <w:color w:val="auto"/>
          <w:sz w:val="28"/>
          <w:szCs w:val="28"/>
        </w:rPr>
        <w:t xml:space="preserve"> распределения потенциалов разностной волны для девиантного стимула 2</w:t>
      </w:r>
    </w:p>
    <w:p w14:paraId="7D820DA4" w14:textId="4C36138A" w:rsidR="00C31C7A" w:rsidRPr="00C31C7A" w:rsidRDefault="00C31C7A" w:rsidP="00F4729C">
      <w:pPr>
        <w:widowControl w:val="0"/>
        <w:spacing w:line="240" w:lineRule="auto"/>
        <w:ind w:firstLine="720"/>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 xml:space="preserve">По оси абсцисс – </w:t>
      </w:r>
      <w:r w:rsidRPr="00C31C7A">
        <w:rPr>
          <w:rFonts w:ascii="Times New Roman" w:eastAsia="Times New Roman" w:hAnsi="Times New Roman" w:cs="Times New Roman"/>
          <w:color w:val="auto"/>
          <w:sz w:val="24"/>
          <w:szCs w:val="24"/>
        </w:rPr>
        <w:t xml:space="preserve">время, </w:t>
      </w:r>
      <w:proofErr w:type="spellStart"/>
      <w:r w:rsidRPr="00C31C7A">
        <w:rPr>
          <w:rFonts w:ascii="Times New Roman" w:eastAsia="Times New Roman" w:hAnsi="Times New Roman" w:cs="Times New Roman"/>
          <w:color w:val="auto"/>
          <w:sz w:val="24"/>
          <w:szCs w:val="24"/>
        </w:rPr>
        <w:t>мс</w:t>
      </w:r>
      <w:proofErr w:type="spellEnd"/>
      <w:r w:rsidRPr="00C31C7A">
        <w:rPr>
          <w:rFonts w:ascii="Times New Roman" w:eastAsia="Times New Roman" w:hAnsi="Times New Roman" w:cs="Times New Roman"/>
          <w:color w:val="auto"/>
          <w:sz w:val="24"/>
          <w:szCs w:val="24"/>
        </w:rPr>
        <w:t xml:space="preserve">; </w:t>
      </w:r>
      <w:r w:rsidRPr="00C31C7A">
        <w:rPr>
          <w:rFonts w:ascii="Times New Roman" w:eastAsia="Times New Roman" w:hAnsi="Times New Roman" w:cs="Times New Roman"/>
          <w:i/>
          <w:color w:val="auto"/>
          <w:sz w:val="24"/>
          <w:szCs w:val="24"/>
        </w:rPr>
        <w:t>по оси ординат</w:t>
      </w:r>
      <w:r w:rsidRPr="00C31C7A">
        <w:rPr>
          <w:rFonts w:ascii="Times New Roman" w:eastAsia="Times New Roman" w:hAnsi="Times New Roman" w:cs="Times New Roman"/>
          <w:color w:val="auto"/>
          <w:sz w:val="24"/>
          <w:szCs w:val="24"/>
        </w:rPr>
        <w:t xml:space="preserve"> – амплитуда, мкВ.</w:t>
      </w:r>
    </w:p>
    <w:p w14:paraId="1C37485E" w14:textId="77777777" w:rsidR="00334A66" w:rsidRDefault="00334A66" w:rsidP="00F4729C">
      <w:pPr>
        <w:pStyle w:val="1"/>
        <w:spacing w:before="0" w:line="360" w:lineRule="auto"/>
        <w:ind w:firstLine="709"/>
      </w:pPr>
      <w:bookmarkStart w:id="53" w:name="_Toc514817711"/>
      <w:r>
        <w:br w:type="page"/>
      </w:r>
    </w:p>
    <w:p w14:paraId="60444FB8" w14:textId="166AD9EE" w:rsidR="00C31C7A" w:rsidRDefault="00C31C7A" w:rsidP="00F4729C">
      <w:pPr>
        <w:pStyle w:val="1"/>
        <w:spacing w:before="0" w:line="360" w:lineRule="auto"/>
        <w:ind w:firstLine="709"/>
      </w:pPr>
      <w:r w:rsidRPr="003C25E2">
        <w:lastRenderedPageBreak/>
        <w:t>3.</w:t>
      </w:r>
      <w:r w:rsidRPr="00C31C7A">
        <w:t>3</w:t>
      </w:r>
      <w:r>
        <w:t xml:space="preserve"> </w:t>
      </w:r>
      <w:r w:rsidRPr="00C31C7A">
        <w:rPr>
          <w:rFonts w:eastAsia="Times New Roman" w:cs="Times New Roman"/>
          <w:bCs w:val="0"/>
          <w:lang w:eastAsia="ru-RU"/>
        </w:rPr>
        <w:t>Сравнительный анализ вызванных потенциалов 2 групп детей, проживающих в условиях различного социального окружения</w:t>
      </w:r>
      <w:bookmarkEnd w:id="53"/>
    </w:p>
    <w:p w14:paraId="12BB4A37" w14:textId="71D08938" w:rsidR="00244F61" w:rsidRPr="00C31C7A" w:rsidRDefault="00C31C7A" w:rsidP="00603CEF">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Негативность рассогласования достоверно регистрируется в обеих группах при предъявлении девиантного стимула 1 (слога родного для испытуемых русского языка). При предъявлении девиантного стимула 2 (слога неродного для испытуемых языка хинди) негативность рассогласования в обеих группах не регистрируется.</w:t>
      </w:r>
    </w:p>
    <w:p w14:paraId="3F14EF30" w14:textId="77777777" w:rsidR="00C31C7A" w:rsidRPr="00C31C7A" w:rsidRDefault="00C31C7A" w:rsidP="00C31C7A">
      <w:pPr>
        <w:spacing w:line="36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noProof/>
          <w:color w:val="auto"/>
          <w:sz w:val="28"/>
          <w:szCs w:val="28"/>
          <w:lang w:val="en-US" w:eastAsia="en-US"/>
        </w:rPr>
        <mc:AlternateContent>
          <mc:Choice Requires="wps">
            <w:drawing>
              <wp:anchor distT="0" distB="0" distL="114300" distR="114300" simplePos="0" relativeHeight="251674624" behindDoc="0" locked="0" layoutInCell="1" allowOverlap="1" wp14:anchorId="0590DA45" wp14:editId="185FF904">
                <wp:simplePos x="0" y="0"/>
                <wp:positionH relativeFrom="column">
                  <wp:posOffset>2329180</wp:posOffset>
                </wp:positionH>
                <wp:positionV relativeFrom="paragraph">
                  <wp:posOffset>1259840</wp:posOffset>
                </wp:positionV>
                <wp:extent cx="1285875" cy="1752600"/>
                <wp:effectExtent l="19050" t="19050" r="28575" b="19050"/>
                <wp:wrapNone/>
                <wp:docPr id="19" name="Прямоугольник 19"/>
                <wp:cNvGraphicFramePr/>
                <a:graphic xmlns:a="http://schemas.openxmlformats.org/drawingml/2006/main">
                  <a:graphicData uri="http://schemas.microsoft.com/office/word/2010/wordprocessingShape">
                    <wps:wsp>
                      <wps:cNvSpPr/>
                      <wps:spPr>
                        <a:xfrm>
                          <a:off x="0" y="0"/>
                          <a:ext cx="1285875" cy="1752600"/>
                        </a:xfrm>
                        <a:prstGeom prst="rect">
                          <a:avLst/>
                        </a:prstGeom>
                        <a:noFill/>
                        <a:ln w="317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12F5" id="Прямоугольник 19" o:spid="_x0000_s1026" style="position:absolute;margin-left:183.4pt;margin-top:99.2pt;width:101.25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" filled="f" strokecolor="#4472c4" strokeweight="2.5pt"/>
            </w:pict>
          </mc:Fallback>
        </mc:AlternateContent>
      </w:r>
      <w:r w:rsidRPr="00C31C7A">
        <w:rPr>
          <w:rFonts w:ascii="Times New Roman" w:eastAsia="Times New Roman" w:hAnsi="Times New Roman" w:cs="Times New Roman"/>
          <w:b/>
          <w:noProof/>
          <w:color w:val="auto"/>
          <w:sz w:val="28"/>
          <w:szCs w:val="28"/>
          <w:lang w:val="en-US" w:eastAsia="en-US"/>
        </w:rPr>
        <w:drawing>
          <wp:inline distT="0" distB="0" distL="0" distR="0" wp14:anchorId="55082264" wp14:editId="02F0F528">
            <wp:extent cx="4699567" cy="482917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ff wave BF black IC r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52844" cy="4883922"/>
                    </a:xfrm>
                    <a:prstGeom prst="rect">
                      <a:avLst/>
                    </a:prstGeom>
                  </pic:spPr>
                </pic:pic>
              </a:graphicData>
            </a:graphic>
          </wp:inline>
        </w:drawing>
      </w:r>
    </w:p>
    <w:p w14:paraId="2128D297" w14:textId="77777777" w:rsidR="00C31C7A" w:rsidRPr="00C31C7A" w:rsidRDefault="00C31C7A" w:rsidP="000E2BBE">
      <w:pPr>
        <w:spacing w:line="240" w:lineRule="auto"/>
        <w:jc w:val="center"/>
        <w:rPr>
          <w:rFonts w:ascii="Times New Roman" w:eastAsia="Times New Roman" w:hAnsi="Times New Roman" w:cs="Times New Roman"/>
          <w:color w:val="auto"/>
          <w:sz w:val="28"/>
          <w:szCs w:val="28"/>
        </w:rPr>
      </w:pPr>
      <w:r w:rsidRPr="00C31C7A">
        <w:rPr>
          <w:rFonts w:ascii="Times New Roman" w:eastAsia="Times New Roman" w:hAnsi="Times New Roman" w:cs="Times New Roman"/>
          <w:b/>
          <w:color w:val="auto"/>
          <w:sz w:val="28"/>
          <w:szCs w:val="28"/>
        </w:rPr>
        <w:t>Рис.17</w:t>
      </w:r>
      <w:r w:rsidRPr="00C31C7A">
        <w:rPr>
          <w:rFonts w:ascii="Courier New" w:eastAsia="Calibri" w:hAnsi="Courier New"/>
          <w:color w:val="auto"/>
          <w:sz w:val="28"/>
          <w:szCs w:val="28"/>
          <w:lang w:eastAsia="en-US"/>
        </w:rPr>
        <w:t xml:space="preserve"> </w:t>
      </w:r>
      <w:r w:rsidRPr="00C31C7A">
        <w:rPr>
          <w:rFonts w:ascii="Times New Roman" w:eastAsia="Times New Roman" w:hAnsi="Times New Roman" w:cs="Times New Roman"/>
          <w:b/>
          <w:bCs/>
          <w:color w:val="auto"/>
          <w:sz w:val="28"/>
          <w:szCs w:val="28"/>
        </w:rPr>
        <w:t>Разностные волны для девиантного стимула 1 для 2 групп испытуемых</w:t>
      </w:r>
    </w:p>
    <w:p w14:paraId="3623AFA4" w14:textId="77777777" w:rsidR="00C31C7A" w:rsidRPr="00C31C7A" w:rsidRDefault="00C31C7A" w:rsidP="000E2BBE">
      <w:pPr>
        <w:widowControl w:val="0"/>
        <w:spacing w:line="240" w:lineRule="auto"/>
        <w:ind w:firstLine="720"/>
        <w:jc w:val="both"/>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 xml:space="preserve">По оси абсцисс – </w:t>
      </w:r>
      <w:r w:rsidRPr="00C31C7A">
        <w:rPr>
          <w:rFonts w:ascii="Times New Roman" w:eastAsia="Times New Roman" w:hAnsi="Times New Roman" w:cs="Times New Roman"/>
          <w:color w:val="auto"/>
          <w:sz w:val="24"/>
          <w:szCs w:val="24"/>
        </w:rPr>
        <w:t xml:space="preserve">время, </w:t>
      </w:r>
      <w:proofErr w:type="spellStart"/>
      <w:r w:rsidRPr="00C31C7A">
        <w:rPr>
          <w:rFonts w:ascii="Times New Roman" w:eastAsia="Times New Roman" w:hAnsi="Times New Roman" w:cs="Times New Roman"/>
          <w:color w:val="auto"/>
          <w:sz w:val="24"/>
          <w:szCs w:val="24"/>
        </w:rPr>
        <w:t>мс</w:t>
      </w:r>
      <w:proofErr w:type="spellEnd"/>
      <w:r w:rsidRPr="00C31C7A">
        <w:rPr>
          <w:rFonts w:ascii="Times New Roman" w:eastAsia="Times New Roman" w:hAnsi="Times New Roman" w:cs="Times New Roman"/>
          <w:color w:val="auto"/>
          <w:sz w:val="24"/>
          <w:szCs w:val="24"/>
        </w:rPr>
        <w:t xml:space="preserve">; </w:t>
      </w:r>
      <w:r w:rsidRPr="00C31C7A">
        <w:rPr>
          <w:rFonts w:ascii="Times New Roman" w:eastAsia="Times New Roman" w:hAnsi="Times New Roman" w:cs="Times New Roman"/>
          <w:i/>
          <w:color w:val="auto"/>
          <w:sz w:val="24"/>
          <w:szCs w:val="24"/>
        </w:rPr>
        <w:t>по оси ординат</w:t>
      </w:r>
      <w:r w:rsidRPr="00C31C7A">
        <w:rPr>
          <w:rFonts w:ascii="Times New Roman" w:eastAsia="Times New Roman" w:hAnsi="Times New Roman" w:cs="Times New Roman"/>
          <w:color w:val="auto"/>
          <w:sz w:val="24"/>
          <w:szCs w:val="24"/>
        </w:rPr>
        <w:t xml:space="preserve"> – амплитуда, мкВ;</w:t>
      </w:r>
    </w:p>
    <w:p w14:paraId="799A0213" w14:textId="244E9727" w:rsidR="00334A66" w:rsidRDefault="00C31C7A" w:rsidP="00334A66">
      <w:pPr>
        <w:widowControl w:val="0"/>
        <w:spacing w:line="240" w:lineRule="auto"/>
        <w:ind w:firstLine="720"/>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i/>
          <w:color w:val="auto"/>
          <w:sz w:val="24"/>
          <w:szCs w:val="24"/>
        </w:rPr>
        <w:t>Условные обозначения</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i/>
          <w:color w:val="auto"/>
          <w:sz w:val="24"/>
          <w:szCs w:val="24"/>
        </w:rPr>
        <w:t xml:space="preserve"> </w:t>
      </w:r>
      <w:r w:rsidRPr="00C31C7A">
        <w:rPr>
          <w:rFonts w:ascii="Times New Roman" w:eastAsia="Times New Roman" w:hAnsi="Times New Roman" w:cs="Times New Roman"/>
          <w:color w:val="auto"/>
          <w:sz w:val="24"/>
          <w:szCs w:val="24"/>
        </w:rPr>
        <w:t>черным цветом показана разностная волна для группы детей, проживающих в биологических семьях; красным цветом показана разностная волна для группы детей, проживающих в домах ребенка</w:t>
      </w:r>
    </w:p>
    <w:p w14:paraId="124387F8" w14:textId="77777777" w:rsidR="00334A66" w:rsidRDefault="00334A66" w:rsidP="00603CEF">
      <w:pPr>
        <w:spacing w:line="360"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682D22E0" w14:textId="6523320A" w:rsidR="00603CEF" w:rsidRDefault="00603CEF" w:rsidP="00603CEF">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lastRenderedPageBreak/>
        <w:t xml:space="preserve">В группе детей, проживающих в биологических семьях, компонент НР на временном интервале 100-300 </w:t>
      </w:r>
      <w:proofErr w:type="spellStart"/>
      <w:r w:rsidRPr="00C31C7A">
        <w:rPr>
          <w:rFonts w:ascii="Times New Roman" w:eastAsia="Times New Roman" w:hAnsi="Times New Roman" w:cs="Times New Roman"/>
          <w:color w:val="auto"/>
          <w:sz w:val="28"/>
          <w:szCs w:val="28"/>
        </w:rPr>
        <w:t>мс</w:t>
      </w:r>
      <w:proofErr w:type="spellEnd"/>
      <w:r w:rsidRPr="00C31C7A">
        <w:rPr>
          <w:rFonts w:ascii="Times New Roman" w:eastAsia="Times New Roman" w:hAnsi="Times New Roman" w:cs="Times New Roman"/>
          <w:color w:val="auto"/>
          <w:sz w:val="28"/>
          <w:szCs w:val="28"/>
        </w:rPr>
        <w:t xml:space="preserve"> регистрируется во фронтальном (пул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и в центральном (пул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xml:space="preserve">) отведениях. В группе детей, проживающих в домах ребенка, компонент НР на временном интервале 100-300 </w:t>
      </w:r>
      <w:proofErr w:type="spellStart"/>
      <w:r w:rsidRPr="00C31C7A">
        <w:rPr>
          <w:rFonts w:ascii="Times New Roman" w:eastAsia="Times New Roman" w:hAnsi="Times New Roman" w:cs="Times New Roman"/>
          <w:color w:val="auto"/>
          <w:sz w:val="28"/>
          <w:szCs w:val="28"/>
        </w:rPr>
        <w:t>мс</w:t>
      </w:r>
      <w:proofErr w:type="spellEnd"/>
      <w:r w:rsidRPr="00C31C7A">
        <w:rPr>
          <w:rFonts w:ascii="Times New Roman" w:eastAsia="Times New Roman" w:hAnsi="Times New Roman" w:cs="Times New Roman"/>
          <w:color w:val="auto"/>
          <w:sz w:val="28"/>
          <w:szCs w:val="28"/>
        </w:rPr>
        <w:t xml:space="preserve"> регистрируется во фронтальном (пул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и центральном (пул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xml:space="preserve">) отведениях. </w:t>
      </w:r>
    </w:p>
    <w:p w14:paraId="79906714" w14:textId="77777777" w:rsidR="00603CEF" w:rsidRDefault="00603CEF" w:rsidP="00244F61">
      <w:pPr>
        <w:spacing w:line="360" w:lineRule="auto"/>
        <w:ind w:firstLine="709"/>
        <w:jc w:val="both"/>
        <w:rPr>
          <w:rFonts w:ascii="Times New Roman" w:eastAsia="Times New Roman" w:hAnsi="Times New Roman" w:cs="Times New Roman"/>
          <w:color w:val="auto"/>
          <w:sz w:val="28"/>
          <w:szCs w:val="28"/>
        </w:rPr>
      </w:pPr>
      <w:bookmarkStart w:id="54" w:name="_Hlk514456948"/>
      <w:r w:rsidRPr="00C31C7A">
        <w:rPr>
          <w:rFonts w:ascii="Times New Roman" w:eastAsia="Times New Roman" w:hAnsi="Times New Roman" w:cs="Times New Roman"/>
          <w:color w:val="auto"/>
          <w:sz w:val="28"/>
          <w:szCs w:val="28"/>
        </w:rPr>
        <w:t xml:space="preserve">Сравнение 2 групп проводилось по значениям амплитуды усредненных вызванных потенциалов на стандартный стимул и девиант-1 в пулах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и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xml:space="preserve"> </w:t>
      </w:r>
      <w:bookmarkEnd w:id="54"/>
      <w:r w:rsidRPr="00C31C7A">
        <w:rPr>
          <w:rFonts w:ascii="Times New Roman" w:eastAsia="Times New Roman" w:hAnsi="Times New Roman" w:cs="Times New Roman"/>
          <w:color w:val="auto"/>
          <w:sz w:val="28"/>
          <w:szCs w:val="28"/>
        </w:rPr>
        <w:t xml:space="preserve">на временном интервале 100-300 </w:t>
      </w:r>
      <w:proofErr w:type="spellStart"/>
      <w:r w:rsidRPr="00C31C7A">
        <w:rPr>
          <w:rFonts w:ascii="Times New Roman" w:eastAsia="Times New Roman" w:hAnsi="Times New Roman" w:cs="Times New Roman"/>
          <w:color w:val="auto"/>
          <w:sz w:val="28"/>
          <w:szCs w:val="28"/>
        </w:rPr>
        <w:t>мс</w:t>
      </w:r>
      <w:proofErr w:type="spellEnd"/>
      <w:r w:rsidRPr="00C31C7A">
        <w:rPr>
          <w:rFonts w:ascii="Times New Roman" w:eastAsia="Times New Roman" w:hAnsi="Times New Roman" w:cs="Times New Roman"/>
          <w:color w:val="auto"/>
          <w:sz w:val="28"/>
          <w:szCs w:val="28"/>
        </w:rPr>
        <w:t xml:space="preserve"> (рис. 17).</w:t>
      </w:r>
    </w:p>
    <w:p w14:paraId="2E158C85" w14:textId="581338F9" w:rsidR="00244F61" w:rsidRDefault="00C31C7A" w:rsidP="00244F61">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 xml:space="preserve">Результаты дисперсионного анализа показали, что значимых отличий между группами по значениям амплитуды на стандартный стимул и девиант-1 в пулах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и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xml:space="preserve"> нет (</w:t>
      </w:r>
      <w:proofErr w:type="gramStart"/>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w:t>
      </w:r>
      <w:proofErr w:type="gramEnd"/>
      <w:r w:rsidRPr="00C31C7A">
        <w:rPr>
          <w:rFonts w:ascii="Times New Roman" w:eastAsia="Times New Roman" w:hAnsi="Times New Roman" w:cs="Times New Roman"/>
          <w:color w:val="auto"/>
          <w:sz w:val="28"/>
          <w:szCs w:val="28"/>
        </w:rPr>
        <w:t xml:space="preserve">1, 270) = 0,287; </w:t>
      </w:r>
      <w:r w:rsidRPr="00C31C7A">
        <w:rPr>
          <w:rFonts w:ascii="Times New Roman" w:eastAsia="Times New Roman" w:hAnsi="Times New Roman" w:cs="Times New Roman"/>
          <w:i/>
          <w:color w:val="auto"/>
          <w:sz w:val="28"/>
          <w:szCs w:val="28"/>
          <w:lang w:val="en-US"/>
        </w:rPr>
        <w:t>p</w:t>
      </w:r>
      <w:r w:rsidRPr="00C31C7A">
        <w:rPr>
          <w:rFonts w:ascii="Times New Roman" w:eastAsia="Times New Roman" w:hAnsi="Times New Roman" w:cs="Times New Roman"/>
          <w:color w:val="auto"/>
          <w:sz w:val="28"/>
          <w:szCs w:val="28"/>
        </w:rPr>
        <w:t xml:space="preserve"> = 0,592) (рис. 18).</w:t>
      </w:r>
    </w:p>
    <w:p w14:paraId="747D8870" w14:textId="77777777" w:rsidR="00334A66" w:rsidRPr="00C31C7A" w:rsidRDefault="00334A66" w:rsidP="00244F61">
      <w:pPr>
        <w:spacing w:line="360" w:lineRule="auto"/>
        <w:ind w:firstLine="709"/>
        <w:jc w:val="both"/>
        <w:rPr>
          <w:rFonts w:ascii="Times New Roman" w:eastAsia="Times New Roman" w:hAnsi="Times New Roman" w:cs="Times New Roman"/>
          <w:color w:val="auto"/>
          <w:sz w:val="28"/>
          <w:szCs w:val="28"/>
        </w:rPr>
      </w:pPr>
    </w:p>
    <w:p w14:paraId="2BAB34F5" w14:textId="77777777" w:rsidR="00C31C7A" w:rsidRPr="00C31C7A" w:rsidRDefault="00C31C7A" w:rsidP="000E2BBE">
      <w:pPr>
        <w:spacing w:line="360" w:lineRule="auto"/>
        <w:jc w:val="center"/>
        <w:rPr>
          <w:rFonts w:ascii="Times New Roman" w:eastAsia="Times New Roman" w:hAnsi="Times New Roman" w:cs="Times New Roman"/>
          <w:color w:val="auto"/>
          <w:sz w:val="28"/>
          <w:szCs w:val="28"/>
        </w:rPr>
      </w:pPr>
      <w:r w:rsidRPr="00C31C7A">
        <w:rPr>
          <w:rFonts w:ascii="Times New Roman" w:eastAsia="Times New Roman" w:hAnsi="Times New Roman" w:cs="Times New Roman"/>
          <w:noProof/>
          <w:color w:val="auto"/>
          <w:sz w:val="28"/>
          <w:szCs w:val="28"/>
          <w:lang w:val="en-US" w:eastAsia="en-US"/>
        </w:rPr>
        <w:drawing>
          <wp:inline distT="0" distB="0" distL="0" distR="0" wp14:anchorId="37C43B0E" wp14:editId="466627D7">
            <wp:extent cx="5257800" cy="3539788"/>
            <wp:effectExtent l="0" t="0" r="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2cr.png"/>
                    <pic:cNvPicPr/>
                  </pic:nvPicPr>
                  <pic:blipFill>
                    <a:blip r:embed="rId43">
                      <a:extLst>
                        <a:ext uri="{28A0092B-C50C-407E-A947-70E740481C1C}">
                          <a14:useLocalDpi xmlns:a14="http://schemas.microsoft.com/office/drawing/2010/main" val="0"/>
                        </a:ext>
                      </a:extLst>
                    </a:blip>
                    <a:stretch>
                      <a:fillRect/>
                    </a:stretch>
                  </pic:blipFill>
                  <pic:spPr>
                    <a:xfrm>
                      <a:off x="0" y="0"/>
                      <a:ext cx="5349541" cy="3601552"/>
                    </a:xfrm>
                    <a:prstGeom prst="rect">
                      <a:avLst/>
                    </a:prstGeom>
                  </pic:spPr>
                </pic:pic>
              </a:graphicData>
            </a:graphic>
          </wp:inline>
        </w:drawing>
      </w:r>
    </w:p>
    <w:p w14:paraId="621B5C1D" w14:textId="77777777" w:rsidR="00C31C7A" w:rsidRPr="00C31C7A" w:rsidRDefault="00C31C7A" w:rsidP="000E2BBE">
      <w:pPr>
        <w:spacing w:line="240" w:lineRule="auto"/>
        <w:jc w:val="center"/>
        <w:rPr>
          <w:rFonts w:ascii="Times New Roman" w:eastAsia="Times New Roman" w:hAnsi="Times New Roman" w:cs="Times New Roman"/>
          <w:color w:val="auto"/>
          <w:sz w:val="28"/>
          <w:szCs w:val="28"/>
        </w:rPr>
      </w:pPr>
      <w:r w:rsidRPr="00C31C7A">
        <w:rPr>
          <w:rFonts w:ascii="Times New Roman" w:eastAsia="Times New Roman" w:hAnsi="Times New Roman" w:cs="Times New Roman"/>
          <w:b/>
          <w:color w:val="auto"/>
          <w:sz w:val="28"/>
          <w:szCs w:val="28"/>
        </w:rPr>
        <w:t>Рис.18 Сравнение значений амплитуд усредненных ВП на стандартный стимул и девиант-1 в пулах M-F и M-C для 2 групп</w:t>
      </w:r>
    </w:p>
    <w:p w14:paraId="4EA9BED1" w14:textId="77777777" w:rsidR="00C31C7A" w:rsidRPr="00C31C7A" w:rsidRDefault="00C31C7A" w:rsidP="000E2BBE">
      <w:pPr>
        <w:widowControl w:val="0"/>
        <w:spacing w:line="240" w:lineRule="auto"/>
        <w:ind w:firstLine="720"/>
        <w:jc w:val="both"/>
        <w:rPr>
          <w:rFonts w:ascii="Times New Roman" w:eastAsia="Times New Roman" w:hAnsi="Times New Roman" w:cs="Times New Roman"/>
          <w:color w:val="auto"/>
          <w:sz w:val="24"/>
          <w:szCs w:val="24"/>
        </w:rPr>
      </w:pPr>
      <w:r w:rsidRPr="00C31C7A">
        <w:rPr>
          <w:rFonts w:ascii="Times New Roman" w:eastAsia="Times New Roman" w:hAnsi="Times New Roman" w:cs="Times New Roman"/>
          <w:i/>
          <w:color w:val="auto"/>
          <w:sz w:val="24"/>
          <w:szCs w:val="24"/>
        </w:rPr>
        <w:t xml:space="preserve">По оси абсцисс – </w:t>
      </w:r>
      <w:r w:rsidRPr="00C31C7A">
        <w:rPr>
          <w:rFonts w:ascii="Times New Roman" w:eastAsia="Times New Roman" w:hAnsi="Times New Roman" w:cs="Times New Roman"/>
          <w:color w:val="auto"/>
          <w:sz w:val="24"/>
          <w:szCs w:val="24"/>
        </w:rPr>
        <w:t xml:space="preserve">тип стимула; </w:t>
      </w:r>
      <w:r w:rsidRPr="00C31C7A">
        <w:rPr>
          <w:rFonts w:ascii="Times New Roman" w:eastAsia="Times New Roman" w:hAnsi="Times New Roman" w:cs="Times New Roman"/>
          <w:i/>
          <w:color w:val="auto"/>
          <w:sz w:val="24"/>
          <w:szCs w:val="24"/>
        </w:rPr>
        <w:t>по оси ординат</w:t>
      </w:r>
      <w:r w:rsidRPr="00C31C7A">
        <w:rPr>
          <w:rFonts w:ascii="Times New Roman" w:eastAsia="Times New Roman" w:hAnsi="Times New Roman" w:cs="Times New Roman"/>
          <w:color w:val="auto"/>
          <w:sz w:val="24"/>
          <w:szCs w:val="24"/>
        </w:rPr>
        <w:t xml:space="preserve"> – амплитуда, мкВ;</w:t>
      </w:r>
    </w:p>
    <w:p w14:paraId="6507CEC1" w14:textId="7ACB266D" w:rsidR="00334A66" w:rsidRDefault="00C31C7A" w:rsidP="00334A66">
      <w:pPr>
        <w:widowControl w:val="0"/>
        <w:spacing w:line="240" w:lineRule="auto"/>
        <w:ind w:firstLine="720"/>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i/>
          <w:color w:val="auto"/>
          <w:sz w:val="24"/>
          <w:szCs w:val="24"/>
        </w:rPr>
        <w:t>Условные обозначения</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i/>
          <w:color w:val="auto"/>
          <w:sz w:val="24"/>
          <w:szCs w:val="24"/>
        </w:rPr>
        <w:t xml:space="preserve"> </w:t>
      </w:r>
      <w:r w:rsidRPr="00C31C7A">
        <w:rPr>
          <w:rFonts w:ascii="Times New Roman" w:eastAsia="Times New Roman" w:hAnsi="Times New Roman" w:cs="Times New Roman"/>
          <w:color w:val="auto"/>
          <w:sz w:val="24"/>
          <w:szCs w:val="24"/>
        </w:rPr>
        <w:t xml:space="preserve">красным цветом показаны значения амплитуды усредненных ВП на стандартный стимул и девиант-1 в пулах </w:t>
      </w:r>
      <w:r w:rsidRPr="00C31C7A">
        <w:rPr>
          <w:rFonts w:ascii="Times New Roman" w:eastAsia="Times New Roman" w:hAnsi="Times New Roman" w:cs="Times New Roman"/>
          <w:color w:val="auto"/>
          <w:sz w:val="24"/>
          <w:szCs w:val="24"/>
          <w:lang w:val="en-US"/>
        </w:rPr>
        <w:t>M</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color w:val="auto"/>
          <w:sz w:val="24"/>
          <w:szCs w:val="24"/>
          <w:lang w:val="en-US"/>
        </w:rPr>
        <w:t>F</w:t>
      </w:r>
      <w:r w:rsidRPr="00C31C7A">
        <w:rPr>
          <w:rFonts w:ascii="Times New Roman" w:eastAsia="Times New Roman" w:hAnsi="Times New Roman" w:cs="Times New Roman"/>
          <w:color w:val="auto"/>
          <w:sz w:val="24"/>
          <w:szCs w:val="24"/>
        </w:rPr>
        <w:t xml:space="preserve"> и </w:t>
      </w:r>
      <w:r w:rsidRPr="00C31C7A">
        <w:rPr>
          <w:rFonts w:ascii="Times New Roman" w:eastAsia="Times New Roman" w:hAnsi="Times New Roman" w:cs="Times New Roman"/>
          <w:color w:val="auto"/>
          <w:sz w:val="24"/>
          <w:szCs w:val="24"/>
          <w:lang w:val="en-US"/>
        </w:rPr>
        <w:t>M</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color w:val="auto"/>
          <w:sz w:val="24"/>
          <w:szCs w:val="24"/>
          <w:lang w:val="en-US"/>
        </w:rPr>
        <w:t>C</w:t>
      </w:r>
      <w:r w:rsidRPr="00C31C7A">
        <w:rPr>
          <w:rFonts w:ascii="Times New Roman" w:eastAsia="Times New Roman" w:hAnsi="Times New Roman" w:cs="Times New Roman"/>
          <w:color w:val="auto"/>
          <w:sz w:val="24"/>
          <w:szCs w:val="24"/>
        </w:rPr>
        <w:t xml:space="preserve"> для группы детей, проживающих в биологических семьях; синим цветом показаны значения амплитуды усредненных ВП на стандартный стимул и девиант-1 в пулах </w:t>
      </w:r>
      <w:r w:rsidRPr="00C31C7A">
        <w:rPr>
          <w:rFonts w:ascii="Times New Roman" w:eastAsia="Times New Roman" w:hAnsi="Times New Roman" w:cs="Times New Roman"/>
          <w:color w:val="auto"/>
          <w:sz w:val="24"/>
          <w:szCs w:val="24"/>
          <w:lang w:val="en-US"/>
        </w:rPr>
        <w:t>M</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color w:val="auto"/>
          <w:sz w:val="24"/>
          <w:szCs w:val="24"/>
          <w:lang w:val="en-US"/>
        </w:rPr>
        <w:t>F</w:t>
      </w:r>
      <w:r w:rsidRPr="00C31C7A">
        <w:rPr>
          <w:rFonts w:ascii="Times New Roman" w:eastAsia="Times New Roman" w:hAnsi="Times New Roman" w:cs="Times New Roman"/>
          <w:color w:val="auto"/>
          <w:sz w:val="24"/>
          <w:szCs w:val="24"/>
        </w:rPr>
        <w:t xml:space="preserve"> и </w:t>
      </w:r>
      <w:r w:rsidRPr="00C31C7A">
        <w:rPr>
          <w:rFonts w:ascii="Times New Roman" w:eastAsia="Times New Roman" w:hAnsi="Times New Roman" w:cs="Times New Roman"/>
          <w:color w:val="auto"/>
          <w:sz w:val="24"/>
          <w:szCs w:val="24"/>
          <w:lang w:val="en-US"/>
        </w:rPr>
        <w:t>M</w:t>
      </w:r>
      <w:r w:rsidRPr="00C31C7A">
        <w:rPr>
          <w:rFonts w:ascii="Times New Roman" w:eastAsia="Times New Roman" w:hAnsi="Times New Roman" w:cs="Times New Roman"/>
          <w:color w:val="auto"/>
          <w:sz w:val="24"/>
          <w:szCs w:val="24"/>
        </w:rPr>
        <w:t>-</w:t>
      </w:r>
      <w:r w:rsidRPr="00C31C7A">
        <w:rPr>
          <w:rFonts w:ascii="Times New Roman" w:eastAsia="Times New Roman" w:hAnsi="Times New Roman" w:cs="Times New Roman"/>
          <w:color w:val="auto"/>
          <w:sz w:val="24"/>
          <w:szCs w:val="24"/>
          <w:lang w:val="en-US"/>
        </w:rPr>
        <w:t>C</w:t>
      </w:r>
      <w:r w:rsidRPr="00C31C7A">
        <w:rPr>
          <w:rFonts w:ascii="Times New Roman" w:eastAsia="Times New Roman" w:hAnsi="Times New Roman" w:cs="Times New Roman"/>
          <w:color w:val="auto"/>
          <w:sz w:val="24"/>
          <w:szCs w:val="24"/>
        </w:rPr>
        <w:t xml:space="preserve"> для группы детей, проживающих в домах ребенк</w:t>
      </w:r>
      <w:r w:rsidR="00334A66">
        <w:rPr>
          <w:rFonts w:ascii="Times New Roman" w:eastAsia="Times New Roman" w:hAnsi="Times New Roman" w:cs="Times New Roman"/>
          <w:color w:val="auto"/>
          <w:sz w:val="24"/>
          <w:szCs w:val="24"/>
        </w:rPr>
        <w:t>а.</w:t>
      </w:r>
    </w:p>
    <w:p w14:paraId="006BFB47" w14:textId="639EFAC9" w:rsidR="00C31C7A" w:rsidRPr="00C31C7A" w:rsidRDefault="00C31C7A" w:rsidP="00190671">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lastRenderedPageBreak/>
        <w:t xml:space="preserve">Дополнительно был </w:t>
      </w:r>
      <w:bookmarkStart w:id="55" w:name="_Hlk514456818"/>
      <w:r w:rsidRPr="00C31C7A">
        <w:rPr>
          <w:rFonts w:ascii="Times New Roman" w:eastAsia="Times New Roman" w:hAnsi="Times New Roman" w:cs="Times New Roman"/>
          <w:color w:val="auto"/>
          <w:sz w:val="28"/>
          <w:szCs w:val="28"/>
        </w:rPr>
        <w:t xml:space="preserve">проведен сравнительный анализ 2 групп по показателям пиковой латентности и амплитуды </w:t>
      </w:r>
      <w:bookmarkStart w:id="56" w:name="_Hlk513650079"/>
      <w:r w:rsidRPr="00C31C7A">
        <w:rPr>
          <w:rFonts w:ascii="Times New Roman" w:eastAsia="Times New Roman" w:hAnsi="Times New Roman" w:cs="Times New Roman"/>
          <w:color w:val="auto"/>
          <w:sz w:val="28"/>
          <w:szCs w:val="28"/>
        </w:rPr>
        <w:t xml:space="preserve">компонента НР разностной волны, полученной при предъявлении девиантного стимула 1 в пулах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и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w:t>
      </w:r>
    </w:p>
    <w:bookmarkEnd w:id="55"/>
    <w:bookmarkEnd w:id="56"/>
    <w:p w14:paraId="499381D9" w14:textId="77777777" w:rsidR="00C31C7A" w:rsidRPr="00C31C7A" w:rsidRDefault="00C31C7A" w:rsidP="00190671">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 xml:space="preserve">Значения пиковой амплитуды и латентности компонента НР для 2 групп испытуемых были определены во временном интервале 100-300 </w:t>
      </w:r>
      <w:proofErr w:type="spellStart"/>
      <w:r w:rsidRPr="00C31C7A">
        <w:rPr>
          <w:rFonts w:ascii="Times New Roman" w:eastAsia="Times New Roman" w:hAnsi="Times New Roman" w:cs="Times New Roman"/>
          <w:color w:val="auto"/>
          <w:sz w:val="28"/>
          <w:szCs w:val="28"/>
        </w:rPr>
        <w:t>мс</w:t>
      </w:r>
      <w:proofErr w:type="spellEnd"/>
      <w:r w:rsidRPr="00C31C7A">
        <w:rPr>
          <w:rFonts w:ascii="Times New Roman" w:eastAsia="Times New Roman" w:hAnsi="Times New Roman" w:cs="Times New Roman"/>
          <w:color w:val="auto"/>
          <w:sz w:val="28"/>
          <w:szCs w:val="28"/>
        </w:rPr>
        <w:t xml:space="preserve">. </w:t>
      </w:r>
    </w:p>
    <w:p w14:paraId="3AE93E5F" w14:textId="77777777" w:rsidR="00C31C7A" w:rsidRPr="00C31C7A" w:rsidRDefault="00C31C7A" w:rsidP="00190671">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 xml:space="preserve">Предварительно была проведена проверка значений пиковой латентности и амплитуды на нормальность распределения отдельно для каждой из 2 групп испытуемых и для 2 пулов с помощью теста Колмогорова-Смирнова для одной выборки. Результаты проверки значений пиковой латентности и амплитуды на нормальность распределения представлены в Таблице 4. </w:t>
      </w:r>
    </w:p>
    <w:p w14:paraId="210A8DF7" w14:textId="77777777" w:rsidR="00C31C7A" w:rsidRPr="00C31C7A" w:rsidRDefault="00C31C7A" w:rsidP="000E2BBE">
      <w:pPr>
        <w:spacing w:line="240" w:lineRule="auto"/>
        <w:ind w:firstLine="720"/>
        <w:jc w:val="right"/>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Таблица 4</w:t>
      </w:r>
    </w:p>
    <w:p w14:paraId="2CF51333" w14:textId="77777777" w:rsidR="00C31C7A" w:rsidRPr="00C31C7A" w:rsidRDefault="00C31C7A" w:rsidP="000E2BBE">
      <w:pPr>
        <w:spacing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Уровни значимости различий (</w:t>
      </w:r>
      <w:r w:rsidRPr="00C31C7A">
        <w:rPr>
          <w:rFonts w:ascii="Times New Roman" w:eastAsia="Times New Roman" w:hAnsi="Times New Roman" w:cs="Times New Roman"/>
          <w:b/>
          <w:i/>
          <w:color w:val="auto"/>
          <w:sz w:val="28"/>
          <w:szCs w:val="28"/>
          <w:lang w:val="en-US"/>
        </w:rPr>
        <w:t>p</w:t>
      </w:r>
      <w:r w:rsidRPr="00C31C7A">
        <w:rPr>
          <w:rFonts w:ascii="Times New Roman" w:eastAsia="Times New Roman" w:hAnsi="Times New Roman" w:cs="Times New Roman"/>
          <w:b/>
          <w:color w:val="auto"/>
          <w:sz w:val="28"/>
          <w:szCs w:val="28"/>
        </w:rPr>
        <w:t xml:space="preserve">) при проведении проверки на нормальность распределения значений пиковой латентности и амплитуды в пулах </w:t>
      </w:r>
      <w:r w:rsidRPr="00C31C7A">
        <w:rPr>
          <w:rFonts w:ascii="Times New Roman" w:eastAsia="Times New Roman" w:hAnsi="Times New Roman" w:cs="Times New Roman"/>
          <w:b/>
          <w:color w:val="auto"/>
          <w:sz w:val="28"/>
          <w:szCs w:val="28"/>
          <w:lang w:val="en-US"/>
        </w:rPr>
        <w:t>M</w:t>
      </w:r>
      <w:r w:rsidRPr="00C31C7A">
        <w:rPr>
          <w:rFonts w:ascii="Times New Roman" w:eastAsia="Times New Roman" w:hAnsi="Times New Roman" w:cs="Times New Roman"/>
          <w:b/>
          <w:color w:val="auto"/>
          <w:sz w:val="28"/>
          <w:szCs w:val="28"/>
        </w:rPr>
        <w:t>-</w:t>
      </w:r>
      <w:r w:rsidRPr="00C31C7A">
        <w:rPr>
          <w:rFonts w:ascii="Times New Roman" w:eastAsia="Times New Roman" w:hAnsi="Times New Roman" w:cs="Times New Roman"/>
          <w:b/>
          <w:color w:val="auto"/>
          <w:sz w:val="28"/>
          <w:szCs w:val="28"/>
          <w:lang w:val="en-US"/>
        </w:rPr>
        <w:t>F</w:t>
      </w:r>
      <w:r w:rsidRPr="00C31C7A">
        <w:rPr>
          <w:rFonts w:ascii="Times New Roman" w:eastAsia="Times New Roman" w:hAnsi="Times New Roman" w:cs="Times New Roman"/>
          <w:b/>
          <w:color w:val="auto"/>
          <w:sz w:val="28"/>
          <w:szCs w:val="28"/>
        </w:rPr>
        <w:t xml:space="preserve"> и </w:t>
      </w:r>
      <w:r w:rsidRPr="00C31C7A">
        <w:rPr>
          <w:rFonts w:ascii="Times New Roman" w:eastAsia="Times New Roman" w:hAnsi="Times New Roman" w:cs="Times New Roman"/>
          <w:b/>
          <w:color w:val="auto"/>
          <w:sz w:val="28"/>
          <w:szCs w:val="28"/>
          <w:lang w:val="en-US"/>
        </w:rPr>
        <w:t>M</w:t>
      </w:r>
      <w:r w:rsidRPr="00C31C7A">
        <w:rPr>
          <w:rFonts w:ascii="Times New Roman" w:eastAsia="Times New Roman" w:hAnsi="Times New Roman" w:cs="Times New Roman"/>
          <w:b/>
          <w:color w:val="auto"/>
          <w:sz w:val="28"/>
          <w:szCs w:val="28"/>
        </w:rPr>
        <w:t>-</w:t>
      </w:r>
      <w:r w:rsidRPr="00C31C7A">
        <w:rPr>
          <w:rFonts w:ascii="Times New Roman" w:eastAsia="Times New Roman" w:hAnsi="Times New Roman" w:cs="Times New Roman"/>
          <w:b/>
          <w:color w:val="auto"/>
          <w:sz w:val="28"/>
          <w:szCs w:val="28"/>
          <w:lang w:val="en-US"/>
        </w:rPr>
        <w:t>C</w:t>
      </w:r>
      <w:r w:rsidRPr="00C31C7A">
        <w:rPr>
          <w:rFonts w:ascii="Times New Roman" w:eastAsia="Times New Roman" w:hAnsi="Times New Roman" w:cs="Times New Roman"/>
          <w:b/>
          <w:color w:val="auto"/>
          <w:sz w:val="28"/>
          <w:szCs w:val="28"/>
        </w:rPr>
        <w:t xml:space="preserve"> для 2 групп детей</w:t>
      </w:r>
    </w:p>
    <w:p w14:paraId="50EE5688" w14:textId="77777777" w:rsidR="00C31C7A" w:rsidRPr="00C31C7A" w:rsidRDefault="00C31C7A" w:rsidP="0007603E">
      <w:pPr>
        <w:spacing w:after="120"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(по тесту Колмогорова-Смирнова)</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559"/>
        <w:gridCol w:w="1559"/>
        <w:gridCol w:w="1559"/>
      </w:tblGrid>
      <w:tr w:rsidR="00C31C7A" w:rsidRPr="00C31C7A" w14:paraId="3DA6C158" w14:textId="77777777" w:rsidTr="00A74138">
        <w:trPr>
          <w:trHeight w:val="577"/>
          <w:jc w:val="center"/>
        </w:trPr>
        <w:tc>
          <w:tcPr>
            <w:tcW w:w="1560" w:type="dxa"/>
            <w:vMerge w:val="restart"/>
            <w:vAlign w:val="center"/>
          </w:tcPr>
          <w:p w14:paraId="0E84A355" w14:textId="7C8FC547" w:rsidR="00C31C7A" w:rsidRPr="00C31C7A" w:rsidRDefault="005813BC" w:rsidP="000E2BBE">
            <w:pPr>
              <w:spacing w:line="240" w:lineRule="auto"/>
              <w:ind w:right="-180"/>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   </w:t>
            </w:r>
            <w:r w:rsidR="00C31C7A" w:rsidRPr="00C31C7A">
              <w:rPr>
                <w:rFonts w:ascii="Times New Roman" w:eastAsia="Times New Roman" w:hAnsi="Times New Roman" w:cs="Times New Roman"/>
                <w:b/>
                <w:color w:val="auto"/>
                <w:sz w:val="28"/>
                <w:szCs w:val="28"/>
              </w:rPr>
              <w:t>Группа</w:t>
            </w:r>
          </w:p>
        </w:tc>
        <w:tc>
          <w:tcPr>
            <w:tcW w:w="3260" w:type="dxa"/>
            <w:gridSpan w:val="2"/>
            <w:vAlign w:val="center"/>
          </w:tcPr>
          <w:p w14:paraId="28174F61" w14:textId="368C2E83" w:rsidR="00C31C7A" w:rsidRPr="00C31C7A" w:rsidRDefault="00C31C7A" w:rsidP="000E2BBE">
            <w:pPr>
              <w:spacing w:line="240" w:lineRule="auto"/>
              <w:ind w:right="98"/>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Латентность</w:t>
            </w:r>
          </w:p>
        </w:tc>
        <w:tc>
          <w:tcPr>
            <w:tcW w:w="3118" w:type="dxa"/>
            <w:gridSpan w:val="2"/>
            <w:vAlign w:val="center"/>
          </w:tcPr>
          <w:p w14:paraId="2540AFD8" w14:textId="3AE1225E" w:rsidR="00C31C7A" w:rsidRPr="00C31C7A" w:rsidRDefault="00C31C7A" w:rsidP="000E2BBE">
            <w:pPr>
              <w:spacing w:line="240" w:lineRule="auto"/>
              <w:ind w:right="98"/>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Амплитуда</w:t>
            </w:r>
          </w:p>
        </w:tc>
      </w:tr>
      <w:tr w:rsidR="00C31C7A" w:rsidRPr="00C31C7A" w14:paraId="4B436D6C" w14:textId="77777777" w:rsidTr="00A74138">
        <w:trPr>
          <w:trHeight w:val="557"/>
          <w:jc w:val="center"/>
        </w:trPr>
        <w:tc>
          <w:tcPr>
            <w:tcW w:w="1560" w:type="dxa"/>
            <w:vMerge/>
            <w:vAlign w:val="center"/>
          </w:tcPr>
          <w:p w14:paraId="41541892" w14:textId="77777777" w:rsidR="00C31C7A" w:rsidRPr="00C31C7A" w:rsidRDefault="00C31C7A" w:rsidP="000E2BBE">
            <w:pPr>
              <w:spacing w:line="240" w:lineRule="auto"/>
              <w:ind w:right="98"/>
              <w:jc w:val="center"/>
              <w:rPr>
                <w:rFonts w:ascii="Times New Roman" w:eastAsia="Times New Roman" w:hAnsi="Times New Roman" w:cs="Times New Roman"/>
                <w:color w:val="auto"/>
                <w:sz w:val="28"/>
                <w:szCs w:val="28"/>
              </w:rPr>
            </w:pPr>
          </w:p>
        </w:tc>
        <w:tc>
          <w:tcPr>
            <w:tcW w:w="1701" w:type="dxa"/>
            <w:vAlign w:val="center"/>
          </w:tcPr>
          <w:p w14:paraId="68BC412C" w14:textId="69F054A0" w:rsidR="00C31C7A" w:rsidRPr="005813BC"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M-F</w:t>
            </w:r>
          </w:p>
        </w:tc>
        <w:tc>
          <w:tcPr>
            <w:tcW w:w="1559" w:type="dxa"/>
            <w:vAlign w:val="center"/>
          </w:tcPr>
          <w:p w14:paraId="0FA56E97" w14:textId="43EB6E38" w:rsidR="00C31C7A" w:rsidRPr="00C31C7A"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M-C</w:t>
            </w:r>
          </w:p>
        </w:tc>
        <w:tc>
          <w:tcPr>
            <w:tcW w:w="1559" w:type="dxa"/>
            <w:vAlign w:val="center"/>
          </w:tcPr>
          <w:p w14:paraId="30B7651D" w14:textId="39F029FE" w:rsidR="00C31C7A" w:rsidRPr="00C31C7A"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M-F</w:t>
            </w:r>
          </w:p>
        </w:tc>
        <w:tc>
          <w:tcPr>
            <w:tcW w:w="1559" w:type="dxa"/>
            <w:vAlign w:val="center"/>
          </w:tcPr>
          <w:p w14:paraId="7EBA4704" w14:textId="4D87D255" w:rsidR="00C31C7A" w:rsidRPr="00C31C7A"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M-C</w:t>
            </w:r>
          </w:p>
        </w:tc>
      </w:tr>
      <w:tr w:rsidR="00C31C7A" w:rsidRPr="00C31C7A" w14:paraId="27D33905" w14:textId="77777777" w:rsidTr="005813BC">
        <w:trPr>
          <w:trHeight w:val="256"/>
          <w:jc w:val="center"/>
        </w:trPr>
        <w:tc>
          <w:tcPr>
            <w:tcW w:w="1560" w:type="dxa"/>
            <w:vAlign w:val="center"/>
          </w:tcPr>
          <w:p w14:paraId="74C9A392" w14:textId="77777777" w:rsidR="00C31C7A" w:rsidRPr="00C31C7A" w:rsidRDefault="00C31C7A" w:rsidP="000E2BBE">
            <w:pPr>
              <w:spacing w:after="160" w:line="259" w:lineRule="auto"/>
              <w:jc w:val="center"/>
              <w:rPr>
                <w:rFonts w:ascii="Times New Roman" w:eastAsia="Calibri" w:hAnsi="Times New Roman" w:cs="Times New Roman"/>
                <w:b/>
                <w:sz w:val="28"/>
                <w:szCs w:val="28"/>
                <w:lang w:eastAsia="en-US"/>
              </w:rPr>
            </w:pPr>
            <w:r w:rsidRPr="00C31C7A">
              <w:rPr>
                <w:rFonts w:ascii="Times New Roman" w:eastAsia="Calibri" w:hAnsi="Times New Roman" w:cs="Times New Roman"/>
                <w:b/>
                <w:sz w:val="28"/>
                <w:szCs w:val="28"/>
                <w:lang w:eastAsia="en-US"/>
              </w:rPr>
              <w:t>БИО</w:t>
            </w:r>
          </w:p>
        </w:tc>
        <w:tc>
          <w:tcPr>
            <w:tcW w:w="1701" w:type="dxa"/>
            <w:vAlign w:val="center"/>
          </w:tcPr>
          <w:p w14:paraId="769501FC"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0,200</w:t>
            </w:r>
          </w:p>
        </w:tc>
        <w:tc>
          <w:tcPr>
            <w:tcW w:w="1559" w:type="dxa"/>
            <w:vAlign w:val="center"/>
          </w:tcPr>
          <w:p w14:paraId="4D7A1AC1"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0,055</w:t>
            </w:r>
          </w:p>
        </w:tc>
        <w:tc>
          <w:tcPr>
            <w:tcW w:w="1559" w:type="dxa"/>
            <w:vAlign w:val="center"/>
          </w:tcPr>
          <w:p w14:paraId="606141D7"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0,053</w:t>
            </w:r>
          </w:p>
        </w:tc>
        <w:tc>
          <w:tcPr>
            <w:tcW w:w="1559" w:type="dxa"/>
            <w:vAlign w:val="center"/>
          </w:tcPr>
          <w:p w14:paraId="0E27CC3F"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0,200</w:t>
            </w:r>
          </w:p>
        </w:tc>
      </w:tr>
      <w:tr w:rsidR="00C31C7A" w:rsidRPr="00C31C7A" w14:paraId="256BA265" w14:textId="77777777" w:rsidTr="005813BC">
        <w:trPr>
          <w:trHeight w:val="256"/>
          <w:jc w:val="center"/>
        </w:trPr>
        <w:tc>
          <w:tcPr>
            <w:tcW w:w="1560" w:type="dxa"/>
            <w:vAlign w:val="center"/>
          </w:tcPr>
          <w:p w14:paraId="6D3F4E21" w14:textId="77777777" w:rsidR="00C31C7A" w:rsidRPr="00C31C7A" w:rsidRDefault="00C31C7A" w:rsidP="000E2BBE">
            <w:pPr>
              <w:spacing w:after="160" w:line="259" w:lineRule="auto"/>
              <w:jc w:val="center"/>
              <w:rPr>
                <w:rFonts w:ascii="Times New Roman" w:eastAsia="Calibri" w:hAnsi="Times New Roman" w:cs="Times New Roman"/>
                <w:b/>
                <w:sz w:val="28"/>
                <w:szCs w:val="28"/>
                <w:lang w:eastAsia="en-US"/>
              </w:rPr>
            </w:pPr>
            <w:r w:rsidRPr="00C31C7A">
              <w:rPr>
                <w:rFonts w:ascii="Times New Roman" w:eastAsia="Calibri" w:hAnsi="Times New Roman" w:cs="Times New Roman"/>
                <w:b/>
                <w:sz w:val="28"/>
                <w:szCs w:val="28"/>
                <w:lang w:eastAsia="en-US"/>
              </w:rPr>
              <w:t>ДР</w:t>
            </w:r>
          </w:p>
        </w:tc>
        <w:tc>
          <w:tcPr>
            <w:tcW w:w="1701" w:type="dxa"/>
            <w:vAlign w:val="center"/>
          </w:tcPr>
          <w:p w14:paraId="30A5359C"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0,200</w:t>
            </w:r>
          </w:p>
        </w:tc>
        <w:tc>
          <w:tcPr>
            <w:tcW w:w="1559" w:type="dxa"/>
            <w:vAlign w:val="center"/>
          </w:tcPr>
          <w:p w14:paraId="4D06719F"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0,105</w:t>
            </w:r>
          </w:p>
        </w:tc>
        <w:tc>
          <w:tcPr>
            <w:tcW w:w="1559" w:type="dxa"/>
            <w:vAlign w:val="center"/>
          </w:tcPr>
          <w:p w14:paraId="0B41B356"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0,200</w:t>
            </w:r>
          </w:p>
        </w:tc>
        <w:tc>
          <w:tcPr>
            <w:tcW w:w="1559" w:type="dxa"/>
            <w:vAlign w:val="center"/>
          </w:tcPr>
          <w:p w14:paraId="7289A429"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0,170</w:t>
            </w:r>
          </w:p>
        </w:tc>
      </w:tr>
    </w:tbl>
    <w:p w14:paraId="2D41CCF1" w14:textId="77777777" w:rsidR="00C31C7A" w:rsidRPr="00C31C7A" w:rsidRDefault="00C31C7A" w:rsidP="00C31C7A">
      <w:pPr>
        <w:spacing w:line="360" w:lineRule="auto"/>
        <w:jc w:val="both"/>
        <w:rPr>
          <w:rFonts w:ascii="Times New Roman" w:eastAsia="Times New Roman" w:hAnsi="Times New Roman" w:cs="Times New Roman"/>
          <w:color w:val="auto"/>
          <w:sz w:val="28"/>
          <w:szCs w:val="28"/>
        </w:rPr>
      </w:pPr>
    </w:p>
    <w:p w14:paraId="506001A2" w14:textId="77777777" w:rsidR="00C31C7A" w:rsidRPr="00C31C7A" w:rsidRDefault="00C31C7A" w:rsidP="00190671">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Результаты теста Колмогорова-Смирнова показывают, что значения пиковой латентности и амплитуды для 2 групп и 2 пулов подчиняются нормальному распределению (</w:t>
      </w:r>
      <w:r w:rsidRPr="00C31C7A">
        <w:rPr>
          <w:rFonts w:ascii="Times New Roman" w:eastAsia="Times New Roman" w:hAnsi="Times New Roman" w:cs="Times New Roman"/>
          <w:color w:val="auto"/>
          <w:sz w:val="28"/>
          <w:szCs w:val="28"/>
          <w:lang w:val="en-US"/>
        </w:rPr>
        <w:t>p</w:t>
      </w:r>
      <w:r w:rsidRPr="00C31C7A">
        <w:rPr>
          <w:rFonts w:ascii="Times New Roman" w:eastAsia="Times New Roman" w:hAnsi="Times New Roman" w:cs="Times New Roman"/>
          <w:color w:val="auto"/>
          <w:sz w:val="28"/>
          <w:szCs w:val="28"/>
        </w:rPr>
        <w:t xml:space="preserve"> &gt; 0,05) и для их сравнения можно применять параметрические тесты. В качестве параметрического теста для сравнения двух независимых выборок был выбран </w:t>
      </w:r>
      <w:r w:rsidRPr="00C31C7A">
        <w:rPr>
          <w:rFonts w:ascii="Times New Roman" w:eastAsia="Times New Roman" w:hAnsi="Times New Roman" w:cs="Times New Roman"/>
          <w:i/>
          <w:iCs/>
          <w:color w:val="auto"/>
          <w:sz w:val="28"/>
          <w:szCs w:val="28"/>
        </w:rPr>
        <w:t>t</w:t>
      </w:r>
      <w:r w:rsidRPr="00C31C7A">
        <w:rPr>
          <w:rFonts w:ascii="Times New Roman" w:eastAsia="Times New Roman" w:hAnsi="Times New Roman" w:cs="Times New Roman"/>
          <w:iCs/>
          <w:color w:val="auto"/>
          <w:sz w:val="28"/>
          <w:szCs w:val="28"/>
        </w:rPr>
        <w:t>-тест Стьюдента.</w:t>
      </w:r>
    </w:p>
    <w:p w14:paraId="3400924E" w14:textId="21E6F180" w:rsidR="00C31C7A" w:rsidRPr="00C31C7A" w:rsidRDefault="00C31C7A" w:rsidP="00190671">
      <w:pPr>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Результаты сравнительного анализа пиковой латентности и амплитуды компонента НР разностной волны, полученной при предъявлении девиантного стимула 1 в пулах M-F</w:t>
      </w:r>
      <w:r w:rsidR="005813BC">
        <w:rPr>
          <w:rFonts w:ascii="Times New Roman" w:eastAsia="Times New Roman" w:hAnsi="Times New Roman" w:cs="Times New Roman"/>
          <w:color w:val="auto"/>
          <w:sz w:val="28"/>
          <w:szCs w:val="28"/>
        </w:rPr>
        <w:t xml:space="preserve"> и </w:t>
      </w:r>
      <w:r w:rsidRPr="00C31C7A">
        <w:rPr>
          <w:rFonts w:ascii="Times New Roman" w:eastAsia="Times New Roman" w:hAnsi="Times New Roman" w:cs="Times New Roman"/>
          <w:color w:val="auto"/>
          <w:sz w:val="28"/>
          <w:szCs w:val="28"/>
        </w:rPr>
        <w:t xml:space="preserve">M-C для 2 групп испытуемых представлены в </w:t>
      </w:r>
      <w:r w:rsidR="005813BC">
        <w:rPr>
          <w:rFonts w:ascii="Times New Roman" w:eastAsia="Times New Roman" w:hAnsi="Times New Roman" w:cs="Times New Roman"/>
          <w:color w:val="auto"/>
          <w:sz w:val="28"/>
          <w:szCs w:val="28"/>
        </w:rPr>
        <w:t>Т</w:t>
      </w:r>
      <w:r w:rsidRPr="00C31C7A">
        <w:rPr>
          <w:rFonts w:ascii="Times New Roman" w:eastAsia="Times New Roman" w:hAnsi="Times New Roman" w:cs="Times New Roman"/>
          <w:color w:val="auto"/>
          <w:sz w:val="28"/>
          <w:szCs w:val="28"/>
        </w:rPr>
        <w:t xml:space="preserve">аблице 5. </w:t>
      </w:r>
    </w:p>
    <w:p w14:paraId="14F97C80" w14:textId="320C26A0" w:rsidR="00C31C7A" w:rsidRPr="00C31C7A" w:rsidRDefault="00C31C7A" w:rsidP="000E2BBE">
      <w:pPr>
        <w:spacing w:line="240" w:lineRule="auto"/>
        <w:ind w:firstLine="720"/>
        <w:jc w:val="right"/>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lastRenderedPageBreak/>
        <w:t>Таблица 5</w:t>
      </w:r>
    </w:p>
    <w:p w14:paraId="4229FCE3" w14:textId="77777777" w:rsidR="00C31C7A" w:rsidRPr="00C31C7A" w:rsidRDefault="00C31C7A" w:rsidP="000E2BBE">
      <w:pPr>
        <w:spacing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Уровни значимости различий (</w:t>
      </w:r>
      <w:r w:rsidRPr="00C31C7A">
        <w:rPr>
          <w:rFonts w:ascii="Times New Roman" w:eastAsia="Times New Roman" w:hAnsi="Times New Roman" w:cs="Times New Roman"/>
          <w:b/>
          <w:i/>
          <w:color w:val="auto"/>
          <w:sz w:val="28"/>
          <w:szCs w:val="28"/>
          <w:lang w:val="en-US"/>
        </w:rPr>
        <w:t>p</w:t>
      </w:r>
      <w:r w:rsidRPr="00C31C7A">
        <w:rPr>
          <w:rFonts w:ascii="Times New Roman" w:eastAsia="Times New Roman" w:hAnsi="Times New Roman" w:cs="Times New Roman"/>
          <w:b/>
          <w:color w:val="auto"/>
          <w:sz w:val="28"/>
          <w:szCs w:val="28"/>
        </w:rPr>
        <w:t>) при парном сравнении групп по значениям пиковой амплитуды и латентности</w:t>
      </w:r>
    </w:p>
    <w:p w14:paraId="5FD767C1" w14:textId="77777777" w:rsidR="00C31C7A" w:rsidRPr="00C31C7A" w:rsidRDefault="00C31C7A" w:rsidP="0007603E">
      <w:pPr>
        <w:spacing w:after="120"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 xml:space="preserve">(по </w:t>
      </w:r>
      <w:r w:rsidRPr="00C31C7A">
        <w:rPr>
          <w:rFonts w:ascii="Times New Roman" w:eastAsia="Times New Roman" w:hAnsi="Times New Roman" w:cs="Times New Roman"/>
          <w:b/>
          <w:i/>
          <w:color w:val="auto"/>
          <w:sz w:val="28"/>
          <w:szCs w:val="28"/>
          <w:lang w:val="en-US"/>
        </w:rPr>
        <w:t>t</w:t>
      </w:r>
      <w:r w:rsidRPr="00C31C7A">
        <w:rPr>
          <w:rFonts w:ascii="Times New Roman" w:eastAsia="Times New Roman" w:hAnsi="Times New Roman" w:cs="Times New Roman"/>
          <w:b/>
          <w:color w:val="auto"/>
          <w:sz w:val="28"/>
          <w:szCs w:val="28"/>
          <w:lang w:val="en-US"/>
        </w:rPr>
        <w:t>-</w:t>
      </w:r>
      <w:r w:rsidRPr="00C31C7A">
        <w:rPr>
          <w:rFonts w:ascii="Times New Roman" w:eastAsia="Times New Roman" w:hAnsi="Times New Roman" w:cs="Times New Roman"/>
          <w:b/>
          <w:color w:val="auto"/>
          <w:sz w:val="28"/>
          <w:szCs w:val="28"/>
        </w:rPr>
        <w:t>критерию Стьюдента)</w:t>
      </w:r>
    </w:p>
    <w:tbl>
      <w:tblPr>
        <w:tblW w:w="6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59"/>
        <w:gridCol w:w="1559"/>
        <w:gridCol w:w="1559"/>
      </w:tblGrid>
      <w:tr w:rsidR="00C31C7A" w:rsidRPr="00C31C7A" w14:paraId="3B49C466" w14:textId="77777777" w:rsidTr="005813BC">
        <w:trPr>
          <w:trHeight w:val="522"/>
          <w:jc w:val="center"/>
        </w:trPr>
        <w:tc>
          <w:tcPr>
            <w:tcW w:w="3260" w:type="dxa"/>
            <w:gridSpan w:val="2"/>
            <w:vAlign w:val="center"/>
          </w:tcPr>
          <w:p w14:paraId="504A89D5" w14:textId="6E9CF7A5" w:rsidR="00C31C7A" w:rsidRPr="00C31C7A" w:rsidRDefault="00C31C7A" w:rsidP="005813BC">
            <w:pPr>
              <w:spacing w:line="240" w:lineRule="auto"/>
              <w:ind w:right="98"/>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Латентность</w:t>
            </w:r>
          </w:p>
        </w:tc>
        <w:tc>
          <w:tcPr>
            <w:tcW w:w="3118" w:type="dxa"/>
            <w:gridSpan w:val="2"/>
            <w:vAlign w:val="center"/>
          </w:tcPr>
          <w:p w14:paraId="6A5ADFD4" w14:textId="16D55CF2" w:rsidR="00C31C7A" w:rsidRPr="00C31C7A" w:rsidRDefault="00C31C7A" w:rsidP="005813BC">
            <w:pPr>
              <w:spacing w:line="240" w:lineRule="auto"/>
              <w:ind w:right="98"/>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Амплитуда</w:t>
            </w:r>
          </w:p>
        </w:tc>
      </w:tr>
      <w:tr w:rsidR="00C31C7A" w:rsidRPr="00C31C7A" w14:paraId="07A49BC7" w14:textId="77777777" w:rsidTr="00A74138">
        <w:trPr>
          <w:trHeight w:val="497"/>
          <w:jc w:val="center"/>
        </w:trPr>
        <w:tc>
          <w:tcPr>
            <w:tcW w:w="1701" w:type="dxa"/>
            <w:vAlign w:val="center"/>
          </w:tcPr>
          <w:p w14:paraId="5D55006B" w14:textId="125B67E3" w:rsidR="00C31C7A" w:rsidRPr="005813BC" w:rsidRDefault="00C31C7A" w:rsidP="005813BC">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M-F</w:t>
            </w:r>
          </w:p>
        </w:tc>
        <w:tc>
          <w:tcPr>
            <w:tcW w:w="1559" w:type="dxa"/>
            <w:vAlign w:val="center"/>
          </w:tcPr>
          <w:p w14:paraId="48146499" w14:textId="57AD3D3D" w:rsidR="00C31C7A" w:rsidRPr="00C31C7A" w:rsidRDefault="00C31C7A" w:rsidP="005813BC">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M-C</w:t>
            </w:r>
          </w:p>
        </w:tc>
        <w:tc>
          <w:tcPr>
            <w:tcW w:w="1559" w:type="dxa"/>
            <w:vAlign w:val="center"/>
          </w:tcPr>
          <w:p w14:paraId="08AACDD7" w14:textId="2C133BD5" w:rsidR="00C31C7A" w:rsidRPr="00C31C7A" w:rsidRDefault="00C31C7A" w:rsidP="005813BC">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M-F</w:t>
            </w:r>
          </w:p>
        </w:tc>
        <w:tc>
          <w:tcPr>
            <w:tcW w:w="1559" w:type="dxa"/>
            <w:vAlign w:val="center"/>
          </w:tcPr>
          <w:p w14:paraId="015727F5" w14:textId="78EB18B7" w:rsidR="00C31C7A" w:rsidRPr="00C31C7A" w:rsidRDefault="00C31C7A" w:rsidP="005813BC">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M-C</w:t>
            </w:r>
          </w:p>
        </w:tc>
      </w:tr>
      <w:tr w:rsidR="00C31C7A" w:rsidRPr="00C31C7A" w14:paraId="560DEC16" w14:textId="77777777" w:rsidTr="005813BC">
        <w:trPr>
          <w:trHeight w:val="256"/>
          <w:jc w:val="center"/>
        </w:trPr>
        <w:tc>
          <w:tcPr>
            <w:tcW w:w="1701" w:type="dxa"/>
            <w:vAlign w:val="center"/>
          </w:tcPr>
          <w:p w14:paraId="50F8D67E" w14:textId="77777777" w:rsidR="00C31C7A" w:rsidRPr="00C31C7A" w:rsidRDefault="00C31C7A" w:rsidP="00C31C7A">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0,216</w:t>
            </w:r>
          </w:p>
        </w:tc>
        <w:tc>
          <w:tcPr>
            <w:tcW w:w="1559" w:type="dxa"/>
            <w:vAlign w:val="center"/>
          </w:tcPr>
          <w:p w14:paraId="754983C3" w14:textId="77777777" w:rsidR="00C31C7A" w:rsidRPr="00C31C7A" w:rsidRDefault="00C31C7A" w:rsidP="00C31C7A">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0,633</w:t>
            </w:r>
          </w:p>
        </w:tc>
        <w:tc>
          <w:tcPr>
            <w:tcW w:w="1559" w:type="dxa"/>
            <w:vAlign w:val="center"/>
          </w:tcPr>
          <w:p w14:paraId="2050CC39" w14:textId="77777777" w:rsidR="00C31C7A" w:rsidRPr="00C31C7A" w:rsidRDefault="00C31C7A" w:rsidP="00C31C7A">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0,988</w:t>
            </w:r>
          </w:p>
        </w:tc>
        <w:tc>
          <w:tcPr>
            <w:tcW w:w="1559" w:type="dxa"/>
            <w:vAlign w:val="center"/>
          </w:tcPr>
          <w:p w14:paraId="56B76E43" w14:textId="77777777" w:rsidR="00C31C7A" w:rsidRPr="00C31C7A" w:rsidRDefault="00C31C7A" w:rsidP="00C31C7A">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0,084</w:t>
            </w:r>
          </w:p>
        </w:tc>
      </w:tr>
    </w:tbl>
    <w:p w14:paraId="1E6D3E7F" w14:textId="77777777" w:rsidR="005813BC" w:rsidRPr="00C31C7A" w:rsidRDefault="005813BC" w:rsidP="00C31C7A">
      <w:pPr>
        <w:spacing w:line="360" w:lineRule="auto"/>
        <w:jc w:val="both"/>
        <w:rPr>
          <w:rFonts w:ascii="Times New Roman" w:eastAsia="Times New Roman" w:hAnsi="Times New Roman" w:cs="Times New Roman"/>
          <w:color w:val="auto"/>
          <w:sz w:val="28"/>
          <w:szCs w:val="28"/>
        </w:rPr>
      </w:pPr>
    </w:p>
    <w:p w14:paraId="1B770033" w14:textId="1E4915B0" w:rsidR="000E2BBE" w:rsidRPr="00C31C7A" w:rsidRDefault="00C31C7A" w:rsidP="00244F61">
      <w:pPr>
        <w:widowControl w:val="0"/>
        <w:spacing w:line="360" w:lineRule="auto"/>
        <w:ind w:firstLine="709"/>
        <w:jc w:val="both"/>
        <w:rPr>
          <w:rFonts w:ascii="Times New Roman" w:eastAsia="Times New Roman" w:hAnsi="Times New Roman" w:cs="Times New Roman"/>
          <w:color w:val="auto"/>
          <w:sz w:val="28"/>
          <w:szCs w:val="28"/>
        </w:rPr>
      </w:pPr>
      <w:r w:rsidRPr="00C31C7A">
        <w:rPr>
          <w:rFonts w:ascii="Times New Roman" w:eastAsia="Times New Roman" w:hAnsi="Times New Roman" w:cs="Times New Roman"/>
          <w:color w:val="auto"/>
          <w:sz w:val="28"/>
          <w:szCs w:val="28"/>
        </w:rPr>
        <w:t xml:space="preserve">Результаты анализа показывают, что дети из обеих групп не различаются по значениям пиковой амплитуды и латентности компонента НР разностной волны, полученной при предъявлении девиантного стимула 1 в пулах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F</w:t>
      </w:r>
      <w:r w:rsidRPr="00C31C7A">
        <w:rPr>
          <w:rFonts w:ascii="Times New Roman" w:eastAsia="Times New Roman" w:hAnsi="Times New Roman" w:cs="Times New Roman"/>
          <w:color w:val="auto"/>
          <w:sz w:val="28"/>
          <w:szCs w:val="28"/>
        </w:rPr>
        <w:t xml:space="preserve"> и </w:t>
      </w:r>
      <w:r w:rsidRPr="00C31C7A">
        <w:rPr>
          <w:rFonts w:ascii="Times New Roman" w:eastAsia="Times New Roman" w:hAnsi="Times New Roman" w:cs="Times New Roman"/>
          <w:color w:val="auto"/>
          <w:sz w:val="28"/>
          <w:szCs w:val="28"/>
          <w:lang w:val="en-US"/>
        </w:rPr>
        <w:t>M</w:t>
      </w:r>
      <w:r w:rsidRPr="00C31C7A">
        <w:rPr>
          <w:rFonts w:ascii="Times New Roman" w:eastAsia="Times New Roman" w:hAnsi="Times New Roman" w:cs="Times New Roman"/>
          <w:color w:val="auto"/>
          <w:sz w:val="28"/>
          <w:szCs w:val="28"/>
        </w:rPr>
        <w:t>-</w:t>
      </w:r>
      <w:r w:rsidRPr="00C31C7A">
        <w:rPr>
          <w:rFonts w:ascii="Times New Roman" w:eastAsia="Times New Roman" w:hAnsi="Times New Roman" w:cs="Times New Roman"/>
          <w:color w:val="auto"/>
          <w:sz w:val="28"/>
          <w:szCs w:val="28"/>
          <w:lang w:val="en-US"/>
        </w:rPr>
        <w:t>C</w:t>
      </w:r>
      <w:r w:rsidRPr="00C31C7A">
        <w:rPr>
          <w:rFonts w:ascii="Times New Roman" w:eastAsia="Times New Roman" w:hAnsi="Times New Roman" w:cs="Times New Roman"/>
          <w:color w:val="auto"/>
          <w:sz w:val="28"/>
          <w:szCs w:val="28"/>
        </w:rPr>
        <w:t>. Средние значения пиковой латентности и амплитуды представлены в таблице 6.</w:t>
      </w:r>
    </w:p>
    <w:p w14:paraId="670F4EF5" w14:textId="77777777" w:rsidR="00C31C7A" w:rsidRPr="00C31C7A" w:rsidRDefault="00C31C7A" w:rsidP="000E2BBE">
      <w:pPr>
        <w:spacing w:line="240" w:lineRule="auto"/>
        <w:ind w:firstLine="720"/>
        <w:jc w:val="right"/>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Таблица 6</w:t>
      </w:r>
    </w:p>
    <w:p w14:paraId="51550171" w14:textId="77777777" w:rsidR="00C31C7A" w:rsidRPr="00C31C7A" w:rsidRDefault="00C31C7A" w:rsidP="0007603E">
      <w:pPr>
        <w:spacing w:after="120" w:line="240" w:lineRule="auto"/>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Средние значения пиковой латентности и амплитуды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1"/>
        <w:gridCol w:w="1984"/>
        <w:gridCol w:w="1985"/>
        <w:gridCol w:w="1984"/>
      </w:tblGrid>
      <w:tr w:rsidR="00C31C7A" w:rsidRPr="00C31C7A" w14:paraId="53E090D3" w14:textId="77777777" w:rsidTr="00A74138">
        <w:trPr>
          <w:trHeight w:val="619"/>
        </w:trPr>
        <w:tc>
          <w:tcPr>
            <w:tcW w:w="1560" w:type="dxa"/>
            <w:vMerge w:val="restart"/>
            <w:vAlign w:val="center"/>
          </w:tcPr>
          <w:p w14:paraId="3EB81BA7" w14:textId="14475631" w:rsidR="00C31C7A" w:rsidRPr="00C31C7A" w:rsidRDefault="005813BC" w:rsidP="000E2BBE">
            <w:pPr>
              <w:spacing w:line="240" w:lineRule="auto"/>
              <w:ind w:right="-180"/>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   </w:t>
            </w:r>
            <w:r w:rsidR="00C31C7A" w:rsidRPr="00C31C7A">
              <w:rPr>
                <w:rFonts w:ascii="Times New Roman" w:eastAsia="Times New Roman" w:hAnsi="Times New Roman" w:cs="Times New Roman"/>
                <w:b/>
                <w:color w:val="auto"/>
                <w:sz w:val="28"/>
                <w:szCs w:val="28"/>
              </w:rPr>
              <w:t>Группа</w:t>
            </w:r>
          </w:p>
        </w:tc>
        <w:tc>
          <w:tcPr>
            <w:tcW w:w="4105" w:type="dxa"/>
            <w:gridSpan w:val="2"/>
            <w:vAlign w:val="center"/>
          </w:tcPr>
          <w:p w14:paraId="67905508" w14:textId="7D984AC4" w:rsidR="00C31C7A" w:rsidRPr="00C31C7A" w:rsidRDefault="00C31C7A" w:rsidP="000E2BBE">
            <w:pPr>
              <w:spacing w:line="240" w:lineRule="auto"/>
              <w:ind w:right="98"/>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 xml:space="preserve">Латентность, </w:t>
            </w:r>
            <w:proofErr w:type="spellStart"/>
            <w:r w:rsidRPr="00C31C7A">
              <w:rPr>
                <w:rFonts w:ascii="Times New Roman" w:eastAsia="Times New Roman" w:hAnsi="Times New Roman" w:cs="Times New Roman"/>
                <w:b/>
                <w:color w:val="auto"/>
                <w:sz w:val="28"/>
                <w:szCs w:val="28"/>
              </w:rPr>
              <w:t>мс</w:t>
            </w:r>
            <w:proofErr w:type="spellEnd"/>
          </w:p>
        </w:tc>
        <w:tc>
          <w:tcPr>
            <w:tcW w:w="3969" w:type="dxa"/>
            <w:gridSpan w:val="2"/>
            <w:vAlign w:val="center"/>
          </w:tcPr>
          <w:p w14:paraId="54AB8A2C" w14:textId="7D77F253" w:rsidR="00C31C7A" w:rsidRPr="00C31C7A" w:rsidRDefault="00C31C7A" w:rsidP="000E2BBE">
            <w:pPr>
              <w:spacing w:line="240" w:lineRule="auto"/>
              <w:ind w:right="98"/>
              <w:jc w:val="center"/>
              <w:rPr>
                <w:rFonts w:ascii="Times New Roman" w:eastAsia="Times New Roman" w:hAnsi="Times New Roman" w:cs="Times New Roman"/>
                <w:b/>
                <w:color w:val="auto"/>
                <w:sz w:val="28"/>
                <w:szCs w:val="28"/>
              </w:rPr>
            </w:pPr>
            <w:r w:rsidRPr="00C31C7A">
              <w:rPr>
                <w:rFonts w:ascii="Times New Roman" w:eastAsia="Times New Roman" w:hAnsi="Times New Roman" w:cs="Times New Roman"/>
                <w:b/>
                <w:color w:val="auto"/>
                <w:sz w:val="28"/>
                <w:szCs w:val="28"/>
              </w:rPr>
              <w:t>Амплитуда, мкВ</w:t>
            </w:r>
          </w:p>
        </w:tc>
      </w:tr>
      <w:tr w:rsidR="00C31C7A" w:rsidRPr="00C31C7A" w14:paraId="6A536422" w14:textId="77777777" w:rsidTr="00A74138">
        <w:trPr>
          <w:trHeight w:val="557"/>
        </w:trPr>
        <w:tc>
          <w:tcPr>
            <w:tcW w:w="1560" w:type="dxa"/>
            <w:vMerge/>
            <w:vAlign w:val="center"/>
          </w:tcPr>
          <w:p w14:paraId="6920DC7F" w14:textId="77777777" w:rsidR="00C31C7A" w:rsidRPr="00C31C7A" w:rsidRDefault="00C31C7A" w:rsidP="000E2BBE">
            <w:pPr>
              <w:spacing w:line="240" w:lineRule="auto"/>
              <w:ind w:right="98"/>
              <w:jc w:val="center"/>
              <w:rPr>
                <w:rFonts w:ascii="Times New Roman" w:eastAsia="Times New Roman" w:hAnsi="Times New Roman" w:cs="Times New Roman"/>
                <w:color w:val="auto"/>
                <w:sz w:val="28"/>
                <w:szCs w:val="28"/>
              </w:rPr>
            </w:pPr>
          </w:p>
        </w:tc>
        <w:tc>
          <w:tcPr>
            <w:tcW w:w="2121" w:type="dxa"/>
            <w:vAlign w:val="center"/>
          </w:tcPr>
          <w:p w14:paraId="24096E9D" w14:textId="66EF9CAB" w:rsidR="00C31C7A" w:rsidRPr="005813BC"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M-F</w:t>
            </w:r>
          </w:p>
        </w:tc>
        <w:tc>
          <w:tcPr>
            <w:tcW w:w="1984" w:type="dxa"/>
            <w:vAlign w:val="center"/>
          </w:tcPr>
          <w:p w14:paraId="2D434F17" w14:textId="115A2943" w:rsidR="00C31C7A" w:rsidRPr="00C31C7A"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M-C</w:t>
            </w:r>
          </w:p>
        </w:tc>
        <w:tc>
          <w:tcPr>
            <w:tcW w:w="1985" w:type="dxa"/>
            <w:vAlign w:val="center"/>
          </w:tcPr>
          <w:p w14:paraId="030765CB" w14:textId="4AED9A59" w:rsidR="00C31C7A" w:rsidRPr="00C31C7A"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M-F</w:t>
            </w:r>
          </w:p>
        </w:tc>
        <w:tc>
          <w:tcPr>
            <w:tcW w:w="1984" w:type="dxa"/>
            <w:vAlign w:val="center"/>
          </w:tcPr>
          <w:p w14:paraId="1384D7B1" w14:textId="18472C37" w:rsidR="00C31C7A" w:rsidRPr="00C31C7A" w:rsidRDefault="00C31C7A" w:rsidP="000E2BBE">
            <w:pPr>
              <w:spacing w:line="240" w:lineRule="auto"/>
              <w:ind w:right="-108"/>
              <w:jc w:val="center"/>
              <w:rPr>
                <w:rFonts w:ascii="Times New Roman" w:eastAsia="Times New Roman" w:hAnsi="Times New Roman" w:cs="Times New Roman"/>
                <w:b/>
                <w:color w:val="auto"/>
                <w:spacing w:val="-10"/>
                <w:sz w:val="28"/>
                <w:szCs w:val="28"/>
                <w:lang w:val="en-US"/>
              </w:rPr>
            </w:pPr>
            <w:r w:rsidRPr="00C31C7A">
              <w:rPr>
                <w:rFonts w:ascii="Times New Roman" w:eastAsia="Times New Roman" w:hAnsi="Times New Roman" w:cs="Times New Roman"/>
                <w:b/>
                <w:color w:val="auto"/>
                <w:spacing w:val="-10"/>
                <w:sz w:val="28"/>
                <w:szCs w:val="28"/>
              </w:rPr>
              <w:t xml:space="preserve">Пул </w:t>
            </w:r>
            <w:r w:rsidRPr="00C31C7A">
              <w:rPr>
                <w:rFonts w:ascii="Times New Roman" w:eastAsia="Times New Roman" w:hAnsi="Times New Roman" w:cs="Times New Roman"/>
                <w:b/>
                <w:color w:val="auto"/>
                <w:spacing w:val="-10"/>
                <w:sz w:val="28"/>
                <w:szCs w:val="28"/>
                <w:lang w:val="en-US"/>
              </w:rPr>
              <w:t>M-C</w:t>
            </w:r>
          </w:p>
        </w:tc>
      </w:tr>
      <w:tr w:rsidR="00C31C7A" w:rsidRPr="00C31C7A" w14:paraId="71D8DF57" w14:textId="77777777" w:rsidTr="005813BC">
        <w:trPr>
          <w:trHeight w:val="256"/>
        </w:trPr>
        <w:tc>
          <w:tcPr>
            <w:tcW w:w="1560" w:type="dxa"/>
            <w:vAlign w:val="center"/>
          </w:tcPr>
          <w:p w14:paraId="1C356D75" w14:textId="77777777" w:rsidR="00C31C7A" w:rsidRPr="00C31C7A" w:rsidRDefault="00C31C7A" w:rsidP="000E2BBE">
            <w:pPr>
              <w:spacing w:after="160" w:line="259" w:lineRule="auto"/>
              <w:jc w:val="center"/>
              <w:rPr>
                <w:rFonts w:ascii="Times New Roman" w:eastAsia="Calibri" w:hAnsi="Times New Roman" w:cs="Times New Roman"/>
                <w:b/>
                <w:sz w:val="28"/>
                <w:szCs w:val="28"/>
                <w:lang w:eastAsia="en-US"/>
              </w:rPr>
            </w:pPr>
            <w:r w:rsidRPr="00C31C7A">
              <w:rPr>
                <w:rFonts w:ascii="Times New Roman" w:eastAsia="Calibri" w:hAnsi="Times New Roman" w:cs="Times New Roman"/>
                <w:b/>
                <w:sz w:val="28"/>
                <w:szCs w:val="28"/>
                <w:lang w:eastAsia="en-US"/>
              </w:rPr>
              <w:t>БИО</w:t>
            </w:r>
          </w:p>
        </w:tc>
        <w:tc>
          <w:tcPr>
            <w:tcW w:w="2121" w:type="dxa"/>
            <w:vAlign w:val="center"/>
          </w:tcPr>
          <w:p w14:paraId="48B4D3B5"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bookmarkStart w:id="57" w:name="_Hlk514456713"/>
            <w:r w:rsidRPr="00C31C7A">
              <w:rPr>
                <w:rFonts w:ascii="Times New Roman" w:eastAsia="Calibri" w:hAnsi="Times New Roman" w:cs="Times New Roman"/>
                <w:color w:val="auto"/>
                <w:sz w:val="28"/>
                <w:szCs w:val="28"/>
                <w:lang w:eastAsia="en-US"/>
              </w:rPr>
              <w:t>201,13</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57,59</w:t>
            </w:r>
            <w:bookmarkEnd w:id="57"/>
          </w:p>
        </w:tc>
        <w:tc>
          <w:tcPr>
            <w:tcW w:w="1984" w:type="dxa"/>
            <w:vAlign w:val="center"/>
          </w:tcPr>
          <w:p w14:paraId="5C2A950D"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bookmarkStart w:id="58" w:name="_Hlk514456729"/>
            <w:r w:rsidRPr="00C31C7A">
              <w:rPr>
                <w:rFonts w:ascii="Times New Roman" w:eastAsia="Calibri" w:hAnsi="Times New Roman" w:cs="Times New Roman"/>
                <w:color w:val="auto"/>
                <w:sz w:val="28"/>
                <w:szCs w:val="28"/>
                <w:lang w:eastAsia="en-US"/>
              </w:rPr>
              <w:t>207,03</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53,73</w:t>
            </w:r>
            <w:bookmarkEnd w:id="58"/>
          </w:p>
        </w:tc>
        <w:tc>
          <w:tcPr>
            <w:tcW w:w="1985" w:type="dxa"/>
            <w:vAlign w:val="center"/>
          </w:tcPr>
          <w:p w14:paraId="68A50CCE"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bookmarkStart w:id="59" w:name="_Hlk514456678"/>
            <w:r w:rsidRPr="00C31C7A">
              <w:rPr>
                <w:rFonts w:ascii="Times New Roman" w:eastAsia="Calibri" w:hAnsi="Times New Roman" w:cs="Times New Roman"/>
                <w:color w:val="auto"/>
                <w:sz w:val="28"/>
                <w:szCs w:val="28"/>
                <w:lang w:eastAsia="en-US"/>
              </w:rPr>
              <w:t>-3,10</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1,94</w:t>
            </w:r>
            <w:bookmarkEnd w:id="59"/>
          </w:p>
        </w:tc>
        <w:tc>
          <w:tcPr>
            <w:tcW w:w="1984" w:type="dxa"/>
            <w:vAlign w:val="center"/>
          </w:tcPr>
          <w:p w14:paraId="1EE9290F"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bookmarkStart w:id="60" w:name="_Hlk514456695"/>
            <w:r w:rsidRPr="00C31C7A">
              <w:rPr>
                <w:rFonts w:ascii="Times New Roman" w:eastAsia="Calibri" w:hAnsi="Times New Roman" w:cs="Times New Roman"/>
                <w:color w:val="auto"/>
                <w:sz w:val="28"/>
                <w:szCs w:val="28"/>
                <w:lang w:eastAsia="en-US"/>
              </w:rPr>
              <w:t>-2,68</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2,14</w:t>
            </w:r>
            <w:bookmarkEnd w:id="60"/>
          </w:p>
        </w:tc>
      </w:tr>
      <w:tr w:rsidR="00C31C7A" w:rsidRPr="00C31C7A" w14:paraId="2338D534" w14:textId="77777777" w:rsidTr="005813BC">
        <w:trPr>
          <w:trHeight w:val="256"/>
        </w:trPr>
        <w:tc>
          <w:tcPr>
            <w:tcW w:w="1560" w:type="dxa"/>
            <w:vAlign w:val="center"/>
          </w:tcPr>
          <w:p w14:paraId="27FD03F8" w14:textId="77777777" w:rsidR="00C31C7A" w:rsidRPr="00C31C7A" w:rsidRDefault="00C31C7A" w:rsidP="000E2BBE">
            <w:pPr>
              <w:spacing w:after="160" w:line="259" w:lineRule="auto"/>
              <w:jc w:val="center"/>
              <w:rPr>
                <w:rFonts w:ascii="Times New Roman" w:eastAsia="Calibri" w:hAnsi="Times New Roman" w:cs="Times New Roman"/>
                <w:b/>
                <w:sz w:val="28"/>
                <w:szCs w:val="28"/>
                <w:lang w:eastAsia="en-US"/>
              </w:rPr>
            </w:pPr>
            <w:r w:rsidRPr="00C31C7A">
              <w:rPr>
                <w:rFonts w:ascii="Times New Roman" w:eastAsia="Calibri" w:hAnsi="Times New Roman" w:cs="Times New Roman"/>
                <w:b/>
                <w:sz w:val="28"/>
                <w:szCs w:val="28"/>
                <w:lang w:eastAsia="en-US"/>
              </w:rPr>
              <w:t>ДР</w:t>
            </w:r>
          </w:p>
        </w:tc>
        <w:tc>
          <w:tcPr>
            <w:tcW w:w="2121" w:type="dxa"/>
            <w:vAlign w:val="center"/>
          </w:tcPr>
          <w:p w14:paraId="308E0235"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195,87</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47,66</w:t>
            </w:r>
          </w:p>
        </w:tc>
        <w:tc>
          <w:tcPr>
            <w:tcW w:w="1984" w:type="dxa"/>
            <w:vAlign w:val="center"/>
          </w:tcPr>
          <w:p w14:paraId="52F77F2C"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bookmarkStart w:id="61" w:name="_Hlk514455953"/>
            <w:r w:rsidRPr="00C31C7A">
              <w:rPr>
                <w:rFonts w:ascii="Times New Roman" w:eastAsia="Calibri" w:hAnsi="Times New Roman" w:cs="Times New Roman"/>
                <w:color w:val="auto"/>
                <w:sz w:val="28"/>
                <w:szCs w:val="28"/>
                <w:lang w:eastAsia="en-US"/>
              </w:rPr>
              <w:t>211,55</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51,99</w:t>
            </w:r>
            <w:bookmarkEnd w:id="61"/>
          </w:p>
        </w:tc>
        <w:tc>
          <w:tcPr>
            <w:tcW w:w="1985" w:type="dxa"/>
            <w:vAlign w:val="center"/>
          </w:tcPr>
          <w:p w14:paraId="7BD6A59B"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-3,07</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1,97</w:t>
            </w:r>
          </w:p>
        </w:tc>
        <w:tc>
          <w:tcPr>
            <w:tcW w:w="1984" w:type="dxa"/>
            <w:vAlign w:val="center"/>
          </w:tcPr>
          <w:p w14:paraId="749C175A" w14:textId="77777777" w:rsidR="00C31C7A" w:rsidRPr="00C31C7A" w:rsidRDefault="00C31C7A" w:rsidP="000E2BBE">
            <w:pPr>
              <w:spacing w:after="160" w:line="320" w:lineRule="atLeast"/>
              <w:ind w:left="60" w:right="60"/>
              <w:jc w:val="center"/>
              <w:rPr>
                <w:rFonts w:ascii="Times New Roman" w:eastAsia="Calibri" w:hAnsi="Times New Roman" w:cs="Times New Roman"/>
                <w:color w:val="auto"/>
                <w:sz w:val="28"/>
                <w:szCs w:val="28"/>
                <w:lang w:eastAsia="en-US"/>
              </w:rPr>
            </w:pPr>
            <w:r w:rsidRPr="00C31C7A">
              <w:rPr>
                <w:rFonts w:ascii="Times New Roman" w:eastAsia="Calibri" w:hAnsi="Times New Roman" w:cs="Times New Roman"/>
                <w:color w:val="auto"/>
                <w:sz w:val="28"/>
                <w:szCs w:val="28"/>
                <w:lang w:eastAsia="en-US"/>
              </w:rPr>
              <w:t>-2,43</w:t>
            </w:r>
            <w:r w:rsidRPr="00C31C7A">
              <w:rPr>
                <w:rFonts w:ascii="Times New Roman" w:eastAsia="Times New Roman" w:hAnsi="Times New Roman" w:cs="Times New Roman"/>
                <w:color w:val="auto"/>
                <w:sz w:val="28"/>
                <w:szCs w:val="28"/>
              </w:rPr>
              <w:t>±</w:t>
            </w:r>
            <w:r w:rsidRPr="00C31C7A">
              <w:rPr>
                <w:rFonts w:ascii="Times New Roman" w:eastAsia="Calibri" w:hAnsi="Times New Roman" w:cs="Times New Roman"/>
                <w:color w:val="auto"/>
                <w:sz w:val="28"/>
                <w:szCs w:val="28"/>
                <w:lang w:eastAsia="en-US"/>
              </w:rPr>
              <w:t>1,79</w:t>
            </w:r>
          </w:p>
        </w:tc>
      </w:tr>
    </w:tbl>
    <w:p w14:paraId="06DACD88" w14:textId="61AC28DC" w:rsidR="005813BC" w:rsidRDefault="005813BC" w:rsidP="004B76C1">
      <w:pPr>
        <w:rPr>
          <w:lang w:eastAsia="en-US"/>
        </w:rPr>
      </w:pPr>
    </w:p>
    <w:p w14:paraId="126E4B8F" w14:textId="77777777" w:rsidR="00334A66" w:rsidRDefault="00334A66" w:rsidP="00244F61">
      <w:pPr>
        <w:pStyle w:val="1"/>
        <w:spacing w:before="0" w:line="360" w:lineRule="auto"/>
        <w:ind w:firstLine="709"/>
      </w:pPr>
      <w:bookmarkStart w:id="62" w:name="_Toc514817712"/>
      <w:r>
        <w:br w:type="page"/>
      </w:r>
    </w:p>
    <w:p w14:paraId="6272D09E" w14:textId="652D359A" w:rsidR="003C2078" w:rsidRDefault="00F86641" w:rsidP="00244F61">
      <w:pPr>
        <w:pStyle w:val="1"/>
        <w:spacing w:before="0" w:line="360" w:lineRule="auto"/>
        <w:ind w:firstLine="709"/>
      </w:pPr>
      <w:r w:rsidRPr="00925F55">
        <w:lastRenderedPageBreak/>
        <w:t>Обсуждение результатов</w:t>
      </w:r>
      <w:bookmarkEnd w:id="62"/>
    </w:p>
    <w:p w14:paraId="2E6D33F7" w14:textId="77777777" w:rsidR="007F6CBD" w:rsidRPr="007F6CBD" w:rsidRDefault="007F6CBD" w:rsidP="007F6CBD">
      <w:pPr>
        <w:rPr>
          <w:lang w:eastAsia="en-US"/>
        </w:rPr>
      </w:pPr>
    </w:p>
    <w:p w14:paraId="7D2F43A2" w14:textId="399E34D3"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Данное исследование было посвящено изучению воздействия языкового опыта на способность детей раннего возраста к различению фонем родного и неродного языка. В частности, в рамках данного исследования изучалась завершенность процесса перцептивной специализации для фонетических категорий у детей в возрасте 12 месяцев и старше, воспитывающихся в домах ребенка.</w:t>
      </w:r>
    </w:p>
    <w:p w14:paraId="19428D59" w14:textId="029308EB"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Из литературных источников известно, что дети с опытом ранней институционализации (неблагоприятным опытом проживания в условиях детского учреждения) сильно отстают в речевом развитии от своих семейных сверстников (</w:t>
      </w:r>
      <w:proofErr w:type="spellStart"/>
      <w:r w:rsidRPr="009562C4">
        <w:rPr>
          <w:rFonts w:ascii="Times New Roman" w:eastAsia="Times New Roman" w:hAnsi="Times New Roman" w:cs="Times New Roman"/>
          <w:color w:val="auto"/>
          <w:sz w:val="28"/>
          <w:szCs w:val="28"/>
          <w:lang w:eastAsia="en-US"/>
        </w:rPr>
        <w:t>Zeanah</w:t>
      </w:r>
      <w:proofErr w:type="spellEnd"/>
      <w:r w:rsidRPr="009562C4">
        <w:rPr>
          <w:rFonts w:ascii="Times New Roman" w:eastAsia="Times New Roman" w:hAnsi="Times New Roman" w:cs="Times New Roman"/>
          <w:color w:val="auto"/>
          <w:sz w:val="28"/>
          <w:szCs w:val="28"/>
          <w:lang w:eastAsia="en-US"/>
        </w:rPr>
        <w:t xml:space="preserve"> </w:t>
      </w:r>
      <w:r w:rsidR="00516CDF">
        <w:rPr>
          <w:rFonts w:ascii="Times New Roman" w:eastAsia="Times New Roman" w:hAnsi="Times New Roman" w:cs="Times New Roman"/>
          <w:color w:val="auto"/>
          <w:sz w:val="28"/>
          <w:szCs w:val="28"/>
          <w:lang w:val="en-US" w:eastAsia="en-US"/>
        </w:rPr>
        <w:t>et</w:t>
      </w:r>
      <w:r w:rsidR="00516CDF" w:rsidRPr="00EF5FE5">
        <w:rPr>
          <w:rFonts w:ascii="Times New Roman" w:eastAsia="Times New Roman" w:hAnsi="Times New Roman" w:cs="Times New Roman"/>
          <w:color w:val="auto"/>
          <w:sz w:val="28"/>
          <w:szCs w:val="28"/>
          <w:lang w:eastAsia="en-US"/>
        </w:rPr>
        <w:t xml:space="preserve"> </w:t>
      </w:r>
      <w:r w:rsidR="00516CDF">
        <w:rPr>
          <w:rFonts w:ascii="Times New Roman" w:eastAsia="Times New Roman" w:hAnsi="Times New Roman" w:cs="Times New Roman"/>
          <w:color w:val="auto"/>
          <w:sz w:val="28"/>
          <w:szCs w:val="28"/>
          <w:lang w:val="en-US" w:eastAsia="en-US"/>
        </w:rPr>
        <w:t>al</w:t>
      </w:r>
      <w:r w:rsidR="00516CDF" w:rsidRPr="00EF5FE5">
        <w:rPr>
          <w:rFonts w:ascii="Times New Roman" w:eastAsia="Times New Roman" w:hAnsi="Times New Roman" w:cs="Times New Roman"/>
          <w:color w:val="auto"/>
          <w:sz w:val="28"/>
          <w:szCs w:val="28"/>
          <w:lang w:eastAsia="en-US"/>
        </w:rPr>
        <w:t>.</w:t>
      </w:r>
      <w:r w:rsidRPr="009562C4">
        <w:rPr>
          <w:rFonts w:ascii="Times New Roman" w:eastAsia="Times New Roman" w:hAnsi="Times New Roman" w:cs="Times New Roman"/>
          <w:color w:val="auto"/>
          <w:sz w:val="28"/>
          <w:szCs w:val="28"/>
          <w:lang w:eastAsia="en-US"/>
        </w:rPr>
        <w:t xml:space="preserve">, 2005; </w:t>
      </w:r>
      <w:proofErr w:type="spellStart"/>
      <w:r w:rsidRPr="009562C4">
        <w:rPr>
          <w:rFonts w:ascii="Times New Roman" w:eastAsia="Times New Roman" w:hAnsi="Times New Roman" w:cs="Times New Roman"/>
          <w:color w:val="auto"/>
          <w:sz w:val="28"/>
          <w:szCs w:val="28"/>
          <w:lang w:eastAsia="en-US"/>
        </w:rPr>
        <w:t>Vorria</w:t>
      </w:r>
      <w:proofErr w:type="spellEnd"/>
      <w:r w:rsidRPr="009562C4">
        <w:rPr>
          <w:rFonts w:ascii="Times New Roman" w:eastAsia="Times New Roman" w:hAnsi="Times New Roman" w:cs="Times New Roman"/>
          <w:color w:val="auto"/>
          <w:sz w:val="28"/>
          <w:szCs w:val="28"/>
          <w:lang w:eastAsia="en-US"/>
        </w:rPr>
        <w:t xml:space="preserve"> </w:t>
      </w:r>
      <w:proofErr w:type="spellStart"/>
      <w:r w:rsidRPr="009562C4">
        <w:rPr>
          <w:rFonts w:ascii="Times New Roman" w:eastAsia="Times New Roman" w:hAnsi="Times New Roman" w:cs="Times New Roman"/>
          <w:color w:val="auto"/>
          <w:sz w:val="28"/>
          <w:szCs w:val="28"/>
          <w:lang w:eastAsia="en-US"/>
        </w:rPr>
        <w:t>et</w:t>
      </w:r>
      <w:proofErr w:type="spellEnd"/>
      <w:r w:rsidRPr="009562C4">
        <w:rPr>
          <w:rFonts w:ascii="Times New Roman" w:eastAsia="Times New Roman" w:hAnsi="Times New Roman" w:cs="Times New Roman"/>
          <w:color w:val="auto"/>
          <w:sz w:val="28"/>
          <w:szCs w:val="28"/>
          <w:lang w:eastAsia="en-US"/>
        </w:rPr>
        <w:t xml:space="preserve"> </w:t>
      </w:r>
      <w:proofErr w:type="spellStart"/>
      <w:r w:rsidRPr="009562C4">
        <w:rPr>
          <w:rFonts w:ascii="Times New Roman" w:eastAsia="Times New Roman" w:hAnsi="Times New Roman" w:cs="Times New Roman"/>
          <w:color w:val="auto"/>
          <w:sz w:val="28"/>
          <w:szCs w:val="28"/>
          <w:lang w:eastAsia="en-US"/>
        </w:rPr>
        <w:t>al</w:t>
      </w:r>
      <w:proofErr w:type="spellEnd"/>
      <w:r w:rsidRPr="009562C4">
        <w:rPr>
          <w:rFonts w:ascii="Times New Roman" w:eastAsia="Times New Roman" w:hAnsi="Times New Roman" w:cs="Times New Roman"/>
          <w:color w:val="auto"/>
          <w:sz w:val="28"/>
          <w:szCs w:val="28"/>
          <w:lang w:eastAsia="en-US"/>
        </w:rPr>
        <w:t>., 2003</w:t>
      </w:r>
      <w:r w:rsidRPr="009562C4">
        <w:rPr>
          <w:rFonts w:ascii="Times New Roman" w:eastAsia="Times New Roman" w:hAnsi="Times New Roman" w:cs="Times New Roman"/>
          <w:color w:val="auto"/>
          <w:sz w:val="28"/>
          <w:szCs w:val="28"/>
        </w:rPr>
        <w:t>). Отставание в речевом развитии детей, воспитывающихся в детских домах, может иметь как биологические причины (например, наследственные заболевания), так и быть связано с влиянием ранней депривации на развитие речи и языка. Предполагая влияние среды на речевое развитие мы обратили внимание на феномен категориального восприятия речи, а именно перцептивной специализации, процесс которой для речевых звуков завершается у детей к концу 1 года жизни (</w:t>
      </w:r>
      <w:proofErr w:type="spellStart"/>
      <w:r w:rsidRPr="009562C4">
        <w:rPr>
          <w:rFonts w:ascii="Times New Roman" w:eastAsia="Times New Roman" w:hAnsi="Times New Roman" w:cs="Times New Roman"/>
          <w:color w:val="auto"/>
          <w:kern w:val="28"/>
          <w:sz w:val="28"/>
          <w:szCs w:val="28"/>
          <w:lang w:val="en-US" w:eastAsia="en-US"/>
        </w:rPr>
        <w:t>Werker</w:t>
      </w:r>
      <w:proofErr w:type="spellEnd"/>
      <w:r w:rsidRPr="009562C4">
        <w:rPr>
          <w:rFonts w:ascii="Times New Roman" w:eastAsia="Times New Roman" w:hAnsi="Times New Roman" w:cs="Times New Roman"/>
          <w:color w:val="auto"/>
          <w:kern w:val="28"/>
          <w:sz w:val="28"/>
          <w:szCs w:val="28"/>
          <w:lang w:eastAsia="en-US"/>
        </w:rPr>
        <w:t xml:space="preserve">, 2012; </w:t>
      </w:r>
      <w:proofErr w:type="spellStart"/>
      <w:r w:rsidRPr="009562C4">
        <w:rPr>
          <w:rFonts w:ascii="Times New Roman" w:eastAsia="Times New Roman" w:hAnsi="Times New Roman" w:cs="Times New Roman"/>
          <w:color w:val="auto"/>
          <w:kern w:val="28"/>
          <w:sz w:val="28"/>
          <w:szCs w:val="28"/>
          <w:lang w:eastAsia="en-US"/>
        </w:rPr>
        <w:t>Lewkowicz</w:t>
      </w:r>
      <w:proofErr w:type="spellEnd"/>
      <w:r w:rsidRPr="009562C4">
        <w:rPr>
          <w:rFonts w:ascii="Times New Roman" w:eastAsia="Times New Roman" w:hAnsi="Times New Roman" w:cs="Times New Roman"/>
          <w:color w:val="auto"/>
          <w:kern w:val="28"/>
          <w:sz w:val="28"/>
          <w:szCs w:val="28"/>
          <w:lang w:eastAsia="en-US"/>
        </w:rPr>
        <w:t xml:space="preserve">, </w:t>
      </w:r>
      <w:proofErr w:type="spellStart"/>
      <w:r w:rsidRPr="009562C4">
        <w:rPr>
          <w:rFonts w:ascii="Times New Roman" w:eastAsia="Times New Roman" w:hAnsi="Times New Roman" w:cs="Times New Roman"/>
          <w:color w:val="auto"/>
          <w:kern w:val="28"/>
          <w:sz w:val="28"/>
          <w:szCs w:val="28"/>
          <w:lang w:eastAsia="en-US"/>
        </w:rPr>
        <w:t>Ghazanfar</w:t>
      </w:r>
      <w:proofErr w:type="spellEnd"/>
      <w:r w:rsidRPr="009562C4">
        <w:rPr>
          <w:rFonts w:ascii="Times New Roman" w:eastAsia="Times New Roman" w:hAnsi="Times New Roman" w:cs="Times New Roman"/>
          <w:color w:val="auto"/>
          <w:kern w:val="28"/>
          <w:sz w:val="28"/>
          <w:szCs w:val="28"/>
          <w:lang w:eastAsia="en-US"/>
        </w:rPr>
        <w:t xml:space="preserve">, 2009; </w:t>
      </w:r>
      <w:r w:rsidRPr="009562C4">
        <w:rPr>
          <w:rFonts w:ascii="Times New Roman" w:eastAsia="Times New Roman" w:hAnsi="Times New Roman" w:cs="Times New Roman"/>
          <w:color w:val="auto"/>
          <w:kern w:val="28"/>
          <w:sz w:val="28"/>
          <w:szCs w:val="28"/>
          <w:lang w:val="en-US" w:eastAsia="en-US"/>
        </w:rPr>
        <w:t>Pons</w:t>
      </w:r>
      <w:r w:rsidRPr="009562C4">
        <w:rPr>
          <w:rFonts w:ascii="Times New Roman" w:eastAsia="Times New Roman" w:hAnsi="Times New Roman" w:cs="Times New Roman"/>
          <w:color w:val="auto"/>
          <w:kern w:val="28"/>
          <w:sz w:val="28"/>
          <w:szCs w:val="28"/>
          <w:lang w:eastAsia="en-US"/>
        </w:rPr>
        <w:t xml:space="preserve"> </w:t>
      </w:r>
      <w:r w:rsidRPr="009562C4">
        <w:rPr>
          <w:rFonts w:ascii="Times New Roman" w:eastAsia="Times New Roman" w:hAnsi="Times New Roman" w:cs="Times New Roman"/>
          <w:color w:val="auto"/>
          <w:kern w:val="28"/>
          <w:sz w:val="28"/>
          <w:szCs w:val="28"/>
          <w:lang w:val="en-US" w:eastAsia="en-US"/>
        </w:rPr>
        <w:t>et</w:t>
      </w:r>
      <w:r w:rsidRPr="009562C4">
        <w:rPr>
          <w:rFonts w:ascii="Times New Roman" w:eastAsia="Times New Roman" w:hAnsi="Times New Roman" w:cs="Times New Roman"/>
          <w:color w:val="auto"/>
          <w:kern w:val="28"/>
          <w:sz w:val="28"/>
          <w:szCs w:val="28"/>
          <w:lang w:eastAsia="en-US"/>
        </w:rPr>
        <w:t xml:space="preserve"> </w:t>
      </w:r>
      <w:r w:rsidRPr="009562C4">
        <w:rPr>
          <w:rFonts w:ascii="Times New Roman" w:eastAsia="Times New Roman" w:hAnsi="Times New Roman" w:cs="Times New Roman"/>
          <w:color w:val="auto"/>
          <w:kern w:val="28"/>
          <w:sz w:val="28"/>
          <w:szCs w:val="28"/>
          <w:lang w:val="en-US" w:eastAsia="en-US"/>
        </w:rPr>
        <w:t>al</w:t>
      </w:r>
      <w:r w:rsidRPr="009562C4">
        <w:rPr>
          <w:rFonts w:ascii="Times New Roman" w:eastAsia="Times New Roman" w:hAnsi="Times New Roman" w:cs="Times New Roman"/>
          <w:color w:val="auto"/>
          <w:kern w:val="28"/>
          <w:sz w:val="28"/>
          <w:szCs w:val="28"/>
          <w:lang w:eastAsia="en-US"/>
        </w:rPr>
        <w:t xml:space="preserve">., 2009; </w:t>
      </w:r>
      <w:proofErr w:type="spellStart"/>
      <w:r w:rsidRPr="009562C4">
        <w:rPr>
          <w:rFonts w:ascii="Times New Roman" w:eastAsia="Times New Roman" w:hAnsi="Times New Roman" w:cs="Times New Roman"/>
          <w:color w:val="auto"/>
          <w:kern w:val="28"/>
          <w:sz w:val="28"/>
          <w:szCs w:val="28"/>
          <w:lang w:eastAsia="en-US"/>
        </w:rPr>
        <w:t>Scott</w:t>
      </w:r>
      <w:proofErr w:type="spellEnd"/>
      <w:r w:rsidRPr="009562C4">
        <w:rPr>
          <w:rFonts w:ascii="Times New Roman" w:eastAsia="Times New Roman" w:hAnsi="Times New Roman" w:cs="Times New Roman"/>
          <w:color w:val="auto"/>
          <w:kern w:val="28"/>
          <w:sz w:val="28"/>
          <w:szCs w:val="28"/>
          <w:lang w:eastAsia="en-US"/>
        </w:rPr>
        <w:t xml:space="preserve"> </w:t>
      </w:r>
      <w:r w:rsidRPr="009562C4">
        <w:rPr>
          <w:rFonts w:ascii="Times New Roman" w:eastAsia="Times New Roman" w:hAnsi="Times New Roman" w:cs="Times New Roman"/>
          <w:color w:val="auto"/>
          <w:kern w:val="28"/>
          <w:sz w:val="28"/>
          <w:szCs w:val="28"/>
          <w:lang w:val="en-US" w:eastAsia="en-US"/>
        </w:rPr>
        <w:t>et</w:t>
      </w:r>
      <w:r w:rsidRPr="009562C4">
        <w:rPr>
          <w:rFonts w:ascii="Times New Roman" w:eastAsia="Times New Roman" w:hAnsi="Times New Roman" w:cs="Times New Roman"/>
          <w:color w:val="auto"/>
          <w:kern w:val="28"/>
          <w:sz w:val="28"/>
          <w:szCs w:val="28"/>
          <w:lang w:eastAsia="en-US"/>
        </w:rPr>
        <w:t xml:space="preserve"> </w:t>
      </w:r>
      <w:r w:rsidRPr="009562C4">
        <w:rPr>
          <w:rFonts w:ascii="Times New Roman" w:eastAsia="Times New Roman" w:hAnsi="Times New Roman" w:cs="Times New Roman"/>
          <w:color w:val="auto"/>
          <w:kern w:val="28"/>
          <w:sz w:val="28"/>
          <w:szCs w:val="28"/>
          <w:lang w:val="en-US" w:eastAsia="en-US"/>
        </w:rPr>
        <w:t>al</w:t>
      </w:r>
      <w:r w:rsidRPr="009562C4">
        <w:rPr>
          <w:rFonts w:ascii="Times New Roman" w:eastAsia="Times New Roman" w:hAnsi="Times New Roman" w:cs="Times New Roman"/>
          <w:color w:val="auto"/>
          <w:kern w:val="28"/>
          <w:sz w:val="28"/>
          <w:szCs w:val="28"/>
          <w:lang w:eastAsia="en-US"/>
        </w:rPr>
        <w:t>., 2007</w:t>
      </w:r>
      <w:r w:rsidRPr="009562C4">
        <w:rPr>
          <w:rFonts w:ascii="Times New Roman" w:eastAsia="Times New Roman" w:hAnsi="Times New Roman" w:cs="Times New Roman"/>
          <w:color w:val="auto"/>
          <w:kern w:val="28"/>
          <w:sz w:val="28"/>
          <w:szCs w:val="28"/>
        </w:rPr>
        <w:t>)</w:t>
      </w:r>
      <w:r w:rsidRPr="009562C4">
        <w:rPr>
          <w:rFonts w:ascii="Times New Roman" w:eastAsia="Times New Roman" w:hAnsi="Times New Roman" w:cs="Times New Roman"/>
          <w:color w:val="auto"/>
          <w:sz w:val="28"/>
          <w:szCs w:val="28"/>
        </w:rPr>
        <w:t>.</w:t>
      </w:r>
    </w:p>
    <w:p w14:paraId="29354D99" w14:textId="77777777"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Так, при рождении младенцы обладают универсальной возможностью определять различия в фонетических контрастах всех мировых языков. Эта универсальная способность сильно меняется под воздействием приобретаемого языкового опыта, начиная с 6 месяцев для гласных и 10 месяцев для согласных. С течением времени способность к фонетическому различению родного языка значительно улучшается, в то время как способность различать фонетический контраст, который не относится к языку в данной культуре, ухудшается. К концу первого года жизни мозг младенца прекращает находиться в постоянной готовности к восприятию всех языков, и начинает специализироваться на овладении тем языком, воздействию которого он подвергается. Таким образом процесс перцептивной </w:t>
      </w:r>
      <w:r w:rsidRPr="009562C4">
        <w:rPr>
          <w:rFonts w:ascii="Times New Roman" w:eastAsia="Times New Roman" w:hAnsi="Times New Roman" w:cs="Times New Roman"/>
          <w:color w:val="auto"/>
          <w:sz w:val="28"/>
          <w:szCs w:val="28"/>
        </w:rPr>
        <w:lastRenderedPageBreak/>
        <w:t>специализации завершается к концу 1 года жизни ребенка (</w:t>
      </w:r>
      <w:proofErr w:type="spellStart"/>
      <w:r w:rsidRPr="009562C4">
        <w:rPr>
          <w:rFonts w:ascii="Times New Roman" w:eastAsia="Times New Roman" w:hAnsi="Times New Roman" w:cs="Times New Roman"/>
          <w:color w:val="auto"/>
          <w:kern w:val="28"/>
          <w:sz w:val="28"/>
          <w:szCs w:val="28"/>
          <w:lang w:val="en-US"/>
        </w:rPr>
        <w:t>Cheour</w:t>
      </w:r>
      <w:proofErr w:type="spellEnd"/>
      <w:r w:rsidRPr="009562C4">
        <w:rPr>
          <w:rFonts w:ascii="Times New Roman" w:eastAsia="Times New Roman" w:hAnsi="Times New Roman" w:cs="Times New Roman"/>
          <w:color w:val="auto"/>
          <w:kern w:val="28"/>
          <w:sz w:val="28"/>
          <w:szCs w:val="28"/>
        </w:rPr>
        <w:t xml:space="preserve"> </w:t>
      </w:r>
      <w:r w:rsidRPr="009562C4">
        <w:rPr>
          <w:rFonts w:ascii="Times New Roman" w:eastAsia="Times New Roman" w:hAnsi="Times New Roman" w:cs="Times New Roman"/>
          <w:color w:val="auto"/>
          <w:kern w:val="28"/>
          <w:sz w:val="28"/>
          <w:szCs w:val="28"/>
          <w:lang w:val="en-US"/>
        </w:rPr>
        <w:t>et</w:t>
      </w:r>
      <w:r w:rsidRPr="009562C4">
        <w:rPr>
          <w:rFonts w:ascii="Times New Roman" w:eastAsia="Times New Roman" w:hAnsi="Times New Roman" w:cs="Times New Roman"/>
          <w:color w:val="auto"/>
          <w:kern w:val="28"/>
          <w:sz w:val="28"/>
          <w:szCs w:val="28"/>
        </w:rPr>
        <w:t xml:space="preserve"> </w:t>
      </w:r>
      <w:r w:rsidRPr="009562C4">
        <w:rPr>
          <w:rFonts w:ascii="Times New Roman" w:eastAsia="Times New Roman" w:hAnsi="Times New Roman" w:cs="Times New Roman"/>
          <w:color w:val="auto"/>
          <w:kern w:val="28"/>
          <w:sz w:val="28"/>
          <w:szCs w:val="28"/>
          <w:lang w:val="en-US"/>
        </w:rPr>
        <w:t>al</w:t>
      </w:r>
      <w:r w:rsidRPr="009562C4">
        <w:rPr>
          <w:rFonts w:ascii="Times New Roman" w:eastAsia="Times New Roman" w:hAnsi="Times New Roman" w:cs="Times New Roman"/>
          <w:color w:val="auto"/>
          <w:kern w:val="28"/>
          <w:sz w:val="28"/>
          <w:szCs w:val="28"/>
        </w:rPr>
        <w:t xml:space="preserve">., 2000; </w:t>
      </w:r>
      <w:r w:rsidRPr="009562C4">
        <w:rPr>
          <w:rFonts w:ascii="Times New Roman" w:eastAsia="Times New Roman" w:hAnsi="Times New Roman" w:cs="Times New Roman"/>
          <w:color w:val="auto"/>
          <w:kern w:val="28"/>
          <w:sz w:val="28"/>
          <w:szCs w:val="28"/>
          <w:lang w:val="en-US"/>
        </w:rPr>
        <w:t>Kuhl</w:t>
      </w:r>
      <w:r w:rsidRPr="009562C4">
        <w:rPr>
          <w:rFonts w:ascii="Times New Roman" w:eastAsia="Times New Roman" w:hAnsi="Times New Roman" w:cs="Times New Roman"/>
          <w:color w:val="auto"/>
          <w:kern w:val="28"/>
          <w:sz w:val="28"/>
          <w:szCs w:val="28"/>
        </w:rPr>
        <w:t xml:space="preserve"> </w:t>
      </w:r>
      <w:r w:rsidRPr="009562C4">
        <w:rPr>
          <w:rFonts w:ascii="Times New Roman" w:eastAsia="Times New Roman" w:hAnsi="Times New Roman" w:cs="Times New Roman"/>
          <w:color w:val="auto"/>
          <w:kern w:val="28"/>
          <w:sz w:val="28"/>
          <w:szCs w:val="28"/>
          <w:lang w:val="en-US"/>
        </w:rPr>
        <w:t>et</w:t>
      </w:r>
      <w:r w:rsidRPr="009562C4">
        <w:rPr>
          <w:rFonts w:ascii="Times New Roman" w:eastAsia="Times New Roman" w:hAnsi="Times New Roman" w:cs="Times New Roman"/>
          <w:color w:val="auto"/>
          <w:kern w:val="28"/>
          <w:sz w:val="28"/>
          <w:szCs w:val="28"/>
        </w:rPr>
        <w:t xml:space="preserve"> </w:t>
      </w:r>
      <w:r w:rsidRPr="009562C4">
        <w:rPr>
          <w:rFonts w:ascii="Times New Roman" w:eastAsia="Times New Roman" w:hAnsi="Times New Roman" w:cs="Times New Roman"/>
          <w:color w:val="auto"/>
          <w:kern w:val="28"/>
          <w:sz w:val="28"/>
          <w:szCs w:val="28"/>
          <w:lang w:val="en-US"/>
        </w:rPr>
        <w:t>al</w:t>
      </w:r>
      <w:r w:rsidRPr="009562C4">
        <w:rPr>
          <w:rFonts w:ascii="Times New Roman" w:eastAsia="Times New Roman" w:hAnsi="Times New Roman" w:cs="Times New Roman"/>
          <w:color w:val="auto"/>
          <w:kern w:val="28"/>
          <w:sz w:val="28"/>
          <w:szCs w:val="28"/>
        </w:rPr>
        <w:t>., 2009)</w:t>
      </w:r>
      <w:r w:rsidRPr="009562C4">
        <w:rPr>
          <w:rFonts w:ascii="Times New Roman" w:eastAsia="Times New Roman" w:hAnsi="Times New Roman" w:cs="Times New Roman"/>
          <w:color w:val="auto"/>
          <w:sz w:val="28"/>
          <w:szCs w:val="28"/>
        </w:rPr>
        <w:t>.</w:t>
      </w:r>
    </w:p>
    <w:p w14:paraId="7CEEBE3F" w14:textId="055D42CB"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Языковое развитие в современных исследованиях рассматривается как целостный процесс, поэтому на основании способности младенцев и детей раннего возраста к различению фонем родного и неродного языка можно прогнозировать их дальнейшее языковое развитие (</w:t>
      </w:r>
      <w:proofErr w:type="spellStart"/>
      <w:r w:rsidRPr="009562C4">
        <w:rPr>
          <w:rFonts w:ascii="Times New Roman" w:eastAsia="Times New Roman" w:hAnsi="Times New Roman" w:cs="Times New Roman"/>
          <w:color w:val="auto"/>
          <w:sz w:val="28"/>
          <w:szCs w:val="28"/>
        </w:rPr>
        <w:t>Kuhl</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et</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al</w:t>
      </w:r>
      <w:proofErr w:type="spellEnd"/>
      <w:r w:rsidRPr="009562C4">
        <w:rPr>
          <w:rFonts w:ascii="Times New Roman" w:eastAsia="Times New Roman" w:hAnsi="Times New Roman" w:cs="Times New Roman"/>
          <w:color w:val="auto"/>
          <w:sz w:val="28"/>
          <w:szCs w:val="28"/>
        </w:rPr>
        <w:t xml:space="preserve">., 2009; </w:t>
      </w:r>
      <w:proofErr w:type="spellStart"/>
      <w:r w:rsidRPr="009562C4">
        <w:rPr>
          <w:rFonts w:ascii="Times New Roman" w:eastAsia="Times New Roman" w:hAnsi="Times New Roman" w:cs="Times New Roman"/>
          <w:color w:val="auto"/>
          <w:sz w:val="28"/>
          <w:szCs w:val="28"/>
        </w:rPr>
        <w:t>Rivera-Gaxiola</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Klarman</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et</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al</w:t>
      </w:r>
      <w:proofErr w:type="spellEnd"/>
      <w:r w:rsidRPr="009562C4">
        <w:rPr>
          <w:rFonts w:ascii="Times New Roman" w:eastAsia="Times New Roman" w:hAnsi="Times New Roman" w:cs="Times New Roman"/>
          <w:color w:val="auto"/>
          <w:sz w:val="28"/>
          <w:szCs w:val="28"/>
        </w:rPr>
        <w:t>., 2005). Исследования групп детей с речевыми нарушениями показали, что существует взаимосвязь между развитием способности к восприятию и категоризации речевых стимулов в младенческом возрасте и дальнейшим речевым развитием (</w:t>
      </w:r>
      <w:proofErr w:type="spellStart"/>
      <w:r w:rsidRPr="009562C4">
        <w:rPr>
          <w:rFonts w:ascii="Times New Roman" w:eastAsia="Times New Roman" w:hAnsi="Times New Roman" w:cs="Times New Roman"/>
          <w:color w:val="auto"/>
          <w:kern w:val="28"/>
          <w:sz w:val="28"/>
          <w:szCs w:val="28"/>
          <w:lang w:val="en-US" w:eastAsia="en-US"/>
        </w:rPr>
        <w:t>Kujala</w:t>
      </w:r>
      <w:proofErr w:type="spellEnd"/>
      <w:r w:rsidRPr="009562C4">
        <w:rPr>
          <w:rFonts w:ascii="Times New Roman" w:eastAsia="Times New Roman" w:hAnsi="Times New Roman" w:cs="Times New Roman"/>
          <w:color w:val="auto"/>
          <w:kern w:val="28"/>
          <w:sz w:val="28"/>
          <w:szCs w:val="28"/>
          <w:lang w:eastAsia="en-US"/>
        </w:rPr>
        <w:t xml:space="preserve"> </w:t>
      </w:r>
      <w:r w:rsidRPr="009562C4">
        <w:rPr>
          <w:rFonts w:ascii="Times New Roman" w:eastAsia="Times New Roman" w:hAnsi="Times New Roman" w:cs="Times New Roman"/>
          <w:color w:val="auto"/>
          <w:kern w:val="28"/>
          <w:sz w:val="28"/>
          <w:szCs w:val="28"/>
          <w:lang w:val="en-US" w:eastAsia="en-US"/>
        </w:rPr>
        <w:t>et</w:t>
      </w:r>
      <w:r w:rsidRPr="009562C4">
        <w:rPr>
          <w:rFonts w:ascii="Times New Roman" w:eastAsia="Times New Roman" w:hAnsi="Times New Roman" w:cs="Times New Roman"/>
          <w:color w:val="auto"/>
          <w:kern w:val="28"/>
          <w:sz w:val="28"/>
          <w:szCs w:val="28"/>
          <w:lang w:eastAsia="en-US"/>
        </w:rPr>
        <w:t xml:space="preserve"> </w:t>
      </w:r>
      <w:r w:rsidRPr="009562C4">
        <w:rPr>
          <w:rFonts w:ascii="Times New Roman" w:eastAsia="Times New Roman" w:hAnsi="Times New Roman" w:cs="Times New Roman"/>
          <w:color w:val="auto"/>
          <w:kern w:val="28"/>
          <w:sz w:val="28"/>
          <w:szCs w:val="28"/>
          <w:lang w:val="en-US" w:eastAsia="en-US"/>
        </w:rPr>
        <w:t>al</w:t>
      </w:r>
      <w:r w:rsidRPr="009562C4">
        <w:rPr>
          <w:rFonts w:ascii="Times New Roman" w:eastAsia="Times New Roman" w:hAnsi="Times New Roman" w:cs="Times New Roman"/>
          <w:color w:val="auto"/>
          <w:kern w:val="28"/>
          <w:sz w:val="28"/>
          <w:szCs w:val="28"/>
          <w:lang w:eastAsia="en-US"/>
        </w:rPr>
        <w:t xml:space="preserve">., 2001; </w:t>
      </w:r>
      <w:r w:rsidR="00E71F3B" w:rsidRPr="002B0FF7">
        <w:rPr>
          <w:rFonts w:ascii="Times New Roman" w:hAnsi="Times New Roman" w:cs="Times New Roman"/>
          <w:kern w:val="28"/>
          <w:sz w:val="28"/>
          <w:szCs w:val="28"/>
          <w:lang w:val="en-US"/>
        </w:rPr>
        <w:t>N</w:t>
      </w:r>
      <w:proofErr w:type="spellStart"/>
      <w:r w:rsidR="00E71F3B" w:rsidRPr="00EF5FE5">
        <w:rPr>
          <w:rFonts w:ascii="Times New Roman" w:hAnsi="Times New Roman" w:cs="Times New Roman"/>
          <w:kern w:val="28"/>
          <w:sz w:val="28"/>
          <w:szCs w:val="28"/>
        </w:rPr>
        <w:t>ää</w:t>
      </w:r>
      <w:proofErr w:type="spellEnd"/>
      <w:r w:rsidR="00E71F3B" w:rsidRPr="002B0FF7">
        <w:rPr>
          <w:rFonts w:ascii="Times New Roman" w:hAnsi="Times New Roman" w:cs="Times New Roman"/>
          <w:kern w:val="28"/>
          <w:sz w:val="28"/>
          <w:szCs w:val="28"/>
          <w:lang w:val="en-US"/>
        </w:rPr>
        <w:t>t</w:t>
      </w:r>
      <w:r w:rsidR="00E71F3B" w:rsidRPr="00EF5FE5">
        <w:rPr>
          <w:rFonts w:ascii="Times New Roman" w:hAnsi="Times New Roman" w:cs="Times New Roman"/>
          <w:kern w:val="28"/>
          <w:sz w:val="28"/>
          <w:szCs w:val="28"/>
        </w:rPr>
        <w:t>ä</w:t>
      </w:r>
      <w:proofErr w:type="spellStart"/>
      <w:r w:rsidR="00E71F3B" w:rsidRPr="002B0FF7">
        <w:rPr>
          <w:rFonts w:ascii="Times New Roman" w:hAnsi="Times New Roman" w:cs="Times New Roman"/>
          <w:kern w:val="28"/>
          <w:sz w:val="28"/>
          <w:szCs w:val="28"/>
          <w:lang w:val="en-US"/>
        </w:rPr>
        <w:t>nen</w:t>
      </w:r>
      <w:proofErr w:type="spellEnd"/>
      <w:r w:rsidRPr="009562C4">
        <w:rPr>
          <w:rFonts w:ascii="Times New Roman" w:eastAsia="Times New Roman" w:hAnsi="Times New Roman" w:cs="Times New Roman"/>
          <w:color w:val="auto"/>
          <w:kern w:val="28"/>
          <w:sz w:val="28"/>
          <w:szCs w:val="28"/>
          <w:lang w:eastAsia="en-US"/>
        </w:rPr>
        <w:t xml:space="preserve"> 2003; </w:t>
      </w:r>
      <w:proofErr w:type="spellStart"/>
      <w:r w:rsidRPr="009562C4">
        <w:rPr>
          <w:rFonts w:ascii="Times New Roman" w:eastAsia="Times New Roman" w:hAnsi="Times New Roman" w:cs="Times New Roman"/>
          <w:color w:val="auto"/>
          <w:kern w:val="28"/>
          <w:sz w:val="28"/>
          <w:szCs w:val="28"/>
          <w:lang w:eastAsia="en-US"/>
        </w:rPr>
        <w:t>Jeffries</w:t>
      </w:r>
      <w:proofErr w:type="spellEnd"/>
      <w:r w:rsidRPr="009562C4">
        <w:rPr>
          <w:rFonts w:ascii="Times New Roman" w:eastAsia="Times New Roman" w:hAnsi="Times New Roman" w:cs="Times New Roman"/>
          <w:color w:val="auto"/>
          <w:kern w:val="28"/>
          <w:sz w:val="28"/>
          <w:szCs w:val="28"/>
          <w:lang w:eastAsia="en-US"/>
        </w:rPr>
        <w:t xml:space="preserve">, </w:t>
      </w:r>
      <w:proofErr w:type="spellStart"/>
      <w:r w:rsidRPr="009562C4">
        <w:rPr>
          <w:rFonts w:ascii="Times New Roman" w:eastAsia="Times New Roman" w:hAnsi="Times New Roman" w:cs="Times New Roman"/>
          <w:color w:val="auto"/>
          <w:kern w:val="28"/>
          <w:sz w:val="28"/>
          <w:szCs w:val="28"/>
          <w:lang w:eastAsia="en-US"/>
        </w:rPr>
        <w:t>Everatt</w:t>
      </w:r>
      <w:proofErr w:type="spellEnd"/>
      <w:r w:rsidRPr="009562C4">
        <w:rPr>
          <w:rFonts w:ascii="Times New Roman" w:eastAsia="Times New Roman" w:hAnsi="Times New Roman" w:cs="Times New Roman"/>
          <w:color w:val="auto"/>
          <w:kern w:val="28"/>
          <w:sz w:val="28"/>
          <w:szCs w:val="28"/>
          <w:lang w:eastAsia="en-US"/>
        </w:rPr>
        <w:t xml:space="preserve">, 2004; </w:t>
      </w:r>
      <w:proofErr w:type="spellStart"/>
      <w:r w:rsidRPr="009562C4">
        <w:rPr>
          <w:rFonts w:ascii="Times New Roman" w:eastAsia="Times New Roman" w:hAnsi="Times New Roman" w:cs="Times New Roman"/>
          <w:color w:val="auto"/>
          <w:kern w:val="28"/>
          <w:sz w:val="28"/>
          <w:szCs w:val="28"/>
          <w:lang w:eastAsia="en-US"/>
        </w:rPr>
        <w:t>Smith-Spark</w:t>
      </w:r>
      <w:proofErr w:type="spellEnd"/>
      <w:r w:rsidRPr="009562C4">
        <w:rPr>
          <w:rFonts w:ascii="Times New Roman" w:eastAsia="Times New Roman" w:hAnsi="Times New Roman" w:cs="Times New Roman"/>
          <w:color w:val="auto"/>
          <w:kern w:val="28"/>
          <w:sz w:val="28"/>
          <w:szCs w:val="28"/>
          <w:lang w:eastAsia="en-US"/>
        </w:rPr>
        <w:t xml:space="preserve">, </w:t>
      </w:r>
      <w:proofErr w:type="spellStart"/>
      <w:r w:rsidRPr="009562C4">
        <w:rPr>
          <w:rFonts w:ascii="Times New Roman" w:eastAsia="Times New Roman" w:hAnsi="Times New Roman" w:cs="Times New Roman"/>
          <w:color w:val="auto"/>
          <w:kern w:val="28"/>
          <w:sz w:val="28"/>
          <w:szCs w:val="28"/>
          <w:lang w:eastAsia="en-US"/>
        </w:rPr>
        <w:t>Fisk</w:t>
      </w:r>
      <w:proofErr w:type="spellEnd"/>
      <w:r w:rsidRPr="009562C4">
        <w:rPr>
          <w:rFonts w:ascii="Times New Roman" w:eastAsia="Times New Roman" w:hAnsi="Times New Roman" w:cs="Times New Roman"/>
          <w:color w:val="auto"/>
          <w:kern w:val="28"/>
          <w:sz w:val="28"/>
          <w:szCs w:val="28"/>
          <w:lang w:eastAsia="en-US"/>
        </w:rPr>
        <w:t>, 2003;</w:t>
      </w:r>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Montgomery</w:t>
      </w:r>
      <w:proofErr w:type="spellEnd"/>
      <w:r w:rsidRPr="009562C4">
        <w:rPr>
          <w:rFonts w:ascii="Times New Roman" w:eastAsia="Times New Roman" w:hAnsi="Times New Roman" w:cs="Times New Roman"/>
          <w:color w:val="auto"/>
          <w:sz w:val="28"/>
          <w:szCs w:val="28"/>
        </w:rPr>
        <w:t xml:space="preserve">, 2003; </w:t>
      </w:r>
      <w:proofErr w:type="spellStart"/>
      <w:r w:rsidRPr="009562C4">
        <w:rPr>
          <w:rFonts w:ascii="Times New Roman" w:eastAsia="Times New Roman" w:hAnsi="Times New Roman" w:cs="Times New Roman"/>
          <w:color w:val="auto"/>
          <w:sz w:val="28"/>
          <w:szCs w:val="28"/>
        </w:rPr>
        <w:t>Kuhl</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et</w:t>
      </w:r>
      <w:proofErr w:type="spellEnd"/>
      <w:r w:rsidRPr="009562C4">
        <w:rPr>
          <w:rFonts w:ascii="Times New Roman" w:eastAsia="Times New Roman" w:hAnsi="Times New Roman" w:cs="Times New Roman"/>
          <w:color w:val="auto"/>
          <w:sz w:val="28"/>
          <w:szCs w:val="28"/>
        </w:rPr>
        <w:t xml:space="preserve"> </w:t>
      </w:r>
      <w:proofErr w:type="spellStart"/>
      <w:r w:rsidRPr="009562C4">
        <w:rPr>
          <w:rFonts w:ascii="Times New Roman" w:eastAsia="Times New Roman" w:hAnsi="Times New Roman" w:cs="Times New Roman"/>
          <w:color w:val="auto"/>
          <w:sz w:val="28"/>
          <w:szCs w:val="28"/>
        </w:rPr>
        <w:t>al</w:t>
      </w:r>
      <w:proofErr w:type="spellEnd"/>
      <w:r w:rsidRPr="009562C4">
        <w:rPr>
          <w:rFonts w:ascii="Times New Roman" w:eastAsia="Times New Roman" w:hAnsi="Times New Roman" w:cs="Times New Roman"/>
          <w:color w:val="auto"/>
          <w:sz w:val="28"/>
          <w:szCs w:val="28"/>
        </w:rPr>
        <w:t>., 2005).</w:t>
      </w:r>
    </w:p>
    <w:p w14:paraId="6E0564A7" w14:textId="77777777"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Основная гипотеза представленного исследования состояла в том, что у детей, проживающих в условиях депривации, будет наблюдаться атипичный процесс различения фонетических контрастов родного и неродного языка: дети из домов ребенка в возрасте старше 12 месяцев будут различать фонетические контрасты неродного языка.</w:t>
      </w:r>
    </w:p>
    <w:p w14:paraId="5FF35EEA" w14:textId="77777777"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В результате проведенного нами исследования было показано, что выдвинутая нами гипотеза не подтвердилась. </w:t>
      </w:r>
    </w:p>
    <w:p w14:paraId="168D27C7" w14:textId="65D82BCD"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shd w:val="clear" w:color="auto" w:fill="FFFFFF"/>
        </w:rPr>
        <w:t xml:space="preserve">Так у детей в возрасте старше 12 месяцев, воспитывающихся в домах ребенка, регистрируется компонент НР при предъявлении фонетического контраста из родного для них, русского языка. Компонент НР регистрируется во фронтальном и центральном отведениях. Значение пиковой амплитуды во фронтальном отведении составляет </w:t>
      </w:r>
      <w:r w:rsidRPr="009562C4">
        <w:rPr>
          <w:rFonts w:ascii="Times New Roman" w:eastAsia="Times New Roman" w:hAnsi="Times New Roman" w:cs="Times New Roman"/>
          <w:color w:val="auto"/>
          <w:sz w:val="28"/>
          <w:szCs w:val="28"/>
        </w:rPr>
        <w:t xml:space="preserve">-3,07±1,97мкВ, в центральном отведении равен -2,43±1,79мкВ. </w:t>
      </w:r>
      <w:r w:rsidRPr="009562C4">
        <w:rPr>
          <w:rFonts w:ascii="Times New Roman" w:eastAsia="Times New Roman" w:hAnsi="Times New Roman" w:cs="Times New Roman"/>
          <w:color w:val="auto"/>
          <w:sz w:val="28"/>
          <w:szCs w:val="28"/>
          <w:shd w:val="clear" w:color="auto" w:fill="FFFFFF"/>
        </w:rPr>
        <w:t xml:space="preserve">Значение пиковой латентности во фронтальном отведении составляет </w:t>
      </w:r>
      <w:r w:rsidRPr="009562C4">
        <w:rPr>
          <w:rFonts w:ascii="Times New Roman" w:eastAsia="Times New Roman" w:hAnsi="Times New Roman" w:cs="Times New Roman"/>
          <w:color w:val="auto"/>
          <w:sz w:val="28"/>
          <w:szCs w:val="28"/>
        </w:rPr>
        <w:t>195,87±47,66мс, в центральном отведении равен 211,55±51,99мс. При предъявлении фонетического контраста из неродного для испытуемых языка хинди, компонент НР у детей, воспитывающихся в домах ребенка, не был зарегистрирован ни в одном из отведений.</w:t>
      </w:r>
    </w:p>
    <w:p w14:paraId="403BBEEE" w14:textId="3115514F"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lastRenderedPageBreak/>
        <w:t xml:space="preserve">Таким образом, у детей, воспитывающихся в домах ребенка, наблюдается классический процесс перцептивной специализации – предпочтение фонематических категорий родного языка и ухудшение различения звуков неродного языка. </w:t>
      </w:r>
    </w:p>
    <w:p w14:paraId="4F188ECC" w14:textId="19DD0484"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Изучение компонента НР у контрольной группы детей старше 12 месяцев, воспитывающихся в биологических семьях, как и ожидалось, показало завершенность процесса перцептивной</w:t>
      </w:r>
      <w:r w:rsidR="00FE75EB">
        <w:rPr>
          <w:rFonts w:ascii="Times New Roman" w:eastAsia="Times New Roman" w:hAnsi="Times New Roman" w:cs="Times New Roman"/>
          <w:color w:val="auto"/>
          <w:sz w:val="28"/>
          <w:szCs w:val="28"/>
        </w:rPr>
        <w:t xml:space="preserve"> фонематической</w:t>
      </w:r>
      <w:r w:rsidRPr="009562C4">
        <w:rPr>
          <w:rFonts w:ascii="Times New Roman" w:eastAsia="Times New Roman" w:hAnsi="Times New Roman" w:cs="Times New Roman"/>
          <w:color w:val="auto"/>
          <w:sz w:val="28"/>
          <w:szCs w:val="28"/>
        </w:rPr>
        <w:t xml:space="preserve"> специализации. </w:t>
      </w:r>
      <w:r w:rsidRPr="009562C4">
        <w:rPr>
          <w:rFonts w:ascii="Times New Roman" w:eastAsia="Times New Roman" w:hAnsi="Times New Roman" w:cs="Times New Roman"/>
          <w:color w:val="auto"/>
          <w:sz w:val="28"/>
          <w:szCs w:val="28"/>
          <w:shd w:val="clear" w:color="auto" w:fill="FFFFFF"/>
        </w:rPr>
        <w:t xml:space="preserve">Компонент НР был получен при предъявлении фонетического контраста из родного русского языка. Компонент НР регистрируется во фронтальном и центральном отведениях. Значение пиковой амплитуды во фронтальном отведении составляет </w:t>
      </w:r>
      <w:r w:rsidRPr="009562C4">
        <w:rPr>
          <w:rFonts w:ascii="Times New Roman" w:eastAsia="Times New Roman" w:hAnsi="Times New Roman" w:cs="Times New Roman"/>
          <w:color w:val="auto"/>
          <w:sz w:val="28"/>
          <w:szCs w:val="28"/>
        </w:rPr>
        <w:t xml:space="preserve">-3,10±1,94мкВ, в центральном отведении равен -2,68±2,14мкВ. </w:t>
      </w:r>
      <w:r w:rsidRPr="009562C4">
        <w:rPr>
          <w:rFonts w:ascii="Times New Roman" w:eastAsia="Times New Roman" w:hAnsi="Times New Roman" w:cs="Times New Roman"/>
          <w:color w:val="auto"/>
          <w:sz w:val="28"/>
          <w:szCs w:val="28"/>
          <w:shd w:val="clear" w:color="auto" w:fill="FFFFFF"/>
        </w:rPr>
        <w:t xml:space="preserve">Значение пиковой латентности во фронтальном отведении составляет </w:t>
      </w:r>
      <w:r w:rsidRPr="009562C4">
        <w:rPr>
          <w:rFonts w:ascii="Times New Roman" w:eastAsia="Times New Roman" w:hAnsi="Times New Roman" w:cs="Times New Roman"/>
          <w:color w:val="auto"/>
          <w:sz w:val="28"/>
          <w:szCs w:val="28"/>
        </w:rPr>
        <w:t>201,13±57,59мс, в центральном отведении равен 207,03±53,73мс. При предъявлении фонетического контраста из неродного для испытуемых языка хинди, компонент НР у детей, воспитывающихся в биологических семьях, не был зарегистрирован ни в одном из отведений.</w:t>
      </w:r>
    </w:p>
    <w:p w14:paraId="7C2AF5E2" w14:textId="4F02F400"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Так как компонент НР был зарегистрирован у детей из обеих групп во фронтальном и центральном отведениях, то был проведен сравнительный анализ значений амплитуды усредненных вызванных потенциалов на фонетический контраст из родного языка и значений пиковой латентности и амплитуды компонента НР разностной волны, полученной при предъявлении фонетического контраста из родного языка в центральном и фронтальном отведениях. Результаты свидетельствуют об отсутствии различий в амплитудно-временных характеристиках вызванных потенциалов, зарегистрированных в ответ на предъявление фонетического контраста неродного языка у детей из домов ребенка и биологических семей. </w:t>
      </w:r>
    </w:p>
    <w:p w14:paraId="1727CDC6" w14:textId="77777777"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shd w:val="clear" w:color="auto" w:fill="FFFFFF"/>
        </w:rPr>
      </w:pPr>
      <w:r w:rsidRPr="009562C4">
        <w:rPr>
          <w:rFonts w:ascii="Times New Roman" w:eastAsia="Times New Roman" w:hAnsi="Times New Roman" w:cs="Times New Roman"/>
          <w:color w:val="auto"/>
          <w:sz w:val="28"/>
          <w:szCs w:val="28"/>
          <w:shd w:val="clear" w:color="auto" w:fill="FFFFFF"/>
        </w:rPr>
        <w:t xml:space="preserve">Полученные данные позволяют предположить, что языковая среда, в которой воспитываются дети в домах ребенка, в контексте речевого развития не обладает особыми характеристиками, которые значимо отличают ее от языковой среды, в которой воспитываются дети в биологических семьях. </w:t>
      </w:r>
      <w:r w:rsidRPr="009562C4">
        <w:rPr>
          <w:rFonts w:ascii="Times New Roman" w:eastAsia="Times New Roman" w:hAnsi="Times New Roman" w:cs="Times New Roman"/>
          <w:color w:val="auto"/>
          <w:sz w:val="28"/>
          <w:szCs w:val="28"/>
          <w:shd w:val="clear" w:color="auto" w:fill="FFFFFF"/>
        </w:rPr>
        <w:lastRenderedPageBreak/>
        <w:t xml:space="preserve">Изначальное предположение о том, что дети, воспитывающиеся в домах ребенка, в младенческом возрасте получают особый опыт восприятия языка (слышат мало речи вокруг себя, с ними мало разговаривают, у них нет близкого взрослого), что может повлиять на формирование у них способности к фонетическому различению звуков родной речи исходя из результатов исследования, не подтвердилось. Очевидно, что на речевое развитие ребенка может влиять множество факторов, но на основании полученных данных можно исключить задержку слуховой различительной способности детей, обусловленной </w:t>
      </w:r>
      <w:proofErr w:type="spellStart"/>
      <w:r w:rsidRPr="009562C4">
        <w:rPr>
          <w:rFonts w:ascii="Times New Roman" w:eastAsia="Times New Roman" w:hAnsi="Times New Roman" w:cs="Times New Roman"/>
          <w:color w:val="auto"/>
          <w:sz w:val="28"/>
          <w:szCs w:val="28"/>
          <w:shd w:val="clear" w:color="auto" w:fill="FFFFFF"/>
        </w:rPr>
        <w:t>депривационными</w:t>
      </w:r>
      <w:proofErr w:type="spellEnd"/>
      <w:r w:rsidRPr="009562C4">
        <w:rPr>
          <w:rFonts w:ascii="Times New Roman" w:eastAsia="Times New Roman" w:hAnsi="Times New Roman" w:cs="Times New Roman"/>
          <w:color w:val="auto"/>
          <w:sz w:val="28"/>
          <w:szCs w:val="28"/>
          <w:shd w:val="clear" w:color="auto" w:fill="FFFFFF"/>
        </w:rPr>
        <w:t xml:space="preserve"> условиями, в которых они проживают.</w:t>
      </w:r>
    </w:p>
    <w:p w14:paraId="6D0DE358" w14:textId="3F5778BF"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shd w:val="clear" w:color="auto" w:fill="FFFFFF"/>
        </w:rPr>
      </w:pPr>
      <w:r w:rsidRPr="009562C4">
        <w:rPr>
          <w:rFonts w:ascii="Times New Roman" w:eastAsia="Times New Roman" w:hAnsi="Times New Roman" w:cs="Times New Roman"/>
          <w:color w:val="auto"/>
          <w:sz w:val="28"/>
          <w:szCs w:val="28"/>
          <w:shd w:val="clear" w:color="auto" w:fill="FFFFFF"/>
        </w:rPr>
        <w:t xml:space="preserve">Стоит отметить, что среди детей, принявших участие в исследовании и воспитывающихся в различных условиях социального окружения, наблюдаются индивидуальные отличия в амплитудно-временных характеристиках и топографии ВП, зарегистрированных при предъявлении речевых звуков. Так, некоторые дети, как из домов ребенка, так и из семей, демонстрируют меньшую амплитуду и большую латентность ответа на контрасты родного языка, что может быть коррелятом как дефицита общих познавательных функций, так и коррелятом дефицитов в области языкового развития. Некоторые дети демонстрируют отсутствие т.н. перцептивной специализации – различают фонетические контрасты из родного и неродного языка или различают фонетические контрасты только из неродного языка. Такая атипичная </w:t>
      </w:r>
      <w:proofErr w:type="spellStart"/>
      <w:r w:rsidRPr="009562C4">
        <w:rPr>
          <w:rFonts w:ascii="Times New Roman" w:eastAsia="Times New Roman" w:hAnsi="Times New Roman" w:cs="Times New Roman"/>
          <w:color w:val="auto"/>
          <w:sz w:val="28"/>
          <w:szCs w:val="28"/>
          <w:shd w:val="clear" w:color="auto" w:fill="FFFFFF"/>
        </w:rPr>
        <w:t>сензитивность</w:t>
      </w:r>
      <w:proofErr w:type="spellEnd"/>
      <w:r w:rsidRPr="009562C4">
        <w:rPr>
          <w:rFonts w:ascii="Times New Roman" w:eastAsia="Times New Roman" w:hAnsi="Times New Roman" w:cs="Times New Roman"/>
          <w:color w:val="auto"/>
          <w:sz w:val="28"/>
          <w:szCs w:val="28"/>
          <w:shd w:val="clear" w:color="auto" w:fill="FFFFFF"/>
        </w:rPr>
        <w:t xml:space="preserve"> может быть как самостоятельным компонентом общей картины дефицитов их языкового развития, так и быть в комплексе с установленными атипичными паттернами различения звуков родного языка.</w:t>
      </w:r>
    </w:p>
    <w:p w14:paraId="48D78C92" w14:textId="19BFFB93"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shd w:val="clear" w:color="auto" w:fill="FFFFFF"/>
        </w:rPr>
      </w:pPr>
      <w:r w:rsidRPr="009562C4">
        <w:rPr>
          <w:rFonts w:ascii="Times New Roman" w:eastAsia="Times New Roman" w:hAnsi="Times New Roman" w:cs="Times New Roman"/>
          <w:color w:val="auto"/>
          <w:sz w:val="28"/>
          <w:szCs w:val="28"/>
          <w:shd w:val="clear" w:color="auto" w:fill="FFFFFF"/>
        </w:rPr>
        <w:t>Эти индивидуальные особенности некоторых испытуемых нивелируются в результате усреднения вызванных потенциалов по группам, поэтому в рамках дизайна данного исследования не рассматривались. Однако они имеют значение с точки зрения дальнейших исследований. Так, на основании предыдущих исследований (</w:t>
      </w:r>
      <w:proofErr w:type="spellStart"/>
      <w:r w:rsidRPr="009562C4">
        <w:rPr>
          <w:rFonts w:ascii="Times New Roman" w:eastAsia="Times New Roman" w:hAnsi="Times New Roman" w:cs="Times New Roman"/>
          <w:color w:val="auto"/>
          <w:sz w:val="28"/>
          <w:szCs w:val="28"/>
          <w:shd w:val="clear" w:color="auto" w:fill="FFFFFF"/>
        </w:rPr>
        <w:t>Rivera-Gaxiola</w:t>
      </w:r>
      <w:proofErr w:type="spellEnd"/>
      <w:r w:rsidRPr="009562C4">
        <w:rPr>
          <w:rFonts w:ascii="Times New Roman" w:eastAsia="Times New Roman" w:hAnsi="Times New Roman" w:cs="Times New Roman"/>
          <w:color w:val="auto"/>
          <w:sz w:val="28"/>
          <w:szCs w:val="28"/>
          <w:shd w:val="clear" w:color="auto" w:fill="FFFFFF"/>
        </w:rPr>
        <w:t xml:space="preserve"> </w:t>
      </w:r>
      <w:proofErr w:type="spellStart"/>
      <w:r w:rsidRPr="009562C4">
        <w:rPr>
          <w:rFonts w:ascii="Times New Roman" w:eastAsia="Times New Roman" w:hAnsi="Times New Roman" w:cs="Times New Roman"/>
          <w:color w:val="auto"/>
          <w:sz w:val="28"/>
          <w:szCs w:val="28"/>
          <w:shd w:val="clear" w:color="auto" w:fill="FFFFFF"/>
        </w:rPr>
        <w:t>et</w:t>
      </w:r>
      <w:proofErr w:type="spellEnd"/>
      <w:r w:rsidRPr="009562C4">
        <w:rPr>
          <w:rFonts w:ascii="Times New Roman" w:eastAsia="Times New Roman" w:hAnsi="Times New Roman" w:cs="Times New Roman"/>
          <w:color w:val="auto"/>
          <w:sz w:val="28"/>
          <w:szCs w:val="28"/>
          <w:shd w:val="clear" w:color="auto" w:fill="FFFFFF"/>
        </w:rPr>
        <w:t xml:space="preserve"> </w:t>
      </w:r>
      <w:proofErr w:type="spellStart"/>
      <w:r w:rsidRPr="009562C4">
        <w:rPr>
          <w:rFonts w:ascii="Times New Roman" w:eastAsia="Times New Roman" w:hAnsi="Times New Roman" w:cs="Times New Roman"/>
          <w:color w:val="auto"/>
          <w:sz w:val="28"/>
          <w:szCs w:val="28"/>
          <w:shd w:val="clear" w:color="auto" w:fill="FFFFFF"/>
        </w:rPr>
        <w:t>al</w:t>
      </w:r>
      <w:proofErr w:type="spellEnd"/>
      <w:r w:rsidRPr="009562C4">
        <w:rPr>
          <w:rFonts w:ascii="Times New Roman" w:eastAsia="Times New Roman" w:hAnsi="Times New Roman" w:cs="Times New Roman"/>
          <w:color w:val="auto"/>
          <w:sz w:val="28"/>
          <w:szCs w:val="28"/>
          <w:shd w:val="clear" w:color="auto" w:fill="FFFFFF"/>
        </w:rPr>
        <w:t xml:space="preserve">. 2005; </w:t>
      </w:r>
      <w:proofErr w:type="spellStart"/>
      <w:r w:rsidRPr="009562C4">
        <w:rPr>
          <w:rFonts w:ascii="Times New Roman" w:eastAsia="Times New Roman" w:hAnsi="Times New Roman" w:cs="Times New Roman"/>
          <w:color w:val="auto"/>
          <w:sz w:val="28"/>
          <w:szCs w:val="28"/>
          <w:shd w:val="clear" w:color="auto" w:fill="FFFFFF"/>
        </w:rPr>
        <w:t>Kuhl</w:t>
      </w:r>
      <w:proofErr w:type="spellEnd"/>
      <w:r w:rsidRPr="009562C4">
        <w:rPr>
          <w:rFonts w:ascii="Times New Roman" w:eastAsia="Times New Roman" w:hAnsi="Times New Roman" w:cs="Times New Roman"/>
          <w:color w:val="auto"/>
          <w:sz w:val="28"/>
          <w:szCs w:val="28"/>
          <w:shd w:val="clear" w:color="auto" w:fill="FFFFFF"/>
        </w:rPr>
        <w:t xml:space="preserve"> </w:t>
      </w:r>
      <w:proofErr w:type="spellStart"/>
      <w:r w:rsidRPr="009562C4">
        <w:rPr>
          <w:rFonts w:ascii="Times New Roman" w:eastAsia="Times New Roman" w:hAnsi="Times New Roman" w:cs="Times New Roman"/>
          <w:color w:val="auto"/>
          <w:sz w:val="28"/>
          <w:szCs w:val="28"/>
          <w:shd w:val="clear" w:color="auto" w:fill="FFFFFF"/>
        </w:rPr>
        <w:t>et</w:t>
      </w:r>
      <w:proofErr w:type="spellEnd"/>
      <w:r w:rsidRPr="009562C4">
        <w:rPr>
          <w:rFonts w:ascii="Times New Roman" w:eastAsia="Times New Roman" w:hAnsi="Times New Roman" w:cs="Times New Roman"/>
          <w:color w:val="auto"/>
          <w:sz w:val="28"/>
          <w:szCs w:val="28"/>
          <w:shd w:val="clear" w:color="auto" w:fill="FFFFFF"/>
        </w:rPr>
        <w:t xml:space="preserve"> </w:t>
      </w:r>
      <w:proofErr w:type="spellStart"/>
      <w:r w:rsidRPr="009562C4">
        <w:rPr>
          <w:rFonts w:ascii="Times New Roman" w:eastAsia="Times New Roman" w:hAnsi="Times New Roman" w:cs="Times New Roman"/>
          <w:color w:val="auto"/>
          <w:sz w:val="28"/>
          <w:szCs w:val="28"/>
          <w:shd w:val="clear" w:color="auto" w:fill="FFFFFF"/>
        </w:rPr>
        <w:t>al</w:t>
      </w:r>
      <w:proofErr w:type="spellEnd"/>
      <w:r w:rsidRPr="009562C4">
        <w:rPr>
          <w:rFonts w:ascii="Times New Roman" w:eastAsia="Times New Roman" w:hAnsi="Times New Roman" w:cs="Times New Roman"/>
          <w:color w:val="auto"/>
          <w:sz w:val="28"/>
          <w:szCs w:val="28"/>
          <w:shd w:val="clear" w:color="auto" w:fill="FFFFFF"/>
        </w:rPr>
        <w:t xml:space="preserve">., 2005), можно предположить, что дети, которые демонстрируют атипичный </w:t>
      </w:r>
      <w:r w:rsidRPr="009562C4">
        <w:rPr>
          <w:rFonts w:ascii="Times New Roman" w:eastAsia="Times New Roman" w:hAnsi="Times New Roman" w:cs="Times New Roman"/>
          <w:color w:val="auto"/>
          <w:sz w:val="28"/>
          <w:szCs w:val="28"/>
          <w:shd w:val="clear" w:color="auto" w:fill="FFFFFF"/>
        </w:rPr>
        <w:lastRenderedPageBreak/>
        <w:t>паттерн восприятия фонем родного и неродного языка в возрасте старше 12 месяцев, в дальнейшем будут демонстрировать более медленное речевое развитие. Также, особый интерес может представлять изучение других компонентов ВП, зарегистрированных при предъявлении звуков речи, которое проводилось в рамках данного исследования.</w:t>
      </w:r>
    </w:p>
    <w:p w14:paraId="1038A292" w14:textId="77777777" w:rsidR="009562C4" w:rsidRPr="009562C4" w:rsidRDefault="009562C4" w:rsidP="00190671">
      <w:pPr>
        <w:spacing w:line="360" w:lineRule="auto"/>
        <w:ind w:firstLine="709"/>
        <w:jc w:val="both"/>
        <w:rPr>
          <w:rFonts w:ascii="Times New Roman" w:eastAsia="Times New Roman" w:hAnsi="Times New Roman" w:cs="Times New Roman"/>
          <w:color w:val="auto"/>
          <w:sz w:val="28"/>
          <w:szCs w:val="28"/>
          <w:shd w:val="clear" w:color="auto" w:fill="FFFFFF"/>
        </w:rPr>
      </w:pPr>
      <w:r w:rsidRPr="009562C4">
        <w:rPr>
          <w:rFonts w:ascii="Times New Roman" w:eastAsia="Times New Roman" w:hAnsi="Times New Roman" w:cs="Times New Roman"/>
          <w:color w:val="auto"/>
          <w:sz w:val="28"/>
          <w:szCs w:val="28"/>
          <w:shd w:val="clear" w:color="auto" w:fill="FFFFFF"/>
        </w:rPr>
        <w:t>Подведя итоги проведенного нами исследования, можно сделать следующие </w:t>
      </w:r>
      <w:r w:rsidRPr="009562C4">
        <w:rPr>
          <w:rFonts w:ascii="Times New Roman" w:eastAsia="Times New Roman" w:hAnsi="Times New Roman" w:cs="Times New Roman"/>
          <w:b/>
          <w:bCs/>
          <w:color w:val="auto"/>
          <w:sz w:val="28"/>
          <w:szCs w:val="28"/>
          <w:shd w:val="clear" w:color="auto" w:fill="FFFFFF"/>
        </w:rPr>
        <w:t>выводы</w:t>
      </w:r>
      <w:r w:rsidRPr="009562C4">
        <w:rPr>
          <w:rFonts w:ascii="Times New Roman" w:eastAsia="Times New Roman" w:hAnsi="Times New Roman" w:cs="Times New Roman"/>
          <w:color w:val="auto"/>
          <w:sz w:val="28"/>
          <w:szCs w:val="28"/>
          <w:shd w:val="clear" w:color="auto" w:fill="FFFFFF"/>
        </w:rPr>
        <w:t>:</w:t>
      </w:r>
    </w:p>
    <w:p w14:paraId="67C1733C" w14:textId="62596B2C" w:rsidR="009562C4" w:rsidRPr="009562C4" w:rsidRDefault="009562C4" w:rsidP="008773BC">
      <w:pPr>
        <w:numPr>
          <w:ilvl w:val="0"/>
          <w:numId w:val="14"/>
        </w:numPr>
        <w:spacing w:line="360" w:lineRule="auto"/>
        <w:ind w:left="0" w:firstLine="284"/>
        <w:contextualSpacing/>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У детей старше 12 месяцев, воспитывающихся в домах ребенка, наблюдается классический процесс перцептивной </w:t>
      </w:r>
      <w:r w:rsidR="00FE75EB">
        <w:rPr>
          <w:rFonts w:ascii="Times New Roman" w:eastAsia="Times New Roman" w:hAnsi="Times New Roman" w:cs="Times New Roman"/>
          <w:color w:val="auto"/>
          <w:sz w:val="28"/>
          <w:szCs w:val="28"/>
        </w:rPr>
        <w:t xml:space="preserve">фонематической </w:t>
      </w:r>
      <w:r w:rsidRPr="009562C4">
        <w:rPr>
          <w:rFonts w:ascii="Times New Roman" w:eastAsia="Times New Roman" w:hAnsi="Times New Roman" w:cs="Times New Roman"/>
          <w:color w:val="auto"/>
          <w:sz w:val="28"/>
          <w:szCs w:val="28"/>
        </w:rPr>
        <w:t xml:space="preserve">специализации – предпочтение фонематических категорий родного русского языка и ухудшение различения звуков неродного языка хинди. </w:t>
      </w:r>
    </w:p>
    <w:p w14:paraId="036EA77B" w14:textId="7522F51D" w:rsidR="009562C4" w:rsidRPr="009562C4" w:rsidRDefault="009562C4" w:rsidP="008773BC">
      <w:pPr>
        <w:numPr>
          <w:ilvl w:val="0"/>
          <w:numId w:val="14"/>
        </w:numPr>
        <w:spacing w:line="360" w:lineRule="auto"/>
        <w:ind w:left="0" w:firstLine="284"/>
        <w:contextualSpacing/>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Дети старше 12 месяцев, воспитывающихся в биологических семьях, также демонстрируют завершенность процесса перцептивной</w:t>
      </w:r>
      <w:r w:rsidR="00FE75EB">
        <w:rPr>
          <w:rFonts w:ascii="Times New Roman" w:eastAsia="Times New Roman" w:hAnsi="Times New Roman" w:cs="Times New Roman"/>
          <w:color w:val="auto"/>
          <w:sz w:val="28"/>
          <w:szCs w:val="28"/>
        </w:rPr>
        <w:t xml:space="preserve"> фонематической</w:t>
      </w:r>
      <w:r w:rsidRPr="009562C4">
        <w:rPr>
          <w:rFonts w:ascii="Times New Roman" w:eastAsia="Times New Roman" w:hAnsi="Times New Roman" w:cs="Times New Roman"/>
          <w:color w:val="auto"/>
          <w:sz w:val="28"/>
          <w:szCs w:val="28"/>
        </w:rPr>
        <w:t xml:space="preserve"> специализации: различают фонетический контраст из родного русского языка и не различают фонетический контраст из неродного для них языка хинди</w:t>
      </w:r>
      <w:bookmarkStart w:id="63" w:name="_Toc420927566"/>
      <w:bookmarkEnd w:id="63"/>
      <w:r w:rsidRPr="009562C4">
        <w:rPr>
          <w:rFonts w:ascii="Times New Roman" w:eastAsia="Times New Roman" w:hAnsi="Times New Roman" w:cs="Times New Roman"/>
          <w:color w:val="auto"/>
          <w:sz w:val="28"/>
          <w:szCs w:val="28"/>
        </w:rPr>
        <w:t>.</w:t>
      </w:r>
    </w:p>
    <w:p w14:paraId="471BD5A0" w14:textId="77777777" w:rsidR="009562C4" w:rsidRPr="009562C4" w:rsidRDefault="009562C4" w:rsidP="008773BC">
      <w:pPr>
        <w:numPr>
          <w:ilvl w:val="0"/>
          <w:numId w:val="14"/>
        </w:numPr>
        <w:spacing w:line="360" w:lineRule="auto"/>
        <w:ind w:left="0" w:firstLine="284"/>
        <w:contextualSpacing/>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У детей, воспитывающихся в биологических семьях, и у детей, воспитывающихся в домах ребенка, компонент негативности рассогласования регистрируется во фронтальных и центральных отведениях и не различается по амплитудно-временным характеристикам.</w:t>
      </w:r>
    </w:p>
    <w:p w14:paraId="3DC83B61" w14:textId="77777777" w:rsidR="00334A66" w:rsidRDefault="00334A66" w:rsidP="008945AA">
      <w:pPr>
        <w:pStyle w:val="1"/>
        <w:spacing w:before="0" w:line="360" w:lineRule="auto"/>
        <w:ind w:firstLine="709"/>
      </w:pPr>
      <w:bookmarkStart w:id="64" w:name="_Toc514817713"/>
      <w:r>
        <w:br w:type="page"/>
      </w:r>
    </w:p>
    <w:p w14:paraId="4AC85366" w14:textId="23097B34" w:rsidR="0072585F" w:rsidRPr="009562C4" w:rsidRDefault="00F86641" w:rsidP="008945AA">
      <w:pPr>
        <w:pStyle w:val="1"/>
        <w:spacing w:before="0" w:line="360" w:lineRule="auto"/>
        <w:ind w:firstLine="709"/>
        <w:rPr>
          <w:color w:val="00000A"/>
          <w:kern w:val="36"/>
        </w:rPr>
      </w:pPr>
      <w:r w:rsidRPr="007F6CBD">
        <w:lastRenderedPageBreak/>
        <w:t>З</w:t>
      </w:r>
      <w:r w:rsidR="009562C4">
        <w:t>АКЛЮЧЕНИЕ</w:t>
      </w:r>
      <w:bookmarkEnd w:id="64"/>
    </w:p>
    <w:p w14:paraId="5900AC66" w14:textId="59225B03" w:rsidR="009562C4" w:rsidRPr="009562C4" w:rsidRDefault="009562C4" w:rsidP="008945AA">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Настоящее исследование посвящено изучению способностей к различению фонетических контрастов родного и неродного языка у детей раннего возраста, проживающих в условиях детского учреждения, по сравнению с детьми, воспитывающихся в биологических семьях. </w:t>
      </w:r>
    </w:p>
    <w:p w14:paraId="09E2A544" w14:textId="160A5723" w:rsidR="009562C4" w:rsidRPr="009562C4" w:rsidRDefault="009562C4" w:rsidP="008945AA">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В приведенном литературном обзоре изложены данные о феноменах </w:t>
      </w:r>
      <w:r w:rsidRPr="009562C4">
        <w:rPr>
          <w:rFonts w:ascii="Times New Roman" w:eastAsia="Times New Roman" w:hAnsi="Times New Roman" w:cs="Times New Roman"/>
          <w:color w:val="auto"/>
          <w:kern w:val="28"/>
          <w:sz w:val="28"/>
          <w:szCs w:val="28"/>
        </w:rPr>
        <w:t xml:space="preserve">категориального восприятия речи и речевой перцептивной специализации, а также исследования по изучению фонетического развития типично развивающихся детей и детей с нарушениями развития. Также был рассмотрен метод регистрации компонента негативности рассогласования у детей младенческого и раннего возраста, которые имеют как типичное развитие, так и речевые нарушения. В завершении был представлен анализ исследований, в которых компонент НР применяется для изучения процессов перцептивной специализации и как предиктор дальнейшего языкового развития. </w:t>
      </w:r>
      <w:r w:rsidRPr="009562C4">
        <w:rPr>
          <w:rFonts w:ascii="Times New Roman" w:eastAsia="Times New Roman" w:hAnsi="Times New Roman" w:cs="Times New Roman"/>
          <w:color w:val="auto"/>
          <w:sz w:val="28"/>
          <w:szCs w:val="28"/>
        </w:rPr>
        <w:t xml:space="preserve">В экспериментальном исследовании был осуществлен сравнительный анализ способности к различению фонетических контрастов родного и неродного языка у детей, воспитывающихся в различных условиях социального окружения. </w:t>
      </w:r>
    </w:p>
    <w:p w14:paraId="56EADDDF" w14:textId="77777777" w:rsidR="009562C4" w:rsidRPr="009562C4" w:rsidRDefault="009562C4" w:rsidP="008945AA">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 xml:space="preserve">Полученные в работе результаты могут служить основанием для дальнейшего изучения способности детей младенческого и раннего возраста, воспитывающихся в условиях депривации, к различению звуков речи. </w:t>
      </w:r>
    </w:p>
    <w:p w14:paraId="4A43CC52" w14:textId="585DABF6" w:rsidR="004F316E" w:rsidRPr="00603CEF" w:rsidRDefault="009562C4" w:rsidP="00603CEF">
      <w:pPr>
        <w:spacing w:line="360" w:lineRule="auto"/>
        <w:ind w:firstLine="709"/>
        <w:jc w:val="both"/>
        <w:rPr>
          <w:rFonts w:ascii="Times New Roman" w:eastAsia="Times New Roman" w:hAnsi="Times New Roman" w:cs="Times New Roman"/>
          <w:color w:val="auto"/>
          <w:sz w:val="28"/>
          <w:szCs w:val="28"/>
        </w:rPr>
      </w:pPr>
      <w:r w:rsidRPr="009562C4">
        <w:rPr>
          <w:rFonts w:ascii="Times New Roman" w:eastAsia="Times New Roman" w:hAnsi="Times New Roman" w:cs="Times New Roman"/>
          <w:color w:val="auto"/>
          <w:sz w:val="28"/>
          <w:szCs w:val="28"/>
        </w:rPr>
        <w:t>Дальнейшие исследования могут быть направлены, с одной стороны, на изучение фонетического развития в раннем возрасте, как предиктора дальнейшего речевого развития, с другой – на поиск причин задержки речевого развития, которую демонстрируют дети, воспитывающиеся в домах ребенка.</w:t>
      </w:r>
    </w:p>
    <w:p w14:paraId="1B26A245" w14:textId="77777777" w:rsidR="00334A66" w:rsidRDefault="00334A66" w:rsidP="00244F61">
      <w:pPr>
        <w:pStyle w:val="1"/>
        <w:spacing w:before="0"/>
      </w:pPr>
      <w:bookmarkStart w:id="65" w:name="_Toc420927567"/>
      <w:bookmarkStart w:id="66" w:name="_Toc514817714"/>
      <w:r>
        <w:br w:type="page"/>
      </w:r>
    </w:p>
    <w:p w14:paraId="46FB7FE9" w14:textId="7B202489" w:rsidR="006D1316" w:rsidRDefault="006D1316" w:rsidP="00244F61">
      <w:pPr>
        <w:pStyle w:val="1"/>
        <w:spacing w:before="0"/>
      </w:pPr>
      <w:r w:rsidRPr="00533630">
        <w:lastRenderedPageBreak/>
        <w:t>Список используемой литературы</w:t>
      </w:r>
      <w:bookmarkEnd w:id="65"/>
      <w:bookmarkEnd w:id="66"/>
    </w:p>
    <w:p w14:paraId="2DFD92E7" w14:textId="77777777" w:rsidR="00227937" w:rsidRPr="00227937" w:rsidRDefault="00227937" w:rsidP="00227937">
      <w:pPr>
        <w:rPr>
          <w:lang w:eastAsia="en-US"/>
        </w:rPr>
      </w:pPr>
    </w:p>
    <w:p w14:paraId="289340CE"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r w:rsidRPr="000A10BA">
        <w:rPr>
          <w:rFonts w:ascii="Times New Roman" w:eastAsia="Times New Roman" w:hAnsi="Times New Roman" w:cs="Times New Roman"/>
          <w:color w:val="auto"/>
          <w:sz w:val="28"/>
          <w:szCs w:val="28"/>
        </w:rPr>
        <w:t>Альтман Я.А. Пространственный слух СПб: Издательство Института физиологии РАН. 2011. 311 с.</w:t>
      </w:r>
    </w:p>
    <w:p w14:paraId="3429F7A1" w14:textId="311482AE"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r w:rsidRPr="000A10BA">
        <w:rPr>
          <w:rFonts w:ascii="Times New Roman" w:eastAsia="Times New Roman" w:hAnsi="Times New Roman" w:cs="Times New Roman"/>
          <w:color w:val="auto"/>
          <w:sz w:val="28"/>
          <w:szCs w:val="28"/>
        </w:rPr>
        <w:t xml:space="preserve">Альтман, Я.А., Куликов Г.А. Физиология сенсорных систем и высшей нервной деятельности М.: </w:t>
      </w:r>
      <w:proofErr w:type="spellStart"/>
      <w:r w:rsidRPr="000A10BA">
        <w:rPr>
          <w:rFonts w:ascii="Times New Roman" w:eastAsia="Times New Roman" w:hAnsi="Times New Roman" w:cs="Times New Roman"/>
          <w:color w:val="auto"/>
          <w:sz w:val="28"/>
          <w:szCs w:val="28"/>
        </w:rPr>
        <w:t>Издательсктй</w:t>
      </w:r>
      <w:proofErr w:type="spellEnd"/>
      <w:r w:rsidRPr="000A10BA">
        <w:rPr>
          <w:rFonts w:ascii="Times New Roman" w:eastAsia="Times New Roman" w:hAnsi="Times New Roman" w:cs="Times New Roman"/>
          <w:color w:val="auto"/>
          <w:sz w:val="28"/>
          <w:szCs w:val="28"/>
        </w:rPr>
        <w:t xml:space="preserve"> центр "Академия". </w:t>
      </w:r>
      <w:r w:rsidRPr="00D23826">
        <w:rPr>
          <w:rFonts w:ascii="Times New Roman" w:eastAsia="Times New Roman" w:hAnsi="Times New Roman" w:cs="Times New Roman"/>
          <w:color w:val="auto"/>
          <w:sz w:val="28"/>
          <w:szCs w:val="28"/>
        </w:rPr>
        <w:t>2009. 288</w:t>
      </w:r>
      <w:r w:rsidR="00516CDF">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lang w:val="en-US"/>
        </w:rPr>
        <w:t>c</w:t>
      </w:r>
      <w:r w:rsidRPr="00D23826">
        <w:rPr>
          <w:rFonts w:ascii="Times New Roman" w:eastAsia="Times New Roman" w:hAnsi="Times New Roman" w:cs="Times New Roman"/>
          <w:color w:val="auto"/>
          <w:sz w:val="28"/>
          <w:szCs w:val="28"/>
        </w:rPr>
        <w:t>.</w:t>
      </w:r>
    </w:p>
    <w:p w14:paraId="490D9854" w14:textId="049829E0"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proofErr w:type="spellStart"/>
      <w:r w:rsidRPr="000A10BA">
        <w:rPr>
          <w:rFonts w:ascii="Times New Roman" w:eastAsia="Times New Roman" w:hAnsi="Times New Roman" w:cs="Times New Roman"/>
          <w:color w:val="auto"/>
          <w:sz w:val="28"/>
          <w:szCs w:val="28"/>
        </w:rPr>
        <w:t>Ахутина</w:t>
      </w:r>
      <w:proofErr w:type="spellEnd"/>
      <w:r w:rsidRPr="000A10BA">
        <w:rPr>
          <w:rFonts w:ascii="Times New Roman" w:eastAsia="Times New Roman" w:hAnsi="Times New Roman" w:cs="Times New Roman"/>
          <w:color w:val="auto"/>
          <w:sz w:val="28"/>
          <w:szCs w:val="28"/>
        </w:rPr>
        <w:t xml:space="preserve"> Т.В., Засыпкина К.В., Романова А.А. Предпосылки и ранние этапы развития речи: новые данные // Вопросы психолингвистики, 2013. </w:t>
      </w:r>
      <w:proofErr w:type="spellStart"/>
      <w:r w:rsidRPr="000A10BA">
        <w:rPr>
          <w:rFonts w:ascii="Times New Roman" w:eastAsia="Times New Roman" w:hAnsi="Times New Roman" w:cs="Times New Roman"/>
          <w:color w:val="auto"/>
          <w:sz w:val="28"/>
          <w:szCs w:val="28"/>
        </w:rPr>
        <w:t>Вып</w:t>
      </w:r>
      <w:proofErr w:type="spellEnd"/>
      <w:r w:rsidRPr="000A10BA">
        <w:rPr>
          <w:rFonts w:ascii="Times New Roman" w:eastAsia="Times New Roman" w:hAnsi="Times New Roman" w:cs="Times New Roman"/>
          <w:color w:val="auto"/>
          <w:sz w:val="28"/>
          <w:szCs w:val="28"/>
        </w:rPr>
        <w:t>. 17(1). С. 20-43</w:t>
      </w:r>
      <w:r w:rsidR="00516CDF">
        <w:rPr>
          <w:rFonts w:ascii="Times New Roman" w:eastAsia="Times New Roman" w:hAnsi="Times New Roman" w:cs="Times New Roman"/>
          <w:color w:val="auto"/>
          <w:sz w:val="28"/>
          <w:szCs w:val="28"/>
          <w:lang w:val="en-US"/>
        </w:rPr>
        <w:t>.</w:t>
      </w:r>
    </w:p>
    <w:p w14:paraId="2999BB3D" w14:textId="5C8B2A60"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proofErr w:type="spellStart"/>
      <w:r w:rsidRPr="000A10BA">
        <w:rPr>
          <w:rFonts w:ascii="Times New Roman" w:eastAsia="Times New Roman" w:hAnsi="Times New Roman" w:cs="Times New Roman"/>
          <w:color w:val="auto"/>
          <w:sz w:val="28"/>
          <w:szCs w:val="28"/>
        </w:rPr>
        <w:t>Гнездицкий</w:t>
      </w:r>
      <w:proofErr w:type="spellEnd"/>
      <w:r w:rsidRPr="000A10BA">
        <w:rPr>
          <w:rFonts w:ascii="Times New Roman" w:eastAsia="Times New Roman" w:hAnsi="Times New Roman" w:cs="Times New Roman"/>
          <w:color w:val="auto"/>
          <w:sz w:val="28"/>
          <w:szCs w:val="28"/>
        </w:rPr>
        <w:t xml:space="preserve"> В.В. Вызванные потенциалы мозга в клинической практике Т: Издательство ТРТУ. 1997. 252</w:t>
      </w:r>
      <w:r w:rsidR="00516CDF">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rPr>
        <w:t>с.</w:t>
      </w:r>
    </w:p>
    <w:p w14:paraId="09B0DC25" w14:textId="7AE614C4"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proofErr w:type="spellStart"/>
      <w:r w:rsidRPr="000A10BA">
        <w:rPr>
          <w:rFonts w:ascii="Times New Roman" w:eastAsia="Times New Roman" w:hAnsi="Times New Roman" w:cs="Times New Roman"/>
          <w:color w:val="auto"/>
          <w:sz w:val="28"/>
          <w:szCs w:val="28"/>
        </w:rPr>
        <w:t>Гнездицкий</w:t>
      </w:r>
      <w:proofErr w:type="spellEnd"/>
      <w:r w:rsidRPr="000A10BA">
        <w:rPr>
          <w:rFonts w:ascii="Times New Roman" w:eastAsia="Times New Roman" w:hAnsi="Times New Roman" w:cs="Times New Roman"/>
          <w:color w:val="auto"/>
          <w:sz w:val="28"/>
          <w:szCs w:val="28"/>
        </w:rPr>
        <w:t xml:space="preserve"> В.В. Вызванные потенциалы мозга в клинической практике М: </w:t>
      </w:r>
      <w:proofErr w:type="spellStart"/>
      <w:r w:rsidRPr="000A10BA">
        <w:rPr>
          <w:rFonts w:ascii="Times New Roman" w:eastAsia="Times New Roman" w:hAnsi="Times New Roman" w:cs="Times New Roman"/>
          <w:color w:val="auto"/>
          <w:sz w:val="28"/>
          <w:szCs w:val="28"/>
        </w:rPr>
        <w:t>Медпресс-информ</w:t>
      </w:r>
      <w:proofErr w:type="spellEnd"/>
      <w:r w:rsidRPr="000A10BA">
        <w:rPr>
          <w:rFonts w:ascii="Times New Roman" w:eastAsia="Times New Roman" w:hAnsi="Times New Roman" w:cs="Times New Roman"/>
          <w:color w:val="auto"/>
          <w:sz w:val="28"/>
          <w:szCs w:val="28"/>
        </w:rPr>
        <w:t>. 2003. 264</w:t>
      </w:r>
      <w:r w:rsidR="00516CDF">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rPr>
        <w:t>с.</w:t>
      </w:r>
    </w:p>
    <w:p w14:paraId="59916CA1" w14:textId="67B78EF3" w:rsidR="00E16E80" w:rsidRPr="00E16E80"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r w:rsidRPr="00E16E80">
        <w:rPr>
          <w:rFonts w:ascii="Times New Roman" w:eastAsia="Times New Roman" w:hAnsi="Times New Roman" w:cs="Times New Roman"/>
          <w:color w:val="auto"/>
          <w:sz w:val="28"/>
          <w:szCs w:val="28"/>
        </w:rPr>
        <w:t>Данилова Н.Н. Психофизиология М.: Издательство Аспект-Пресс. 2004. 368</w:t>
      </w:r>
      <w:r w:rsidR="00516CDF">
        <w:rPr>
          <w:rFonts w:ascii="Times New Roman" w:eastAsia="Times New Roman" w:hAnsi="Times New Roman" w:cs="Times New Roman"/>
          <w:color w:val="auto"/>
          <w:sz w:val="28"/>
          <w:szCs w:val="28"/>
          <w:lang w:val="en-US"/>
        </w:rPr>
        <w:t xml:space="preserve"> </w:t>
      </w:r>
      <w:r w:rsidRPr="00E16E80">
        <w:rPr>
          <w:rFonts w:ascii="Times New Roman" w:eastAsia="Times New Roman" w:hAnsi="Times New Roman" w:cs="Times New Roman"/>
          <w:color w:val="auto"/>
          <w:sz w:val="28"/>
          <w:szCs w:val="28"/>
        </w:rPr>
        <w:t>с.</w:t>
      </w:r>
    </w:p>
    <w:p w14:paraId="0CB79021" w14:textId="77777777" w:rsidR="00D23826" w:rsidRPr="00D23826" w:rsidRDefault="00E16E80"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r w:rsidRPr="00E16E80">
        <w:rPr>
          <w:rFonts w:ascii="Times New Roman" w:hAnsi="Times New Roman" w:cs="Times New Roman"/>
          <w:kern w:val="28"/>
          <w:sz w:val="28"/>
          <w:szCs w:val="28"/>
        </w:rPr>
        <w:t>Интернет уч</w:t>
      </w:r>
      <w:r w:rsidRPr="00D23826">
        <w:rPr>
          <w:rFonts w:ascii="Times New Roman" w:hAnsi="Times New Roman" w:cs="Times New Roman"/>
          <w:kern w:val="28"/>
          <w:sz w:val="28"/>
          <w:szCs w:val="28"/>
        </w:rPr>
        <w:t xml:space="preserve">ебник по фонетике русского языка, 2015-2018. </w:t>
      </w:r>
      <w:r w:rsidRPr="00D23826">
        <w:rPr>
          <w:rFonts w:ascii="Times New Roman" w:hAnsi="Times New Roman" w:cs="Times New Roman"/>
          <w:kern w:val="28"/>
          <w:sz w:val="28"/>
          <w:szCs w:val="28"/>
          <w:lang w:val="en-US"/>
        </w:rPr>
        <w:t>URL</w:t>
      </w:r>
      <w:r w:rsidRPr="00D23826">
        <w:rPr>
          <w:rFonts w:ascii="Times New Roman" w:hAnsi="Times New Roman" w:cs="Times New Roman"/>
          <w:kern w:val="28"/>
          <w:sz w:val="28"/>
          <w:szCs w:val="28"/>
        </w:rPr>
        <w:t xml:space="preserve">: </w:t>
      </w:r>
      <w:r w:rsidRPr="00D23826">
        <w:rPr>
          <w:rFonts w:ascii="Times New Roman" w:hAnsi="Times New Roman" w:cs="Times New Roman"/>
          <w:kern w:val="28"/>
          <w:sz w:val="28"/>
          <w:szCs w:val="28"/>
          <w:lang w:val="en-US"/>
        </w:rPr>
        <w:t>http</w:t>
      </w:r>
      <w:r w:rsidRPr="00D23826">
        <w:rPr>
          <w:rFonts w:ascii="Times New Roman" w:hAnsi="Times New Roman" w:cs="Times New Roman"/>
          <w:kern w:val="28"/>
          <w:sz w:val="28"/>
          <w:szCs w:val="28"/>
        </w:rPr>
        <w:t>://</w:t>
      </w:r>
      <w:r w:rsidRPr="00D23826">
        <w:rPr>
          <w:rFonts w:ascii="Times New Roman" w:hAnsi="Times New Roman" w:cs="Times New Roman"/>
          <w:kern w:val="28"/>
          <w:sz w:val="28"/>
          <w:szCs w:val="28"/>
          <w:lang w:val="en-US"/>
        </w:rPr>
        <w:t>www</w:t>
      </w:r>
      <w:r w:rsidRPr="00D23826">
        <w:rPr>
          <w:rFonts w:ascii="Times New Roman" w:hAnsi="Times New Roman" w:cs="Times New Roman"/>
          <w:kern w:val="28"/>
          <w:sz w:val="28"/>
          <w:szCs w:val="28"/>
        </w:rPr>
        <w:t>.</w:t>
      </w:r>
      <w:proofErr w:type="spellStart"/>
      <w:r w:rsidRPr="00D23826">
        <w:rPr>
          <w:rFonts w:ascii="Times New Roman" w:hAnsi="Times New Roman" w:cs="Times New Roman"/>
          <w:kern w:val="28"/>
          <w:sz w:val="28"/>
          <w:szCs w:val="28"/>
          <w:lang w:val="en-US"/>
        </w:rPr>
        <w:t>philol</w:t>
      </w:r>
      <w:proofErr w:type="spellEnd"/>
      <w:r w:rsidRPr="00D23826">
        <w:rPr>
          <w:rFonts w:ascii="Times New Roman" w:hAnsi="Times New Roman" w:cs="Times New Roman"/>
          <w:kern w:val="28"/>
          <w:sz w:val="28"/>
          <w:szCs w:val="28"/>
        </w:rPr>
        <w:t>.</w:t>
      </w:r>
      <w:proofErr w:type="spellStart"/>
      <w:r w:rsidRPr="00D23826">
        <w:rPr>
          <w:rFonts w:ascii="Times New Roman" w:hAnsi="Times New Roman" w:cs="Times New Roman"/>
          <w:kern w:val="28"/>
          <w:sz w:val="28"/>
          <w:szCs w:val="28"/>
          <w:lang w:val="en-US"/>
        </w:rPr>
        <w:t>msu</w:t>
      </w:r>
      <w:proofErr w:type="spellEnd"/>
      <w:r w:rsidRPr="00D23826">
        <w:rPr>
          <w:rFonts w:ascii="Times New Roman" w:hAnsi="Times New Roman" w:cs="Times New Roman"/>
          <w:kern w:val="28"/>
          <w:sz w:val="28"/>
          <w:szCs w:val="28"/>
        </w:rPr>
        <w:t>.</w:t>
      </w:r>
      <w:proofErr w:type="spellStart"/>
      <w:r w:rsidRPr="00D23826">
        <w:rPr>
          <w:rFonts w:ascii="Times New Roman" w:hAnsi="Times New Roman" w:cs="Times New Roman"/>
          <w:kern w:val="28"/>
          <w:sz w:val="28"/>
          <w:szCs w:val="28"/>
          <w:lang w:val="en-US"/>
        </w:rPr>
        <w:t>ru</w:t>
      </w:r>
      <w:proofErr w:type="spellEnd"/>
      <w:r w:rsidRPr="00D23826">
        <w:rPr>
          <w:rFonts w:ascii="Times New Roman" w:hAnsi="Times New Roman" w:cs="Times New Roman"/>
          <w:kern w:val="28"/>
          <w:sz w:val="28"/>
          <w:szCs w:val="28"/>
        </w:rPr>
        <w:t>/</w:t>
      </w:r>
      <w:proofErr w:type="spellStart"/>
      <w:r w:rsidRPr="00D23826">
        <w:rPr>
          <w:rFonts w:ascii="Times New Roman" w:hAnsi="Times New Roman" w:cs="Times New Roman"/>
          <w:kern w:val="28"/>
          <w:sz w:val="28"/>
          <w:szCs w:val="28"/>
          <w:lang w:val="en-US"/>
        </w:rPr>
        <w:t>rus</w:t>
      </w:r>
      <w:proofErr w:type="spellEnd"/>
      <w:r w:rsidRPr="00D23826">
        <w:rPr>
          <w:rFonts w:ascii="Times New Roman" w:hAnsi="Times New Roman" w:cs="Times New Roman"/>
          <w:kern w:val="28"/>
          <w:sz w:val="28"/>
          <w:szCs w:val="28"/>
        </w:rPr>
        <w:t>/</w:t>
      </w:r>
      <w:proofErr w:type="spellStart"/>
      <w:r w:rsidRPr="00D23826">
        <w:rPr>
          <w:rFonts w:ascii="Times New Roman" w:hAnsi="Times New Roman" w:cs="Times New Roman"/>
          <w:kern w:val="28"/>
          <w:sz w:val="28"/>
          <w:szCs w:val="28"/>
          <w:lang w:val="en-US"/>
        </w:rPr>
        <w:t>galya</w:t>
      </w:r>
      <w:proofErr w:type="spellEnd"/>
      <w:r w:rsidRPr="00D23826">
        <w:rPr>
          <w:rFonts w:ascii="Times New Roman" w:hAnsi="Times New Roman" w:cs="Times New Roman"/>
          <w:kern w:val="28"/>
          <w:sz w:val="28"/>
          <w:szCs w:val="28"/>
        </w:rPr>
        <w:t>-1/</w:t>
      </w:r>
      <w:r w:rsidRPr="00D23826">
        <w:rPr>
          <w:rFonts w:ascii="Times New Roman" w:hAnsi="Times New Roman" w:cs="Times New Roman"/>
          <w:kern w:val="28"/>
          <w:sz w:val="28"/>
          <w:szCs w:val="28"/>
          <w:lang w:val="en-US"/>
        </w:rPr>
        <w:t>index</w:t>
      </w:r>
      <w:r w:rsidRPr="00D23826">
        <w:rPr>
          <w:rFonts w:ascii="Times New Roman" w:hAnsi="Times New Roman" w:cs="Times New Roman"/>
          <w:kern w:val="28"/>
          <w:sz w:val="28"/>
          <w:szCs w:val="28"/>
        </w:rPr>
        <w:t>1.</w:t>
      </w:r>
      <w:r w:rsidRPr="00D23826">
        <w:rPr>
          <w:rFonts w:ascii="Times New Roman" w:hAnsi="Times New Roman" w:cs="Times New Roman"/>
          <w:kern w:val="28"/>
          <w:sz w:val="28"/>
          <w:szCs w:val="28"/>
          <w:lang w:val="en-US"/>
        </w:rPr>
        <w:t>htm</w:t>
      </w:r>
      <w:r w:rsidRPr="00D23826">
        <w:rPr>
          <w:rFonts w:ascii="Times New Roman" w:hAnsi="Times New Roman" w:cs="Times New Roman"/>
          <w:kern w:val="28"/>
          <w:sz w:val="28"/>
          <w:szCs w:val="28"/>
        </w:rPr>
        <w:t>(дата обращения: 18.02.2018)</w:t>
      </w:r>
    </w:p>
    <w:p w14:paraId="42705ED7" w14:textId="07F3E1EA" w:rsidR="00D23826" w:rsidRPr="00D23826" w:rsidRDefault="00D23826"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r w:rsidRPr="00D23826">
        <w:rPr>
          <w:rFonts w:ascii="Times New Roman" w:hAnsi="Times New Roman" w:cs="Times New Roman"/>
          <w:kern w:val="28"/>
          <w:sz w:val="28"/>
          <w:szCs w:val="28"/>
        </w:rPr>
        <w:t xml:space="preserve">Конькова М. Ю., </w:t>
      </w:r>
      <w:proofErr w:type="spellStart"/>
      <w:r w:rsidRPr="00D23826">
        <w:rPr>
          <w:rFonts w:ascii="Times New Roman" w:hAnsi="Times New Roman" w:cs="Times New Roman"/>
          <w:kern w:val="28"/>
          <w:sz w:val="28"/>
          <w:szCs w:val="28"/>
        </w:rPr>
        <w:t>Мухамедрахимов</w:t>
      </w:r>
      <w:proofErr w:type="spellEnd"/>
      <w:r w:rsidRPr="00D23826">
        <w:rPr>
          <w:rFonts w:ascii="Times New Roman" w:hAnsi="Times New Roman" w:cs="Times New Roman"/>
          <w:kern w:val="28"/>
          <w:sz w:val="28"/>
          <w:szCs w:val="28"/>
        </w:rPr>
        <w:t xml:space="preserve"> Р. Ж. Выражение эмоций на лицах детей и взрослых в процессе взаимодействия // Эмоции и отношения человека на ранних этапах развития / Под ред. Р. Ж. </w:t>
      </w:r>
      <w:proofErr w:type="spellStart"/>
      <w:r w:rsidRPr="00D23826">
        <w:rPr>
          <w:rFonts w:ascii="Times New Roman" w:hAnsi="Times New Roman" w:cs="Times New Roman"/>
          <w:kern w:val="28"/>
          <w:sz w:val="28"/>
          <w:szCs w:val="28"/>
        </w:rPr>
        <w:t>Мухамедрахимова</w:t>
      </w:r>
      <w:proofErr w:type="spellEnd"/>
      <w:r w:rsidRPr="00D23826">
        <w:rPr>
          <w:rFonts w:ascii="Times New Roman" w:hAnsi="Times New Roman" w:cs="Times New Roman"/>
          <w:kern w:val="28"/>
          <w:sz w:val="28"/>
          <w:szCs w:val="28"/>
        </w:rPr>
        <w:t>. СПб.: Изд-во С.-</w:t>
      </w:r>
      <w:proofErr w:type="spellStart"/>
      <w:r w:rsidRPr="00D23826">
        <w:rPr>
          <w:rFonts w:ascii="Times New Roman" w:hAnsi="Times New Roman" w:cs="Times New Roman"/>
          <w:kern w:val="28"/>
          <w:sz w:val="28"/>
          <w:szCs w:val="28"/>
        </w:rPr>
        <w:t>Петерб</w:t>
      </w:r>
      <w:proofErr w:type="spellEnd"/>
      <w:r w:rsidRPr="00D23826">
        <w:rPr>
          <w:rFonts w:ascii="Times New Roman" w:hAnsi="Times New Roman" w:cs="Times New Roman"/>
          <w:kern w:val="28"/>
          <w:sz w:val="28"/>
          <w:szCs w:val="28"/>
        </w:rPr>
        <w:t xml:space="preserve">. ун-та, 2008. </w:t>
      </w:r>
      <w:r w:rsidRPr="00D23826">
        <w:rPr>
          <w:rFonts w:ascii="Times New Roman" w:hAnsi="Times New Roman" w:cs="Times New Roman"/>
          <w:kern w:val="28"/>
          <w:sz w:val="28"/>
          <w:szCs w:val="28"/>
          <w:lang w:val="en-US"/>
        </w:rPr>
        <w:t>С. 34–54</w:t>
      </w:r>
      <w:r w:rsidR="00516CDF">
        <w:rPr>
          <w:rFonts w:ascii="Times New Roman" w:hAnsi="Times New Roman" w:cs="Times New Roman"/>
          <w:kern w:val="28"/>
          <w:sz w:val="28"/>
          <w:szCs w:val="28"/>
          <w:lang w:val="en-US"/>
        </w:rPr>
        <w:t>.</w:t>
      </w:r>
    </w:p>
    <w:p w14:paraId="77D49079" w14:textId="77777777" w:rsidR="000A10BA" w:rsidRPr="00D23826"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proofErr w:type="spellStart"/>
      <w:r w:rsidRPr="00D23826">
        <w:rPr>
          <w:rFonts w:ascii="Times New Roman" w:eastAsia="Times New Roman" w:hAnsi="Times New Roman" w:cs="Times New Roman"/>
          <w:color w:val="auto"/>
          <w:sz w:val="28"/>
          <w:szCs w:val="28"/>
        </w:rPr>
        <w:t>Королькова</w:t>
      </w:r>
      <w:proofErr w:type="spellEnd"/>
      <w:r w:rsidRPr="00D23826">
        <w:rPr>
          <w:rFonts w:ascii="Times New Roman" w:eastAsia="Times New Roman" w:hAnsi="Times New Roman" w:cs="Times New Roman"/>
          <w:color w:val="auto"/>
          <w:sz w:val="28"/>
          <w:szCs w:val="28"/>
        </w:rPr>
        <w:t xml:space="preserve"> О.А. Эффект </w:t>
      </w:r>
      <w:proofErr w:type="spellStart"/>
      <w:r w:rsidRPr="00D23826">
        <w:rPr>
          <w:rFonts w:ascii="Times New Roman" w:eastAsia="Times New Roman" w:hAnsi="Times New Roman" w:cs="Times New Roman"/>
          <w:color w:val="auto"/>
          <w:sz w:val="28"/>
          <w:szCs w:val="28"/>
        </w:rPr>
        <w:t>категориальности</w:t>
      </w:r>
      <w:proofErr w:type="spellEnd"/>
      <w:r w:rsidRPr="00D23826">
        <w:rPr>
          <w:rFonts w:ascii="Times New Roman" w:eastAsia="Times New Roman" w:hAnsi="Times New Roman" w:cs="Times New Roman"/>
          <w:color w:val="auto"/>
          <w:sz w:val="28"/>
          <w:szCs w:val="28"/>
        </w:rPr>
        <w:t xml:space="preserve"> восприятия: основные подходы и психофизические модели // Экспериментальная психология, 2013. Том 6. № 1. С. 61–75.</w:t>
      </w:r>
    </w:p>
    <w:p w14:paraId="30B75EFB" w14:textId="77777777" w:rsidR="000A10BA" w:rsidRPr="00D23826"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rPr>
      </w:pPr>
      <w:r w:rsidRPr="00D23826">
        <w:rPr>
          <w:rFonts w:ascii="Times New Roman" w:eastAsia="Times New Roman" w:hAnsi="Times New Roman" w:cs="Times New Roman"/>
          <w:color w:val="auto"/>
          <w:sz w:val="28"/>
          <w:szCs w:val="28"/>
        </w:rPr>
        <w:t xml:space="preserve">Кропотов Ю.Д. Количественная ЭЭГ, когнитивные вызванные потенциалы мозга человека и </w:t>
      </w:r>
      <w:proofErr w:type="spellStart"/>
      <w:r w:rsidRPr="00D23826">
        <w:rPr>
          <w:rFonts w:ascii="Times New Roman" w:eastAsia="Times New Roman" w:hAnsi="Times New Roman" w:cs="Times New Roman"/>
          <w:color w:val="auto"/>
          <w:sz w:val="28"/>
          <w:szCs w:val="28"/>
        </w:rPr>
        <w:t>нейротерапия</w:t>
      </w:r>
      <w:proofErr w:type="spellEnd"/>
      <w:r w:rsidRPr="00D23826">
        <w:rPr>
          <w:rFonts w:ascii="Times New Roman" w:eastAsia="Times New Roman" w:hAnsi="Times New Roman" w:cs="Times New Roman"/>
          <w:color w:val="auto"/>
          <w:sz w:val="28"/>
          <w:szCs w:val="28"/>
        </w:rPr>
        <w:t xml:space="preserve"> Издательство: </w:t>
      </w:r>
      <w:proofErr w:type="spellStart"/>
      <w:r w:rsidRPr="00D23826">
        <w:rPr>
          <w:rFonts w:ascii="Times New Roman" w:eastAsia="Times New Roman" w:hAnsi="Times New Roman" w:cs="Times New Roman"/>
          <w:color w:val="auto"/>
          <w:sz w:val="28"/>
          <w:szCs w:val="28"/>
        </w:rPr>
        <w:t>Заславский</w:t>
      </w:r>
      <w:proofErr w:type="spellEnd"/>
      <w:r w:rsidRPr="00D23826">
        <w:rPr>
          <w:rFonts w:ascii="Times New Roman" w:eastAsia="Times New Roman" w:hAnsi="Times New Roman" w:cs="Times New Roman"/>
          <w:color w:val="auto"/>
          <w:sz w:val="28"/>
          <w:szCs w:val="28"/>
        </w:rPr>
        <w:t xml:space="preserve"> А.Ю. 2010. 512 с.</w:t>
      </w:r>
    </w:p>
    <w:p w14:paraId="238AB651" w14:textId="77777777" w:rsidR="00D23826" w:rsidRPr="00D23826" w:rsidRDefault="000A10BA" w:rsidP="00F825D1">
      <w:pPr>
        <w:numPr>
          <w:ilvl w:val="0"/>
          <w:numId w:val="15"/>
        </w:numPr>
        <w:autoSpaceDE w:val="0"/>
        <w:autoSpaceDN w:val="0"/>
        <w:adjustRightInd w:val="0"/>
        <w:spacing w:line="360" w:lineRule="auto"/>
        <w:ind w:left="357" w:hanging="357"/>
        <w:contextualSpacing/>
        <w:jc w:val="both"/>
        <w:rPr>
          <w:rFonts w:ascii="Times New Roman" w:eastAsia="Times New Roman" w:hAnsi="Times New Roman" w:cs="Times New Roman"/>
          <w:color w:val="auto"/>
          <w:sz w:val="28"/>
          <w:szCs w:val="28"/>
        </w:rPr>
      </w:pPr>
      <w:proofErr w:type="spellStart"/>
      <w:r w:rsidRPr="00D23826">
        <w:rPr>
          <w:rFonts w:ascii="Times New Roman" w:eastAsia="Times New Roman" w:hAnsi="Times New Roman" w:cs="Times New Roman"/>
          <w:color w:val="auto"/>
          <w:sz w:val="28"/>
          <w:szCs w:val="28"/>
        </w:rPr>
        <w:t>Наатанен</w:t>
      </w:r>
      <w:proofErr w:type="spellEnd"/>
      <w:r w:rsidRPr="00D23826">
        <w:rPr>
          <w:rFonts w:ascii="Times New Roman" w:eastAsia="Times New Roman" w:hAnsi="Times New Roman" w:cs="Times New Roman"/>
          <w:color w:val="auto"/>
          <w:sz w:val="28"/>
          <w:szCs w:val="28"/>
        </w:rPr>
        <w:t xml:space="preserve"> Р. Внимание и функции мозга: Учебное пособие. Перевод с английского под ред. проф. Е.Н. Соколова. М.: МГУ. 1998.</w:t>
      </w:r>
      <w:r w:rsidRPr="00D23826">
        <w:rPr>
          <w:rFonts w:ascii="Times New Roman" w:eastAsia="Times New Roman" w:hAnsi="Times New Roman" w:cs="Times New Roman"/>
          <w:color w:val="auto"/>
          <w:sz w:val="28"/>
          <w:szCs w:val="28"/>
          <w:lang w:val="en-US"/>
        </w:rPr>
        <w:t xml:space="preserve"> </w:t>
      </w:r>
      <w:r w:rsidRPr="00D23826">
        <w:rPr>
          <w:rFonts w:ascii="Times New Roman" w:eastAsia="Times New Roman" w:hAnsi="Times New Roman" w:cs="Times New Roman"/>
          <w:color w:val="auto"/>
          <w:sz w:val="28"/>
          <w:szCs w:val="28"/>
        </w:rPr>
        <w:t>560 с.</w:t>
      </w:r>
    </w:p>
    <w:p w14:paraId="64836D7C" w14:textId="4DDFC53D" w:rsidR="00D23826" w:rsidRPr="00D23826" w:rsidRDefault="00D23826" w:rsidP="00F825D1">
      <w:pPr>
        <w:numPr>
          <w:ilvl w:val="0"/>
          <w:numId w:val="15"/>
        </w:numPr>
        <w:autoSpaceDE w:val="0"/>
        <w:autoSpaceDN w:val="0"/>
        <w:adjustRightInd w:val="0"/>
        <w:spacing w:line="360" w:lineRule="auto"/>
        <w:ind w:left="357" w:hanging="357"/>
        <w:contextualSpacing/>
        <w:jc w:val="both"/>
        <w:rPr>
          <w:rFonts w:ascii="Times New Roman" w:eastAsia="Times New Roman" w:hAnsi="Times New Roman" w:cs="Times New Roman"/>
          <w:color w:val="auto"/>
          <w:sz w:val="28"/>
          <w:szCs w:val="28"/>
        </w:rPr>
      </w:pPr>
      <w:r w:rsidRPr="00D23826">
        <w:rPr>
          <w:rFonts w:ascii="Times New Roman" w:hAnsi="Times New Roman" w:cs="Times New Roman"/>
          <w:kern w:val="28"/>
          <w:sz w:val="28"/>
          <w:szCs w:val="28"/>
        </w:rPr>
        <w:t xml:space="preserve">Пальмов О. И., </w:t>
      </w:r>
      <w:proofErr w:type="spellStart"/>
      <w:r w:rsidRPr="00D23826">
        <w:rPr>
          <w:rFonts w:ascii="Times New Roman" w:hAnsi="Times New Roman" w:cs="Times New Roman"/>
          <w:kern w:val="28"/>
          <w:sz w:val="28"/>
          <w:szCs w:val="28"/>
        </w:rPr>
        <w:t>Мухамедрахимов</w:t>
      </w:r>
      <w:proofErr w:type="spellEnd"/>
      <w:r w:rsidRPr="00D23826">
        <w:rPr>
          <w:rFonts w:ascii="Times New Roman" w:hAnsi="Times New Roman" w:cs="Times New Roman"/>
          <w:kern w:val="28"/>
          <w:sz w:val="28"/>
          <w:szCs w:val="28"/>
        </w:rPr>
        <w:t xml:space="preserve"> Р. Ж. Взаимодействие близких взрослых и детей с синдромом Дауна в семьях и домах ребенка // Эмоции и отношения </w:t>
      </w:r>
      <w:r w:rsidRPr="00D23826">
        <w:rPr>
          <w:rFonts w:ascii="Times New Roman" w:hAnsi="Times New Roman" w:cs="Times New Roman"/>
          <w:kern w:val="28"/>
          <w:sz w:val="28"/>
          <w:szCs w:val="28"/>
        </w:rPr>
        <w:lastRenderedPageBreak/>
        <w:t xml:space="preserve">человека на ранних этапах развития / Под ред. Р. Ж. </w:t>
      </w:r>
      <w:proofErr w:type="spellStart"/>
      <w:r w:rsidRPr="00D23826">
        <w:rPr>
          <w:rFonts w:ascii="Times New Roman" w:hAnsi="Times New Roman" w:cs="Times New Roman"/>
          <w:kern w:val="28"/>
          <w:sz w:val="28"/>
          <w:szCs w:val="28"/>
        </w:rPr>
        <w:t>Мухамедрахимова</w:t>
      </w:r>
      <w:proofErr w:type="spellEnd"/>
      <w:r w:rsidRPr="00D23826">
        <w:rPr>
          <w:rFonts w:ascii="Times New Roman" w:hAnsi="Times New Roman" w:cs="Times New Roman"/>
          <w:kern w:val="28"/>
          <w:sz w:val="28"/>
          <w:szCs w:val="28"/>
        </w:rPr>
        <w:t>. СПб.: Изд-во С.-</w:t>
      </w:r>
      <w:proofErr w:type="spellStart"/>
      <w:r w:rsidRPr="00D23826">
        <w:rPr>
          <w:rFonts w:ascii="Times New Roman" w:hAnsi="Times New Roman" w:cs="Times New Roman"/>
          <w:kern w:val="28"/>
          <w:sz w:val="28"/>
          <w:szCs w:val="28"/>
        </w:rPr>
        <w:t>Петерб</w:t>
      </w:r>
      <w:proofErr w:type="spellEnd"/>
      <w:r w:rsidRPr="00D23826">
        <w:rPr>
          <w:rFonts w:ascii="Times New Roman" w:hAnsi="Times New Roman" w:cs="Times New Roman"/>
          <w:kern w:val="28"/>
          <w:sz w:val="28"/>
          <w:szCs w:val="28"/>
        </w:rPr>
        <w:t xml:space="preserve">. ун-та, 2008. </w:t>
      </w:r>
      <w:r w:rsidRPr="00D23826">
        <w:rPr>
          <w:rFonts w:ascii="Times New Roman" w:hAnsi="Times New Roman" w:cs="Times New Roman"/>
          <w:kern w:val="28"/>
          <w:sz w:val="28"/>
          <w:szCs w:val="28"/>
          <w:lang w:val="en-US"/>
        </w:rPr>
        <w:t>С. 140–156</w:t>
      </w:r>
      <w:r w:rsidR="00516CDF">
        <w:rPr>
          <w:rFonts w:ascii="Times New Roman" w:hAnsi="Times New Roman" w:cs="Times New Roman"/>
          <w:kern w:val="28"/>
          <w:sz w:val="28"/>
          <w:szCs w:val="28"/>
          <w:lang w:val="en-US"/>
        </w:rPr>
        <w:t>.</w:t>
      </w:r>
    </w:p>
    <w:p w14:paraId="70DB9F7B" w14:textId="1C9E93DF" w:rsidR="002B0FF7" w:rsidRPr="002B0FF7" w:rsidRDefault="00D23826" w:rsidP="00F825D1">
      <w:pPr>
        <w:numPr>
          <w:ilvl w:val="0"/>
          <w:numId w:val="15"/>
        </w:numPr>
        <w:autoSpaceDE w:val="0"/>
        <w:autoSpaceDN w:val="0"/>
        <w:adjustRightInd w:val="0"/>
        <w:spacing w:line="360" w:lineRule="auto"/>
        <w:ind w:left="357" w:hanging="357"/>
        <w:contextualSpacing/>
        <w:jc w:val="both"/>
        <w:rPr>
          <w:rFonts w:ascii="Times New Roman" w:eastAsia="Times New Roman" w:hAnsi="Times New Roman" w:cs="Times New Roman"/>
          <w:color w:val="auto"/>
          <w:sz w:val="28"/>
          <w:szCs w:val="28"/>
        </w:rPr>
      </w:pPr>
      <w:r w:rsidRPr="00D23826">
        <w:rPr>
          <w:rFonts w:ascii="Times New Roman" w:hAnsi="Times New Roman" w:cs="Times New Roman"/>
          <w:kern w:val="28"/>
          <w:sz w:val="28"/>
          <w:szCs w:val="28"/>
        </w:rPr>
        <w:t xml:space="preserve">Плешкова Н. Л. Развитие теории и системы классификации отношений привязанности у детей // Эмоции и отношения человека на ранних этапах развития / Под </w:t>
      </w:r>
      <w:r w:rsidRPr="002B0FF7">
        <w:rPr>
          <w:rFonts w:ascii="Times New Roman" w:hAnsi="Times New Roman" w:cs="Times New Roman"/>
          <w:kern w:val="28"/>
          <w:sz w:val="28"/>
          <w:szCs w:val="28"/>
        </w:rPr>
        <w:t xml:space="preserve">ред. Р. Ж. </w:t>
      </w:r>
      <w:proofErr w:type="spellStart"/>
      <w:r w:rsidRPr="002B0FF7">
        <w:rPr>
          <w:rFonts w:ascii="Times New Roman" w:hAnsi="Times New Roman" w:cs="Times New Roman"/>
          <w:kern w:val="28"/>
          <w:sz w:val="28"/>
          <w:szCs w:val="28"/>
        </w:rPr>
        <w:t>Мухамедрахимова</w:t>
      </w:r>
      <w:proofErr w:type="spellEnd"/>
      <w:r w:rsidRPr="002B0FF7">
        <w:rPr>
          <w:rFonts w:ascii="Times New Roman" w:hAnsi="Times New Roman" w:cs="Times New Roman"/>
          <w:kern w:val="28"/>
          <w:sz w:val="28"/>
          <w:szCs w:val="28"/>
        </w:rPr>
        <w:t>. СПб.: Изд-во С.-</w:t>
      </w:r>
      <w:proofErr w:type="spellStart"/>
      <w:r w:rsidRPr="002B0FF7">
        <w:rPr>
          <w:rFonts w:ascii="Times New Roman" w:hAnsi="Times New Roman" w:cs="Times New Roman"/>
          <w:kern w:val="28"/>
          <w:sz w:val="28"/>
          <w:szCs w:val="28"/>
        </w:rPr>
        <w:t>Петерб</w:t>
      </w:r>
      <w:proofErr w:type="spellEnd"/>
      <w:r w:rsidRPr="002B0FF7">
        <w:rPr>
          <w:rFonts w:ascii="Times New Roman" w:hAnsi="Times New Roman" w:cs="Times New Roman"/>
          <w:kern w:val="28"/>
          <w:sz w:val="28"/>
          <w:szCs w:val="28"/>
        </w:rPr>
        <w:t xml:space="preserve">. ун-та, 2008. </w:t>
      </w:r>
      <w:r w:rsidRPr="002B0FF7">
        <w:rPr>
          <w:rFonts w:ascii="Times New Roman" w:hAnsi="Times New Roman" w:cs="Times New Roman"/>
          <w:kern w:val="28"/>
          <w:sz w:val="28"/>
          <w:szCs w:val="28"/>
          <w:lang w:val="en-US"/>
        </w:rPr>
        <w:t>С. 198–220</w:t>
      </w:r>
      <w:r w:rsidR="00516CDF">
        <w:rPr>
          <w:rFonts w:ascii="Times New Roman" w:hAnsi="Times New Roman" w:cs="Times New Roman"/>
          <w:kern w:val="28"/>
          <w:sz w:val="28"/>
          <w:szCs w:val="28"/>
          <w:lang w:val="en-US"/>
        </w:rPr>
        <w:t>.</w:t>
      </w:r>
    </w:p>
    <w:p w14:paraId="2B2AE05D" w14:textId="0A9B9C45" w:rsidR="002B0FF7" w:rsidRPr="002B0FF7" w:rsidRDefault="002B0FF7" w:rsidP="00F825D1">
      <w:pPr>
        <w:numPr>
          <w:ilvl w:val="0"/>
          <w:numId w:val="15"/>
        </w:numPr>
        <w:autoSpaceDE w:val="0"/>
        <w:autoSpaceDN w:val="0"/>
        <w:adjustRightInd w:val="0"/>
        <w:spacing w:line="360" w:lineRule="auto"/>
        <w:ind w:left="357" w:hanging="357"/>
        <w:contextualSpacing/>
        <w:jc w:val="both"/>
        <w:rPr>
          <w:rFonts w:ascii="Times New Roman" w:eastAsia="Times New Roman" w:hAnsi="Times New Roman" w:cs="Times New Roman"/>
          <w:color w:val="auto"/>
          <w:sz w:val="28"/>
          <w:szCs w:val="28"/>
          <w:lang w:val="en-US"/>
        </w:rPr>
      </w:pPr>
      <w:proofErr w:type="spellStart"/>
      <w:r w:rsidRPr="002B0FF7">
        <w:rPr>
          <w:rFonts w:ascii="Times New Roman" w:hAnsi="Times New Roman" w:cs="Times New Roman"/>
          <w:kern w:val="28"/>
          <w:sz w:val="28"/>
          <w:szCs w:val="28"/>
          <w:lang w:val="en-US"/>
        </w:rPr>
        <w:t>Alho</w:t>
      </w:r>
      <w:proofErr w:type="spellEnd"/>
      <w:r w:rsidRPr="002B0FF7">
        <w:rPr>
          <w:rFonts w:ascii="Times New Roman" w:hAnsi="Times New Roman" w:cs="Times New Roman"/>
          <w:kern w:val="28"/>
          <w:sz w:val="28"/>
          <w:szCs w:val="28"/>
          <w:lang w:val="en-US"/>
        </w:rPr>
        <w:t xml:space="preserve"> K., </w:t>
      </w:r>
      <w:proofErr w:type="spellStart"/>
      <w:r w:rsidRPr="002B0FF7">
        <w:rPr>
          <w:rFonts w:ascii="Times New Roman" w:hAnsi="Times New Roman" w:cs="Times New Roman"/>
          <w:kern w:val="28"/>
          <w:sz w:val="28"/>
          <w:szCs w:val="28"/>
          <w:lang w:val="en-US"/>
        </w:rPr>
        <w:t>Sajaniemi</w:t>
      </w:r>
      <w:proofErr w:type="spellEnd"/>
      <w:r w:rsidRPr="002B0FF7">
        <w:rPr>
          <w:rFonts w:ascii="Times New Roman" w:hAnsi="Times New Roman" w:cs="Times New Roman"/>
          <w:kern w:val="28"/>
          <w:sz w:val="28"/>
          <w:szCs w:val="28"/>
          <w:lang w:val="en-US"/>
        </w:rPr>
        <w:t xml:space="preserve"> N., </w:t>
      </w:r>
      <w:proofErr w:type="spellStart"/>
      <w:r w:rsidRPr="002B0FF7">
        <w:rPr>
          <w:rFonts w:ascii="Times New Roman" w:hAnsi="Times New Roman" w:cs="Times New Roman"/>
          <w:kern w:val="28"/>
          <w:sz w:val="28"/>
          <w:szCs w:val="28"/>
          <w:lang w:val="en-US"/>
        </w:rPr>
        <w:t>Niittyvuopio</w:t>
      </w:r>
      <w:proofErr w:type="spellEnd"/>
      <w:r w:rsidRPr="002B0FF7">
        <w:rPr>
          <w:rFonts w:ascii="Times New Roman" w:hAnsi="Times New Roman" w:cs="Times New Roman"/>
          <w:kern w:val="28"/>
          <w:sz w:val="28"/>
          <w:szCs w:val="28"/>
          <w:lang w:val="en-US"/>
        </w:rPr>
        <w:t xml:space="preserve"> T., </w:t>
      </w:r>
      <w:proofErr w:type="spellStart"/>
      <w:r w:rsidRPr="002B0FF7">
        <w:rPr>
          <w:rFonts w:ascii="Times New Roman" w:hAnsi="Times New Roman" w:cs="Times New Roman"/>
          <w:kern w:val="28"/>
          <w:sz w:val="28"/>
          <w:szCs w:val="28"/>
          <w:lang w:val="en-US"/>
        </w:rPr>
        <w:t>Sainio</w:t>
      </w:r>
      <w:proofErr w:type="spellEnd"/>
      <w:r w:rsidRPr="002B0FF7">
        <w:rPr>
          <w:rFonts w:ascii="Times New Roman" w:hAnsi="Times New Roman" w:cs="Times New Roman"/>
          <w:kern w:val="28"/>
          <w:sz w:val="28"/>
          <w:szCs w:val="28"/>
          <w:lang w:val="en-US"/>
        </w:rPr>
        <w:t xml:space="preserve"> K., </w:t>
      </w:r>
      <w:proofErr w:type="spellStart"/>
      <w:r w:rsidRPr="002B0FF7">
        <w:rPr>
          <w:rFonts w:ascii="Times New Roman" w:hAnsi="Times New Roman" w:cs="Times New Roman"/>
          <w:kern w:val="28"/>
          <w:sz w:val="28"/>
          <w:szCs w:val="28"/>
          <w:lang w:val="en-US"/>
        </w:rPr>
        <w:t>Näätänen</w:t>
      </w:r>
      <w:proofErr w:type="spellEnd"/>
      <w:r w:rsidRPr="002B0FF7">
        <w:rPr>
          <w:rFonts w:ascii="Times New Roman" w:hAnsi="Times New Roman" w:cs="Times New Roman"/>
          <w:kern w:val="28"/>
          <w:sz w:val="28"/>
          <w:szCs w:val="28"/>
          <w:lang w:val="en-US"/>
        </w:rPr>
        <w:t xml:space="preserve"> R. ERPs to an auditory stimulus change in preterm and full-term infants // The Psychophysics of Brain Rhythms, 1990. Vol. 2, P. 139-142</w:t>
      </w:r>
      <w:r w:rsidR="00516CDF">
        <w:rPr>
          <w:rFonts w:ascii="Times New Roman" w:hAnsi="Times New Roman" w:cs="Times New Roman"/>
          <w:kern w:val="28"/>
          <w:sz w:val="28"/>
          <w:szCs w:val="28"/>
          <w:lang w:val="en-US"/>
        </w:rPr>
        <w:t>.</w:t>
      </w:r>
    </w:p>
    <w:p w14:paraId="38556FED" w14:textId="0EC6B6C5"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bookmarkStart w:id="67" w:name="_ENREF_3"/>
      <w:proofErr w:type="spellStart"/>
      <w:r w:rsidRPr="002B0FF7">
        <w:rPr>
          <w:rFonts w:ascii="Times New Roman" w:eastAsia="Times New Roman" w:hAnsi="Times New Roman" w:cs="Times New Roman"/>
          <w:color w:val="auto"/>
          <w:sz w:val="28"/>
          <w:szCs w:val="28"/>
          <w:lang w:val="en-US"/>
        </w:rPr>
        <w:t>Aslin</w:t>
      </w:r>
      <w:proofErr w:type="spellEnd"/>
      <w:r w:rsidRPr="002B0FF7">
        <w:rPr>
          <w:rFonts w:ascii="Times New Roman" w:eastAsia="Times New Roman" w:hAnsi="Times New Roman" w:cs="Times New Roman"/>
          <w:color w:val="auto"/>
          <w:sz w:val="28"/>
          <w:szCs w:val="28"/>
          <w:lang w:val="en-US"/>
        </w:rPr>
        <w:t xml:space="preserve"> R.N., </w:t>
      </w:r>
      <w:proofErr w:type="spellStart"/>
      <w:r w:rsidRPr="002B0FF7">
        <w:rPr>
          <w:rFonts w:ascii="Times New Roman" w:eastAsia="Times New Roman" w:hAnsi="Times New Roman" w:cs="Times New Roman"/>
          <w:color w:val="auto"/>
          <w:sz w:val="28"/>
          <w:szCs w:val="28"/>
          <w:lang w:val="en-US"/>
        </w:rPr>
        <w:t>Pisoni</w:t>
      </w:r>
      <w:proofErr w:type="spellEnd"/>
      <w:r w:rsidRPr="002B0FF7">
        <w:rPr>
          <w:rFonts w:ascii="Times New Roman" w:eastAsia="Times New Roman" w:hAnsi="Times New Roman" w:cs="Times New Roman"/>
          <w:color w:val="auto"/>
          <w:sz w:val="28"/>
          <w:szCs w:val="28"/>
          <w:lang w:val="en-US"/>
        </w:rPr>
        <w:t xml:space="preserve"> D.B., </w:t>
      </w:r>
      <w:proofErr w:type="spellStart"/>
      <w:r w:rsidRPr="002B0FF7">
        <w:rPr>
          <w:rFonts w:ascii="Times New Roman" w:eastAsia="Times New Roman" w:hAnsi="Times New Roman" w:cs="Times New Roman"/>
          <w:color w:val="auto"/>
          <w:sz w:val="28"/>
          <w:szCs w:val="28"/>
          <w:lang w:val="en-US"/>
        </w:rPr>
        <w:t>Hennesy</w:t>
      </w:r>
      <w:proofErr w:type="spellEnd"/>
      <w:r w:rsidRPr="002B0FF7">
        <w:rPr>
          <w:rFonts w:ascii="Times New Roman" w:eastAsia="Times New Roman" w:hAnsi="Times New Roman" w:cs="Times New Roman"/>
          <w:color w:val="auto"/>
          <w:sz w:val="28"/>
          <w:szCs w:val="28"/>
          <w:lang w:val="en-US"/>
        </w:rPr>
        <w:t xml:space="preserve"> B.L., </w:t>
      </w:r>
      <w:proofErr w:type="spellStart"/>
      <w:r w:rsidRPr="002B0FF7">
        <w:rPr>
          <w:rFonts w:ascii="Times New Roman" w:eastAsia="Times New Roman" w:hAnsi="Times New Roman" w:cs="Times New Roman"/>
          <w:color w:val="auto"/>
          <w:sz w:val="28"/>
          <w:szCs w:val="28"/>
          <w:lang w:val="en-US"/>
        </w:rPr>
        <w:t>Perey</w:t>
      </w:r>
      <w:proofErr w:type="spellEnd"/>
      <w:r w:rsidRPr="002B0FF7">
        <w:rPr>
          <w:rFonts w:ascii="Times New Roman" w:eastAsia="Times New Roman" w:hAnsi="Times New Roman" w:cs="Times New Roman"/>
          <w:color w:val="auto"/>
          <w:sz w:val="28"/>
          <w:szCs w:val="28"/>
          <w:lang w:val="en-US"/>
        </w:rPr>
        <w:t xml:space="preserve"> A.J. Discrimination of voice onset time by human infants: New findings</w:t>
      </w:r>
      <w:r w:rsidRPr="00D23826">
        <w:rPr>
          <w:rFonts w:ascii="Times New Roman" w:eastAsia="Times New Roman" w:hAnsi="Times New Roman" w:cs="Times New Roman"/>
          <w:color w:val="auto"/>
          <w:sz w:val="28"/>
          <w:szCs w:val="28"/>
          <w:lang w:val="en-US"/>
        </w:rPr>
        <w:t xml:space="preserve"> and implications</w:t>
      </w:r>
      <w:r w:rsidRPr="000A10BA">
        <w:rPr>
          <w:rFonts w:ascii="Times New Roman" w:eastAsia="Times New Roman" w:hAnsi="Times New Roman" w:cs="Times New Roman"/>
          <w:color w:val="auto"/>
          <w:sz w:val="28"/>
          <w:szCs w:val="28"/>
          <w:lang w:val="en-US"/>
        </w:rPr>
        <w:t xml:space="preserve"> for the effect of early experience // Child Development, 1981. Vol.52, P. 1135-1145</w:t>
      </w:r>
      <w:r w:rsidR="00516CDF">
        <w:rPr>
          <w:rFonts w:ascii="Times New Roman" w:eastAsia="Times New Roman" w:hAnsi="Times New Roman" w:cs="Times New Roman"/>
          <w:color w:val="auto"/>
          <w:sz w:val="28"/>
          <w:szCs w:val="28"/>
          <w:lang w:val="en-US"/>
        </w:rPr>
        <w:t>.</w:t>
      </w:r>
      <w:r w:rsidRPr="000A10BA">
        <w:rPr>
          <w:rFonts w:ascii="Times New Roman" w:eastAsia="Times New Roman" w:hAnsi="Times New Roman" w:cs="Times New Roman"/>
          <w:color w:val="auto"/>
          <w:sz w:val="28"/>
          <w:szCs w:val="28"/>
          <w:lang w:val="en-US"/>
        </w:rPr>
        <w:tab/>
      </w:r>
    </w:p>
    <w:p w14:paraId="40B3B462"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 xml:space="preserve">Bates E., </w:t>
      </w:r>
      <w:proofErr w:type="spellStart"/>
      <w:r w:rsidRPr="000A10BA">
        <w:rPr>
          <w:rFonts w:ascii="Times New Roman" w:eastAsia="Times New Roman" w:hAnsi="Times New Roman" w:cs="Times New Roman"/>
          <w:color w:val="auto"/>
          <w:sz w:val="28"/>
          <w:szCs w:val="28"/>
          <w:lang w:val="en-US"/>
        </w:rPr>
        <w:t>Thal</w:t>
      </w:r>
      <w:proofErr w:type="spellEnd"/>
      <w:r w:rsidRPr="000A10BA">
        <w:rPr>
          <w:rFonts w:ascii="Times New Roman" w:eastAsia="Times New Roman" w:hAnsi="Times New Roman" w:cs="Times New Roman"/>
          <w:color w:val="auto"/>
          <w:sz w:val="28"/>
          <w:szCs w:val="28"/>
          <w:lang w:val="en-US"/>
        </w:rPr>
        <w:t xml:space="preserve"> D., Finlay B.L., Clancy B. Early language development and its neural correlates. In </w:t>
      </w:r>
      <w:proofErr w:type="spellStart"/>
      <w:r w:rsidRPr="000A10BA">
        <w:rPr>
          <w:rFonts w:ascii="Times New Roman" w:eastAsia="Times New Roman" w:hAnsi="Times New Roman" w:cs="Times New Roman"/>
          <w:color w:val="auto"/>
          <w:sz w:val="28"/>
          <w:szCs w:val="28"/>
          <w:lang w:val="en-US"/>
        </w:rPr>
        <w:t>Boller</w:t>
      </w:r>
      <w:proofErr w:type="spellEnd"/>
      <w:r w:rsidRPr="000A10BA">
        <w:rPr>
          <w:rFonts w:ascii="Times New Roman" w:eastAsia="Times New Roman" w:hAnsi="Times New Roman" w:cs="Times New Roman"/>
          <w:color w:val="auto"/>
          <w:sz w:val="28"/>
          <w:szCs w:val="28"/>
          <w:lang w:val="en-US"/>
        </w:rPr>
        <w:t xml:space="preserve"> F., </w:t>
      </w:r>
      <w:proofErr w:type="spellStart"/>
      <w:r w:rsidRPr="000A10BA">
        <w:rPr>
          <w:rFonts w:ascii="Times New Roman" w:eastAsia="Times New Roman" w:hAnsi="Times New Roman" w:cs="Times New Roman"/>
          <w:color w:val="auto"/>
          <w:sz w:val="28"/>
          <w:szCs w:val="28"/>
          <w:lang w:val="en-US"/>
        </w:rPr>
        <w:t>Grafman</w:t>
      </w:r>
      <w:proofErr w:type="spellEnd"/>
      <w:r w:rsidRPr="000A10BA">
        <w:rPr>
          <w:rFonts w:ascii="Times New Roman" w:eastAsia="Times New Roman" w:hAnsi="Times New Roman" w:cs="Times New Roman"/>
          <w:color w:val="auto"/>
          <w:sz w:val="28"/>
          <w:szCs w:val="28"/>
          <w:lang w:val="en-US"/>
        </w:rPr>
        <w:t xml:space="preserve"> J. (Eds.), Handbook of neuropsychology, 2003. Vol. 8. Part II. P. 342-397. Amsterdam, 2003. 1472p.</w:t>
      </w:r>
    </w:p>
    <w:p w14:paraId="491BF2E9"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 xml:space="preserve">Best C.T. The emergence of language-specific phonemic influences in infant speech perception. In Goodman J., </w:t>
      </w:r>
      <w:proofErr w:type="spellStart"/>
      <w:r w:rsidRPr="000A10BA">
        <w:rPr>
          <w:rFonts w:ascii="Times New Roman" w:eastAsia="Times New Roman" w:hAnsi="Times New Roman" w:cs="Times New Roman"/>
          <w:color w:val="auto"/>
          <w:sz w:val="28"/>
          <w:szCs w:val="28"/>
          <w:lang w:val="en-US"/>
        </w:rPr>
        <w:t>Husbaum</w:t>
      </w:r>
      <w:proofErr w:type="spellEnd"/>
      <w:r w:rsidRPr="000A10BA">
        <w:rPr>
          <w:rFonts w:ascii="Times New Roman" w:eastAsia="Times New Roman" w:hAnsi="Times New Roman" w:cs="Times New Roman"/>
          <w:color w:val="auto"/>
          <w:sz w:val="28"/>
          <w:szCs w:val="28"/>
          <w:lang w:val="en-US"/>
        </w:rPr>
        <w:t xml:space="preserve"> H. (Eds.), The transition from speech sounds to spoken words: The development of speech perception, 1994. P.123-172. MIT Press. 872p.</w:t>
      </w:r>
    </w:p>
    <w:p w14:paraId="7E1AEC2C" w14:textId="18300826" w:rsidR="00F825D1" w:rsidRPr="00F825D1"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Best</w:t>
      </w:r>
      <w:r w:rsidR="003267D3">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lang w:val="en-US"/>
        </w:rPr>
        <w:t xml:space="preserve">C.T., McRoberts G.W., Sithole N.N. Examination of perceptual reorganization for non-native speech contrasts: Zulu click perception by English-speaking adults and infants // Journal of Experimental Psychology: Human Perception </w:t>
      </w:r>
      <w:r w:rsidRPr="00F825D1">
        <w:rPr>
          <w:rFonts w:ascii="Times New Roman" w:eastAsia="Times New Roman" w:hAnsi="Times New Roman" w:cs="Times New Roman"/>
          <w:color w:val="auto"/>
          <w:sz w:val="28"/>
          <w:szCs w:val="28"/>
          <w:lang w:val="en-US"/>
        </w:rPr>
        <w:t>&amp; Performance, 1988. Vol.14, P. 345–360.</w:t>
      </w:r>
    </w:p>
    <w:p w14:paraId="5D3C5438" w14:textId="785E63C7" w:rsidR="00F825D1" w:rsidRPr="00F825D1" w:rsidRDefault="00F825D1"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F825D1">
        <w:rPr>
          <w:rFonts w:ascii="Times New Roman" w:hAnsi="Times New Roman" w:cs="Times New Roman"/>
          <w:kern w:val="28"/>
          <w:sz w:val="28"/>
          <w:szCs w:val="28"/>
          <w:lang w:val="en-US"/>
        </w:rPr>
        <w:t>Botting N., Conti-Ramsden G., Faragher B. Psycholinguistic markers for specific language impairment (SLI) // Journal of Child Psychology and Psychiatry, 2001. Vol. 42(6). P.741-748</w:t>
      </w:r>
      <w:r w:rsidR="00516CDF">
        <w:rPr>
          <w:rFonts w:ascii="Times New Roman" w:hAnsi="Times New Roman" w:cs="Times New Roman"/>
          <w:kern w:val="28"/>
          <w:sz w:val="28"/>
          <w:szCs w:val="28"/>
          <w:lang w:val="en-US"/>
        </w:rPr>
        <w:t>.</w:t>
      </w:r>
    </w:p>
    <w:bookmarkEnd w:id="67"/>
    <w:p w14:paraId="583E1732" w14:textId="77777777" w:rsidR="00F825D1" w:rsidRPr="00F825D1"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F825D1">
        <w:rPr>
          <w:rFonts w:ascii="Times New Roman" w:eastAsia="Times New Roman" w:hAnsi="Times New Roman" w:cs="Times New Roman"/>
          <w:color w:val="auto"/>
          <w:sz w:val="28"/>
          <w:szCs w:val="28"/>
          <w:lang w:val="en-US"/>
        </w:rPr>
        <w:t xml:space="preserve">Byers-Heinlein K. High amplitude sucking procedure. In Brooks P. J., Kempe V. (Eds.), </w:t>
      </w:r>
      <w:proofErr w:type="spellStart"/>
      <w:r w:rsidRPr="00F825D1">
        <w:rPr>
          <w:rFonts w:ascii="Times New Roman" w:eastAsia="Times New Roman" w:hAnsi="Times New Roman" w:cs="Times New Roman"/>
          <w:color w:val="auto"/>
          <w:sz w:val="28"/>
          <w:szCs w:val="28"/>
          <w:lang w:val="en-US"/>
        </w:rPr>
        <w:t>Encyclopaedia</w:t>
      </w:r>
      <w:proofErr w:type="spellEnd"/>
      <w:r w:rsidRPr="00F825D1">
        <w:rPr>
          <w:rFonts w:ascii="Times New Roman" w:eastAsia="Times New Roman" w:hAnsi="Times New Roman" w:cs="Times New Roman"/>
          <w:color w:val="auto"/>
          <w:sz w:val="28"/>
          <w:szCs w:val="28"/>
          <w:lang w:val="en-US"/>
        </w:rPr>
        <w:t xml:space="preserve"> of Language Development, 2014. P.263-264. Thousand Oakes, CA: Sage Publications. 1742p.</w:t>
      </w:r>
    </w:p>
    <w:p w14:paraId="451A376B" w14:textId="5826BCAE" w:rsidR="00F825D1" w:rsidRPr="00F825D1" w:rsidRDefault="00F825D1"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F825D1">
        <w:rPr>
          <w:rFonts w:ascii="Times New Roman" w:hAnsi="Times New Roman" w:cs="Times New Roman"/>
          <w:kern w:val="28"/>
          <w:sz w:val="28"/>
          <w:szCs w:val="28"/>
          <w:lang w:val="en-US"/>
        </w:rPr>
        <w:t>Ceponiene</w:t>
      </w:r>
      <w:proofErr w:type="spellEnd"/>
      <w:r w:rsidRPr="00F825D1">
        <w:rPr>
          <w:rFonts w:ascii="Times New Roman" w:hAnsi="Times New Roman" w:cs="Times New Roman"/>
          <w:kern w:val="28"/>
          <w:sz w:val="28"/>
          <w:szCs w:val="28"/>
          <w:lang w:val="en-US"/>
        </w:rPr>
        <w:t xml:space="preserve"> R., </w:t>
      </w:r>
      <w:proofErr w:type="spellStart"/>
      <w:r w:rsidRPr="00F825D1">
        <w:rPr>
          <w:rFonts w:ascii="Times New Roman" w:hAnsi="Times New Roman" w:cs="Times New Roman"/>
          <w:kern w:val="28"/>
          <w:sz w:val="28"/>
          <w:szCs w:val="28"/>
          <w:lang w:val="en-US"/>
        </w:rPr>
        <w:t>Cheour</w:t>
      </w:r>
      <w:proofErr w:type="spellEnd"/>
      <w:r w:rsidRPr="00F825D1">
        <w:rPr>
          <w:rFonts w:ascii="Times New Roman" w:hAnsi="Times New Roman" w:cs="Times New Roman"/>
          <w:kern w:val="28"/>
          <w:sz w:val="28"/>
          <w:szCs w:val="28"/>
          <w:lang w:val="en-US"/>
        </w:rPr>
        <w:t xml:space="preserve"> M., </w:t>
      </w:r>
      <w:proofErr w:type="spellStart"/>
      <w:r w:rsidRPr="00F825D1">
        <w:rPr>
          <w:rFonts w:ascii="Times New Roman" w:hAnsi="Times New Roman" w:cs="Times New Roman"/>
          <w:kern w:val="28"/>
          <w:sz w:val="28"/>
          <w:szCs w:val="28"/>
          <w:lang w:val="en-US"/>
        </w:rPr>
        <w:t>Näätänen</w:t>
      </w:r>
      <w:proofErr w:type="spellEnd"/>
      <w:r w:rsidRPr="00F825D1">
        <w:rPr>
          <w:rFonts w:ascii="Times New Roman" w:hAnsi="Times New Roman" w:cs="Times New Roman"/>
          <w:kern w:val="28"/>
          <w:sz w:val="28"/>
          <w:szCs w:val="28"/>
          <w:lang w:val="en-US"/>
        </w:rPr>
        <w:t xml:space="preserve"> R. </w:t>
      </w:r>
      <w:proofErr w:type="spellStart"/>
      <w:r w:rsidRPr="00F825D1">
        <w:rPr>
          <w:rFonts w:ascii="Times New Roman" w:hAnsi="Times New Roman" w:cs="Times New Roman"/>
          <w:kern w:val="28"/>
          <w:sz w:val="28"/>
          <w:szCs w:val="28"/>
          <w:lang w:val="en-US"/>
        </w:rPr>
        <w:t>Interstimulus</w:t>
      </w:r>
      <w:proofErr w:type="spellEnd"/>
      <w:r w:rsidRPr="00F825D1">
        <w:rPr>
          <w:rFonts w:ascii="Times New Roman" w:hAnsi="Times New Roman" w:cs="Times New Roman"/>
          <w:kern w:val="28"/>
          <w:sz w:val="28"/>
          <w:szCs w:val="28"/>
          <w:lang w:val="en-US"/>
        </w:rPr>
        <w:t xml:space="preserve"> interval and auditory event-</w:t>
      </w:r>
      <w:r w:rsidRPr="00F825D1">
        <w:rPr>
          <w:rFonts w:ascii="Times New Roman" w:hAnsi="Times New Roman" w:cs="Times New Roman"/>
          <w:kern w:val="28"/>
          <w:sz w:val="28"/>
          <w:szCs w:val="28"/>
          <w:lang w:val="en-US"/>
        </w:rPr>
        <w:lastRenderedPageBreak/>
        <w:t>related potentials in children: Evidence for multiple generators // Electroencephalography and Clinical Neurophysiology, 1998. Vol. 108, P. 345-354</w:t>
      </w:r>
      <w:r w:rsidR="00516CDF">
        <w:rPr>
          <w:rFonts w:ascii="Times New Roman" w:hAnsi="Times New Roman" w:cs="Times New Roman"/>
          <w:kern w:val="28"/>
          <w:sz w:val="28"/>
          <w:szCs w:val="28"/>
          <w:lang w:val="en-US"/>
        </w:rPr>
        <w:t>.</w:t>
      </w:r>
    </w:p>
    <w:p w14:paraId="5F601CA3" w14:textId="612154EC" w:rsidR="002B0FF7" w:rsidRPr="00F825D1" w:rsidRDefault="002B0FF7"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F825D1">
        <w:rPr>
          <w:rFonts w:ascii="Times New Roman" w:hAnsi="Times New Roman" w:cs="Times New Roman"/>
          <w:kern w:val="28"/>
          <w:sz w:val="28"/>
          <w:szCs w:val="28"/>
          <w:lang w:val="en-US"/>
        </w:rPr>
        <w:t>Cheour</w:t>
      </w:r>
      <w:proofErr w:type="spellEnd"/>
      <w:r w:rsidRPr="00F825D1">
        <w:rPr>
          <w:rFonts w:ascii="Times New Roman" w:hAnsi="Times New Roman" w:cs="Times New Roman"/>
          <w:kern w:val="28"/>
          <w:sz w:val="28"/>
          <w:szCs w:val="28"/>
          <w:lang w:val="en-US"/>
        </w:rPr>
        <w:t xml:space="preserve"> M., </w:t>
      </w:r>
      <w:proofErr w:type="spellStart"/>
      <w:r w:rsidRPr="00F825D1">
        <w:rPr>
          <w:rFonts w:ascii="Times New Roman" w:hAnsi="Times New Roman" w:cs="Times New Roman"/>
          <w:kern w:val="28"/>
          <w:sz w:val="28"/>
          <w:szCs w:val="28"/>
          <w:lang w:val="en-US"/>
        </w:rPr>
        <w:t>Alho</w:t>
      </w:r>
      <w:proofErr w:type="spellEnd"/>
      <w:r w:rsidRPr="00F825D1">
        <w:rPr>
          <w:rFonts w:ascii="Times New Roman" w:hAnsi="Times New Roman" w:cs="Times New Roman"/>
          <w:kern w:val="28"/>
          <w:sz w:val="28"/>
          <w:szCs w:val="28"/>
          <w:lang w:val="en-US"/>
        </w:rPr>
        <w:t xml:space="preserve"> K., </w:t>
      </w:r>
      <w:proofErr w:type="spellStart"/>
      <w:r w:rsidRPr="00F825D1">
        <w:rPr>
          <w:rFonts w:ascii="Times New Roman" w:hAnsi="Times New Roman" w:cs="Times New Roman"/>
          <w:kern w:val="28"/>
          <w:sz w:val="28"/>
          <w:szCs w:val="28"/>
          <w:lang w:val="en-US"/>
        </w:rPr>
        <w:t>Sainio</w:t>
      </w:r>
      <w:proofErr w:type="spellEnd"/>
      <w:r w:rsidRPr="00F825D1">
        <w:rPr>
          <w:rFonts w:ascii="Times New Roman" w:hAnsi="Times New Roman" w:cs="Times New Roman"/>
          <w:kern w:val="28"/>
          <w:sz w:val="28"/>
          <w:szCs w:val="28"/>
          <w:lang w:val="en-US"/>
        </w:rPr>
        <w:t xml:space="preserve"> K., </w:t>
      </w:r>
      <w:proofErr w:type="spellStart"/>
      <w:r w:rsidRPr="00F825D1">
        <w:rPr>
          <w:rFonts w:ascii="Times New Roman" w:hAnsi="Times New Roman" w:cs="Times New Roman"/>
          <w:kern w:val="28"/>
          <w:sz w:val="28"/>
          <w:szCs w:val="28"/>
          <w:lang w:val="en-US"/>
        </w:rPr>
        <w:t>Reinikainen</w:t>
      </w:r>
      <w:proofErr w:type="spellEnd"/>
      <w:r w:rsidRPr="00F825D1">
        <w:rPr>
          <w:rFonts w:ascii="Times New Roman" w:hAnsi="Times New Roman" w:cs="Times New Roman"/>
          <w:kern w:val="28"/>
          <w:sz w:val="28"/>
          <w:szCs w:val="28"/>
          <w:lang w:val="en-US"/>
        </w:rPr>
        <w:t xml:space="preserve"> K., </w:t>
      </w:r>
      <w:proofErr w:type="spellStart"/>
      <w:r w:rsidRPr="00F825D1">
        <w:rPr>
          <w:rFonts w:ascii="Times New Roman" w:hAnsi="Times New Roman" w:cs="Times New Roman"/>
          <w:kern w:val="28"/>
          <w:sz w:val="28"/>
          <w:szCs w:val="28"/>
          <w:lang w:val="en-US"/>
        </w:rPr>
        <w:t>Renlund</w:t>
      </w:r>
      <w:proofErr w:type="spellEnd"/>
      <w:r w:rsidRPr="00F825D1">
        <w:rPr>
          <w:rFonts w:ascii="Times New Roman" w:hAnsi="Times New Roman" w:cs="Times New Roman"/>
          <w:kern w:val="28"/>
          <w:sz w:val="28"/>
          <w:szCs w:val="28"/>
          <w:lang w:val="en-US"/>
        </w:rPr>
        <w:t xml:space="preserve"> M., </w:t>
      </w:r>
      <w:proofErr w:type="spellStart"/>
      <w:r w:rsidRPr="00F825D1">
        <w:rPr>
          <w:rFonts w:ascii="Times New Roman" w:hAnsi="Times New Roman" w:cs="Times New Roman"/>
          <w:kern w:val="28"/>
          <w:sz w:val="28"/>
          <w:szCs w:val="28"/>
          <w:lang w:val="en-US"/>
        </w:rPr>
        <w:t>Aaltonen</w:t>
      </w:r>
      <w:proofErr w:type="spellEnd"/>
      <w:r w:rsidRPr="00F825D1">
        <w:rPr>
          <w:rFonts w:ascii="Times New Roman" w:hAnsi="Times New Roman" w:cs="Times New Roman"/>
          <w:kern w:val="28"/>
          <w:sz w:val="28"/>
          <w:szCs w:val="28"/>
          <w:lang w:val="en-US"/>
        </w:rPr>
        <w:t xml:space="preserve"> O., </w:t>
      </w:r>
      <w:proofErr w:type="spellStart"/>
      <w:r w:rsidRPr="00F825D1">
        <w:rPr>
          <w:rFonts w:ascii="Times New Roman" w:hAnsi="Times New Roman" w:cs="Times New Roman"/>
          <w:kern w:val="28"/>
          <w:sz w:val="28"/>
          <w:szCs w:val="28"/>
          <w:lang w:val="en-US"/>
        </w:rPr>
        <w:t>Eerola</w:t>
      </w:r>
      <w:proofErr w:type="spellEnd"/>
      <w:r w:rsidRPr="00F825D1">
        <w:rPr>
          <w:rFonts w:ascii="Times New Roman" w:hAnsi="Times New Roman" w:cs="Times New Roman"/>
          <w:kern w:val="28"/>
          <w:sz w:val="28"/>
          <w:szCs w:val="28"/>
          <w:lang w:val="en-US"/>
        </w:rPr>
        <w:t xml:space="preserve"> O., </w:t>
      </w:r>
      <w:proofErr w:type="spellStart"/>
      <w:r w:rsidRPr="00F825D1">
        <w:rPr>
          <w:rFonts w:ascii="Times New Roman" w:hAnsi="Times New Roman" w:cs="Times New Roman"/>
          <w:kern w:val="28"/>
          <w:sz w:val="28"/>
          <w:szCs w:val="28"/>
          <w:lang w:val="en-US"/>
        </w:rPr>
        <w:t>Näätänen</w:t>
      </w:r>
      <w:proofErr w:type="spellEnd"/>
      <w:r w:rsidRPr="00F825D1">
        <w:rPr>
          <w:rFonts w:ascii="Times New Roman" w:hAnsi="Times New Roman" w:cs="Times New Roman"/>
          <w:kern w:val="28"/>
          <w:sz w:val="28"/>
          <w:szCs w:val="28"/>
          <w:lang w:val="en-US"/>
        </w:rPr>
        <w:t xml:space="preserve"> R. The mismatch negativity to speech sounds at the age of three months // Developmental Neurophysiology, 1997. Vol. 13, P. 167-174</w:t>
      </w:r>
      <w:r w:rsidR="00516CDF">
        <w:rPr>
          <w:rFonts w:ascii="Times New Roman" w:hAnsi="Times New Roman" w:cs="Times New Roman"/>
          <w:kern w:val="28"/>
          <w:sz w:val="28"/>
          <w:szCs w:val="28"/>
          <w:lang w:val="en-US"/>
        </w:rPr>
        <w:t>.</w:t>
      </w:r>
    </w:p>
    <w:p w14:paraId="1EF03E31" w14:textId="56C3C949" w:rsidR="002B0FF7" w:rsidRPr="002B0FF7" w:rsidRDefault="002B0FF7"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F825D1">
        <w:rPr>
          <w:rFonts w:ascii="Times New Roman" w:hAnsi="Times New Roman" w:cs="Times New Roman"/>
          <w:kern w:val="28"/>
          <w:sz w:val="28"/>
          <w:szCs w:val="28"/>
          <w:lang w:val="en-US"/>
        </w:rPr>
        <w:t>Cheour</w:t>
      </w:r>
      <w:proofErr w:type="spellEnd"/>
      <w:r w:rsidRPr="00F825D1">
        <w:rPr>
          <w:rFonts w:ascii="Times New Roman" w:hAnsi="Times New Roman" w:cs="Times New Roman"/>
          <w:kern w:val="28"/>
          <w:sz w:val="28"/>
          <w:szCs w:val="28"/>
          <w:lang w:val="en-US"/>
        </w:rPr>
        <w:t xml:space="preserve"> M.,</w:t>
      </w:r>
      <w:r w:rsidRPr="002B0FF7">
        <w:rPr>
          <w:rFonts w:ascii="Times New Roman" w:hAnsi="Times New Roman" w:cs="Times New Roman"/>
          <w:kern w:val="28"/>
          <w:sz w:val="28"/>
          <w:szCs w:val="28"/>
          <w:lang w:val="en-US"/>
        </w:rPr>
        <w:t xml:space="preserve"> </w:t>
      </w:r>
      <w:proofErr w:type="spellStart"/>
      <w:r w:rsidRPr="002B0FF7">
        <w:rPr>
          <w:rFonts w:ascii="Times New Roman" w:hAnsi="Times New Roman" w:cs="Times New Roman"/>
          <w:kern w:val="28"/>
          <w:sz w:val="28"/>
          <w:szCs w:val="28"/>
          <w:lang w:val="en-US"/>
        </w:rPr>
        <w:t>Ceponiene</w:t>
      </w:r>
      <w:proofErr w:type="spellEnd"/>
      <w:r w:rsidRPr="002B0FF7">
        <w:rPr>
          <w:rFonts w:ascii="Times New Roman" w:hAnsi="Times New Roman" w:cs="Times New Roman"/>
          <w:kern w:val="28"/>
          <w:sz w:val="28"/>
          <w:szCs w:val="28"/>
          <w:lang w:val="en-US"/>
        </w:rPr>
        <w:t xml:space="preserve"> R., </w:t>
      </w:r>
      <w:proofErr w:type="spellStart"/>
      <w:r w:rsidRPr="002B0FF7">
        <w:rPr>
          <w:rFonts w:ascii="Times New Roman" w:hAnsi="Times New Roman" w:cs="Times New Roman"/>
          <w:kern w:val="28"/>
          <w:sz w:val="28"/>
          <w:szCs w:val="28"/>
          <w:lang w:val="en-US"/>
        </w:rPr>
        <w:t>Lehtokoski</w:t>
      </w:r>
      <w:proofErr w:type="spellEnd"/>
      <w:r w:rsidRPr="002B0FF7">
        <w:rPr>
          <w:rFonts w:ascii="Times New Roman" w:hAnsi="Times New Roman" w:cs="Times New Roman"/>
          <w:kern w:val="28"/>
          <w:sz w:val="28"/>
          <w:szCs w:val="28"/>
          <w:lang w:val="en-US"/>
        </w:rPr>
        <w:t xml:space="preserve"> A., </w:t>
      </w:r>
      <w:proofErr w:type="spellStart"/>
      <w:r w:rsidRPr="002B0FF7">
        <w:rPr>
          <w:rFonts w:ascii="Times New Roman" w:hAnsi="Times New Roman" w:cs="Times New Roman"/>
          <w:kern w:val="28"/>
          <w:sz w:val="28"/>
          <w:szCs w:val="28"/>
          <w:lang w:val="en-US"/>
        </w:rPr>
        <w:t>Luuk</w:t>
      </w:r>
      <w:proofErr w:type="spellEnd"/>
      <w:r w:rsidRPr="002B0FF7">
        <w:rPr>
          <w:rFonts w:ascii="Times New Roman" w:hAnsi="Times New Roman" w:cs="Times New Roman"/>
          <w:kern w:val="28"/>
          <w:sz w:val="28"/>
          <w:szCs w:val="28"/>
          <w:lang w:val="en-US"/>
        </w:rPr>
        <w:t xml:space="preserve"> A., </w:t>
      </w:r>
      <w:proofErr w:type="spellStart"/>
      <w:r w:rsidRPr="002B0FF7">
        <w:rPr>
          <w:rFonts w:ascii="Times New Roman" w:hAnsi="Times New Roman" w:cs="Times New Roman"/>
          <w:kern w:val="28"/>
          <w:sz w:val="28"/>
          <w:szCs w:val="28"/>
          <w:lang w:val="en-US"/>
        </w:rPr>
        <w:t>Allik</w:t>
      </w:r>
      <w:proofErr w:type="spellEnd"/>
      <w:r w:rsidRPr="002B0FF7">
        <w:rPr>
          <w:rFonts w:ascii="Times New Roman" w:hAnsi="Times New Roman" w:cs="Times New Roman"/>
          <w:kern w:val="28"/>
          <w:sz w:val="28"/>
          <w:szCs w:val="28"/>
          <w:lang w:val="en-US"/>
        </w:rPr>
        <w:t xml:space="preserve"> J., </w:t>
      </w:r>
      <w:proofErr w:type="spellStart"/>
      <w:r w:rsidRPr="002B0FF7">
        <w:rPr>
          <w:rFonts w:ascii="Times New Roman" w:hAnsi="Times New Roman" w:cs="Times New Roman"/>
          <w:kern w:val="28"/>
          <w:sz w:val="28"/>
          <w:szCs w:val="28"/>
          <w:lang w:val="en-US"/>
        </w:rPr>
        <w:t>Alho</w:t>
      </w:r>
      <w:proofErr w:type="spellEnd"/>
      <w:r w:rsidRPr="002B0FF7">
        <w:rPr>
          <w:rFonts w:ascii="Times New Roman" w:hAnsi="Times New Roman" w:cs="Times New Roman"/>
          <w:kern w:val="28"/>
          <w:sz w:val="28"/>
          <w:szCs w:val="28"/>
          <w:lang w:val="en-US"/>
        </w:rPr>
        <w:t xml:space="preserve"> K., </w:t>
      </w:r>
      <w:proofErr w:type="spellStart"/>
      <w:r w:rsidRPr="002B0FF7">
        <w:rPr>
          <w:rFonts w:ascii="Times New Roman" w:hAnsi="Times New Roman" w:cs="Times New Roman"/>
          <w:kern w:val="28"/>
          <w:sz w:val="28"/>
          <w:szCs w:val="28"/>
          <w:lang w:val="en-US"/>
        </w:rPr>
        <w:t>Näätänen</w:t>
      </w:r>
      <w:proofErr w:type="spellEnd"/>
      <w:r w:rsidRPr="002B0FF7">
        <w:rPr>
          <w:rFonts w:ascii="Times New Roman" w:hAnsi="Times New Roman" w:cs="Times New Roman"/>
          <w:kern w:val="28"/>
          <w:sz w:val="28"/>
          <w:szCs w:val="28"/>
          <w:lang w:val="en-US"/>
        </w:rPr>
        <w:t xml:space="preserve"> R. Development of language-specific phoneme representations in the infant brain // Nature Neuroscience, 1998. Vol. 1, P. 351-353</w:t>
      </w:r>
      <w:r w:rsidR="00516CDF">
        <w:rPr>
          <w:rFonts w:ascii="Times New Roman" w:hAnsi="Times New Roman" w:cs="Times New Roman"/>
          <w:kern w:val="28"/>
          <w:sz w:val="28"/>
          <w:szCs w:val="28"/>
          <w:lang w:val="en-US"/>
        </w:rPr>
        <w:t>.</w:t>
      </w:r>
    </w:p>
    <w:p w14:paraId="656C5BBD" w14:textId="77777777" w:rsidR="002B0FF7" w:rsidRPr="002B0FF7"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2B0FF7">
        <w:rPr>
          <w:rFonts w:ascii="Times New Roman" w:eastAsia="Times New Roman" w:hAnsi="Times New Roman" w:cs="Times New Roman"/>
          <w:color w:val="auto"/>
          <w:sz w:val="28"/>
          <w:szCs w:val="28"/>
          <w:lang w:val="en-US"/>
        </w:rPr>
        <w:t>Cheour</w:t>
      </w:r>
      <w:proofErr w:type="spellEnd"/>
      <w:r w:rsidRPr="002B0FF7">
        <w:rPr>
          <w:rFonts w:ascii="Times New Roman" w:eastAsia="Times New Roman" w:hAnsi="Times New Roman" w:cs="Times New Roman"/>
          <w:color w:val="auto"/>
          <w:sz w:val="28"/>
          <w:szCs w:val="28"/>
          <w:lang w:val="en-US"/>
        </w:rPr>
        <w:t xml:space="preserve"> M., </w:t>
      </w:r>
      <w:proofErr w:type="spellStart"/>
      <w:r w:rsidRPr="002B0FF7">
        <w:rPr>
          <w:rFonts w:ascii="Times New Roman" w:eastAsia="Times New Roman" w:hAnsi="Times New Roman" w:cs="Times New Roman"/>
          <w:color w:val="auto"/>
          <w:sz w:val="28"/>
          <w:szCs w:val="28"/>
          <w:lang w:val="en-US"/>
        </w:rPr>
        <w:t>Leppänen</w:t>
      </w:r>
      <w:proofErr w:type="spellEnd"/>
      <w:r w:rsidRPr="002B0FF7">
        <w:rPr>
          <w:rFonts w:ascii="Times New Roman" w:eastAsia="Times New Roman" w:hAnsi="Times New Roman" w:cs="Times New Roman"/>
          <w:color w:val="auto"/>
          <w:sz w:val="28"/>
          <w:szCs w:val="28"/>
          <w:lang w:val="en-US"/>
        </w:rPr>
        <w:t xml:space="preserve"> P., Kraus N. Mismatch Negativity (MMN) as a tool for investigating auditory discrimination and sensory memory in infants and children // Clinical Neurophysiology, 2000. Vol. 111. P. 4-16.</w:t>
      </w:r>
    </w:p>
    <w:p w14:paraId="17CE0B60" w14:textId="79DF21C1" w:rsidR="002B0FF7" w:rsidRPr="002B0FF7" w:rsidRDefault="002B0FF7"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2B0FF7">
        <w:rPr>
          <w:rFonts w:ascii="Times New Roman" w:hAnsi="Times New Roman" w:cs="Times New Roman"/>
          <w:kern w:val="28"/>
          <w:sz w:val="28"/>
          <w:szCs w:val="28"/>
          <w:lang w:val="en-US"/>
        </w:rPr>
        <w:t>Cheour-Luhtanen</w:t>
      </w:r>
      <w:proofErr w:type="spellEnd"/>
      <w:r w:rsidRPr="002B0FF7">
        <w:rPr>
          <w:rFonts w:ascii="Times New Roman" w:hAnsi="Times New Roman" w:cs="Times New Roman"/>
          <w:kern w:val="28"/>
          <w:sz w:val="28"/>
          <w:szCs w:val="28"/>
          <w:lang w:val="en-US"/>
        </w:rPr>
        <w:t xml:space="preserve"> M., </w:t>
      </w:r>
      <w:proofErr w:type="spellStart"/>
      <w:r w:rsidRPr="002B0FF7">
        <w:rPr>
          <w:rFonts w:ascii="Times New Roman" w:hAnsi="Times New Roman" w:cs="Times New Roman"/>
          <w:kern w:val="28"/>
          <w:sz w:val="28"/>
          <w:szCs w:val="28"/>
          <w:lang w:val="en-US"/>
        </w:rPr>
        <w:t>Alho</w:t>
      </w:r>
      <w:proofErr w:type="spellEnd"/>
      <w:r w:rsidRPr="002B0FF7">
        <w:rPr>
          <w:rFonts w:ascii="Times New Roman" w:hAnsi="Times New Roman" w:cs="Times New Roman"/>
          <w:kern w:val="28"/>
          <w:sz w:val="28"/>
          <w:szCs w:val="28"/>
          <w:lang w:val="en-US"/>
        </w:rPr>
        <w:t xml:space="preserve"> K., </w:t>
      </w:r>
      <w:proofErr w:type="spellStart"/>
      <w:r w:rsidRPr="002B0FF7">
        <w:rPr>
          <w:rFonts w:ascii="Times New Roman" w:hAnsi="Times New Roman" w:cs="Times New Roman"/>
          <w:kern w:val="28"/>
          <w:sz w:val="28"/>
          <w:szCs w:val="28"/>
          <w:lang w:val="en-US"/>
        </w:rPr>
        <w:t>Sainio</w:t>
      </w:r>
      <w:proofErr w:type="spellEnd"/>
      <w:r w:rsidRPr="002B0FF7">
        <w:rPr>
          <w:rFonts w:ascii="Times New Roman" w:hAnsi="Times New Roman" w:cs="Times New Roman"/>
          <w:kern w:val="28"/>
          <w:sz w:val="28"/>
          <w:szCs w:val="28"/>
          <w:lang w:val="en-US"/>
        </w:rPr>
        <w:t xml:space="preserve"> K., Rinne T., </w:t>
      </w:r>
      <w:proofErr w:type="spellStart"/>
      <w:r w:rsidRPr="002B0FF7">
        <w:rPr>
          <w:rFonts w:ascii="Times New Roman" w:hAnsi="Times New Roman" w:cs="Times New Roman"/>
          <w:kern w:val="28"/>
          <w:sz w:val="28"/>
          <w:szCs w:val="28"/>
          <w:lang w:val="en-US"/>
        </w:rPr>
        <w:t>Reinikainen</w:t>
      </w:r>
      <w:proofErr w:type="spellEnd"/>
      <w:r w:rsidRPr="002B0FF7">
        <w:rPr>
          <w:rFonts w:ascii="Times New Roman" w:hAnsi="Times New Roman" w:cs="Times New Roman"/>
          <w:kern w:val="28"/>
          <w:sz w:val="28"/>
          <w:szCs w:val="28"/>
          <w:lang w:val="en-US"/>
        </w:rPr>
        <w:t xml:space="preserve"> K., </w:t>
      </w:r>
      <w:proofErr w:type="spellStart"/>
      <w:r w:rsidRPr="002B0FF7">
        <w:rPr>
          <w:rFonts w:ascii="Times New Roman" w:hAnsi="Times New Roman" w:cs="Times New Roman"/>
          <w:kern w:val="28"/>
          <w:sz w:val="28"/>
          <w:szCs w:val="28"/>
          <w:lang w:val="en-US"/>
        </w:rPr>
        <w:t>Pohjavuori</w:t>
      </w:r>
      <w:proofErr w:type="spellEnd"/>
      <w:r w:rsidRPr="002B0FF7">
        <w:rPr>
          <w:rFonts w:ascii="Times New Roman" w:hAnsi="Times New Roman" w:cs="Times New Roman"/>
          <w:kern w:val="28"/>
          <w:sz w:val="28"/>
          <w:szCs w:val="28"/>
          <w:lang w:val="en-US"/>
        </w:rPr>
        <w:t xml:space="preserve"> M., </w:t>
      </w:r>
      <w:proofErr w:type="spellStart"/>
      <w:r w:rsidRPr="002B0FF7">
        <w:rPr>
          <w:rFonts w:ascii="Times New Roman" w:hAnsi="Times New Roman" w:cs="Times New Roman"/>
          <w:kern w:val="28"/>
          <w:sz w:val="28"/>
          <w:szCs w:val="28"/>
          <w:lang w:val="en-US"/>
        </w:rPr>
        <w:t>Renlund</w:t>
      </w:r>
      <w:proofErr w:type="spellEnd"/>
      <w:r w:rsidRPr="002B0FF7">
        <w:rPr>
          <w:rFonts w:ascii="Times New Roman" w:hAnsi="Times New Roman" w:cs="Times New Roman"/>
          <w:kern w:val="28"/>
          <w:sz w:val="28"/>
          <w:szCs w:val="28"/>
          <w:lang w:val="en-US"/>
        </w:rPr>
        <w:t xml:space="preserve"> M., </w:t>
      </w:r>
      <w:proofErr w:type="spellStart"/>
      <w:r w:rsidRPr="002B0FF7">
        <w:rPr>
          <w:rFonts w:ascii="Times New Roman" w:hAnsi="Times New Roman" w:cs="Times New Roman"/>
          <w:kern w:val="28"/>
          <w:sz w:val="28"/>
          <w:szCs w:val="28"/>
          <w:lang w:val="en-US"/>
        </w:rPr>
        <w:t>Aaltonen</w:t>
      </w:r>
      <w:proofErr w:type="spellEnd"/>
      <w:r w:rsidRPr="002B0FF7">
        <w:rPr>
          <w:rFonts w:ascii="Times New Roman" w:hAnsi="Times New Roman" w:cs="Times New Roman"/>
          <w:kern w:val="28"/>
          <w:sz w:val="28"/>
          <w:szCs w:val="28"/>
          <w:lang w:val="en-US"/>
        </w:rPr>
        <w:t xml:space="preserve"> O., </w:t>
      </w:r>
      <w:proofErr w:type="spellStart"/>
      <w:r w:rsidRPr="002B0FF7">
        <w:rPr>
          <w:rFonts w:ascii="Times New Roman" w:hAnsi="Times New Roman" w:cs="Times New Roman"/>
          <w:kern w:val="28"/>
          <w:sz w:val="28"/>
          <w:szCs w:val="28"/>
          <w:lang w:val="en-US"/>
        </w:rPr>
        <w:t>Eerola</w:t>
      </w:r>
      <w:proofErr w:type="spellEnd"/>
      <w:r w:rsidRPr="002B0FF7">
        <w:rPr>
          <w:rFonts w:ascii="Times New Roman" w:hAnsi="Times New Roman" w:cs="Times New Roman"/>
          <w:kern w:val="28"/>
          <w:sz w:val="28"/>
          <w:szCs w:val="28"/>
          <w:lang w:val="en-US"/>
        </w:rPr>
        <w:t xml:space="preserve"> O., </w:t>
      </w:r>
      <w:proofErr w:type="spellStart"/>
      <w:r w:rsidRPr="002B0FF7">
        <w:rPr>
          <w:rFonts w:ascii="Times New Roman" w:hAnsi="Times New Roman" w:cs="Times New Roman"/>
          <w:kern w:val="28"/>
          <w:sz w:val="28"/>
          <w:szCs w:val="28"/>
          <w:lang w:val="en-US"/>
        </w:rPr>
        <w:t>Näätänen</w:t>
      </w:r>
      <w:proofErr w:type="spellEnd"/>
      <w:r w:rsidRPr="002B0FF7">
        <w:rPr>
          <w:rFonts w:ascii="Times New Roman" w:hAnsi="Times New Roman" w:cs="Times New Roman"/>
          <w:kern w:val="28"/>
          <w:sz w:val="28"/>
          <w:szCs w:val="28"/>
          <w:lang w:val="en-US"/>
        </w:rPr>
        <w:t xml:space="preserve"> R. The ontogenetically earliest discriminative response of the human brain // Psychophysiology, 1996. Vol. 33(4), P. 478-481.</w:t>
      </w:r>
    </w:p>
    <w:p w14:paraId="7F866F74" w14:textId="300DD069" w:rsidR="006E5F54" w:rsidRPr="00F825D1" w:rsidRDefault="006E5F54"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2B0FF7">
        <w:rPr>
          <w:rFonts w:ascii="Times New Roman" w:hAnsi="Times New Roman" w:cs="Times New Roman"/>
          <w:kern w:val="28"/>
          <w:sz w:val="28"/>
          <w:szCs w:val="28"/>
          <w:lang w:val="en-US"/>
        </w:rPr>
        <w:t>Chugani</w:t>
      </w:r>
      <w:proofErr w:type="spellEnd"/>
      <w:r w:rsidRPr="002B0FF7">
        <w:rPr>
          <w:rFonts w:ascii="Times New Roman" w:hAnsi="Times New Roman" w:cs="Times New Roman"/>
          <w:kern w:val="28"/>
          <w:sz w:val="28"/>
          <w:szCs w:val="28"/>
          <w:lang w:val="en-US"/>
        </w:rPr>
        <w:t xml:space="preserve"> H.T., </w:t>
      </w:r>
      <w:proofErr w:type="spellStart"/>
      <w:r w:rsidRPr="002B0FF7">
        <w:rPr>
          <w:rFonts w:ascii="Times New Roman" w:hAnsi="Times New Roman" w:cs="Times New Roman"/>
          <w:kern w:val="28"/>
          <w:sz w:val="28"/>
          <w:szCs w:val="28"/>
          <w:lang w:val="en-US"/>
        </w:rPr>
        <w:t>Behen</w:t>
      </w:r>
      <w:proofErr w:type="spellEnd"/>
      <w:r w:rsidRPr="002B0FF7">
        <w:rPr>
          <w:rFonts w:ascii="Times New Roman" w:hAnsi="Times New Roman" w:cs="Times New Roman"/>
          <w:kern w:val="28"/>
          <w:sz w:val="28"/>
          <w:szCs w:val="28"/>
          <w:lang w:val="en-US"/>
        </w:rPr>
        <w:t xml:space="preserve"> M.E</w:t>
      </w:r>
      <w:r w:rsidRPr="006E5F54">
        <w:rPr>
          <w:rFonts w:ascii="Times New Roman" w:hAnsi="Times New Roman" w:cs="Times New Roman"/>
          <w:kern w:val="28"/>
          <w:sz w:val="28"/>
          <w:szCs w:val="28"/>
          <w:lang w:val="en-US"/>
        </w:rPr>
        <w:t xml:space="preserve">., </w:t>
      </w:r>
      <w:proofErr w:type="spellStart"/>
      <w:r w:rsidRPr="006E5F54">
        <w:rPr>
          <w:rFonts w:ascii="Times New Roman" w:hAnsi="Times New Roman" w:cs="Times New Roman"/>
          <w:kern w:val="28"/>
          <w:sz w:val="28"/>
          <w:szCs w:val="28"/>
          <w:lang w:val="en-US"/>
        </w:rPr>
        <w:t>Muzik</w:t>
      </w:r>
      <w:proofErr w:type="spellEnd"/>
      <w:r w:rsidRPr="006E5F54">
        <w:rPr>
          <w:rFonts w:ascii="Times New Roman" w:hAnsi="Times New Roman" w:cs="Times New Roman"/>
          <w:kern w:val="28"/>
          <w:sz w:val="28"/>
          <w:szCs w:val="28"/>
          <w:lang w:val="en-US"/>
        </w:rPr>
        <w:t xml:space="preserve"> O., </w:t>
      </w:r>
      <w:proofErr w:type="spellStart"/>
      <w:r w:rsidRPr="006E5F54">
        <w:rPr>
          <w:rFonts w:ascii="Times New Roman" w:hAnsi="Times New Roman" w:cs="Times New Roman"/>
          <w:kern w:val="28"/>
          <w:sz w:val="28"/>
          <w:szCs w:val="28"/>
          <w:lang w:val="en-US"/>
        </w:rPr>
        <w:t>Juha</w:t>
      </w:r>
      <w:proofErr w:type="spellEnd"/>
      <w:r w:rsidRPr="006E5F54">
        <w:rPr>
          <w:rFonts w:ascii="Times New Roman" w:hAnsi="Times New Roman" w:cs="Times New Roman"/>
          <w:kern w:val="28"/>
          <w:sz w:val="28"/>
          <w:szCs w:val="28"/>
          <w:lang w:val="en-US"/>
        </w:rPr>
        <w:t xml:space="preserve"> C., Nagy F., </w:t>
      </w:r>
      <w:proofErr w:type="spellStart"/>
      <w:r w:rsidRPr="006E5F54">
        <w:rPr>
          <w:rFonts w:ascii="Times New Roman" w:hAnsi="Times New Roman" w:cs="Times New Roman"/>
          <w:kern w:val="28"/>
          <w:sz w:val="28"/>
          <w:szCs w:val="28"/>
          <w:lang w:val="en-US"/>
        </w:rPr>
        <w:t>Chugani</w:t>
      </w:r>
      <w:proofErr w:type="spellEnd"/>
      <w:r w:rsidRPr="006E5F54">
        <w:rPr>
          <w:rFonts w:ascii="Times New Roman" w:hAnsi="Times New Roman" w:cs="Times New Roman"/>
          <w:kern w:val="28"/>
          <w:sz w:val="28"/>
          <w:szCs w:val="28"/>
          <w:lang w:val="en-US"/>
        </w:rPr>
        <w:t xml:space="preserve"> D.C. Local Brain Functional Activity Following Early Deprivation: A Study of </w:t>
      </w:r>
      <w:proofErr w:type="spellStart"/>
      <w:r w:rsidRPr="006E5F54">
        <w:rPr>
          <w:rFonts w:ascii="Times New Roman" w:hAnsi="Times New Roman" w:cs="Times New Roman"/>
          <w:kern w:val="28"/>
          <w:sz w:val="28"/>
          <w:szCs w:val="28"/>
          <w:lang w:val="en-US"/>
        </w:rPr>
        <w:t>Postinstitutionalized</w:t>
      </w:r>
      <w:proofErr w:type="spellEnd"/>
      <w:r w:rsidRPr="006E5F54">
        <w:rPr>
          <w:rFonts w:ascii="Times New Roman" w:hAnsi="Times New Roman" w:cs="Times New Roman"/>
          <w:kern w:val="28"/>
          <w:sz w:val="28"/>
          <w:szCs w:val="28"/>
          <w:lang w:val="en-US"/>
        </w:rPr>
        <w:t xml:space="preserve"> Romanian Orphans // Neurology, 2001, Vol.14, Р. 1290-1301</w:t>
      </w:r>
      <w:r w:rsidR="00516CDF">
        <w:rPr>
          <w:rFonts w:ascii="Times New Roman" w:hAnsi="Times New Roman" w:cs="Times New Roman"/>
          <w:kern w:val="28"/>
          <w:sz w:val="28"/>
          <w:szCs w:val="28"/>
          <w:lang w:val="en-US"/>
        </w:rPr>
        <w:t>.</w:t>
      </w:r>
    </w:p>
    <w:p w14:paraId="2EBCD8D4" w14:textId="1D010C49" w:rsidR="00F825D1" w:rsidRPr="00F825D1" w:rsidRDefault="00F825D1"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 xml:space="preserve">Conti-Ramsden G., </w:t>
      </w:r>
      <w:proofErr w:type="spellStart"/>
      <w:r w:rsidRPr="000A10BA">
        <w:rPr>
          <w:kern w:val="28"/>
          <w:sz w:val="28"/>
          <w:szCs w:val="28"/>
          <w:lang w:val="en-US"/>
        </w:rPr>
        <w:t>Hesketh</w:t>
      </w:r>
      <w:proofErr w:type="spellEnd"/>
      <w:r w:rsidRPr="000A10BA">
        <w:rPr>
          <w:kern w:val="28"/>
          <w:sz w:val="28"/>
          <w:szCs w:val="28"/>
          <w:lang w:val="en-US"/>
        </w:rPr>
        <w:t xml:space="preserve"> A. Risk markers for SLI: a study of young language-learning children // International Journal of Language &amp; Communication Disorders, 2003. Vol. 38(3). P.251-263</w:t>
      </w:r>
      <w:r w:rsidR="00516CDF">
        <w:rPr>
          <w:kern w:val="28"/>
          <w:sz w:val="28"/>
          <w:szCs w:val="28"/>
          <w:lang w:val="en-US"/>
        </w:rPr>
        <w:t>.</w:t>
      </w:r>
    </w:p>
    <w:p w14:paraId="158C1E2C" w14:textId="2A91789D" w:rsid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Crissey</w:t>
      </w:r>
      <w:proofErr w:type="spellEnd"/>
      <w:r w:rsidRPr="000A10BA">
        <w:rPr>
          <w:kern w:val="28"/>
          <w:sz w:val="28"/>
          <w:szCs w:val="28"/>
          <w:lang w:val="en-US"/>
        </w:rPr>
        <w:t>, O. L. The mental development of children of the same IQ in differing institutional environments // Child Development, 1937. Vol. 8, P. 217–220</w:t>
      </w:r>
    </w:p>
    <w:p w14:paraId="29CCDBBB" w14:textId="4C411294"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Csépe</w:t>
      </w:r>
      <w:proofErr w:type="spellEnd"/>
      <w:r w:rsidRPr="000A10BA">
        <w:rPr>
          <w:kern w:val="28"/>
          <w:sz w:val="28"/>
          <w:szCs w:val="28"/>
          <w:lang w:val="en-US"/>
        </w:rPr>
        <w:t xml:space="preserve"> V. On the origin and development of the mismatch negativity // Ear and Hearing,</w:t>
      </w:r>
      <w:r w:rsidRPr="000A10BA">
        <w:rPr>
          <w:lang w:val="en-US"/>
        </w:rPr>
        <w:t xml:space="preserve"> </w:t>
      </w:r>
      <w:r w:rsidRPr="000A10BA">
        <w:rPr>
          <w:kern w:val="28"/>
          <w:sz w:val="28"/>
          <w:szCs w:val="28"/>
          <w:lang w:val="en-US"/>
        </w:rPr>
        <w:t>1995. Vol. 16(1), P. 91-104</w:t>
      </w:r>
      <w:r w:rsidR="00516CDF">
        <w:rPr>
          <w:kern w:val="28"/>
          <w:sz w:val="28"/>
          <w:szCs w:val="28"/>
          <w:lang w:val="en-US"/>
        </w:rPr>
        <w:t>.</w:t>
      </w:r>
    </w:p>
    <w:p w14:paraId="23656EB8" w14:textId="77728B3C" w:rsidR="002B0FF7" w:rsidRPr="002B0FF7" w:rsidRDefault="002B0FF7"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 xml:space="preserve">Durfee H., Wolf K. </w:t>
      </w:r>
      <w:proofErr w:type="spellStart"/>
      <w:r w:rsidRPr="000A10BA">
        <w:rPr>
          <w:rFonts w:ascii="Times New Roman" w:eastAsia="Times New Roman" w:hAnsi="Times New Roman" w:cs="Times New Roman"/>
          <w:color w:val="auto"/>
          <w:kern w:val="28"/>
          <w:sz w:val="28"/>
          <w:szCs w:val="28"/>
          <w:lang w:val="en-US"/>
        </w:rPr>
        <w:t>Anstaltspflege</w:t>
      </w:r>
      <w:proofErr w:type="spellEnd"/>
      <w:r w:rsidRPr="000A10BA">
        <w:rPr>
          <w:rFonts w:ascii="Times New Roman" w:eastAsia="Times New Roman" w:hAnsi="Times New Roman" w:cs="Times New Roman"/>
          <w:color w:val="auto"/>
          <w:kern w:val="28"/>
          <w:sz w:val="28"/>
          <w:szCs w:val="28"/>
          <w:lang w:val="en-US"/>
        </w:rPr>
        <w:t xml:space="preserve"> und </w:t>
      </w:r>
      <w:proofErr w:type="spellStart"/>
      <w:r w:rsidRPr="000A10BA">
        <w:rPr>
          <w:rFonts w:ascii="Times New Roman" w:eastAsia="Times New Roman" w:hAnsi="Times New Roman" w:cs="Times New Roman"/>
          <w:color w:val="auto"/>
          <w:kern w:val="28"/>
          <w:sz w:val="28"/>
          <w:szCs w:val="28"/>
          <w:lang w:val="en-US"/>
        </w:rPr>
        <w:t>Entwicklung</w:t>
      </w:r>
      <w:proofErr w:type="spellEnd"/>
      <w:r w:rsidRPr="000A10BA">
        <w:rPr>
          <w:rFonts w:ascii="Times New Roman" w:eastAsia="Times New Roman" w:hAnsi="Times New Roman" w:cs="Times New Roman"/>
          <w:color w:val="auto"/>
          <w:kern w:val="28"/>
          <w:sz w:val="28"/>
          <w:szCs w:val="28"/>
          <w:lang w:val="en-US"/>
        </w:rPr>
        <w:t xml:space="preserve"> </w:t>
      </w:r>
      <w:proofErr w:type="spellStart"/>
      <w:r w:rsidRPr="000A10BA">
        <w:rPr>
          <w:rFonts w:ascii="Times New Roman" w:eastAsia="Times New Roman" w:hAnsi="Times New Roman" w:cs="Times New Roman"/>
          <w:color w:val="auto"/>
          <w:kern w:val="28"/>
          <w:sz w:val="28"/>
          <w:szCs w:val="28"/>
          <w:lang w:val="en-US"/>
        </w:rPr>
        <w:t>im</w:t>
      </w:r>
      <w:proofErr w:type="spellEnd"/>
      <w:r w:rsidRPr="000A10BA">
        <w:rPr>
          <w:rFonts w:ascii="Times New Roman" w:eastAsia="Times New Roman" w:hAnsi="Times New Roman" w:cs="Times New Roman"/>
          <w:color w:val="auto"/>
          <w:kern w:val="28"/>
          <w:sz w:val="28"/>
          <w:szCs w:val="28"/>
          <w:lang w:val="en-US"/>
        </w:rPr>
        <w:t xml:space="preserve"> </w:t>
      </w:r>
      <w:proofErr w:type="spellStart"/>
      <w:r w:rsidRPr="000A10BA">
        <w:rPr>
          <w:rFonts w:ascii="Times New Roman" w:eastAsia="Times New Roman" w:hAnsi="Times New Roman" w:cs="Times New Roman"/>
          <w:color w:val="auto"/>
          <w:kern w:val="28"/>
          <w:sz w:val="28"/>
          <w:szCs w:val="28"/>
          <w:lang w:val="en-US"/>
        </w:rPr>
        <w:t>ersten</w:t>
      </w:r>
      <w:proofErr w:type="spellEnd"/>
      <w:r w:rsidRPr="000A10BA">
        <w:rPr>
          <w:rFonts w:ascii="Times New Roman" w:eastAsia="Times New Roman" w:hAnsi="Times New Roman" w:cs="Times New Roman"/>
          <w:color w:val="auto"/>
          <w:kern w:val="28"/>
          <w:sz w:val="28"/>
          <w:szCs w:val="28"/>
          <w:lang w:val="en-US"/>
        </w:rPr>
        <w:t xml:space="preserve"> </w:t>
      </w:r>
      <w:proofErr w:type="spellStart"/>
      <w:r w:rsidRPr="000A10BA">
        <w:rPr>
          <w:rFonts w:ascii="Times New Roman" w:eastAsia="Times New Roman" w:hAnsi="Times New Roman" w:cs="Times New Roman"/>
          <w:color w:val="auto"/>
          <w:kern w:val="28"/>
          <w:sz w:val="28"/>
          <w:szCs w:val="28"/>
          <w:lang w:val="en-US"/>
        </w:rPr>
        <w:t>Lebensjahr</w:t>
      </w:r>
      <w:proofErr w:type="spellEnd"/>
      <w:r w:rsidRPr="000A10BA">
        <w:rPr>
          <w:rFonts w:ascii="Times New Roman" w:eastAsia="Times New Roman" w:hAnsi="Times New Roman" w:cs="Times New Roman"/>
          <w:color w:val="auto"/>
          <w:kern w:val="28"/>
          <w:sz w:val="28"/>
          <w:szCs w:val="28"/>
          <w:lang w:val="en-US"/>
        </w:rPr>
        <w:t xml:space="preserve"> [Institutions and development in the first year of life] // </w:t>
      </w:r>
      <w:proofErr w:type="spellStart"/>
      <w:r w:rsidRPr="000A10BA">
        <w:rPr>
          <w:rFonts w:ascii="Times New Roman" w:eastAsia="Times New Roman" w:hAnsi="Times New Roman" w:cs="Times New Roman"/>
          <w:color w:val="auto"/>
          <w:kern w:val="28"/>
          <w:sz w:val="28"/>
          <w:szCs w:val="28"/>
          <w:lang w:val="en-US"/>
        </w:rPr>
        <w:t>Zeitschrift</w:t>
      </w:r>
      <w:proofErr w:type="spellEnd"/>
      <w:r w:rsidRPr="000A10BA">
        <w:rPr>
          <w:rFonts w:ascii="Times New Roman" w:eastAsia="Times New Roman" w:hAnsi="Times New Roman" w:cs="Times New Roman"/>
          <w:color w:val="auto"/>
          <w:kern w:val="28"/>
          <w:sz w:val="28"/>
          <w:szCs w:val="28"/>
          <w:lang w:val="en-US"/>
        </w:rPr>
        <w:t xml:space="preserve"> fur </w:t>
      </w:r>
      <w:proofErr w:type="spellStart"/>
      <w:r w:rsidRPr="000A10BA">
        <w:rPr>
          <w:rFonts w:ascii="Times New Roman" w:eastAsia="Times New Roman" w:hAnsi="Times New Roman" w:cs="Times New Roman"/>
          <w:color w:val="auto"/>
          <w:kern w:val="28"/>
          <w:sz w:val="28"/>
          <w:szCs w:val="28"/>
          <w:lang w:val="en-US"/>
        </w:rPr>
        <w:t>Kinderforschung</w:t>
      </w:r>
      <w:proofErr w:type="spellEnd"/>
      <w:r w:rsidRPr="000A10BA">
        <w:rPr>
          <w:rFonts w:ascii="Times New Roman" w:eastAsia="Times New Roman" w:hAnsi="Times New Roman" w:cs="Times New Roman"/>
          <w:color w:val="auto"/>
          <w:kern w:val="28"/>
          <w:sz w:val="28"/>
          <w:szCs w:val="28"/>
          <w:lang w:val="en-US"/>
        </w:rPr>
        <w:t>, 1933. Vol. 42(3), P. 272–320</w:t>
      </w:r>
      <w:r w:rsidR="00516CDF">
        <w:rPr>
          <w:rFonts w:ascii="Times New Roman" w:eastAsia="Times New Roman" w:hAnsi="Times New Roman" w:cs="Times New Roman"/>
          <w:color w:val="auto"/>
          <w:kern w:val="28"/>
          <w:sz w:val="28"/>
          <w:szCs w:val="28"/>
          <w:lang w:val="en-US"/>
        </w:rPr>
        <w:t>.</w:t>
      </w:r>
    </w:p>
    <w:p w14:paraId="51162F19" w14:textId="005463FA" w:rsidR="006E5F54"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6E5F54">
        <w:rPr>
          <w:rFonts w:ascii="Times New Roman" w:eastAsia="Times New Roman" w:hAnsi="Times New Roman" w:cs="Times New Roman"/>
          <w:color w:val="auto"/>
          <w:sz w:val="28"/>
          <w:szCs w:val="28"/>
          <w:lang w:val="en-US"/>
        </w:rPr>
        <w:lastRenderedPageBreak/>
        <w:t>Eimas</w:t>
      </w:r>
      <w:proofErr w:type="spellEnd"/>
      <w:r w:rsidRPr="006E5F54">
        <w:rPr>
          <w:rFonts w:ascii="Times New Roman" w:eastAsia="Times New Roman" w:hAnsi="Times New Roman" w:cs="Times New Roman"/>
          <w:color w:val="auto"/>
          <w:sz w:val="28"/>
          <w:szCs w:val="28"/>
          <w:lang w:val="en-US"/>
        </w:rPr>
        <w:t xml:space="preserve"> P. D., </w:t>
      </w:r>
      <w:proofErr w:type="spellStart"/>
      <w:r w:rsidRPr="006E5F54">
        <w:rPr>
          <w:rFonts w:ascii="Times New Roman" w:eastAsia="Times New Roman" w:hAnsi="Times New Roman" w:cs="Times New Roman"/>
          <w:color w:val="auto"/>
          <w:sz w:val="28"/>
          <w:szCs w:val="28"/>
          <w:lang w:val="en-US"/>
        </w:rPr>
        <w:t>Siqueland</w:t>
      </w:r>
      <w:proofErr w:type="spellEnd"/>
      <w:r w:rsidRPr="006E5F54">
        <w:rPr>
          <w:rFonts w:ascii="Times New Roman" w:eastAsia="Times New Roman" w:hAnsi="Times New Roman" w:cs="Times New Roman"/>
          <w:color w:val="auto"/>
          <w:sz w:val="28"/>
          <w:szCs w:val="28"/>
          <w:lang w:val="en-US"/>
        </w:rPr>
        <w:t xml:space="preserve"> E. R., </w:t>
      </w:r>
      <w:proofErr w:type="spellStart"/>
      <w:r w:rsidRPr="006E5F54">
        <w:rPr>
          <w:rFonts w:ascii="Times New Roman" w:eastAsia="Times New Roman" w:hAnsi="Times New Roman" w:cs="Times New Roman"/>
          <w:color w:val="auto"/>
          <w:sz w:val="28"/>
          <w:szCs w:val="28"/>
          <w:lang w:val="en-US"/>
        </w:rPr>
        <w:t>Jusczyk</w:t>
      </w:r>
      <w:proofErr w:type="spellEnd"/>
      <w:r w:rsidRPr="006E5F54">
        <w:rPr>
          <w:rFonts w:ascii="Times New Roman" w:eastAsia="Times New Roman" w:hAnsi="Times New Roman" w:cs="Times New Roman"/>
          <w:color w:val="auto"/>
          <w:sz w:val="28"/>
          <w:szCs w:val="28"/>
          <w:lang w:val="en-US"/>
        </w:rPr>
        <w:t xml:space="preserve"> P., </w:t>
      </w:r>
      <w:proofErr w:type="spellStart"/>
      <w:r w:rsidRPr="006E5F54">
        <w:rPr>
          <w:rFonts w:ascii="Times New Roman" w:eastAsia="Times New Roman" w:hAnsi="Times New Roman" w:cs="Times New Roman"/>
          <w:color w:val="auto"/>
          <w:sz w:val="28"/>
          <w:szCs w:val="28"/>
          <w:lang w:val="en-US"/>
        </w:rPr>
        <w:t>Vigorito</w:t>
      </w:r>
      <w:proofErr w:type="spellEnd"/>
      <w:r w:rsidRPr="006E5F54">
        <w:rPr>
          <w:rFonts w:ascii="Times New Roman" w:eastAsia="Times New Roman" w:hAnsi="Times New Roman" w:cs="Times New Roman"/>
          <w:color w:val="auto"/>
          <w:sz w:val="28"/>
          <w:szCs w:val="28"/>
          <w:lang w:val="en-US"/>
        </w:rPr>
        <w:t xml:space="preserve"> J. Speech Perception in Infants // Science, 1971.</w:t>
      </w:r>
      <w:r w:rsidRPr="000A10BA">
        <w:rPr>
          <w:rFonts w:ascii="Times New Roman" w:eastAsia="Times New Roman" w:hAnsi="Times New Roman" w:cs="Times New Roman"/>
          <w:color w:val="auto"/>
          <w:sz w:val="28"/>
          <w:szCs w:val="28"/>
          <w:lang w:val="en-US"/>
        </w:rPr>
        <w:t xml:space="preserve"> Vol. 171, P. 21-28</w:t>
      </w:r>
      <w:r w:rsidR="00516CDF">
        <w:rPr>
          <w:rFonts w:ascii="Times New Roman" w:eastAsia="Times New Roman" w:hAnsi="Times New Roman" w:cs="Times New Roman"/>
          <w:color w:val="auto"/>
          <w:sz w:val="28"/>
          <w:szCs w:val="28"/>
          <w:lang w:val="en-US"/>
        </w:rPr>
        <w:t>.</w:t>
      </w:r>
    </w:p>
    <w:p w14:paraId="45FC3E9E" w14:textId="718105F4" w:rsidR="006E5F54" w:rsidRDefault="006E5F54"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6E5F54">
        <w:rPr>
          <w:rFonts w:ascii="Times New Roman" w:eastAsia="Times New Roman" w:hAnsi="Times New Roman" w:cs="Times New Roman"/>
          <w:color w:val="auto"/>
          <w:sz w:val="28"/>
          <w:szCs w:val="28"/>
          <w:lang w:val="en-US"/>
        </w:rPr>
        <w:t>Feldman N.H., Griffiths T.L., Morgan J.L. The influence of categories on perception: Explaining the perceptual magnet effect as optimal statistical inference // Psychological Review, 2009. Vol. 116(4), P. 752–782.</w:t>
      </w:r>
    </w:p>
    <w:p w14:paraId="7DCE58A0" w14:textId="408C25F1" w:rsidR="00F825D1" w:rsidRPr="00F825D1" w:rsidRDefault="00F825D1"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Ferri</w:t>
      </w:r>
      <w:proofErr w:type="spellEnd"/>
      <w:r w:rsidRPr="000A10BA">
        <w:rPr>
          <w:kern w:val="28"/>
          <w:sz w:val="28"/>
          <w:szCs w:val="28"/>
          <w:lang w:val="en-US"/>
        </w:rPr>
        <w:t xml:space="preserve"> R., Elia M., Agarwal N., </w:t>
      </w:r>
      <w:proofErr w:type="spellStart"/>
      <w:r w:rsidRPr="000A10BA">
        <w:rPr>
          <w:kern w:val="28"/>
          <w:sz w:val="28"/>
          <w:szCs w:val="28"/>
          <w:lang w:val="en-US"/>
        </w:rPr>
        <w:t>Lanuzza</w:t>
      </w:r>
      <w:proofErr w:type="spellEnd"/>
      <w:r w:rsidRPr="000A10BA">
        <w:rPr>
          <w:kern w:val="28"/>
          <w:sz w:val="28"/>
          <w:szCs w:val="28"/>
          <w:lang w:val="en-US"/>
        </w:rPr>
        <w:t xml:space="preserve"> B., </w:t>
      </w:r>
      <w:proofErr w:type="spellStart"/>
      <w:r w:rsidRPr="000A10BA">
        <w:rPr>
          <w:kern w:val="28"/>
          <w:sz w:val="28"/>
          <w:szCs w:val="28"/>
          <w:lang w:val="en-US"/>
        </w:rPr>
        <w:t>Musumeci</w:t>
      </w:r>
      <w:proofErr w:type="spellEnd"/>
      <w:r w:rsidRPr="000A10BA">
        <w:rPr>
          <w:kern w:val="28"/>
          <w:sz w:val="28"/>
          <w:szCs w:val="28"/>
          <w:lang w:val="en-US"/>
        </w:rPr>
        <w:t xml:space="preserve"> S.A., </w:t>
      </w:r>
      <w:proofErr w:type="spellStart"/>
      <w:r w:rsidRPr="000A10BA">
        <w:rPr>
          <w:kern w:val="28"/>
          <w:sz w:val="28"/>
          <w:szCs w:val="28"/>
          <w:lang w:val="en-US"/>
        </w:rPr>
        <w:t>Pennisi</w:t>
      </w:r>
      <w:proofErr w:type="spellEnd"/>
      <w:r w:rsidRPr="000A10BA">
        <w:rPr>
          <w:kern w:val="28"/>
          <w:sz w:val="28"/>
          <w:szCs w:val="28"/>
          <w:lang w:val="en-US"/>
        </w:rPr>
        <w:t xml:space="preserve"> G. The mismatch negativity and the P3a components of the auditory event-related potentials in autistic low-functioning subjects // Clinical Neurophysiology, 2003. Vol. 114(9). P. 1671-1680</w:t>
      </w:r>
      <w:r w:rsidR="00516CDF">
        <w:rPr>
          <w:kern w:val="28"/>
          <w:sz w:val="28"/>
          <w:szCs w:val="28"/>
          <w:lang w:val="en-US"/>
        </w:rPr>
        <w:t>.</w:t>
      </w:r>
    </w:p>
    <w:p w14:paraId="302DC406" w14:textId="03E5A02D" w:rsidR="006E5F54" w:rsidRDefault="006E5F54"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6E5F54">
        <w:rPr>
          <w:rFonts w:ascii="Times New Roman" w:eastAsia="Times New Roman" w:hAnsi="Times New Roman" w:cs="Times New Roman"/>
          <w:color w:val="auto"/>
          <w:kern w:val="28"/>
          <w:sz w:val="28"/>
          <w:szCs w:val="28"/>
          <w:lang w:val="en-US"/>
        </w:rPr>
        <w:t>Filippini</w:t>
      </w:r>
      <w:proofErr w:type="spellEnd"/>
      <w:r w:rsidRPr="006E5F54">
        <w:rPr>
          <w:rFonts w:ascii="Times New Roman" w:eastAsia="Times New Roman" w:hAnsi="Times New Roman" w:cs="Times New Roman"/>
          <w:color w:val="auto"/>
          <w:kern w:val="28"/>
          <w:sz w:val="28"/>
          <w:szCs w:val="28"/>
          <w:lang w:val="en-US"/>
        </w:rPr>
        <w:t xml:space="preserve"> M., </w:t>
      </w:r>
      <w:proofErr w:type="spellStart"/>
      <w:r w:rsidRPr="006E5F54">
        <w:rPr>
          <w:rFonts w:ascii="Times New Roman" w:eastAsia="Times New Roman" w:hAnsi="Times New Roman" w:cs="Times New Roman"/>
          <w:color w:val="auto"/>
          <w:kern w:val="28"/>
          <w:sz w:val="28"/>
          <w:szCs w:val="28"/>
          <w:lang w:val="en-US"/>
        </w:rPr>
        <w:t>Boni</w:t>
      </w:r>
      <w:proofErr w:type="spellEnd"/>
      <w:r w:rsidRPr="006E5F54">
        <w:rPr>
          <w:rFonts w:ascii="Times New Roman" w:eastAsia="Times New Roman" w:hAnsi="Times New Roman" w:cs="Times New Roman"/>
          <w:color w:val="auto"/>
          <w:kern w:val="28"/>
          <w:sz w:val="28"/>
          <w:szCs w:val="28"/>
          <w:lang w:val="en-US"/>
        </w:rPr>
        <w:t xml:space="preserve"> A., </w:t>
      </w:r>
      <w:proofErr w:type="spellStart"/>
      <w:r w:rsidRPr="006E5F54">
        <w:rPr>
          <w:rFonts w:ascii="Times New Roman" w:eastAsia="Times New Roman" w:hAnsi="Times New Roman" w:cs="Times New Roman"/>
          <w:color w:val="auto"/>
          <w:kern w:val="28"/>
          <w:sz w:val="28"/>
          <w:szCs w:val="28"/>
          <w:lang w:val="en-US"/>
        </w:rPr>
        <w:t>Giannotta</w:t>
      </w:r>
      <w:proofErr w:type="spellEnd"/>
      <w:r w:rsidRPr="006E5F54">
        <w:rPr>
          <w:rFonts w:ascii="Times New Roman" w:eastAsia="Times New Roman" w:hAnsi="Times New Roman" w:cs="Times New Roman"/>
          <w:color w:val="auto"/>
          <w:kern w:val="28"/>
          <w:sz w:val="28"/>
          <w:szCs w:val="28"/>
          <w:lang w:val="en-US"/>
        </w:rPr>
        <w:t xml:space="preserve"> M., </w:t>
      </w:r>
      <w:proofErr w:type="spellStart"/>
      <w:r w:rsidRPr="006E5F54">
        <w:rPr>
          <w:rFonts w:ascii="Times New Roman" w:eastAsia="Times New Roman" w:hAnsi="Times New Roman" w:cs="Times New Roman"/>
          <w:color w:val="auto"/>
          <w:kern w:val="28"/>
          <w:sz w:val="28"/>
          <w:szCs w:val="28"/>
          <w:lang w:val="en-US"/>
        </w:rPr>
        <w:t>Pini</w:t>
      </w:r>
      <w:proofErr w:type="spellEnd"/>
      <w:r w:rsidRPr="006E5F54">
        <w:rPr>
          <w:rFonts w:ascii="Times New Roman" w:eastAsia="Times New Roman" w:hAnsi="Times New Roman" w:cs="Times New Roman"/>
          <w:color w:val="auto"/>
          <w:kern w:val="28"/>
          <w:sz w:val="28"/>
          <w:szCs w:val="28"/>
          <w:lang w:val="en-US"/>
        </w:rPr>
        <w:t xml:space="preserve"> A., Russo A., </w:t>
      </w:r>
      <w:proofErr w:type="spellStart"/>
      <w:r w:rsidRPr="006E5F54">
        <w:rPr>
          <w:rFonts w:ascii="Times New Roman" w:eastAsia="Times New Roman" w:hAnsi="Times New Roman" w:cs="Times New Roman"/>
          <w:color w:val="auto"/>
          <w:kern w:val="28"/>
          <w:sz w:val="28"/>
          <w:szCs w:val="28"/>
          <w:lang w:val="en-US"/>
        </w:rPr>
        <w:t>Musti</w:t>
      </w:r>
      <w:proofErr w:type="spellEnd"/>
      <w:r w:rsidRPr="006E5F54">
        <w:rPr>
          <w:rFonts w:ascii="Times New Roman" w:eastAsia="Times New Roman" w:hAnsi="Times New Roman" w:cs="Times New Roman"/>
          <w:color w:val="auto"/>
          <w:kern w:val="28"/>
          <w:sz w:val="28"/>
          <w:szCs w:val="28"/>
          <w:lang w:val="en-US"/>
        </w:rPr>
        <w:t xml:space="preserve"> M.A., Guerra A., Lassonde M., </w:t>
      </w:r>
      <w:proofErr w:type="spellStart"/>
      <w:r w:rsidRPr="006E5F54">
        <w:rPr>
          <w:rFonts w:ascii="Times New Roman" w:eastAsia="Times New Roman" w:hAnsi="Times New Roman" w:cs="Times New Roman"/>
          <w:color w:val="auto"/>
          <w:kern w:val="28"/>
          <w:sz w:val="28"/>
          <w:szCs w:val="28"/>
          <w:lang w:val="en-US"/>
        </w:rPr>
        <w:t>Gobbi</w:t>
      </w:r>
      <w:proofErr w:type="spellEnd"/>
      <w:r w:rsidRPr="006E5F54">
        <w:rPr>
          <w:rFonts w:ascii="Times New Roman" w:eastAsia="Times New Roman" w:hAnsi="Times New Roman" w:cs="Times New Roman"/>
          <w:color w:val="auto"/>
          <w:kern w:val="28"/>
          <w:sz w:val="28"/>
          <w:szCs w:val="28"/>
          <w:lang w:val="en-US"/>
        </w:rPr>
        <w:t xml:space="preserve"> G. Comparing cortical auditory processing in children with typical and atypical benign epilepsy with centrotemporal spikes: Electrophysiologic evidence of the role of non-rapid eye movement sleep abnormalities // </w:t>
      </w:r>
      <w:proofErr w:type="spellStart"/>
      <w:r w:rsidRPr="006E5F54">
        <w:rPr>
          <w:rFonts w:ascii="Times New Roman" w:eastAsia="Times New Roman" w:hAnsi="Times New Roman" w:cs="Times New Roman"/>
          <w:color w:val="auto"/>
          <w:kern w:val="28"/>
          <w:sz w:val="28"/>
          <w:szCs w:val="28"/>
          <w:lang w:val="en-US"/>
        </w:rPr>
        <w:t>Epilepsia</w:t>
      </w:r>
      <w:proofErr w:type="spellEnd"/>
      <w:r w:rsidRPr="006E5F54">
        <w:rPr>
          <w:rFonts w:ascii="Times New Roman" w:eastAsia="Times New Roman" w:hAnsi="Times New Roman" w:cs="Times New Roman"/>
          <w:color w:val="auto"/>
          <w:kern w:val="28"/>
          <w:sz w:val="28"/>
          <w:szCs w:val="28"/>
          <w:lang w:val="en-US"/>
        </w:rPr>
        <w:t>, 2015. Vol. 56(5), P. 726-734</w:t>
      </w:r>
      <w:r w:rsidR="00516CDF">
        <w:rPr>
          <w:rFonts w:ascii="Times New Roman" w:eastAsia="Times New Roman" w:hAnsi="Times New Roman" w:cs="Times New Roman"/>
          <w:color w:val="auto"/>
          <w:kern w:val="28"/>
          <w:sz w:val="28"/>
          <w:szCs w:val="28"/>
          <w:lang w:val="en-US"/>
        </w:rPr>
        <w:t>.</w:t>
      </w:r>
    </w:p>
    <w:p w14:paraId="004BF09E" w14:textId="7364A5A1" w:rsidR="006E5F54" w:rsidRPr="006E5F54" w:rsidRDefault="006E5F54"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6E5F54">
        <w:rPr>
          <w:rFonts w:ascii="Times New Roman" w:eastAsia="Times New Roman" w:hAnsi="Times New Roman" w:cs="Times New Roman"/>
          <w:color w:val="auto"/>
          <w:kern w:val="28"/>
          <w:sz w:val="28"/>
          <w:szCs w:val="28"/>
          <w:lang w:val="en-US"/>
        </w:rPr>
        <w:t>Friendly R.H., Rendall D., Trainor L.J. Plasticity after perceptual narrowing for voice perception: reinstating the ability to discriminate monkeys by their voices at 12 months of age // Frontiers in Psychology, 2013. Vol. 4, P. 718-724</w:t>
      </w:r>
      <w:r w:rsidR="00516CDF">
        <w:rPr>
          <w:rFonts w:ascii="Times New Roman" w:eastAsia="Times New Roman" w:hAnsi="Times New Roman" w:cs="Times New Roman"/>
          <w:color w:val="auto"/>
          <w:kern w:val="28"/>
          <w:sz w:val="28"/>
          <w:szCs w:val="28"/>
          <w:lang w:val="en-US"/>
        </w:rPr>
        <w:t>.</w:t>
      </w:r>
    </w:p>
    <w:p w14:paraId="7575367F" w14:textId="7732FEF5" w:rsidR="006E5F54" w:rsidRPr="00F825D1" w:rsidRDefault="006E5F54"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6E5F54">
        <w:rPr>
          <w:rFonts w:ascii="Times New Roman" w:eastAsia="Times New Roman" w:hAnsi="Times New Roman" w:cs="Times New Roman"/>
          <w:color w:val="auto"/>
          <w:kern w:val="28"/>
          <w:sz w:val="28"/>
          <w:szCs w:val="28"/>
          <w:lang w:val="en-US"/>
        </w:rPr>
        <w:t xml:space="preserve">Glass E., Sachse S. </w:t>
      </w:r>
      <w:proofErr w:type="spellStart"/>
      <w:r w:rsidRPr="006E5F54">
        <w:rPr>
          <w:rFonts w:ascii="Times New Roman" w:eastAsia="Times New Roman" w:hAnsi="Times New Roman" w:cs="Times New Roman"/>
          <w:color w:val="auto"/>
          <w:kern w:val="28"/>
          <w:sz w:val="28"/>
          <w:szCs w:val="28"/>
          <w:lang w:val="en-US"/>
        </w:rPr>
        <w:t>Suchodoletz</w:t>
      </w:r>
      <w:proofErr w:type="spellEnd"/>
      <w:r w:rsidRPr="006E5F54">
        <w:rPr>
          <w:rFonts w:ascii="Times New Roman" w:eastAsia="Times New Roman" w:hAnsi="Times New Roman" w:cs="Times New Roman"/>
          <w:color w:val="auto"/>
          <w:kern w:val="28"/>
          <w:sz w:val="28"/>
          <w:szCs w:val="28"/>
          <w:lang w:val="en-US"/>
        </w:rPr>
        <w:t xml:space="preserve"> W. Development of auditory sensory memory from 2 to 6 years:  an MMN study // Journal of Neural Transmission, 2008. Vol. 31, P. 15-27</w:t>
      </w:r>
      <w:r w:rsidR="00516CDF">
        <w:rPr>
          <w:rFonts w:ascii="Times New Roman" w:eastAsia="Times New Roman" w:hAnsi="Times New Roman" w:cs="Times New Roman"/>
          <w:color w:val="auto"/>
          <w:kern w:val="28"/>
          <w:sz w:val="28"/>
          <w:szCs w:val="28"/>
          <w:lang w:val="en-US"/>
        </w:rPr>
        <w:t>.</w:t>
      </w:r>
    </w:p>
    <w:p w14:paraId="636E4099" w14:textId="637390F7" w:rsidR="00F825D1" w:rsidRDefault="00F825D1" w:rsidP="003267D3">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Gomot</w:t>
      </w:r>
      <w:proofErr w:type="spellEnd"/>
      <w:r w:rsidRPr="000A10BA">
        <w:rPr>
          <w:kern w:val="28"/>
          <w:sz w:val="28"/>
          <w:szCs w:val="28"/>
          <w:lang w:val="en-US"/>
        </w:rPr>
        <w:t xml:space="preserve"> M., </w:t>
      </w:r>
      <w:proofErr w:type="spellStart"/>
      <w:r w:rsidRPr="000A10BA">
        <w:rPr>
          <w:kern w:val="28"/>
          <w:sz w:val="28"/>
          <w:szCs w:val="28"/>
          <w:lang w:val="en-US"/>
        </w:rPr>
        <w:t>Giard</w:t>
      </w:r>
      <w:proofErr w:type="spellEnd"/>
      <w:r w:rsidRPr="000A10BA">
        <w:rPr>
          <w:kern w:val="28"/>
          <w:sz w:val="28"/>
          <w:szCs w:val="28"/>
          <w:lang w:val="en-US"/>
        </w:rPr>
        <w:t xml:space="preserve"> M.H., Adrien J.L., Barthelemy C., </w:t>
      </w:r>
      <w:proofErr w:type="spellStart"/>
      <w:r w:rsidRPr="000A10BA">
        <w:rPr>
          <w:kern w:val="28"/>
          <w:sz w:val="28"/>
          <w:szCs w:val="28"/>
          <w:lang w:val="en-US"/>
        </w:rPr>
        <w:t>Bruneau</w:t>
      </w:r>
      <w:proofErr w:type="spellEnd"/>
      <w:r w:rsidRPr="000A10BA">
        <w:rPr>
          <w:kern w:val="28"/>
          <w:sz w:val="28"/>
          <w:szCs w:val="28"/>
          <w:lang w:val="en-US"/>
        </w:rPr>
        <w:t xml:space="preserve"> N. Hypersensitivity to acoustic change in children with autism: electrophysiological evidence of left frontal cortex </w:t>
      </w:r>
      <w:proofErr w:type="spellStart"/>
      <w:r w:rsidRPr="000A10BA">
        <w:rPr>
          <w:kern w:val="28"/>
          <w:sz w:val="28"/>
          <w:szCs w:val="28"/>
          <w:lang w:val="en-US"/>
        </w:rPr>
        <w:t>dysfunctioning</w:t>
      </w:r>
      <w:proofErr w:type="spellEnd"/>
      <w:r w:rsidRPr="000A10BA">
        <w:rPr>
          <w:kern w:val="28"/>
          <w:sz w:val="28"/>
          <w:szCs w:val="28"/>
          <w:lang w:val="en-US"/>
        </w:rPr>
        <w:t xml:space="preserve"> // Psychophysiology, 2002. Vol. 39(5), P. 577-84.</w:t>
      </w:r>
    </w:p>
    <w:p w14:paraId="3ABDE457" w14:textId="77777777" w:rsidR="003267D3" w:rsidRPr="000A10BA" w:rsidRDefault="003267D3" w:rsidP="003267D3">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Harnad</w:t>
      </w:r>
      <w:proofErr w:type="spellEnd"/>
      <w:r w:rsidRPr="000A10BA">
        <w:rPr>
          <w:rFonts w:ascii="Times New Roman" w:eastAsia="Times New Roman" w:hAnsi="Times New Roman" w:cs="Times New Roman"/>
          <w:color w:val="auto"/>
          <w:sz w:val="28"/>
          <w:szCs w:val="28"/>
          <w:lang w:val="en-US"/>
        </w:rPr>
        <w:t xml:space="preserve"> S. To Cognize is to Categorize: Cognition is Categorization. In Lefebvre C., Cohen H. (Eds.), Handbook of Categorization in Cognitive Science, 2009.  P. 21-54. New York: Elsevier Press. 1245p.</w:t>
      </w:r>
    </w:p>
    <w:p w14:paraId="638D31D7" w14:textId="129C525A" w:rsidR="003267D3" w:rsidRPr="003267D3" w:rsidRDefault="003267D3" w:rsidP="003267D3">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Harnad</w:t>
      </w:r>
      <w:proofErr w:type="spellEnd"/>
      <w:r w:rsidRPr="000A10BA">
        <w:rPr>
          <w:rFonts w:ascii="Times New Roman" w:eastAsia="Times New Roman" w:hAnsi="Times New Roman" w:cs="Times New Roman"/>
          <w:color w:val="auto"/>
          <w:sz w:val="28"/>
          <w:szCs w:val="28"/>
          <w:lang w:val="en-US"/>
        </w:rPr>
        <w:t xml:space="preserve"> S. Perception. In Nadel L. (Eds.), Encyclopedia of Cognitive Science, 2003. P. 118-125. Macmillan Reference Ltd. 1115p.</w:t>
      </w:r>
    </w:p>
    <w:p w14:paraId="34272594" w14:textId="7A6BE560" w:rsidR="00F825D1" w:rsidRPr="00F825D1" w:rsidRDefault="00F825D1"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lastRenderedPageBreak/>
        <w:t>Holopainen</w:t>
      </w:r>
      <w:proofErr w:type="spellEnd"/>
      <w:r w:rsidRPr="000A10BA">
        <w:rPr>
          <w:kern w:val="28"/>
          <w:sz w:val="28"/>
          <w:szCs w:val="28"/>
          <w:lang w:val="en-US"/>
        </w:rPr>
        <w:t xml:space="preserve"> I.E., </w:t>
      </w:r>
      <w:proofErr w:type="spellStart"/>
      <w:r w:rsidRPr="000A10BA">
        <w:rPr>
          <w:kern w:val="28"/>
          <w:sz w:val="28"/>
          <w:szCs w:val="28"/>
          <w:lang w:val="en-US"/>
        </w:rPr>
        <w:t>Korpilahti</w:t>
      </w:r>
      <w:proofErr w:type="spellEnd"/>
      <w:r w:rsidRPr="000A10BA">
        <w:rPr>
          <w:kern w:val="28"/>
          <w:sz w:val="28"/>
          <w:szCs w:val="28"/>
          <w:lang w:val="en-US"/>
        </w:rPr>
        <w:t xml:space="preserve"> P., </w:t>
      </w:r>
      <w:proofErr w:type="spellStart"/>
      <w:r w:rsidRPr="000A10BA">
        <w:rPr>
          <w:kern w:val="28"/>
          <w:sz w:val="28"/>
          <w:szCs w:val="28"/>
          <w:lang w:val="en-US"/>
        </w:rPr>
        <w:t>Juottonen</w:t>
      </w:r>
      <w:proofErr w:type="spellEnd"/>
      <w:r w:rsidRPr="000A10BA">
        <w:rPr>
          <w:kern w:val="28"/>
          <w:sz w:val="28"/>
          <w:szCs w:val="28"/>
          <w:lang w:val="en-US"/>
        </w:rPr>
        <w:t xml:space="preserve"> K., Lang H., </w:t>
      </w:r>
      <w:proofErr w:type="spellStart"/>
      <w:r w:rsidRPr="000A10BA">
        <w:rPr>
          <w:kern w:val="28"/>
          <w:sz w:val="28"/>
          <w:szCs w:val="28"/>
          <w:lang w:val="en-US"/>
        </w:rPr>
        <w:t>Sillanpää</w:t>
      </w:r>
      <w:proofErr w:type="spellEnd"/>
      <w:r w:rsidRPr="000A10BA">
        <w:rPr>
          <w:kern w:val="28"/>
          <w:sz w:val="28"/>
          <w:szCs w:val="28"/>
          <w:lang w:val="en-US"/>
        </w:rPr>
        <w:t xml:space="preserve"> M. Attenuated auditory event-related potentials (mismatch negativity) in children with developmental dysphasia // </w:t>
      </w:r>
      <w:proofErr w:type="spellStart"/>
      <w:r w:rsidRPr="000A10BA">
        <w:rPr>
          <w:kern w:val="28"/>
          <w:sz w:val="28"/>
          <w:szCs w:val="28"/>
          <w:lang w:val="en-US"/>
        </w:rPr>
        <w:t>Neuropediatrics</w:t>
      </w:r>
      <w:proofErr w:type="spellEnd"/>
      <w:r w:rsidRPr="000A10BA">
        <w:rPr>
          <w:kern w:val="28"/>
          <w:sz w:val="28"/>
          <w:szCs w:val="28"/>
          <w:lang w:val="en-US"/>
        </w:rPr>
        <w:t>, 1997. Vol. 28(5), P. 253-256</w:t>
      </w:r>
      <w:r w:rsidR="00516CDF">
        <w:rPr>
          <w:kern w:val="28"/>
          <w:sz w:val="28"/>
          <w:szCs w:val="28"/>
          <w:lang w:val="en-US"/>
        </w:rPr>
        <w:t>.</w:t>
      </w:r>
    </w:p>
    <w:p w14:paraId="478CD6CA" w14:textId="0DF4666D" w:rsidR="000A10BA" w:rsidRDefault="000A10BA" w:rsidP="00F825D1">
      <w:pPr>
        <w:numPr>
          <w:ilvl w:val="0"/>
          <w:numId w:val="15"/>
        </w:numPr>
        <w:shd w:val="clear" w:color="auto" w:fill="FFFFFF"/>
        <w:autoSpaceDE w:val="0"/>
        <w:autoSpaceDN w:val="0"/>
        <w:spacing w:line="360" w:lineRule="auto"/>
        <w:ind w:left="357" w:hanging="357"/>
        <w:contextualSpacing/>
        <w:jc w:val="both"/>
        <w:rPr>
          <w:rFonts w:ascii="Times New Roman" w:eastAsia="Calibri" w:hAnsi="Times New Roman" w:cs="Times New Roman"/>
          <w:color w:val="auto"/>
          <w:sz w:val="28"/>
          <w:szCs w:val="28"/>
          <w:lang w:val="en-US"/>
        </w:rPr>
      </w:pPr>
      <w:r w:rsidRPr="000A10BA">
        <w:rPr>
          <w:rFonts w:ascii="Times New Roman" w:eastAsia="Times New Roman" w:hAnsi="Times New Roman" w:cs="Times New Roman"/>
          <w:snapToGrid w:val="0"/>
          <w:color w:val="auto"/>
          <w:sz w:val="28"/>
          <w:szCs w:val="28"/>
          <w:lang w:val="en-US"/>
        </w:rPr>
        <w:t xml:space="preserve">Jasper H., </w:t>
      </w:r>
      <w:r w:rsidRPr="000A10BA">
        <w:rPr>
          <w:rFonts w:ascii="Times New Roman" w:eastAsia="Calibri" w:hAnsi="Times New Roman" w:cs="Times New Roman"/>
          <w:color w:val="auto"/>
          <w:sz w:val="28"/>
          <w:szCs w:val="28"/>
          <w:lang w:val="en-US"/>
        </w:rPr>
        <w:t xml:space="preserve">Report of the committee on methods of clinical examination in electroencephalography // </w:t>
      </w:r>
      <w:proofErr w:type="spellStart"/>
      <w:r w:rsidRPr="000A10BA">
        <w:rPr>
          <w:rFonts w:ascii="Times New Roman" w:eastAsia="Calibri" w:hAnsi="Times New Roman" w:cs="Times New Roman"/>
          <w:bCs/>
          <w:color w:val="auto"/>
          <w:sz w:val="28"/>
          <w:szCs w:val="28"/>
          <w:shd w:val="clear" w:color="auto" w:fill="FFFFFF"/>
          <w:lang w:val="en-US"/>
        </w:rPr>
        <w:t>Electroencephisiology</w:t>
      </w:r>
      <w:proofErr w:type="spellEnd"/>
      <w:r w:rsidRPr="000A10BA">
        <w:rPr>
          <w:rFonts w:ascii="Times New Roman" w:eastAsia="Calibri" w:hAnsi="Times New Roman" w:cs="Times New Roman"/>
          <w:bCs/>
          <w:color w:val="auto"/>
          <w:sz w:val="28"/>
          <w:szCs w:val="28"/>
          <w:shd w:val="clear" w:color="auto" w:fill="FFFFFF"/>
          <w:lang w:val="en-US"/>
        </w:rPr>
        <w:t xml:space="preserve"> Clinical Neurophysiol</w:t>
      </w:r>
      <w:r w:rsidRPr="000A10BA">
        <w:rPr>
          <w:rFonts w:ascii="Times New Roman" w:eastAsia="Calibri" w:hAnsi="Times New Roman" w:cs="Times New Roman"/>
          <w:color w:val="auto"/>
          <w:sz w:val="28"/>
          <w:szCs w:val="28"/>
          <w:lang w:val="en-US"/>
        </w:rPr>
        <w:t xml:space="preserve">ogy, 1958. Vol.10, P. 370-375. </w:t>
      </w:r>
    </w:p>
    <w:p w14:paraId="740A2755" w14:textId="184B9521" w:rsid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 xml:space="preserve">Jeffries S., </w:t>
      </w:r>
      <w:proofErr w:type="spellStart"/>
      <w:r w:rsidRPr="000A10BA">
        <w:rPr>
          <w:rFonts w:ascii="Times New Roman" w:eastAsia="Times New Roman" w:hAnsi="Times New Roman" w:cs="Times New Roman"/>
          <w:color w:val="auto"/>
          <w:kern w:val="28"/>
          <w:sz w:val="28"/>
          <w:szCs w:val="28"/>
          <w:lang w:val="en-US"/>
        </w:rPr>
        <w:t>Everatt</w:t>
      </w:r>
      <w:proofErr w:type="spellEnd"/>
      <w:r w:rsidRPr="000A10BA">
        <w:rPr>
          <w:rFonts w:ascii="Times New Roman" w:eastAsia="Times New Roman" w:hAnsi="Times New Roman" w:cs="Times New Roman"/>
          <w:color w:val="auto"/>
          <w:kern w:val="28"/>
          <w:sz w:val="28"/>
          <w:szCs w:val="28"/>
          <w:lang w:val="en-US"/>
        </w:rPr>
        <w:t>, J. Working memory: Its role in dyslexia and other specific learning difficulties // Dyslexia, 2004. Vol. 10(3), P. 196-214</w:t>
      </w:r>
      <w:r w:rsidR="00516CDF">
        <w:rPr>
          <w:rFonts w:ascii="Times New Roman" w:eastAsia="Times New Roman" w:hAnsi="Times New Roman" w:cs="Times New Roman"/>
          <w:color w:val="auto"/>
          <w:kern w:val="28"/>
          <w:sz w:val="28"/>
          <w:szCs w:val="28"/>
          <w:lang w:val="en-US"/>
        </w:rPr>
        <w:t>.</w:t>
      </w:r>
    </w:p>
    <w:p w14:paraId="1AD49AB9" w14:textId="26A4D334" w:rsidR="006E5F54" w:rsidRPr="006E5F54" w:rsidRDefault="006E5F54"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Johnson D.E. Long-term medical issues in international adoptees // Pediatric Annals, 2000.  Vol. 29, P. 234- 241</w:t>
      </w:r>
      <w:r w:rsidR="00516CDF">
        <w:rPr>
          <w:kern w:val="28"/>
          <w:sz w:val="28"/>
          <w:szCs w:val="28"/>
          <w:lang w:val="en-US"/>
        </w:rPr>
        <w:t>.</w:t>
      </w:r>
    </w:p>
    <w:p w14:paraId="0118D3A3" w14:textId="1C473EEB"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Jusczyk</w:t>
      </w:r>
      <w:proofErr w:type="spellEnd"/>
      <w:r w:rsidRPr="000A10BA">
        <w:rPr>
          <w:rFonts w:ascii="Times New Roman" w:eastAsia="Times New Roman" w:hAnsi="Times New Roman" w:cs="Times New Roman"/>
          <w:color w:val="auto"/>
          <w:sz w:val="28"/>
          <w:szCs w:val="28"/>
          <w:lang w:val="en-US"/>
        </w:rPr>
        <w:t xml:space="preserve"> P.W. The High-Amplitude Sucking Technique as a Methodological Tool in Speech Perception Research. In </w:t>
      </w:r>
      <w:proofErr w:type="spellStart"/>
      <w:r w:rsidRPr="000A10BA">
        <w:rPr>
          <w:rFonts w:ascii="Times New Roman" w:eastAsia="Times New Roman" w:hAnsi="Times New Roman" w:cs="Times New Roman"/>
          <w:color w:val="auto"/>
          <w:sz w:val="28"/>
          <w:szCs w:val="28"/>
          <w:lang w:val="en-US"/>
        </w:rPr>
        <w:t>Krasnegor</w:t>
      </w:r>
      <w:proofErr w:type="spellEnd"/>
      <w:r w:rsidRPr="000A10BA">
        <w:rPr>
          <w:rFonts w:ascii="Times New Roman" w:eastAsia="Times New Roman" w:hAnsi="Times New Roman" w:cs="Times New Roman"/>
          <w:color w:val="auto"/>
          <w:sz w:val="28"/>
          <w:szCs w:val="28"/>
          <w:lang w:val="en-US"/>
        </w:rPr>
        <w:t xml:space="preserve">, Norman A., Gottlieb, Gilbert (Eds.), Measurement of Audition and Vision in the First Year of Postnatal Life: A Methodological Overview, 1985. P.13-21. Westport: </w:t>
      </w:r>
      <w:proofErr w:type="spellStart"/>
      <w:r w:rsidRPr="000A10BA">
        <w:rPr>
          <w:rFonts w:ascii="Times New Roman" w:eastAsia="Times New Roman" w:hAnsi="Times New Roman" w:cs="Times New Roman"/>
          <w:color w:val="auto"/>
          <w:sz w:val="28"/>
          <w:szCs w:val="28"/>
          <w:lang w:val="en-US"/>
        </w:rPr>
        <w:t>Ablex</w:t>
      </w:r>
      <w:proofErr w:type="spellEnd"/>
      <w:r w:rsidRPr="000A10BA">
        <w:rPr>
          <w:rFonts w:ascii="Times New Roman" w:eastAsia="Times New Roman" w:hAnsi="Times New Roman" w:cs="Times New Roman"/>
          <w:color w:val="auto"/>
          <w:sz w:val="28"/>
          <w:szCs w:val="28"/>
          <w:lang w:val="en-US"/>
        </w:rPr>
        <w:t xml:space="preserve"> Publishing. 125</w:t>
      </w:r>
      <w:r w:rsidR="00516CDF">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lang w:val="en-US"/>
        </w:rPr>
        <w:t>p.</w:t>
      </w:r>
    </w:p>
    <w:p w14:paraId="20FEF6E1" w14:textId="602833E2"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Korpilahti</w:t>
      </w:r>
      <w:proofErr w:type="spellEnd"/>
      <w:r w:rsidRPr="000A10BA">
        <w:rPr>
          <w:kern w:val="28"/>
          <w:sz w:val="28"/>
          <w:szCs w:val="28"/>
          <w:lang w:val="en-US"/>
        </w:rPr>
        <w:t xml:space="preserve"> P., Lang H.A. Auditory ERP components and mismatch negativity in dysphasic children // Electroencephalography and Clinical Neurophysiology, 1994. Vol. 91, P. 256-264</w:t>
      </w:r>
    </w:p>
    <w:p w14:paraId="15B82D81" w14:textId="74458CB8" w:rsidR="006E5F54" w:rsidRPr="002B0FF7" w:rsidRDefault="006E5F54"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6E5F54">
        <w:rPr>
          <w:rFonts w:ascii="Times New Roman" w:eastAsia="Times New Roman" w:hAnsi="Times New Roman" w:cs="Times New Roman"/>
          <w:color w:val="auto"/>
          <w:kern w:val="28"/>
          <w:sz w:val="28"/>
          <w:szCs w:val="28"/>
          <w:lang w:val="en-US"/>
        </w:rPr>
        <w:t>Kostilainen</w:t>
      </w:r>
      <w:proofErr w:type="spellEnd"/>
      <w:r w:rsidRPr="006E5F54">
        <w:rPr>
          <w:rFonts w:ascii="Times New Roman" w:eastAsia="Times New Roman" w:hAnsi="Times New Roman" w:cs="Times New Roman"/>
          <w:color w:val="auto"/>
          <w:kern w:val="28"/>
          <w:sz w:val="28"/>
          <w:szCs w:val="28"/>
          <w:lang w:val="en-US"/>
        </w:rPr>
        <w:t xml:space="preserve"> K., </w:t>
      </w:r>
      <w:proofErr w:type="spellStart"/>
      <w:r w:rsidRPr="006E5F54">
        <w:rPr>
          <w:rFonts w:ascii="Times New Roman" w:eastAsia="Times New Roman" w:hAnsi="Times New Roman" w:cs="Times New Roman"/>
          <w:color w:val="auto"/>
          <w:kern w:val="28"/>
          <w:sz w:val="28"/>
          <w:szCs w:val="28"/>
          <w:lang w:val="en-US"/>
        </w:rPr>
        <w:t>Wikström</w:t>
      </w:r>
      <w:proofErr w:type="spellEnd"/>
      <w:r w:rsidRPr="006E5F54">
        <w:rPr>
          <w:rFonts w:ascii="Times New Roman" w:eastAsia="Times New Roman" w:hAnsi="Times New Roman" w:cs="Times New Roman"/>
          <w:color w:val="auto"/>
          <w:kern w:val="28"/>
          <w:sz w:val="28"/>
          <w:szCs w:val="28"/>
          <w:lang w:val="en-US"/>
        </w:rPr>
        <w:t xml:space="preserve"> V., </w:t>
      </w:r>
      <w:proofErr w:type="spellStart"/>
      <w:r w:rsidRPr="006E5F54">
        <w:rPr>
          <w:rFonts w:ascii="Times New Roman" w:eastAsia="Times New Roman" w:hAnsi="Times New Roman" w:cs="Times New Roman"/>
          <w:color w:val="auto"/>
          <w:kern w:val="28"/>
          <w:sz w:val="28"/>
          <w:szCs w:val="28"/>
          <w:lang w:val="en-US"/>
        </w:rPr>
        <w:t>Pakarinen</w:t>
      </w:r>
      <w:proofErr w:type="spellEnd"/>
      <w:r w:rsidRPr="006E5F54">
        <w:rPr>
          <w:rFonts w:ascii="Times New Roman" w:eastAsia="Times New Roman" w:hAnsi="Times New Roman" w:cs="Times New Roman"/>
          <w:color w:val="auto"/>
          <w:kern w:val="28"/>
          <w:sz w:val="28"/>
          <w:szCs w:val="28"/>
          <w:lang w:val="en-US"/>
        </w:rPr>
        <w:t xml:space="preserve"> S., </w:t>
      </w:r>
      <w:proofErr w:type="spellStart"/>
      <w:r w:rsidRPr="006E5F54">
        <w:rPr>
          <w:rFonts w:ascii="Times New Roman" w:eastAsia="Times New Roman" w:hAnsi="Times New Roman" w:cs="Times New Roman"/>
          <w:color w:val="auto"/>
          <w:kern w:val="28"/>
          <w:sz w:val="28"/>
          <w:szCs w:val="28"/>
          <w:lang w:val="en-US"/>
        </w:rPr>
        <w:t>Videman</w:t>
      </w:r>
      <w:proofErr w:type="spellEnd"/>
      <w:r w:rsidRPr="006E5F54">
        <w:rPr>
          <w:rFonts w:ascii="Times New Roman" w:eastAsia="Times New Roman" w:hAnsi="Times New Roman" w:cs="Times New Roman"/>
          <w:color w:val="auto"/>
          <w:kern w:val="28"/>
          <w:sz w:val="28"/>
          <w:szCs w:val="28"/>
          <w:lang w:val="en-US"/>
        </w:rPr>
        <w:t xml:space="preserve"> M., Karlsson L., </w:t>
      </w:r>
      <w:proofErr w:type="spellStart"/>
      <w:r w:rsidRPr="006E5F54">
        <w:rPr>
          <w:rFonts w:ascii="Times New Roman" w:eastAsia="Times New Roman" w:hAnsi="Times New Roman" w:cs="Times New Roman"/>
          <w:color w:val="auto"/>
          <w:kern w:val="28"/>
          <w:sz w:val="28"/>
          <w:szCs w:val="28"/>
          <w:lang w:val="en-US"/>
        </w:rPr>
        <w:t>Keskinen</w:t>
      </w:r>
      <w:proofErr w:type="spellEnd"/>
      <w:r w:rsidRPr="006E5F54">
        <w:rPr>
          <w:rFonts w:ascii="Times New Roman" w:eastAsia="Times New Roman" w:hAnsi="Times New Roman" w:cs="Times New Roman"/>
          <w:color w:val="auto"/>
          <w:kern w:val="28"/>
          <w:sz w:val="28"/>
          <w:szCs w:val="28"/>
          <w:lang w:val="en-US"/>
        </w:rPr>
        <w:t xml:space="preserve"> M., </w:t>
      </w:r>
      <w:proofErr w:type="spellStart"/>
      <w:r w:rsidRPr="006E5F54">
        <w:rPr>
          <w:rFonts w:ascii="Times New Roman" w:eastAsia="Times New Roman" w:hAnsi="Times New Roman" w:cs="Times New Roman"/>
          <w:color w:val="auto"/>
          <w:kern w:val="28"/>
          <w:sz w:val="28"/>
          <w:szCs w:val="28"/>
          <w:lang w:val="en-US"/>
        </w:rPr>
        <w:t>Scheinin</w:t>
      </w:r>
      <w:proofErr w:type="spellEnd"/>
      <w:r w:rsidRPr="006E5F54">
        <w:rPr>
          <w:rFonts w:ascii="Times New Roman" w:eastAsia="Times New Roman" w:hAnsi="Times New Roman" w:cs="Times New Roman"/>
          <w:color w:val="auto"/>
          <w:kern w:val="28"/>
          <w:sz w:val="28"/>
          <w:szCs w:val="28"/>
          <w:lang w:val="en-US"/>
        </w:rPr>
        <w:t xml:space="preserve"> N.M., Karlsson H., </w:t>
      </w:r>
      <w:proofErr w:type="spellStart"/>
      <w:r w:rsidRPr="006E5F54">
        <w:rPr>
          <w:rFonts w:ascii="Times New Roman" w:eastAsia="Times New Roman" w:hAnsi="Times New Roman" w:cs="Times New Roman"/>
          <w:color w:val="auto"/>
          <w:kern w:val="28"/>
          <w:sz w:val="28"/>
          <w:szCs w:val="28"/>
          <w:lang w:val="en-US"/>
        </w:rPr>
        <w:t>Huotilainen</w:t>
      </w:r>
      <w:proofErr w:type="spellEnd"/>
      <w:r w:rsidRPr="006E5F54">
        <w:rPr>
          <w:rFonts w:ascii="Times New Roman" w:eastAsia="Times New Roman" w:hAnsi="Times New Roman" w:cs="Times New Roman"/>
          <w:color w:val="auto"/>
          <w:kern w:val="28"/>
          <w:sz w:val="28"/>
          <w:szCs w:val="28"/>
          <w:lang w:val="en-US"/>
        </w:rPr>
        <w:t xml:space="preserve"> M. Healthy full-term infants' brain responses to emotionally and linguistically relevant sounds using a multi-feature mismatch negativity (MMN) paradigm // Neuroscience Letters, 2018. Vol. 670, P. 110-115</w:t>
      </w:r>
      <w:r w:rsidR="00516CDF">
        <w:rPr>
          <w:rFonts w:ascii="Times New Roman" w:eastAsia="Times New Roman" w:hAnsi="Times New Roman" w:cs="Times New Roman"/>
          <w:color w:val="auto"/>
          <w:kern w:val="28"/>
          <w:sz w:val="28"/>
          <w:szCs w:val="28"/>
          <w:lang w:val="en-US"/>
        </w:rPr>
        <w:t>.</w:t>
      </w:r>
    </w:p>
    <w:p w14:paraId="3C1CB52D" w14:textId="2B345665" w:rsidR="002B0FF7" w:rsidRDefault="002B0FF7"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Kraus N., McGee T., Sharma A., Carrell T., Nicol T. Mismatch negativity event-related potential elicited by speech stimuli // Ear and Hearing, 1992. Vol. 13(3), P. 158-164</w:t>
      </w:r>
      <w:r w:rsidR="00516CDF">
        <w:rPr>
          <w:kern w:val="28"/>
          <w:sz w:val="28"/>
          <w:szCs w:val="28"/>
          <w:lang w:val="en-US"/>
        </w:rPr>
        <w:t>.</w:t>
      </w:r>
    </w:p>
    <w:p w14:paraId="31C60418" w14:textId="5B5287E8" w:rsidR="00F825D1" w:rsidRPr="00F825D1" w:rsidRDefault="00F825D1"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Kraus N., McGee T., Carrell T., Sharma A., Nicol T. Mismatch negativity to speech stimuli in school-age children // Electroencephalography and Clinical Neurophysiology, 1996. Vol. 44. P.</w:t>
      </w:r>
      <w:r w:rsidR="00516CDF">
        <w:rPr>
          <w:kern w:val="28"/>
          <w:sz w:val="28"/>
          <w:szCs w:val="28"/>
          <w:lang w:val="en-US"/>
        </w:rPr>
        <w:t xml:space="preserve"> </w:t>
      </w:r>
      <w:r w:rsidRPr="000A10BA">
        <w:rPr>
          <w:kern w:val="28"/>
          <w:sz w:val="28"/>
          <w:szCs w:val="28"/>
          <w:lang w:val="en-US"/>
        </w:rPr>
        <w:t>173-192</w:t>
      </w:r>
      <w:r w:rsidR="00516CDF">
        <w:rPr>
          <w:kern w:val="28"/>
          <w:sz w:val="28"/>
          <w:szCs w:val="28"/>
          <w:lang w:val="en-US"/>
        </w:rPr>
        <w:t>.</w:t>
      </w:r>
    </w:p>
    <w:p w14:paraId="24510743" w14:textId="55774302" w:rsid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6E5F54">
        <w:rPr>
          <w:rFonts w:ascii="Times New Roman" w:eastAsia="Times New Roman" w:hAnsi="Times New Roman" w:cs="Times New Roman"/>
          <w:color w:val="auto"/>
          <w:sz w:val="28"/>
          <w:szCs w:val="28"/>
          <w:lang w:val="en-US"/>
        </w:rPr>
        <w:t>Kröger</w:t>
      </w:r>
      <w:proofErr w:type="spellEnd"/>
      <w:r w:rsidRPr="006E5F54">
        <w:rPr>
          <w:rFonts w:ascii="Times New Roman" w:eastAsia="Times New Roman" w:hAnsi="Times New Roman" w:cs="Times New Roman"/>
          <w:color w:val="auto"/>
          <w:sz w:val="28"/>
          <w:szCs w:val="28"/>
          <w:lang w:val="en-US"/>
        </w:rPr>
        <w:t xml:space="preserve"> B.J., </w:t>
      </w:r>
      <w:proofErr w:type="spellStart"/>
      <w:r w:rsidRPr="006E5F54">
        <w:rPr>
          <w:rFonts w:ascii="Times New Roman" w:eastAsia="Times New Roman" w:hAnsi="Times New Roman" w:cs="Times New Roman"/>
          <w:color w:val="auto"/>
          <w:sz w:val="28"/>
          <w:szCs w:val="28"/>
          <w:lang w:val="en-US"/>
        </w:rPr>
        <w:t>Birkholz</w:t>
      </w:r>
      <w:proofErr w:type="spellEnd"/>
      <w:r w:rsidRPr="006E5F54">
        <w:rPr>
          <w:rFonts w:ascii="Times New Roman" w:eastAsia="Times New Roman" w:hAnsi="Times New Roman" w:cs="Times New Roman"/>
          <w:color w:val="auto"/>
          <w:sz w:val="28"/>
          <w:szCs w:val="28"/>
          <w:lang w:val="en-US"/>
        </w:rPr>
        <w:t xml:space="preserve"> P., </w:t>
      </w:r>
      <w:proofErr w:type="spellStart"/>
      <w:r w:rsidRPr="006E5F54">
        <w:rPr>
          <w:rFonts w:ascii="Times New Roman" w:eastAsia="Times New Roman" w:hAnsi="Times New Roman" w:cs="Times New Roman"/>
          <w:color w:val="auto"/>
          <w:sz w:val="28"/>
          <w:szCs w:val="28"/>
          <w:lang w:val="en-US"/>
        </w:rPr>
        <w:t>Kannampuzha</w:t>
      </w:r>
      <w:proofErr w:type="spellEnd"/>
      <w:r w:rsidRPr="006E5F54">
        <w:rPr>
          <w:rFonts w:ascii="Times New Roman" w:eastAsia="Times New Roman" w:hAnsi="Times New Roman" w:cs="Times New Roman"/>
          <w:color w:val="auto"/>
          <w:sz w:val="28"/>
          <w:szCs w:val="28"/>
          <w:lang w:val="en-US"/>
        </w:rPr>
        <w:t xml:space="preserve"> J., </w:t>
      </w:r>
      <w:proofErr w:type="spellStart"/>
      <w:r w:rsidRPr="006E5F54">
        <w:rPr>
          <w:rFonts w:ascii="Times New Roman" w:eastAsia="Times New Roman" w:hAnsi="Times New Roman" w:cs="Times New Roman"/>
          <w:color w:val="auto"/>
          <w:sz w:val="28"/>
          <w:szCs w:val="28"/>
          <w:lang w:val="en-US"/>
        </w:rPr>
        <w:t>Neuschaefer</w:t>
      </w:r>
      <w:proofErr w:type="spellEnd"/>
      <w:r w:rsidRPr="006E5F54">
        <w:rPr>
          <w:rFonts w:ascii="Times New Roman" w:eastAsia="Times New Roman" w:hAnsi="Times New Roman" w:cs="Times New Roman"/>
          <w:color w:val="auto"/>
          <w:sz w:val="28"/>
          <w:szCs w:val="28"/>
          <w:lang w:val="en-US"/>
        </w:rPr>
        <w:t xml:space="preserve">-Rube C. Categorical perception of consonants and vowels: Evidence from a </w:t>
      </w:r>
      <w:proofErr w:type="spellStart"/>
      <w:r w:rsidRPr="006E5F54">
        <w:rPr>
          <w:rFonts w:ascii="Times New Roman" w:eastAsia="Times New Roman" w:hAnsi="Times New Roman" w:cs="Times New Roman"/>
          <w:color w:val="auto"/>
          <w:sz w:val="28"/>
          <w:szCs w:val="28"/>
          <w:lang w:val="en-US"/>
        </w:rPr>
        <w:t>neurophonetic</w:t>
      </w:r>
      <w:proofErr w:type="spellEnd"/>
      <w:r w:rsidRPr="006E5F54">
        <w:rPr>
          <w:rFonts w:ascii="Times New Roman" w:eastAsia="Times New Roman" w:hAnsi="Times New Roman" w:cs="Times New Roman"/>
          <w:color w:val="auto"/>
          <w:sz w:val="28"/>
          <w:szCs w:val="28"/>
          <w:lang w:val="en-US"/>
        </w:rPr>
        <w:t xml:space="preserve"> model of </w:t>
      </w:r>
      <w:r w:rsidRPr="006E5F54">
        <w:rPr>
          <w:rFonts w:ascii="Times New Roman" w:eastAsia="Times New Roman" w:hAnsi="Times New Roman" w:cs="Times New Roman"/>
          <w:color w:val="auto"/>
          <w:sz w:val="28"/>
          <w:szCs w:val="28"/>
          <w:lang w:val="en-US"/>
        </w:rPr>
        <w:lastRenderedPageBreak/>
        <w:t xml:space="preserve">speech production and perception. In Esposito A., Esposito A.M., Martone R., Müller V.C., </w:t>
      </w:r>
      <w:proofErr w:type="spellStart"/>
      <w:r w:rsidRPr="006E5F54">
        <w:rPr>
          <w:rFonts w:ascii="Times New Roman" w:eastAsia="Times New Roman" w:hAnsi="Times New Roman" w:cs="Times New Roman"/>
          <w:color w:val="auto"/>
          <w:sz w:val="28"/>
          <w:szCs w:val="28"/>
          <w:lang w:val="en-US"/>
        </w:rPr>
        <w:t>Scarpetta</w:t>
      </w:r>
      <w:proofErr w:type="spellEnd"/>
      <w:r w:rsidRPr="006E5F54">
        <w:rPr>
          <w:rFonts w:ascii="Times New Roman" w:eastAsia="Times New Roman" w:hAnsi="Times New Roman" w:cs="Times New Roman"/>
          <w:color w:val="auto"/>
          <w:sz w:val="28"/>
          <w:szCs w:val="28"/>
          <w:lang w:val="en-US"/>
        </w:rPr>
        <w:t xml:space="preserve"> G. (Eds.), Towards Autonomous, Adaptive, and Context-Aware Multimodal Interfaces: Theoretical and Practical Issues, 2011. P. 354-361. Springer, Berlin. 987</w:t>
      </w:r>
      <w:r w:rsidR="00516CDF">
        <w:rPr>
          <w:rFonts w:ascii="Times New Roman" w:eastAsia="Times New Roman" w:hAnsi="Times New Roman" w:cs="Times New Roman"/>
          <w:color w:val="auto"/>
          <w:sz w:val="28"/>
          <w:szCs w:val="28"/>
          <w:lang w:val="en-US"/>
        </w:rPr>
        <w:t xml:space="preserve"> </w:t>
      </w:r>
      <w:r w:rsidRPr="006E5F54">
        <w:rPr>
          <w:rFonts w:ascii="Times New Roman" w:eastAsia="Times New Roman" w:hAnsi="Times New Roman" w:cs="Times New Roman"/>
          <w:color w:val="auto"/>
          <w:sz w:val="28"/>
          <w:szCs w:val="28"/>
          <w:lang w:val="en-US"/>
        </w:rPr>
        <w:t xml:space="preserve">p. </w:t>
      </w:r>
    </w:p>
    <w:p w14:paraId="67B99DF8" w14:textId="0834A381" w:rsidR="006E5F54" w:rsidRP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proofErr w:type="spellStart"/>
      <w:r w:rsidRPr="000A10BA">
        <w:rPr>
          <w:rFonts w:ascii="Times New Roman" w:eastAsia="Times New Roman" w:hAnsi="Times New Roman" w:cs="Times New Roman"/>
          <w:color w:val="auto"/>
          <w:kern w:val="28"/>
          <w:sz w:val="28"/>
          <w:szCs w:val="28"/>
          <w:lang w:val="en-US"/>
        </w:rPr>
        <w:t>Kujala</w:t>
      </w:r>
      <w:proofErr w:type="spellEnd"/>
      <w:r w:rsidRPr="000A10BA">
        <w:rPr>
          <w:rFonts w:ascii="Times New Roman" w:eastAsia="Times New Roman" w:hAnsi="Times New Roman" w:cs="Times New Roman"/>
          <w:color w:val="auto"/>
          <w:kern w:val="28"/>
          <w:sz w:val="28"/>
          <w:szCs w:val="28"/>
          <w:lang w:val="en-US"/>
        </w:rPr>
        <w:t xml:space="preserve"> T., Karma K., </w:t>
      </w:r>
      <w:proofErr w:type="spellStart"/>
      <w:r w:rsidRPr="000A10BA">
        <w:rPr>
          <w:rFonts w:ascii="Times New Roman" w:eastAsia="Times New Roman" w:hAnsi="Times New Roman" w:cs="Times New Roman"/>
          <w:color w:val="auto"/>
          <w:kern w:val="28"/>
          <w:sz w:val="28"/>
          <w:szCs w:val="28"/>
          <w:lang w:val="en-US"/>
        </w:rPr>
        <w:t>Ceponiene</w:t>
      </w:r>
      <w:proofErr w:type="spellEnd"/>
      <w:r w:rsidRPr="000A10BA">
        <w:rPr>
          <w:rFonts w:ascii="Times New Roman" w:eastAsia="Times New Roman" w:hAnsi="Times New Roman" w:cs="Times New Roman"/>
          <w:color w:val="auto"/>
          <w:kern w:val="28"/>
          <w:sz w:val="28"/>
          <w:szCs w:val="28"/>
          <w:lang w:val="en-US"/>
        </w:rPr>
        <w:t xml:space="preserve"> R., </w:t>
      </w:r>
      <w:proofErr w:type="spellStart"/>
      <w:r w:rsidRPr="000A10BA">
        <w:rPr>
          <w:rFonts w:ascii="Times New Roman" w:eastAsia="Times New Roman" w:hAnsi="Times New Roman" w:cs="Times New Roman"/>
          <w:color w:val="auto"/>
          <w:kern w:val="28"/>
          <w:sz w:val="28"/>
          <w:szCs w:val="28"/>
          <w:lang w:val="en-US"/>
        </w:rPr>
        <w:t>Belitz</w:t>
      </w:r>
      <w:proofErr w:type="spellEnd"/>
      <w:r w:rsidRPr="000A10BA">
        <w:rPr>
          <w:rFonts w:ascii="Times New Roman" w:eastAsia="Times New Roman" w:hAnsi="Times New Roman" w:cs="Times New Roman"/>
          <w:color w:val="auto"/>
          <w:kern w:val="28"/>
          <w:sz w:val="28"/>
          <w:szCs w:val="28"/>
          <w:lang w:val="en-US"/>
        </w:rPr>
        <w:t xml:space="preserve"> S., </w:t>
      </w:r>
      <w:proofErr w:type="spellStart"/>
      <w:r w:rsidRPr="000A10BA">
        <w:rPr>
          <w:rFonts w:ascii="Times New Roman" w:eastAsia="Times New Roman" w:hAnsi="Times New Roman" w:cs="Times New Roman"/>
          <w:color w:val="auto"/>
          <w:kern w:val="28"/>
          <w:sz w:val="28"/>
          <w:szCs w:val="28"/>
          <w:lang w:val="en-US"/>
        </w:rPr>
        <w:t>Turkkila</w:t>
      </w:r>
      <w:proofErr w:type="spellEnd"/>
      <w:r w:rsidRPr="000A10BA">
        <w:rPr>
          <w:rFonts w:ascii="Times New Roman" w:eastAsia="Times New Roman" w:hAnsi="Times New Roman" w:cs="Times New Roman"/>
          <w:color w:val="auto"/>
          <w:kern w:val="28"/>
          <w:sz w:val="28"/>
          <w:szCs w:val="28"/>
          <w:lang w:val="en-US"/>
        </w:rPr>
        <w:t xml:space="preserve"> P., </w:t>
      </w:r>
      <w:proofErr w:type="spellStart"/>
      <w:r w:rsidRPr="000A10BA">
        <w:rPr>
          <w:rFonts w:ascii="Times New Roman" w:eastAsia="Times New Roman" w:hAnsi="Times New Roman" w:cs="Times New Roman"/>
          <w:color w:val="auto"/>
          <w:kern w:val="28"/>
          <w:sz w:val="28"/>
          <w:szCs w:val="28"/>
          <w:lang w:val="en-US"/>
        </w:rPr>
        <w:t>Tervaniemi</w:t>
      </w:r>
      <w:proofErr w:type="spellEnd"/>
      <w:r w:rsidRPr="000A10BA">
        <w:rPr>
          <w:rFonts w:ascii="Times New Roman" w:eastAsia="Times New Roman" w:hAnsi="Times New Roman" w:cs="Times New Roman"/>
          <w:color w:val="auto"/>
          <w:kern w:val="28"/>
          <w:sz w:val="28"/>
          <w:szCs w:val="28"/>
          <w:lang w:val="en-US"/>
        </w:rPr>
        <w:t xml:space="preserve"> M. Plastic neural changes and reading improvement caused by audiovisual training in reading-impaired children // Proceedings of the National Academy of Sciences of the United States of America, PNAS, 2001. Vol. 98, P. 10509-10514</w:t>
      </w:r>
      <w:r w:rsidR="00516CDF">
        <w:rPr>
          <w:rFonts w:ascii="Times New Roman" w:eastAsia="Times New Roman" w:hAnsi="Times New Roman" w:cs="Times New Roman"/>
          <w:color w:val="auto"/>
          <w:kern w:val="28"/>
          <w:sz w:val="28"/>
          <w:szCs w:val="28"/>
          <w:lang w:val="en-US"/>
        </w:rPr>
        <w:t>.</w:t>
      </w:r>
    </w:p>
    <w:p w14:paraId="53906626" w14:textId="667145A2"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Kuhl P.K. Early Language Acquisition: Neural Substrates and Theoretical Models. In Gazzaniga M. (Eds.), The Cognitive Neurosciences, 4th edition, 2009. P. 837-854. MIT Press. 1294</w:t>
      </w:r>
      <w:r w:rsidR="00516CDF">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lang w:val="en-US"/>
        </w:rPr>
        <w:t>p.</w:t>
      </w:r>
    </w:p>
    <w:p w14:paraId="65ABA8F7" w14:textId="2289336B"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Kuhl P.K. Links between social and linguistic processing of speech in preschool children with autism: behavioral and electrophysiological measures // Developmental Science, 2005. Vol. 8(1), P. 1-12</w:t>
      </w:r>
      <w:r w:rsidR="00516CDF">
        <w:rPr>
          <w:rFonts w:ascii="Times New Roman" w:eastAsia="Times New Roman" w:hAnsi="Times New Roman" w:cs="Times New Roman"/>
          <w:color w:val="auto"/>
          <w:sz w:val="28"/>
          <w:szCs w:val="28"/>
          <w:lang w:val="en-US"/>
        </w:rPr>
        <w:t>.</w:t>
      </w:r>
    </w:p>
    <w:p w14:paraId="057DF622" w14:textId="04864201" w:rsid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 xml:space="preserve">Kuhl P.K., Williams K.A., </w:t>
      </w:r>
      <w:proofErr w:type="spellStart"/>
      <w:r w:rsidRPr="000A10BA">
        <w:rPr>
          <w:rFonts w:ascii="Times New Roman" w:eastAsia="Times New Roman" w:hAnsi="Times New Roman" w:cs="Times New Roman"/>
          <w:color w:val="auto"/>
          <w:sz w:val="28"/>
          <w:szCs w:val="28"/>
          <w:lang w:val="en-US"/>
        </w:rPr>
        <w:t>Lacerda</w:t>
      </w:r>
      <w:proofErr w:type="spellEnd"/>
      <w:r w:rsidRPr="000A10BA">
        <w:rPr>
          <w:rFonts w:ascii="Times New Roman" w:eastAsia="Times New Roman" w:hAnsi="Times New Roman" w:cs="Times New Roman"/>
          <w:color w:val="auto"/>
          <w:sz w:val="28"/>
          <w:szCs w:val="28"/>
          <w:lang w:val="en-US"/>
        </w:rPr>
        <w:t xml:space="preserve"> F., Stevens K.N., Lindblom B. Linguistic experience alters phonetic perception in infants by 6 </w:t>
      </w:r>
      <w:proofErr w:type="gramStart"/>
      <w:r w:rsidRPr="000A10BA">
        <w:rPr>
          <w:rFonts w:ascii="Times New Roman" w:eastAsia="Times New Roman" w:hAnsi="Times New Roman" w:cs="Times New Roman"/>
          <w:color w:val="auto"/>
          <w:sz w:val="28"/>
          <w:szCs w:val="28"/>
          <w:lang w:val="en-US"/>
        </w:rPr>
        <w:t>month</w:t>
      </w:r>
      <w:proofErr w:type="gramEnd"/>
      <w:r w:rsidRPr="000A10BA">
        <w:rPr>
          <w:rFonts w:ascii="Times New Roman" w:eastAsia="Times New Roman" w:hAnsi="Times New Roman" w:cs="Times New Roman"/>
          <w:color w:val="auto"/>
          <w:sz w:val="28"/>
          <w:szCs w:val="28"/>
          <w:lang w:val="en-US"/>
        </w:rPr>
        <w:t xml:space="preserve"> of age // Science, 1992. Vol. 255, P. 600-608</w:t>
      </w:r>
      <w:r w:rsidR="00516CDF">
        <w:rPr>
          <w:rFonts w:ascii="Times New Roman" w:eastAsia="Times New Roman" w:hAnsi="Times New Roman" w:cs="Times New Roman"/>
          <w:color w:val="auto"/>
          <w:sz w:val="28"/>
          <w:szCs w:val="28"/>
          <w:lang w:val="en-US"/>
        </w:rPr>
        <w:t>.</w:t>
      </w:r>
    </w:p>
    <w:p w14:paraId="29784FF7" w14:textId="10005597" w:rsidR="006E5F54" w:rsidRDefault="006E5F54"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Kuhl P.K., Conboy B.T., Coffey-Corina S., Padden D., Rivera-</w:t>
      </w:r>
      <w:proofErr w:type="spellStart"/>
      <w:r w:rsidRPr="000A10BA">
        <w:rPr>
          <w:kern w:val="28"/>
          <w:sz w:val="28"/>
          <w:szCs w:val="28"/>
          <w:lang w:val="en-US"/>
        </w:rPr>
        <w:t>Gaxiola</w:t>
      </w:r>
      <w:proofErr w:type="spellEnd"/>
      <w:r w:rsidRPr="000A10BA">
        <w:rPr>
          <w:kern w:val="28"/>
          <w:sz w:val="28"/>
          <w:szCs w:val="28"/>
          <w:lang w:val="en-US"/>
        </w:rPr>
        <w:t xml:space="preserve"> M., Nelson T. Phonetic learning as a pathway to language: New data and native language magnet theory expanded (NLM-e) Philosophical Transactions of the Royal Society // Biological Sciences, 2008. Vol.363, P. 979–1000.</w:t>
      </w:r>
    </w:p>
    <w:p w14:paraId="77E02C30" w14:textId="2D9EC155"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Kurtzberg</w:t>
      </w:r>
      <w:proofErr w:type="spellEnd"/>
      <w:r w:rsidRPr="000A10BA">
        <w:rPr>
          <w:kern w:val="28"/>
          <w:sz w:val="28"/>
          <w:szCs w:val="28"/>
          <w:lang w:val="en-US"/>
        </w:rPr>
        <w:t xml:space="preserve"> D., Vaughan H.G., Kreuzer J.A., </w:t>
      </w:r>
      <w:proofErr w:type="spellStart"/>
      <w:r w:rsidRPr="000A10BA">
        <w:rPr>
          <w:kern w:val="28"/>
          <w:sz w:val="28"/>
          <w:szCs w:val="28"/>
          <w:lang w:val="en-US"/>
        </w:rPr>
        <w:t>Fliegler</w:t>
      </w:r>
      <w:proofErr w:type="spellEnd"/>
      <w:r w:rsidRPr="000A10BA">
        <w:rPr>
          <w:kern w:val="28"/>
          <w:sz w:val="28"/>
          <w:szCs w:val="28"/>
          <w:lang w:val="en-US"/>
        </w:rPr>
        <w:t xml:space="preserve"> K.Z. Developmental studies and clinical application of mismatch negativity: problems and prospects // Ear and Hearing,</w:t>
      </w:r>
      <w:r w:rsidRPr="000A10BA">
        <w:rPr>
          <w:lang w:val="en-US"/>
        </w:rPr>
        <w:t xml:space="preserve"> </w:t>
      </w:r>
      <w:r w:rsidRPr="000A10BA">
        <w:rPr>
          <w:kern w:val="28"/>
          <w:sz w:val="28"/>
          <w:szCs w:val="28"/>
          <w:lang w:val="en-US"/>
        </w:rPr>
        <w:t>1995. Vol. 16(1), P. 105-117</w:t>
      </w:r>
      <w:r w:rsidR="00516CDF">
        <w:rPr>
          <w:kern w:val="28"/>
          <w:sz w:val="28"/>
          <w:szCs w:val="28"/>
          <w:lang w:val="en-US"/>
        </w:rPr>
        <w:t>.</w:t>
      </w:r>
    </w:p>
    <w:p w14:paraId="57C6E4D8" w14:textId="3E6BB0B9" w:rsidR="002B0FF7" w:rsidRDefault="002B0FF7"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 xml:space="preserve">Lee C.Y., Yen H.L., Yeh P.W., Lin W.H., Cheng Y.Y., Tzeng Y.L., Wu H.C. Mismatch responses to lexical tone, initial consonant, and vowel in Mandarin-speaking preschoolers // </w:t>
      </w:r>
      <w:proofErr w:type="spellStart"/>
      <w:r w:rsidRPr="000A10BA">
        <w:rPr>
          <w:kern w:val="28"/>
          <w:sz w:val="28"/>
          <w:szCs w:val="28"/>
          <w:lang w:val="en-US"/>
        </w:rPr>
        <w:t>Neuropsychologia</w:t>
      </w:r>
      <w:proofErr w:type="spellEnd"/>
      <w:r w:rsidRPr="000A10BA">
        <w:rPr>
          <w:kern w:val="28"/>
          <w:sz w:val="28"/>
          <w:szCs w:val="28"/>
          <w:lang w:val="en-US"/>
        </w:rPr>
        <w:t>, 2012. Vol. 50(14), P. 3228-3239</w:t>
      </w:r>
      <w:r w:rsidR="00516CDF">
        <w:rPr>
          <w:kern w:val="28"/>
          <w:sz w:val="28"/>
          <w:szCs w:val="28"/>
          <w:lang w:val="en-US"/>
        </w:rPr>
        <w:t>.</w:t>
      </w:r>
    </w:p>
    <w:p w14:paraId="0D5A88C5" w14:textId="446770B0"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2B0FF7">
        <w:rPr>
          <w:kern w:val="28"/>
          <w:sz w:val="28"/>
          <w:szCs w:val="28"/>
          <w:lang w:val="en-US"/>
        </w:rPr>
        <w:t>Leppänen</w:t>
      </w:r>
      <w:proofErr w:type="spellEnd"/>
      <w:r w:rsidRPr="002B0FF7">
        <w:rPr>
          <w:kern w:val="28"/>
          <w:sz w:val="28"/>
          <w:szCs w:val="28"/>
          <w:lang w:val="en-US"/>
        </w:rPr>
        <w:t xml:space="preserve"> P.H., Eklund K.M., Lyytinen H. Event-related potentials to change in newborns // Developmental Neuropsychology, 1997. Vol. 13, P. 175-204</w:t>
      </w:r>
      <w:r w:rsidR="00516CDF">
        <w:rPr>
          <w:kern w:val="28"/>
          <w:sz w:val="28"/>
          <w:szCs w:val="28"/>
          <w:lang w:val="en-US"/>
        </w:rPr>
        <w:t>.</w:t>
      </w:r>
    </w:p>
    <w:p w14:paraId="432569D9" w14:textId="4F5AF4B7"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lastRenderedPageBreak/>
        <w:t>Leppänen</w:t>
      </w:r>
      <w:proofErr w:type="spellEnd"/>
      <w:r w:rsidRPr="000A10BA">
        <w:rPr>
          <w:kern w:val="28"/>
          <w:sz w:val="28"/>
          <w:szCs w:val="28"/>
          <w:lang w:val="en-US"/>
        </w:rPr>
        <w:t xml:space="preserve"> P.H., </w:t>
      </w:r>
      <w:proofErr w:type="spellStart"/>
      <w:r w:rsidRPr="000A10BA">
        <w:rPr>
          <w:kern w:val="28"/>
          <w:sz w:val="28"/>
          <w:szCs w:val="28"/>
          <w:lang w:val="en-US"/>
        </w:rPr>
        <w:t>Hämäläinen</w:t>
      </w:r>
      <w:proofErr w:type="spellEnd"/>
      <w:r w:rsidRPr="000A10BA">
        <w:rPr>
          <w:kern w:val="28"/>
          <w:sz w:val="28"/>
          <w:szCs w:val="28"/>
          <w:lang w:val="en-US"/>
        </w:rPr>
        <w:t xml:space="preserve"> J.A., </w:t>
      </w:r>
      <w:proofErr w:type="spellStart"/>
      <w:r w:rsidRPr="000A10BA">
        <w:rPr>
          <w:kern w:val="28"/>
          <w:sz w:val="28"/>
          <w:szCs w:val="28"/>
          <w:lang w:val="en-US"/>
        </w:rPr>
        <w:t>Guttorm</w:t>
      </w:r>
      <w:proofErr w:type="spellEnd"/>
      <w:r w:rsidRPr="000A10BA">
        <w:rPr>
          <w:kern w:val="28"/>
          <w:sz w:val="28"/>
          <w:szCs w:val="28"/>
          <w:lang w:val="en-US"/>
        </w:rPr>
        <w:t xml:space="preserve"> T.K., Eklund K.M., </w:t>
      </w:r>
      <w:proofErr w:type="spellStart"/>
      <w:r w:rsidRPr="000A10BA">
        <w:rPr>
          <w:kern w:val="28"/>
          <w:sz w:val="28"/>
          <w:szCs w:val="28"/>
          <w:lang w:val="en-US"/>
        </w:rPr>
        <w:t>Salminen</w:t>
      </w:r>
      <w:proofErr w:type="spellEnd"/>
      <w:r w:rsidRPr="000A10BA">
        <w:rPr>
          <w:kern w:val="28"/>
          <w:sz w:val="28"/>
          <w:szCs w:val="28"/>
          <w:lang w:val="en-US"/>
        </w:rPr>
        <w:t xml:space="preserve"> H., </w:t>
      </w:r>
      <w:proofErr w:type="spellStart"/>
      <w:r w:rsidRPr="000A10BA">
        <w:rPr>
          <w:kern w:val="28"/>
          <w:sz w:val="28"/>
          <w:szCs w:val="28"/>
          <w:lang w:val="en-US"/>
        </w:rPr>
        <w:t>Tanskanen</w:t>
      </w:r>
      <w:proofErr w:type="spellEnd"/>
      <w:r w:rsidRPr="000A10BA">
        <w:rPr>
          <w:kern w:val="28"/>
          <w:sz w:val="28"/>
          <w:szCs w:val="28"/>
          <w:lang w:val="en-US"/>
        </w:rPr>
        <w:t xml:space="preserve"> A., </w:t>
      </w:r>
      <w:proofErr w:type="spellStart"/>
      <w:r w:rsidRPr="000A10BA">
        <w:rPr>
          <w:kern w:val="28"/>
          <w:sz w:val="28"/>
          <w:szCs w:val="28"/>
          <w:lang w:val="en-US"/>
        </w:rPr>
        <w:t>Torppa</w:t>
      </w:r>
      <w:proofErr w:type="spellEnd"/>
      <w:r w:rsidRPr="000A10BA">
        <w:rPr>
          <w:kern w:val="28"/>
          <w:sz w:val="28"/>
          <w:szCs w:val="28"/>
          <w:lang w:val="en-US"/>
        </w:rPr>
        <w:t xml:space="preserve"> M., </w:t>
      </w:r>
      <w:proofErr w:type="spellStart"/>
      <w:r w:rsidRPr="000A10BA">
        <w:rPr>
          <w:kern w:val="28"/>
          <w:sz w:val="28"/>
          <w:szCs w:val="28"/>
          <w:lang w:val="en-US"/>
        </w:rPr>
        <w:t>Puolakanaho</w:t>
      </w:r>
      <w:proofErr w:type="spellEnd"/>
      <w:r w:rsidRPr="000A10BA">
        <w:rPr>
          <w:kern w:val="28"/>
          <w:sz w:val="28"/>
          <w:szCs w:val="28"/>
          <w:lang w:val="en-US"/>
        </w:rPr>
        <w:t xml:space="preserve"> A., Richardson U., </w:t>
      </w:r>
      <w:proofErr w:type="spellStart"/>
      <w:r w:rsidRPr="000A10BA">
        <w:rPr>
          <w:kern w:val="28"/>
          <w:sz w:val="28"/>
          <w:szCs w:val="28"/>
          <w:lang w:val="en-US"/>
        </w:rPr>
        <w:t>Pennala</w:t>
      </w:r>
      <w:proofErr w:type="spellEnd"/>
      <w:r w:rsidRPr="000A10BA">
        <w:rPr>
          <w:kern w:val="28"/>
          <w:sz w:val="28"/>
          <w:szCs w:val="28"/>
          <w:lang w:val="en-US"/>
        </w:rPr>
        <w:t xml:space="preserve"> R., Lyytinen H. Infant brain responses associated with reading-related skills before school and at school age // Clinical Neurophysiology, 2012. Vol. 42(1-2), P. 35-41</w:t>
      </w:r>
      <w:r w:rsidR="00516CDF">
        <w:rPr>
          <w:kern w:val="28"/>
          <w:sz w:val="28"/>
          <w:szCs w:val="28"/>
          <w:lang w:val="en-US"/>
        </w:rPr>
        <w:t>.</w:t>
      </w:r>
    </w:p>
    <w:p w14:paraId="4C89EF46" w14:textId="6F6AF615"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Lewkowicz</w:t>
      </w:r>
      <w:proofErr w:type="spellEnd"/>
      <w:r w:rsidRPr="000A10BA">
        <w:rPr>
          <w:kern w:val="28"/>
          <w:sz w:val="28"/>
          <w:szCs w:val="28"/>
          <w:lang w:val="en-US"/>
        </w:rPr>
        <w:t xml:space="preserve"> D.J., Ghazanfar A.A. The emergence of multisensory systems through perceptual narrowing // Trends in Cognitive Sciences, 2009. Vol. 13(11). P. 470-478</w:t>
      </w:r>
      <w:r w:rsidR="00516CDF">
        <w:rPr>
          <w:kern w:val="28"/>
          <w:sz w:val="28"/>
          <w:szCs w:val="28"/>
          <w:lang w:val="en-US"/>
        </w:rPr>
        <w:t>.</w:t>
      </w:r>
    </w:p>
    <w:p w14:paraId="4C582721" w14:textId="756F6927" w:rsidR="000A10BA" w:rsidRPr="006E5F54"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Liberman A.M., Harris K.S., Hoffman H.S., Griffith B.C. The discrimination of speech sounds within and across phoneme boundaries // Journal of Experimental Psychology, 1957. Vol. 54, P. 358–</w:t>
      </w:r>
      <w:proofErr w:type="gramStart"/>
      <w:r w:rsidRPr="000A10BA">
        <w:rPr>
          <w:rFonts w:ascii="Times New Roman" w:eastAsia="Times New Roman" w:hAnsi="Times New Roman" w:cs="Times New Roman"/>
          <w:color w:val="auto"/>
          <w:sz w:val="28"/>
          <w:szCs w:val="28"/>
          <w:lang w:val="en-US"/>
        </w:rPr>
        <w:t>368</w:t>
      </w:r>
      <w:r w:rsidRPr="000A10BA">
        <w:rPr>
          <w:rFonts w:ascii="Times New Roman" w:eastAsia="Cambria" w:hAnsi="Times New Roman" w:cs="Times New Roman"/>
          <w:noProof/>
          <w:color w:val="auto"/>
          <w:sz w:val="28"/>
          <w:szCs w:val="28"/>
          <w:lang w:val="en-US"/>
        </w:rPr>
        <w:t xml:space="preserve"> </w:t>
      </w:r>
      <w:r w:rsidR="00516CDF">
        <w:rPr>
          <w:rFonts w:ascii="Times New Roman" w:eastAsia="Cambria" w:hAnsi="Times New Roman" w:cs="Times New Roman"/>
          <w:noProof/>
          <w:color w:val="auto"/>
          <w:sz w:val="28"/>
          <w:szCs w:val="28"/>
          <w:lang w:val="en-US"/>
        </w:rPr>
        <w:t>.</w:t>
      </w:r>
      <w:proofErr w:type="gramEnd"/>
    </w:p>
    <w:p w14:paraId="2C8B3FB5" w14:textId="4E22022A" w:rsidR="006E5F54" w:rsidRP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Montgomery J.W. Working memory and comprehension in children with specific language impairment: What we know so far // Journal of Communication Disorders, 2003. Vol. 36(3), P. 221-231</w:t>
      </w:r>
      <w:r w:rsidR="00516CDF">
        <w:rPr>
          <w:rFonts w:ascii="Times New Roman" w:eastAsia="Times New Roman" w:hAnsi="Times New Roman" w:cs="Times New Roman"/>
          <w:color w:val="auto"/>
          <w:kern w:val="28"/>
          <w:sz w:val="28"/>
          <w:szCs w:val="28"/>
          <w:lang w:val="en-US"/>
        </w:rPr>
        <w:t>.</w:t>
      </w:r>
    </w:p>
    <w:p w14:paraId="65E497CB" w14:textId="09B9EEFC" w:rsidR="006E5F54" w:rsidRP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bookmarkStart w:id="68" w:name="_Hlk514797210"/>
      <w:proofErr w:type="spellStart"/>
      <w:r w:rsidRPr="000A10BA">
        <w:rPr>
          <w:rFonts w:ascii="Times New Roman" w:eastAsia="Times New Roman" w:hAnsi="Times New Roman" w:cs="Times New Roman"/>
          <w:color w:val="auto"/>
          <w:kern w:val="28"/>
          <w:sz w:val="28"/>
          <w:szCs w:val="28"/>
          <w:lang w:val="en-US"/>
        </w:rPr>
        <w:t>Näätänen</w:t>
      </w:r>
      <w:bookmarkEnd w:id="68"/>
      <w:proofErr w:type="spellEnd"/>
      <w:r w:rsidRPr="000A10BA">
        <w:rPr>
          <w:rFonts w:ascii="Times New Roman" w:eastAsia="Times New Roman" w:hAnsi="Times New Roman" w:cs="Times New Roman"/>
          <w:color w:val="auto"/>
          <w:kern w:val="28"/>
          <w:sz w:val="28"/>
          <w:szCs w:val="28"/>
          <w:lang w:val="en-US"/>
        </w:rPr>
        <w:t xml:space="preserve"> R. Mismatch negativity: clinical research and possible applications // International Journal of Psychophysiology, 2003. Vol. 48, P. 179-188</w:t>
      </w:r>
      <w:r w:rsidR="00516CDF">
        <w:rPr>
          <w:rFonts w:ascii="Times New Roman" w:eastAsia="Times New Roman" w:hAnsi="Times New Roman" w:cs="Times New Roman"/>
          <w:color w:val="auto"/>
          <w:kern w:val="28"/>
          <w:sz w:val="28"/>
          <w:szCs w:val="28"/>
          <w:lang w:val="en-US"/>
        </w:rPr>
        <w:t>.</w:t>
      </w:r>
    </w:p>
    <w:p w14:paraId="35340444" w14:textId="3F256201" w:rsidR="000A10BA" w:rsidRPr="002B0FF7"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Cambria" w:hAnsi="Times New Roman" w:cs="Times New Roman"/>
          <w:noProof/>
          <w:color w:val="auto"/>
          <w:sz w:val="28"/>
          <w:szCs w:val="28"/>
          <w:lang w:val="en-US"/>
        </w:rPr>
        <w:t>Orekhova E. V., Stroganova T. A., Posiker, I. N., Elam M. EEG theta rhythm in infants and preschool children // Clinical Neurophysiology, 2006. Vol. 117(5), P. 1047-1062.</w:t>
      </w:r>
    </w:p>
    <w:p w14:paraId="182D98EE" w14:textId="3D11F856" w:rsidR="002B0FF7" w:rsidRPr="002B0FF7" w:rsidRDefault="002B0FF7"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Pang E.W., Edmonds G.E., Desjardins R., Khan S.C., Trainor L.J., Taylor M.L. Mismatch negativity to speech stimuli in 8-month-old infants and adults // International Journal of Psychophysiology, 1998. Vol. 29, P. 227-236</w:t>
      </w:r>
      <w:r w:rsidR="00516CDF">
        <w:rPr>
          <w:kern w:val="28"/>
          <w:sz w:val="28"/>
          <w:szCs w:val="28"/>
          <w:lang w:val="en-US"/>
        </w:rPr>
        <w:t>.</w:t>
      </w:r>
    </w:p>
    <w:p w14:paraId="27946585"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Pisoni</w:t>
      </w:r>
      <w:proofErr w:type="spellEnd"/>
      <w:r w:rsidRPr="000A10BA">
        <w:rPr>
          <w:rFonts w:ascii="Times New Roman" w:eastAsia="Times New Roman" w:hAnsi="Times New Roman" w:cs="Times New Roman"/>
          <w:color w:val="auto"/>
          <w:sz w:val="28"/>
          <w:szCs w:val="28"/>
          <w:lang w:val="en-US"/>
        </w:rPr>
        <w:t xml:space="preserve"> D. B., </w:t>
      </w:r>
      <w:proofErr w:type="spellStart"/>
      <w:r w:rsidRPr="000A10BA">
        <w:rPr>
          <w:rFonts w:ascii="Times New Roman" w:eastAsia="Times New Roman" w:hAnsi="Times New Roman" w:cs="Times New Roman"/>
          <w:color w:val="auto"/>
          <w:sz w:val="28"/>
          <w:szCs w:val="28"/>
          <w:lang w:val="en-US"/>
        </w:rPr>
        <w:t>Aslin</w:t>
      </w:r>
      <w:proofErr w:type="spellEnd"/>
      <w:r w:rsidRPr="000A10BA">
        <w:rPr>
          <w:rFonts w:ascii="Times New Roman" w:eastAsia="Times New Roman" w:hAnsi="Times New Roman" w:cs="Times New Roman"/>
          <w:color w:val="auto"/>
          <w:sz w:val="28"/>
          <w:szCs w:val="28"/>
          <w:lang w:val="en-US"/>
        </w:rPr>
        <w:t xml:space="preserve"> R. N., </w:t>
      </w:r>
      <w:proofErr w:type="spellStart"/>
      <w:r w:rsidRPr="000A10BA">
        <w:rPr>
          <w:rFonts w:ascii="Times New Roman" w:eastAsia="Times New Roman" w:hAnsi="Times New Roman" w:cs="Times New Roman"/>
          <w:color w:val="auto"/>
          <w:sz w:val="28"/>
          <w:szCs w:val="28"/>
          <w:lang w:val="en-US"/>
        </w:rPr>
        <w:t>Perey</w:t>
      </w:r>
      <w:proofErr w:type="spellEnd"/>
      <w:r w:rsidRPr="000A10BA">
        <w:rPr>
          <w:rFonts w:ascii="Times New Roman" w:eastAsia="Times New Roman" w:hAnsi="Times New Roman" w:cs="Times New Roman"/>
          <w:color w:val="auto"/>
          <w:sz w:val="28"/>
          <w:szCs w:val="28"/>
          <w:lang w:val="en-US"/>
        </w:rPr>
        <w:t xml:space="preserve"> A. J., Hennessy B. L. Some Effects of Laboratory Training on Identification and Discrimination of Voicing Contrasts in Stop Consonants // Journal of Experimental Psychology: Human Perception and Performance, 1982. Vol. 8(3), P. 298-314. </w:t>
      </w:r>
    </w:p>
    <w:p w14:paraId="0307575E" w14:textId="5847F216" w:rsid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 xml:space="preserve">Polka L., </w:t>
      </w: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Developmental changes in perception of nonnative vowel contrasts // Journal of Experimental Psychology: Human Perception and Performance, 1994. Vol. 20(2), P. 421-435.</w:t>
      </w:r>
    </w:p>
    <w:p w14:paraId="5B1F1706" w14:textId="7570DD52" w:rsidR="002B0FF7" w:rsidRPr="002B0FF7" w:rsidRDefault="002B0FF7"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lastRenderedPageBreak/>
        <w:t xml:space="preserve">Pons F., </w:t>
      </w:r>
      <w:proofErr w:type="spellStart"/>
      <w:r w:rsidRPr="000A10BA">
        <w:rPr>
          <w:kern w:val="28"/>
          <w:sz w:val="28"/>
          <w:szCs w:val="28"/>
          <w:lang w:val="en-US"/>
        </w:rPr>
        <w:t>Lewkowicz</w:t>
      </w:r>
      <w:proofErr w:type="spellEnd"/>
      <w:r w:rsidRPr="000A10BA">
        <w:rPr>
          <w:kern w:val="28"/>
          <w:sz w:val="28"/>
          <w:szCs w:val="28"/>
          <w:lang w:val="en-US"/>
        </w:rPr>
        <w:t xml:space="preserve"> D.J, Soto-</w:t>
      </w:r>
      <w:proofErr w:type="spellStart"/>
      <w:r w:rsidRPr="000A10BA">
        <w:rPr>
          <w:kern w:val="28"/>
          <w:sz w:val="28"/>
          <w:szCs w:val="28"/>
          <w:lang w:val="en-US"/>
        </w:rPr>
        <w:t>Faraco</w:t>
      </w:r>
      <w:proofErr w:type="spellEnd"/>
      <w:r w:rsidRPr="000A10BA">
        <w:rPr>
          <w:kern w:val="28"/>
          <w:sz w:val="28"/>
          <w:szCs w:val="28"/>
          <w:lang w:val="en-US"/>
        </w:rPr>
        <w:t xml:space="preserve"> S., Sebastian-</w:t>
      </w:r>
      <w:proofErr w:type="spellStart"/>
      <w:r w:rsidRPr="000A10BA">
        <w:rPr>
          <w:kern w:val="28"/>
          <w:sz w:val="28"/>
          <w:szCs w:val="28"/>
          <w:lang w:val="en-US"/>
        </w:rPr>
        <w:t>Galles</w:t>
      </w:r>
      <w:proofErr w:type="spellEnd"/>
      <w:r w:rsidRPr="000A10BA">
        <w:rPr>
          <w:kern w:val="28"/>
          <w:sz w:val="28"/>
          <w:szCs w:val="28"/>
          <w:lang w:val="en-US"/>
        </w:rPr>
        <w:t xml:space="preserve"> N. Narrowing of </w:t>
      </w:r>
      <w:proofErr w:type="spellStart"/>
      <w:r w:rsidRPr="000A10BA">
        <w:rPr>
          <w:kern w:val="28"/>
          <w:sz w:val="28"/>
          <w:szCs w:val="28"/>
          <w:lang w:val="en-US"/>
        </w:rPr>
        <w:t>intersensory</w:t>
      </w:r>
      <w:proofErr w:type="spellEnd"/>
      <w:r w:rsidRPr="000A10BA">
        <w:rPr>
          <w:kern w:val="28"/>
          <w:sz w:val="28"/>
          <w:szCs w:val="28"/>
          <w:lang w:val="en-US"/>
        </w:rPr>
        <w:t xml:space="preserve"> speech perception in infancy // Proceedings of the National Academy of Sciences, 2009. Vol. 106 (26), P. 10598-10602</w:t>
      </w:r>
      <w:r w:rsidR="00516CDF">
        <w:rPr>
          <w:kern w:val="28"/>
          <w:sz w:val="28"/>
          <w:szCs w:val="28"/>
          <w:lang w:val="en-US"/>
        </w:rPr>
        <w:t>.</w:t>
      </w:r>
    </w:p>
    <w:p w14:paraId="0EDAEAB5" w14:textId="05E78A14" w:rsidR="006E5F54" w:rsidRPr="000A10BA"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Rivera-</w:t>
      </w:r>
      <w:proofErr w:type="spellStart"/>
      <w:r w:rsidRPr="000A10BA">
        <w:rPr>
          <w:rFonts w:ascii="Times New Roman" w:eastAsia="Times New Roman" w:hAnsi="Times New Roman" w:cs="Times New Roman"/>
          <w:color w:val="auto"/>
          <w:kern w:val="28"/>
          <w:sz w:val="28"/>
          <w:szCs w:val="28"/>
          <w:lang w:val="en-US"/>
        </w:rPr>
        <w:t>Gaxiola</w:t>
      </w:r>
      <w:proofErr w:type="spellEnd"/>
      <w:r w:rsidRPr="000A10BA">
        <w:rPr>
          <w:rFonts w:ascii="Times New Roman" w:eastAsia="Times New Roman" w:hAnsi="Times New Roman" w:cs="Times New Roman"/>
          <w:color w:val="auto"/>
          <w:kern w:val="28"/>
          <w:sz w:val="28"/>
          <w:szCs w:val="28"/>
          <w:lang w:val="en-US"/>
        </w:rPr>
        <w:t xml:space="preserve"> M., Klarman L., Garcia-Sierra A., Kuhl P.K. Neural patterns to speech and vocabulary growth in American infants // </w:t>
      </w:r>
      <w:proofErr w:type="spellStart"/>
      <w:r w:rsidRPr="000A10BA">
        <w:rPr>
          <w:rFonts w:ascii="Times New Roman" w:eastAsia="Times New Roman" w:hAnsi="Times New Roman" w:cs="Times New Roman"/>
          <w:color w:val="auto"/>
          <w:kern w:val="28"/>
          <w:sz w:val="28"/>
          <w:szCs w:val="28"/>
          <w:lang w:val="en-US"/>
        </w:rPr>
        <w:t>NeuroReport</w:t>
      </w:r>
      <w:proofErr w:type="spellEnd"/>
      <w:r w:rsidRPr="000A10BA">
        <w:rPr>
          <w:rFonts w:ascii="Times New Roman" w:eastAsia="Times New Roman" w:hAnsi="Times New Roman" w:cs="Times New Roman"/>
          <w:color w:val="auto"/>
          <w:kern w:val="28"/>
          <w:sz w:val="28"/>
          <w:szCs w:val="28"/>
          <w:lang w:val="en-US"/>
        </w:rPr>
        <w:t>, 2005. Vol. 16, P. 495-498</w:t>
      </w:r>
      <w:r w:rsidR="00516CDF">
        <w:rPr>
          <w:rFonts w:ascii="Times New Roman" w:eastAsia="Times New Roman" w:hAnsi="Times New Roman" w:cs="Times New Roman"/>
          <w:color w:val="auto"/>
          <w:kern w:val="28"/>
          <w:sz w:val="28"/>
          <w:szCs w:val="28"/>
          <w:lang w:val="en-US"/>
        </w:rPr>
        <w:t>.</w:t>
      </w:r>
    </w:p>
    <w:p w14:paraId="569E3819" w14:textId="1EA8DB56" w:rsid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Rivera-</w:t>
      </w:r>
      <w:proofErr w:type="spellStart"/>
      <w:r w:rsidRPr="000A10BA">
        <w:rPr>
          <w:rFonts w:ascii="Times New Roman" w:eastAsia="Times New Roman" w:hAnsi="Times New Roman" w:cs="Times New Roman"/>
          <w:color w:val="auto"/>
          <w:kern w:val="28"/>
          <w:sz w:val="28"/>
          <w:szCs w:val="28"/>
          <w:lang w:val="en-US"/>
        </w:rPr>
        <w:t>Gaxiola</w:t>
      </w:r>
      <w:proofErr w:type="spellEnd"/>
      <w:r w:rsidRPr="000A10BA">
        <w:rPr>
          <w:rFonts w:ascii="Times New Roman" w:eastAsia="Times New Roman" w:hAnsi="Times New Roman" w:cs="Times New Roman"/>
          <w:color w:val="auto"/>
          <w:kern w:val="28"/>
          <w:sz w:val="28"/>
          <w:szCs w:val="28"/>
          <w:lang w:val="en-US"/>
        </w:rPr>
        <w:t xml:space="preserve"> M., Silva-Pereyra J., Kuhl P.K. Brain potentials to native and non-native speech contrasts in 7- and 11-month-old American infants // Developmental Science, 2005. Vol. 8(2), P. 162–172</w:t>
      </w:r>
      <w:r w:rsidR="00516CDF">
        <w:rPr>
          <w:rFonts w:ascii="Times New Roman" w:eastAsia="Times New Roman" w:hAnsi="Times New Roman" w:cs="Times New Roman"/>
          <w:color w:val="auto"/>
          <w:kern w:val="28"/>
          <w:sz w:val="28"/>
          <w:szCs w:val="28"/>
          <w:lang w:val="en-US"/>
        </w:rPr>
        <w:t>.</w:t>
      </w:r>
    </w:p>
    <w:p w14:paraId="29A0CA14" w14:textId="4EF34350" w:rsidR="006E5F54" w:rsidRDefault="006E5F54"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Rutter M. Psychological influences: Critiques, findings, and research needs // Development and Psychopathology, 2000. Vol. 12, P. 265-296</w:t>
      </w:r>
      <w:r w:rsidR="00516CDF">
        <w:rPr>
          <w:kern w:val="28"/>
          <w:sz w:val="28"/>
          <w:szCs w:val="28"/>
          <w:lang w:val="en-US"/>
        </w:rPr>
        <w:t>.</w:t>
      </w:r>
    </w:p>
    <w:p w14:paraId="15B78EBE" w14:textId="656A426E" w:rsidR="002B0FF7" w:rsidRDefault="002B0FF7"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 xml:space="preserve">Scott L.S., </w:t>
      </w:r>
      <w:proofErr w:type="spellStart"/>
      <w:r w:rsidRPr="000A10BA">
        <w:rPr>
          <w:kern w:val="28"/>
          <w:sz w:val="28"/>
          <w:szCs w:val="28"/>
          <w:lang w:val="en-US"/>
        </w:rPr>
        <w:t>Pascalis</w:t>
      </w:r>
      <w:proofErr w:type="spellEnd"/>
      <w:r w:rsidRPr="000A10BA">
        <w:rPr>
          <w:kern w:val="28"/>
          <w:sz w:val="28"/>
          <w:szCs w:val="28"/>
          <w:lang w:val="en-US"/>
        </w:rPr>
        <w:t xml:space="preserve"> O., Nelson C.A. A Domain-General Theory of the Development of Perceptual Discrimination // Current Directions in Psychological Science, 2007. Vol. 16(4), P. 197-201</w:t>
      </w:r>
      <w:r w:rsidR="00516CDF">
        <w:rPr>
          <w:kern w:val="28"/>
          <w:sz w:val="28"/>
          <w:szCs w:val="28"/>
          <w:lang w:val="en-US"/>
        </w:rPr>
        <w:t>.</w:t>
      </w:r>
    </w:p>
    <w:p w14:paraId="411ED18A" w14:textId="38836528" w:rsidR="00F825D1" w:rsidRPr="00F825D1" w:rsidRDefault="00F825D1"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Shafer V.L., Yu Y.H., Datta H. The Development of English Vowel Perception in Monolingual and Bilingual Infants: Neurophysiological Correlates // Journal of Phonetics, 2011. Vol. 39(4), P. 527-545</w:t>
      </w:r>
      <w:r w:rsidR="00516CDF">
        <w:rPr>
          <w:kern w:val="28"/>
          <w:sz w:val="28"/>
          <w:szCs w:val="28"/>
          <w:lang w:val="en-US"/>
        </w:rPr>
        <w:t>.</w:t>
      </w:r>
    </w:p>
    <w:p w14:paraId="667F10E3" w14:textId="23CC784A" w:rsidR="006E5F54" w:rsidRP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Smith-Spark J.H., Fisk J.E., Fawcett A.J., Nicolson R.I. Central executive impairments in adult dyslexics: Evidence from phonological and visuospatial working memory performance // European Journal of Cognitive Psychology, 2003. Vol. 15, P. 567-587</w:t>
      </w:r>
      <w:r w:rsidR="00516CDF">
        <w:rPr>
          <w:rFonts w:ascii="Times New Roman" w:eastAsia="Times New Roman" w:hAnsi="Times New Roman" w:cs="Times New Roman"/>
          <w:color w:val="auto"/>
          <w:kern w:val="28"/>
          <w:sz w:val="28"/>
          <w:szCs w:val="28"/>
          <w:lang w:val="en-US"/>
        </w:rPr>
        <w:t>.</w:t>
      </w:r>
    </w:p>
    <w:p w14:paraId="4BAF5F87" w14:textId="762F70AB"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Strange W., Jenkins J. Role of linguistic experience in the perception of speech. In Walk R.D., Pick H.L. (Eds.), Perception and experience, 1978. P.35-48. New York: Plenum Press. 872</w:t>
      </w:r>
      <w:r w:rsidR="00516CDF">
        <w:rPr>
          <w:rFonts w:ascii="Times New Roman" w:eastAsia="Times New Roman" w:hAnsi="Times New Roman" w:cs="Times New Roman"/>
          <w:color w:val="auto"/>
          <w:sz w:val="28"/>
          <w:szCs w:val="28"/>
          <w:lang w:val="en-US"/>
        </w:rPr>
        <w:t xml:space="preserve"> </w:t>
      </w:r>
      <w:r w:rsidRPr="000A10BA">
        <w:rPr>
          <w:rFonts w:ascii="Times New Roman" w:eastAsia="Times New Roman" w:hAnsi="Times New Roman" w:cs="Times New Roman"/>
          <w:color w:val="auto"/>
          <w:sz w:val="28"/>
          <w:szCs w:val="28"/>
          <w:lang w:val="en-US"/>
        </w:rPr>
        <w:t>p.</w:t>
      </w:r>
    </w:p>
    <w:p w14:paraId="21F0A898" w14:textId="1B3E7FB1"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Streeter L.A. Language perception of 2-month-old infants shows effect of both innate mechanisms and experience // Nature, 1975. Vol. 259, P. 39-41</w:t>
      </w:r>
      <w:r w:rsidR="00516CDF">
        <w:rPr>
          <w:rFonts w:ascii="Times New Roman" w:eastAsia="Times New Roman" w:hAnsi="Times New Roman" w:cs="Times New Roman"/>
          <w:color w:val="auto"/>
          <w:sz w:val="28"/>
          <w:szCs w:val="28"/>
          <w:lang w:val="en-US"/>
        </w:rPr>
        <w:t>.</w:t>
      </w:r>
    </w:p>
    <w:p w14:paraId="2880A4F0" w14:textId="275DB92E"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 xml:space="preserve">Tsushima T., Takizawa O., Sasaki M., </w:t>
      </w:r>
      <w:proofErr w:type="spellStart"/>
      <w:r w:rsidRPr="000A10BA">
        <w:rPr>
          <w:rFonts w:ascii="Times New Roman" w:eastAsia="Times New Roman" w:hAnsi="Times New Roman" w:cs="Times New Roman"/>
          <w:color w:val="auto"/>
          <w:sz w:val="28"/>
          <w:szCs w:val="28"/>
          <w:lang w:val="en-US"/>
        </w:rPr>
        <w:t>Shiraki</w:t>
      </w:r>
      <w:proofErr w:type="spellEnd"/>
      <w:r w:rsidRPr="000A10BA">
        <w:rPr>
          <w:rFonts w:ascii="Times New Roman" w:eastAsia="Times New Roman" w:hAnsi="Times New Roman" w:cs="Times New Roman"/>
          <w:color w:val="auto"/>
          <w:sz w:val="28"/>
          <w:szCs w:val="28"/>
          <w:lang w:val="en-US"/>
        </w:rPr>
        <w:t xml:space="preserve"> S., Nishi K., Kohno M., </w:t>
      </w:r>
      <w:proofErr w:type="spellStart"/>
      <w:r w:rsidRPr="000A10BA">
        <w:rPr>
          <w:rFonts w:ascii="Times New Roman" w:eastAsia="Times New Roman" w:hAnsi="Times New Roman" w:cs="Times New Roman"/>
          <w:color w:val="auto"/>
          <w:sz w:val="28"/>
          <w:szCs w:val="28"/>
          <w:lang w:val="en-US"/>
        </w:rPr>
        <w:t>Menyuk</w:t>
      </w:r>
      <w:proofErr w:type="spellEnd"/>
      <w:r w:rsidRPr="000A10BA">
        <w:rPr>
          <w:rFonts w:ascii="Times New Roman" w:eastAsia="Times New Roman" w:hAnsi="Times New Roman" w:cs="Times New Roman"/>
          <w:color w:val="auto"/>
          <w:sz w:val="28"/>
          <w:szCs w:val="28"/>
          <w:lang w:val="en-US"/>
        </w:rPr>
        <w:t xml:space="preserve"> P., Best C.T. Discrimination of English /r-l/ and /w-y/ by Japanese infants at 6-12 months: Language-specific developmental changes in speech perception abilities // Paper presented at the International Conference on Spoken Language </w:t>
      </w:r>
      <w:r w:rsidRPr="000A10BA">
        <w:rPr>
          <w:rFonts w:ascii="Times New Roman" w:eastAsia="Times New Roman" w:hAnsi="Times New Roman" w:cs="Times New Roman"/>
          <w:color w:val="auto"/>
          <w:sz w:val="28"/>
          <w:szCs w:val="28"/>
          <w:lang w:val="en-US"/>
        </w:rPr>
        <w:lastRenderedPageBreak/>
        <w:t>Processing. Yokohama, Japan. 1994</w:t>
      </w:r>
      <w:r w:rsidR="00516CDF">
        <w:rPr>
          <w:rFonts w:ascii="Times New Roman" w:eastAsia="Times New Roman" w:hAnsi="Times New Roman" w:cs="Times New Roman"/>
          <w:color w:val="auto"/>
          <w:sz w:val="28"/>
          <w:szCs w:val="28"/>
          <w:lang w:val="en-US"/>
        </w:rPr>
        <w:t>.</w:t>
      </w:r>
    </w:p>
    <w:p w14:paraId="6A445D3B"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Trehub</w:t>
      </w:r>
      <w:proofErr w:type="spellEnd"/>
      <w:r w:rsidRPr="000A10BA">
        <w:rPr>
          <w:rFonts w:ascii="Times New Roman" w:eastAsia="Times New Roman" w:hAnsi="Times New Roman" w:cs="Times New Roman"/>
          <w:color w:val="auto"/>
          <w:sz w:val="28"/>
          <w:szCs w:val="28"/>
          <w:lang w:val="en-US"/>
        </w:rPr>
        <w:t xml:space="preserve"> S. E. Infants' sensitivity to vowel and tonal contrasts // Developmental Psychology, 1973. Vol.9. P. 91</w:t>
      </w:r>
      <w:r w:rsidRPr="000A10BA">
        <w:rPr>
          <w:rFonts w:ascii="Times New Roman" w:eastAsia="Times New Roman" w:hAnsi="Times New Roman" w:cs="Times New Roman"/>
          <w:color w:val="auto"/>
          <w:sz w:val="28"/>
          <w:szCs w:val="28"/>
          <w:lang w:val="en-US"/>
        </w:rPr>
        <w:noBreakHyphen/>
        <w:t xml:space="preserve">96. </w:t>
      </w:r>
    </w:p>
    <w:p w14:paraId="5BB99CAA" w14:textId="5195CF83" w:rsid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Trehub</w:t>
      </w:r>
      <w:proofErr w:type="spellEnd"/>
      <w:r w:rsidRPr="000A10BA">
        <w:rPr>
          <w:rFonts w:ascii="Times New Roman" w:eastAsia="Times New Roman" w:hAnsi="Times New Roman" w:cs="Times New Roman"/>
          <w:color w:val="auto"/>
          <w:sz w:val="28"/>
          <w:szCs w:val="28"/>
          <w:lang w:val="en-US"/>
        </w:rPr>
        <w:t xml:space="preserve"> S.E. The discrimination of foreign speech contrasts by infants and adults // Child Development, 1976. Vol. 47(1), P. 466-472</w:t>
      </w:r>
      <w:r w:rsidR="00516CDF">
        <w:rPr>
          <w:rFonts w:ascii="Times New Roman" w:eastAsia="Times New Roman" w:hAnsi="Times New Roman" w:cs="Times New Roman"/>
          <w:color w:val="auto"/>
          <w:sz w:val="28"/>
          <w:szCs w:val="28"/>
          <w:lang w:val="en-US"/>
        </w:rPr>
        <w:t>.</w:t>
      </w:r>
    </w:p>
    <w:p w14:paraId="663AADAB" w14:textId="7B46AF1A" w:rsidR="00F825D1" w:rsidRPr="00F825D1" w:rsidRDefault="00F825D1"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Uwer</w:t>
      </w:r>
      <w:proofErr w:type="spellEnd"/>
      <w:r w:rsidRPr="000A10BA">
        <w:rPr>
          <w:kern w:val="28"/>
          <w:sz w:val="28"/>
          <w:szCs w:val="28"/>
          <w:lang w:val="en-US"/>
        </w:rPr>
        <w:t xml:space="preserve"> R., Albrecht R., von </w:t>
      </w:r>
      <w:proofErr w:type="spellStart"/>
      <w:r w:rsidRPr="000A10BA">
        <w:rPr>
          <w:kern w:val="28"/>
          <w:sz w:val="28"/>
          <w:szCs w:val="28"/>
          <w:lang w:val="en-US"/>
        </w:rPr>
        <w:t>Suchodoletz</w:t>
      </w:r>
      <w:proofErr w:type="spellEnd"/>
      <w:r w:rsidRPr="000A10BA">
        <w:rPr>
          <w:kern w:val="28"/>
          <w:sz w:val="28"/>
          <w:szCs w:val="28"/>
          <w:lang w:val="en-US"/>
        </w:rPr>
        <w:t xml:space="preserve"> W. Mismatch Negativity to speech stimuli in language impaired children // Electroencephalography and Clinical Neurophysiology, 1998. Vol. 205. P. 211-217</w:t>
      </w:r>
      <w:r w:rsidR="00516CDF">
        <w:rPr>
          <w:kern w:val="28"/>
          <w:sz w:val="28"/>
          <w:szCs w:val="28"/>
          <w:lang w:val="en-US"/>
        </w:rPr>
        <w:t>.</w:t>
      </w:r>
    </w:p>
    <w:p w14:paraId="6D1CB34A" w14:textId="61B86278" w:rsidR="002B0FF7" w:rsidRPr="002B0FF7" w:rsidRDefault="002B0FF7" w:rsidP="00F825D1">
      <w:pPr>
        <w:pStyle w:val="ad"/>
        <w:numPr>
          <w:ilvl w:val="0"/>
          <w:numId w:val="15"/>
        </w:numPr>
        <w:spacing w:line="360" w:lineRule="auto"/>
        <w:ind w:left="357" w:hanging="357"/>
        <w:jc w:val="both"/>
        <w:rPr>
          <w:kern w:val="28"/>
          <w:sz w:val="28"/>
          <w:szCs w:val="28"/>
          <w:lang w:val="en-US"/>
        </w:rPr>
      </w:pPr>
      <w:r w:rsidRPr="000A10BA">
        <w:rPr>
          <w:kern w:val="28"/>
          <w:sz w:val="28"/>
          <w:szCs w:val="28"/>
          <w:lang w:val="en-US"/>
        </w:rPr>
        <w:t xml:space="preserve">Van </w:t>
      </w:r>
      <w:proofErr w:type="spellStart"/>
      <w:r w:rsidRPr="000A10BA">
        <w:rPr>
          <w:kern w:val="28"/>
          <w:sz w:val="28"/>
          <w:szCs w:val="28"/>
          <w:lang w:val="en-US"/>
        </w:rPr>
        <w:t>IJzendoorn</w:t>
      </w:r>
      <w:proofErr w:type="spellEnd"/>
      <w:r w:rsidRPr="000A10BA">
        <w:rPr>
          <w:kern w:val="28"/>
          <w:sz w:val="28"/>
          <w:szCs w:val="28"/>
          <w:lang w:val="en-US"/>
        </w:rPr>
        <w:t xml:space="preserve"> M.H., </w:t>
      </w:r>
      <w:proofErr w:type="spellStart"/>
      <w:r w:rsidRPr="000A10BA">
        <w:rPr>
          <w:kern w:val="28"/>
          <w:sz w:val="28"/>
          <w:szCs w:val="28"/>
          <w:lang w:val="en-US"/>
        </w:rPr>
        <w:t>Luijk</w:t>
      </w:r>
      <w:proofErr w:type="spellEnd"/>
      <w:r w:rsidRPr="000A10BA">
        <w:rPr>
          <w:kern w:val="28"/>
          <w:sz w:val="28"/>
          <w:szCs w:val="28"/>
          <w:lang w:val="en-US"/>
        </w:rPr>
        <w:t xml:space="preserve">, M.P.C.M., </w:t>
      </w:r>
      <w:proofErr w:type="spellStart"/>
      <w:r w:rsidRPr="000A10BA">
        <w:rPr>
          <w:kern w:val="28"/>
          <w:sz w:val="28"/>
          <w:szCs w:val="28"/>
          <w:lang w:val="en-US"/>
        </w:rPr>
        <w:t>Juffer</w:t>
      </w:r>
      <w:proofErr w:type="spellEnd"/>
      <w:r w:rsidRPr="000A10BA">
        <w:rPr>
          <w:kern w:val="28"/>
          <w:sz w:val="28"/>
          <w:szCs w:val="28"/>
          <w:lang w:val="en-US"/>
        </w:rPr>
        <w:t>, F. Detrimental effects on cognitive development of growing up in children’s homes: A meta-analysis on IQ in orphanages // Merrill-Palmer Quarterly, 2008. Vol. 54(3). P. 341-366</w:t>
      </w:r>
      <w:r w:rsidR="00516CDF">
        <w:rPr>
          <w:kern w:val="28"/>
          <w:sz w:val="28"/>
          <w:szCs w:val="28"/>
          <w:lang w:val="en-US"/>
        </w:rPr>
        <w:t>.</w:t>
      </w:r>
    </w:p>
    <w:p w14:paraId="32CFD840" w14:textId="77777777" w:rsid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r w:rsidRPr="000A10BA">
        <w:rPr>
          <w:rFonts w:ascii="Times New Roman" w:eastAsia="Times New Roman" w:hAnsi="Times New Roman" w:cs="Times New Roman"/>
          <w:color w:val="auto"/>
          <w:kern w:val="28"/>
          <w:sz w:val="28"/>
          <w:szCs w:val="28"/>
          <w:lang w:val="en-US"/>
        </w:rPr>
        <w:t>Verhoeven L. Classification of Developmental Language Disorders: Theoretical Issues and Clinical Implications Pub.: Lawrence Erlbaum Associates. 2004. 463p.</w:t>
      </w:r>
    </w:p>
    <w:p w14:paraId="155D2E8F" w14:textId="0FD5A250" w:rsidR="006E5F54" w:rsidRDefault="006E5F54" w:rsidP="00F825D1">
      <w:pPr>
        <w:widowControl w:val="0"/>
        <w:numPr>
          <w:ilvl w:val="0"/>
          <w:numId w:val="15"/>
        </w:numPr>
        <w:overflowPunct w:val="0"/>
        <w:autoSpaceDE w:val="0"/>
        <w:autoSpaceDN w:val="0"/>
        <w:adjustRightInd w:val="0"/>
        <w:spacing w:line="360" w:lineRule="auto"/>
        <w:ind w:left="357" w:hanging="357"/>
        <w:contextualSpacing/>
        <w:jc w:val="both"/>
        <w:rPr>
          <w:rFonts w:ascii="Times New Roman" w:eastAsia="Times New Roman" w:hAnsi="Times New Roman" w:cs="Times New Roman"/>
          <w:color w:val="auto"/>
          <w:kern w:val="28"/>
          <w:sz w:val="28"/>
          <w:szCs w:val="28"/>
          <w:lang w:val="en-US"/>
        </w:rPr>
      </w:pPr>
      <w:proofErr w:type="spellStart"/>
      <w:r w:rsidRPr="006E5F54">
        <w:rPr>
          <w:rFonts w:ascii="Times New Roman" w:eastAsia="Times New Roman" w:hAnsi="Times New Roman" w:cs="Times New Roman"/>
          <w:color w:val="auto"/>
          <w:kern w:val="28"/>
          <w:sz w:val="28"/>
          <w:szCs w:val="28"/>
          <w:lang w:val="en-US"/>
        </w:rPr>
        <w:t>Volkmar</w:t>
      </w:r>
      <w:proofErr w:type="spellEnd"/>
      <w:r w:rsidRPr="006E5F54">
        <w:rPr>
          <w:rFonts w:ascii="Times New Roman" w:eastAsia="Times New Roman" w:hAnsi="Times New Roman" w:cs="Times New Roman"/>
          <w:color w:val="auto"/>
          <w:kern w:val="28"/>
          <w:sz w:val="28"/>
          <w:szCs w:val="28"/>
          <w:lang w:val="en-US"/>
        </w:rPr>
        <w:t xml:space="preserve"> F. R., Paul R., </w:t>
      </w:r>
      <w:proofErr w:type="spellStart"/>
      <w:r w:rsidRPr="006E5F54">
        <w:rPr>
          <w:rFonts w:ascii="Times New Roman" w:eastAsia="Times New Roman" w:hAnsi="Times New Roman" w:cs="Times New Roman"/>
          <w:color w:val="auto"/>
          <w:kern w:val="28"/>
          <w:sz w:val="28"/>
          <w:szCs w:val="28"/>
          <w:lang w:val="en-US"/>
        </w:rPr>
        <w:t>Klin</w:t>
      </w:r>
      <w:proofErr w:type="spellEnd"/>
      <w:r w:rsidRPr="006E5F54">
        <w:rPr>
          <w:rFonts w:ascii="Times New Roman" w:eastAsia="Times New Roman" w:hAnsi="Times New Roman" w:cs="Times New Roman"/>
          <w:color w:val="auto"/>
          <w:kern w:val="28"/>
          <w:sz w:val="28"/>
          <w:szCs w:val="28"/>
          <w:lang w:val="en-US"/>
        </w:rPr>
        <w:t xml:space="preserve"> A., Cohen D. (Eds.) Handbook of autism and pervasive developmental disorders: Diagnosis, development, neurobiology, and behavior (3rd Eds.). 2005. US: John Wiley &amp; Sons Inc. 1324</w:t>
      </w:r>
      <w:r w:rsidR="00516CDF">
        <w:rPr>
          <w:rFonts w:ascii="Times New Roman" w:eastAsia="Times New Roman" w:hAnsi="Times New Roman" w:cs="Times New Roman"/>
          <w:color w:val="auto"/>
          <w:kern w:val="28"/>
          <w:sz w:val="28"/>
          <w:szCs w:val="28"/>
          <w:lang w:val="en-US"/>
        </w:rPr>
        <w:t xml:space="preserve"> </w:t>
      </w:r>
      <w:r w:rsidRPr="006E5F54">
        <w:rPr>
          <w:rFonts w:ascii="Times New Roman" w:eastAsia="Times New Roman" w:hAnsi="Times New Roman" w:cs="Times New Roman"/>
          <w:color w:val="auto"/>
          <w:kern w:val="28"/>
          <w:sz w:val="28"/>
          <w:szCs w:val="28"/>
          <w:lang w:val="en-US"/>
        </w:rPr>
        <w:t>p.</w:t>
      </w:r>
    </w:p>
    <w:p w14:paraId="64B844B3" w14:textId="11C098B4" w:rsidR="002B0FF7" w:rsidRPr="002B0FF7" w:rsidRDefault="002B0FF7"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Vorria</w:t>
      </w:r>
      <w:proofErr w:type="spellEnd"/>
      <w:r w:rsidRPr="000A10BA">
        <w:rPr>
          <w:kern w:val="28"/>
          <w:sz w:val="28"/>
          <w:szCs w:val="28"/>
          <w:lang w:val="en-US"/>
        </w:rPr>
        <w:t xml:space="preserve">, P., </w:t>
      </w:r>
      <w:proofErr w:type="spellStart"/>
      <w:r w:rsidRPr="000A10BA">
        <w:rPr>
          <w:kern w:val="28"/>
          <w:sz w:val="28"/>
          <w:szCs w:val="28"/>
          <w:lang w:val="en-US"/>
        </w:rPr>
        <w:t>Papaligoura</w:t>
      </w:r>
      <w:proofErr w:type="spellEnd"/>
      <w:r w:rsidRPr="000A10BA">
        <w:rPr>
          <w:kern w:val="28"/>
          <w:sz w:val="28"/>
          <w:szCs w:val="28"/>
          <w:lang w:val="en-US"/>
        </w:rPr>
        <w:t xml:space="preserve">, Z., Dunn, J., Van </w:t>
      </w:r>
      <w:proofErr w:type="spellStart"/>
      <w:r w:rsidRPr="000A10BA">
        <w:rPr>
          <w:kern w:val="28"/>
          <w:sz w:val="28"/>
          <w:szCs w:val="28"/>
          <w:lang w:val="en-US"/>
        </w:rPr>
        <w:t>IJzendoorn</w:t>
      </w:r>
      <w:proofErr w:type="spellEnd"/>
      <w:r w:rsidRPr="000A10BA">
        <w:rPr>
          <w:kern w:val="28"/>
          <w:sz w:val="28"/>
          <w:szCs w:val="28"/>
          <w:lang w:val="en-US"/>
        </w:rPr>
        <w:t xml:space="preserve"> M.H., Steele, H. </w:t>
      </w:r>
      <w:proofErr w:type="spellStart"/>
      <w:r w:rsidRPr="000A10BA">
        <w:rPr>
          <w:kern w:val="28"/>
          <w:sz w:val="28"/>
          <w:szCs w:val="28"/>
          <w:lang w:val="en-US"/>
        </w:rPr>
        <w:t>Kontopoulou</w:t>
      </w:r>
      <w:proofErr w:type="spellEnd"/>
      <w:r w:rsidRPr="000A10BA">
        <w:rPr>
          <w:kern w:val="28"/>
          <w:sz w:val="28"/>
          <w:szCs w:val="28"/>
          <w:lang w:val="en-US"/>
        </w:rPr>
        <w:t xml:space="preserve">, A., </w:t>
      </w:r>
      <w:proofErr w:type="spellStart"/>
      <w:r w:rsidRPr="000A10BA">
        <w:rPr>
          <w:kern w:val="28"/>
          <w:sz w:val="28"/>
          <w:szCs w:val="28"/>
          <w:lang w:val="en-US"/>
        </w:rPr>
        <w:t>Sarafidou</w:t>
      </w:r>
      <w:proofErr w:type="spellEnd"/>
      <w:r w:rsidRPr="000A10BA">
        <w:rPr>
          <w:kern w:val="28"/>
          <w:sz w:val="28"/>
          <w:szCs w:val="28"/>
          <w:lang w:val="en-US"/>
        </w:rPr>
        <w:t xml:space="preserve"> Y. Early experiences and attachment relationships of Greek infants raised in residential group care // Journal of Child Psychology and Psychiatry, 2003. Vol. 44. P. 1208–1220</w:t>
      </w:r>
      <w:r w:rsidR="00516CDF">
        <w:rPr>
          <w:kern w:val="28"/>
          <w:sz w:val="28"/>
          <w:szCs w:val="28"/>
          <w:lang w:val="en-US"/>
        </w:rPr>
        <w:t>.</w:t>
      </w:r>
    </w:p>
    <w:p w14:paraId="7ABC05BD"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Logan J.S. Cross-language evidence for three factors in speech perception // Perception and Psychophysics, 1985. Vol. 37(1), P. 35-44.</w:t>
      </w:r>
    </w:p>
    <w:p w14:paraId="1A3517A7"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Desjardins R.N. Listening to Speech in the 1st Year of Life: Experiential Influences on Phoneme Perception // Current Directions in Psychological Science, 1995. Vol. 4(3), P. 76-81.</w:t>
      </w:r>
    </w:p>
    <w:p w14:paraId="01D91C0B" w14:textId="77777777"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Gilbert J.V.H., Humphrey K., Tees R.C. Developmental Aspects of Cross-Language Speech Perception // Child Development, 1981. Vol. 52(1), P. 349-355.</w:t>
      </w:r>
    </w:p>
    <w:p w14:paraId="01157238" w14:textId="24AEE95D"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Tees R.C. Developmental changes across childhood in the </w:t>
      </w:r>
      <w:r w:rsidRPr="000A10BA">
        <w:rPr>
          <w:rFonts w:ascii="Times New Roman" w:eastAsia="Times New Roman" w:hAnsi="Times New Roman" w:cs="Times New Roman"/>
          <w:color w:val="auto"/>
          <w:sz w:val="28"/>
          <w:szCs w:val="28"/>
          <w:lang w:val="en-US"/>
        </w:rPr>
        <w:lastRenderedPageBreak/>
        <w:t>perception of nonnative speech sounds // Canadian Journal of Psychology, 1983. Vol.37, P. 278-286</w:t>
      </w:r>
      <w:r w:rsidR="00516CDF">
        <w:rPr>
          <w:rFonts w:ascii="Times New Roman" w:eastAsia="Times New Roman" w:hAnsi="Times New Roman" w:cs="Times New Roman"/>
          <w:color w:val="auto"/>
          <w:sz w:val="28"/>
          <w:szCs w:val="28"/>
          <w:lang w:val="en-US"/>
        </w:rPr>
        <w:t>.</w:t>
      </w:r>
    </w:p>
    <w:p w14:paraId="2ECB85DF" w14:textId="653B628F"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Tees R.C. Cross-language speech perception: Evidence for perceptual reorganization during the first year of life // Infant Behavior and Development, 1984. Vol. 25, P. 121-133</w:t>
      </w:r>
      <w:r w:rsidR="00516CDF">
        <w:rPr>
          <w:rFonts w:ascii="Times New Roman" w:eastAsia="Times New Roman" w:hAnsi="Times New Roman" w:cs="Times New Roman"/>
          <w:color w:val="auto"/>
          <w:sz w:val="28"/>
          <w:szCs w:val="28"/>
          <w:lang w:val="en-US"/>
        </w:rPr>
        <w:t>.</w:t>
      </w:r>
    </w:p>
    <w:p w14:paraId="50DB76F9" w14:textId="47B57C9F" w:rsidR="000A10BA" w:rsidRP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proofErr w:type="spellStart"/>
      <w:r w:rsidRPr="000A10BA">
        <w:rPr>
          <w:rFonts w:ascii="Times New Roman" w:eastAsia="Times New Roman" w:hAnsi="Times New Roman" w:cs="Times New Roman"/>
          <w:color w:val="auto"/>
          <w:sz w:val="28"/>
          <w:szCs w:val="28"/>
          <w:lang w:val="en-US"/>
        </w:rPr>
        <w:t>Werker</w:t>
      </w:r>
      <w:proofErr w:type="spellEnd"/>
      <w:r w:rsidRPr="000A10BA">
        <w:rPr>
          <w:rFonts w:ascii="Times New Roman" w:eastAsia="Times New Roman" w:hAnsi="Times New Roman" w:cs="Times New Roman"/>
          <w:color w:val="auto"/>
          <w:sz w:val="28"/>
          <w:szCs w:val="28"/>
          <w:lang w:val="en-US"/>
        </w:rPr>
        <w:t xml:space="preserve"> J.F. Perceptual foundations of bilingual acquisition in infancy // Annals of the New York Academy of Sciences, 2012. Vol. 1251, P. 50-61</w:t>
      </w:r>
      <w:r w:rsidR="00516CDF">
        <w:rPr>
          <w:rFonts w:ascii="Times New Roman" w:eastAsia="Times New Roman" w:hAnsi="Times New Roman" w:cs="Times New Roman"/>
          <w:color w:val="auto"/>
          <w:sz w:val="28"/>
          <w:szCs w:val="28"/>
          <w:lang w:val="en-US"/>
        </w:rPr>
        <w:t>.</w:t>
      </w:r>
    </w:p>
    <w:p w14:paraId="0E7019A5" w14:textId="526D4C6C" w:rsidR="000A10BA" w:rsidRDefault="000A10BA" w:rsidP="00F825D1">
      <w:pPr>
        <w:widowControl w:val="0"/>
        <w:numPr>
          <w:ilvl w:val="0"/>
          <w:numId w:val="15"/>
        </w:numPr>
        <w:overflowPunct w:val="0"/>
        <w:autoSpaceDE w:val="0"/>
        <w:autoSpaceDN w:val="0"/>
        <w:adjustRightInd w:val="0"/>
        <w:spacing w:line="360" w:lineRule="auto"/>
        <w:ind w:left="357" w:hanging="357"/>
        <w:jc w:val="both"/>
        <w:rPr>
          <w:rFonts w:ascii="Times New Roman" w:eastAsia="Times New Roman" w:hAnsi="Times New Roman" w:cs="Times New Roman"/>
          <w:color w:val="auto"/>
          <w:sz w:val="28"/>
          <w:szCs w:val="28"/>
          <w:lang w:val="en-US"/>
        </w:rPr>
      </w:pPr>
      <w:r w:rsidRPr="000A10BA">
        <w:rPr>
          <w:rFonts w:ascii="Times New Roman" w:eastAsia="Times New Roman" w:hAnsi="Times New Roman" w:cs="Times New Roman"/>
          <w:color w:val="auto"/>
          <w:sz w:val="28"/>
          <w:szCs w:val="28"/>
          <w:lang w:val="en-US"/>
        </w:rPr>
        <w:t>Wunderlich J.L., Cone-Wesson B.K. Maturation of CAEP in infants and children: A review // Hearing Research, 2006. Vol. 212, P. 212-223.</w:t>
      </w:r>
    </w:p>
    <w:p w14:paraId="1C49758F" w14:textId="28348CEB" w:rsidR="00F825D1" w:rsidRDefault="00F825D1" w:rsidP="00F825D1">
      <w:pPr>
        <w:pStyle w:val="ad"/>
        <w:numPr>
          <w:ilvl w:val="0"/>
          <w:numId w:val="15"/>
        </w:numPr>
        <w:spacing w:line="360" w:lineRule="auto"/>
        <w:ind w:left="357" w:hanging="357"/>
        <w:jc w:val="both"/>
        <w:rPr>
          <w:kern w:val="28"/>
          <w:sz w:val="28"/>
          <w:szCs w:val="28"/>
          <w:lang w:val="en-US"/>
        </w:rPr>
      </w:pPr>
      <w:proofErr w:type="spellStart"/>
      <w:r w:rsidRPr="000A10BA">
        <w:rPr>
          <w:kern w:val="28"/>
          <w:sz w:val="28"/>
          <w:szCs w:val="28"/>
          <w:lang w:val="en-US"/>
        </w:rPr>
        <w:t>Yuchun</w:t>
      </w:r>
      <w:proofErr w:type="spellEnd"/>
      <w:r w:rsidRPr="000A10BA">
        <w:rPr>
          <w:kern w:val="28"/>
          <w:sz w:val="28"/>
          <w:szCs w:val="28"/>
          <w:lang w:val="en-US"/>
        </w:rPr>
        <w:t xml:space="preserve"> Chen, Feng-Ming Tsao, </w:t>
      </w:r>
      <w:proofErr w:type="spellStart"/>
      <w:r w:rsidRPr="000A10BA">
        <w:rPr>
          <w:kern w:val="28"/>
          <w:sz w:val="28"/>
          <w:szCs w:val="28"/>
          <w:lang w:val="en-US"/>
        </w:rPr>
        <w:t>Huei</w:t>
      </w:r>
      <w:proofErr w:type="spellEnd"/>
      <w:r w:rsidRPr="000A10BA">
        <w:rPr>
          <w:kern w:val="28"/>
          <w:sz w:val="28"/>
          <w:szCs w:val="28"/>
          <w:lang w:val="en-US"/>
        </w:rPr>
        <w:t>-Mei Liu Developmental changes in brain response to speech perception in late-talking children: A longitudinal MMR study // Developmental Cognitive Neuroscience, 2016. Vol. 19, P. 190-199</w:t>
      </w:r>
      <w:r w:rsidR="00516CDF">
        <w:rPr>
          <w:kern w:val="28"/>
          <w:sz w:val="28"/>
          <w:szCs w:val="28"/>
          <w:lang w:val="en-US"/>
        </w:rPr>
        <w:t>.</w:t>
      </w:r>
    </w:p>
    <w:p w14:paraId="6A251EEE" w14:textId="030ED6A9" w:rsidR="000A10BA" w:rsidRPr="00F825D1" w:rsidRDefault="000A10BA" w:rsidP="00F825D1">
      <w:pPr>
        <w:pStyle w:val="ad"/>
        <w:numPr>
          <w:ilvl w:val="0"/>
          <w:numId w:val="15"/>
        </w:numPr>
        <w:spacing w:line="360" w:lineRule="auto"/>
        <w:ind w:left="357" w:hanging="357"/>
        <w:jc w:val="both"/>
        <w:rPr>
          <w:kern w:val="28"/>
          <w:sz w:val="28"/>
          <w:szCs w:val="28"/>
          <w:lang w:val="en-US"/>
        </w:rPr>
      </w:pPr>
      <w:proofErr w:type="spellStart"/>
      <w:r w:rsidRPr="00F825D1">
        <w:rPr>
          <w:kern w:val="28"/>
          <w:sz w:val="28"/>
          <w:szCs w:val="28"/>
          <w:lang w:val="en-US"/>
        </w:rPr>
        <w:t>Zeanah</w:t>
      </w:r>
      <w:proofErr w:type="spellEnd"/>
      <w:r w:rsidRPr="00F825D1">
        <w:rPr>
          <w:kern w:val="28"/>
          <w:sz w:val="28"/>
          <w:szCs w:val="28"/>
          <w:lang w:val="en-US"/>
        </w:rPr>
        <w:t xml:space="preserve">, C.H., </w:t>
      </w:r>
      <w:proofErr w:type="spellStart"/>
      <w:r w:rsidRPr="00F825D1">
        <w:rPr>
          <w:kern w:val="28"/>
          <w:sz w:val="28"/>
          <w:szCs w:val="28"/>
          <w:lang w:val="en-US"/>
        </w:rPr>
        <w:t>Smyke</w:t>
      </w:r>
      <w:proofErr w:type="spellEnd"/>
      <w:r w:rsidRPr="00F825D1">
        <w:rPr>
          <w:kern w:val="28"/>
          <w:sz w:val="28"/>
          <w:szCs w:val="28"/>
          <w:lang w:val="en-US"/>
        </w:rPr>
        <w:t>, A.T., Koga, S.F., Carlson, E., &amp; the BEIP Core Group. Attachment in institutionalized and community children in Romania // Child Development, 2005. Vol. 76(5), P. 1015-1028</w:t>
      </w:r>
      <w:r w:rsidR="00516CDF">
        <w:rPr>
          <w:kern w:val="28"/>
          <w:sz w:val="28"/>
          <w:szCs w:val="28"/>
          <w:lang w:val="en-US"/>
        </w:rPr>
        <w:t>.</w:t>
      </w:r>
    </w:p>
    <w:p w14:paraId="63A84BF8" w14:textId="77777777" w:rsidR="00783DA1" w:rsidRPr="004415C8" w:rsidRDefault="00783DA1" w:rsidP="00783DA1">
      <w:pPr>
        <w:pStyle w:val="ad"/>
        <w:spacing w:line="360" w:lineRule="auto"/>
        <w:ind w:left="426" w:right="-1"/>
        <w:jc w:val="both"/>
        <w:rPr>
          <w:rFonts w:eastAsia="Calibri"/>
          <w:sz w:val="28"/>
          <w:szCs w:val="28"/>
          <w:lang w:val="en-US" w:eastAsia="en-US"/>
        </w:rPr>
      </w:pPr>
    </w:p>
    <w:sectPr w:rsidR="00783DA1" w:rsidRPr="004415C8" w:rsidSect="00584D17">
      <w:headerReference w:type="default"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3426D" w14:textId="77777777" w:rsidR="00DA2E66" w:rsidRDefault="00DA2E66" w:rsidP="00D26346">
      <w:pPr>
        <w:spacing w:line="240" w:lineRule="auto"/>
      </w:pPr>
      <w:r>
        <w:separator/>
      </w:r>
    </w:p>
  </w:endnote>
  <w:endnote w:type="continuationSeparator" w:id="0">
    <w:p w14:paraId="388D8EFE" w14:textId="77777777" w:rsidR="00DA2E66" w:rsidRDefault="00DA2E66" w:rsidP="00D263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60683"/>
      <w:docPartObj>
        <w:docPartGallery w:val="Page Numbers (Bottom of Page)"/>
        <w:docPartUnique/>
      </w:docPartObj>
    </w:sdtPr>
    <w:sdtEndPr/>
    <w:sdtContent>
      <w:p w14:paraId="28DAED5A" w14:textId="34D98E4C" w:rsidR="003710E5" w:rsidRDefault="003710E5" w:rsidP="00A74138">
        <w:pPr>
          <w:pStyle w:val="a7"/>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2303E" w14:textId="77777777" w:rsidR="00DA2E66" w:rsidRDefault="00DA2E66" w:rsidP="00D26346">
      <w:pPr>
        <w:spacing w:line="240" w:lineRule="auto"/>
      </w:pPr>
      <w:r>
        <w:separator/>
      </w:r>
    </w:p>
  </w:footnote>
  <w:footnote w:type="continuationSeparator" w:id="0">
    <w:p w14:paraId="598F2E61" w14:textId="77777777" w:rsidR="00DA2E66" w:rsidRDefault="00DA2E66" w:rsidP="00D263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58EA9" w14:textId="0BD4CF21" w:rsidR="003710E5" w:rsidRDefault="003710E5">
    <w:pPr>
      <w:pStyle w:val="a5"/>
    </w:pPr>
  </w:p>
  <w:p w14:paraId="04564F2F" w14:textId="77777777" w:rsidR="003710E5" w:rsidRDefault="003710E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135D3"/>
    <w:multiLevelType w:val="hybridMultilevel"/>
    <w:tmpl w:val="6DB8B1F6"/>
    <w:lvl w:ilvl="0" w:tplc="3554502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81C4F01"/>
    <w:multiLevelType w:val="hybridMultilevel"/>
    <w:tmpl w:val="3B26AB62"/>
    <w:lvl w:ilvl="0" w:tplc="7712783C">
      <w:start w:val="1"/>
      <w:numFmt w:val="decimal"/>
      <w:lvlText w:val="%1."/>
      <w:lvlJc w:val="left"/>
      <w:pPr>
        <w:ind w:left="786" w:hanging="360"/>
      </w:pPr>
      <w:rPr>
        <w:rFonts w:ascii="Times New Roman" w:hAnsi="Times New Roman" w:cs="Times New Roman" w:hint="default"/>
        <w:i w:val="0"/>
        <w:sz w:val="28"/>
        <w:szCs w:val="28"/>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9B0A09"/>
    <w:multiLevelType w:val="hybridMultilevel"/>
    <w:tmpl w:val="56BA9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2F4719"/>
    <w:multiLevelType w:val="hybridMultilevel"/>
    <w:tmpl w:val="83025B16"/>
    <w:lvl w:ilvl="0" w:tplc="0CEAF3A4">
      <w:start w:val="1"/>
      <w:numFmt w:val="decimal"/>
      <w:lvlText w:val="%1."/>
      <w:lvlJc w:val="left"/>
      <w:pPr>
        <w:ind w:left="786" w:hanging="360"/>
      </w:pPr>
      <w:rPr>
        <w:i w:val="0"/>
        <w:sz w:val="28"/>
        <w:szCs w:val="28"/>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682E31"/>
    <w:multiLevelType w:val="hybridMultilevel"/>
    <w:tmpl w:val="472AAA6A"/>
    <w:lvl w:ilvl="0" w:tplc="A8ECEC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7C50FE1"/>
    <w:multiLevelType w:val="multilevel"/>
    <w:tmpl w:val="A03E0C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33C92"/>
    <w:multiLevelType w:val="hybridMultilevel"/>
    <w:tmpl w:val="E8D26D46"/>
    <w:lvl w:ilvl="0" w:tplc="9328D948">
      <w:start w:val="1"/>
      <w:numFmt w:val="decimal"/>
      <w:lvlText w:val="%1."/>
      <w:lvlJc w:val="left"/>
      <w:pPr>
        <w:tabs>
          <w:tab w:val="num" w:pos="720"/>
        </w:tabs>
        <w:ind w:left="720" w:hanging="360"/>
      </w:pPr>
    </w:lvl>
    <w:lvl w:ilvl="1" w:tplc="2050F73E" w:tentative="1">
      <w:start w:val="1"/>
      <w:numFmt w:val="decimal"/>
      <w:lvlText w:val="%2."/>
      <w:lvlJc w:val="left"/>
      <w:pPr>
        <w:tabs>
          <w:tab w:val="num" w:pos="1440"/>
        </w:tabs>
        <w:ind w:left="1440" w:hanging="360"/>
      </w:pPr>
    </w:lvl>
    <w:lvl w:ilvl="2" w:tplc="BB507618" w:tentative="1">
      <w:start w:val="1"/>
      <w:numFmt w:val="decimal"/>
      <w:lvlText w:val="%3."/>
      <w:lvlJc w:val="left"/>
      <w:pPr>
        <w:tabs>
          <w:tab w:val="num" w:pos="2160"/>
        </w:tabs>
        <w:ind w:left="2160" w:hanging="360"/>
      </w:pPr>
    </w:lvl>
    <w:lvl w:ilvl="3" w:tplc="E1343630" w:tentative="1">
      <w:start w:val="1"/>
      <w:numFmt w:val="decimal"/>
      <w:lvlText w:val="%4."/>
      <w:lvlJc w:val="left"/>
      <w:pPr>
        <w:tabs>
          <w:tab w:val="num" w:pos="2880"/>
        </w:tabs>
        <w:ind w:left="2880" w:hanging="360"/>
      </w:pPr>
    </w:lvl>
    <w:lvl w:ilvl="4" w:tplc="1798A67E" w:tentative="1">
      <w:start w:val="1"/>
      <w:numFmt w:val="decimal"/>
      <w:lvlText w:val="%5."/>
      <w:lvlJc w:val="left"/>
      <w:pPr>
        <w:tabs>
          <w:tab w:val="num" w:pos="3600"/>
        </w:tabs>
        <w:ind w:left="3600" w:hanging="360"/>
      </w:pPr>
    </w:lvl>
    <w:lvl w:ilvl="5" w:tplc="A57ACF26" w:tentative="1">
      <w:start w:val="1"/>
      <w:numFmt w:val="decimal"/>
      <w:lvlText w:val="%6."/>
      <w:lvlJc w:val="left"/>
      <w:pPr>
        <w:tabs>
          <w:tab w:val="num" w:pos="4320"/>
        </w:tabs>
        <w:ind w:left="4320" w:hanging="360"/>
      </w:pPr>
    </w:lvl>
    <w:lvl w:ilvl="6" w:tplc="981037C6" w:tentative="1">
      <w:start w:val="1"/>
      <w:numFmt w:val="decimal"/>
      <w:lvlText w:val="%7."/>
      <w:lvlJc w:val="left"/>
      <w:pPr>
        <w:tabs>
          <w:tab w:val="num" w:pos="5040"/>
        </w:tabs>
        <w:ind w:left="5040" w:hanging="360"/>
      </w:pPr>
    </w:lvl>
    <w:lvl w:ilvl="7" w:tplc="36E68892" w:tentative="1">
      <w:start w:val="1"/>
      <w:numFmt w:val="decimal"/>
      <w:lvlText w:val="%8."/>
      <w:lvlJc w:val="left"/>
      <w:pPr>
        <w:tabs>
          <w:tab w:val="num" w:pos="5760"/>
        </w:tabs>
        <w:ind w:left="5760" w:hanging="360"/>
      </w:pPr>
    </w:lvl>
    <w:lvl w:ilvl="8" w:tplc="D4EE68B2" w:tentative="1">
      <w:start w:val="1"/>
      <w:numFmt w:val="decimal"/>
      <w:lvlText w:val="%9."/>
      <w:lvlJc w:val="left"/>
      <w:pPr>
        <w:tabs>
          <w:tab w:val="num" w:pos="6480"/>
        </w:tabs>
        <w:ind w:left="6480" w:hanging="360"/>
      </w:pPr>
    </w:lvl>
  </w:abstractNum>
  <w:abstractNum w:abstractNumId="7" w15:restartNumberingAfterBreak="0">
    <w:nsid w:val="3210476E"/>
    <w:multiLevelType w:val="multilevel"/>
    <w:tmpl w:val="033EC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AA3AEC"/>
    <w:multiLevelType w:val="multilevel"/>
    <w:tmpl w:val="6338C640"/>
    <w:lvl w:ilvl="0">
      <w:start w:val="1"/>
      <w:numFmt w:val="decimal"/>
      <w:lvlText w:val="%1."/>
      <w:lvlJc w:val="left"/>
      <w:pPr>
        <w:ind w:left="720" w:firstLine="360"/>
      </w:pPr>
      <w:rPr>
        <w:rFonts w:ascii="Times New Roman" w:eastAsia="Times New Roman" w:hAnsi="Times New Roman" w:cs="Times New Roman"/>
        <w:sz w:val="24"/>
        <w:szCs w:val="24"/>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15:restartNumberingAfterBreak="0">
    <w:nsid w:val="39BF25A7"/>
    <w:multiLevelType w:val="hybridMultilevel"/>
    <w:tmpl w:val="147891DC"/>
    <w:lvl w:ilvl="0" w:tplc="B2CCA98C">
      <w:start w:val="5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CE60ED7"/>
    <w:multiLevelType w:val="multilevel"/>
    <w:tmpl w:val="FD868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C37D6D"/>
    <w:multiLevelType w:val="hybridMultilevel"/>
    <w:tmpl w:val="6C6839F8"/>
    <w:lvl w:ilvl="0" w:tplc="3554502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60F458F"/>
    <w:multiLevelType w:val="hybridMultilevel"/>
    <w:tmpl w:val="9F642DE4"/>
    <w:lvl w:ilvl="0" w:tplc="3554502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862010B"/>
    <w:multiLevelType w:val="hybridMultilevel"/>
    <w:tmpl w:val="498833E8"/>
    <w:lvl w:ilvl="0" w:tplc="FE0C9B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A2C0AE6"/>
    <w:multiLevelType w:val="multilevel"/>
    <w:tmpl w:val="BBB81C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491392"/>
    <w:multiLevelType w:val="hybridMultilevel"/>
    <w:tmpl w:val="6D96B17E"/>
    <w:lvl w:ilvl="0" w:tplc="0082D5D2">
      <w:start w:val="1"/>
      <w:numFmt w:val="decimal"/>
      <w:lvlText w:val="%1."/>
      <w:lvlJc w:val="left"/>
      <w:pPr>
        <w:ind w:left="1320" w:hanging="9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5D2CC9"/>
    <w:multiLevelType w:val="hybridMultilevel"/>
    <w:tmpl w:val="A2EE15E0"/>
    <w:lvl w:ilvl="0" w:tplc="6BB0C9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7C9B1943"/>
    <w:multiLevelType w:val="hybridMultilevel"/>
    <w:tmpl w:val="39A60EA6"/>
    <w:lvl w:ilvl="0" w:tplc="3554502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D977045"/>
    <w:multiLevelType w:val="hybridMultilevel"/>
    <w:tmpl w:val="DF684296"/>
    <w:lvl w:ilvl="0" w:tplc="433234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6"/>
  </w:num>
  <w:num w:numId="3">
    <w:abstractNumId w:val="15"/>
  </w:num>
  <w:num w:numId="4">
    <w:abstractNumId w:val="3"/>
  </w:num>
  <w:num w:numId="5">
    <w:abstractNumId w:val="10"/>
  </w:num>
  <w:num w:numId="6">
    <w:abstractNumId w:val="14"/>
  </w:num>
  <w:num w:numId="7">
    <w:abstractNumId w:val="7"/>
  </w:num>
  <w:num w:numId="8">
    <w:abstractNumId w:val="5"/>
  </w:num>
  <w:num w:numId="9">
    <w:abstractNumId w:val="1"/>
  </w:num>
  <w:num w:numId="10">
    <w:abstractNumId w:val="2"/>
  </w:num>
  <w:num w:numId="11">
    <w:abstractNumId w:val="13"/>
  </w:num>
  <w:num w:numId="12">
    <w:abstractNumId w:val="18"/>
  </w:num>
  <w:num w:numId="13">
    <w:abstractNumId w:val="16"/>
  </w:num>
  <w:num w:numId="14">
    <w:abstractNumId w:val="4"/>
  </w:num>
  <w:num w:numId="15">
    <w:abstractNumId w:val="0"/>
  </w:num>
  <w:num w:numId="16">
    <w:abstractNumId w:val="9"/>
  </w:num>
  <w:num w:numId="17">
    <w:abstractNumId w:val="0"/>
  </w:num>
  <w:num w:numId="18">
    <w:abstractNumId w:val="12"/>
  </w:num>
  <w:num w:numId="19">
    <w:abstractNumId w:val="1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0B"/>
    <w:rsid w:val="00001F39"/>
    <w:rsid w:val="00004189"/>
    <w:rsid w:val="000046F6"/>
    <w:rsid w:val="00004C40"/>
    <w:rsid w:val="00006794"/>
    <w:rsid w:val="00010987"/>
    <w:rsid w:val="00011896"/>
    <w:rsid w:val="00012B34"/>
    <w:rsid w:val="0002628B"/>
    <w:rsid w:val="00033145"/>
    <w:rsid w:val="000617C1"/>
    <w:rsid w:val="00066760"/>
    <w:rsid w:val="000744A1"/>
    <w:rsid w:val="0007603E"/>
    <w:rsid w:val="0008175C"/>
    <w:rsid w:val="0008538A"/>
    <w:rsid w:val="0009139A"/>
    <w:rsid w:val="000A10BA"/>
    <w:rsid w:val="000A1596"/>
    <w:rsid w:val="000A6149"/>
    <w:rsid w:val="000B5E95"/>
    <w:rsid w:val="000B6407"/>
    <w:rsid w:val="000C3844"/>
    <w:rsid w:val="000C79A0"/>
    <w:rsid w:val="000D1D22"/>
    <w:rsid w:val="000E2BBE"/>
    <w:rsid w:val="000E2D3E"/>
    <w:rsid w:val="000E3CA6"/>
    <w:rsid w:val="000F6EF4"/>
    <w:rsid w:val="001021F3"/>
    <w:rsid w:val="00114403"/>
    <w:rsid w:val="001149FC"/>
    <w:rsid w:val="00121064"/>
    <w:rsid w:val="0012673C"/>
    <w:rsid w:val="00134ABF"/>
    <w:rsid w:val="001405CC"/>
    <w:rsid w:val="001575EC"/>
    <w:rsid w:val="001618F5"/>
    <w:rsid w:val="00161ADF"/>
    <w:rsid w:val="001669D3"/>
    <w:rsid w:val="00183840"/>
    <w:rsid w:val="001840B2"/>
    <w:rsid w:val="00187D2C"/>
    <w:rsid w:val="00190671"/>
    <w:rsid w:val="00197CD8"/>
    <w:rsid w:val="001B4C0A"/>
    <w:rsid w:val="001B6FB5"/>
    <w:rsid w:val="001C6E36"/>
    <w:rsid w:val="001C7399"/>
    <w:rsid w:val="001E515C"/>
    <w:rsid w:val="001E5870"/>
    <w:rsid w:val="0022094C"/>
    <w:rsid w:val="00227937"/>
    <w:rsid w:val="002339AA"/>
    <w:rsid w:val="0024243E"/>
    <w:rsid w:val="00244F61"/>
    <w:rsid w:val="00250617"/>
    <w:rsid w:val="0027138D"/>
    <w:rsid w:val="00276681"/>
    <w:rsid w:val="00281AB2"/>
    <w:rsid w:val="00292F7E"/>
    <w:rsid w:val="00293ADA"/>
    <w:rsid w:val="002A6054"/>
    <w:rsid w:val="002B0FF7"/>
    <w:rsid w:val="002C2C42"/>
    <w:rsid w:val="002C49BE"/>
    <w:rsid w:val="002C501C"/>
    <w:rsid w:val="002F1932"/>
    <w:rsid w:val="002F5C9A"/>
    <w:rsid w:val="002F6436"/>
    <w:rsid w:val="002F7DBB"/>
    <w:rsid w:val="00306B56"/>
    <w:rsid w:val="00307018"/>
    <w:rsid w:val="00310FAF"/>
    <w:rsid w:val="00311DC4"/>
    <w:rsid w:val="00313F65"/>
    <w:rsid w:val="003175FA"/>
    <w:rsid w:val="003267D3"/>
    <w:rsid w:val="00334A66"/>
    <w:rsid w:val="003357A2"/>
    <w:rsid w:val="00353F93"/>
    <w:rsid w:val="003616FB"/>
    <w:rsid w:val="0036378D"/>
    <w:rsid w:val="00366ADE"/>
    <w:rsid w:val="00370E7E"/>
    <w:rsid w:val="003710E5"/>
    <w:rsid w:val="00372CBA"/>
    <w:rsid w:val="00375869"/>
    <w:rsid w:val="00383DBF"/>
    <w:rsid w:val="00387C8B"/>
    <w:rsid w:val="00392298"/>
    <w:rsid w:val="003927B5"/>
    <w:rsid w:val="003933B0"/>
    <w:rsid w:val="003933F5"/>
    <w:rsid w:val="003957BB"/>
    <w:rsid w:val="003A0A77"/>
    <w:rsid w:val="003A2451"/>
    <w:rsid w:val="003A27BA"/>
    <w:rsid w:val="003A3752"/>
    <w:rsid w:val="003A4381"/>
    <w:rsid w:val="003A6654"/>
    <w:rsid w:val="003B0068"/>
    <w:rsid w:val="003B19B0"/>
    <w:rsid w:val="003B237D"/>
    <w:rsid w:val="003B4D5C"/>
    <w:rsid w:val="003B5589"/>
    <w:rsid w:val="003C2078"/>
    <w:rsid w:val="003C25E2"/>
    <w:rsid w:val="003C2722"/>
    <w:rsid w:val="003C4387"/>
    <w:rsid w:val="003C7D11"/>
    <w:rsid w:val="003E49FC"/>
    <w:rsid w:val="003F38D6"/>
    <w:rsid w:val="003F51DD"/>
    <w:rsid w:val="003F5384"/>
    <w:rsid w:val="0040489E"/>
    <w:rsid w:val="00417BD4"/>
    <w:rsid w:val="00422A24"/>
    <w:rsid w:val="00430DEF"/>
    <w:rsid w:val="00437590"/>
    <w:rsid w:val="004415C8"/>
    <w:rsid w:val="00445EA8"/>
    <w:rsid w:val="0046406A"/>
    <w:rsid w:val="0046773A"/>
    <w:rsid w:val="00481520"/>
    <w:rsid w:val="00487089"/>
    <w:rsid w:val="00497107"/>
    <w:rsid w:val="004A329C"/>
    <w:rsid w:val="004A57AB"/>
    <w:rsid w:val="004B0BA9"/>
    <w:rsid w:val="004B4DAB"/>
    <w:rsid w:val="004B76C1"/>
    <w:rsid w:val="004C7D6D"/>
    <w:rsid w:val="004D31A1"/>
    <w:rsid w:val="004D58FB"/>
    <w:rsid w:val="004D7C22"/>
    <w:rsid w:val="004E056C"/>
    <w:rsid w:val="004E7748"/>
    <w:rsid w:val="004F13B2"/>
    <w:rsid w:val="004F316E"/>
    <w:rsid w:val="004F6DE0"/>
    <w:rsid w:val="00501FD8"/>
    <w:rsid w:val="00504E9C"/>
    <w:rsid w:val="005129B6"/>
    <w:rsid w:val="00516CDF"/>
    <w:rsid w:val="005202F2"/>
    <w:rsid w:val="005261C5"/>
    <w:rsid w:val="00526B4B"/>
    <w:rsid w:val="0053243F"/>
    <w:rsid w:val="00533630"/>
    <w:rsid w:val="00534176"/>
    <w:rsid w:val="00537D31"/>
    <w:rsid w:val="00544F74"/>
    <w:rsid w:val="00560752"/>
    <w:rsid w:val="005813BC"/>
    <w:rsid w:val="00584D17"/>
    <w:rsid w:val="00592BD4"/>
    <w:rsid w:val="00593F81"/>
    <w:rsid w:val="005B1F66"/>
    <w:rsid w:val="005B667D"/>
    <w:rsid w:val="005C69FD"/>
    <w:rsid w:val="005C7789"/>
    <w:rsid w:val="005D1EF3"/>
    <w:rsid w:val="005D324E"/>
    <w:rsid w:val="005E3E86"/>
    <w:rsid w:val="005F57B2"/>
    <w:rsid w:val="00601EDA"/>
    <w:rsid w:val="0060351B"/>
    <w:rsid w:val="00603CEF"/>
    <w:rsid w:val="006063E1"/>
    <w:rsid w:val="00621325"/>
    <w:rsid w:val="00623025"/>
    <w:rsid w:val="006645F7"/>
    <w:rsid w:val="00665AF0"/>
    <w:rsid w:val="006661CF"/>
    <w:rsid w:val="00671EB8"/>
    <w:rsid w:val="0067277B"/>
    <w:rsid w:val="0068059F"/>
    <w:rsid w:val="00680F85"/>
    <w:rsid w:val="006837CC"/>
    <w:rsid w:val="0069020B"/>
    <w:rsid w:val="00691227"/>
    <w:rsid w:val="0069558C"/>
    <w:rsid w:val="006A0775"/>
    <w:rsid w:val="006A1738"/>
    <w:rsid w:val="006B4740"/>
    <w:rsid w:val="006B563F"/>
    <w:rsid w:val="006D1316"/>
    <w:rsid w:val="006E0E18"/>
    <w:rsid w:val="006E599D"/>
    <w:rsid w:val="006E5F54"/>
    <w:rsid w:val="00705E7B"/>
    <w:rsid w:val="007075D4"/>
    <w:rsid w:val="007106DA"/>
    <w:rsid w:val="00710EB1"/>
    <w:rsid w:val="00712409"/>
    <w:rsid w:val="0071356F"/>
    <w:rsid w:val="00717C8F"/>
    <w:rsid w:val="0072032E"/>
    <w:rsid w:val="00725853"/>
    <w:rsid w:val="0072585F"/>
    <w:rsid w:val="007263F1"/>
    <w:rsid w:val="00726728"/>
    <w:rsid w:val="007267B1"/>
    <w:rsid w:val="00726A99"/>
    <w:rsid w:val="00731482"/>
    <w:rsid w:val="00732B06"/>
    <w:rsid w:val="00736143"/>
    <w:rsid w:val="007403A3"/>
    <w:rsid w:val="007408C9"/>
    <w:rsid w:val="0074375A"/>
    <w:rsid w:val="007449E3"/>
    <w:rsid w:val="0074515B"/>
    <w:rsid w:val="00757A6A"/>
    <w:rsid w:val="0076522A"/>
    <w:rsid w:val="00767B91"/>
    <w:rsid w:val="007731D2"/>
    <w:rsid w:val="00777520"/>
    <w:rsid w:val="00777C4A"/>
    <w:rsid w:val="0078090B"/>
    <w:rsid w:val="00783DA1"/>
    <w:rsid w:val="0079765D"/>
    <w:rsid w:val="007A50DE"/>
    <w:rsid w:val="007A6174"/>
    <w:rsid w:val="007B3434"/>
    <w:rsid w:val="007B6E2E"/>
    <w:rsid w:val="007C509E"/>
    <w:rsid w:val="007D5693"/>
    <w:rsid w:val="007E206F"/>
    <w:rsid w:val="007E537C"/>
    <w:rsid w:val="007F005E"/>
    <w:rsid w:val="007F0CC4"/>
    <w:rsid w:val="007F6CBD"/>
    <w:rsid w:val="007F79A6"/>
    <w:rsid w:val="008237D0"/>
    <w:rsid w:val="0083310E"/>
    <w:rsid w:val="0084635D"/>
    <w:rsid w:val="008521B7"/>
    <w:rsid w:val="00854AB3"/>
    <w:rsid w:val="00860164"/>
    <w:rsid w:val="00864019"/>
    <w:rsid w:val="00866602"/>
    <w:rsid w:val="00876219"/>
    <w:rsid w:val="0087689D"/>
    <w:rsid w:val="008773BC"/>
    <w:rsid w:val="008817A3"/>
    <w:rsid w:val="0088299A"/>
    <w:rsid w:val="008829A8"/>
    <w:rsid w:val="008842A7"/>
    <w:rsid w:val="008851FF"/>
    <w:rsid w:val="008918A9"/>
    <w:rsid w:val="008945AA"/>
    <w:rsid w:val="008A32D5"/>
    <w:rsid w:val="008A4601"/>
    <w:rsid w:val="008B25C0"/>
    <w:rsid w:val="008C78E0"/>
    <w:rsid w:val="008D4721"/>
    <w:rsid w:val="008D6584"/>
    <w:rsid w:val="008E18A2"/>
    <w:rsid w:val="008E6C2F"/>
    <w:rsid w:val="008F185C"/>
    <w:rsid w:val="008F2387"/>
    <w:rsid w:val="0091326F"/>
    <w:rsid w:val="009264A7"/>
    <w:rsid w:val="009264D8"/>
    <w:rsid w:val="00926F7D"/>
    <w:rsid w:val="0094041E"/>
    <w:rsid w:val="00941595"/>
    <w:rsid w:val="00941F73"/>
    <w:rsid w:val="00942C24"/>
    <w:rsid w:val="0094562A"/>
    <w:rsid w:val="00946B9D"/>
    <w:rsid w:val="00946F1D"/>
    <w:rsid w:val="009473B9"/>
    <w:rsid w:val="00952606"/>
    <w:rsid w:val="00955EA9"/>
    <w:rsid w:val="009562C4"/>
    <w:rsid w:val="00956339"/>
    <w:rsid w:val="00957E64"/>
    <w:rsid w:val="00962343"/>
    <w:rsid w:val="00965151"/>
    <w:rsid w:val="009659D7"/>
    <w:rsid w:val="00967EB8"/>
    <w:rsid w:val="009762F2"/>
    <w:rsid w:val="0097643D"/>
    <w:rsid w:val="00977CBC"/>
    <w:rsid w:val="009854FA"/>
    <w:rsid w:val="00987099"/>
    <w:rsid w:val="009A20D3"/>
    <w:rsid w:val="009A3EBD"/>
    <w:rsid w:val="009B4DA1"/>
    <w:rsid w:val="009B74AA"/>
    <w:rsid w:val="009C37AB"/>
    <w:rsid w:val="009C72D4"/>
    <w:rsid w:val="009D09B1"/>
    <w:rsid w:val="009F0A94"/>
    <w:rsid w:val="009F0C95"/>
    <w:rsid w:val="009F41F8"/>
    <w:rsid w:val="00A04041"/>
    <w:rsid w:val="00A20022"/>
    <w:rsid w:val="00A206B2"/>
    <w:rsid w:val="00A258AB"/>
    <w:rsid w:val="00A34B54"/>
    <w:rsid w:val="00A407EF"/>
    <w:rsid w:val="00A409A7"/>
    <w:rsid w:val="00A441BA"/>
    <w:rsid w:val="00A4581A"/>
    <w:rsid w:val="00A5086D"/>
    <w:rsid w:val="00A5626F"/>
    <w:rsid w:val="00A67B0F"/>
    <w:rsid w:val="00A74138"/>
    <w:rsid w:val="00A82563"/>
    <w:rsid w:val="00A919D6"/>
    <w:rsid w:val="00A93FFC"/>
    <w:rsid w:val="00AA2854"/>
    <w:rsid w:val="00AA474B"/>
    <w:rsid w:val="00AB3BD8"/>
    <w:rsid w:val="00AC426B"/>
    <w:rsid w:val="00AC4D31"/>
    <w:rsid w:val="00AD049C"/>
    <w:rsid w:val="00AD17A4"/>
    <w:rsid w:val="00AD211D"/>
    <w:rsid w:val="00AD4A4D"/>
    <w:rsid w:val="00AD5242"/>
    <w:rsid w:val="00AD7DBD"/>
    <w:rsid w:val="00AE77F5"/>
    <w:rsid w:val="00B101D1"/>
    <w:rsid w:val="00B10416"/>
    <w:rsid w:val="00B10CF1"/>
    <w:rsid w:val="00B20F32"/>
    <w:rsid w:val="00B310B2"/>
    <w:rsid w:val="00B35E7A"/>
    <w:rsid w:val="00B3725D"/>
    <w:rsid w:val="00B424FC"/>
    <w:rsid w:val="00B50BAD"/>
    <w:rsid w:val="00B53EC5"/>
    <w:rsid w:val="00B54E23"/>
    <w:rsid w:val="00B645F5"/>
    <w:rsid w:val="00B70A8C"/>
    <w:rsid w:val="00B729DF"/>
    <w:rsid w:val="00BA380B"/>
    <w:rsid w:val="00BA3E65"/>
    <w:rsid w:val="00BA5B96"/>
    <w:rsid w:val="00BB148A"/>
    <w:rsid w:val="00BB6719"/>
    <w:rsid w:val="00BC1659"/>
    <w:rsid w:val="00BC190F"/>
    <w:rsid w:val="00BC2D77"/>
    <w:rsid w:val="00BC457C"/>
    <w:rsid w:val="00BD4BB3"/>
    <w:rsid w:val="00BD5387"/>
    <w:rsid w:val="00BF1791"/>
    <w:rsid w:val="00BF2954"/>
    <w:rsid w:val="00C00A19"/>
    <w:rsid w:val="00C045E1"/>
    <w:rsid w:val="00C1346C"/>
    <w:rsid w:val="00C151B7"/>
    <w:rsid w:val="00C20108"/>
    <w:rsid w:val="00C31C7A"/>
    <w:rsid w:val="00C329B7"/>
    <w:rsid w:val="00C36402"/>
    <w:rsid w:val="00C36B37"/>
    <w:rsid w:val="00C41537"/>
    <w:rsid w:val="00C44999"/>
    <w:rsid w:val="00C559F1"/>
    <w:rsid w:val="00C57730"/>
    <w:rsid w:val="00C61092"/>
    <w:rsid w:val="00C71051"/>
    <w:rsid w:val="00C82CCB"/>
    <w:rsid w:val="00C8519C"/>
    <w:rsid w:val="00C91B2B"/>
    <w:rsid w:val="00C93719"/>
    <w:rsid w:val="00C93C56"/>
    <w:rsid w:val="00C94055"/>
    <w:rsid w:val="00C97247"/>
    <w:rsid w:val="00CA0C70"/>
    <w:rsid w:val="00CA20B5"/>
    <w:rsid w:val="00CA37F9"/>
    <w:rsid w:val="00CB06B7"/>
    <w:rsid w:val="00CB2162"/>
    <w:rsid w:val="00CB2720"/>
    <w:rsid w:val="00CB4961"/>
    <w:rsid w:val="00CC0F34"/>
    <w:rsid w:val="00CC1D51"/>
    <w:rsid w:val="00CC3398"/>
    <w:rsid w:val="00CD3972"/>
    <w:rsid w:val="00CD7DFC"/>
    <w:rsid w:val="00CE0F42"/>
    <w:rsid w:val="00CE47D0"/>
    <w:rsid w:val="00D10F19"/>
    <w:rsid w:val="00D2144F"/>
    <w:rsid w:val="00D23826"/>
    <w:rsid w:val="00D242EB"/>
    <w:rsid w:val="00D25F4A"/>
    <w:rsid w:val="00D26346"/>
    <w:rsid w:val="00D37F0C"/>
    <w:rsid w:val="00D4102A"/>
    <w:rsid w:val="00D44ACD"/>
    <w:rsid w:val="00D44D65"/>
    <w:rsid w:val="00D44F2D"/>
    <w:rsid w:val="00D469DB"/>
    <w:rsid w:val="00D57343"/>
    <w:rsid w:val="00D61F93"/>
    <w:rsid w:val="00D66676"/>
    <w:rsid w:val="00D678FB"/>
    <w:rsid w:val="00D74282"/>
    <w:rsid w:val="00D77587"/>
    <w:rsid w:val="00D7785A"/>
    <w:rsid w:val="00D81C43"/>
    <w:rsid w:val="00D83715"/>
    <w:rsid w:val="00D96F75"/>
    <w:rsid w:val="00DA2E66"/>
    <w:rsid w:val="00DB5A24"/>
    <w:rsid w:val="00DB62D9"/>
    <w:rsid w:val="00DD1813"/>
    <w:rsid w:val="00DD1E8F"/>
    <w:rsid w:val="00DD2853"/>
    <w:rsid w:val="00DD57F3"/>
    <w:rsid w:val="00DD6829"/>
    <w:rsid w:val="00DE486E"/>
    <w:rsid w:val="00DF155F"/>
    <w:rsid w:val="00DF5395"/>
    <w:rsid w:val="00DF5E65"/>
    <w:rsid w:val="00E02F0C"/>
    <w:rsid w:val="00E128FB"/>
    <w:rsid w:val="00E1621F"/>
    <w:rsid w:val="00E16E80"/>
    <w:rsid w:val="00E22A58"/>
    <w:rsid w:val="00E31C76"/>
    <w:rsid w:val="00E34212"/>
    <w:rsid w:val="00E4524B"/>
    <w:rsid w:val="00E46E19"/>
    <w:rsid w:val="00E543E4"/>
    <w:rsid w:val="00E55D98"/>
    <w:rsid w:val="00E57A33"/>
    <w:rsid w:val="00E6615D"/>
    <w:rsid w:val="00E70DA7"/>
    <w:rsid w:val="00E71F3B"/>
    <w:rsid w:val="00E77131"/>
    <w:rsid w:val="00E77177"/>
    <w:rsid w:val="00E902D2"/>
    <w:rsid w:val="00E96A07"/>
    <w:rsid w:val="00E96ABC"/>
    <w:rsid w:val="00EA732F"/>
    <w:rsid w:val="00EA7724"/>
    <w:rsid w:val="00EA7960"/>
    <w:rsid w:val="00EB094A"/>
    <w:rsid w:val="00EB26F9"/>
    <w:rsid w:val="00EB2FF7"/>
    <w:rsid w:val="00EB67D3"/>
    <w:rsid w:val="00EC21CC"/>
    <w:rsid w:val="00EC6442"/>
    <w:rsid w:val="00EC7D5B"/>
    <w:rsid w:val="00ED157C"/>
    <w:rsid w:val="00ED36FA"/>
    <w:rsid w:val="00ED4A38"/>
    <w:rsid w:val="00ED7717"/>
    <w:rsid w:val="00EE2141"/>
    <w:rsid w:val="00EF5FE5"/>
    <w:rsid w:val="00F03B5D"/>
    <w:rsid w:val="00F060BC"/>
    <w:rsid w:val="00F22506"/>
    <w:rsid w:val="00F35C5B"/>
    <w:rsid w:val="00F431FE"/>
    <w:rsid w:val="00F450F5"/>
    <w:rsid w:val="00F4729C"/>
    <w:rsid w:val="00F5551C"/>
    <w:rsid w:val="00F60759"/>
    <w:rsid w:val="00F61044"/>
    <w:rsid w:val="00F70811"/>
    <w:rsid w:val="00F825D1"/>
    <w:rsid w:val="00F83922"/>
    <w:rsid w:val="00F86641"/>
    <w:rsid w:val="00F90602"/>
    <w:rsid w:val="00F942EE"/>
    <w:rsid w:val="00F9447A"/>
    <w:rsid w:val="00F9601B"/>
    <w:rsid w:val="00FA30DB"/>
    <w:rsid w:val="00FA325B"/>
    <w:rsid w:val="00FA76A6"/>
    <w:rsid w:val="00FA78FA"/>
    <w:rsid w:val="00FB1001"/>
    <w:rsid w:val="00FB1C40"/>
    <w:rsid w:val="00FB370F"/>
    <w:rsid w:val="00FB590B"/>
    <w:rsid w:val="00FC6156"/>
    <w:rsid w:val="00FD7BD8"/>
    <w:rsid w:val="00FE016F"/>
    <w:rsid w:val="00FE3D94"/>
    <w:rsid w:val="00FE65A2"/>
    <w:rsid w:val="00FE7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483EA5"/>
  <w15:docId w15:val="{79A52BD2-1762-4BE5-9B9C-FA0B65CF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114403"/>
    <w:pPr>
      <w:spacing w:after="0" w:line="276" w:lineRule="auto"/>
    </w:pPr>
    <w:rPr>
      <w:rFonts w:ascii="Arial" w:eastAsia="Arial" w:hAnsi="Arial" w:cs="Arial"/>
      <w:color w:val="000000"/>
      <w:lang w:eastAsia="ru-RU"/>
    </w:rPr>
  </w:style>
  <w:style w:type="paragraph" w:styleId="1">
    <w:name w:val="heading 1"/>
    <w:basedOn w:val="a"/>
    <w:next w:val="a"/>
    <w:link w:val="10"/>
    <w:uiPriority w:val="9"/>
    <w:qFormat/>
    <w:rsid w:val="00E96ABC"/>
    <w:pPr>
      <w:keepNext/>
      <w:keepLines/>
      <w:spacing w:before="480"/>
      <w:outlineLvl w:val="0"/>
    </w:pPr>
    <w:rPr>
      <w:rFonts w:ascii="Times New Roman" w:eastAsiaTheme="majorEastAsia" w:hAnsi="Times New Roman" w:cstheme="majorBidi"/>
      <w:b/>
      <w:bCs/>
      <w:color w:val="auto"/>
      <w:sz w:val="28"/>
      <w:szCs w:val="28"/>
      <w:lang w:eastAsia="en-US"/>
    </w:rPr>
  </w:style>
  <w:style w:type="paragraph" w:styleId="2">
    <w:name w:val="heading 2"/>
    <w:basedOn w:val="a"/>
    <w:next w:val="a"/>
    <w:link w:val="20"/>
    <w:uiPriority w:val="9"/>
    <w:unhideWhenUsed/>
    <w:qFormat/>
    <w:rsid w:val="003C25E2"/>
    <w:pPr>
      <w:keepNext/>
      <w:keepLines/>
      <w:spacing w:before="200"/>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semiHidden/>
    <w:unhideWhenUsed/>
    <w:qFormat/>
    <w:rsid w:val="00C9724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semiHidden/>
    <w:unhideWhenUsed/>
    <w:qFormat/>
    <w:rsid w:val="005F57B2"/>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14403"/>
  </w:style>
  <w:style w:type="table" w:styleId="a3">
    <w:name w:val="Table Grid"/>
    <w:basedOn w:val="a1"/>
    <w:uiPriority w:val="59"/>
    <w:rsid w:val="00114403"/>
    <w:pPr>
      <w:spacing w:after="0" w:line="240" w:lineRule="auto"/>
    </w:pPr>
    <w:rPr>
      <w:rFonts w:ascii="Arial" w:eastAsia="Arial" w:hAnsi="Arial" w:cs="Arial"/>
      <w:color w:val="00000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3C272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5">
    <w:name w:val="header"/>
    <w:basedOn w:val="a"/>
    <w:link w:val="a6"/>
    <w:uiPriority w:val="99"/>
    <w:unhideWhenUsed/>
    <w:rsid w:val="00D26346"/>
    <w:pPr>
      <w:tabs>
        <w:tab w:val="center" w:pos="4677"/>
        <w:tab w:val="right" w:pos="9355"/>
      </w:tabs>
      <w:spacing w:line="240" w:lineRule="auto"/>
    </w:pPr>
  </w:style>
  <w:style w:type="character" w:customStyle="1" w:styleId="a6">
    <w:name w:val="Верхний колонтитул Знак"/>
    <w:basedOn w:val="a0"/>
    <w:link w:val="a5"/>
    <w:uiPriority w:val="99"/>
    <w:rsid w:val="00D26346"/>
    <w:rPr>
      <w:rFonts w:ascii="Arial" w:eastAsia="Arial" w:hAnsi="Arial" w:cs="Arial"/>
      <w:color w:val="000000"/>
      <w:lang w:eastAsia="ru-RU"/>
    </w:rPr>
  </w:style>
  <w:style w:type="paragraph" w:styleId="a7">
    <w:name w:val="footer"/>
    <w:basedOn w:val="a"/>
    <w:link w:val="a8"/>
    <w:uiPriority w:val="99"/>
    <w:unhideWhenUsed/>
    <w:rsid w:val="00D26346"/>
    <w:pPr>
      <w:tabs>
        <w:tab w:val="center" w:pos="4677"/>
        <w:tab w:val="right" w:pos="9355"/>
      </w:tabs>
      <w:spacing w:line="240" w:lineRule="auto"/>
    </w:pPr>
  </w:style>
  <w:style w:type="character" w:customStyle="1" w:styleId="a8">
    <w:name w:val="Нижний колонтитул Знак"/>
    <w:basedOn w:val="a0"/>
    <w:link w:val="a7"/>
    <w:uiPriority w:val="99"/>
    <w:rsid w:val="00D26346"/>
    <w:rPr>
      <w:rFonts w:ascii="Arial" w:eastAsia="Arial" w:hAnsi="Arial" w:cs="Arial"/>
      <w:color w:val="000000"/>
      <w:lang w:eastAsia="ru-RU"/>
    </w:rPr>
  </w:style>
  <w:style w:type="character" w:customStyle="1" w:styleId="10">
    <w:name w:val="Заголовок 1 Знак"/>
    <w:basedOn w:val="a0"/>
    <w:link w:val="1"/>
    <w:uiPriority w:val="9"/>
    <w:rsid w:val="00E96ABC"/>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3C25E2"/>
    <w:rPr>
      <w:rFonts w:asciiTheme="majorHAnsi" w:eastAsiaTheme="majorEastAsia" w:hAnsiTheme="majorHAnsi" w:cstheme="majorBidi"/>
      <w:b/>
      <w:bCs/>
      <w:color w:val="5B9BD5" w:themeColor="accent1"/>
      <w:sz w:val="26"/>
      <w:szCs w:val="26"/>
    </w:rPr>
  </w:style>
  <w:style w:type="character" w:customStyle="1" w:styleId="70">
    <w:name w:val="Заголовок 7 Знак"/>
    <w:basedOn w:val="a0"/>
    <w:link w:val="7"/>
    <w:uiPriority w:val="9"/>
    <w:semiHidden/>
    <w:rsid w:val="005F57B2"/>
    <w:rPr>
      <w:rFonts w:asciiTheme="majorHAnsi" w:eastAsiaTheme="majorEastAsia" w:hAnsiTheme="majorHAnsi" w:cstheme="majorBidi"/>
      <w:i/>
      <w:iCs/>
      <w:color w:val="1F4D78" w:themeColor="accent1" w:themeShade="7F"/>
      <w:lang w:eastAsia="ru-RU"/>
    </w:rPr>
  </w:style>
  <w:style w:type="character" w:styleId="a9">
    <w:name w:val="Hyperlink"/>
    <w:basedOn w:val="a0"/>
    <w:uiPriority w:val="99"/>
    <w:unhideWhenUsed/>
    <w:rsid w:val="005F57B2"/>
    <w:rPr>
      <w:color w:val="0000FF"/>
      <w:u w:val="single"/>
    </w:rPr>
  </w:style>
  <w:style w:type="paragraph" w:styleId="aa">
    <w:name w:val="No Spacing"/>
    <w:uiPriority w:val="1"/>
    <w:qFormat/>
    <w:rsid w:val="005F57B2"/>
    <w:pPr>
      <w:spacing w:after="0" w:line="240" w:lineRule="auto"/>
    </w:pPr>
    <w:rPr>
      <w:rFonts w:eastAsiaTheme="minorEastAsia"/>
      <w:lang w:eastAsia="ru-RU"/>
    </w:rPr>
  </w:style>
  <w:style w:type="paragraph" w:styleId="ab">
    <w:name w:val="Body Text Indent"/>
    <w:basedOn w:val="a"/>
    <w:link w:val="ac"/>
    <w:rsid w:val="005F57B2"/>
    <w:pPr>
      <w:spacing w:after="120" w:line="240" w:lineRule="auto"/>
      <w:ind w:left="283"/>
    </w:pPr>
    <w:rPr>
      <w:rFonts w:ascii="Times New Roman" w:eastAsia="Times New Roman" w:hAnsi="Times New Roman" w:cs="Times New Roman"/>
      <w:color w:val="auto"/>
      <w:sz w:val="24"/>
      <w:szCs w:val="24"/>
    </w:rPr>
  </w:style>
  <w:style w:type="character" w:customStyle="1" w:styleId="ac">
    <w:name w:val="Основной текст с отступом Знак"/>
    <w:basedOn w:val="a0"/>
    <w:link w:val="ab"/>
    <w:rsid w:val="005F57B2"/>
    <w:rPr>
      <w:rFonts w:ascii="Times New Roman" w:eastAsia="Times New Roman" w:hAnsi="Times New Roman" w:cs="Times New Roman"/>
      <w:sz w:val="24"/>
      <w:szCs w:val="24"/>
      <w:lang w:eastAsia="ru-RU"/>
    </w:rPr>
  </w:style>
  <w:style w:type="paragraph" w:customStyle="1" w:styleId="p5">
    <w:name w:val="p5"/>
    <w:basedOn w:val="a"/>
    <w:rsid w:val="005F57B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d">
    <w:name w:val="List Paragraph"/>
    <w:basedOn w:val="a"/>
    <w:uiPriority w:val="34"/>
    <w:qFormat/>
    <w:rsid w:val="00F86641"/>
    <w:pPr>
      <w:spacing w:line="240" w:lineRule="auto"/>
      <w:ind w:left="720"/>
      <w:contextualSpacing/>
    </w:pPr>
    <w:rPr>
      <w:rFonts w:ascii="Times New Roman" w:eastAsia="Times New Roman" w:hAnsi="Times New Roman" w:cs="Times New Roman"/>
      <w:color w:val="auto"/>
      <w:sz w:val="24"/>
      <w:szCs w:val="24"/>
    </w:rPr>
  </w:style>
  <w:style w:type="paragraph" w:styleId="ae">
    <w:name w:val="TOC Heading"/>
    <w:basedOn w:val="1"/>
    <w:next w:val="a"/>
    <w:uiPriority w:val="39"/>
    <w:unhideWhenUsed/>
    <w:qFormat/>
    <w:rsid w:val="00941F73"/>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725853"/>
    <w:pPr>
      <w:tabs>
        <w:tab w:val="right" w:leader="dot" w:pos="9062"/>
      </w:tabs>
      <w:spacing w:after="100"/>
      <w:ind w:left="709" w:right="141"/>
    </w:pPr>
  </w:style>
  <w:style w:type="paragraph" w:styleId="21">
    <w:name w:val="toc 2"/>
    <w:basedOn w:val="a"/>
    <w:next w:val="a"/>
    <w:autoRedefine/>
    <w:uiPriority w:val="39"/>
    <w:unhideWhenUsed/>
    <w:rsid w:val="00941F73"/>
    <w:pPr>
      <w:spacing w:after="100"/>
      <w:ind w:left="220"/>
    </w:pPr>
  </w:style>
  <w:style w:type="character" w:styleId="af">
    <w:name w:val="Emphasis"/>
    <w:basedOn w:val="a0"/>
    <w:uiPriority w:val="20"/>
    <w:qFormat/>
    <w:rsid w:val="006D1316"/>
    <w:rPr>
      <w:i/>
      <w:iCs/>
    </w:rPr>
  </w:style>
  <w:style w:type="character" w:customStyle="1" w:styleId="citation">
    <w:name w:val="citation"/>
    <w:rsid w:val="006D1316"/>
  </w:style>
  <w:style w:type="character" w:styleId="af0">
    <w:name w:val="Strong"/>
    <w:basedOn w:val="a0"/>
    <w:uiPriority w:val="22"/>
    <w:qFormat/>
    <w:rsid w:val="006D1316"/>
    <w:rPr>
      <w:b/>
      <w:bCs/>
    </w:rPr>
  </w:style>
  <w:style w:type="character" w:customStyle="1" w:styleId="ref-journal">
    <w:name w:val="ref-journal"/>
    <w:basedOn w:val="a0"/>
    <w:rsid w:val="006D1316"/>
  </w:style>
  <w:style w:type="character" w:customStyle="1" w:styleId="ref-vol">
    <w:name w:val="ref-vol"/>
    <w:basedOn w:val="a0"/>
    <w:rsid w:val="006D1316"/>
  </w:style>
  <w:style w:type="character" w:customStyle="1" w:styleId="s1">
    <w:name w:val="s1"/>
    <w:basedOn w:val="a0"/>
    <w:rsid w:val="006D1316"/>
  </w:style>
  <w:style w:type="character" w:customStyle="1" w:styleId="s2">
    <w:name w:val="s2"/>
    <w:basedOn w:val="a0"/>
    <w:rsid w:val="006D1316"/>
  </w:style>
  <w:style w:type="character" w:customStyle="1" w:styleId="30">
    <w:name w:val="Заголовок 3 Знак"/>
    <w:basedOn w:val="a0"/>
    <w:link w:val="3"/>
    <w:uiPriority w:val="9"/>
    <w:semiHidden/>
    <w:rsid w:val="00C97247"/>
    <w:rPr>
      <w:rFonts w:asciiTheme="majorHAnsi" w:eastAsiaTheme="majorEastAsia" w:hAnsiTheme="majorHAnsi" w:cstheme="majorBidi"/>
      <w:color w:val="1F4D78" w:themeColor="accent1" w:themeShade="7F"/>
      <w:sz w:val="24"/>
      <w:szCs w:val="24"/>
      <w:lang w:eastAsia="ru-RU"/>
    </w:rPr>
  </w:style>
  <w:style w:type="character" w:customStyle="1" w:styleId="cit">
    <w:name w:val="cit"/>
    <w:basedOn w:val="a0"/>
    <w:rsid w:val="000A6149"/>
  </w:style>
  <w:style w:type="character" w:styleId="HTML">
    <w:name w:val="HTML Cite"/>
    <w:basedOn w:val="a0"/>
    <w:uiPriority w:val="99"/>
    <w:semiHidden/>
    <w:unhideWhenUsed/>
    <w:rsid w:val="00D77587"/>
    <w:rPr>
      <w:i/>
      <w:iCs/>
    </w:rPr>
  </w:style>
  <w:style w:type="paragraph" w:styleId="31">
    <w:name w:val="toc 3"/>
    <w:basedOn w:val="a"/>
    <w:next w:val="a"/>
    <w:autoRedefine/>
    <w:uiPriority w:val="39"/>
    <w:unhideWhenUsed/>
    <w:rsid w:val="00864019"/>
    <w:pPr>
      <w:spacing w:after="100" w:line="259" w:lineRule="auto"/>
      <w:ind w:left="440"/>
    </w:pPr>
    <w:rPr>
      <w:rFonts w:asciiTheme="minorHAnsi" w:eastAsiaTheme="minorEastAsia" w:hAnsiTheme="minorHAnsi" w:cs="Times New Roman"/>
      <w:color w:val="auto"/>
    </w:rPr>
  </w:style>
  <w:style w:type="paragraph" w:styleId="af1">
    <w:name w:val="Balloon Text"/>
    <w:basedOn w:val="a"/>
    <w:link w:val="af2"/>
    <w:uiPriority w:val="99"/>
    <w:semiHidden/>
    <w:unhideWhenUsed/>
    <w:rsid w:val="007F0CC4"/>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7F0CC4"/>
    <w:rPr>
      <w:rFonts w:ascii="Tahoma" w:eastAsia="Arial" w:hAnsi="Tahoma" w:cs="Tahoma"/>
      <w:color w:val="000000"/>
      <w:sz w:val="16"/>
      <w:szCs w:val="16"/>
      <w:lang w:eastAsia="ru-RU"/>
    </w:rPr>
  </w:style>
  <w:style w:type="character" w:customStyle="1" w:styleId="12">
    <w:name w:val="Неразрешенное упоминание1"/>
    <w:basedOn w:val="a0"/>
    <w:uiPriority w:val="99"/>
    <w:rsid w:val="00E16E80"/>
    <w:rPr>
      <w:color w:val="808080"/>
      <w:shd w:val="clear" w:color="auto" w:fill="E6E6E6"/>
    </w:rPr>
  </w:style>
  <w:style w:type="character" w:styleId="af3">
    <w:name w:val="annotation reference"/>
    <w:basedOn w:val="a0"/>
    <w:uiPriority w:val="99"/>
    <w:semiHidden/>
    <w:unhideWhenUsed/>
    <w:rsid w:val="000744A1"/>
    <w:rPr>
      <w:sz w:val="16"/>
      <w:szCs w:val="16"/>
    </w:rPr>
  </w:style>
  <w:style w:type="paragraph" w:styleId="af4">
    <w:name w:val="annotation text"/>
    <w:basedOn w:val="a"/>
    <w:link w:val="af5"/>
    <w:uiPriority w:val="99"/>
    <w:semiHidden/>
    <w:unhideWhenUsed/>
    <w:rsid w:val="000744A1"/>
    <w:pPr>
      <w:spacing w:line="240" w:lineRule="auto"/>
    </w:pPr>
    <w:rPr>
      <w:sz w:val="20"/>
      <w:szCs w:val="20"/>
    </w:rPr>
  </w:style>
  <w:style w:type="character" w:customStyle="1" w:styleId="af5">
    <w:name w:val="Текст примечания Знак"/>
    <w:basedOn w:val="a0"/>
    <w:link w:val="af4"/>
    <w:uiPriority w:val="99"/>
    <w:semiHidden/>
    <w:rsid w:val="000744A1"/>
    <w:rPr>
      <w:rFonts w:ascii="Arial" w:eastAsia="Arial" w:hAnsi="Arial" w:cs="Arial"/>
      <w:color w:val="000000"/>
      <w:sz w:val="20"/>
      <w:szCs w:val="20"/>
      <w:lang w:eastAsia="ru-RU"/>
    </w:rPr>
  </w:style>
  <w:style w:type="paragraph" w:styleId="af6">
    <w:name w:val="annotation subject"/>
    <w:basedOn w:val="af4"/>
    <w:next w:val="af4"/>
    <w:link w:val="af7"/>
    <w:uiPriority w:val="99"/>
    <w:semiHidden/>
    <w:unhideWhenUsed/>
    <w:rsid w:val="000744A1"/>
    <w:rPr>
      <w:b/>
      <w:bCs/>
    </w:rPr>
  </w:style>
  <w:style w:type="character" w:customStyle="1" w:styleId="af7">
    <w:name w:val="Тема примечания Знак"/>
    <w:basedOn w:val="af5"/>
    <w:link w:val="af6"/>
    <w:uiPriority w:val="99"/>
    <w:semiHidden/>
    <w:rsid w:val="000744A1"/>
    <w:rPr>
      <w:rFonts w:ascii="Arial" w:eastAsia="Arial" w:hAnsi="Arial" w:cs="Arial"/>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7941">
      <w:bodyDiv w:val="1"/>
      <w:marLeft w:val="0"/>
      <w:marRight w:val="0"/>
      <w:marTop w:val="0"/>
      <w:marBottom w:val="0"/>
      <w:divBdr>
        <w:top w:val="none" w:sz="0" w:space="0" w:color="auto"/>
        <w:left w:val="none" w:sz="0" w:space="0" w:color="auto"/>
        <w:bottom w:val="none" w:sz="0" w:space="0" w:color="auto"/>
        <w:right w:val="none" w:sz="0" w:space="0" w:color="auto"/>
      </w:divBdr>
    </w:div>
    <w:div w:id="614479022">
      <w:bodyDiv w:val="1"/>
      <w:marLeft w:val="0"/>
      <w:marRight w:val="0"/>
      <w:marTop w:val="0"/>
      <w:marBottom w:val="0"/>
      <w:divBdr>
        <w:top w:val="none" w:sz="0" w:space="0" w:color="auto"/>
        <w:left w:val="none" w:sz="0" w:space="0" w:color="auto"/>
        <w:bottom w:val="none" w:sz="0" w:space="0" w:color="auto"/>
        <w:right w:val="none" w:sz="0" w:space="0" w:color="auto"/>
      </w:divBdr>
    </w:div>
    <w:div w:id="19426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1296D-4679-4344-8B4A-08377F88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86</Pages>
  <Words>20039</Words>
  <Characters>114226</Characters>
  <Application>Microsoft Office Word</Application>
  <DocSecurity>0</DocSecurity>
  <Lines>951</Lines>
  <Paragraphs>267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Монэ</dc:creator>
  <cp:lastModifiedBy>Max Petrov</cp:lastModifiedBy>
  <cp:revision>25</cp:revision>
  <dcterms:created xsi:type="dcterms:W3CDTF">2018-05-23T18:05:00Z</dcterms:created>
  <dcterms:modified xsi:type="dcterms:W3CDTF">2018-05-25T08:32:00Z</dcterms:modified>
</cp:coreProperties>
</file>