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F3" w:rsidRPr="008144F3" w:rsidRDefault="008144F3" w:rsidP="008144F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4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ПРАВИТЕЛЬСТВО РОССИЙСКОЙ ФЕДЕРАЦИИ </w:t>
      </w:r>
    </w:p>
    <w:p w:rsidR="008144F3" w:rsidRPr="008144F3" w:rsidRDefault="008144F3" w:rsidP="0081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4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8144F3" w:rsidRPr="008144F3" w:rsidRDefault="008144F3" w:rsidP="0081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val="ru-RU" w:eastAsia="ru-RU"/>
        </w:rPr>
      </w:pPr>
      <w:r w:rsidRPr="008144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«САНКТ-ПЕТЕРБУРГСКИЙ ГОСУДАРСТВЕННЫЙ УНИВЕРСИТЕТ»</w:t>
      </w:r>
    </w:p>
    <w:p w:rsidR="008144F3" w:rsidRPr="008144F3" w:rsidRDefault="008144F3" w:rsidP="008144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val="ru-RU" w:eastAsia="ru-RU"/>
        </w:rPr>
      </w:pPr>
    </w:p>
    <w:p w:rsidR="008144F3" w:rsidRPr="008144F3" w:rsidRDefault="008144F3" w:rsidP="008144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val="ru-RU" w:eastAsia="ru-RU"/>
        </w:rPr>
      </w:pPr>
    </w:p>
    <w:p w:rsidR="008144F3" w:rsidRPr="008144F3" w:rsidRDefault="008144F3" w:rsidP="008144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val="ru-RU" w:eastAsia="ru-RU"/>
        </w:rPr>
      </w:pPr>
    </w:p>
    <w:p w:rsidR="008144F3" w:rsidRPr="008144F3" w:rsidRDefault="008144F3" w:rsidP="008144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4F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val="ru-RU" w:eastAsia="ru-RU"/>
        </w:rPr>
        <w:t>ВЫПУСКНАЯ КВАЛИФИКАЦИОННАЯ РАБОТА</w:t>
      </w:r>
    </w:p>
    <w:p w:rsidR="008144F3" w:rsidRPr="008144F3" w:rsidRDefault="008144F3" w:rsidP="008144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4F3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val="ru-RU" w:eastAsia="ru-RU"/>
        </w:rPr>
        <w:t>на тему:</w:t>
      </w:r>
    </w:p>
    <w:p w:rsidR="008144F3" w:rsidRPr="008144F3" w:rsidRDefault="008144F3" w:rsidP="008144F3">
      <w:pPr>
        <w:spacing w:before="100" w:beforeAutospacing="1" w:after="0" w:afterAutospacing="1" w:line="360" w:lineRule="auto"/>
        <w:ind w:right="-6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/>
        </w:rPr>
      </w:pPr>
      <w:r w:rsidRPr="008144F3">
        <w:rPr>
          <w:rFonts w:ascii="Times New Roman" w:eastAsia="SimSun" w:hAnsi="Times New Roman" w:cs="Times New Roman"/>
          <w:b/>
          <w:bCs/>
          <w:sz w:val="28"/>
          <w:szCs w:val="28"/>
          <w:lang w:val="ru-RU" w:eastAsia="ru-RU"/>
        </w:rPr>
        <w:t xml:space="preserve">Особенности средневековых еврейских переводов Библии на испанский язык </w:t>
      </w:r>
    </w:p>
    <w:p w:rsidR="008144F3" w:rsidRPr="008144F3" w:rsidRDefault="008144F3" w:rsidP="008144F3">
      <w:pPr>
        <w:spacing w:before="100" w:beforeAutospacing="1" w:after="0" w:afterAutospacing="1" w:line="360" w:lineRule="auto"/>
        <w:ind w:right="-6"/>
        <w:jc w:val="center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8144F3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основная образовательная программа бакалавриата по направлению подготовки 45.03.02 «Лингвистика»</w:t>
      </w:r>
    </w:p>
    <w:p w:rsidR="008144F3" w:rsidRPr="008144F3" w:rsidRDefault="008144F3" w:rsidP="008144F3">
      <w:pPr>
        <w:spacing w:before="100" w:beforeAutospacing="1" w:after="0" w:afterAutospacing="1" w:line="360" w:lineRule="auto"/>
        <w:ind w:right="-6"/>
        <w:jc w:val="center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</w:p>
    <w:p w:rsidR="008B36CA" w:rsidRPr="008144F3" w:rsidRDefault="008B36CA" w:rsidP="008144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44F3" w:rsidRPr="008144F3" w:rsidRDefault="008144F3" w:rsidP="008144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</w:pPr>
      <w:r w:rsidRPr="008144F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 xml:space="preserve">Исполнитель: </w:t>
      </w:r>
    </w:p>
    <w:p w:rsidR="008144F3" w:rsidRPr="008144F3" w:rsidRDefault="008144F3" w:rsidP="0081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</w:pPr>
      <w:r w:rsidRPr="008144F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Обучающийся 4 курса</w:t>
      </w:r>
    </w:p>
    <w:p w:rsidR="008144F3" w:rsidRPr="008144F3" w:rsidRDefault="008144F3" w:rsidP="0081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</w:pPr>
      <w:r w:rsidRPr="008144F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Образовательной программы</w:t>
      </w:r>
    </w:p>
    <w:p w:rsidR="00481BBF" w:rsidRDefault="008144F3" w:rsidP="0081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</w:pPr>
      <w:r w:rsidRPr="008144F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ab/>
      </w:r>
      <w:r w:rsidRPr="008144F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ab/>
      </w:r>
      <w:r w:rsidRPr="008144F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ab/>
      </w:r>
      <w:r w:rsidRPr="008144F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ab/>
      </w:r>
      <w:r w:rsidRPr="008144F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ab/>
      </w:r>
      <w:r w:rsidRPr="008144F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ab/>
      </w:r>
      <w:r w:rsidRPr="008144F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ab/>
      </w:r>
      <w:r w:rsidRPr="008144F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ab/>
      </w:r>
      <w:r w:rsidRPr="008144F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ab/>
        <w:t>«</w:t>
      </w:r>
      <w:r w:rsidR="008B36C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Языки Библии</w:t>
      </w:r>
      <w:r w:rsidRPr="008144F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 xml:space="preserve">» </w:t>
      </w:r>
    </w:p>
    <w:p w:rsidR="008144F3" w:rsidRPr="008144F3" w:rsidRDefault="00481BBF" w:rsidP="0081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Профиль «Языки Библии»</w:t>
      </w:r>
      <w:r w:rsidR="008144F3" w:rsidRPr="008144F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br/>
      </w:r>
    </w:p>
    <w:p w:rsidR="008144F3" w:rsidRPr="008144F3" w:rsidRDefault="008144F3" w:rsidP="0081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</w:pPr>
      <w:r w:rsidRPr="008144F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 xml:space="preserve">очной формы обучения </w:t>
      </w:r>
    </w:p>
    <w:p w:rsidR="008144F3" w:rsidRPr="008144F3" w:rsidRDefault="008144F3" w:rsidP="0081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</w:pPr>
      <w:r w:rsidRPr="008144F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Веденеева Анна Андреевна</w:t>
      </w:r>
    </w:p>
    <w:p w:rsidR="008144F3" w:rsidRPr="008144F3" w:rsidRDefault="008144F3" w:rsidP="008144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 w:eastAsia="ru-RU"/>
        </w:rPr>
      </w:pPr>
    </w:p>
    <w:p w:rsidR="008144F3" w:rsidRPr="008144F3" w:rsidRDefault="008144F3" w:rsidP="0081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 w:eastAsia="ru-RU"/>
        </w:rPr>
      </w:pPr>
      <w:r w:rsidRPr="008144F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 w:eastAsia="ru-RU"/>
        </w:rPr>
        <w:t>Научный руководитель:</w:t>
      </w:r>
    </w:p>
    <w:p w:rsidR="008144F3" w:rsidRPr="008144F3" w:rsidRDefault="008144F3" w:rsidP="0081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 w:eastAsia="ru-RU"/>
        </w:rPr>
      </w:pPr>
      <w:r w:rsidRPr="008144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144F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 w:eastAsia="ru-RU"/>
        </w:rPr>
        <w:t>д. ф. н., проф. Алексеев А. А.</w:t>
      </w:r>
    </w:p>
    <w:p w:rsidR="008144F3" w:rsidRPr="008144F3" w:rsidRDefault="008144F3" w:rsidP="0081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 w:eastAsia="ru-RU"/>
        </w:rPr>
      </w:pPr>
    </w:p>
    <w:p w:rsidR="008144F3" w:rsidRPr="008144F3" w:rsidRDefault="008144F3" w:rsidP="0081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 w:eastAsia="ru-RU"/>
        </w:rPr>
      </w:pPr>
      <w:r w:rsidRPr="008144F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 w:eastAsia="ru-RU"/>
        </w:rPr>
        <w:t>Рецензент:</w:t>
      </w:r>
    </w:p>
    <w:p w:rsidR="008144F3" w:rsidRPr="008144F3" w:rsidRDefault="008144F3" w:rsidP="0081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 w:eastAsia="ru-RU"/>
        </w:rPr>
      </w:pPr>
      <w:r w:rsidRPr="008144F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 w:eastAsia="ru-RU"/>
        </w:rPr>
        <w:t xml:space="preserve">       к. ист. н., доц. Битнер К. А.</w:t>
      </w:r>
    </w:p>
    <w:p w:rsidR="008144F3" w:rsidRPr="008144F3" w:rsidRDefault="008144F3" w:rsidP="008144F3">
      <w:pPr>
        <w:widowControl w:val="0"/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44F3" w:rsidRPr="008144F3" w:rsidRDefault="008144F3" w:rsidP="008144F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144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Санкт-Петербург</w:t>
      </w:r>
    </w:p>
    <w:p w:rsidR="008144F3" w:rsidRPr="008144F3" w:rsidRDefault="00B75490" w:rsidP="00B75490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  <w:r w:rsidR="008144F3" w:rsidRPr="008144F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2018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</w:p>
    <w:p w:rsidR="0081669F" w:rsidRDefault="0081669F">
      <w:pPr>
        <w:rPr>
          <w:rFonts w:ascii="Arial" w:hAnsi="Arial" w:cs="Arial"/>
          <w:b/>
          <w:sz w:val="32"/>
          <w:szCs w:val="32"/>
          <w:lang w:val="ru-RU"/>
        </w:rPr>
      </w:pPr>
    </w:p>
    <w:sdt>
      <w:sdtPr>
        <w:rPr>
          <w:lang w:val="es-ES"/>
        </w:rPr>
        <w:id w:val="86101668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81669F" w:rsidRPr="0081669F" w:rsidRDefault="0081669F" w:rsidP="0081669F">
          <w:pPr>
            <w:rPr>
              <w:rFonts w:ascii="Times New Roman" w:hAnsi="Times New Roman" w:cs="Times New Roman"/>
              <w:b/>
              <w:sz w:val="32"/>
              <w:szCs w:val="32"/>
              <w:lang w:val="ru-RU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  <w:lang w:val="ru-RU"/>
            </w:rPr>
            <w:t>Содержание</w:t>
          </w:r>
        </w:p>
        <w:p w:rsidR="00415052" w:rsidRPr="005F6A84" w:rsidRDefault="0081669F">
          <w:pPr>
            <w:pStyle w:val="TDC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en-GB"/>
            </w:rPr>
          </w:pPr>
          <w:r w:rsidRPr="0041505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15052">
            <w:rPr>
              <w:rFonts w:ascii="Times New Roman" w:hAnsi="Times New Roman" w:cs="Times New Roman"/>
              <w:sz w:val="28"/>
              <w:szCs w:val="28"/>
              <w:lang w:val="es-ES"/>
            </w:rPr>
            <w:instrText xml:space="preserve"> TOC \o "1-3" \h \z \u </w:instrText>
          </w:r>
          <w:r w:rsidRPr="0041505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5461306" w:history="1">
            <w:r w:rsidR="00415052" w:rsidRPr="005F6A84">
              <w:rPr>
                <w:rStyle w:val="Hipervnculo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Вступление</w:t>
            </w:r>
            <w:r w:rsidR="00415052"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15052"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15052"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_Toc515461306 \h </w:instrText>
            </w:r>
            <w:r w:rsidR="00415052"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15052"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15052"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15052"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5052" w:rsidRPr="005F6A84" w:rsidRDefault="00415052">
          <w:pPr>
            <w:pStyle w:val="TDC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en-GB"/>
            </w:rPr>
          </w:pPr>
          <w:hyperlink w:anchor="_Toc515461307" w:history="1">
            <w:r w:rsidRPr="005F6A84">
              <w:rPr>
                <w:rStyle w:val="Hipervnculo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Основная часть</w:t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_Toc515461307 \h </w:instrText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5052" w:rsidRPr="005F6A84" w:rsidRDefault="00415052">
          <w:pPr>
            <w:pStyle w:val="TDC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en-GB"/>
            </w:rPr>
          </w:pPr>
          <w:hyperlink w:anchor="_Toc515461308" w:history="1">
            <w:r w:rsidRPr="005F6A84">
              <w:rPr>
                <w:rStyle w:val="Hipervnculo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Доальфонсийская библия</w:t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_Toc515461308 \h </w:instrText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5052" w:rsidRPr="005F6A84" w:rsidRDefault="00415052">
          <w:pPr>
            <w:pStyle w:val="TDC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en-GB"/>
            </w:rPr>
          </w:pPr>
          <w:hyperlink w:anchor="_Toc515461309" w:history="1">
            <w:r w:rsidRPr="005F6A84">
              <w:rPr>
                <w:rStyle w:val="Hipervnculo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Альфонсийская библия</w:t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_Toc515461309 \h </w:instrText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5052" w:rsidRPr="005F6A84" w:rsidRDefault="00415052">
          <w:pPr>
            <w:pStyle w:val="TDC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en-GB"/>
            </w:rPr>
          </w:pPr>
          <w:hyperlink w:anchor="_Toc515461310" w:history="1">
            <w:r w:rsidRPr="005F6A84">
              <w:rPr>
                <w:rStyle w:val="Hipervnculo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Иудео-христианская библия</w:t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_Toc515461310 \h </w:instrText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5052" w:rsidRPr="005F6A84" w:rsidRDefault="00415052">
          <w:pPr>
            <w:pStyle w:val="TDC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en-GB"/>
            </w:rPr>
          </w:pPr>
          <w:hyperlink w:anchor="_Toc515461311" w:history="1">
            <w:r w:rsidRPr="005F6A84">
              <w:rPr>
                <w:rStyle w:val="Hipervnculo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Характерные особенности переводов с еврейского оригинала</w:t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_Toc515461311 \h </w:instrText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5052" w:rsidRPr="005F6A84" w:rsidRDefault="00415052">
          <w:pPr>
            <w:pStyle w:val="TDC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en-GB"/>
            </w:rPr>
          </w:pPr>
          <w:hyperlink w:anchor="_Toc515461312" w:history="1">
            <w:r w:rsidRPr="005F6A84">
              <w:rPr>
                <w:rStyle w:val="Hipervnculo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Библия Альбы</w:t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_Toc515461312 \h </w:instrText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5052" w:rsidRPr="00415052" w:rsidRDefault="00415052">
          <w:pPr>
            <w:pStyle w:val="TDC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en-GB"/>
            </w:rPr>
          </w:pPr>
          <w:hyperlink w:anchor="_Toc515461313" w:history="1">
            <w:r w:rsidRPr="005F6A84">
              <w:rPr>
                <w:rStyle w:val="Hipervnculo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Использование переводов Библии</w:t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_Toc515461313 \h </w:instrText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5F6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5052" w:rsidRPr="00415052" w:rsidRDefault="00415052">
          <w:pPr>
            <w:pStyle w:val="TDC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en-GB"/>
            </w:rPr>
          </w:pPr>
          <w:hyperlink w:anchor="_Toc515461314" w:history="1">
            <w:r w:rsidRPr="00415052">
              <w:rPr>
                <w:rStyle w:val="Hipervnculo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Заключение</w:t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_Toc515461314 \h </w:instrText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5052" w:rsidRPr="00415052" w:rsidRDefault="00415052">
          <w:pPr>
            <w:pStyle w:val="TDC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en-GB"/>
            </w:rPr>
          </w:pPr>
          <w:hyperlink w:anchor="_Toc515461315" w:history="1">
            <w:r w:rsidRPr="00415052">
              <w:rPr>
                <w:rStyle w:val="Hipervnculo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Приложение 1</w:t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_Toc515461315 \h </w:instrText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5052" w:rsidRPr="00415052" w:rsidRDefault="00415052">
          <w:pPr>
            <w:pStyle w:val="TDC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en-GB"/>
            </w:rPr>
          </w:pPr>
          <w:hyperlink w:anchor="_Toc515461316" w:history="1">
            <w:r w:rsidRPr="00415052">
              <w:rPr>
                <w:rStyle w:val="Hipervnculo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Приложение 2</w:t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_Toc515461316 \h </w:instrText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5052" w:rsidRPr="00415052" w:rsidRDefault="00415052">
          <w:pPr>
            <w:pStyle w:val="TDC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en-GB"/>
            </w:rPr>
          </w:pPr>
          <w:hyperlink w:anchor="_Toc515461317" w:history="1">
            <w:r w:rsidRPr="00415052">
              <w:rPr>
                <w:rStyle w:val="Hipervnculo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Библиография</w:t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_Toc515461317 \h </w:instrText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5052" w:rsidRPr="00415052" w:rsidRDefault="00415052">
          <w:pPr>
            <w:pStyle w:val="TDC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en-GB"/>
            </w:rPr>
          </w:pPr>
          <w:hyperlink w:anchor="_Toc515461318" w:history="1">
            <w:r w:rsidRPr="00415052">
              <w:rPr>
                <w:rStyle w:val="Hipervnculo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Список сокращений</w:t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_Toc515461318 \h </w:instrText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Pr="004150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669F" w:rsidRPr="00415052" w:rsidRDefault="0081669F">
          <w:pPr>
            <w:rPr>
              <w:rFonts w:ascii="Times New Roman" w:hAnsi="Times New Roman" w:cs="Times New Roman"/>
              <w:sz w:val="28"/>
              <w:szCs w:val="28"/>
              <w:lang w:val="es-ES"/>
            </w:rPr>
          </w:pPr>
          <w:r w:rsidRPr="00415052">
            <w:rPr>
              <w:rFonts w:ascii="Times New Roman" w:hAnsi="Times New Roman" w:cs="Times New Roman"/>
              <w:b/>
              <w:bCs/>
              <w:sz w:val="28"/>
              <w:szCs w:val="28"/>
              <w:lang w:val="es-ES"/>
            </w:rPr>
            <w:fldChar w:fldCharType="end"/>
          </w:r>
        </w:p>
      </w:sdtContent>
    </w:sdt>
    <w:p w:rsidR="00605A3E" w:rsidRPr="0081669F" w:rsidRDefault="00605A3E">
      <w:pPr>
        <w:rPr>
          <w:rFonts w:ascii="Arial" w:hAnsi="Arial" w:cs="Arial"/>
          <w:b/>
          <w:sz w:val="32"/>
          <w:szCs w:val="32"/>
          <w:lang w:val="es-ES"/>
        </w:rPr>
      </w:pPr>
      <w:r w:rsidRPr="0081669F">
        <w:rPr>
          <w:rFonts w:ascii="Arial" w:hAnsi="Arial" w:cs="Arial"/>
          <w:b/>
          <w:sz w:val="32"/>
          <w:szCs w:val="32"/>
          <w:lang w:val="es-ES"/>
        </w:rPr>
        <w:br w:type="page"/>
      </w:r>
    </w:p>
    <w:p w:rsidR="008144F3" w:rsidRPr="0081669F" w:rsidRDefault="008144F3">
      <w:pPr>
        <w:rPr>
          <w:rFonts w:ascii="Arial" w:hAnsi="Arial" w:cs="Arial"/>
          <w:b/>
          <w:sz w:val="32"/>
          <w:szCs w:val="32"/>
          <w:lang w:val="es-ES"/>
        </w:rPr>
      </w:pPr>
    </w:p>
    <w:p w:rsidR="00C33A8A" w:rsidRPr="0081669F" w:rsidRDefault="00C33A8A" w:rsidP="0081669F">
      <w:pPr>
        <w:pStyle w:val="Ttulo1"/>
        <w:rPr>
          <w:sz w:val="32"/>
          <w:szCs w:val="32"/>
          <w:lang w:val="ru-RU"/>
        </w:rPr>
      </w:pPr>
      <w:bookmarkStart w:id="0" w:name="_Toc515461306"/>
      <w:r w:rsidRPr="0081669F">
        <w:rPr>
          <w:sz w:val="32"/>
          <w:szCs w:val="32"/>
          <w:lang w:val="ru-RU"/>
        </w:rPr>
        <w:t>Вступление</w:t>
      </w:r>
      <w:bookmarkEnd w:id="0"/>
      <w:r w:rsidRPr="0081669F">
        <w:rPr>
          <w:sz w:val="32"/>
          <w:szCs w:val="32"/>
          <w:lang w:val="ru-RU"/>
        </w:rPr>
        <w:t xml:space="preserve"> </w:t>
      </w:r>
    </w:p>
    <w:p w:rsidR="00C35004" w:rsidRDefault="00D43549" w:rsidP="00577C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 наших дней дошло относительно немного </w:t>
      </w:r>
      <w:r w:rsidR="00F10EB1">
        <w:rPr>
          <w:rFonts w:ascii="Times New Roman" w:hAnsi="Times New Roman" w:cs="Times New Roman"/>
          <w:sz w:val="28"/>
          <w:szCs w:val="28"/>
          <w:lang w:val="ru-RU"/>
        </w:rPr>
        <w:t xml:space="preserve">средевековых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манускриптов с переводами Библии на </w:t>
      </w:r>
      <w:r w:rsidR="00780605">
        <w:rPr>
          <w:rFonts w:ascii="Times New Roman" w:hAnsi="Times New Roman" w:cs="Times New Roman"/>
          <w:sz w:val="28"/>
          <w:szCs w:val="28"/>
          <w:lang w:val="ru-RU"/>
        </w:rPr>
        <w:t>языки Испании</w:t>
      </w:r>
      <w:r>
        <w:rPr>
          <w:rFonts w:ascii="Times New Roman" w:hAnsi="Times New Roman" w:cs="Times New Roman"/>
          <w:sz w:val="28"/>
          <w:szCs w:val="28"/>
          <w:lang w:val="ru-RU"/>
        </w:rPr>
        <w:t>. Однако, по</w:t>
      </w:r>
      <w:r w:rsidR="0096166B">
        <w:rPr>
          <w:rFonts w:ascii="Times New Roman" w:hAnsi="Times New Roman" w:cs="Times New Roman"/>
          <w:sz w:val="28"/>
          <w:szCs w:val="28"/>
          <w:lang w:val="es-ES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разнообразию версий</w:t>
      </w:r>
      <w:r w:rsidR="00F10EB1">
        <w:rPr>
          <w:rFonts w:ascii="Times New Roman" w:hAnsi="Times New Roman" w:cs="Times New Roman"/>
          <w:sz w:val="28"/>
          <w:szCs w:val="28"/>
          <w:lang w:val="ru-RU"/>
        </w:rPr>
        <w:t xml:space="preserve"> переводов Испания превосходит другие страны</w:t>
      </w:r>
      <w:r w:rsidR="00F10EB1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1"/>
      </w:r>
      <w:r w:rsidR="00F10EB1">
        <w:rPr>
          <w:rFonts w:ascii="Times New Roman" w:hAnsi="Times New Roman" w:cs="Times New Roman"/>
          <w:sz w:val="28"/>
          <w:szCs w:val="28"/>
          <w:lang w:val="ru-RU"/>
        </w:rPr>
        <w:t xml:space="preserve">. Сохранившиеся манускрипты </w:t>
      </w:r>
      <w:r w:rsidR="002A4560" w:rsidRPr="00317009">
        <w:rPr>
          <w:rFonts w:ascii="Times New Roman" w:hAnsi="Times New Roman" w:cs="Times New Roman"/>
          <w:sz w:val="28"/>
          <w:szCs w:val="28"/>
          <w:lang w:val="ru-RU"/>
        </w:rPr>
        <w:t>представляют собой лишь малую часть прежде существовавших списков, сожженных испанской Инквизицией.</w:t>
      </w:r>
      <w:r w:rsidR="00BD180F" w:rsidRPr="003170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3230">
        <w:rPr>
          <w:rFonts w:ascii="Times New Roman" w:hAnsi="Times New Roman" w:cs="Times New Roman"/>
          <w:sz w:val="28"/>
          <w:szCs w:val="28"/>
          <w:lang w:val="ru-RU"/>
        </w:rPr>
        <w:t xml:space="preserve">На настоящий момент известны 14 средневековых библейских кодекса, содержащих полное или частичное Священное Писание, и помимо этого, </w:t>
      </w:r>
      <w:r w:rsidR="00F10EB1">
        <w:rPr>
          <w:rFonts w:ascii="Times New Roman" w:hAnsi="Times New Roman" w:cs="Times New Roman"/>
          <w:sz w:val="28"/>
          <w:szCs w:val="28"/>
          <w:lang w:val="ru-RU"/>
        </w:rPr>
        <w:t>до нас дошли</w:t>
      </w:r>
      <w:r w:rsidR="00C63230">
        <w:rPr>
          <w:rFonts w:ascii="Times New Roman" w:hAnsi="Times New Roman" w:cs="Times New Roman"/>
          <w:sz w:val="28"/>
          <w:szCs w:val="28"/>
          <w:lang w:val="ru-RU"/>
        </w:rPr>
        <w:t xml:space="preserve"> переводы отдельных книг, небольших фрагментов текста и библейские отрывки в</w:t>
      </w:r>
      <w:r w:rsidR="0096166B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="00C63230">
        <w:rPr>
          <w:rFonts w:ascii="Times New Roman" w:hAnsi="Times New Roman" w:cs="Times New Roman"/>
          <w:sz w:val="28"/>
          <w:szCs w:val="28"/>
          <w:lang w:val="ru-RU"/>
        </w:rPr>
        <w:t>историографических книгах.</w:t>
      </w:r>
      <w:r w:rsidR="00756E29">
        <w:rPr>
          <w:rFonts w:ascii="Times New Roman" w:hAnsi="Times New Roman" w:cs="Times New Roman"/>
          <w:sz w:val="28"/>
          <w:szCs w:val="28"/>
          <w:lang w:val="ru-RU"/>
        </w:rPr>
        <w:t xml:space="preserve"> Большинство из этих манускриптов хранится в</w:t>
      </w:r>
      <w:r w:rsidR="0096166B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="00756E29">
        <w:rPr>
          <w:rFonts w:ascii="Times New Roman" w:hAnsi="Times New Roman" w:cs="Times New Roman"/>
          <w:sz w:val="28"/>
          <w:szCs w:val="28"/>
          <w:lang w:val="ru-RU"/>
        </w:rPr>
        <w:t>собрании библиотеки монастыря Эскориал.</w:t>
      </w:r>
    </w:p>
    <w:p w:rsidR="00C33A8A" w:rsidRDefault="00C35004" w:rsidP="009864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Уникальность сохранившегося корпуса переводов заключается в том, что большинство из них сделаны с древнееврейского и арамейского</w:t>
      </w:r>
      <w:r w:rsidR="00FC7FAA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2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языка сефардами, обладавшими немалым числом превосходных рукописей на этих языках. Это отличает Испанию от остальной части Европы, где из</w:t>
      </w:r>
      <w:r w:rsidR="0096166B">
        <w:rPr>
          <w:rFonts w:ascii="Times New Roman" w:hAnsi="Times New Roman" w:cs="Times New Roman"/>
          <w:sz w:val="28"/>
          <w:szCs w:val="28"/>
          <w:lang w:val="es-ES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сохранившихся переводов на народные языки </w:t>
      </w:r>
      <w:r w:rsidRPr="00317009">
        <w:rPr>
          <w:rFonts w:ascii="Times New Roman" w:hAnsi="Times New Roman" w:cs="Times New Roman"/>
          <w:sz w:val="28"/>
          <w:szCs w:val="28"/>
          <w:lang w:val="ru-RU"/>
        </w:rPr>
        <w:t>преобладают переводы Нового завета (в основном, Четвероевангелия), источником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которых</w:t>
      </w:r>
      <w:r w:rsidRPr="00317009">
        <w:rPr>
          <w:rFonts w:ascii="Times New Roman" w:hAnsi="Times New Roman" w:cs="Times New Roman"/>
          <w:sz w:val="28"/>
          <w:szCs w:val="28"/>
          <w:lang w:val="ru-RU"/>
        </w:rPr>
        <w:t xml:space="preserve"> чаще всего является Вульгата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0003" w:rsidRPr="00317009" w:rsidRDefault="00110003" w:rsidP="009864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 наших дней дошли в основном переводы на старокастильский язык, предшественник современного испанского языка, также сохранилось несколько манускриптов с библейскими переводами на каталанский язык</w:t>
      </w:r>
      <w:r w:rsidR="00DD1E08">
        <w:rPr>
          <w:rFonts w:ascii="Times New Roman" w:hAnsi="Times New Roman" w:cs="Times New Roman"/>
          <w:sz w:val="28"/>
          <w:szCs w:val="28"/>
          <w:lang w:val="ru-RU"/>
        </w:rPr>
        <w:t xml:space="preserve"> (одна полная библия, два </w:t>
      </w:r>
      <w:r w:rsidR="0003726D">
        <w:rPr>
          <w:rFonts w:ascii="Times New Roman" w:hAnsi="Times New Roman" w:cs="Times New Roman"/>
          <w:sz w:val="28"/>
          <w:szCs w:val="28"/>
          <w:lang w:val="ru-RU"/>
        </w:rPr>
        <w:t>неполных</w:t>
      </w:r>
      <w:r w:rsidR="00DD1E08">
        <w:rPr>
          <w:rFonts w:ascii="Times New Roman" w:hAnsi="Times New Roman" w:cs="Times New Roman"/>
          <w:sz w:val="28"/>
          <w:szCs w:val="28"/>
          <w:lang w:val="ru-RU"/>
        </w:rPr>
        <w:t xml:space="preserve"> манускрипта с Ветхим </w:t>
      </w:r>
      <w:r w:rsidR="00DD1E08" w:rsidRPr="0096166B">
        <w:rPr>
          <w:rFonts w:ascii="Times New Roman" w:hAnsi="Times New Roman" w:cs="Times New Roman"/>
          <w:sz w:val="28"/>
          <w:szCs w:val="28"/>
          <w:lang w:val="ru-RU"/>
        </w:rPr>
        <w:t xml:space="preserve">Заветом, </w:t>
      </w:r>
      <w:r w:rsidR="0003726D" w:rsidRPr="0096166B">
        <w:rPr>
          <w:rFonts w:ascii="Times New Roman" w:hAnsi="Times New Roman" w:cs="Times New Roman"/>
          <w:sz w:val="28"/>
          <w:szCs w:val="28"/>
          <w:lang w:val="ru-RU"/>
        </w:rPr>
        <w:t>два</w:t>
      </w:r>
      <w:r w:rsidR="00DD1E08" w:rsidRPr="0096166B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96166B" w:rsidRPr="0096166B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="00DD1E08" w:rsidRPr="0096166B">
        <w:rPr>
          <w:rFonts w:ascii="Times New Roman" w:hAnsi="Times New Roman" w:cs="Times New Roman"/>
          <w:sz w:val="28"/>
          <w:szCs w:val="28"/>
          <w:lang w:val="ru-RU"/>
        </w:rPr>
        <w:t xml:space="preserve">Новым </w:t>
      </w:r>
      <w:r w:rsidR="00A855DE" w:rsidRPr="0096166B">
        <w:rPr>
          <w:rFonts w:ascii="Times New Roman" w:hAnsi="Times New Roman" w:cs="Times New Roman"/>
          <w:sz w:val="28"/>
          <w:szCs w:val="28"/>
          <w:lang w:val="ru-RU"/>
        </w:rPr>
        <w:t>заветом, рифмованная библия</w:t>
      </w:r>
      <w:r w:rsidR="0003726D" w:rsidRPr="0096166B">
        <w:rPr>
          <w:rFonts w:ascii="Times New Roman" w:hAnsi="Times New Roman" w:cs="Times New Roman"/>
          <w:sz w:val="28"/>
          <w:szCs w:val="28"/>
          <w:lang w:val="ru-RU"/>
        </w:rPr>
        <w:t xml:space="preserve"> из Севильи</w:t>
      </w:r>
      <w:r w:rsidR="00A855DE" w:rsidRPr="0096166B">
        <w:rPr>
          <w:rFonts w:ascii="Times New Roman" w:hAnsi="Times New Roman" w:cs="Times New Roman"/>
          <w:sz w:val="28"/>
          <w:szCs w:val="28"/>
          <w:lang w:val="ru-RU"/>
        </w:rPr>
        <w:t>, и несколько фрагментов</w:t>
      </w:r>
      <w:r w:rsidR="00A855DE">
        <w:rPr>
          <w:rFonts w:ascii="Times New Roman" w:hAnsi="Times New Roman" w:cs="Times New Roman"/>
          <w:sz w:val="28"/>
          <w:szCs w:val="28"/>
          <w:lang w:val="ru-RU"/>
        </w:rPr>
        <w:t xml:space="preserve"> библейского текста)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лишь один лист с переводом на валенсийский язык.</w:t>
      </w:r>
    </w:p>
    <w:p w:rsidR="00A05483" w:rsidRDefault="005B7185" w:rsidP="005B71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Основное внимание в работе будет уделено библейским переводам с</w:t>
      </w:r>
      <w:r w:rsidR="0096166B">
        <w:rPr>
          <w:rFonts w:ascii="Times New Roman" w:hAnsi="Times New Roman" w:cs="Times New Roman"/>
          <w:sz w:val="28"/>
          <w:szCs w:val="28"/>
          <w:lang w:val="es-ES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древнееврейского на старокастильский язык. </w:t>
      </w:r>
      <w:r w:rsidR="00623A86">
        <w:rPr>
          <w:rFonts w:ascii="Times New Roman" w:hAnsi="Times New Roman" w:cs="Times New Roman"/>
          <w:sz w:val="28"/>
          <w:szCs w:val="28"/>
          <w:lang w:val="ru-RU"/>
        </w:rPr>
        <w:t xml:space="preserve">Цель работы – составить классификацию сохранившихся манускриптов (за исключением некоторых фрагментарных </w:t>
      </w:r>
      <w:r w:rsidR="00B30EF6">
        <w:rPr>
          <w:rFonts w:ascii="Times New Roman" w:hAnsi="Times New Roman" w:cs="Times New Roman"/>
          <w:sz w:val="28"/>
          <w:szCs w:val="28"/>
          <w:lang w:val="ru-RU"/>
        </w:rPr>
        <w:t>рукописей</w:t>
      </w:r>
      <w:r w:rsidR="00623A8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30EF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376F46">
        <w:rPr>
          <w:rFonts w:ascii="Times New Roman" w:hAnsi="Times New Roman" w:cs="Times New Roman"/>
          <w:sz w:val="28"/>
          <w:szCs w:val="28"/>
          <w:lang w:val="ru-RU"/>
        </w:rPr>
        <w:t>представленных в них переводов</w:t>
      </w:r>
      <w:r w:rsidR="00B30E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3A86">
        <w:rPr>
          <w:rFonts w:ascii="Times New Roman" w:hAnsi="Times New Roman" w:cs="Times New Roman"/>
          <w:sz w:val="28"/>
          <w:szCs w:val="28"/>
          <w:lang w:val="ru-RU"/>
        </w:rPr>
        <w:t>и выявить общие черты и особенности этих переводов, а также причины их создания, целевую аудиторию и их дальнейшее использование.</w:t>
      </w:r>
      <w:r w:rsidR="00BB38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6F46">
        <w:rPr>
          <w:rFonts w:ascii="Times New Roman" w:hAnsi="Times New Roman" w:cs="Times New Roman"/>
          <w:sz w:val="28"/>
          <w:szCs w:val="28"/>
          <w:lang w:val="ru-RU"/>
        </w:rPr>
        <w:t xml:space="preserve">В последнем нам помогут некоторые сведения о </w:t>
      </w:r>
      <w:r w:rsidR="005C159A">
        <w:rPr>
          <w:rFonts w:ascii="Times New Roman" w:hAnsi="Times New Roman" w:cs="Times New Roman"/>
          <w:sz w:val="28"/>
          <w:szCs w:val="28"/>
          <w:lang w:val="ru-RU"/>
        </w:rPr>
        <w:t xml:space="preserve">библейских </w:t>
      </w:r>
      <w:r w:rsidR="00376F46">
        <w:rPr>
          <w:rFonts w:ascii="Times New Roman" w:hAnsi="Times New Roman" w:cs="Times New Roman"/>
          <w:sz w:val="28"/>
          <w:szCs w:val="28"/>
          <w:lang w:val="ru-RU"/>
        </w:rPr>
        <w:t xml:space="preserve">переводах на каталанский язык.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97B54">
        <w:rPr>
          <w:rFonts w:ascii="Times New Roman" w:hAnsi="Times New Roman" w:cs="Times New Roman"/>
          <w:sz w:val="28"/>
          <w:szCs w:val="28"/>
          <w:lang w:val="ru-RU"/>
        </w:rPr>
        <w:t>тдельн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797B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раздел работы</w:t>
      </w:r>
      <w:r w:rsidR="00797B54">
        <w:rPr>
          <w:rFonts w:ascii="Times New Roman" w:hAnsi="Times New Roman" w:cs="Times New Roman"/>
          <w:sz w:val="28"/>
          <w:szCs w:val="28"/>
          <w:lang w:val="ru-RU"/>
        </w:rPr>
        <w:t xml:space="preserve"> посвящается </w:t>
      </w:r>
      <w:r w:rsidR="00B349EF">
        <w:rPr>
          <w:rFonts w:ascii="Times New Roman" w:hAnsi="Times New Roman" w:cs="Times New Roman"/>
          <w:sz w:val="28"/>
          <w:szCs w:val="28"/>
          <w:lang w:val="ru-RU"/>
        </w:rPr>
        <w:t>Библии Альб</w:t>
      </w:r>
      <w:r w:rsidR="00803C7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A05483">
        <w:rPr>
          <w:rFonts w:ascii="Times New Roman" w:hAnsi="Times New Roman" w:cs="Times New Roman"/>
          <w:sz w:val="28"/>
          <w:szCs w:val="28"/>
          <w:lang w:val="ru-RU"/>
        </w:rPr>
        <w:t>, поскольку эта рукопись уникальным образом отличается от других, современных</w:t>
      </w:r>
      <w:r w:rsidR="005C159A" w:rsidRPr="005C15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159A">
        <w:rPr>
          <w:rFonts w:ascii="Times New Roman" w:hAnsi="Times New Roman" w:cs="Times New Roman"/>
          <w:sz w:val="28"/>
          <w:szCs w:val="28"/>
          <w:lang w:val="ru-RU"/>
        </w:rPr>
        <w:t>ей, рукописей</w:t>
      </w:r>
      <w:r w:rsidR="00A054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0EF6" w:rsidRDefault="00B30EF6" w:rsidP="00623A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00E7B">
        <w:rPr>
          <w:rFonts w:ascii="Times New Roman" w:hAnsi="Times New Roman" w:cs="Times New Roman"/>
          <w:sz w:val="28"/>
          <w:szCs w:val="28"/>
          <w:lang w:val="ru-RU"/>
        </w:rPr>
        <w:t>Теме еврейских переводов Библии на испанский язык посвящено большое количество литературы за рубежом, однако в русской науке она практически не представлена.</w:t>
      </w:r>
      <w:r w:rsidR="004D4EFF">
        <w:rPr>
          <w:rFonts w:ascii="Times New Roman" w:hAnsi="Times New Roman" w:cs="Times New Roman"/>
          <w:sz w:val="28"/>
          <w:szCs w:val="28"/>
          <w:lang w:val="ru-RU"/>
        </w:rPr>
        <w:t xml:space="preserve"> Собранный автором этой работы материал помо</w:t>
      </w:r>
      <w:r w:rsidR="0028349E">
        <w:rPr>
          <w:rFonts w:ascii="Times New Roman" w:hAnsi="Times New Roman" w:cs="Times New Roman"/>
          <w:sz w:val="28"/>
          <w:szCs w:val="28"/>
          <w:lang w:val="ru-RU"/>
        </w:rPr>
        <w:t>гает</w:t>
      </w:r>
      <w:r w:rsidR="004D4EFF">
        <w:rPr>
          <w:rFonts w:ascii="Times New Roman" w:hAnsi="Times New Roman" w:cs="Times New Roman"/>
          <w:sz w:val="28"/>
          <w:szCs w:val="28"/>
          <w:lang w:val="ru-RU"/>
        </w:rPr>
        <w:t xml:space="preserve"> восполнить </w:t>
      </w:r>
      <w:r w:rsidR="0028349E">
        <w:rPr>
          <w:rFonts w:ascii="Times New Roman" w:hAnsi="Times New Roman" w:cs="Times New Roman"/>
          <w:sz w:val="28"/>
          <w:szCs w:val="28"/>
          <w:lang w:val="ru-RU"/>
        </w:rPr>
        <w:t xml:space="preserve">этот </w:t>
      </w:r>
      <w:r w:rsidR="004D4EFF">
        <w:rPr>
          <w:rFonts w:ascii="Times New Roman" w:hAnsi="Times New Roman" w:cs="Times New Roman"/>
          <w:sz w:val="28"/>
          <w:szCs w:val="28"/>
          <w:lang w:val="ru-RU"/>
        </w:rPr>
        <w:t>проб</w:t>
      </w:r>
      <w:r w:rsidR="0028349E">
        <w:rPr>
          <w:rFonts w:ascii="Times New Roman" w:hAnsi="Times New Roman" w:cs="Times New Roman"/>
          <w:sz w:val="28"/>
          <w:szCs w:val="28"/>
          <w:lang w:val="ru-RU"/>
        </w:rPr>
        <w:t xml:space="preserve">ел в истории испанских библейских переводов. Свидетельства из средневековых архивов о назначении этих переводов, хоть и скудные, проливают свет не только на функционирование </w:t>
      </w:r>
      <w:r w:rsidR="0028349E" w:rsidRPr="0096166B">
        <w:rPr>
          <w:rFonts w:ascii="Times New Roman" w:hAnsi="Times New Roman" w:cs="Times New Roman"/>
          <w:sz w:val="28"/>
          <w:szCs w:val="28"/>
          <w:lang w:val="ru-RU"/>
        </w:rPr>
        <w:t>средневекового</w:t>
      </w:r>
      <w:r w:rsidR="00846A8E" w:rsidRPr="0096166B">
        <w:rPr>
          <w:rFonts w:ascii="Times New Roman" w:hAnsi="Times New Roman" w:cs="Times New Roman"/>
          <w:sz w:val="28"/>
          <w:szCs w:val="28"/>
          <w:lang w:val="ru-RU"/>
        </w:rPr>
        <w:t xml:space="preserve"> общества</w:t>
      </w:r>
      <w:r w:rsidR="0028349E" w:rsidRPr="0096166B">
        <w:rPr>
          <w:rFonts w:ascii="Times New Roman" w:hAnsi="Times New Roman" w:cs="Times New Roman"/>
          <w:sz w:val="28"/>
          <w:szCs w:val="28"/>
          <w:lang w:val="ru-RU"/>
        </w:rPr>
        <w:t xml:space="preserve"> в целом, </w:t>
      </w:r>
      <w:r w:rsidR="00A05483" w:rsidRPr="0096166B"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r w:rsidR="0096166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A05483" w:rsidRPr="0096166B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60230C" w:rsidRPr="0096166B">
        <w:rPr>
          <w:rFonts w:ascii="Times New Roman" w:hAnsi="Times New Roman" w:cs="Times New Roman"/>
          <w:sz w:val="28"/>
          <w:szCs w:val="28"/>
          <w:lang w:val="ru-RU"/>
        </w:rPr>
        <w:t>причины, по которым авторы</w:t>
      </w:r>
      <w:r w:rsidR="0060230C">
        <w:rPr>
          <w:rFonts w:ascii="Times New Roman" w:hAnsi="Times New Roman" w:cs="Times New Roman"/>
          <w:sz w:val="28"/>
          <w:szCs w:val="28"/>
          <w:lang w:val="ru-RU"/>
        </w:rPr>
        <w:t xml:space="preserve"> переводов придерживались </w:t>
      </w:r>
      <w:r w:rsidR="00B02346">
        <w:rPr>
          <w:rFonts w:ascii="Times New Roman" w:hAnsi="Times New Roman" w:cs="Times New Roman"/>
          <w:sz w:val="28"/>
          <w:szCs w:val="28"/>
          <w:lang w:val="ru-RU"/>
        </w:rPr>
        <w:t>тех или иных переводческих решений.</w:t>
      </w:r>
    </w:p>
    <w:p w:rsidR="00B02346" w:rsidRPr="00252FC0" w:rsidRDefault="003B2B94" w:rsidP="00623A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 испанской науке и по сей день идет активное изучение и обсуждение средневековых библейских переводов</w:t>
      </w:r>
      <w:r w:rsidR="00C362BE">
        <w:rPr>
          <w:rFonts w:ascii="Times New Roman" w:hAnsi="Times New Roman" w:cs="Times New Roman"/>
          <w:sz w:val="28"/>
          <w:szCs w:val="28"/>
          <w:lang w:val="ru-RU"/>
        </w:rPr>
        <w:t xml:space="preserve">. Благодаря корпусу текстов </w:t>
      </w:r>
      <w:r w:rsidR="00C362BE">
        <w:rPr>
          <w:rFonts w:ascii="Times New Roman" w:hAnsi="Times New Roman" w:cs="Times New Roman"/>
          <w:sz w:val="28"/>
          <w:szCs w:val="28"/>
          <w:lang w:val="es-ES"/>
        </w:rPr>
        <w:t>Biblia</w:t>
      </w:r>
      <w:r w:rsidR="00C362BE" w:rsidRPr="00C362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62BE">
        <w:rPr>
          <w:rFonts w:ascii="Times New Roman" w:hAnsi="Times New Roman" w:cs="Times New Roman"/>
          <w:sz w:val="28"/>
          <w:szCs w:val="28"/>
          <w:lang w:val="es-ES"/>
        </w:rPr>
        <w:t>Medieval</w:t>
      </w:r>
      <w:r w:rsidR="00C362BE">
        <w:rPr>
          <w:rStyle w:val="Refdenotaalpie"/>
          <w:rFonts w:ascii="Times New Roman" w:hAnsi="Times New Roman" w:cs="Times New Roman"/>
          <w:sz w:val="28"/>
          <w:szCs w:val="28"/>
          <w:lang w:val="es-ES"/>
        </w:rPr>
        <w:footnoteReference w:id="3"/>
      </w:r>
      <w:r w:rsidR="00C362BE">
        <w:rPr>
          <w:rFonts w:ascii="Times New Roman" w:hAnsi="Times New Roman" w:cs="Times New Roman"/>
          <w:sz w:val="28"/>
          <w:szCs w:val="28"/>
          <w:lang w:val="ru-RU"/>
        </w:rPr>
        <w:t>, находящемуся в публичном доступе, можно одновременно сравнивать тексты всех главных библейских рукописей с переводами на</w:t>
      </w:r>
      <w:r w:rsidR="0096166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362BE">
        <w:rPr>
          <w:rFonts w:ascii="Times New Roman" w:hAnsi="Times New Roman" w:cs="Times New Roman"/>
          <w:sz w:val="28"/>
          <w:szCs w:val="28"/>
          <w:lang w:val="ru-RU"/>
        </w:rPr>
        <w:t>старокастильский язык. В связи с появлением этого корпуса, в те</w:t>
      </w:r>
      <w:r w:rsidR="00F3776F">
        <w:rPr>
          <w:rFonts w:ascii="Times New Roman" w:hAnsi="Times New Roman" w:cs="Times New Roman"/>
          <w:sz w:val="28"/>
          <w:szCs w:val="28"/>
          <w:lang w:val="ru-RU"/>
        </w:rPr>
        <w:t>чение последнего десятилетия возникло несколько трудов, поменявших прежние представления о датировке рукописей и связях между ними. Данная работа отражает актуальную ситуацию в испанской науке, вплоть до позднейших исследований 2017 года.</w:t>
      </w:r>
      <w:r w:rsidR="0066363B">
        <w:rPr>
          <w:rFonts w:ascii="Times New Roman" w:hAnsi="Times New Roman" w:cs="Times New Roman"/>
          <w:sz w:val="28"/>
          <w:szCs w:val="28"/>
          <w:lang w:val="ru-RU"/>
        </w:rPr>
        <w:t xml:space="preserve"> При отборе трудов для своей работы мы опустили много источников, которые мы посчитали устаревшими или некорректными. </w:t>
      </w:r>
      <w:r w:rsidR="0066363B">
        <w:rPr>
          <w:rFonts w:ascii="Times New Roman" w:hAnsi="Times New Roman" w:cs="Times New Roman"/>
          <w:sz w:val="28"/>
          <w:szCs w:val="28"/>
          <w:lang w:val="ru-RU"/>
        </w:rPr>
        <w:lastRenderedPageBreak/>
        <w:t>Мы оставили на свое усмотрение отбор релевантной информации из</w:t>
      </w:r>
      <w:r w:rsidR="0096166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6363B">
        <w:rPr>
          <w:rFonts w:ascii="Times New Roman" w:hAnsi="Times New Roman" w:cs="Times New Roman"/>
          <w:sz w:val="28"/>
          <w:szCs w:val="28"/>
          <w:lang w:val="ru-RU"/>
        </w:rPr>
        <w:t>использованных источников, сопроводив спорные</w:t>
      </w:r>
      <w:r w:rsidR="00252FC0">
        <w:rPr>
          <w:rFonts w:ascii="Times New Roman" w:hAnsi="Times New Roman" w:cs="Times New Roman"/>
          <w:sz w:val="28"/>
          <w:szCs w:val="28"/>
          <w:lang w:val="ru-RU"/>
        </w:rPr>
        <w:t>, с нашей точки зрения,</w:t>
      </w:r>
      <w:r w:rsidR="0066363B">
        <w:rPr>
          <w:rFonts w:ascii="Times New Roman" w:hAnsi="Times New Roman" w:cs="Times New Roman"/>
          <w:sz w:val="28"/>
          <w:szCs w:val="28"/>
          <w:lang w:val="ru-RU"/>
        </w:rPr>
        <w:t xml:space="preserve"> мнения </w:t>
      </w:r>
      <w:r w:rsidR="00252FC0">
        <w:rPr>
          <w:rFonts w:ascii="Times New Roman" w:hAnsi="Times New Roman" w:cs="Times New Roman"/>
          <w:sz w:val="28"/>
          <w:szCs w:val="28"/>
          <w:lang w:val="ru-RU"/>
        </w:rPr>
        <w:t xml:space="preserve">исследователей собственными комментариями. Наши выводы основаны </w:t>
      </w:r>
      <w:r w:rsidR="00252FC0" w:rsidRPr="0096166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252FC0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самостоятельном анализе и сопоставлении</w:t>
      </w:r>
      <w:r w:rsidR="00252FC0" w:rsidRPr="00252F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2FC0">
        <w:rPr>
          <w:rFonts w:ascii="Times New Roman" w:hAnsi="Times New Roman" w:cs="Times New Roman"/>
          <w:sz w:val="28"/>
          <w:szCs w:val="28"/>
          <w:lang w:val="ru-RU"/>
        </w:rPr>
        <w:t>текстов</w:t>
      </w:r>
      <w:r w:rsidR="00252FC0" w:rsidRPr="00252F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2FC0">
        <w:rPr>
          <w:rFonts w:ascii="Times New Roman" w:hAnsi="Times New Roman" w:cs="Times New Roman"/>
          <w:sz w:val="28"/>
          <w:szCs w:val="28"/>
          <w:lang w:val="ru-RU"/>
        </w:rPr>
        <w:t>рукописей.</w:t>
      </w:r>
    </w:p>
    <w:p w:rsidR="00C63230" w:rsidRDefault="0093389F" w:rsidP="00252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FC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C3E7E">
        <w:rPr>
          <w:rFonts w:ascii="Times New Roman" w:hAnsi="Times New Roman" w:cs="Times New Roman"/>
          <w:sz w:val="28"/>
          <w:szCs w:val="28"/>
          <w:lang w:val="ru-RU"/>
        </w:rPr>
        <w:t>Список</w:t>
      </w:r>
      <w:r w:rsidR="00C63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рукописей</w:t>
      </w:r>
      <w:r w:rsidR="00C63230">
        <w:rPr>
          <w:rFonts w:ascii="Times New Roman" w:hAnsi="Times New Roman" w:cs="Times New Roman"/>
          <w:sz w:val="28"/>
          <w:szCs w:val="28"/>
          <w:lang w:val="ru-RU"/>
        </w:rPr>
        <w:t>, о которых пойдет речь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работе</w:t>
      </w:r>
      <w:r w:rsidR="00C63230">
        <w:rPr>
          <w:rFonts w:ascii="Times New Roman" w:hAnsi="Times New Roman" w:cs="Times New Roman"/>
          <w:sz w:val="28"/>
          <w:szCs w:val="28"/>
          <w:lang w:val="ru-RU"/>
        </w:rPr>
        <w:t>, вместе с</w:t>
      </w:r>
      <w:r w:rsidR="0096166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2640D">
        <w:rPr>
          <w:rFonts w:ascii="Times New Roman" w:hAnsi="Times New Roman" w:cs="Times New Roman"/>
          <w:sz w:val="28"/>
          <w:szCs w:val="28"/>
          <w:lang w:val="ru-RU"/>
        </w:rPr>
        <w:t>присвоенным им сокращением</w:t>
      </w:r>
      <w:r w:rsidR="002C3E7E">
        <w:rPr>
          <w:rFonts w:ascii="Times New Roman" w:hAnsi="Times New Roman" w:cs="Times New Roman"/>
          <w:sz w:val="28"/>
          <w:szCs w:val="28"/>
          <w:lang w:val="ru-RU"/>
        </w:rPr>
        <w:t xml:space="preserve"> и перечнем библейских книг</w:t>
      </w:r>
      <w:r>
        <w:rPr>
          <w:rFonts w:ascii="Times New Roman" w:hAnsi="Times New Roman" w:cs="Times New Roman"/>
          <w:sz w:val="28"/>
          <w:szCs w:val="28"/>
          <w:lang w:val="ru-RU"/>
        </w:rPr>
        <w:t>, в них содержащихся</w:t>
      </w:r>
      <w:r w:rsidR="00C63230">
        <w:rPr>
          <w:rFonts w:ascii="Times New Roman" w:hAnsi="Times New Roman" w:cs="Times New Roman"/>
          <w:sz w:val="28"/>
          <w:szCs w:val="28"/>
          <w:lang w:val="ru-RU"/>
        </w:rPr>
        <w:t>, предст</w:t>
      </w:r>
      <w:r w:rsidR="00623A86">
        <w:rPr>
          <w:rFonts w:ascii="Times New Roman" w:hAnsi="Times New Roman" w:cs="Times New Roman"/>
          <w:sz w:val="28"/>
          <w:szCs w:val="28"/>
          <w:lang w:val="ru-RU"/>
        </w:rPr>
        <w:t>авлен в Приложении 1 в конце работы.</w:t>
      </w:r>
      <w:r w:rsidR="00F3776F">
        <w:rPr>
          <w:rFonts w:ascii="Times New Roman" w:hAnsi="Times New Roman" w:cs="Times New Roman"/>
          <w:sz w:val="28"/>
          <w:szCs w:val="28"/>
          <w:lang w:val="ru-RU"/>
        </w:rPr>
        <w:t xml:space="preserve"> Также в конце работы представлен список </w:t>
      </w:r>
      <w:r w:rsidR="00F3776F" w:rsidRPr="00366CB6">
        <w:rPr>
          <w:rFonts w:ascii="Times New Roman" w:hAnsi="Times New Roman" w:cs="Times New Roman"/>
          <w:sz w:val="28"/>
          <w:szCs w:val="28"/>
          <w:lang w:val="ru-RU"/>
        </w:rPr>
        <w:t>сокраще</w:t>
      </w:r>
      <w:r w:rsidR="00B83EF5" w:rsidRPr="00366CB6">
        <w:rPr>
          <w:rFonts w:ascii="Times New Roman" w:hAnsi="Times New Roman" w:cs="Times New Roman"/>
          <w:sz w:val="28"/>
          <w:szCs w:val="28"/>
          <w:lang w:val="ru-RU"/>
        </w:rPr>
        <w:t>нных назва</w:t>
      </w:r>
      <w:r w:rsidR="00F3776F" w:rsidRPr="00366CB6">
        <w:rPr>
          <w:rFonts w:ascii="Times New Roman" w:hAnsi="Times New Roman" w:cs="Times New Roman"/>
          <w:sz w:val="28"/>
          <w:szCs w:val="28"/>
          <w:lang w:val="ru-RU"/>
        </w:rPr>
        <w:t>ний</w:t>
      </w:r>
      <w:r w:rsidR="00F3776F">
        <w:rPr>
          <w:rFonts w:ascii="Times New Roman" w:hAnsi="Times New Roman" w:cs="Times New Roman"/>
          <w:sz w:val="28"/>
          <w:szCs w:val="28"/>
          <w:lang w:val="ru-RU"/>
        </w:rPr>
        <w:t xml:space="preserve"> трудов, которые часто в</w:t>
      </w:r>
      <w:r w:rsidR="0096166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F3776F">
        <w:rPr>
          <w:rFonts w:ascii="Times New Roman" w:hAnsi="Times New Roman" w:cs="Times New Roman"/>
          <w:sz w:val="28"/>
          <w:szCs w:val="28"/>
          <w:lang w:val="ru-RU"/>
        </w:rPr>
        <w:t>ней упоминаются.</w:t>
      </w:r>
    </w:p>
    <w:p w:rsidR="00F1271C" w:rsidRPr="00317009" w:rsidRDefault="00252127" w:rsidP="00800E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Перевод всех цитат, представленных в работе,  и транслитерация имен собственных, не засвидетельствованных в русской традиции, выполнена автором работы. Названия библейских книг и их сокращения соответствуют русской традиции.</w:t>
      </w:r>
    </w:p>
    <w:p w:rsidR="00E85202" w:rsidRDefault="00E8520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317009" w:rsidRPr="0081669F" w:rsidRDefault="00317009" w:rsidP="0081669F">
      <w:pPr>
        <w:pStyle w:val="Ttulo1"/>
        <w:rPr>
          <w:sz w:val="32"/>
          <w:szCs w:val="32"/>
          <w:lang w:val="ru-RU"/>
        </w:rPr>
      </w:pPr>
      <w:bookmarkStart w:id="1" w:name="_Toc515461307"/>
      <w:r w:rsidRPr="0081669F">
        <w:rPr>
          <w:sz w:val="32"/>
          <w:szCs w:val="32"/>
          <w:lang w:val="ru-RU"/>
        </w:rPr>
        <w:lastRenderedPageBreak/>
        <w:t>Основная часть</w:t>
      </w:r>
      <w:bookmarkEnd w:id="1"/>
    </w:p>
    <w:p w:rsidR="00346A81" w:rsidRDefault="00243482" w:rsidP="00577C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213">
        <w:rPr>
          <w:rFonts w:ascii="Times New Roman" w:hAnsi="Times New Roman" w:cs="Times New Roman"/>
          <w:sz w:val="28"/>
          <w:szCs w:val="28"/>
          <w:lang w:val="ru-RU"/>
        </w:rPr>
        <w:t xml:space="preserve">В средневековой Испании сосуществовали представители разных конфессий: мусульманства, иудаизма и христианства. Последние две группы </w:t>
      </w:r>
      <w:r w:rsidR="00C960A7" w:rsidRPr="00C01213">
        <w:rPr>
          <w:rFonts w:ascii="Times New Roman" w:hAnsi="Times New Roman" w:cs="Times New Roman"/>
          <w:sz w:val="28"/>
          <w:szCs w:val="28"/>
          <w:lang w:val="ru-RU"/>
        </w:rPr>
        <w:t xml:space="preserve">имели </w:t>
      </w:r>
      <w:r w:rsidR="00346A81" w:rsidRPr="00C01213">
        <w:rPr>
          <w:rFonts w:ascii="Times New Roman" w:hAnsi="Times New Roman" w:cs="Times New Roman"/>
          <w:sz w:val="28"/>
          <w:szCs w:val="28"/>
          <w:lang w:val="ru-RU"/>
        </w:rPr>
        <w:t>разн</w:t>
      </w:r>
      <w:r w:rsidR="00C960A7" w:rsidRPr="00C01213">
        <w:rPr>
          <w:rFonts w:ascii="Times New Roman" w:hAnsi="Times New Roman" w:cs="Times New Roman"/>
          <w:sz w:val="28"/>
          <w:szCs w:val="28"/>
          <w:lang w:val="ru-RU"/>
        </w:rPr>
        <w:t xml:space="preserve">ую </w:t>
      </w:r>
      <w:r w:rsidR="00346A81" w:rsidRPr="00C01213">
        <w:rPr>
          <w:rFonts w:ascii="Times New Roman" w:hAnsi="Times New Roman" w:cs="Times New Roman"/>
          <w:sz w:val="28"/>
          <w:szCs w:val="28"/>
          <w:lang w:val="ru-RU"/>
        </w:rPr>
        <w:t>практик</w:t>
      </w:r>
      <w:r w:rsidR="00C960A7" w:rsidRPr="00C0121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346A81" w:rsidRPr="00C01213">
        <w:rPr>
          <w:rFonts w:ascii="Times New Roman" w:hAnsi="Times New Roman" w:cs="Times New Roman"/>
          <w:sz w:val="28"/>
          <w:szCs w:val="28"/>
          <w:lang w:val="ru-RU"/>
        </w:rPr>
        <w:t xml:space="preserve"> чтения библии</w:t>
      </w:r>
      <w:r w:rsidRPr="00C012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6A82" w:rsidRDefault="00346A81" w:rsidP="00577C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Каждый иудей мужского пола был обязан читать и знать </w:t>
      </w:r>
      <w:r w:rsidR="00243482">
        <w:rPr>
          <w:rFonts w:ascii="Times New Roman" w:hAnsi="Times New Roman" w:cs="Times New Roman"/>
          <w:sz w:val="28"/>
          <w:szCs w:val="28"/>
          <w:lang w:val="ru-RU"/>
        </w:rPr>
        <w:t xml:space="preserve">в оригинале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 Библии, который регулировал все стороны жизни. </w:t>
      </w:r>
      <w:r w:rsidR="00B83EF5" w:rsidRPr="00366CB6">
        <w:rPr>
          <w:rFonts w:ascii="Times New Roman" w:hAnsi="Times New Roman" w:cs="Times New Roman"/>
          <w:sz w:val="28"/>
          <w:szCs w:val="28"/>
          <w:lang w:val="ru-RU"/>
        </w:rPr>
        <w:t>На х</w:t>
      </w:r>
      <w:r w:rsidRPr="00366CB6">
        <w:rPr>
          <w:rFonts w:ascii="Times New Roman" w:hAnsi="Times New Roman" w:cs="Times New Roman"/>
          <w:sz w:val="28"/>
          <w:szCs w:val="28"/>
          <w:lang w:val="ru-RU"/>
        </w:rPr>
        <w:t>ристиан</w:t>
      </w:r>
      <w:r w:rsidR="00B83EF5" w:rsidRPr="00366C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6CB6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865561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="00B83EF5" w:rsidRPr="00366CB6">
        <w:rPr>
          <w:rFonts w:ascii="Times New Roman" w:hAnsi="Times New Roman" w:cs="Times New Roman"/>
          <w:sz w:val="28"/>
          <w:szCs w:val="28"/>
          <w:lang w:val="ru-RU"/>
        </w:rPr>
        <w:t>налагалось</w:t>
      </w:r>
      <w:r w:rsidRPr="00366CB6">
        <w:rPr>
          <w:rFonts w:ascii="Times New Roman" w:hAnsi="Times New Roman" w:cs="Times New Roman"/>
          <w:sz w:val="28"/>
          <w:szCs w:val="28"/>
          <w:lang w:val="ru-RU"/>
        </w:rPr>
        <w:t xml:space="preserve"> таки</w:t>
      </w:r>
      <w:r w:rsidR="00B83EF5" w:rsidRPr="00366CB6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366CB6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C1D9F">
        <w:rPr>
          <w:rFonts w:ascii="Times New Roman" w:hAnsi="Times New Roman" w:cs="Times New Roman"/>
          <w:sz w:val="28"/>
          <w:szCs w:val="28"/>
          <w:lang w:val="ru-RU"/>
        </w:rPr>
        <w:t>Если верующие и знали некоторые библейские отрывки, то это был латинский текст некоторых псалмов, молитвы «Отче наш», пассажей из Нового завета и некоторых других</w:t>
      </w:r>
      <w:r w:rsidR="00B63329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4"/>
      </w:r>
      <w:r w:rsidR="006C1D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77B78">
        <w:rPr>
          <w:rFonts w:ascii="Times New Roman" w:hAnsi="Times New Roman" w:cs="Times New Roman"/>
          <w:sz w:val="28"/>
          <w:szCs w:val="28"/>
          <w:lang w:val="ru-RU"/>
        </w:rPr>
        <w:t xml:space="preserve">Понимание содержания этих отрывков было не столь важным, </w:t>
      </w:r>
      <w:r w:rsidR="00B83EF5" w:rsidRPr="00366CB6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077B78">
        <w:rPr>
          <w:rFonts w:ascii="Times New Roman" w:hAnsi="Times New Roman" w:cs="Times New Roman"/>
          <w:sz w:val="28"/>
          <w:szCs w:val="28"/>
          <w:lang w:val="ru-RU"/>
        </w:rPr>
        <w:t xml:space="preserve"> символизм самого акта их прочтения.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Большинство верующих было неграмотным и </w:t>
      </w:r>
      <w:r w:rsidRPr="002A42A8">
        <w:rPr>
          <w:rFonts w:ascii="Times New Roman" w:hAnsi="Times New Roman" w:cs="Times New Roman"/>
          <w:sz w:val="28"/>
          <w:szCs w:val="28"/>
          <w:lang w:val="ru-RU"/>
        </w:rPr>
        <w:t>познавал</w:t>
      </w:r>
      <w:r w:rsidR="00502994" w:rsidRPr="002A42A8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Библию </w:t>
      </w:r>
      <w:r w:rsidR="00C960A7">
        <w:rPr>
          <w:rFonts w:ascii="Times New Roman" w:hAnsi="Times New Roman" w:cs="Times New Roman"/>
          <w:sz w:val="28"/>
          <w:szCs w:val="28"/>
          <w:lang w:val="ru-RU"/>
        </w:rPr>
        <w:t xml:space="preserve">во время церковных праздников, из театральных постановок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и, прежде всего, </w:t>
      </w:r>
      <w:r w:rsidR="00C960A7">
        <w:rPr>
          <w:rFonts w:ascii="Times New Roman" w:hAnsi="Times New Roman" w:cs="Times New Roman"/>
          <w:sz w:val="28"/>
          <w:szCs w:val="28"/>
          <w:lang w:val="ru-RU"/>
        </w:rPr>
        <w:t xml:space="preserve">через </w:t>
      </w:r>
      <w:r>
        <w:rPr>
          <w:rFonts w:ascii="Times New Roman" w:hAnsi="Times New Roman" w:cs="Times New Roman"/>
          <w:sz w:val="28"/>
          <w:szCs w:val="28"/>
          <w:lang w:val="ru-RU"/>
        </w:rPr>
        <w:t>иконографию.</w:t>
      </w:r>
      <w:r w:rsidRPr="00346A81">
        <w:rPr>
          <w:lang w:val="ru-RU"/>
        </w:rPr>
        <w:t xml:space="preserve"> </w:t>
      </w:r>
      <w:r w:rsidR="0019780E">
        <w:rPr>
          <w:rFonts w:ascii="Times New Roman" w:hAnsi="Times New Roman" w:cs="Times New Roman"/>
          <w:sz w:val="28"/>
          <w:szCs w:val="28"/>
          <w:lang w:val="ru-RU"/>
        </w:rPr>
        <w:t>Отдельные средневековые священнослужители</w:t>
      </w:r>
      <w:r w:rsidR="009B1908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5"/>
      </w:r>
      <w:r w:rsidR="0019780E">
        <w:rPr>
          <w:rFonts w:ascii="Times New Roman" w:hAnsi="Times New Roman" w:cs="Times New Roman"/>
          <w:sz w:val="28"/>
          <w:szCs w:val="28"/>
          <w:lang w:val="ru-RU"/>
        </w:rPr>
        <w:t xml:space="preserve"> читали свои проповеди на народных языках, как отдельно, так и в параллели с латинским текстом, для того, чтобы паства лучше их понимала. Возможно, некоторые из них могли </w:t>
      </w:r>
      <w:r w:rsidR="00506546" w:rsidRPr="00366CB6">
        <w:rPr>
          <w:rFonts w:ascii="Times New Roman" w:hAnsi="Times New Roman" w:cs="Times New Roman"/>
          <w:sz w:val="28"/>
          <w:szCs w:val="28"/>
          <w:lang w:val="ru-RU"/>
        </w:rPr>
        <w:t>иметь</w:t>
      </w:r>
      <w:r w:rsidR="0019780E" w:rsidRPr="00366CB6">
        <w:rPr>
          <w:rFonts w:ascii="Times New Roman" w:hAnsi="Times New Roman" w:cs="Times New Roman"/>
          <w:sz w:val="28"/>
          <w:szCs w:val="28"/>
          <w:lang w:val="ru-RU"/>
        </w:rPr>
        <w:t xml:space="preserve"> библейски</w:t>
      </w:r>
      <w:r w:rsidR="00506546" w:rsidRPr="00366CB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9780E" w:rsidRPr="00366CB6">
        <w:rPr>
          <w:rFonts w:ascii="Times New Roman" w:hAnsi="Times New Roman" w:cs="Times New Roman"/>
          <w:sz w:val="28"/>
          <w:szCs w:val="28"/>
          <w:lang w:val="ru-RU"/>
        </w:rPr>
        <w:t xml:space="preserve"> текст</w:t>
      </w:r>
      <w:r w:rsidR="00506546" w:rsidRPr="00366CB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9780E">
        <w:rPr>
          <w:rFonts w:ascii="Times New Roman" w:hAnsi="Times New Roman" w:cs="Times New Roman"/>
          <w:sz w:val="28"/>
          <w:szCs w:val="28"/>
          <w:lang w:val="ru-RU"/>
        </w:rPr>
        <w:t xml:space="preserve"> на родном языке для упрощения работы по составлению проповедей</w:t>
      </w:r>
      <w:r w:rsidR="009B1908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6"/>
      </w:r>
      <w:r w:rsidR="0019780E">
        <w:rPr>
          <w:rFonts w:ascii="Times New Roman" w:hAnsi="Times New Roman" w:cs="Times New Roman"/>
          <w:sz w:val="28"/>
          <w:szCs w:val="28"/>
          <w:lang w:val="ru-RU"/>
        </w:rPr>
        <w:t>. Помимо клира, ч</w:t>
      </w:r>
      <w:r>
        <w:rPr>
          <w:rFonts w:ascii="Times New Roman" w:hAnsi="Times New Roman" w:cs="Times New Roman"/>
          <w:sz w:val="28"/>
          <w:szCs w:val="28"/>
          <w:lang w:val="ru-RU"/>
        </w:rPr>
        <w:t>тение Библии с ранних времен интересовало монархов</w:t>
      </w:r>
      <w:r w:rsidR="0019780E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знатных людей</w:t>
      </w:r>
      <w:r w:rsidR="0019780E">
        <w:rPr>
          <w:rFonts w:ascii="Times New Roman" w:hAnsi="Times New Roman" w:cs="Times New Roman"/>
          <w:sz w:val="28"/>
          <w:szCs w:val="28"/>
          <w:lang w:val="ru-RU"/>
        </w:rPr>
        <w:t>. Ими двигали не только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60A7" w:rsidRPr="00C960A7">
        <w:rPr>
          <w:rFonts w:ascii="Times New Roman" w:hAnsi="Times New Roman" w:cs="Times New Roman"/>
          <w:sz w:val="28"/>
          <w:szCs w:val="28"/>
          <w:lang w:val="ru-RU"/>
        </w:rPr>
        <w:t>благочестивы</w:t>
      </w:r>
      <w:r w:rsidR="0019780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960A7" w:rsidRPr="00C960A7">
        <w:rPr>
          <w:rFonts w:ascii="Times New Roman" w:hAnsi="Times New Roman" w:cs="Times New Roman"/>
          <w:sz w:val="28"/>
          <w:szCs w:val="28"/>
          <w:lang w:val="ru-RU"/>
        </w:rPr>
        <w:t xml:space="preserve"> мотив</w:t>
      </w:r>
      <w:r w:rsidR="0019780E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51FDC">
        <w:rPr>
          <w:rFonts w:ascii="Times New Roman" w:hAnsi="Times New Roman" w:cs="Times New Roman"/>
          <w:sz w:val="28"/>
          <w:szCs w:val="28"/>
          <w:lang w:val="ru-RU"/>
        </w:rPr>
        <w:t>но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желание знать историю вплоть до сотворения мира, описанного в Библии. Несмотря на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то</w:t>
      </w:r>
      <w:r w:rsidR="002C6A82">
        <w:rPr>
          <w:rFonts w:ascii="Times New Roman" w:hAnsi="Times New Roman" w:cs="Times New Roman"/>
          <w:sz w:val="28"/>
          <w:szCs w:val="28"/>
          <w:lang w:val="ru-RU"/>
        </w:rPr>
        <w:t xml:space="preserve">, что образование знати было </w:t>
      </w:r>
      <w:r w:rsidR="00351FDC">
        <w:rPr>
          <w:rFonts w:ascii="Times New Roman" w:hAnsi="Times New Roman" w:cs="Times New Roman"/>
          <w:sz w:val="28"/>
          <w:szCs w:val="28"/>
          <w:lang w:val="ru-RU"/>
        </w:rPr>
        <w:t>превосходным</w:t>
      </w:r>
      <w:r w:rsidR="002C6A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72546">
        <w:rPr>
          <w:rFonts w:ascii="Times New Roman" w:hAnsi="Times New Roman" w:cs="Times New Roman"/>
          <w:sz w:val="28"/>
          <w:szCs w:val="28"/>
          <w:lang w:val="ru-RU"/>
        </w:rPr>
        <w:t xml:space="preserve">чтение латинского текста Библии </w:t>
      </w:r>
      <w:r w:rsidR="002C6A82">
        <w:rPr>
          <w:rFonts w:ascii="Times New Roman" w:hAnsi="Times New Roman" w:cs="Times New Roman"/>
          <w:sz w:val="28"/>
          <w:szCs w:val="28"/>
          <w:lang w:val="ru-RU"/>
        </w:rPr>
        <w:t xml:space="preserve">у многих </w:t>
      </w:r>
      <w:r w:rsidR="00351FDC">
        <w:rPr>
          <w:rFonts w:ascii="Times New Roman" w:hAnsi="Times New Roman" w:cs="Times New Roman"/>
          <w:sz w:val="28"/>
          <w:szCs w:val="28"/>
          <w:lang w:val="ru-RU"/>
        </w:rPr>
        <w:t xml:space="preserve">вызывало </w:t>
      </w:r>
      <w:r w:rsidR="00472546">
        <w:rPr>
          <w:rFonts w:ascii="Times New Roman" w:hAnsi="Times New Roman" w:cs="Times New Roman"/>
          <w:sz w:val="28"/>
          <w:szCs w:val="28"/>
          <w:lang w:val="ru-RU"/>
        </w:rPr>
        <w:t>трудности, поэтому дворяне</w:t>
      </w:r>
      <w:r w:rsidR="002C6A82">
        <w:rPr>
          <w:rFonts w:ascii="Times New Roman" w:hAnsi="Times New Roman" w:cs="Times New Roman"/>
          <w:sz w:val="28"/>
          <w:szCs w:val="28"/>
          <w:lang w:val="ru-RU"/>
        </w:rPr>
        <w:t xml:space="preserve"> стремились получить перевод для чтения на </w:t>
      </w:r>
      <w:r w:rsidR="00472546">
        <w:rPr>
          <w:rFonts w:ascii="Times New Roman" w:hAnsi="Times New Roman" w:cs="Times New Roman"/>
          <w:sz w:val="28"/>
          <w:szCs w:val="28"/>
          <w:lang w:val="ru-RU"/>
        </w:rPr>
        <w:t>родном</w:t>
      </w:r>
      <w:r w:rsidR="002C6A82">
        <w:rPr>
          <w:rFonts w:ascii="Times New Roman" w:hAnsi="Times New Roman" w:cs="Times New Roman"/>
          <w:sz w:val="28"/>
          <w:szCs w:val="28"/>
          <w:lang w:val="ru-RU"/>
        </w:rPr>
        <w:t xml:space="preserve"> языке. </w:t>
      </w:r>
    </w:p>
    <w:p w:rsidR="00502994" w:rsidRDefault="002C6A82" w:rsidP="005029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s-ES"/>
        </w:rPr>
        <w:t>XII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веке в Толедо, столице Кастили и Леона, начинает свое существование так называемая «толедская школа переводчиков»</w:t>
      </w:r>
      <w:r w:rsidR="00D665C0">
        <w:rPr>
          <w:rFonts w:ascii="Times New Roman" w:hAnsi="Times New Roman" w:cs="Times New Roman"/>
          <w:sz w:val="28"/>
          <w:szCs w:val="28"/>
          <w:lang w:val="ru-RU"/>
        </w:rPr>
        <w:t xml:space="preserve">. Благодаря ее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появляются важнейшие философские и научные переводы с</w:t>
      </w:r>
      <w:r w:rsidR="00865561"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арабского </w:t>
      </w:r>
      <w:r w:rsidR="007E705A">
        <w:rPr>
          <w:rFonts w:ascii="Times New Roman" w:hAnsi="Times New Roman" w:cs="Times New Roman"/>
          <w:sz w:val="28"/>
          <w:szCs w:val="28"/>
          <w:lang w:val="ru-RU"/>
        </w:rPr>
        <w:t>на латынь, зачастую выполняемые посредством перевода на</w:t>
      </w:r>
      <w:r w:rsidR="00865561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="007E705A">
        <w:rPr>
          <w:rFonts w:ascii="Times New Roman" w:hAnsi="Times New Roman" w:cs="Times New Roman"/>
          <w:sz w:val="28"/>
          <w:szCs w:val="28"/>
          <w:lang w:val="ru-RU"/>
        </w:rPr>
        <w:t xml:space="preserve">еврейский язык. Одному из перводчиков этой школы, Эрману де Алеману, приписывается создание </w:t>
      </w:r>
      <w:r w:rsidR="00502994">
        <w:rPr>
          <w:rFonts w:ascii="Times New Roman" w:hAnsi="Times New Roman" w:cs="Times New Roman"/>
          <w:sz w:val="28"/>
          <w:szCs w:val="28"/>
          <w:lang w:val="ru-RU"/>
        </w:rPr>
        <w:t>раннего перевода псалтыри (с 1 по 70 псал</w:t>
      </w:r>
      <w:r w:rsidR="002F7F3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0299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17D43">
        <w:rPr>
          <w:rFonts w:ascii="Times New Roman" w:hAnsi="Times New Roman" w:cs="Times New Roman"/>
          <w:sz w:val="28"/>
          <w:szCs w:val="28"/>
          <w:lang w:val="ru-RU"/>
        </w:rPr>
        <w:t>, XIII в.</w:t>
      </w:r>
      <w:r w:rsidR="0050299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17D43">
        <w:rPr>
          <w:rFonts w:ascii="Times New Roman" w:hAnsi="Times New Roman" w:cs="Times New Roman"/>
          <w:sz w:val="28"/>
          <w:szCs w:val="28"/>
          <w:lang w:val="ru-RU"/>
        </w:rPr>
        <w:t xml:space="preserve"> на старокастильский язык</w:t>
      </w:r>
      <w:r w:rsidR="00502994">
        <w:rPr>
          <w:rFonts w:ascii="Times New Roman" w:hAnsi="Times New Roman" w:cs="Times New Roman"/>
          <w:sz w:val="28"/>
          <w:szCs w:val="28"/>
          <w:lang w:val="ru-RU"/>
        </w:rPr>
        <w:t>. Насчет оригинала для перевода у исследователей не сложилось единого мнения, скорей всего, переводчик пользовался как текстом Иеронима, так и масоретским текстом.</w:t>
      </w:r>
    </w:p>
    <w:p w:rsidR="00317009" w:rsidRPr="00865561" w:rsidRDefault="005B4984" w:rsidP="005029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Самый ранний из переводов, дошедший до наших дней – библейские цитаты в книге «</w:t>
      </w:r>
      <w:r>
        <w:rPr>
          <w:rFonts w:ascii="Times New Roman" w:hAnsi="Times New Roman" w:cs="Times New Roman"/>
          <w:sz w:val="28"/>
          <w:szCs w:val="28"/>
          <w:lang w:val="es-ES"/>
        </w:rPr>
        <w:t>Fazienda</w:t>
      </w:r>
      <w:r w:rsidRPr="005B49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>de</w:t>
      </w:r>
      <w:r w:rsidRPr="005B49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>Ultramar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начала </w:t>
      </w:r>
      <w:r>
        <w:rPr>
          <w:rFonts w:ascii="Times New Roman" w:hAnsi="Times New Roman" w:cs="Times New Roman"/>
          <w:sz w:val="28"/>
          <w:szCs w:val="28"/>
          <w:lang w:val="es-ES"/>
        </w:rPr>
        <w:t>XIII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в., представляющей собой путевые заметки с историческими и географическими комментариями для</w:t>
      </w:r>
      <w:r w:rsidR="00865561">
        <w:rPr>
          <w:rFonts w:ascii="Times New Roman" w:hAnsi="Times New Roman" w:cs="Times New Roman"/>
          <w:sz w:val="28"/>
          <w:szCs w:val="28"/>
          <w:lang w:val="es-ES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паломников </w:t>
      </w:r>
      <w:r w:rsidR="00577C78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Свят</w:t>
      </w:r>
      <w:r w:rsidR="00577C78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Земл</w:t>
      </w:r>
      <w:r w:rsidR="00577C78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77C78">
        <w:rPr>
          <w:rFonts w:ascii="Times New Roman" w:hAnsi="Times New Roman" w:cs="Times New Roman"/>
          <w:sz w:val="28"/>
          <w:szCs w:val="28"/>
          <w:lang w:val="ru-RU"/>
        </w:rPr>
        <w:t xml:space="preserve">Однако, </w:t>
      </w:r>
      <w:r w:rsidR="00DF6964">
        <w:rPr>
          <w:rFonts w:ascii="Times New Roman" w:hAnsi="Times New Roman" w:cs="Times New Roman"/>
          <w:sz w:val="28"/>
          <w:szCs w:val="28"/>
          <w:lang w:val="ru-RU"/>
        </w:rPr>
        <w:t>перевод библейских цитат и само произведение</w:t>
      </w:r>
      <w:r w:rsidR="00577C78">
        <w:rPr>
          <w:rFonts w:ascii="Times New Roman" w:hAnsi="Times New Roman" w:cs="Times New Roman"/>
          <w:sz w:val="28"/>
          <w:szCs w:val="28"/>
          <w:lang w:val="ru-RU"/>
        </w:rPr>
        <w:t xml:space="preserve"> более древние и восходят к </w:t>
      </w:r>
      <w:r w:rsidR="00577C78">
        <w:rPr>
          <w:rFonts w:ascii="Times New Roman" w:hAnsi="Times New Roman" w:cs="Times New Roman"/>
          <w:sz w:val="28"/>
          <w:szCs w:val="28"/>
          <w:lang w:val="es-ES"/>
        </w:rPr>
        <w:t>XII</w:t>
      </w:r>
      <w:r w:rsidR="00577C78"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 w:rsidR="00556153">
        <w:rPr>
          <w:rFonts w:ascii="Times New Roman" w:hAnsi="Times New Roman" w:cs="Times New Roman"/>
          <w:sz w:val="28"/>
          <w:szCs w:val="28"/>
          <w:lang w:val="ru-RU"/>
        </w:rPr>
        <w:t xml:space="preserve"> Перевод ци</w:t>
      </w:r>
      <w:r w:rsidR="00AB4A7F">
        <w:rPr>
          <w:rFonts w:ascii="Times New Roman" w:hAnsi="Times New Roman" w:cs="Times New Roman"/>
          <w:sz w:val="28"/>
          <w:szCs w:val="28"/>
          <w:lang w:val="ru-RU"/>
        </w:rPr>
        <w:t xml:space="preserve">тат из Ветхого завета сделан с </w:t>
      </w:r>
      <w:r w:rsidR="00AB4A7F" w:rsidRPr="00865561">
        <w:rPr>
          <w:rFonts w:ascii="Times New Roman" w:hAnsi="Times New Roman" w:cs="Times New Roman"/>
          <w:sz w:val="28"/>
          <w:szCs w:val="28"/>
          <w:lang w:val="ru-RU"/>
        </w:rPr>
        <w:t>оригинала на древнееврейском языке.</w:t>
      </w:r>
    </w:p>
    <w:p w:rsidR="00A00026" w:rsidRPr="002C72AA" w:rsidRDefault="008A6BD1" w:rsidP="005029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561">
        <w:rPr>
          <w:rFonts w:ascii="Times New Roman" w:hAnsi="Times New Roman" w:cs="Times New Roman"/>
          <w:sz w:val="28"/>
          <w:szCs w:val="28"/>
          <w:lang w:val="ru-RU"/>
        </w:rPr>
        <w:t>Современным вышеупомянутому переводу</w:t>
      </w:r>
      <w:r w:rsidR="002C72AA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счита</w:t>
      </w:r>
      <w:r w:rsidRPr="0086556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C72AA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 w:rsidRPr="00865561">
        <w:rPr>
          <w:rFonts w:ascii="Times New Roman" w:hAnsi="Times New Roman" w:cs="Times New Roman"/>
          <w:sz w:val="28"/>
          <w:szCs w:val="28"/>
          <w:lang w:val="ru-RU"/>
        </w:rPr>
        <w:t>фрагмент</w:t>
      </w:r>
      <w:r w:rsidR="002C72AA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0026" w:rsidRPr="00865561">
        <w:rPr>
          <w:rFonts w:ascii="Times New Roman" w:hAnsi="Times New Roman" w:cs="Times New Roman"/>
          <w:sz w:val="28"/>
          <w:szCs w:val="28"/>
          <w:lang w:val="ru-RU"/>
        </w:rPr>
        <w:t>двуязычн</w:t>
      </w:r>
      <w:r w:rsidR="002C72AA" w:rsidRPr="00865561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A00026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Псалтир</w:t>
      </w:r>
      <w:r w:rsidR="002C72AA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2C72AA" w:rsidRPr="00865561">
        <w:rPr>
          <w:rFonts w:ascii="Times New Roman" w:hAnsi="Times New Roman" w:cs="Times New Roman"/>
          <w:sz w:val="28"/>
          <w:szCs w:val="28"/>
          <w:lang w:val="es-ES"/>
        </w:rPr>
        <w:t>XII</w:t>
      </w:r>
      <w:r w:rsidR="002C72AA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в., в которой каждый латинский стих </w:t>
      </w:r>
      <w:r w:rsidRPr="00865561">
        <w:rPr>
          <w:rFonts w:ascii="Times New Roman" w:hAnsi="Times New Roman" w:cs="Times New Roman"/>
          <w:sz w:val="28"/>
          <w:szCs w:val="28"/>
          <w:lang w:val="ru-RU"/>
        </w:rPr>
        <w:t>псалмов галиканской версии</w:t>
      </w:r>
      <w:r w:rsidR="002C72AA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чередуется с его переводом на старокастильский язык. Псалтирь подобного формата не представлена ни на одном из языков Испании того времени и практически не встречается на других европейски языках</w:t>
      </w:r>
      <w:r w:rsidR="002C72AA" w:rsidRPr="00865561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7"/>
      </w:r>
      <w:r w:rsidR="002C72AA" w:rsidRPr="008655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76FD8" w:rsidRDefault="00D17D43" w:rsidP="00576F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Ранние переводы библии являются одними из немногочисленных письменных произведений того времени. Многие слова исп</w:t>
      </w:r>
      <w:r w:rsidR="00576FD8">
        <w:rPr>
          <w:rFonts w:ascii="Times New Roman" w:hAnsi="Times New Roman" w:cs="Times New Roman"/>
          <w:sz w:val="28"/>
          <w:szCs w:val="28"/>
          <w:lang w:val="ru-RU"/>
        </w:rPr>
        <w:t>анского языка задокументированы в этих текстах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впервые.</w:t>
      </w:r>
      <w:r w:rsidR="00576FD8" w:rsidRPr="00576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6FD8">
        <w:rPr>
          <w:rFonts w:ascii="Times New Roman" w:hAnsi="Times New Roman" w:cs="Times New Roman"/>
          <w:sz w:val="28"/>
          <w:szCs w:val="28"/>
          <w:lang w:val="ru-RU"/>
        </w:rPr>
        <w:t xml:space="preserve">Переводчики этого периода </w:t>
      </w:r>
      <w:r w:rsidR="00576FD8">
        <w:rPr>
          <w:rFonts w:ascii="Times New Roman" w:hAnsi="Times New Roman" w:cs="Times New Roman"/>
          <w:sz w:val="28"/>
          <w:szCs w:val="28"/>
          <w:lang w:val="ru-RU"/>
        </w:rPr>
        <w:lastRenderedPageBreak/>
        <w:t>внесли большой вклад в развитие литературного языка, стараясь максимально приблизить значение текста к еврейскому оригиналу и экспериментируя с</w:t>
      </w:r>
      <w:r w:rsidR="00865561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="00576FD8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возможностями кастильского языка. </w:t>
      </w:r>
    </w:p>
    <w:p w:rsidR="00577C78" w:rsidRPr="000E70BE" w:rsidRDefault="00576FD8" w:rsidP="00577C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s-ES"/>
        </w:rPr>
        <w:t>XIII</w:t>
      </w:r>
      <w:r w:rsidRPr="00576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577C78">
        <w:rPr>
          <w:rFonts w:ascii="Times New Roman" w:hAnsi="Times New Roman" w:cs="Times New Roman"/>
          <w:sz w:val="28"/>
          <w:szCs w:val="28"/>
          <w:lang w:val="ru-RU"/>
        </w:rPr>
        <w:t xml:space="preserve"> наступает эпоха библейских переводов с латинского языка. Важной фигурой этого периода является король</w:t>
      </w:r>
      <w:r w:rsidR="00925514">
        <w:rPr>
          <w:rFonts w:ascii="Times New Roman" w:hAnsi="Times New Roman" w:cs="Times New Roman"/>
          <w:sz w:val="28"/>
          <w:szCs w:val="28"/>
          <w:lang w:val="ru-RU"/>
        </w:rPr>
        <w:t>-просветитель</w:t>
      </w:r>
      <w:r w:rsidR="00577C78">
        <w:rPr>
          <w:rFonts w:ascii="Times New Roman" w:hAnsi="Times New Roman" w:cs="Times New Roman"/>
          <w:sz w:val="28"/>
          <w:szCs w:val="28"/>
          <w:lang w:val="ru-RU"/>
        </w:rPr>
        <w:t xml:space="preserve"> Альфонсо </w:t>
      </w:r>
      <w:r w:rsidR="00577C78">
        <w:rPr>
          <w:rFonts w:ascii="Times New Roman" w:hAnsi="Times New Roman" w:cs="Times New Roman"/>
          <w:sz w:val="28"/>
          <w:szCs w:val="28"/>
          <w:lang w:val="es-ES"/>
        </w:rPr>
        <w:t>X</w:t>
      </w:r>
      <w:r w:rsidR="00577C7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314F9">
        <w:rPr>
          <w:rFonts w:ascii="Times New Roman" w:hAnsi="Times New Roman" w:cs="Times New Roman"/>
          <w:sz w:val="28"/>
          <w:szCs w:val="28"/>
          <w:lang w:val="ru-RU"/>
        </w:rPr>
        <w:t>способоствовавший установлению кастильской нормы испанского языка, и благодаря деятельности которого появляются многочисленные важнейшие переводы с арабского языка на латынь. Помимо этого, король заказывает составление «</w:t>
      </w:r>
      <w:r w:rsidR="00BD39FC" w:rsidRPr="00366CB6">
        <w:rPr>
          <w:rFonts w:ascii="Times New Roman" w:hAnsi="Times New Roman" w:cs="Times New Roman"/>
          <w:sz w:val="28"/>
          <w:szCs w:val="28"/>
          <w:lang w:val="ru-RU"/>
        </w:rPr>
        <w:t>Всео</w:t>
      </w:r>
      <w:r w:rsidR="004314F9" w:rsidRPr="00366CB6">
        <w:rPr>
          <w:rFonts w:ascii="Times New Roman" w:hAnsi="Times New Roman" w:cs="Times New Roman"/>
          <w:sz w:val="28"/>
          <w:szCs w:val="28"/>
          <w:lang w:val="ru-RU"/>
        </w:rPr>
        <w:t>бщей</w:t>
      </w:r>
      <w:r w:rsidR="004314F9">
        <w:rPr>
          <w:rFonts w:ascii="Times New Roman" w:hAnsi="Times New Roman" w:cs="Times New Roman"/>
          <w:sz w:val="28"/>
          <w:szCs w:val="28"/>
          <w:lang w:val="ru-RU"/>
        </w:rPr>
        <w:t xml:space="preserve"> истории»</w:t>
      </w:r>
      <w:r w:rsidR="00BE23B7">
        <w:rPr>
          <w:rFonts w:ascii="Times New Roman" w:hAnsi="Times New Roman" w:cs="Times New Roman"/>
          <w:sz w:val="28"/>
          <w:szCs w:val="28"/>
          <w:lang w:val="ru-RU"/>
        </w:rPr>
        <w:t xml:space="preserve">, произведения, призванного </w:t>
      </w:r>
      <w:r w:rsidR="00BE23B7" w:rsidRPr="00925514">
        <w:rPr>
          <w:rFonts w:ascii="Times New Roman" w:hAnsi="Times New Roman" w:cs="Times New Roman"/>
          <w:sz w:val="28"/>
          <w:szCs w:val="28"/>
          <w:lang w:val="ru-RU"/>
        </w:rPr>
        <w:t xml:space="preserve">осветить </w:t>
      </w:r>
      <w:r w:rsidR="00925514">
        <w:rPr>
          <w:rFonts w:ascii="Times New Roman" w:hAnsi="Times New Roman" w:cs="Times New Roman"/>
          <w:sz w:val="28"/>
          <w:szCs w:val="28"/>
          <w:lang w:val="ru-RU"/>
        </w:rPr>
        <w:t xml:space="preserve">всю </w:t>
      </w:r>
      <w:r w:rsidR="00BE23B7" w:rsidRPr="00925514">
        <w:rPr>
          <w:rFonts w:ascii="Times New Roman" w:hAnsi="Times New Roman" w:cs="Times New Roman"/>
          <w:sz w:val="28"/>
          <w:szCs w:val="28"/>
          <w:lang w:val="ru-RU"/>
        </w:rPr>
        <w:t>историю</w:t>
      </w:r>
      <w:r w:rsidR="00925514">
        <w:rPr>
          <w:rFonts w:ascii="Times New Roman" w:hAnsi="Times New Roman" w:cs="Times New Roman"/>
          <w:sz w:val="28"/>
          <w:szCs w:val="28"/>
          <w:lang w:val="ru-RU"/>
        </w:rPr>
        <w:t xml:space="preserve"> человечества</w:t>
      </w:r>
      <w:r w:rsidR="00BE23B7">
        <w:rPr>
          <w:rFonts w:ascii="Times New Roman" w:hAnsi="Times New Roman" w:cs="Times New Roman"/>
          <w:sz w:val="28"/>
          <w:szCs w:val="28"/>
          <w:lang w:val="ru-RU"/>
        </w:rPr>
        <w:t xml:space="preserve"> от сотворения </w:t>
      </w:r>
      <w:r w:rsidR="00925514">
        <w:rPr>
          <w:rFonts w:ascii="Times New Roman" w:hAnsi="Times New Roman" w:cs="Times New Roman"/>
          <w:sz w:val="28"/>
          <w:szCs w:val="28"/>
          <w:lang w:val="ru-RU"/>
        </w:rPr>
        <w:t>мира</w:t>
      </w:r>
      <w:r w:rsidR="00BE23B7">
        <w:rPr>
          <w:rFonts w:ascii="Times New Roman" w:hAnsi="Times New Roman" w:cs="Times New Roman"/>
          <w:sz w:val="28"/>
          <w:szCs w:val="28"/>
          <w:lang w:val="ru-RU"/>
        </w:rPr>
        <w:t xml:space="preserve"> до его дней. Этот труд так и не был окончен, но первые его несколько томов содержат множество библейских отрывков, вместе составляющих так называемую «</w:t>
      </w:r>
      <w:r w:rsidR="00E85202">
        <w:rPr>
          <w:rFonts w:ascii="Times New Roman" w:hAnsi="Times New Roman" w:cs="Times New Roman"/>
          <w:sz w:val="28"/>
          <w:szCs w:val="28"/>
          <w:lang w:val="ru-RU"/>
        </w:rPr>
        <w:t>Альфонсийскую Библию</w:t>
      </w:r>
      <w:r w:rsidR="00BE23B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248EE" w:rsidRPr="00A248E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85202">
        <w:rPr>
          <w:rFonts w:ascii="Times New Roman" w:hAnsi="Times New Roman" w:cs="Times New Roman"/>
          <w:sz w:val="28"/>
          <w:szCs w:val="28"/>
          <w:lang w:val="ru-RU"/>
        </w:rPr>
        <w:t>Источником для перевода этих отрывков послужил</w:t>
      </w:r>
      <w:r w:rsidR="00A248EE">
        <w:rPr>
          <w:rFonts w:ascii="Times New Roman" w:hAnsi="Times New Roman" w:cs="Times New Roman"/>
          <w:sz w:val="28"/>
          <w:szCs w:val="28"/>
          <w:lang w:val="ru-RU"/>
        </w:rPr>
        <w:t xml:space="preserve"> текст Вульгаты св.</w:t>
      </w:r>
      <w:r w:rsidR="00865561">
        <w:t> </w:t>
      </w:r>
      <w:r w:rsidR="00A248EE">
        <w:rPr>
          <w:rFonts w:ascii="Times New Roman" w:hAnsi="Times New Roman" w:cs="Times New Roman"/>
          <w:sz w:val="28"/>
          <w:szCs w:val="28"/>
          <w:lang w:val="ru-RU"/>
        </w:rPr>
        <w:t>Иеронима.</w:t>
      </w:r>
      <w:r w:rsidR="00E85202">
        <w:rPr>
          <w:rFonts w:ascii="Times New Roman" w:hAnsi="Times New Roman" w:cs="Times New Roman"/>
          <w:sz w:val="28"/>
          <w:szCs w:val="28"/>
          <w:lang w:val="ru-RU"/>
        </w:rPr>
        <w:t xml:space="preserve"> Помимо «Альфонсийской Библии», сохранилось еще несколько библейских манускриптов </w:t>
      </w:r>
      <w:r w:rsidR="00E85202">
        <w:rPr>
          <w:rFonts w:ascii="Times New Roman" w:hAnsi="Times New Roman" w:cs="Times New Roman"/>
          <w:sz w:val="28"/>
          <w:szCs w:val="28"/>
          <w:lang w:val="es-ES"/>
        </w:rPr>
        <w:t>XIII</w:t>
      </w:r>
      <w:r w:rsidR="00C77D03">
        <w:rPr>
          <w:rFonts w:ascii="Times New Roman" w:hAnsi="Times New Roman" w:cs="Times New Roman"/>
          <w:sz w:val="28"/>
          <w:szCs w:val="28"/>
          <w:lang w:val="ru-RU"/>
        </w:rPr>
        <w:t xml:space="preserve"> в., переведенных с Вульгаты, называемых «</w:t>
      </w:r>
      <w:r w:rsidR="00E00B45" w:rsidRPr="00366CB6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C77D03">
        <w:rPr>
          <w:rFonts w:ascii="Times New Roman" w:hAnsi="Times New Roman" w:cs="Times New Roman"/>
          <w:sz w:val="28"/>
          <w:szCs w:val="28"/>
          <w:lang w:val="ru-RU"/>
        </w:rPr>
        <w:t>альфонсийской библией». Среди этих рукописей выделяется недавно обнаруженная двуязычная псалтырь</w:t>
      </w:r>
      <w:r w:rsidR="00CF3724">
        <w:rPr>
          <w:rFonts w:ascii="Times New Roman" w:hAnsi="Times New Roman" w:cs="Times New Roman"/>
          <w:sz w:val="28"/>
          <w:szCs w:val="28"/>
          <w:lang w:val="ru-RU"/>
        </w:rPr>
        <w:t xml:space="preserve"> конца </w:t>
      </w:r>
      <w:r w:rsidR="00CF3724">
        <w:rPr>
          <w:rFonts w:ascii="Times New Roman" w:hAnsi="Times New Roman" w:cs="Times New Roman"/>
          <w:sz w:val="28"/>
          <w:szCs w:val="28"/>
          <w:lang w:val="es-ES"/>
        </w:rPr>
        <w:t>XII</w:t>
      </w:r>
      <w:r w:rsidR="00CF3724">
        <w:rPr>
          <w:rFonts w:ascii="Times New Roman" w:hAnsi="Times New Roman" w:cs="Times New Roman"/>
          <w:sz w:val="28"/>
          <w:szCs w:val="28"/>
          <w:lang w:val="ru-RU"/>
        </w:rPr>
        <w:t xml:space="preserve"> – начала </w:t>
      </w:r>
      <w:r w:rsidR="00CF3724">
        <w:rPr>
          <w:rFonts w:ascii="Times New Roman" w:hAnsi="Times New Roman" w:cs="Times New Roman"/>
          <w:sz w:val="28"/>
          <w:szCs w:val="28"/>
          <w:lang w:val="es-ES"/>
        </w:rPr>
        <w:t>XIII</w:t>
      </w:r>
      <w:r w:rsidR="00CF3724">
        <w:rPr>
          <w:rFonts w:ascii="Times New Roman" w:hAnsi="Times New Roman" w:cs="Times New Roman"/>
          <w:sz w:val="28"/>
          <w:szCs w:val="28"/>
          <w:lang w:val="ru-RU"/>
        </w:rPr>
        <w:t xml:space="preserve"> веков</w:t>
      </w:r>
      <w:r w:rsidR="00C77D03">
        <w:rPr>
          <w:rFonts w:ascii="Times New Roman" w:hAnsi="Times New Roman" w:cs="Times New Roman"/>
          <w:sz w:val="28"/>
          <w:szCs w:val="28"/>
          <w:lang w:val="ru-RU"/>
        </w:rPr>
        <w:t>, содержащая латинский текст галиканской псалтыри и перевод на испанский язык</w:t>
      </w:r>
      <w:r w:rsidR="00CF3724">
        <w:rPr>
          <w:rFonts w:ascii="Times New Roman" w:hAnsi="Times New Roman" w:cs="Times New Roman"/>
          <w:sz w:val="28"/>
          <w:szCs w:val="28"/>
          <w:lang w:val="ru-RU"/>
        </w:rPr>
        <w:t xml:space="preserve"> для каждого стиха по очереди</w:t>
      </w:r>
      <w:r w:rsidR="00C77D0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F3724">
        <w:rPr>
          <w:rFonts w:ascii="Times New Roman" w:hAnsi="Times New Roman" w:cs="Times New Roman"/>
          <w:sz w:val="28"/>
          <w:szCs w:val="28"/>
          <w:lang w:val="ru-RU"/>
        </w:rPr>
        <w:t xml:space="preserve">Это единственный </w:t>
      </w:r>
      <w:r w:rsidR="00E806D1">
        <w:rPr>
          <w:rFonts w:ascii="Times New Roman" w:hAnsi="Times New Roman" w:cs="Times New Roman"/>
          <w:sz w:val="28"/>
          <w:szCs w:val="28"/>
          <w:lang w:val="ru-RU"/>
        </w:rPr>
        <w:t xml:space="preserve">сохранившийся </w:t>
      </w:r>
      <w:r w:rsidR="00CF3724">
        <w:rPr>
          <w:rFonts w:ascii="Times New Roman" w:hAnsi="Times New Roman" w:cs="Times New Roman"/>
          <w:sz w:val="28"/>
          <w:szCs w:val="28"/>
          <w:lang w:val="ru-RU"/>
        </w:rPr>
        <w:t>экземпляр Псалтыри, по</w:t>
      </w:r>
      <w:r w:rsidR="00E00B4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F3724">
        <w:rPr>
          <w:rFonts w:ascii="Times New Roman" w:hAnsi="Times New Roman" w:cs="Times New Roman"/>
          <w:sz w:val="28"/>
          <w:szCs w:val="28"/>
          <w:lang w:val="ru-RU"/>
        </w:rPr>
        <w:t xml:space="preserve">видимому, </w:t>
      </w:r>
      <w:r w:rsidR="00E00B45" w:rsidRPr="00366CB6">
        <w:rPr>
          <w:rFonts w:ascii="Times New Roman" w:hAnsi="Times New Roman" w:cs="Times New Roman"/>
          <w:sz w:val="28"/>
          <w:szCs w:val="28"/>
          <w:lang w:val="ru-RU"/>
        </w:rPr>
        <w:t>име</w:t>
      </w:r>
      <w:r w:rsidR="00CF3724" w:rsidRPr="00366CB6">
        <w:rPr>
          <w:rFonts w:ascii="Times New Roman" w:hAnsi="Times New Roman" w:cs="Times New Roman"/>
          <w:sz w:val="28"/>
          <w:szCs w:val="28"/>
          <w:lang w:val="ru-RU"/>
        </w:rPr>
        <w:t>вшей</w:t>
      </w:r>
      <w:r w:rsidR="00CF3724">
        <w:rPr>
          <w:rFonts w:ascii="Times New Roman" w:hAnsi="Times New Roman" w:cs="Times New Roman"/>
          <w:sz w:val="28"/>
          <w:szCs w:val="28"/>
          <w:lang w:val="ru-RU"/>
        </w:rPr>
        <w:t xml:space="preserve"> дидактическую функцию.</w:t>
      </w:r>
    </w:p>
    <w:p w:rsidR="00576FD8" w:rsidRPr="00576FD8" w:rsidRDefault="00576FD8" w:rsidP="00576F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FD8">
        <w:rPr>
          <w:rFonts w:ascii="Times New Roman" w:hAnsi="Times New Roman" w:cs="Times New Roman"/>
          <w:sz w:val="28"/>
          <w:szCs w:val="28"/>
          <w:lang w:val="ru-RU"/>
        </w:rPr>
        <w:t>Переводчики XII-XIII веков создали испанский библейский словарь из</w:t>
      </w:r>
      <w:r w:rsidR="00865561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576FD8">
        <w:rPr>
          <w:rFonts w:ascii="Times New Roman" w:hAnsi="Times New Roman" w:cs="Times New Roman"/>
          <w:sz w:val="28"/>
          <w:szCs w:val="28"/>
          <w:lang w:val="ru-RU"/>
        </w:rPr>
        <w:t xml:space="preserve">слов </w:t>
      </w:r>
      <w:r w:rsidR="00C960A7">
        <w:rPr>
          <w:rFonts w:ascii="Times New Roman" w:hAnsi="Times New Roman" w:cs="Times New Roman"/>
          <w:sz w:val="28"/>
          <w:szCs w:val="28"/>
          <w:lang w:val="ru-RU"/>
        </w:rPr>
        <w:t>повседнев</w:t>
      </w:r>
      <w:r w:rsidR="00471B79">
        <w:rPr>
          <w:rFonts w:ascii="Times New Roman" w:hAnsi="Times New Roman" w:cs="Times New Roman"/>
          <w:sz w:val="28"/>
          <w:szCs w:val="28"/>
          <w:lang w:val="ru-RU"/>
        </w:rPr>
        <w:t>ной жизни,</w:t>
      </w:r>
      <w:r w:rsidRPr="00576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1B79"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Pr="00576FD8">
        <w:rPr>
          <w:rFonts w:ascii="Times New Roman" w:hAnsi="Times New Roman" w:cs="Times New Roman"/>
          <w:sz w:val="28"/>
          <w:szCs w:val="28"/>
          <w:lang w:val="ru-RU"/>
        </w:rPr>
        <w:t>адаптируя латинские слова Иеронима под фонетическую систему и ритм испанского языка.</w:t>
      </w:r>
    </w:p>
    <w:p w:rsidR="00FA2835" w:rsidRPr="00046FC8" w:rsidRDefault="00FA2835" w:rsidP="00FA28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течение следующих двух веков появляются многочисленные переводы, сделанные напрямую с древнееврейского и арамейского языков. Большая часть рукописей датируются началом-серединой </w:t>
      </w:r>
      <w:r>
        <w:rPr>
          <w:rFonts w:ascii="Times New Roman" w:hAnsi="Times New Roman" w:cs="Times New Roman"/>
          <w:sz w:val="28"/>
          <w:szCs w:val="28"/>
          <w:lang w:val="es-ES"/>
        </w:rPr>
        <w:t>XV</w:t>
      </w:r>
      <w:r w:rsidRPr="00046FC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в. Это время соответствует смягчению политики в отношении евреев и чтения библии на</w:t>
      </w:r>
      <w:r w:rsidR="00865561"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испанских языках.</w:t>
      </w:r>
    </w:p>
    <w:p w:rsidR="004E7EF9" w:rsidRDefault="00BA2210" w:rsidP="004E7EF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Чтение Библии на народных языках рассматривалось в Кастилии как политически и социально опасное: монархи-католики старались объединить разрозненные королевства и княжества под одной короной, принуждая мусульман и иудеев принимать христианство и изгоняя неповинующихся. </w:t>
      </w:r>
      <w:r w:rsidR="00FA2835">
        <w:rPr>
          <w:rFonts w:ascii="Times New Roman" w:hAnsi="Times New Roman" w:cs="Times New Roman"/>
          <w:sz w:val="28"/>
          <w:szCs w:val="28"/>
          <w:lang w:val="ru-RU"/>
        </w:rPr>
        <w:t>Первый запрет на чтение библии на народных языках в Испании появляется в</w:t>
      </w:r>
      <w:r w:rsidR="00865561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="00FA2835">
        <w:rPr>
          <w:rFonts w:ascii="Times New Roman" w:hAnsi="Times New Roman" w:cs="Times New Roman"/>
          <w:sz w:val="28"/>
          <w:szCs w:val="28"/>
          <w:lang w:val="ru-RU"/>
        </w:rPr>
        <w:t xml:space="preserve">1233 г., но он был связан с альбигойской </w:t>
      </w:r>
      <w:r w:rsidR="00FA2835" w:rsidRPr="00CD5C64">
        <w:rPr>
          <w:rFonts w:ascii="Times New Roman" w:hAnsi="Times New Roman" w:cs="Times New Roman"/>
          <w:sz w:val="28"/>
          <w:szCs w:val="28"/>
          <w:lang w:val="ru-RU"/>
        </w:rPr>
        <w:t>ересью, пропагандируемой в</w:t>
      </w:r>
      <w:r w:rsidR="00865561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="00FA2835" w:rsidRPr="00CD5C64">
        <w:rPr>
          <w:rFonts w:ascii="Times New Roman" w:hAnsi="Times New Roman" w:cs="Times New Roman"/>
          <w:sz w:val="28"/>
          <w:szCs w:val="28"/>
          <w:lang w:val="ru-RU"/>
        </w:rPr>
        <w:t xml:space="preserve">Испании </w:t>
      </w:r>
      <w:r w:rsidR="00FA2835">
        <w:rPr>
          <w:rFonts w:ascii="Times New Roman" w:hAnsi="Times New Roman" w:cs="Times New Roman"/>
          <w:sz w:val="28"/>
          <w:szCs w:val="28"/>
          <w:lang w:val="ru-RU"/>
        </w:rPr>
        <w:t xml:space="preserve">окситанцами. С тех пор в течение нескольких веков появлялись новые запреты со все более и более строгими наказаниями. Подобные запреты объяснялись прежде всего тем, что переводы могли намеренно искажаться для манипулирования верующими и пропагандой ложных идей еретическими группами, протестантами или иудеями. Особенно в пропаганде обвиняли так называемых криптоиудеев, «конверсов» (иудей, добровольно или насильно принявший христианство), продолжавших тайно </w:t>
      </w:r>
      <w:r w:rsidR="00C60B80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FA2835">
        <w:rPr>
          <w:rFonts w:ascii="Times New Roman" w:hAnsi="Times New Roman" w:cs="Times New Roman"/>
          <w:sz w:val="28"/>
          <w:szCs w:val="28"/>
          <w:lang w:val="ru-RU"/>
        </w:rPr>
        <w:t>правлять свой культ. К</w:t>
      </w:r>
      <w:r w:rsidR="00865561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="00FA2835">
        <w:rPr>
          <w:rFonts w:ascii="Times New Roman" w:hAnsi="Times New Roman" w:cs="Times New Roman"/>
          <w:sz w:val="28"/>
          <w:szCs w:val="28"/>
          <w:lang w:val="ru-RU"/>
        </w:rPr>
        <w:t xml:space="preserve">концу </w:t>
      </w:r>
      <w:r w:rsidR="00FA2835">
        <w:rPr>
          <w:rFonts w:ascii="Times New Roman" w:hAnsi="Times New Roman" w:cs="Times New Roman"/>
          <w:sz w:val="28"/>
          <w:szCs w:val="28"/>
          <w:lang w:val="es-ES"/>
        </w:rPr>
        <w:t>XIV</w:t>
      </w:r>
      <w:r w:rsidR="00FA2835" w:rsidRPr="00FA28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2835">
        <w:rPr>
          <w:rFonts w:ascii="Times New Roman" w:hAnsi="Times New Roman" w:cs="Times New Roman"/>
          <w:sz w:val="28"/>
          <w:szCs w:val="28"/>
          <w:lang w:val="ru-RU"/>
        </w:rPr>
        <w:t xml:space="preserve">в. ситуация для иудеев ухудшается, </w:t>
      </w:r>
      <w:r w:rsidR="00702284">
        <w:rPr>
          <w:rFonts w:ascii="Times New Roman" w:hAnsi="Times New Roman" w:cs="Times New Roman"/>
          <w:sz w:val="28"/>
          <w:szCs w:val="28"/>
          <w:lang w:val="ru-RU"/>
        </w:rPr>
        <w:t>и в 1391 г. происход</w:t>
      </w:r>
      <w:r w:rsidR="00652C4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02284">
        <w:rPr>
          <w:rFonts w:ascii="Times New Roman" w:hAnsi="Times New Roman" w:cs="Times New Roman"/>
          <w:sz w:val="28"/>
          <w:szCs w:val="28"/>
          <w:lang w:val="ru-RU"/>
        </w:rPr>
        <w:t>т массовый геноцид евреев</w:t>
      </w:r>
      <w:r w:rsidR="00652C4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02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2835">
        <w:rPr>
          <w:rFonts w:ascii="Times New Roman" w:hAnsi="Times New Roman" w:cs="Times New Roman"/>
          <w:sz w:val="28"/>
          <w:szCs w:val="28"/>
          <w:lang w:val="ru-RU"/>
        </w:rPr>
        <w:t>обращени</w:t>
      </w:r>
      <w:r w:rsidR="00652C4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A2835">
        <w:rPr>
          <w:rFonts w:ascii="Times New Roman" w:hAnsi="Times New Roman" w:cs="Times New Roman"/>
          <w:sz w:val="28"/>
          <w:szCs w:val="28"/>
          <w:lang w:val="ru-RU"/>
        </w:rPr>
        <w:t xml:space="preserve"> в христианство</w:t>
      </w:r>
      <w:r w:rsidR="00702284" w:rsidRPr="00702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284">
        <w:rPr>
          <w:rFonts w:ascii="Times New Roman" w:hAnsi="Times New Roman" w:cs="Times New Roman"/>
          <w:sz w:val="28"/>
          <w:szCs w:val="28"/>
          <w:lang w:val="ru-RU"/>
        </w:rPr>
        <w:t>иудеев</w:t>
      </w:r>
      <w:r w:rsidR="00FC30E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A28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284">
        <w:rPr>
          <w:rFonts w:ascii="Times New Roman" w:hAnsi="Times New Roman" w:cs="Times New Roman"/>
          <w:sz w:val="28"/>
          <w:szCs w:val="28"/>
          <w:lang w:val="ru-RU"/>
        </w:rPr>
        <w:t>желающих избежать смерти</w:t>
      </w:r>
      <w:r w:rsidR="00652C4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C30E6">
        <w:rPr>
          <w:rFonts w:ascii="Times New Roman" w:hAnsi="Times New Roman" w:cs="Times New Roman"/>
          <w:sz w:val="28"/>
          <w:szCs w:val="28"/>
          <w:lang w:val="ru-RU"/>
        </w:rPr>
        <w:t xml:space="preserve"> и уничтожение их рукописей с оригиналами и переводами Библии</w:t>
      </w:r>
      <w:r w:rsidR="00FA28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02284">
        <w:rPr>
          <w:rFonts w:ascii="Times New Roman" w:hAnsi="Times New Roman" w:cs="Times New Roman"/>
          <w:sz w:val="28"/>
          <w:szCs w:val="28"/>
          <w:lang w:val="ru-RU"/>
        </w:rPr>
        <w:t xml:space="preserve">С тех пор положение оставшихся в живых иудеев не улучшалось </w:t>
      </w:r>
      <w:r w:rsidR="00471B7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65561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="00471B79">
        <w:rPr>
          <w:rFonts w:ascii="Times New Roman" w:hAnsi="Times New Roman" w:cs="Times New Roman"/>
          <w:sz w:val="28"/>
          <w:szCs w:val="28"/>
          <w:lang w:val="ru-RU"/>
        </w:rPr>
        <w:t xml:space="preserve">течение </w:t>
      </w:r>
      <w:r w:rsidR="00702284">
        <w:rPr>
          <w:rFonts w:ascii="Times New Roman" w:hAnsi="Times New Roman" w:cs="Times New Roman"/>
          <w:sz w:val="28"/>
          <w:szCs w:val="28"/>
          <w:lang w:val="ru-RU"/>
        </w:rPr>
        <w:t>нескольк</w:t>
      </w:r>
      <w:r w:rsidR="00471B79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702284">
        <w:rPr>
          <w:rFonts w:ascii="Times New Roman" w:hAnsi="Times New Roman" w:cs="Times New Roman"/>
          <w:sz w:val="28"/>
          <w:szCs w:val="28"/>
          <w:lang w:val="ru-RU"/>
        </w:rPr>
        <w:t xml:space="preserve"> десятилетий, их переселяли в худшие кварталы, запрещали иметь какие-либо контакты с христианами, в том числе торговые, при этом им не было разрешено переселяться на земли других правителей,</w:t>
      </w:r>
      <w:r w:rsidR="004E7EF9">
        <w:rPr>
          <w:rFonts w:ascii="Times New Roman" w:hAnsi="Times New Roman" w:cs="Times New Roman"/>
          <w:sz w:val="28"/>
          <w:szCs w:val="28"/>
          <w:lang w:val="ru-RU"/>
        </w:rPr>
        <w:t xml:space="preserve"> где эти законы теряли бы силу.</w:t>
      </w:r>
    </w:p>
    <w:p w:rsidR="00C63230" w:rsidRDefault="00702284" w:rsidP="004E7EF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Только в 1422 г. выходят бул</w:t>
      </w:r>
      <w:r w:rsidR="004E7EF9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 папы Мартина </w:t>
      </w:r>
      <w:r>
        <w:rPr>
          <w:rFonts w:ascii="Times New Roman" w:hAnsi="Times New Roman" w:cs="Times New Roman"/>
          <w:sz w:val="28"/>
          <w:szCs w:val="28"/>
          <w:lang w:val="es-ES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>, пытающегося восстановить евреев в правах.</w:t>
      </w:r>
      <w:r w:rsidR="004E7EF9">
        <w:rPr>
          <w:rFonts w:ascii="Times New Roman" w:hAnsi="Times New Roman" w:cs="Times New Roman"/>
          <w:sz w:val="28"/>
          <w:szCs w:val="28"/>
          <w:lang w:val="ru-RU"/>
        </w:rPr>
        <w:t xml:space="preserve"> Тогда же </w:t>
      </w:r>
      <w:r w:rsidR="00C67D6F">
        <w:rPr>
          <w:rFonts w:ascii="Times New Roman" w:hAnsi="Times New Roman" w:cs="Times New Roman"/>
          <w:sz w:val="28"/>
          <w:szCs w:val="28"/>
          <w:lang w:val="ru-RU"/>
        </w:rPr>
        <w:t>появляются многочисленные переводы</w:t>
      </w:r>
      <w:r w:rsidR="004B21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67D6F">
        <w:rPr>
          <w:rFonts w:ascii="Times New Roman" w:hAnsi="Times New Roman" w:cs="Times New Roman"/>
          <w:sz w:val="28"/>
          <w:szCs w:val="28"/>
          <w:lang w:val="ru-RU"/>
        </w:rPr>
        <w:t>сделанные напрямую</w:t>
      </w:r>
      <w:r w:rsidR="004B21E8">
        <w:rPr>
          <w:rFonts w:ascii="Times New Roman" w:hAnsi="Times New Roman" w:cs="Times New Roman"/>
          <w:sz w:val="28"/>
          <w:szCs w:val="28"/>
          <w:lang w:val="ru-RU"/>
        </w:rPr>
        <w:t xml:space="preserve"> с древнееврейского и арамейского языков.</w:t>
      </w:r>
      <w:r w:rsidR="004B524E">
        <w:rPr>
          <w:rFonts w:ascii="Times New Roman" w:hAnsi="Times New Roman" w:cs="Times New Roman"/>
          <w:sz w:val="28"/>
          <w:szCs w:val="28"/>
          <w:lang w:val="ru-RU"/>
        </w:rPr>
        <w:t xml:space="preserve"> Малая ч</w:t>
      </w:r>
      <w:r w:rsidR="00756E29">
        <w:rPr>
          <w:rFonts w:ascii="Times New Roman" w:hAnsi="Times New Roman" w:cs="Times New Roman"/>
          <w:sz w:val="28"/>
          <w:szCs w:val="28"/>
          <w:lang w:val="ru-RU"/>
        </w:rPr>
        <w:t>асть</w:t>
      </w:r>
      <w:r w:rsidR="00756E29" w:rsidRPr="00756E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2835">
        <w:rPr>
          <w:rFonts w:ascii="Times New Roman" w:hAnsi="Times New Roman" w:cs="Times New Roman"/>
          <w:sz w:val="28"/>
          <w:szCs w:val="28"/>
          <w:lang w:val="ru-RU"/>
        </w:rPr>
        <w:t>сохранившихся</w:t>
      </w:r>
      <w:r w:rsidR="00756E29" w:rsidRPr="00756E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6E29">
        <w:rPr>
          <w:rFonts w:ascii="Times New Roman" w:hAnsi="Times New Roman" w:cs="Times New Roman"/>
          <w:sz w:val="28"/>
          <w:szCs w:val="28"/>
          <w:lang w:val="ru-RU"/>
        </w:rPr>
        <w:t>переводов</w:t>
      </w:r>
      <w:r w:rsidR="00756E29" w:rsidRPr="00756E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6E29">
        <w:rPr>
          <w:rFonts w:ascii="Times New Roman" w:hAnsi="Times New Roman" w:cs="Times New Roman"/>
          <w:sz w:val="28"/>
          <w:szCs w:val="28"/>
          <w:lang w:val="ru-RU"/>
        </w:rPr>
        <w:t>была</w:t>
      </w:r>
      <w:r w:rsidR="00756E29" w:rsidRPr="00756E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6E29">
        <w:rPr>
          <w:rFonts w:ascii="Times New Roman" w:hAnsi="Times New Roman" w:cs="Times New Roman"/>
          <w:sz w:val="28"/>
          <w:szCs w:val="28"/>
          <w:lang w:val="ru-RU"/>
        </w:rPr>
        <w:t>предназначена</w:t>
      </w:r>
      <w:r w:rsidR="00756E29" w:rsidRPr="00756E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6E29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756E29" w:rsidRPr="00756E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6E29">
        <w:rPr>
          <w:rFonts w:ascii="Times New Roman" w:hAnsi="Times New Roman" w:cs="Times New Roman"/>
          <w:sz w:val="28"/>
          <w:szCs w:val="28"/>
          <w:lang w:val="ru-RU"/>
        </w:rPr>
        <w:t>пользования</w:t>
      </w:r>
      <w:r w:rsidR="00756E29" w:rsidRPr="00756E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6E29">
        <w:rPr>
          <w:rFonts w:ascii="Times New Roman" w:hAnsi="Times New Roman" w:cs="Times New Roman"/>
          <w:sz w:val="28"/>
          <w:szCs w:val="28"/>
          <w:lang w:val="ru-RU"/>
        </w:rPr>
        <w:t>иудеями</w:t>
      </w:r>
      <w:r w:rsidR="00756E29" w:rsidRPr="00756E2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56E29">
        <w:rPr>
          <w:rFonts w:ascii="Times New Roman" w:hAnsi="Times New Roman" w:cs="Times New Roman"/>
          <w:sz w:val="28"/>
          <w:szCs w:val="28"/>
          <w:lang w:val="ru-RU"/>
        </w:rPr>
        <w:t xml:space="preserve">а остальные были заказаны у еврейских переводчиков христианскими </w:t>
      </w:r>
      <w:r w:rsidR="00756E29" w:rsidRPr="00AA4C79">
        <w:rPr>
          <w:rFonts w:ascii="Times New Roman" w:hAnsi="Times New Roman" w:cs="Times New Roman"/>
          <w:sz w:val="28"/>
          <w:szCs w:val="28"/>
          <w:lang w:val="ru-RU"/>
        </w:rPr>
        <w:t xml:space="preserve">меценатами. </w:t>
      </w:r>
      <w:r w:rsidR="004B524E" w:rsidRPr="00AA4C79">
        <w:rPr>
          <w:rFonts w:ascii="Times New Roman" w:hAnsi="Times New Roman" w:cs="Times New Roman"/>
          <w:sz w:val="28"/>
          <w:szCs w:val="28"/>
          <w:lang w:val="ru-RU"/>
        </w:rPr>
        <w:t>Несмотря на то, что у большинства манускриптов отсутствуют колофоны, о хри</w:t>
      </w:r>
      <w:r w:rsidR="002F7F3A">
        <w:rPr>
          <w:rFonts w:ascii="Times New Roman" w:hAnsi="Times New Roman" w:cs="Times New Roman"/>
          <w:sz w:val="28"/>
          <w:szCs w:val="28"/>
          <w:lang w:val="ru-RU"/>
        </w:rPr>
        <w:t>стианском заказчике говорит нал</w:t>
      </w:r>
      <w:r w:rsidR="004B524E" w:rsidRPr="00AA4C79">
        <w:rPr>
          <w:rFonts w:ascii="Times New Roman" w:hAnsi="Times New Roman" w:cs="Times New Roman"/>
          <w:sz w:val="28"/>
          <w:szCs w:val="28"/>
          <w:lang w:val="ru-RU"/>
        </w:rPr>
        <w:t>ичие миниатюр в рукописях, аристократических гербов</w:t>
      </w:r>
      <w:r w:rsidR="00DA5D6B" w:rsidRPr="00AA4C79">
        <w:rPr>
          <w:rFonts w:ascii="Times New Roman" w:hAnsi="Times New Roman" w:cs="Times New Roman"/>
          <w:sz w:val="28"/>
          <w:szCs w:val="28"/>
          <w:lang w:val="ru-RU"/>
        </w:rPr>
        <w:t xml:space="preserve"> и добавление девтероканонических </w:t>
      </w:r>
      <w:r w:rsidR="00DA5D6B" w:rsidRPr="00AA4C79">
        <w:rPr>
          <w:rFonts w:ascii="Times New Roman" w:hAnsi="Times New Roman" w:cs="Times New Roman"/>
          <w:sz w:val="28"/>
          <w:szCs w:val="28"/>
          <w:lang w:val="ru-RU"/>
        </w:rPr>
        <w:lastRenderedPageBreak/>
        <w:t>книг.</w:t>
      </w:r>
      <w:r w:rsidR="004B524E" w:rsidRPr="00AA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372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36BFC">
        <w:rPr>
          <w:rFonts w:ascii="Times New Roman" w:hAnsi="Times New Roman" w:cs="Times New Roman"/>
          <w:sz w:val="28"/>
          <w:szCs w:val="28"/>
          <w:lang w:val="ru-RU"/>
        </w:rPr>
        <w:t>ервостепенными свидетельствами о том</w:t>
      </w:r>
      <w:r w:rsidR="00DA5D6B">
        <w:rPr>
          <w:rFonts w:ascii="Times New Roman" w:hAnsi="Times New Roman" w:cs="Times New Roman"/>
          <w:sz w:val="28"/>
          <w:szCs w:val="28"/>
          <w:lang w:val="ru-RU"/>
        </w:rPr>
        <w:t>, что исполнителем переводов являлись евреи</w:t>
      </w:r>
      <w:r w:rsidR="00436BFC">
        <w:rPr>
          <w:rFonts w:ascii="Times New Roman" w:hAnsi="Times New Roman" w:cs="Times New Roman"/>
          <w:sz w:val="28"/>
          <w:szCs w:val="28"/>
          <w:lang w:val="ru-RU"/>
        </w:rPr>
        <w:t>, являются следующие характерные детали:</w:t>
      </w:r>
      <w:r w:rsidR="00DA5D6B">
        <w:rPr>
          <w:rFonts w:ascii="Times New Roman" w:hAnsi="Times New Roman" w:cs="Times New Roman"/>
          <w:sz w:val="28"/>
          <w:szCs w:val="28"/>
          <w:lang w:val="ru-RU"/>
        </w:rPr>
        <w:t xml:space="preserve"> настойчивое употребление </w:t>
      </w:r>
      <w:r w:rsidR="00DA5D6B">
        <w:rPr>
          <w:rFonts w:ascii="Times New Roman" w:hAnsi="Times New Roman" w:cs="Times New Roman"/>
          <w:sz w:val="28"/>
          <w:szCs w:val="28"/>
          <w:lang w:val="es-ES"/>
        </w:rPr>
        <w:t>Adonai</w:t>
      </w:r>
      <w:r w:rsidR="00DA5D6B" w:rsidRPr="00DA5D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5D6B">
        <w:rPr>
          <w:rFonts w:ascii="Times New Roman" w:hAnsi="Times New Roman" w:cs="Times New Roman"/>
          <w:sz w:val="28"/>
          <w:szCs w:val="28"/>
          <w:lang w:val="ru-RU"/>
        </w:rPr>
        <w:t xml:space="preserve">вместо </w:t>
      </w:r>
      <w:r w:rsidR="00DA5D6B">
        <w:rPr>
          <w:rFonts w:ascii="Times New Roman" w:hAnsi="Times New Roman" w:cs="Times New Roman"/>
          <w:sz w:val="28"/>
          <w:szCs w:val="28"/>
          <w:lang w:val="es-ES"/>
        </w:rPr>
        <w:t>Se</w:t>
      </w:r>
      <w:r w:rsidR="00DA5D6B" w:rsidRPr="00DA5D6B">
        <w:rPr>
          <w:rFonts w:ascii="Times New Roman" w:hAnsi="Times New Roman" w:cs="Times New Roman"/>
          <w:sz w:val="28"/>
          <w:szCs w:val="28"/>
          <w:lang w:val="ru-RU"/>
        </w:rPr>
        <w:t>ñ</w:t>
      </w:r>
      <w:r w:rsidR="00DA5D6B">
        <w:rPr>
          <w:rFonts w:ascii="Times New Roman" w:hAnsi="Times New Roman" w:cs="Times New Roman"/>
          <w:sz w:val="28"/>
          <w:szCs w:val="28"/>
          <w:lang w:val="es-ES"/>
        </w:rPr>
        <w:t>or</w:t>
      </w:r>
      <w:r w:rsidR="00DA5D6B">
        <w:rPr>
          <w:rFonts w:ascii="Times New Roman" w:hAnsi="Times New Roman" w:cs="Times New Roman"/>
          <w:sz w:val="28"/>
          <w:szCs w:val="28"/>
          <w:lang w:val="ru-RU"/>
        </w:rPr>
        <w:t xml:space="preserve"> (испанское «Господь») как имени Бога, деление Пятикнижия на отрывки для синагогального чтения, </w:t>
      </w:r>
      <w:r w:rsidR="00436BFC">
        <w:rPr>
          <w:rFonts w:ascii="Times New Roman" w:hAnsi="Times New Roman" w:cs="Times New Roman"/>
          <w:sz w:val="28"/>
          <w:szCs w:val="28"/>
          <w:lang w:val="ru-RU"/>
        </w:rPr>
        <w:t xml:space="preserve">употребление имен собственных в </w:t>
      </w:r>
      <w:r w:rsidR="00436BFC" w:rsidRPr="00BA2210">
        <w:rPr>
          <w:rFonts w:ascii="Times New Roman" w:hAnsi="Times New Roman" w:cs="Times New Roman"/>
          <w:sz w:val="28"/>
          <w:szCs w:val="28"/>
          <w:lang w:val="ru-RU"/>
        </w:rPr>
        <w:t>транскрипции</w:t>
      </w:r>
      <w:r w:rsidR="00436BFC">
        <w:rPr>
          <w:rFonts w:ascii="Times New Roman" w:hAnsi="Times New Roman" w:cs="Times New Roman"/>
          <w:sz w:val="28"/>
          <w:szCs w:val="28"/>
          <w:lang w:val="ru-RU"/>
        </w:rPr>
        <w:t xml:space="preserve"> с еврейского языка, порядок книг.</w:t>
      </w:r>
      <w:r w:rsidR="00DA5D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5D6B" w:rsidRPr="00AA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6E29" w:rsidRPr="00AA4C79">
        <w:rPr>
          <w:rFonts w:ascii="Times New Roman" w:hAnsi="Times New Roman" w:cs="Times New Roman"/>
          <w:sz w:val="28"/>
          <w:szCs w:val="28"/>
          <w:lang w:val="ru-RU"/>
        </w:rPr>
        <w:t>Довольно мало известно об обстоятельствах создания этих переводов, но их наличие подтверждает то, что евреи, помимо литургических свитков, владели библейскими манускриптами, предназначенными для частного пользования.</w:t>
      </w:r>
      <w:r w:rsidR="004B21E8" w:rsidRPr="00756E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85202" w:rsidRDefault="007C1EFE" w:rsidP="00577C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дошедшие до наших дней</w:t>
      </w:r>
      <w:r w:rsidR="00C63230">
        <w:rPr>
          <w:rFonts w:ascii="Times New Roman" w:hAnsi="Times New Roman" w:cs="Times New Roman"/>
          <w:sz w:val="28"/>
          <w:szCs w:val="28"/>
          <w:lang w:val="ru-RU"/>
        </w:rPr>
        <w:t xml:space="preserve"> тексты можно условно разделить на</w:t>
      </w:r>
      <w:r w:rsidR="00865561">
        <w:t> </w:t>
      </w:r>
      <w:r w:rsidR="00C63230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 w:rsidR="00C960A7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8"/>
      </w:r>
      <w:r w:rsidR="00C6323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63230" w:rsidRDefault="00C63230" w:rsidP="00C6323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Доальфонсийская </w:t>
      </w:r>
      <w:r w:rsidR="00652C44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иблия</w:t>
      </w:r>
      <w:r w:rsidR="00652C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6CF9" w:rsidRPr="00C73444" w:rsidRDefault="00A44CAB" w:rsidP="00B46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Fazienda</w:t>
      </w:r>
      <w:r w:rsidRPr="00F24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>de</w:t>
      </w:r>
      <w:r w:rsidRPr="00F24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>Ultramar</w:t>
      </w:r>
      <w:r w:rsidR="004E7342" w:rsidRPr="00F2417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24179">
        <w:rPr>
          <w:rFonts w:ascii="Times New Roman" w:hAnsi="Times New Roman" w:cs="Times New Roman"/>
          <w:sz w:val="28"/>
          <w:szCs w:val="28"/>
          <w:lang w:val="es-ES"/>
        </w:rPr>
        <w:t>XIII</w:t>
      </w:r>
      <w:r w:rsidR="00F24179" w:rsidRPr="00F24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4179">
        <w:rPr>
          <w:rFonts w:ascii="Times New Roman" w:hAnsi="Times New Roman" w:cs="Times New Roman"/>
          <w:sz w:val="28"/>
          <w:szCs w:val="28"/>
          <w:lang w:val="ru-RU"/>
        </w:rPr>
        <w:t>в., перевод</w:t>
      </w:r>
      <w:r w:rsidR="004E7342" w:rsidRPr="00F24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7342">
        <w:rPr>
          <w:rFonts w:ascii="Times New Roman" w:hAnsi="Times New Roman" w:cs="Times New Roman"/>
          <w:sz w:val="28"/>
          <w:szCs w:val="28"/>
          <w:lang w:val="es-ES"/>
        </w:rPr>
        <w:t>XII</w:t>
      </w:r>
      <w:r w:rsidR="004E7342" w:rsidRPr="00F24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734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E7342" w:rsidRPr="00F1763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F3E17" w:rsidRPr="00F1763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E7342" w:rsidRPr="00F176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E7342">
        <w:rPr>
          <w:rFonts w:ascii="Times New Roman" w:hAnsi="Times New Roman" w:cs="Times New Roman"/>
          <w:sz w:val="28"/>
          <w:szCs w:val="28"/>
          <w:lang w:val="ru-RU"/>
        </w:rPr>
        <w:t>перевод</w:t>
      </w:r>
      <w:r w:rsidR="004E7342" w:rsidRPr="00F176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7342">
        <w:rPr>
          <w:rFonts w:ascii="Times New Roman" w:hAnsi="Times New Roman" w:cs="Times New Roman"/>
          <w:sz w:val="28"/>
          <w:szCs w:val="28"/>
          <w:lang w:val="ru-RU"/>
        </w:rPr>
        <w:t>Псалмов</w:t>
      </w:r>
      <w:r w:rsidR="00F176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A16">
        <w:rPr>
          <w:rFonts w:ascii="Times New Roman" w:hAnsi="Times New Roman" w:cs="Times New Roman"/>
          <w:sz w:val="28"/>
          <w:szCs w:val="28"/>
          <w:lang w:val="ru-RU"/>
        </w:rPr>
        <w:t>Эрмана</w:t>
      </w:r>
      <w:r w:rsidR="00362A16" w:rsidRPr="00F176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A16">
        <w:rPr>
          <w:rFonts w:ascii="Times New Roman" w:hAnsi="Times New Roman" w:cs="Times New Roman"/>
          <w:sz w:val="28"/>
          <w:szCs w:val="28"/>
          <w:lang w:val="ru-RU"/>
        </w:rPr>
        <w:t>эль</w:t>
      </w:r>
      <w:r w:rsidR="00362A16" w:rsidRPr="00F176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A16">
        <w:rPr>
          <w:rFonts w:ascii="Times New Roman" w:hAnsi="Times New Roman" w:cs="Times New Roman"/>
          <w:sz w:val="28"/>
          <w:szCs w:val="28"/>
          <w:lang w:val="ru-RU"/>
        </w:rPr>
        <w:t>Алемана</w:t>
      </w:r>
      <w:r w:rsidR="00362A16" w:rsidRPr="00F1763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362A16">
        <w:rPr>
          <w:rFonts w:ascii="Times New Roman" w:hAnsi="Times New Roman" w:cs="Times New Roman"/>
          <w:sz w:val="28"/>
          <w:szCs w:val="28"/>
          <w:lang w:val="es-ES"/>
        </w:rPr>
        <w:t>Herm</w:t>
      </w:r>
      <w:r w:rsidR="00362A16" w:rsidRPr="00F17632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362A16">
        <w:rPr>
          <w:rFonts w:ascii="Times New Roman" w:hAnsi="Times New Roman" w:cs="Times New Roman"/>
          <w:sz w:val="28"/>
          <w:szCs w:val="28"/>
          <w:lang w:val="es-ES"/>
        </w:rPr>
        <w:t>n</w:t>
      </w:r>
      <w:r w:rsidR="00362A16" w:rsidRPr="00F176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A16">
        <w:rPr>
          <w:rFonts w:ascii="Times New Roman" w:hAnsi="Times New Roman" w:cs="Times New Roman"/>
          <w:sz w:val="28"/>
          <w:szCs w:val="28"/>
          <w:lang w:val="es-ES"/>
        </w:rPr>
        <w:t>el</w:t>
      </w:r>
      <w:r w:rsidR="00362A16" w:rsidRPr="00F176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A16">
        <w:rPr>
          <w:rFonts w:ascii="Times New Roman" w:hAnsi="Times New Roman" w:cs="Times New Roman"/>
          <w:sz w:val="28"/>
          <w:szCs w:val="28"/>
          <w:lang w:val="es-ES"/>
        </w:rPr>
        <w:t>Alem</w:t>
      </w:r>
      <w:r w:rsidR="00362A16" w:rsidRPr="00F17632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362A16">
        <w:rPr>
          <w:rFonts w:ascii="Times New Roman" w:hAnsi="Times New Roman" w:cs="Times New Roman"/>
          <w:sz w:val="28"/>
          <w:szCs w:val="28"/>
          <w:lang w:val="es-ES"/>
        </w:rPr>
        <w:t>n</w:t>
      </w:r>
      <w:r w:rsidR="005F3E17" w:rsidRPr="00F17632">
        <w:rPr>
          <w:rFonts w:ascii="Times New Roman" w:hAnsi="Times New Roman" w:cs="Times New Roman"/>
          <w:sz w:val="28"/>
          <w:szCs w:val="28"/>
          <w:lang w:val="ru-RU"/>
        </w:rPr>
        <w:t>) (</w:t>
      </w:r>
      <w:r w:rsidR="005F3E17" w:rsidRPr="005F3E17">
        <w:rPr>
          <w:rFonts w:ascii="Times New Roman" w:hAnsi="Times New Roman" w:cs="Times New Roman"/>
          <w:sz w:val="28"/>
          <w:szCs w:val="28"/>
          <w:lang w:val="ru-RU"/>
        </w:rPr>
        <w:t>сер</w:t>
      </w:r>
      <w:r w:rsidR="005F3E17" w:rsidRPr="00F176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F3E17">
        <w:rPr>
          <w:rFonts w:ascii="Times New Roman" w:hAnsi="Times New Roman" w:cs="Times New Roman"/>
          <w:sz w:val="28"/>
          <w:szCs w:val="28"/>
          <w:lang w:val="es-ES"/>
        </w:rPr>
        <w:t>XIII</w:t>
      </w:r>
      <w:r w:rsidR="005F3E17">
        <w:rPr>
          <w:rFonts w:ascii="Times New Roman" w:hAnsi="Times New Roman" w:cs="Times New Roman"/>
          <w:sz w:val="28"/>
          <w:szCs w:val="28"/>
          <w:lang w:val="ru-RU"/>
        </w:rPr>
        <w:t xml:space="preserve"> в.)</w:t>
      </w:r>
      <w:r w:rsidR="00067B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14E08">
        <w:rPr>
          <w:rFonts w:ascii="Times New Roman" w:hAnsi="Times New Roman" w:cs="Times New Roman"/>
          <w:sz w:val="28"/>
          <w:szCs w:val="28"/>
          <w:lang w:val="ru-RU"/>
        </w:rPr>
        <w:t xml:space="preserve">кодексы </w:t>
      </w:r>
      <w:r w:rsidR="00C14E08">
        <w:rPr>
          <w:rFonts w:ascii="Times New Roman" w:hAnsi="Times New Roman" w:cs="Times New Roman"/>
          <w:sz w:val="28"/>
          <w:szCs w:val="28"/>
          <w:lang w:val="es-ES"/>
        </w:rPr>
        <w:t>E</w:t>
      </w:r>
      <w:r w:rsidR="00C14E08" w:rsidRPr="00C14E08">
        <w:rPr>
          <w:rFonts w:ascii="Times New Roman" w:hAnsi="Times New Roman" w:cs="Times New Roman"/>
          <w:sz w:val="28"/>
          <w:szCs w:val="28"/>
          <w:lang w:val="ru-RU"/>
        </w:rPr>
        <w:t xml:space="preserve">8 </w:t>
      </w:r>
      <w:r w:rsidR="00C14E08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C14E08">
        <w:rPr>
          <w:rFonts w:ascii="Times New Roman" w:hAnsi="Times New Roman" w:cs="Times New Roman"/>
          <w:sz w:val="28"/>
          <w:szCs w:val="28"/>
          <w:lang w:val="es-ES"/>
        </w:rPr>
        <w:t>E</w:t>
      </w:r>
      <w:r w:rsidR="00C14E08" w:rsidRPr="00C14E0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14E08">
        <w:rPr>
          <w:rFonts w:ascii="Times New Roman" w:hAnsi="Times New Roman" w:cs="Times New Roman"/>
          <w:sz w:val="28"/>
          <w:szCs w:val="28"/>
          <w:lang w:val="ru-RU"/>
        </w:rPr>
        <w:t xml:space="preserve"> (сер. </w:t>
      </w:r>
      <w:r w:rsidR="00C14E08">
        <w:rPr>
          <w:rFonts w:ascii="Times New Roman" w:hAnsi="Times New Roman" w:cs="Times New Roman"/>
          <w:sz w:val="28"/>
          <w:szCs w:val="28"/>
          <w:lang w:val="es-ES"/>
        </w:rPr>
        <w:t>XIII</w:t>
      </w:r>
      <w:r w:rsidR="00C14E08">
        <w:rPr>
          <w:rFonts w:ascii="Times New Roman" w:hAnsi="Times New Roman" w:cs="Times New Roman"/>
          <w:sz w:val="28"/>
          <w:szCs w:val="28"/>
          <w:lang w:val="ru-RU"/>
        </w:rPr>
        <w:t xml:space="preserve"> в.)</w:t>
      </w:r>
      <w:r w:rsidR="00C7344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307AC" w:rsidRPr="00F24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07AC" w:rsidRPr="00C73444">
        <w:rPr>
          <w:rFonts w:ascii="Times New Roman" w:hAnsi="Times New Roman" w:cs="Times New Roman"/>
          <w:sz w:val="28"/>
          <w:szCs w:val="28"/>
          <w:lang w:val="ru-RU"/>
        </w:rPr>
        <w:t>Е2</w:t>
      </w:r>
      <w:r w:rsidR="00C7344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73444">
        <w:rPr>
          <w:rFonts w:ascii="Times New Roman" w:hAnsi="Times New Roman" w:cs="Times New Roman"/>
          <w:sz w:val="28"/>
          <w:szCs w:val="28"/>
          <w:lang w:val="es-ES"/>
        </w:rPr>
        <w:t>XIII</w:t>
      </w:r>
      <w:r w:rsidR="00C73444" w:rsidRPr="00F2417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3444">
        <w:rPr>
          <w:rFonts w:ascii="Times New Roman" w:hAnsi="Times New Roman" w:cs="Times New Roman"/>
          <w:sz w:val="28"/>
          <w:szCs w:val="28"/>
          <w:lang w:val="es-ES"/>
        </w:rPr>
        <w:t>XIV</w:t>
      </w:r>
      <w:r w:rsidR="00C73444" w:rsidRPr="00F24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3444">
        <w:rPr>
          <w:rFonts w:ascii="Times New Roman" w:hAnsi="Times New Roman" w:cs="Times New Roman"/>
          <w:sz w:val="28"/>
          <w:szCs w:val="28"/>
          <w:lang w:val="ru-RU"/>
        </w:rPr>
        <w:t>вв.)</w:t>
      </w:r>
    </w:p>
    <w:p w:rsidR="00190ADD" w:rsidRDefault="00C63230" w:rsidP="00C6323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Альфонсийская </w:t>
      </w:r>
      <w:r w:rsidR="00652C44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иблия</w:t>
      </w:r>
      <w:r w:rsidR="00190ADD" w:rsidRPr="00190A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2F99">
        <w:rPr>
          <w:rFonts w:ascii="Times New Roman" w:hAnsi="Times New Roman" w:cs="Times New Roman"/>
          <w:sz w:val="28"/>
          <w:szCs w:val="28"/>
          <w:lang w:val="ru-RU"/>
        </w:rPr>
        <w:t xml:space="preserve">(ок. 1270 – к. </w:t>
      </w:r>
      <w:r w:rsidR="00812F99">
        <w:rPr>
          <w:rFonts w:ascii="Times New Roman" w:hAnsi="Times New Roman" w:cs="Times New Roman"/>
          <w:sz w:val="28"/>
          <w:szCs w:val="28"/>
          <w:lang w:val="es-ES"/>
        </w:rPr>
        <w:t>XIII</w:t>
      </w:r>
      <w:r w:rsidR="00812F99">
        <w:rPr>
          <w:rFonts w:ascii="Times New Roman" w:hAnsi="Times New Roman" w:cs="Times New Roman"/>
          <w:sz w:val="28"/>
          <w:szCs w:val="28"/>
          <w:lang w:val="ru-RU"/>
        </w:rPr>
        <w:t xml:space="preserve"> в.)</w:t>
      </w:r>
      <w:r w:rsidR="00652C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4C79" w:rsidRDefault="00652C44" w:rsidP="00AA4C7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Иудео-христианская б</w:t>
      </w:r>
      <w:r w:rsidR="00AA4C79">
        <w:rPr>
          <w:rFonts w:ascii="Times New Roman" w:hAnsi="Times New Roman" w:cs="Times New Roman"/>
          <w:sz w:val="28"/>
          <w:szCs w:val="28"/>
          <w:lang w:val="ru-RU"/>
        </w:rPr>
        <w:t>иблия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5150" w:rsidRPr="00572CD1" w:rsidRDefault="006B5150" w:rsidP="006B5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572CD1">
        <w:rPr>
          <w:rFonts w:ascii="Times New Roman" w:hAnsi="Times New Roman" w:cs="Times New Roman"/>
          <w:sz w:val="28"/>
          <w:szCs w:val="28"/>
          <w:lang w:val="es-ES"/>
        </w:rPr>
        <w:t>3</w:t>
      </w:r>
      <w:r w:rsidR="00F24179" w:rsidRPr="00572CD1">
        <w:rPr>
          <w:rFonts w:ascii="Times New Roman" w:hAnsi="Times New Roman" w:cs="Times New Roman"/>
          <w:sz w:val="28"/>
          <w:szCs w:val="28"/>
          <w:lang w:val="es-ES"/>
        </w:rPr>
        <w:t xml:space="preserve"> (</w:t>
      </w:r>
      <w:r w:rsidR="00F24179">
        <w:rPr>
          <w:rFonts w:ascii="Times New Roman" w:hAnsi="Times New Roman" w:cs="Times New Roman"/>
          <w:sz w:val="28"/>
          <w:szCs w:val="28"/>
          <w:lang w:val="es-ES"/>
        </w:rPr>
        <w:t>XV</w:t>
      </w:r>
      <w:r w:rsidR="00F24179" w:rsidRPr="00572CD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F2417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24179" w:rsidRPr="00572CD1">
        <w:rPr>
          <w:rFonts w:ascii="Times New Roman" w:hAnsi="Times New Roman" w:cs="Times New Roman"/>
          <w:sz w:val="28"/>
          <w:szCs w:val="28"/>
          <w:lang w:val="es-ES"/>
        </w:rPr>
        <w:t>.)</w:t>
      </w:r>
      <w:r w:rsidRPr="00572CD1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r w:rsidR="008639D9">
        <w:rPr>
          <w:rFonts w:ascii="Times New Roman" w:hAnsi="Times New Roman" w:cs="Times New Roman"/>
          <w:sz w:val="28"/>
          <w:szCs w:val="28"/>
          <w:lang w:val="es-ES"/>
        </w:rPr>
        <w:t>Aj</w:t>
      </w:r>
      <w:r w:rsidR="00F24179" w:rsidRPr="00572CD1">
        <w:rPr>
          <w:rFonts w:ascii="Times New Roman" w:hAnsi="Times New Roman" w:cs="Times New Roman"/>
          <w:sz w:val="28"/>
          <w:szCs w:val="28"/>
          <w:lang w:val="es-ES"/>
        </w:rPr>
        <w:t xml:space="preserve"> (</w:t>
      </w:r>
      <w:r w:rsidR="00F24179">
        <w:rPr>
          <w:rFonts w:ascii="Times New Roman" w:hAnsi="Times New Roman" w:cs="Times New Roman"/>
          <w:sz w:val="28"/>
          <w:szCs w:val="28"/>
          <w:lang w:val="es-ES"/>
        </w:rPr>
        <w:t>XV</w:t>
      </w:r>
      <w:r w:rsidR="00F24179" w:rsidRPr="00572CD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F2417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24179" w:rsidRPr="00572CD1">
        <w:rPr>
          <w:rFonts w:ascii="Times New Roman" w:hAnsi="Times New Roman" w:cs="Times New Roman"/>
          <w:sz w:val="28"/>
          <w:szCs w:val="28"/>
          <w:lang w:val="es-ES"/>
        </w:rPr>
        <w:t>.)</w:t>
      </w:r>
      <w:r w:rsidRPr="00572CD1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572CD1">
        <w:rPr>
          <w:rFonts w:ascii="Times New Roman" w:hAnsi="Times New Roman" w:cs="Times New Roman"/>
          <w:sz w:val="28"/>
          <w:szCs w:val="28"/>
          <w:lang w:val="es-ES"/>
        </w:rPr>
        <w:t>5</w:t>
      </w:r>
      <w:r w:rsidR="00F24179" w:rsidRPr="00572CD1">
        <w:rPr>
          <w:rFonts w:ascii="Times New Roman" w:hAnsi="Times New Roman" w:cs="Times New Roman"/>
          <w:sz w:val="28"/>
          <w:szCs w:val="28"/>
          <w:lang w:val="es-ES"/>
        </w:rPr>
        <w:t xml:space="preserve"> (</w:t>
      </w:r>
      <w:r w:rsidR="00F24179">
        <w:rPr>
          <w:rFonts w:ascii="Times New Roman" w:hAnsi="Times New Roman" w:cs="Times New Roman"/>
          <w:sz w:val="28"/>
          <w:szCs w:val="28"/>
          <w:lang w:val="es-ES"/>
        </w:rPr>
        <w:t>XV</w:t>
      </w:r>
      <w:r w:rsidR="00F24179" w:rsidRPr="00572CD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F2417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24179" w:rsidRPr="00572CD1">
        <w:rPr>
          <w:rFonts w:ascii="Times New Roman" w:hAnsi="Times New Roman" w:cs="Times New Roman"/>
          <w:sz w:val="28"/>
          <w:szCs w:val="28"/>
          <w:lang w:val="es-ES"/>
        </w:rPr>
        <w:t>.)</w:t>
      </w:r>
      <w:r w:rsidRPr="00572CD1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572CD1">
        <w:rPr>
          <w:rFonts w:ascii="Times New Roman" w:hAnsi="Times New Roman" w:cs="Times New Roman"/>
          <w:sz w:val="28"/>
          <w:szCs w:val="28"/>
          <w:lang w:val="es-ES"/>
        </w:rPr>
        <w:t>7</w:t>
      </w:r>
      <w:r w:rsidR="00F24179" w:rsidRPr="00572CD1">
        <w:rPr>
          <w:rFonts w:ascii="Times New Roman" w:hAnsi="Times New Roman" w:cs="Times New Roman"/>
          <w:sz w:val="28"/>
          <w:szCs w:val="28"/>
          <w:lang w:val="es-ES"/>
        </w:rPr>
        <w:t xml:space="preserve"> (</w:t>
      </w:r>
      <w:r w:rsidR="00F24179">
        <w:rPr>
          <w:rFonts w:ascii="Times New Roman" w:hAnsi="Times New Roman" w:cs="Times New Roman"/>
          <w:sz w:val="28"/>
          <w:szCs w:val="28"/>
          <w:lang w:val="es-ES"/>
        </w:rPr>
        <w:t>XV</w:t>
      </w:r>
      <w:r w:rsidR="00F24179" w:rsidRPr="00572CD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F2417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24179" w:rsidRPr="00572CD1">
        <w:rPr>
          <w:rFonts w:ascii="Times New Roman" w:hAnsi="Times New Roman" w:cs="Times New Roman"/>
          <w:sz w:val="28"/>
          <w:szCs w:val="28"/>
          <w:lang w:val="es-ES"/>
        </w:rPr>
        <w:t>.)</w:t>
      </w:r>
      <w:r w:rsidRPr="00572CD1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572CD1">
        <w:rPr>
          <w:rFonts w:ascii="Times New Roman" w:hAnsi="Times New Roman" w:cs="Times New Roman"/>
          <w:sz w:val="28"/>
          <w:szCs w:val="28"/>
          <w:lang w:val="es-ES"/>
        </w:rPr>
        <w:t>19</w:t>
      </w:r>
      <w:r w:rsidR="00F24179" w:rsidRPr="00572CD1">
        <w:rPr>
          <w:rFonts w:ascii="Times New Roman" w:hAnsi="Times New Roman" w:cs="Times New Roman"/>
          <w:sz w:val="28"/>
          <w:szCs w:val="28"/>
          <w:lang w:val="es-ES"/>
        </w:rPr>
        <w:t xml:space="preserve"> (</w:t>
      </w:r>
      <w:r w:rsidR="00F24179">
        <w:rPr>
          <w:rFonts w:ascii="Times New Roman" w:hAnsi="Times New Roman" w:cs="Times New Roman"/>
          <w:sz w:val="28"/>
          <w:szCs w:val="28"/>
          <w:lang w:val="es-ES"/>
        </w:rPr>
        <w:t>XV</w:t>
      </w:r>
      <w:r w:rsidR="00F24179" w:rsidRPr="00572CD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F2417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24179" w:rsidRPr="00572CD1">
        <w:rPr>
          <w:rFonts w:ascii="Times New Roman" w:hAnsi="Times New Roman" w:cs="Times New Roman"/>
          <w:sz w:val="28"/>
          <w:szCs w:val="28"/>
          <w:lang w:val="es-ES"/>
        </w:rPr>
        <w:t>.)</w:t>
      </w:r>
      <w:r w:rsidR="00652C44" w:rsidRPr="00572CD1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572CD1">
        <w:rPr>
          <w:rFonts w:ascii="Times New Roman" w:hAnsi="Times New Roman" w:cs="Times New Roman"/>
          <w:sz w:val="28"/>
          <w:szCs w:val="28"/>
          <w:lang w:val="es-ES"/>
        </w:rPr>
        <w:t>4</w:t>
      </w:r>
      <w:r w:rsidR="00F24179" w:rsidRPr="00572CD1">
        <w:rPr>
          <w:rFonts w:ascii="Times New Roman" w:hAnsi="Times New Roman" w:cs="Times New Roman"/>
          <w:sz w:val="28"/>
          <w:szCs w:val="28"/>
          <w:lang w:val="es-ES"/>
        </w:rPr>
        <w:t xml:space="preserve"> (</w:t>
      </w:r>
      <w:r w:rsidR="00F24179">
        <w:rPr>
          <w:rFonts w:ascii="Times New Roman" w:hAnsi="Times New Roman" w:cs="Times New Roman"/>
          <w:sz w:val="28"/>
          <w:szCs w:val="28"/>
          <w:lang w:val="es-ES"/>
        </w:rPr>
        <w:t>XV</w:t>
      </w:r>
      <w:r w:rsidR="00F24179" w:rsidRPr="00572CD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F2417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24179" w:rsidRPr="00572CD1">
        <w:rPr>
          <w:rFonts w:ascii="Times New Roman" w:hAnsi="Times New Roman" w:cs="Times New Roman"/>
          <w:sz w:val="28"/>
          <w:szCs w:val="28"/>
          <w:lang w:val="es-ES"/>
        </w:rPr>
        <w:t>)</w:t>
      </w:r>
      <w:r w:rsidRPr="00572CD1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s-ES"/>
        </w:rPr>
        <w:t>RAH</w:t>
      </w:r>
      <w:r w:rsidR="00F24179" w:rsidRPr="00572CD1">
        <w:rPr>
          <w:rFonts w:ascii="Times New Roman" w:hAnsi="Times New Roman" w:cs="Times New Roman"/>
          <w:sz w:val="28"/>
          <w:szCs w:val="28"/>
          <w:lang w:val="es-ES"/>
        </w:rPr>
        <w:t xml:space="preserve"> (</w:t>
      </w:r>
      <w:r w:rsidR="00F24179">
        <w:rPr>
          <w:rFonts w:ascii="Times New Roman" w:hAnsi="Times New Roman" w:cs="Times New Roman"/>
          <w:sz w:val="28"/>
          <w:szCs w:val="28"/>
          <w:lang w:val="es-ES"/>
        </w:rPr>
        <w:t>XV</w:t>
      </w:r>
      <w:r w:rsidR="00F24179" w:rsidRPr="00572CD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F2417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24179" w:rsidRPr="00572CD1">
        <w:rPr>
          <w:rFonts w:ascii="Times New Roman" w:hAnsi="Times New Roman" w:cs="Times New Roman"/>
          <w:sz w:val="28"/>
          <w:szCs w:val="28"/>
          <w:lang w:val="es-ES"/>
        </w:rPr>
        <w:t>.)</w:t>
      </w:r>
      <w:r w:rsidRPr="00572CD1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s-ES"/>
        </w:rPr>
        <w:t>BNM</w:t>
      </w:r>
      <w:r w:rsidRPr="00572CD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F24179" w:rsidRPr="00572CD1">
        <w:rPr>
          <w:rFonts w:ascii="Times New Roman" w:hAnsi="Times New Roman" w:cs="Times New Roman"/>
          <w:sz w:val="28"/>
          <w:szCs w:val="28"/>
          <w:lang w:val="es-ES"/>
        </w:rPr>
        <w:t>(</w:t>
      </w:r>
      <w:r w:rsidR="00F24179">
        <w:rPr>
          <w:rFonts w:ascii="Times New Roman" w:hAnsi="Times New Roman" w:cs="Times New Roman"/>
          <w:sz w:val="28"/>
          <w:szCs w:val="28"/>
          <w:lang w:val="es-ES"/>
        </w:rPr>
        <w:t>XV</w:t>
      </w:r>
      <w:r w:rsidR="00F24179" w:rsidRPr="00572CD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F2417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24179" w:rsidRPr="00572CD1">
        <w:rPr>
          <w:rFonts w:ascii="Times New Roman" w:hAnsi="Times New Roman" w:cs="Times New Roman"/>
          <w:sz w:val="28"/>
          <w:szCs w:val="28"/>
          <w:lang w:val="es-ES"/>
        </w:rPr>
        <w:t>.)</w:t>
      </w:r>
      <w:r w:rsidRPr="00572CD1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r w:rsidR="00814D87">
        <w:rPr>
          <w:rFonts w:ascii="Times New Roman" w:hAnsi="Times New Roman" w:cs="Times New Roman"/>
          <w:sz w:val="28"/>
          <w:szCs w:val="28"/>
          <w:lang w:val="es-ES"/>
        </w:rPr>
        <w:t>Alba</w:t>
      </w:r>
      <w:r w:rsidR="00F24179" w:rsidRPr="00572CD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EB22E9" w:rsidRPr="00572CD1">
        <w:rPr>
          <w:rFonts w:ascii="Times New Roman" w:hAnsi="Times New Roman" w:cs="Times New Roman"/>
          <w:sz w:val="28"/>
          <w:szCs w:val="28"/>
          <w:lang w:val="es-ES"/>
        </w:rPr>
        <w:t xml:space="preserve">(1422-1433 </w:t>
      </w:r>
      <w:r w:rsidR="00EB22E9">
        <w:rPr>
          <w:rFonts w:ascii="Times New Roman" w:hAnsi="Times New Roman" w:cs="Times New Roman"/>
          <w:sz w:val="28"/>
          <w:szCs w:val="28"/>
          <w:lang w:val="ru-RU"/>
        </w:rPr>
        <w:t>гг</w:t>
      </w:r>
      <w:r w:rsidR="00EB22E9" w:rsidRPr="00572CD1">
        <w:rPr>
          <w:rFonts w:ascii="Times New Roman" w:hAnsi="Times New Roman" w:cs="Times New Roman"/>
          <w:sz w:val="28"/>
          <w:szCs w:val="28"/>
          <w:lang w:val="es-ES"/>
        </w:rPr>
        <w:t>.)</w:t>
      </w:r>
      <w:r w:rsidR="00C751F8" w:rsidRPr="00572CD1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r w:rsidR="00C751F8">
        <w:rPr>
          <w:rFonts w:ascii="Times New Roman" w:hAnsi="Times New Roman" w:cs="Times New Roman"/>
          <w:sz w:val="28"/>
          <w:szCs w:val="28"/>
          <w:lang w:val="es-ES"/>
        </w:rPr>
        <w:t>Ev</w:t>
      </w:r>
      <w:r w:rsidR="00C751F8" w:rsidRPr="00572CD1">
        <w:rPr>
          <w:rFonts w:ascii="Times New Roman" w:hAnsi="Times New Roman" w:cs="Times New Roman"/>
          <w:sz w:val="28"/>
          <w:szCs w:val="28"/>
          <w:lang w:val="es-ES"/>
        </w:rPr>
        <w:t xml:space="preserve"> (1434 </w:t>
      </w:r>
      <w:r w:rsidR="00C751F8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C751F8" w:rsidRPr="00572CD1">
        <w:rPr>
          <w:rFonts w:ascii="Times New Roman" w:hAnsi="Times New Roman" w:cs="Times New Roman"/>
          <w:sz w:val="28"/>
          <w:szCs w:val="28"/>
          <w:lang w:val="es-ES"/>
        </w:rPr>
        <w:t>.)</w:t>
      </w:r>
      <w:r w:rsidR="00EB22E9" w:rsidRPr="00572CD1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572CD1" w:rsidRPr="00572CD1" w:rsidRDefault="00572CD1" w:rsidP="00572CD1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CD1"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Рассмотрим подробнее каждую группу рукописей, уделив особое внимание последней и выделив в отдельный раздел рассказ о рукописи </w:t>
      </w:r>
      <w:r>
        <w:rPr>
          <w:rFonts w:ascii="Times New Roman" w:hAnsi="Times New Roman" w:cs="Times New Roman"/>
          <w:sz w:val="28"/>
          <w:szCs w:val="28"/>
          <w:lang w:val="es-ES"/>
        </w:rPr>
        <w:t>Alba</w:t>
      </w:r>
      <w:r>
        <w:rPr>
          <w:rFonts w:ascii="Times New Roman" w:hAnsi="Times New Roman" w:cs="Times New Roman"/>
          <w:sz w:val="28"/>
          <w:szCs w:val="28"/>
          <w:lang w:val="ru-RU"/>
        </w:rPr>
        <w:t>, или Библии Альб</w:t>
      </w:r>
      <w:r w:rsidR="00803C76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4C79" w:rsidRPr="0081669F" w:rsidRDefault="00AA4C79" w:rsidP="0081669F">
      <w:pPr>
        <w:pStyle w:val="Ttulo2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2" w:name="_Toc515461308"/>
      <w:r w:rsidRPr="0081669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Доальфонсийская </w:t>
      </w:r>
      <w:r w:rsidR="00652C44" w:rsidRPr="0081669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б</w:t>
      </w:r>
      <w:r w:rsidRPr="0081669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иблия</w:t>
      </w:r>
      <w:bookmarkEnd w:id="2"/>
    </w:p>
    <w:p w:rsidR="00572CD1" w:rsidRPr="00572CD1" w:rsidRDefault="00572CD1" w:rsidP="0081669F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Переводы </w:t>
      </w:r>
      <w:r>
        <w:rPr>
          <w:rFonts w:ascii="Times New Roman" w:hAnsi="Times New Roman" w:cs="Times New Roman"/>
          <w:sz w:val="28"/>
          <w:szCs w:val="28"/>
          <w:lang w:val="es-ES"/>
        </w:rPr>
        <w:t>Fazienda</w:t>
      </w:r>
      <w:r w:rsidRPr="00572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>de</w:t>
      </w:r>
      <w:r w:rsidRPr="00572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>Ultramar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Псалмы Эрмана эль Алемана являются более ранними представителями этой группы, и их отличает то, что они были переведены с древнееврейского языка.</w:t>
      </w:r>
    </w:p>
    <w:p w:rsidR="0033440D" w:rsidRPr="001B043B" w:rsidRDefault="00673A28" w:rsidP="000976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019F">
        <w:rPr>
          <w:rFonts w:ascii="Times New Roman" w:hAnsi="Times New Roman" w:cs="Times New Roman"/>
          <w:i/>
          <w:sz w:val="28"/>
          <w:szCs w:val="28"/>
          <w:lang w:val="ru-RU"/>
        </w:rPr>
        <w:t>Рукописи Е8 и Е6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называемые </w:t>
      </w:r>
      <w:r w:rsidR="00471B79">
        <w:rPr>
          <w:rFonts w:ascii="Times New Roman" w:hAnsi="Times New Roman" w:cs="Times New Roman"/>
          <w:sz w:val="28"/>
          <w:szCs w:val="28"/>
          <w:lang w:val="ru-RU"/>
        </w:rPr>
        <w:t>до</w:t>
      </w:r>
      <w:r>
        <w:rPr>
          <w:rFonts w:ascii="Times New Roman" w:hAnsi="Times New Roman" w:cs="Times New Roman"/>
          <w:sz w:val="28"/>
          <w:szCs w:val="28"/>
          <w:lang w:val="ru-RU"/>
        </w:rPr>
        <w:t>альфонсийской библией, пред</w:t>
      </w:r>
      <w:r w:rsidR="00C960A7">
        <w:rPr>
          <w:rFonts w:ascii="Times New Roman" w:hAnsi="Times New Roman" w:cs="Times New Roman"/>
          <w:sz w:val="28"/>
          <w:szCs w:val="28"/>
          <w:lang w:val="ru-RU"/>
        </w:rPr>
        <w:t>ставляют собой перевод Вульгаты</w:t>
      </w:r>
      <w:r w:rsidR="00FC7F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12F99">
        <w:rPr>
          <w:rFonts w:ascii="Times New Roman" w:hAnsi="Times New Roman" w:cs="Times New Roman"/>
          <w:sz w:val="28"/>
          <w:szCs w:val="28"/>
          <w:lang w:val="ru-RU"/>
        </w:rPr>
        <w:t xml:space="preserve">Содержат миниатюры. </w:t>
      </w:r>
      <w:r w:rsidR="00E84CB2">
        <w:rPr>
          <w:rFonts w:ascii="Times New Roman" w:hAnsi="Times New Roman" w:cs="Times New Roman"/>
          <w:sz w:val="28"/>
          <w:szCs w:val="28"/>
          <w:lang w:val="ru-RU"/>
        </w:rPr>
        <w:t xml:space="preserve">На обеих </w:t>
      </w:r>
      <w:r w:rsidR="00E84CB2">
        <w:rPr>
          <w:rFonts w:ascii="Times New Roman" w:hAnsi="Times New Roman" w:cs="Times New Roman"/>
          <w:sz w:val="28"/>
          <w:szCs w:val="28"/>
          <w:lang w:val="ru-RU"/>
        </w:rPr>
        <w:lastRenderedPageBreak/>
        <w:t>рукописях есть пометки инквизиции «Запрещена».</w:t>
      </w:r>
      <w:r w:rsidR="00A90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54B1">
        <w:rPr>
          <w:rFonts w:ascii="Times New Roman" w:hAnsi="Times New Roman" w:cs="Times New Roman"/>
          <w:sz w:val="28"/>
          <w:szCs w:val="28"/>
          <w:lang w:val="ru-RU"/>
        </w:rPr>
        <w:t>Перевод для рукописи Е6 сделан</w:t>
      </w:r>
      <w:r w:rsidR="00812F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54B1">
        <w:rPr>
          <w:rFonts w:ascii="Times New Roman" w:hAnsi="Times New Roman" w:cs="Times New Roman"/>
          <w:sz w:val="28"/>
          <w:szCs w:val="28"/>
          <w:lang w:val="ru-RU"/>
        </w:rPr>
        <w:t xml:space="preserve">на кастильском языке </w:t>
      </w:r>
      <w:r w:rsidR="00812F99">
        <w:rPr>
          <w:rFonts w:ascii="Times New Roman" w:hAnsi="Times New Roman" w:cs="Times New Roman"/>
          <w:sz w:val="28"/>
          <w:szCs w:val="28"/>
          <w:lang w:val="ru-RU"/>
        </w:rPr>
        <w:t xml:space="preserve">в середине </w:t>
      </w:r>
      <w:r w:rsidR="00812F99">
        <w:rPr>
          <w:rFonts w:ascii="Times New Roman" w:hAnsi="Times New Roman" w:cs="Times New Roman"/>
          <w:sz w:val="28"/>
          <w:szCs w:val="28"/>
          <w:lang w:val="es-ES"/>
        </w:rPr>
        <w:t>XIII</w:t>
      </w:r>
      <w:r w:rsidR="00812F99"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 w:rsidR="004C54B1">
        <w:rPr>
          <w:rFonts w:ascii="Times New Roman" w:hAnsi="Times New Roman" w:cs="Times New Roman"/>
          <w:sz w:val="28"/>
          <w:szCs w:val="28"/>
          <w:lang w:val="ru-RU"/>
        </w:rPr>
        <w:t>, а перевод для рукопис</w:t>
      </w:r>
      <w:r w:rsidR="001B043B">
        <w:rPr>
          <w:rFonts w:ascii="Times New Roman" w:hAnsi="Times New Roman" w:cs="Times New Roman"/>
          <w:sz w:val="28"/>
          <w:szCs w:val="28"/>
          <w:lang w:val="ru-RU"/>
        </w:rPr>
        <w:t xml:space="preserve">и Е8, возможно, более поздний, </w:t>
      </w:r>
      <w:r w:rsidR="004C54B1">
        <w:rPr>
          <w:rFonts w:ascii="Times New Roman" w:hAnsi="Times New Roman" w:cs="Times New Roman"/>
          <w:sz w:val="28"/>
          <w:szCs w:val="28"/>
          <w:lang w:val="ru-RU"/>
        </w:rPr>
        <w:t>выполнен на наварр</w:t>
      </w:r>
      <w:r w:rsidR="0087571C">
        <w:rPr>
          <w:rFonts w:ascii="Times New Roman" w:hAnsi="Times New Roman" w:cs="Times New Roman"/>
          <w:sz w:val="28"/>
          <w:szCs w:val="28"/>
          <w:lang w:val="ru-RU"/>
        </w:rPr>
        <w:t>ск</w:t>
      </w:r>
      <w:r w:rsidR="004C54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7571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C54B1">
        <w:rPr>
          <w:rFonts w:ascii="Times New Roman" w:hAnsi="Times New Roman" w:cs="Times New Roman"/>
          <w:sz w:val="28"/>
          <w:szCs w:val="28"/>
          <w:lang w:val="ru-RU"/>
        </w:rPr>
        <w:t xml:space="preserve">арагонском </w:t>
      </w:r>
      <w:r w:rsidR="0087571C">
        <w:rPr>
          <w:rFonts w:ascii="Times New Roman" w:hAnsi="Times New Roman" w:cs="Times New Roman"/>
          <w:sz w:val="28"/>
          <w:szCs w:val="28"/>
          <w:lang w:val="ru-RU"/>
        </w:rPr>
        <w:t>языке. Поэтому, хотя рукопись Е6 начинается там, где заканчивается Е8, их нельзя считать част</w:t>
      </w:r>
      <w:r w:rsidR="00605EFA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="0087571C">
        <w:rPr>
          <w:rFonts w:ascii="Times New Roman" w:hAnsi="Times New Roman" w:cs="Times New Roman"/>
          <w:sz w:val="28"/>
          <w:szCs w:val="28"/>
          <w:lang w:val="ru-RU"/>
        </w:rPr>
        <w:t xml:space="preserve"> одной библии.</w:t>
      </w:r>
      <w:r w:rsidR="001B043B">
        <w:rPr>
          <w:rFonts w:ascii="Times New Roman" w:hAnsi="Times New Roman" w:cs="Times New Roman"/>
          <w:sz w:val="28"/>
          <w:szCs w:val="28"/>
          <w:lang w:val="ru-RU"/>
        </w:rPr>
        <w:t xml:space="preserve"> Более того, рукопись </w:t>
      </w:r>
      <w:r w:rsidR="001B043B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Е6 скопирована во второй половине </w:t>
      </w:r>
      <w:r w:rsidR="001B043B" w:rsidRPr="00865561">
        <w:rPr>
          <w:rFonts w:ascii="Times New Roman" w:hAnsi="Times New Roman" w:cs="Times New Roman"/>
          <w:sz w:val="28"/>
          <w:szCs w:val="28"/>
          <w:lang w:val="es-ES"/>
        </w:rPr>
        <w:t>XIII</w:t>
      </w:r>
      <w:r w:rsidR="001B043B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в., тогда как рукопись Е8 сделана в </w:t>
      </w:r>
      <w:r w:rsidR="001B043B" w:rsidRPr="00865561">
        <w:rPr>
          <w:rFonts w:ascii="Times New Roman" w:hAnsi="Times New Roman" w:cs="Times New Roman"/>
          <w:sz w:val="28"/>
          <w:szCs w:val="28"/>
          <w:lang w:val="es-ES"/>
        </w:rPr>
        <w:t>XV</w:t>
      </w:r>
      <w:r w:rsidR="001B043B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 w:rsidR="00CC6CD1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Псалтирь рукописи Е8 – текст перевода Эрмана эль Алемана, упомянутого ранее. Скорее всего, попала в эту библию, поскольку копировалась в том же скриптории.</w:t>
      </w:r>
    </w:p>
    <w:p w:rsidR="008A10A7" w:rsidRDefault="0033440D" w:rsidP="000976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Представителем </w:t>
      </w:r>
      <w:r w:rsidR="00DE764A" w:rsidRPr="00366CB6">
        <w:rPr>
          <w:rFonts w:ascii="Times New Roman" w:hAnsi="Times New Roman" w:cs="Times New Roman"/>
          <w:sz w:val="28"/>
          <w:szCs w:val="28"/>
          <w:lang w:val="ru-RU"/>
        </w:rPr>
        <w:t>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альфонсийского текста считается </w:t>
      </w:r>
      <w:r w:rsidRPr="0074019F">
        <w:rPr>
          <w:rFonts w:ascii="Times New Roman" w:hAnsi="Times New Roman" w:cs="Times New Roman"/>
          <w:i/>
          <w:sz w:val="28"/>
          <w:szCs w:val="28"/>
          <w:lang w:val="ru-RU"/>
        </w:rPr>
        <w:t>рукопись Е2</w:t>
      </w:r>
      <w:r>
        <w:rPr>
          <w:rFonts w:ascii="Times New Roman" w:hAnsi="Times New Roman" w:cs="Times New Roman"/>
          <w:sz w:val="28"/>
          <w:szCs w:val="28"/>
          <w:lang w:val="ru-RU"/>
        </w:rPr>
        <w:t>, перв</w:t>
      </w:r>
      <w:r w:rsidR="001B043B">
        <w:rPr>
          <w:rFonts w:ascii="Times New Roman" w:hAnsi="Times New Roman" w:cs="Times New Roman"/>
          <w:sz w:val="28"/>
          <w:szCs w:val="28"/>
          <w:lang w:val="ru-RU"/>
        </w:rPr>
        <w:t>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часть которой датиру</w:t>
      </w:r>
      <w:r w:rsidR="001B043B">
        <w:rPr>
          <w:rFonts w:ascii="Times New Roman" w:hAnsi="Times New Roman" w:cs="Times New Roman"/>
          <w:sz w:val="28"/>
          <w:szCs w:val="28"/>
          <w:lang w:val="ru-RU"/>
        </w:rPr>
        <w:t>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>XIV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в., а вторая – </w:t>
      </w:r>
      <w:r>
        <w:rPr>
          <w:rFonts w:ascii="Times New Roman" w:hAnsi="Times New Roman" w:cs="Times New Roman"/>
          <w:sz w:val="28"/>
          <w:szCs w:val="28"/>
          <w:lang w:val="es-ES"/>
        </w:rPr>
        <w:t>XIII</w:t>
      </w:r>
      <w:r w:rsidR="001B043B">
        <w:rPr>
          <w:rFonts w:ascii="Times New Roman" w:hAnsi="Times New Roman" w:cs="Times New Roman"/>
          <w:sz w:val="28"/>
          <w:szCs w:val="28"/>
          <w:lang w:val="ru-RU"/>
        </w:rPr>
        <w:t xml:space="preserve"> в., но насчет датировки существуют разногласия, некоторые исследователи считают ее более поздней.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Считается, что </w:t>
      </w:r>
      <w:r w:rsidR="001B043B">
        <w:rPr>
          <w:rFonts w:ascii="Times New Roman" w:hAnsi="Times New Roman" w:cs="Times New Roman"/>
          <w:sz w:val="28"/>
          <w:szCs w:val="28"/>
          <w:lang w:val="ru-RU"/>
        </w:rPr>
        <w:t>эта рукопись была использована для создания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>IV</w:t>
      </w:r>
      <w:r w:rsidRPr="0033440D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s-ES"/>
        </w:rPr>
        <w:t>VI</w:t>
      </w:r>
      <w:r w:rsidRPr="003344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томов «</w:t>
      </w:r>
      <w:r w:rsidR="001B041A" w:rsidRPr="00366CB6">
        <w:rPr>
          <w:rFonts w:ascii="Times New Roman" w:hAnsi="Times New Roman" w:cs="Times New Roman"/>
          <w:sz w:val="28"/>
          <w:szCs w:val="28"/>
          <w:lang w:val="ru-RU"/>
        </w:rPr>
        <w:t>Всео</w:t>
      </w:r>
      <w:r>
        <w:rPr>
          <w:rFonts w:ascii="Times New Roman" w:hAnsi="Times New Roman" w:cs="Times New Roman"/>
          <w:sz w:val="28"/>
          <w:szCs w:val="28"/>
          <w:lang w:val="ru-RU"/>
        </w:rPr>
        <w:t>бщей истории» (т.</w:t>
      </w:r>
      <w:r w:rsidR="0074019F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е. может считаться </w:t>
      </w:r>
      <w:r w:rsidR="0074019F">
        <w:rPr>
          <w:rFonts w:ascii="Times New Roman" w:hAnsi="Times New Roman" w:cs="Times New Roman"/>
          <w:sz w:val="28"/>
          <w:szCs w:val="28"/>
          <w:lang w:val="ru-RU"/>
        </w:rPr>
        <w:t>«а</w:t>
      </w:r>
      <w:r>
        <w:rPr>
          <w:rFonts w:ascii="Times New Roman" w:hAnsi="Times New Roman" w:cs="Times New Roman"/>
          <w:sz w:val="28"/>
          <w:szCs w:val="28"/>
          <w:lang w:val="ru-RU"/>
        </w:rPr>
        <w:t>льфонсийской библией</w:t>
      </w:r>
      <w:r w:rsidR="0074019F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572CD1">
        <w:rPr>
          <w:rFonts w:ascii="Times New Roman" w:hAnsi="Times New Roman" w:cs="Times New Roman"/>
          <w:sz w:val="28"/>
          <w:szCs w:val="28"/>
          <w:lang w:val="ru-RU"/>
        </w:rPr>
        <w:t xml:space="preserve">Как и предыдущие рукописи, была переведена с Вульгаты.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Часть </w:t>
      </w:r>
      <w:r w:rsidR="00572CD1"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>
        <w:rPr>
          <w:rFonts w:ascii="Times New Roman" w:hAnsi="Times New Roman" w:cs="Times New Roman"/>
          <w:sz w:val="28"/>
          <w:szCs w:val="28"/>
          <w:lang w:val="ru-RU"/>
        </w:rPr>
        <w:t>текста совпадает с переводом рукописи Е6.</w:t>
      </w:r>
      <w:r w:rsidR="002710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94C6B" w:rsidRPr="0073123B" w:rsidRDefault="00174DB5" w:rsidP="0081669F">
      <w:pPr>
        <w:pStyle w:val="Ttulo2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_Toc515461309"/>
      <w:r w:rsidRPr="0081669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Альфонс</w:t>
      </w:r>
      <w:r w:rsidR="00D94C6B" w:rsidRPr="0081669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ийская</w:t>
      </w:r>
      <w:r w:rsidR="00D94C6B" w:rsidRPr="007312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94C6B" w:rsidRPr="0081669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библия</w:t>
      </w:r>
      <w:bookmarkEnd w:id="3"/>
    </w:p>
    <w:p w:rsidR="005868C7" w:rsidRDefault="00874817" w:rsidP="0081669F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123B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Перевод для альфонсийской библии является по большей части парафразой Вульгаты с многочисленными отступлениями и глоссами, выполнен около 1270 г. Сохранившиеся рукописи являются копиями разных частей перевода (иногда в них отсутствуют большие фрагменты текста) и хранятся в разных библиотеках.</w:t>
      </w:r>
    </w:p>
    <w:p w:rsidR="005868C7" w:rsidRDefault="005868C7" w:rsidP="005868C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Библейские книги распределялись по томам «Общей истории» следующим образом: </w:t>
      </w:r>
    </w:p>
    <w:p w:rsidR="005868C7" w:rsidRDefault="005868C7" w:rsidP="00586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Том 1: Пятикнижие.</w:t>
      </w:r>
    </w:p>
    <w:p w:rsidR="005868C7" w:rsidRDefault="005868C7" w:rsidP="00586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Том 2: Нав., Суд., </w:t>
      </w:r>
      <w:r w:rsidR="00886D8F">
        <w:rPr>
          <w:rFonts w:ascii="Times New Roman" w:hAnsi="Times New Roman" w:cs="Times New Roman"/>
          <w:sz w:val="28"/>
          <w:szCs w:val="28"/>
          <w:lang w:val="ru-RU"/>
        </w:rPr>
        <w:t xml:space="preserve">Руфь, </w:t>
      </w:r>
      <w:r>
        <w:rPr>
          <w:rFonts w:ascii="Times New Roman" w:hAnsi="Times New Roman" w:cs="Times New Roman"/>
          <w:sz w:val="28"/>
          <w:szCs w:val="28"/>
          <w:lang w:val="ru-RU"/>
        </w:rPr>
        <w:t>1-</w:t>
      </w:r>
      <w:r w:rsidR="00886D8F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Цар.</w:t>
      </w:r>
      <w:r w:rsidR="001B04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868C7" w:rsidRDefault="005868C7" w:rsidP="00586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Том 3: Песн., Прит., Прем., Еккл., Псал., </w:t>
      </w:r>
      <w:r w:rsidR="00886D8F">
        <w:rPr>
          <w:rFonts w:ascii="Times New Roman" w:hAnsi="Times New Roman" w:cs="Times New Roman"/>
          <w:sz w:val="28"/>
          <w:szCs w:val="28"/>
          <w:lang w:val="ru-RU"/>
        </w:rPr>
        <w:t xml:space="preserve">3-4 Цар., </w:t>
      </w:r>
      <w:r>
        <w:rPr>
          <w:rFonts w:ascii="Times New Roman" w:hAnsi="Times New Roman" w:cs="Times New Roman"/>
          <w:sz w:val="28"/>
          <w:szCs w:val="28"/>
          <w:lang w:val="ru-RU"/>
        </w:rPr>
        <w:t>Ис., Иез., Иоил., Ос., Тов., Иов, 1-2 Пар.</w:t>
      </w:r>
    </w:p>
    <w:p w:rsidR="008320C1" w:rsidRDefault="005868C7" w:rsidP="00586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Том 4: Иер., Дан., </w:t>
      </w:r>
      <w:r w:rsidR="008320C1">
        <w:rPr>
          <w:rFonts w:ascii="Times New Roman" w:hAnsi="Times New Roman" w:cs="Times New Roman"/>
          <w:sz w:val="28"/>
          <w:szCs w:val="28"/>
          <w:lang w:val="ru-RU"/>
        </w:rPr>
        <w:t xml:space="preserve">Авд., Соф., Плач, Вар., Авв., Иудифь., Езд., Неем., Агг., Зах., </w:t>
      </w:r>
      <w:r w:rsidR="00886D8F">
        <w:rPr>
          <w:rFonts w:ascii="Times New Roman" w:hAnsi="Times New Roman" w:cs="Times New Roman"/>
          <w:sz w:val="28"/>
          <w:szCs w:val="28"/>
          <w:lang w:val="ru-RU"/>
        </w:rPr>
        <w:t xml:space="preserve"> Мал., </w:t>
      </w:r>
      <w:r w:rsidR="008320C1">
        <w:rPr>
          <w:rFonts w:ascii="Times New Roman" w:hAnsi="Times New Roman" w:cs="Times New Roman"/>
          <w:sz w:val="28"/>
          <w:szCs w:val="28"/>
          <w:lang w:val="ru-RU"/>
        </w:rPr>
        <w:t>Есф., Сир.</w:t>
      </w:r>
    </w:p>
    <w:p w:rsidR="008320C1" w:rsidRDefault="008320C1" w:rsidP="00586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Том 5: 1-2 Макк., </w:t>
      </w:r>
      <w:r w:rsidR="007F2051">
        <w:rPr>
          <w:rFonts w:ascii="Times New Roman" w:hAnsi="Times New Roman" w:cs="Times New Roman"/>
          <w:sz w:val="28"/>
          <w:szCs w:val="28"/>
          <w:lang w:val="ru-RU"/>
        </w:rPr>
        <w:t>некоторые отрывки из</w:t>
      </w:r>
      <w:r w:rsidRPr="00B10BE6">
        <w:rPr>
          <w:rFonts w:ascii="Times New Roman" w:hAnsi="Times New Roman" w:cs="Times New Roman"/>
          <w:sz w:val="28"/>
          <w:szCs w:val="28"/>
          <w:lang w:val="ru-RU"/>
        </w:rPr>
        <w:t xml:space="preserve"> Нового завета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68C7" w:rsidRPr="0073123B" w:rsidRDefault="008320C1" w:rsidP="00586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Том 6: Парафраза </w:t>
      </w:r>
      <w:r w:rsidRPr="00B10BE6">
        <w:rPr>
          <w:rFonts w:ascii="Times New Roman" w:hAnsi="Times New Roman" w:cs="Times New Roman"/>
          <w:sz w:val="28"/>
          <w:szCs w:val="28"/>
          <w:lang w:val="ru-RU"/>
        </w:rPr>
        <w:t>Нового завета.</w:t>
      </w:r>
    </w:p>
    <w:p w:rsidR="00AA4C79" w:rsidRPr="0081669F" w:rsidRDefault="00AA4C79" w:rsidP="0081669F">
      <w:pPr>
        <w:pStyle w:val="Ttulo2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4" w:name="_Toc515461310"/>
      <w:r w:rsidRPr="0081669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Иуде</w:t>
      </w:r>
      <w:r w:rsidR="0081669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о-христианская библия</w:t>
      </w:r>
      <w:bookmarkEnd w:id="4"/>
    </w:p>
    <w:p w:rsidR="008D5D6B" w:rsidRDefault="00DA232B" w:rsidP="0081669F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Прежде </w:t>
      </w:r>
      <w:r w:rsidR="00A56896">
        <w:rPr>
          <w:rFonts w:ascii="Times New Roman" w:hAnsi="Times New Roman" w:cs="Times New Roman"/>
          <w:sz w:val="28"/>
          <w:szCs w:val="28"/>
          <w:lang w:val="ru-RU"/>
        </w:rPr>
        <w:t xml:space="preserve">исследователи разделяли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рукописи </w:t>
      </w:r>
      <w:r w:rsidR="00A56896">
        <w:rPr>
          <w:rFonts w:ascii="Times New Roman" w:hAnsi="Times New Roman" w:cs="Times New Roman"/>
          <w:sz w:val="28"/>
          <w:szCs w:val="28"/>
          <w:lang w:val="ru-RU"/>
        </w:rPr>
        <w:t>послеальфонсийского периода на две 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согласно изначальному назначению перевода. Рукописи</w:t>
      </w:r>
      <w:r w:rsidRPr="00DA2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DA232B">
        <w:rPr>
          <w:rFonts w:ascii="Times New Roman" w:hAnsi="Times New Roman" w:cs="Times New Roman"/>
          <w:sz w:val="28"/>
          <w:szCs w:val="28"/>
          <w:lang w:val="ru-RU"/>
        </w:rPr>
        <w:t xml:space="preserve">3, </w:t>
      </w:r>
      <w:r>
        <w:rPr>
          <w:rFonts w:ascii="Times New Roman" w:hAnsi="Times New Roman" w:cs="Times New Roman"/>
          <w:sz w:val="28"/>
          <w:szCs w:val="28"/>
          <w:lang w:val="es-ES"/>
        </w:rPr>
        <w:t>Aj</w:t>
      </w:r>
      <w:r w:rsidRPr="00DA232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DA232B">
        <w:rPr>
          <w:rFonts w:ascii="Times New Roman" w:hAnsi="Times New Roman" w:cs="Times New Roman"/>
          <w:sz w:val="28"/>
          <w:szCs w:val="28"/>
          <w:lang w:val="ru-RU"/>
        </w:rPr>
        <w:t xml:space="preserve">5, </w:t>
      </w:r>
      <w:r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DA232B">
        <w:rPr>
          <w:rFonts w:ascii="Times New Roman" w:hAnsi="Times New Roman" w:cs="Times New Roman"/>
          <w:sz w:val="28"/>
          <w:szCs w:val="28"/>
          <w:lang w:val="ru-RU"/>
        </w:rPr>
        <w:t xml:space="preserve">7, </w:t>
      </w:r>
      <w:r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DA232B">
        <w:rPr>
          <w:rFonts w:ascii="Times New Roman" w:hAnsi="Times New Roman" w:cs="Times New Roman"/>
          <w:sz w:val="28"/>
          <w:szCs w:val="28"/>
          <w:lang w:val="ru-RU"/>
        </w:rPr>
        <w:t xml:space="preserve">19 </w:t>
      </w:r>
      <w:r>
        <w:rPr>
          <w:rFonts w:ascii="Times New Roman" w:hAnsi="Times New Roman" w:cs="Times New Roman"/>
          <w:sz w:val="28"/>
          <w:szCs w:val="28"/>
          <w:lang w:val="ru-RU"/>
        </w:rPr>
        <w:t>относились к группе «иудейская библия», поскольку предполагалось, что они являлись копиями или редакциями переводов, изначально предназнача</w:t>
      </w:r>
      <w:r w:rsidR="00B10BE6" w:rsidRPr="00366CB6">
        <w:rPr>
          <w:rFonts w:ascii="Times New Roman" w:hAnsi="Times New Roman" w:cs="Times New Roman"/>
          <w:sz w:val="28"/>
          <w:szCs w:val="28"/>
          <w:lang w:val="ru-RU"/>
        </w:rPr>
        <w:t>вш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ихся для иудеев. Однако, </w:t>
      </w:r>
      <w:r w:rsidR="009C472E">
        <w:rPr>
          <w:rFonts w:ascii="Times New Roman" w:hAnsi="Times New Roman" w:cs="Times New Roman"/>
          <w:sz w:val="28"/>
          <w:szCs w:val="28"/>
          <w:lang w:val="ru-RU"/>
        </w:rPr>
        <w:t>в последнее время подобное разделение считается иррелевантным</w:t>
      </w:r>
      <w:r w:rsidR="00A56896" w:rsidRPr="00A5689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56896">
        <w:rPr>
          <w:rFonts w:ascii="Times New Roman" w:hAnsi="Times New Roman" w:cs="Times New Roman"/>
          <w:sz w:val="28"/>
          <w:szCs w:val="28"/>
          <w:lang w:val="ru-RU"/>
        </w:rPr>
        <w:t>Некоторые исследователи полагают, что использованная лексика</w:t>
      </w:r>
      <w:r w:rsidR="00A56896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9"/>
      </w:r>
      <w:r w:rsidR="00A56896">
        <w:rPr>
          <w:rFonts w:ascii="Times New Roman" w:hAnsi="Times New Roman" w:cs="Times New Roman"/>
          <w:sz w:val="28"/>
          <w:szCs w:val="28"/>
          <w:lang w:val="ru-RU"/>
        </w:rPr>
        <w:t xml:space="preserve"> и стиль</w:t>
      </w:r>
      <w:r w:rsidR="00A56896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10"/>
      </w:r>
      <w:r w:rsidR="00A56896">
        <w:rPr>
          <w:rFonts w:ascii="Times New Roman" w:hAnsi="Times New Roman" w:cs="Times New Roman"/>
          <w:sz w:val="28"/>
          <w:szCs w:val="28"/>
          <w:lang w:val="ru-RU"/>
        </w:rPr>
        <w:t xml:space="preserve"> переводов указывают на то, что они были сделаны специально для христиан. </w:t>
      </w:r>
    </w:p>
    <w:p w:rsidR="00B15D72" w:rsidRDefault="00B15D72" w:rsidP="00B15D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Большинство текстов сохранившихся рукописей представляют собой копии не одного перевода, а частей разных рукописей. Исследователи объясняют этот факт тем, что в скрипториях над одной и той же рукописью одновременно работало несколько писцов, использовавших несколько разных библий для переписки, не заботясь о том, чтобы конечный текст передавал одну и ту же текстуальную традицию.</w:t>
      </w:r>
    </w:p>
    <w:p w:rsidR="006C19B7" w:rsidRDefault="007C24BF" w:rsidP="006C19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сравнении рукописей, мы видим, что некоторые из них имеют одинаковые отрывки. </w:t>
      </w:r>
      <w:r w:rsidR="00EA0B0C">
        <w:rPr>
          <w:rFonts w:ascii="Times New Roman" w:hAnsi="Times New Roman" w:cs="Times New Roman"/>
          <w:sz w:val="28"/>
          <w:szCs w:val="28"/>
          <w:lang w:val="ru-RU"/>
        </w:rPr>
        <w:t xml:space="preserve">Ф. Х. </w:t>
      </w:r>
      <w:r>
        <w:rPr>
          <w:rFonts w:ascii="Times New Roman" w:hAnsi="Times New Roman" w:cs="Times New Roman"/>
          <w:sz w:val="28"/>
          <w:szCs w:val="28"/>
          <w:lang w:val="ru-RU"/>
        </w:rPr>
        <w:t>Пуйео</w:t>
      </w:r>
      <w:r w:rsidR="00EA0B0C">
        <w:rPr>
          <w:rFonts w:ascii="Times New Roman" w:hAnsi="Times New Roman" w:cs="Times New Roman"/>
          <w:sz w:val="28"/>
          <w:szCs w:val="28"/>
          <w:lang w:val="ru-RU"/>
        </w:rPr>
        <w:t xml:space="preserve"> Мена</w:t>
      </w:r>
      <w:r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11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предложил </w:t>
      </w:r>
      <w:r w:rsidR="0006539D">
        <w:rPr>
          <w:rFonts w:ascii="Times New Roman" w:hAnsi="Times New Roman" w:cs="Times New Roman"/>
          <w:sz w:val="28"/>
          <w:szCs w:val="28"/>
          <w:lang w:val="ru-RU"/>
        </w:rPr>
        <w:t>объединить совпадающие переводы в текстуальные сем</w:t>
      </w:r>
      <w:r w:rsidR="00B15D72">
        <w:rPr>
          <w:rFonts w:ascii="Times New Roman" w:hAnsi="Times New Roman" w:cs="Times New Roman"/>
          <w:sz w:val="28"/>
          <w:szCs w:val="28"/>
          <w:lang w:val="ru-RU"/>
        </w:rPr>
        <w:t>ейства</w:t>
      </w:r>
      <w:r w:rsidR="0006539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77FB">
        <w:rPr>
          <w:rFonts w:ascii="Times New Roman" w:hAnsi="Times New Roman" w:cs="Times New Roman"/>
          <w:sz w:val="28"/>
          <w:szCs w:val="28"/>
          <w:lang w:val="ru-RU"/>
        </w:rPr>
        <w:t xml:space="preserve">восходящие к единому типу перевода, и </w:t>
      </w:r>
      <w:r w:rsidR="0006539D">
        <w:rPr>
          <w:rFonts w:ascii="Times New Roman" w:hAnsi="Times New Roman" w:cs="Times New Roman"/>
          <w:sz w:val="28"/>
          <w:szCs w:val="28"/>
          <w:lang w:val="ru-RU"/>
        </w:rPr>
        <w:t>распредели</w:t>
      </w:r>
      <w:r w:rsidR="00B15D72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06539D">
        <w:rPr>
          <w:rFonts w:ascii="Times New Roman" w:hAnsi="Times New Roman" w:cs="Times New Roman"/>
          <w:sz w:val="28"/>
          <w:szCs w:val="28"/>
          <w:lang w:val="ru-RU"/>
        </w:rPr>
        <w:t xml:space="preserve"> их по предполагаемому времени создания. </w:t>
      </w:r>
      <w:r w:rsidR="006177FB">
        <w:rPr>
          <w:rFonts w:ascii="Times New Roman" w:hAnsi="Times New Roman" w:cs="Times New Roman"/>
          <w:sz w:val="28"/>
          <w:szCs w:val="28"/>
          <w:lang w:val="ru-RU"/>
        </w:rPr>
        <w:t>Предложеная классификация представлена на рис</w:t>
      </w:r>
      <w:r w:rsidR="00AD23DE">
        <w:rPr>
          <w:rFonts w:ascii="Times New Roman" w:hAnsi="Times New Roman" w:cs="Times New Roman"/>
          <w:sz w:val="28"/>
          <w:szCs w:val="28"/>
          <w:lang w:val="ru-RU"/>
        </w:rPr>
        <w:t>унке</w:t>
      </w:r>
      <w:r w:rsidR="006177FB">
        <w:rPr>
          <w:rFonts w:ascii="Times New Roman" w:hAnsi="Times New Roman" w:cs="Times New Roman"/>
          <w:sz w:val="28"/>
          <w:szCs w:val="28"/>
          <w:lang w:val="ru-RU"/>
        </w:rPr>
        <w:t xml:space="preserve"> 1. </w:t>
      </w:r>
      <w:r w:rsidR="009A1892">
        <w:rPr>
          <w:rFonts w:ascii="Times New Roman" w:hAnsi="Times New Roman" w:cs="Times New Roman"/>
          <w:sz w:val="28"/>
          <w:szCs w:val="28"/>
          <w:lang w:val="ru-RU"/>
        </w:rPr>
        <w:t>Мы видим</w:t>
      </w:r>
      <w:r w:rsidR="006177FB">
        <w:rPr>
          <w:rFonts w:ascii="Times New Roman" w:hAnsi="Times New Roman" w:cs="Times New Roman"/>
          <w:sz w:val="28"/>
          <w:szCs w:val="28"/>
          <w:lang w:val="ru-RU"/>
        </w:rPr>
        <w:t>, что некоторые рукописи разделены на несколько частей, которые отно</w:t>
      </w:r>
      <w:r w:rsidR="00B15D72">
        <w:rPr>
          <w:rFonts w:ascii="Times New Roman" w:hAnsi="Times New Roman" w:cs="Times New Roman"/>
          <w:sz w:val="28"/>
          <w:szCs w:val="28"/>
          <w:lang w:val="ru-RU"/>
        </w:rPr>
        <w:t xml:space="preserve">сятся </w:t>
      </w:r>
      <w:r w:rsidR="00B15D72">
        <w:rPr>
          <w:rFonts w:ascii="Times New Roman" w:hAnsi="Times New Roman" w:cs="Times New Roman"/>
          <w:sz w:val="28"/>
          <w:szCs w:val="28"/>
          <w:lang w:val="ru-RU"/>
        </w:rPr>
        <w:lastRenderedPageBreak/>
        <w:t>к</w:t>
      </w:r>
      <w:r w:rsidR="00865561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="00B15D72">
        <w:rPr>
          <w:rFonts w:ascii="Times New Roman" w:hAnsi="Times New Roman" w:cs="Times New Roman"/>
          <w:sz w:val="28"/>
          <w:szCs w:val="28"/>
          <w:lang w:val="ru-RU"/>
        </w:rPr>
        <w:t>разным текстуальным семействам</w:t>
      </w:r>
      <w:r w:rsidR="006C19B7">
        <w:rPr>
          <w:rFonts w:ascii="Times New Roman" w:hAnsi="Times New Roman" w:cs="Times New Roman"/>
          <w:sz w:val="28"/>
          <w:szCs w:val="28"/>
          <w:lang w:val="ru-RU"/>
        </w:rPr>
        <w:t xml:space="preserve">, иногда объединяясь в группы. Назовем каждую из этих частей версиями переводов: версия </w:t>
      </w:r>
      <w:r w:rsidR="006C19B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="006C19B7" w:rsidRPr="006C19B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C19B7" w:rsidRPr="006C19B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="006C19B7">
        <w:rPr>
          <w:rFonts w:ascii="Times New Roman" w:hAnsi="Times New Roman" w:cs="Times New Roman"/>
          <w:sz w:val="28"/>
          <w:szCs w:val="28"/>
          <w:lang w:val="ru-RU"/>
        </w:rPr>
        <w:t>, версия Е3</w:t>
      </w:r>
      <w:r w:rsidR="006C19B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6C19B7" w:rsidRPr="006C19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19B7">
        <w:rPr>
          <w:rFonts w:ascii="Times New Roman" w:hAnsi="Times New Roman" w:cs="Times New Roman"/>
          <w:sz w:val="28"/>
          <w:szCs w:val="28"/>
          <w:lang w:val="ru-RU"/>
        </w:rPr>
        <w:t>и т. д.</w:t>
      </w:r>
    </w:p>
    <w:p w:rsidR="006F4BB2" w:rsidRDefault="00AD23DE" w:rsidP="006C19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Стоит обратить внимание на то, что на рисунке 1 упомянут фрагмент </w:t>
      </w:r>
      <w:r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AD23DE">
        <w:rPr>
          <w:rFonts w:ascii="Times New Roman" w:hAnsi="Times New Roman" w:cs="Times New Roman"/>
          <w:sz w:val="28"/>
          <w:szCs w:val="28"/>
          <w:lang w:val="ru-RU"/>
        </w:rPr>
        <w:t>ó</w:t>
      </w:r>
      <w:r>
        <w:rPr>
          <w:rFonts w:ascii="Times New Roman" w:hAnsi="Times New Roman" w:cs="Times New Roman"/>
          <w:sz w:val="28"/>
          <w:szCs w:val="28"/>
          <w:lang w:val="es-ES"/>
        </w:rPr>
        <w:t>rdoba</w:t>
      </w:r>
      <w:r w:rsidR="006F4BB2">
        <w:rPr>
          <w:rFonts w:ascii="Times New Roman" w:hAnsi="Times New Roman" w:cs="Times New Roman"/>
          <w:sz w:val="28"/>
          <w:szCs w:val="28"/>
          <w:lang w:val="ru-RU"/>
        </w:rPr>
        <w:t xml:space="preserve"> из архива Кафедрального собора Кордовы</w:t>
      </w:r>
      <w:r>
        <w:rPr>
          <w:rFonts w:ascii="Times New Roman" w:hAnsi="Times New Roman" w:cs="Times New Roman"/>
          <w:sz w:val="28"/>
          <w:szCs w:val="28"/>
          <w:lang w:val="ru-RU"/>
        </w:rPr>
        <w:t>, представляющий собой перевод Псалмов 65:6-68:35 и 106:37-109:12). Является копией перевода Е3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>, и по причине его незначительности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далее о нем речь не пойдет.</w:t>
      </w:r>
    </w:p>
    <w:p w:rsidR="006177FB" w:rsidRPr="006177FB" w:rsidRDefault="006177FB" w:rsidP="00143BC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77FB">
        <w:rPr>
          <w:rFonts w:ascii="Times New Roman" w:hAnsi="Times New Roman" w:cs="Times New Roman"/>
          <w:b/>
          <w:sz w:val="28"/>
          <w:szCs w:val="28"/>
          <w:lang w:val="ru-RU"/>
        </w:rPr>
        <w:t>Рисунок 1. Текстуальные сем</w:t>
      </w:r>
      <w:r w:rsidR="006C19B7">
        <w:rPr>
          <w:rFonts w:ascii="Times New Roman" w:hAnsi="Times New Roman" w:cs="Times New Roman"/>
          <w:b/>
          <w:sz w:val="28"/>
          <w:szCs w:val="28"/>
          <w:lang w:val="ru-RU"/>
        </w:rPr>
        <w:t>ейства</w:t>
      </w:r>
      <w:r w:rsidRPr="006177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средневековых переводов.</w:t>
      </w:r>
    </w:p>
    <w:p w:rsidR="008D5D6B" w:rsidRPr="00A56896" w:rsidRDefault="006177FB" w:rsidP="006177F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inline distT="0" distB="0" distL="0" distR="0">
            <wp:extent cx="5939790" cy="414083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ias de manuscrit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4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5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5D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61B7E" w:rsidRDefault="00D36BB3" w:rsidP="00577C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Обратимся к группам на</w:t>
      </w:r>
      <w:r w:rsidR="00FF2508">
        <w:rPr>
          <w:rFonts w:ascii="Times New Roman" w:hAnsi="Times New Roman" w:cs="Times New Roman"/>
          <w:sz w:val="28"/>
          <w:szCs w:val="28"/>
          <w:lang w:val="ru-RU"/>
        </w:rPr>
        <w:t xml:space="preserve"> рис.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которые включают в себя более двух версий переводов. </w:t>
      </w:r>
      <w:r w:rsidR="00D40F3F">
        <w:rPr>
          <w:rFonts w:ascii="Times New Roman" w:hAnsi="Times New Roman" w:cs="Times New Roman"/>
          <w:sz w:val="28"/>
          <w:szCs w:val="28"/>
          <w:lang w:val="ru-RU"/>
        </w:rPr>
        <w:t>Между разными версиями</w:t>
      </w:r>
      <w:r w:rsidR="00FF2508">
        <w:rPr>
          <w:rFonts w:ascii="Times New Roman" w:hAnsi="Times New Roman" w:cs="Times New Roman"/>
          <w:sz w:val="28"/>
          <w:szCs w:val="28"/>
          <w:lang w:val="ru-RU"/>
        </w:rPr>
        <w:t xml:space="preserve"> совпад</w:t>
      </w:r>
      <w:r w:rsidR="00D40F3F">
        <w:rPr>
          <w:rFonts w:ascii="Times New Roman" w:hAnsi="Times New Roman" w:cs="Times New Roman"/>
          <w:sz w:val="28"/>
          <w:szCs w:val="28"/>
          <w:lang w:val="ru-RU"/>
        </w:rPr>
        <w:t>ают</w:t>
      </w:r>
      <w:r w:rsidR="00FF2508">
        <w:rPr>
          <w:rFonts w:ascii="Times New Roman" w:hAnsi="Times New Roman" w:cs="Times New Roman"/>
          <w:sz w:val="28"/>
          <w:szCs w:val="28"/>
          <w:lang w:val="ru-RU"/>
        </w:rPr>
        <w:t xml:space="preserve"> текст</w:t>
      </w:r>
      <w:r w:rsidR="00D40F3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FF2508">
        <w:rPr>
          <w:rFonts w:ascii="Times New Roman" w:hAnsi="Times New Roman" w:cs="Times New Roman"/>
          <w:sz w:val="28"/>
          <w:szCs w:val="28"/>
          <w:lang w:val="ru-RU"/>
        </w:rPr>
        <w:t xml:space="preserve"> из разн</w:t>
      </w:r>
      <w:r w:rsidR="00D40F3F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FF2508">
        <w:rPr>
          <w:rFonts w:ascii="Times New Roman" w:hAnsi="Times New Roman" w:cs="Times New Roman"/>
          <w:sz w:val="28"/>
          <w:szCs w:val="28"/>
          <w:lang w:val="ru-RU"/>
        </w:rPr>
        <w:t xml:space="preserve"> набор</w:t>
      </w:r>
      <w:r w:rsidR="00D40F3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F2508">
        <w:rPr>
          <w:rFonts w:ascii="Times New Roman" w:hAnsi="Times New Roman" w:cs="Times New Roman"/>
          <w:sz w:val="28"/>
          <w:szCs w:val="28"/>
          <w:lang w:val="ru-RU"/>
        </w:rPr>
        <w:t xml:space="preserve"> книг. К примеру, рассмотрим </w:t>
      </w:r>
      <w:r w:rsidR="00780156">
        <w:rPr>
          <w:rFonts w:ascii="Times New Roman" w:hAnsi="Times New Roman" w:cs="Times New Roman"/>
          <w:sz w:val="28"/>
          <w:szCs w:val="28"/>
          <w:lang w:val="ru-RU"/>
        </w:rPr>
        <w:t>группу</w:t>
      </w:r>
      <w:r w:rsidR="00FF2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F3F" w:rsidRPr="00D40F3F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F2508">
        <w:rPr>
          <w:rFonts w:ascii="Times New Roman" w:hAnsi="Times New Roman" w:cs="Times New Roman"/>
          <w:sz w:val="28"/>
          <w:szCs w:val="28"/>
          <w:lang w:val="ru-RU"/>
        </w:rPr>
        <w:t>Е3</w:t>
      </w:r>
      <w:r w:rsidR="00FF250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="00D40F3F" w:rsidRPr="00C31037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F2508">
        <w:rPr>
          <w:rFonts w:ascii="Times New Roman" w:hAnsi="Times New Roman" w:cs="Times New Roman"/>
          <w:sz w:val="28"/>
          <w:szCs w:val="28"/>
          <w:lang w:val="ru-RU"/>
        </w:rPr>
        <w:t>: в Е3</w:t>
      </w:r>
      <w:r w:rsidR="00FF250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="00FF250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FF2508">
        <w:rPr>
          <w:rFonts w:ascii="Times New Roman" w:hAnsi="Times New Roman" w:cs="Times New Roman"/>
          <w:sz w:val="28"/>
          <w:szCs w:val="28"/>
          <w:lang w:val="es-ES"/>
        </w:rPr>
        <w:t>Aj</w:t>
      </w:r>
      <w:r w:rsidR="00FF2508">
        <w:rPr>
          <w:rFonts w:ascii="Times New Roman" w:hAnsi="Times New Roman" w:cs="Times New Roman"/>
          <w:sz w:val="28"/>
          <w:szCs w:val="28"/>
          <w:lang w:val="ru-RU"/>
        </w:rPr>
        <w:t xml:space="preserve"> совпадают книги Быт. – Суд., тогда как в Е3</w:t>
      </w:r>
      <w:r w:rsidR="00FF250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="00FF250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FF2508">
        <w:rPr>
          <w:rFonts w:ascii="Times New Roman" w:hAnsi="Times New Roman" w:cs="Times New Roman"/>
          <w:sz w:val="28"/>
          <w:szCs w:val="28"/>
          <w:lang w:val="es-ES"/>
        </w:rPr>
        <w:t>E</w:t>
      </w:r>
      <w:r w:rsidR="00FF2508" w:rsidRPr="00FF2508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FF2508" w:rsidRPr="00FF250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F2508" w:rsidRPr="00FF2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2508">
        <w:rPr>
          <w:rFonts w:ascii="Times New Roman" w:hAnsi="Times New Roman" w:cs="Times New Roman"/>
          <w:sz w:val="28"/>
          <w:szCs w:val="28"/>
          <w:lang w:val="ru-RU"/>
        </w:rPr>
        <w:t xml:space="preserve">совпадают книги 1-4 Цар. В связи с этим, </w:t>
      </w:r>
      <w:r w:rsidR="002135BE">
        <w:rPr>
          <w:rFonts w:ascii="Times New Roman" w:hAnsi="Times New Roman" w:cs="Times New Roman"/>
          <w:sz w:val="28"/>
          <w:szCs w:val="28"/>
          <w:lang w:val="ru-RU"/>
        </w:rPr>
        <w:t xml:space="preserve">хотя автор рисунка подразумевает под знаком «равно» полное текстуальное совпадение, </w:t>
      </w:r>
      <w:r w:rsidR="00FF2508">
        <w:rPr>
          <w:rFonts w:ascii="Times New Roman" w:hAnsi="Times New Roman" w:cs="Times New Roman"/>
          <w:sz w:val="28"/>
          <w:szCs w:val="28"/>
          <w:lang w:val="ru-RU"/>
        </w:rPr>
        <w:t xml:space="preserve">мы считаем </w:t>
      </w:r>
      <w:r w:rsidR="002135BE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FF2508">
        <w:rPr>
          <w:rFonts w:ascii="Times New Roman" w:hAnsi="Times New Roman" w:cs="Times New Roman"/>
          <w:sz w:val="28"/>
          <w:szCs w:val="28"/>
          <w:lang w:val="ru-RU"/>
        </w:rPr>
        <w:t xml:space="preserve">постановку между </w:t>
      </w:r>
      <w:r w:rsidR="002135BE">
        <w:rPr>
          <w:rFonts w:ascii="Times New Roman" w:hAnsi="Times New Roman" w:cs="Times New Roman"/>
          <w:sz w:val="28"/>
          <w:szCs w:val="28"/>
          <w:lang w:val="ru-RU"/>
        </w:rPr>
        <w:t>частями рукописей не в</w:t>
      </w:r>
      <w:r w:rsidR="00780156">
        <w:rPr>
          <w:rFonts w:ascii="Times New Roman" w:hAnsi="Times New Roman" w:cs="Times New Roman"/>
          <w:sz w:val="28"/>
          <w:szCs w:val="28"/>
          <w:lang w:val="ru-RU"/>
        </w:rPr>
        <w:t>полне</w:t>
      </w:r>
      <w:r w:rsidR="002135BE">
        <w:rPr>
          <w:rFonts w:ascii="Times New Roman" w:hAnsi="Times New Roman" w:cs="Times New Roman"/>
          <w:sz w:val="28"/>
          <w:szCs w:val="28"/>
          <w:lang w:val="ru-RU"/>
        </w:rPr>
        <w:t xml:space="preserve"> корректной.</w:t>
      </w:r>
    </w:p>
    <w:p w:rsidR="00436DAE" w:rsidRPr="00FF2508" w:rsidRDefault="00436DAE" w:rsidP="00577C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Рассмотрим манускрипты группы «иудео-христианская библия» подробней.</w:t>
      </w:r>
    </w:p>
    <w:p w:rsidR="00376D5F" w:rsidRDefault="008D73B0" w:rsidP="00577C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Среди них как одна из самых красивых и интересных для изучения выделяется </w:t>
      </w:r>
      <w:r w:rsidRPr="0074019F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r w:rsidR="00DF6964" w:rsidRPr="0074019F">
        <w:rPr>
          <w:rFonts w:ascii="Times New Roman" w:hAnsi="Times New Roman" w:cs="Times New Roman"/>
          <w:i/>
          <w:sz w:val="28"/>
          <w:szCs w:val="28"/>
          <w:lang w:val="ru-RU"/>
        </w:rPr>
        <w:t>укопись</w:t>
      </w:r>
      <w:r w:rsidR="00AE2502" w:rsidRPr="0074019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E2502" w:rsidRPr="0074019F">
        <w:rPr>
          <w:rFonts w:ascii="Times New Roman" w:hAnsi="Times New Roman" w:cs="Times New Roman"/>
          <w:i/>
          <w:sz w:val="28"/>
          <w:szCs w:val="28"/>
          <w:lang w:val="es-ES"/>
        </w:rPr>
        <w:t>E</w:t>
      </w:r>
      <w:r w:rsidR="00AE2502" w:rsidRPr="0074019F"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, содержащая</w:t>
      </w:r>
      <w:r w:rsidR="00AE2502">
        <w:rPr>
          <w:rFonts w:ascii="Times New Roman" w:hAnsi="Times New Roman" w:cs="Times New Roman"/>
          <w:sz w:val="28"/>
          <w:szCs w:val="28"/>
          <w:lang w:val="ru-RU"/>
        </w:rPr>
        <w:t xml:space="preserve"> полный перевод Ветхого завета и Маккавейских книг. </w:t>
      </w:r>
      <w:r w:rsidR="0070568B">
        <w:rPr>
          <w:rFonts w:ascii="Times New Roman" w:hAnsi="Times New Roman" w:cs="Times New Roman"/>
          <w:sz w:val="28"/>
          <w:szCs w:val="28"/>
          <w:lang w:val="ru-RU"/>
        </w:rPr>
        <w:t>Пятикнижие разделено на парашиот, недельные главы для чтения в синагоге, порядок книг соответствует еврейскому канону. Перевод</w:t>
      </w:r>
      <w:r w:rsidR="00AE2502">
        <w:rPr>
          <w:rFonts w:ascii="Times New Roman" w:hAnsi="Times New Roman" w:cs="Times New Roman"/>
          <w:sz w:val="28"/>
          <w:szCs w:val="28"/>
          <w:lang w:val="ru-RU"/>
        </w:rPr>
        <w:t xml:space="preserve"> довольно буквальный, со множе</w:t>
      </w:r>
      <w:r w:rsidR="00C60B8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E2502">
        <w:rPr>
          <w:rFonts w:ascii="Times New Roman" w:hAnsi="Times New Roman" w:cs="Times New Roman"/>
          <w:sz w:val="28"/>
          <w:szCs w:val="28"/>
          <w:lang w:val="ru-RU"/>
        </w:rPr>
        <w:t>твом архаизмов</w:t>
      </w:r>
      <w:r w:rsidR="00F7255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F7255E" w:rsidRPr="0023363C">
        <w:rPr>
          <w:rFonts w:ascii="Times New Roman" w:hAnsi="Times New Roman" w:cs="Times New Roman"/>
          <w:sz w:val="28"/>
          <w:szCs w:val="28"/>
          <w:lang w:val="ru-RU"/>
        </w:rPr>
        <w:t>минимальным количеством синонимов</w:t>
      </w:r>
      <w:r w:rsidR="0023363C">
        <w:rPr>
          <w:rFonts w:ascii="Times New Roman" w:hAnsi="Times New Roman" w:cs="Times New Roman"/>
          <w:sz w:val="28"/>
          <w:szCs w:val="28"/>
          <w:lang w:val="ru-RU"/>
        </w:rPr>
        <w:t xml:space="preserve"> для интерпретации одной и той же лексемы</w:t>
      </w:r>
      <w:r w:rsidR="00F7255E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AE25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6B23" w:rsidRPr="00F24DEE">
        <w:rPr>
          <w:rFonts w:ascii="Times New Roman" w:hAnsi="Times New Roman" w:cs="Times New Roman"/>
          <w:sz w:val="28"/>
          <w:szCs w:val="28"/>
          <w:lang w:val="ru-RU"/>
        </w:rPr>
        <w:t>он довольно консервативный, что</w:t>
      </w:r>
      <w:r w:rsidR="0070568B" w:rsidRPr="00F24DEE">
        <w:rPr>
          <w:rFonts w:ascii="Times New Roman" w:hAnsi="Times New Roman" w:cs="Times New Roman"/>
          <w:sz w:val="28"/>
          <w:szCs w:val="28"/>
          <w:lang w:val="ru-RU"/>
        </w:rPr>
        <w:t xml:space="preserve"> указывает на то, что переводчик опирался на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0568B" w:rsidRPr="00F24DEE">
        <w:rPr>
          <w:rFonts w:ascii="Times New Roman" w:hAnsi="Times New Roman" w:cs="Times New Roman"/>
          <w:sz w:val="28"/>
          <w:szCs w:val="28"/>
          <w:lang w:val="ru-RU"/>
        </w:rPr>
        <w:t xml:space="preserve">устную </w:t>
      </w:r>
      <w:r w:rsidR="003B6B23" w:rsidRPr="00F24DEE">
        <w:rPr>
          <w:rFonts w:ascii="Times New Roman" w:hAnsi="Times New Roman" w:cs="Times New Roman"/>
          <w:sz w:val="28"/>
          <w:szCs w:val="28"/>
          <w:lang w:val="ru-RU"/>
        </w:rPr>
        <w:t xml:space="preserve">еврейскую </w:t>
      </w:r>
      <w:r w:rsidR="0070568B" w:rsidRPr="00F24DEE">
        <w:rPr>
          <w:rFonts w:ascii="Times New Roman" w:hAnsi="Times New Roman" w:cs="Times New Roman"/>
          <w:sz w:val="28"/>
          <w:szCs w:val="28"/>
          <w:lang w:val="ru-RU"/>
        </w:rPr>
        <w:t>традицию</w:t>
      </w:r>
      <w:r w:rsidR="00AE2502" w:rsidRPr="00F24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2B06" w:rsidRPr="00F24DEE">
        <w:rPr>
          <w:rFonts w:ascii="Times New Roman" w:hAnsi="Times New Roman" w:cs="Times New Roman"/>
          <w:sz w:val="28"/>
          <w:szCs w:val="28"/>
          <w:lang w:val="ru-RU"/>
        </w:rPr>
        <w:t>библейского перевода.</w:t>
      </w:r>
      <w:r w:rsidR="001A2B06">
        <w:rPr>
          <w:rFonts w:ascii="Times New Roman" w:hAnsi="Times New Roman" w:cs="Times New Roman"/>
          <w:sz w:val="28"/>
          <w:szCs w:val="28"/>
          <w:lang w:val="ru-RU"/>
        </w:rPr>
        <w:t xml:space="preserve"> В большинстве случаев </w:t>
      </w:r>
      <w:r w:rsidR="003B6B23">
        <w:rPr>
          <w:rFonts w:ascii="Times New Roman" w:hAnsi="Times New Roman" w:cs="Times New Roman"/>
          <w:sz w:val="28"/>
          <w:szCs w:val="28"/>
          <w:lang w:val="ru-RU"/>
        </w:rPr>
        <w:t>в переводе</w:t>
      </w:r>
      <w:r w:rsidR="001A2B06">
        <w:rPr>
          <w:rFonts w:ascii="Times New Roman" w:hAnsi="Times New Roman" w:cs="Times New Roman"/>
          <w:sz w:val="28"/>
          <w:szCs w:val="28"/>
          <w:lang w:val="ru-RU"/>
        </w:rPr>
        <w:t xml:space="preserve"> сохраняет</w:t>
      </w:r>
      <w:r w:rsidR="003B6B23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1A2B06">
        <w:rPr>
          <w:rFonts w:ascii="Times New Roman" w:hAnsi="Times New Roman" w:cs="Times New Roman"/>
          <w:sz w:val="28"/>
          <w:szCs w:val="28"/>
          <w:lang w:val="ru-RU"/>
        </w:rPr>
        <w:t xml:space="preserve"> порядок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 xml:space="preserve"> слов еврейского языка (однако</w:t>
      </w:r>
      <w:r w:rsidR="001A2B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5827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C5827">
        <w:rPr>
          <w:rFonts w:ascii="Times New Roman" w:hAnsi="Times New Roman" w:cs="Times New Roman"/>
          <w:sz w:val="28"/>
          <w:szCs w:val="28"/>
          <w:lang w:val="ru-RU"/>
        </w:rPr>
        <w:t>нарушая синтаксис</w:t>
      </w:r>
      <w:r w:rsidR="003B6B2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C58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2B06">
        <w:rPr>
          <w:rFonts w:ascii="Times New Roman" w:hAnsi="Times New Roman" w:cs="Times New Roman"/>
          <w:sz w:val="28"/>
          <w:szCs w:val="28"/>
          <w:lang w:val="ru-RU"/>
        </w:rPr>
        <w:t>испанско</w:t>
      </w:r>
      <w:r w:rsidR="00EC5827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1A2B06">
        <w:rPr>
          <w:rFonts w:ascii="Times New Roman" w:hAnsi="Times New Roman" w:cs="Times New Roman"/>
          <w:sz w:val="28"/>
          <w:szCs w:val="28"/>
          <w:lang w:val="ru-RU"/>
        </w:rPr>
        <w:t xml:space="preserve"> язык</w:t>
      </w:r>
      <w:r w:rsidR="00EC58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A2B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91D23">
        <w:rPr>
          <w:rFonts w:ascii="Times New Roman" w:hAnsi="Times New Roman" w:cs="Times New Roman"/>
          <w:sz w:val="28"/>
          <w:szCs w:val="28"/>
          <w:lang w:val="ru-RU"/>
        </w:rPr>
        <w:t>для которого характерен</w:t>
      </w:r>
      <w:r w:rsidR="001A2B06">
        <w:rPr>
          <w:rFonts w:ascii="Times New Roman" w:hAnsi="Times New Roman" w:cs="Times New Roman"/>
          <w:sz w:val="28"/>
          <w:szCs w:val="28"/>
          <w:lang w:val="ru-RU"/>
        </w:rPr>
        <w:t xml:space="preserve"> свободный порядок слов). </w:t>
      </w:r>
      <w:r w:rsidR="0070568B">
        <w:rPr>
          <w:rFonts w:ascii="Times New Roman" w:hAnsi="Times New Roman" w:cs="Times New Roman"/>
          <w:sz w:val="28"/>
          <w:szCs w:val="28"/>
          <w:lang w:val="ru-RU"/>
        </w:rPr>
        <w:t xml:space="preserve">Тем не менее, переводчик </w:t>
      </w:r>
      <w:r w:rsidR="001A2B06">
        <w:rPr>
          <w:rFonts w:ascii="Times New Roman" w:hAnsi="Times New Roman" w:cs="Times New Roman"/>
          <w:sz w:val="28"/>
          <w:szCs w:val="28"/>
          <w:lang w:val="ru-RU"/>
        </w:rPr>
        <w:t>старается</w:t>
      </w:r>
      <w:r w:rsidR="0070568B">
        <w:rPr>
          <w:rFonts w:ascii="Times New Roman" w:hAnsi="Times New Roman" w:cs="Times New Roman"/>
          <w:sz w:val="28"/>
          <w:szCs w:val="28"/>
          <w:lang w:val="ru-RU"/>
        </w:rPr>
        <w:t xml:space="preserve"> избегать некоторых синтаксическ</w:t>
      </w:r>
      <w:r w:rsidR="001A2B06">
        <w:rPr>
          <w:rFonts w:ascii="Times New Roman" w:hAnsi="Times New Roman" w:cs="Times New Roman"/>
          <w:sz w:val="28"/>
          <w:szCs w:val="28"/>
          <w:lang w:val="ru-RU"/>
        </w:rPr>
        <w:t>их конструкций, характерных для еврейского языка.</w:t>
      </w:r>
      <w:r w:rsidR="007056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0B0C">
        <w:rPr>
          <w:rFonts w:ascii="Times New Roman" w:hAnsi="Times New Roman" w:cs="Times New Roman"/>
          <w:sz w:val="28"/>
          <w:szCs w:val="28"/>
          <w:lang w:val="ru-RU"/>
        </w:rPr>
        <w:t xml:space="preserve">Ф. Х. </w:t>
      </w:r>
      <w:r w:rsidR="00F7255E">
        <w:rPr>
          <w:rFonts w:ascii="Times New Roman" w:hAnsi="Times New Roman" w:cs="Times New Roman"/>
          <w:sz w:val="28"/>
          <w:szCs w:val="28"/>
          <w:lang w:val="ru-RU"/>
        </w:rPr>
        <w:t>Пуйео</w:t>
      </w:r>
      <w:r w:rsidR="00EA0B0C">
        <w:rPr>
          <w:rFonts w:ascii="Times New Roman" w:hAnsi="Times New Roman" w:cs="Times New Roman"/>
          <w:sz w:val="28"/>
          <w:szCs w:val="28"/>
          <w:lang w:val="ru-RU"/>
        </w:rPr>
        <w:t xml:space="preserve"> Мена</w:t>
      </w:r>
      <w:r w:rsidR="00F7255E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12"/>
      </w:r>
      <w:r w:rsidR="00F7255E">
        <w:rPr>
          <w:rFonts w:ascii="Times New Roman" w:hAnsi="Times New Roman" w:cs="Times New Roman"/>
          <w:sz w:val="28"/>
          <w:szCs w:val="28"/>
          <w:lang w:val="ru-RU"/>
        </w:rPr>
        <w:t xml:space="preserve"> полагает, что таким образом тот старается адаптировать текст для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F7255E">
        <w:rPr>
          <w:rFonts w:ascii="Times New Roman" w:hAnsi="Times New Roman" w:cs="Times New Roman"/>
          <w:sz w:val="28"/>
          <w:szCs w:val="28"/>
          <w:lang w:val="ru-RU"/>
        </w:rPr>
        <w:t xml:space="preserve">христианской публики. </w:t>
      </w:r>
      <w:r w:rsidR="007C266C">
        <w:rPr>
          <w:rFonts w:ascii="Times New Roman" w:hAnsi="Times New Roman" w:cs="Times New Roman"/>
          <w:sz w:val="28"/>
          <w:szCs w:val="28"/>
          <w:lang w:val="ru-RU"/>
        </w:rPr>
        <w:t xml:space="preserve">Однако, существуют мнения, что перевод мог быть изначально создан для иудейской аудитории. </w:t>
      </w:r>
      <w:r w:rsidR="00F24DEE">
        <w:rPr>
          <w:rFonts w:ascii="Times New Roman" w:hAnsi="Times New Roman" w:cs="Times New Roman"/>
          <w:sz w:val="28"/>
          <w:szCs w:val="28"/>
          <w:lang w:val="ru-RU"/>
        </w:rPr>
        <w:t>Характер г</w:t>
      </w:r>
      <w:r w:rsidR="00086AF3">
        <w:rPr>
          <w:rFonts w:ascii="Times New Roman" w:hAnsi="Times New Roman" w:cs="Times New Roman"/>
          <w:sz w:val="28"/>
          <w:szCs w:val="28"/>
          <w:lang w:val="ru-RU"/>
        </w:rPr>
        <w:t>лосс, маргинали</w:t>
      </w:r>
      <w:r w:rsidR="00F24DEE">
        <w:rPr>
          <w:rFonts w:ascii="Times New Roman" w:hAnsi="Times New Roman" w:cs="Times New Roman"/>
          <w:sz w:val="28"/>
          <w:szCs w:val="28"/>
          <w:lang w:val="ru-RU"/>
        </w:rPr>
        <w:t>й, миниатюр</w:t>
      </w:r>
      <w:r w:rsidR="00F24DEE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13"/>
      </w:r>
      <w:r w:rsidR="00F24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6AF3">
        <w:rPr>
          <w:rFonts w:ascii="Times New Roman" w:hAnsi="Times New Roman" w:cs="Times New Roman"/>
          <w:sz w:val="28"/>
          <w:szCs w:val="28"/>
          <w:lang w:val="ru-RU"/>
        </w:rPr>
        <w:t>и наличие перевода книг Маккавеев</w:t>
      </w:r>
      <w:r w:rsidR="00B4592C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14"/>
      </w:r>
      <w:r w:rsidR="00086AF3">
        <w:rPr>
          <w:rFonts w:ascii="Times New Roman" w:hAnsi="Times New Roman" w:cs="Times New Roman"/>
          <w:sz w:val="28"/>
          <w:szCs w:val="28"/>
          <w:lang w:val="ru-RU"/>
        </w:rPr>
        <w:t xml:space="preserve"> указывают на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86AF3">
        <w:rPr>
          <w:rFonts w:ascii="Times New Roman" w:hAnsi="Times New Roman" w:cs="Times New Roman"/>
          <w:sz w:val="28"/>
          <w:szCs w:val="28"/>
          <w:lang w:val="ru-RU"/>
        </w:rPr>
        <w:t xml:space="preserve">то, что </w:t>
      </w:r>
      <w:r w:rsidR="003B6B23">
        <w:rPr>
          <w:rFonts w:ascii="Times New Roman" w:hAnsi="Times New Roman" w:cs="Times New Roman"/>
          <w:sz w:val="28"/>
          <w:szCs w:val="28"/>
          <w:lang w:val="ru-RU"/>
        </w:rPr>
        <w:t>сохранившийся</w:t>
      </w:r>
      <w:r w:rsidR="00F7255E" w:rsidRPr="0023363C">
        <w:rPr>
          <w:rFonts w:ascii="Times New Roman" w:hAnsi="Times New Roman" w:cs="Times New Roman"/>
          <w:sz w:val="28"/>
          <w:szCs w:val="28"/>
          <w:lang w:val="ru-RU"/>
        </w:rPr>
        <w:t xml:space="preserve"> список</w:t>
      </w:r>
      <w:r w:rsidR="00086AF3">
        <w:rPr>
          <w:rFonts w:ascii="Times New Roman" w:hAnsi="Times New Roman" w:cs="Times New Roman"/>
          <w:sz w:val="28"/>
          <w:szCs w:val="28"/>
          <w:lang w:val="ru-RU"/>
        </w:rPr>
        <w:t xml:space="preserve"> был сделан для христианина. </w:t>
      </w:r>
      <w:r w:rsidR="001A66AA">
        <w:rPr>
          <w:rFonts w:ascii="Times New Roman" w:hAnsi="Times New Roman" w:cs="Times New Roman"/>
          <w:sz w:val="28"/>
          <w:szCs w:val="28"/>
          <w:lang w:val="ru-RU"/>
        </w:rPr>
        <w:t xml:space="preserve">Перевод 2 кн. Маккавеев совпадает с </w:t>
      </w:r>
      <w:r w:rsidR="00FD2EAE">
        <w:rPr>
          <w:rFonts w:ascii="Times New Roman" w:hAnsi="Times New Roman" w:cs="Times New Roman"/>
          <w:sz w:val="28"/>
          <w:szCs w:val="28"/>
          <w:lang w:val="ru-RU"/>
        </w:rPr>
        <w:t>текстом</w:t>
      </w:r>
      <w:r w:rsidR="001A66AA">
        <w:rPr>
          <w:rFonts w:ascii="Times New Roman" w:hAnsi="Times New Roman" w:cs="Times New Roman"/>
          <w:sz w:val="28"/>
          <w:szCs w:val="28"/>
          <w:lang w:val="ru-RU"/>
        </w:rPr>
        <w:t xml:space="preserve"> манускрипт</w:t>
      </w:r>
      <w:r w:rsidR="00FD2EA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A66AA">
        <w:rPr>
          <w:rFonts w:ascii="Times New Roman" w:hAnsi="Times New Roman" w:cs="Times New Roman"/>
          <w:sz w:val="28"/>
          <w:szCs w:val="28"/>
          <w:lang w:val="ru-RU"/>
        </w:rPr>
        <w:t xml:space="preserve"> Е6. </w:t>
      </w:r>
      <w:r w:rsidR="00E35F78">
        <w:rPr>
          <w:rFonts w:ascii="Times New Roman" w:hAnsi="Times New Roman" w:cs="Times New Roman"/>
          <w:sz w:val="28"/>
          <w:szCs w:val="28"/>
          <w:lang w:val="ru-RU"/>
        </w:rPr>
        <w:t xml:space="preserve">Что примечательно, </w:t>
      </w:r>
      <w:r w:rsidR="00E35F78" w:rsidRPr="00C31037">
        <w:rPr>
          <w:rFonts w:ascii="Times New Roman" w:hAnsi="Times New Roman" w:cs="Times New Roman"/>
          <w:sz w:val="28"/>
          <w:szCs w:val="28"/>
          <w:lang w:val="ru-RU"/>
        </w:rPr>
        <w:t>весь перевод Ветхого завета</w:t>
      </w:r>
      <w:r w:rsidR="00E35F78" w:rsidRPr="00582542">
        <w:rPr>
          <w:rFonts w:ascii="Times New Roman" w:hAnsi="Times New Roman" w:cs="Times New Roman"/>
          <w:sz w:val="28"/>
          <w:szCs w:val="28"/>
          <w:lang w:val="ru-RU"/>
        </w:rPr>
        <w:t xml:space="preserve"> сделан одним переводчиком. </w:t>
      </w:r>
      <w:r w:rsidR="00FD2EAE" w:rsidRPr="00582542">
        <w:rPr>
          <w:rFonts w:ascii="Times New Roman" w:hAnsi="Times New Roman" w:cs="Times New Roman"/>
          <w:sz w:val="28"/>
          <w:szCs w:val="28"/>
          <w:lang w:val="ru-RU"/>
        </w:rPr>
        <w:t>Дата создания перево</w:t>
      </w:r>
      <w:r w:rsidR="00FD2EAE">
        <w:rPr>
          <w:rFonts w:ascii="Times New Roman" w:hAnsi="Times New Roman" w:cs="Times New Roman"/>
          <w:sz w:val="28"/>
          <w:szCs w:val="28"/>
          <w:lang w:val="ru-RU"/>
        </w:rPr>
        <w:t xml:space="preserve">да неизвестна, возможно, он </w:t>
      </w:r>
      <w:r w:rsidR="001A2B06">
        <w:rPr>
          <w:rFonts w:ascii="Times New Roman" w:hAnsi="Times New Roman" w:cs="Times New Roman"/>
          <w:sz w:val="28"/>
          <w:szCs w:val="28"/>
          <w:lang w:val="ru-RU"/>
        </w:rPr>
        <w:t xml:space="preserve">восходит к </w:t>
      </w:r>
      <w:r w:rsidR="002460F6">
        <w:rPr>
          <w:rFonts w:ascii="Times New Roman" w:hAnsi="Times New Roman" w:cs="Times New Roman"/>
          <w:sz w:val="28"/>
          <w:szCs w:val="28"/>
          <w:lang w:val="ru-RU"/>
        </w:rPr>
        <w:t xml:space="preserve">концу </w:t>
      </w:r>
      <w:r w:rsidR="001A2B06">
        <w:rPr>
          <w:rFonts w:ascii="Times New Roman" w:hAnsi="Times New Roman" w:cs="Times New Roman"/>
          <w:sz w:val="28"/>
          <w:szCs w:val="28"/>
          <w:lang w:val="es-ES"/>
        </w:rPr>
        <w:t>XIII</w:t>
      </w:r>
      <w:r w:rsidR="001A2B06" w:rsidRPr="001A2B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2EAE">
        <w:rPr>
          <w:rFonts w:ascii="Times New Roman" w:hAnsi="Times New Roman" w:cs="Times New Roman"/>
          <w:sz w:val="28"/>
          <w:szCs w:val="28"/>
          <w:lang w:val="ru-RU"/>
        </w:rPr>
        <w:t xml:space="preserve">в. Рукопись Е3 </w:t>
      </w:r>
      <w:r w:rsidR="00DA232B">
        <w:rPr>
          <w:rFonts w:ascii="Times New Roman" w:hAnsi="Times New Roman" w:cs="Times New Roman"/>
          <w:sz w:val="28"/>
          <w:szCs w:val="28"/>
          <w:lang w:val="ru-RU"/>
        </w:rPr>
        <w:t xml:space="preserve">была изготовлена </w:t>
      </w:r>
      <w:r w:rsidR="00FD2EAE">
        <w:rPr>
          <w:rFonts w:ascii="Times New Roman" w:hAnsi="Times New Roman" w:cs="Times New Roman"/>
          <w:sz w:val="28"/>
          <w:szCs w:val="28"/>
          <w:lang w:val="ru-RU"/>
        </w:rPr>
        <w:t>между 1425 и 1450 г.</w:t>
      </w:r>
      <w:r w:rsidR="00DF6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123B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DF6964">
        <w:rPr>
          <w:rFonts w:ascii="Times New Roman" w:hAnsi="Times New Roman" w:cs="Times New Roman"/>
          <w:sz w:val="28"/>
          <w:szCs w:val="28"/>
          <w:lang w:val="ru-RU"/>
        </w:rPr>
        <w:t>неизвестн</w:t>
      </w:r>
      <w:r w:rsidR="0073123B">
        <w:rPr>
          <w:rFonts w:ascii="Times New Roman" w:hAnsi="Times New Roman" w:cs="Times New Roman"/>
          <w:sz w:val="28"/>
          <w:szCs w:val="28"/>
          <w:lang w:val="ru-RU"/>
        </w:rPr>
        <w:t>ого христианского</w:t>
      </w:r>
      <w:r w:rsidR="00DF6964">
        <w:rPr>
          <w:rFonts w:ascii="Times New Roman" w:hAnsi="Times New Roman" w:cs="Times New Roman"/>
          <w:sz w:val="28"/>
          <w:szCs w:val="28"/>
          <w:lang w:val="ru-RU"/>
        </w:rPr>
        <w:t xml:space="preserve"> заказчик</w:t>
      </w:r>
      <w:r w:rsidR="0073123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F6964">
        <w:rPr>
          <w:rFonts w:ascii="Times New Roman" w:hAnsi="Times New Roman" w:cs="Times New Roman"/>
          <w:sz w:val="28"/>
          <w:szCs w:val="28"/>
          <w:lang w:val="ru-RU"/>
        </w:rPr>
        <w:t xml:space="preserve"> и позже стала собственностью к</w:t>
      </w:r>
      <w:r w:rsidR="00AE2502">
        <w:rPr>
          <w:rFonts w:ascii="Times New Roman" w:hAnsi="Times New Roman" w:cs="Times New Roman"/>
          <w:sz w:val="28"/>
          <w:szCs w:val="28"/>
          <w:lang w:val="ru-RU"/>
        </w:rPr>
        <w:t>орол</w:t>
      </w:r>
      <w:r w:rsidR="00DB761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DF6964">
        <w:rPr>
          <w:rFonts w:ascii="Times New Roman" w:hAnsi="Times New Roman" w:cs="Times New Roman"/>
          <w:sz w:val="28"/>
          <w:szCs w:val="28"/>
          <w:lang w:val="ru-RU"/>
        </w:rPr>
        <w:t xml:space="preserve"> Филипп</w:t>
      </w:r>
      <w:r w:rsidR="00DB761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F6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6964">
        <w:rPr>
          <w:rFonts w:ascii="Times New Roman" w:hAnsi="Times New Roman" w:cs="Times New Roman"/>
          <w:sz w:val="28"/>
          <w:szCs w:val="28"/>
          <w:lang w:val="es-ES"/>
        </w:rPr>
        <w:t>II</w:t>
      </w:r>
      <w:r w:rsidR="00AE250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50499">
        <w:rPr>
          <w:rFonts w:ascii="Times New Roman" w:hAnsi="Times New Roman" w:cs="Times New Roman"/>
          <w:sz w:val="28"/>
          <w:szCs w:val="28"/>
          <w:lang w:val="ru-RU"/>
        </w:rPr>
        <w:t xml:space="preserve"> Рукопись помещена </w:t>
      </w:r>
      <w:r w:rsidR="00150499">
        <w:rPr>
          <w:rFonts w:ascii="Times New Roman" w:hAnsi="Times New Roman" w:cs="Times New Roman"/>
          <w:sz w:val="28"/>
          <w:szCs w:val="28"/>
          <w:lang w:val="ru-RU"/>
        </w:rPr>
        <w:lastRenderedPageBreak/>
        <w:t>в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50499">
        <w:rPr>
          <w:rFonts w:ascii="Times New Roman" w:hAnsi="Times New Roman" w:cs="Times New Roman"/>
          <w:sz w:val="28"/>
          <w:szCs w:val="28"/>
          <w:lang w:val="ru-RU"/>
        </w:rPr>
        <w:t xml:space="preserve">переплет библиотеки Эскориала с гербом Филиппа </w:t>
      </w:r>
      <w:r w:rsidR="00150499">
        <w:rPr>
          <w:rFonts w:ascii="Times New Roman" w:hAnsi="Times New Roman" w:cs="Times New Roman"/>
          <w:sz w:val="28"/>
          <w:szCs w:val="28"/>
          <w:lang w:val="es-ES"/>
        </w:rPr>
        <w:t>II</w:t>
      </w:r>
      <w:r w:rsidR="00150499">
        <w:rPr>
          <w:rFonts w:ascii="Times New Roman" w:hAnsi="Times New Roman" w:cs="Times New Roman"/>
          <w:sz w:val="28"/>
          <w:szCs w:val="28"/>
          <w:lang w:val="ru-RU"/>
        </w:rPr>
        <w:t>, выполненного золотым тиснением</w:t>
      </w:r>
      <w:r w:rsidR="00150499" w:rsidRPr="0086556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01B62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6D5F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Миниатюры </w:t>
      </w:r>
      <w:r w:rsidR="00426473" w:rsidRPr="00865561">
        <w:rPr>
          <w:rFonts w:ascii="Times New Roman" w:hAnsi="Times New Roman" w:cs="Times New Roman"/>
          <w:sz w:val="28"/>
          <w:szCs w:val="28"/>
          <w:lang w:val="ru-RU"/>
        </w:rPr>
        <w:t>части М</w:t>
      </w:r>
      <w:r w:rsidR="00376D5F" w:rsidRPr="00865561">
        <w:rPr>
          <w:rFonts w:ascii="Times New Roman" w:hAnsi="Times New Roman" w:cs="Times New Roman"/>
          <w:sz w:val="28"/>
          <w:szCs w:val="28"/>
          <w:lang w:val="ru-RU"/>
        </w:rPr>
        <w:t>аккавейских книг заметно отличаются</w:t>
      </w:r>
      <w:r w:rsidR="00426473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от миниатюр остальной части рукописи</w:t>
      </w:r>
      <w:r w:rsidR="00376D5F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, из чего можно сделать вывод, что рукопись Е3 составлена из двух разных </w:t>
      </w:r>
      <w:r w:rsidR="00426473" w:rsidRPr="00865561">
        <w:rPr>
          <w:rFonts w:ascii="Times New Roman" w:hAnsi="Times New Roman" w:cs="Times New Roman"/>
          <w:sz w:val="28"/>
          <w:szCs w:val="28"/>
          <w:lang w:val="ru-RU"/>
        </w:rPr>
        <w:t>экземпляров</w:t>
      </w:r>
      <w:r w:rsidR="00376D5F" w:rsidRPr="0086556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26473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Миниатюры, украшающие всю рукопись, носят либо военный характер, либо изображают преступления и наказания за них (Каин и Авель, Содом и Гоморра, Самсон, сокрушивший храмовые колонны). В</w:t>
      </w:r>
      <w:r w:rsidR="004F17D8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начале первой книги </w:t>
      </w:r>
      <w:r w:rsidR="00426473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Маккавеев </w:t>
      </w:r>
      <w:r w:rsidR="004F17D8" w:rsidRPr="00865561">
        <w:rPr>
          <w:rFonts w:ascii="Times New Roman" w:hAnsi="Times New Roman" w:cs="Times New Roman"/>
          <w:sz w:val="28"/>
          <w:szCs w:val="28"/>
          <w:lang w:val="ru-RU"/>
        </w:rPr>
        <w:t>есть небольшое вступление с указанием баталий, упоминающихся в ее тексте. Это позволяет предположить, что в данном случае книги Маккавеев</w:t>
      </w:r>
      <w:r w:rsidR="004F17D8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F17D8">
        <w:rPr>
          <w:rFonts w:ascii="Times New Roman" w:hAnsi="Times New Roman" w:cs="Times New Roman"/>
          <w:sz w:val="28"/>
          <w:szCs w:val="28"/>
          <w:lang w:val="ru-RU"/>
        </w:rPr>
        <w:t>воспринимались, как священный текст, а как хороший пример ведения военных действий, и что заказчиком был дворянин, несший военную службу.</w:t>
      </w:r>
    </w:p>
    <w:p w:rsidR="00DB7619" w:rsidRPr="00DB7619" w:rsidRDefault="00DB7619" w:rsidP="00577C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019F">
        <w:rPr>
          <w:rFonts w:ascii="Times New Roman" w:hAnsi="Times New Roman" w:cs="Times New Roman"/>
          <w:i/>
          <w:sz w:val="28"/>
          <w:szCs w:val="28"/>
          <w:lang w:val="ru-RU"/>
        </w:rPr>
        <w:t>Рукопись A</w:t>
      </w:r>
      <w:r w:rsidR="008639D9" w:rsidRPr="0074019F">
        <w:rPr>
          <w:rFonts w:ascii="Times New Roman" w:hAnsi="Times New Roman" w:cs="Times New Roman"/>
          <w:i/>
          <w:sz w:val="28"/>
          <w:szCs w:val="28"/>
          <w:lang w:val="ru-RU"/>
        </w:rPr>
        <w:t>j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Pr="0074019F">
        <w:rPr>
          <w:rFonts w:ascii="Times New Roman" w:hAnsi="Times New Roman" w:cs="Times New Roman"/>
          <w:i/>
          <w:sz w:val="28"/>
          <w:szCs w:val="28"/>
          <w:lang w:val="ru-RU"/>
        </w:rPr>
        <w:t>Библия А</w:t>
      </w:r>
      <w:r w:rsidR="008639D9" w:rsidRPr="0074019F">
        <w:rPr>
          <w:rFonts w:ascii="Times New Roman" w:hAnsi="Times New Roman" w:cs="Times New Roman"/>
          <w:i/>
          <w:sz w:val="28"/>
          <w:szCs w:val="28"/>
          <w:lang w:val="ru-RU"/>
        </w:rPr>
        <w:t>жу</w:t>
      </w:r>
      <w:r w:rsidRPr="0074019F">
        <w:rPr>
          <w:rFonts w:ascii="Times New Roman" w:hAnsi="Times New Roman" w:cs="Times New Roman"/>
          <w:i/>
          <w:sz w:val="28"/>
          <w:szCs w:val="28"/>
          <w:lang w:val="ru-RU"/>
        </w:rPr>
        <w:t>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скопирована около 1420-1430 гг. Содержит Пятикнижие, кн. Иисуса Навина, кн. Судей и перевод Антиохова </w:t>
      </w:r>
      <w:r w:rsidR="001E3830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витка</w:t>
      </w:r>
      <w:r w:rsidR="002F4817">
        <w:rPr>
          <w:rFonts w:ascii="Times New Roman" w:hAnsi="Times New Roman" w:cs="Times New Roman"/>
          <w:sz w:val="28"/>
          <w:szCs w:val="28"/>
          <w:lang w:val="ru-RU"/>
        </w:rPr>
        <w:t xml:space="preserve"> с древнееврейского</w:t>
      </w:r>
      <w:r w:rsidR="00316744">
        <w:rPr>
          <w:rFonts w:ascii="Times New Roman" w:hAnsi="Times New Roman" w:cs="Times New Roman"/>
          <w:sz w:val="28"/>
          <w:szCs w:val="28"/>
          <w:lang w:val="ru-RU"/>
        </w:rPr>
        <w:t xml:space="preserve"> языка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26657">
        <w:rPr>
          <w:rFonts w:ascii="Times New Roman" w:hAnsi="Times New Roman" w:cs="Times New Roman"/>
          <w:sz w:val="28"/>
          <w:szCs w:val="28"/>
          <w:lang w:val="ru-RU"/>
        </w:rPr>
        <w:t xml:space="preserve">рассказа о происхождении праздника Хануки и войнах Хасмонеев, что делает его похожим на </w:t>
      </w:r>
      <w:r w:rsidR="002F4817">
        <w:rPr>
          <w:rFonts w:ascii="Times New Roman" w:hAnsi="Times New Roman" w:cs="Times New Roman"/>
          <w:sz w:val="28"/>
          <w:szCs w:val="28"/>
          <w:lang w:val="ru-RU"/>
        </w:rPr>
        <w:t>книги</w:t>
      </w:r>
      <w:r w:rsidR="00E26657">
        <w:rPr>
          <w:rFonts w:ascii="Times New Roman" w:hAnsi="Times New Roman" w:cs="Times New Roman"/>
          <w:sz w:val="28"/>
          <w:szCs w:val="28"/>
          <w:lang w:val="ru-RU"/>
        </w:rPr>
        <w:t xml:space="preserve"> Маккавеев.</w:t>
      </w:r>
      <w:r w:rsidR="002F4817">
        <w:rPr>
          <w:rFonts w:ascii="Times New Roman" w:hAnsi="Times New Roman" w:cs="Times New Roman"/>
          <w:sz w:val="28"/>
          <w:szCs w:val="28"/>
          <w:lang w:val="ru-RU"/>
        </w:rPr>
        <w:t xml:space="preserve"> Перевод этого свитка восходит к середине </w:t>
      </w:r>
      <w:r w:rsidR="002F4817">
        <w:rPr>
          <w:rFonts w:ascii="Times New Roman" w:hAnsi="Times New Roman" w:cs="Times New Roman"/>
          <w:sz w:val="28"/>
          <w:szCs w:val="28"/>
          <w:lang w:val="es-ES"/>
        </w:rPr>
        <w:t>XIV</w:t>
      </w:r>
      <w:r w:rsidR="002F4817">
        <w:rPr>
          <w:rFonts w:ascii="Times New Roman" w:hAnsi="Times New Roman" w:cs="Times New Roman"/>
          <w:sz w:val="28"/>
          <w:szCs w:val="28"/>
          <w:lang w:val="ru-RU"/>
        </w:rPr>
        <w:t xml:space="preserve"> в. и является древнейшим переводом Антиохова свитка на народный язык.</w:t>
      </w:r>
      <w:r w:rsidR="00E266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169A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="00E266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3830">
        <w:rPr>
          <w:rFonts w:ascii="Times New Roman" w:hAnsi="Times New Roman" w:cs="Times New Roman"/>
          <w:sz w:val="28"/>
          <w:szCs w:val="28"/>
          <w:lang w:val="ru-RU"/>
        </w:rPr>
        <w:t xml:space="preserve">библейских книг </w:t>
      </w:r>
      <w:r w:rsidR="00E2665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="002F6F49">
        <w:rPr>
          <w:rFonts w:ascii="Times New Roman" w:hAnsi="Times New Roman" w:cs="Times New Roman"/>
          <w:sz w:val="28"/>
          <w:szCs w:val="28"/>
          <w:lang w:val="es-ES"/>
        </w:rPr>
        <w:t>j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копией перевода рукописи Е3, но с отличным от Е3 делением на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главы. Содержит миниатюры.</w:t>
      </w:r>
    </w:p>
    <w:p w:rsidR="00AE2502" w:rsidRPr="0073123B" w:rsidRDefault="001F26DD" w:rsidP="000278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019F">
        <w:rPr>
          <w:rFonts w:ascii="Times New Roman" w:hAnsi="Times New Roman" w:cs="Times New Roman"/>
          <w:i/>
          <w:sz w:val="28"/>
          <w:szCs w:val="28"/>
          <w:lang w:val="ru-RU"/>
        </w:rPr>
        <w:t>Манускрипт E19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содержит Пятикнижие и ранних пророков и разделена на парашиот. </w:t>
      </w:r>
      <w:r w:rsidR="001D18FF">
        <w:rPr>
          <w:rFonts w:ascii="Times New Roman" w:hAnsi="Times New Roman" w:cs="Times New Roman"/>
          <w:sz w:val="28"/>
          <w:szCs w:val="28"/>
          <w:lang w:val="ru-RU"/>
        </w:rPr>
        <w:t>Перевод с</w:t>
      </w:r>
      <w:r w:rsidR="00086AF3">
        <w:rPr>
          <w:rFonts w:ascii="Times New Roman" w:hAnsi="Times New Roman" w:cs="Times New Roman"/>
          <w:sz w:val="28"/>
          <w:szCs w:val="28"/>
          <w:lang w:val="ru-RU"/>
        </w:rPr>
        <w:t xml:space="preserve">трого подчинен масоретскому тексту, но </w:t>
      </w:r>
      <w:r w:rsidR="001D18FF">
        <w:rPr>
          <w:rFonts w:ascii="Times New Roman" w:hAnsi="Times New Roman" w:cs="Times New Roman"/>
          <w:sz w:val="28"/>
          <w:szCs w:val="28"/>
          <w:lang w:val="ru-RU"/>
        </w:rPr>
        <w:t>сделан</w:t>
      </w:r>
      <w:r w:rsidR="00086AF3">
        <w:rPr>
          <w:rFonts w:ascii="Times New Roman" w:hAnsi="Times New Roman" w:cs="Times New Roman"/>
          <w:sz w:val="28"/>
          <w:szCs w:val="28"/>
          <w:lang w:val="ru-RU"/>
        </w:rPr>
        <w:t xml:space="preserve"> под заметным влиянием таргума Онкелос</w:t>
      </w:r>
      <w:r w:rsidR="007E425B">
        <w:rPr>
          <w:rFonts w:ascii="Times New Roman" w:hAnsi="Times New Roman" w:cs="Times New Roman"/>
          <w:sz w:val="28"/>
          <w:szCs w:val="28"/>
          <w:lang w:val="ru-RU"/>
        </w:rPr>
        <w:t xml:space="preserve"> и, возможно, изначально предназначался для иудейской аудитории</w:t>
      </w:r>
      <w:r w:rsidR="00086A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D18FF">
        <w:rPr>
          <w:rFonts w:ascii="Times New Roman" w:hAnsi="Times New Roman" w:cs="Times New Roman"/>
          <w:sz w:val="28"/>
          <w:szCs w:val="28"/>
          <w:lang w:val="ru-RU"/>
        </w:rPr>
        <w:t xml:space="preserve"> Рукопись представляет собой копию перевода, сделанного в конце </w:t>
      </w:r>
      <w:r w:rsidR="001D18FF">
        <w:rPr>
          <w:rFonts w:ascii="Times New Roman" w:hAnsi="Times New Roman" w:cs="Times New Roman"/>
          <w:sz w:val="28"/>
          <w:szCs w:val="28"/>
          <w:lang w:val="es-ES"/>
        </w:rPr>
        <w:t>XIII</w:t>
      </w:r>
      <w:r w:rsidR="001D18FF">
        <w:rPr>
          <w:rFonts w:ascii="Times New Roman" w:hAnsi="Times New Roman" w:cs="Times New Roman"/>
          <w:sz w:val="28"/>
          <w:szCs w:val="28"/>
          <w:lang w:val="ru-RU"/>
        </w:rPr>
        <w:t xml:space="preserve"> в. или начале </w:t>
      </w:r>
      <w:r w:rsidR="001D18FF">
        <w:rPr>
          <w:rFonts w:ascii="Times New Roman" w:hAnsi="Times New Roman" w:cs="Times New Roman"/>
          <w:sz w:val="28"/>
          <w:szCs w:val="28"/>
          <w:lang w:val="es-ES"/>
        </w:rPr>
        <w:t>XIV</w:t>
      </w:r>
      <w:r w:rsidR="001D18FF"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 w:rsidR="00632BA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E424C" w:rsidRPr="00BE4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424C">
        <w:rPr>
          <w:rFonts w:ascii="Times New Roman" w:hAnsi="Times New Roman" w:cs="Times New Roman"/>
          <w:sz w:val="28"/>
          <w:szCs w:val="28"/>
          <w:lang w:val="ru-RU"/>
        </w:rPr>
        <w:t>сама рукопись датируется примерно 1420 г. Некоторые книги являются копией перевод</w:t>
      </w:r>
      <w:r w:rsidR="00B8762A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7E425B">
        <w:rPr>
          <w:rFonts w:ascii="Times New Roman" w:hAnsi="Times New Roman" w:cs="Times New Roman"/>
          <w:sz w:val="28"/>
          <w:szCs w:val="28"/>
          <w:lang w:val="ru-RU"/>
        </w:rPr>
        <w:t>, содержащихся в</w:t>
      </w:r>
      <w:r w:rsidR="00BE424C">
        <w:rPr>
          <w:rFonts w:ascii="Times New Roman" w:hAnsi="Times New Roman" w:cs="Times New Roman"/>
          <w:sz w:val="28"/>
          <w:szCs w:val="28"/>
          <w:lang w:val="ru-RU"/>
        </w:rPr>
        <w:t xml:space="preserve"> манускрипт</w:t>
      </w:r>
      <w:r w:rsidR="007E425B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BE424C">
        <w:rPr>
          <w:rFonts w:ascii="Times New Roman" w:hAnsi="Times New Roman" w:cs="Times New Roman"/>
          <w:sz w:val="28"/>
          <w:szCs w:val="28"/>
          <w:lang w:val="ru-RU"/>
        </w:rPr>
        <w:t xml:space="preserve"> Е7</w:t>
      </w:r>
      <w:r w:rsidR="00B8762A">
        <w:rPr>
          <w:rFonts w:ascii="Times New Roman" w:hAnsi="Times New Roman" w:cs="Times New Roman"/>
          <w:sz w:val="28"/>
          <w:szCs w:val="28"/>
          <w:lang w:val="ru-RU"/>
        </w:rPr>
        <w:t xml:space="preserve"> (кн. Судей)</w:t>
      </w:r>
      <w:r w:rsidR="00BE424C">
        <w:rPr>
          <w:rFonts w:ascii="Times New Roman" w:hAnsi="Times New Roman" w:cs="Times New Roman"/>
          <w:sz w:val="28"/>
          <w:szCs w:val="28"/>
          <w:lang w:val="ru-RU"/>
        </w:rPr>
        <w:t xml:space="preserve"> и Е3</w:t>
      </w:r>
      <w:r w:rsidR="00B8762A">
        <w:rPr>
          <w:rFonts w:ascii="Times New Roman" w:hAnsi="Times New Roman" w:cs="Times New Roman"/>
          <w:sz w:val="28"/>
          <w:szCs w:val="28"/>
          <w:lang w:val="ru-RU"/>
        </w:rPr>
        <w:t xml:space="preserve"> (1-4 Цар</w:t>
      </w:r>
      <w:r w:rsidR="00FF2508">
        <w:rPr>
          <w:rFonts w:ascii="Times New Roman" w:hAnsi="Times New Roman" w:cs="Times New Roman"/>
          <w:sz w:val="28"/>
          <w:szCs w:val="28"/>
          <w:lang w:val="ru-RU"/>
        </w:rPr>
        <w:t>ств</w:t>
      </w:r>
      <w:r w:rsidR="00B8762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31037">
        <w:rPr>
          <w:rFonts w:ascii="Times New Roman" w:hAnsi="Times New Roman" w:cs="Times New Roman"/>
          <w:sz w:val="28"/>
          <w:szCs w:val="28"/>
          <w:lang w:val="ru-RU"/>
        </w:rPr>
        <w:t>, таким образом, в рукописи представлены три версии переводов</w:t>
      </w:r>
      <w:r w:rsidR="00BE424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32B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424C">
        <w:rPr>
          <w:rFonts w:ascii="Times New Roman" w:hAnsi="Times New Roman" w:cs="Times New Roman"/>
          <w:sz w:val="28"/>
          <w:szCs w:val="28"/>
          <w:lang w:val="ru-RU"/>
        </w:rPr>
        <w:t xml:space="preserve">Рукопись неполная, на маргиналии одного из листов есть надпись «Часть Библии на романсе. Запрещена», что позволяет предположить, что недостающие книги рукописи </w:t>
      </w:r>
      <w:r w:rsidR="00BE424C">
        <w:rPr>
          <w:rFonts w:ascii="Times New Roman" w:hAnsi="Times New Roman" w:cs="Times New Roman"/>
          <w:sz w:val="28"/>
          <w:szCs w:val="28"/>
          <w:lang w:val="ru-RU"/>
        </w:rPr>
        <w:lastRenderedPageBreak/>
        <w:t>были уничтожены инквизицией</w:t>
      </w:r>
      <w:r w:rsidR="00BE424C" w:rsidRPr="0086556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0E8C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В отличие от многих других дошедших до наших дней манускриптов, Е19 – довольно скромный экземпляр: в ней отсутствуют миниатюры, написана она без изысков, наспех, исключительно на бумаге (рукописи Е3, Е7, Е5, к примеру, выполнены на пергамене и бумаге, рукопись Е4 – исключительно на пергамене).</w:t>
      </w:r>
      <w:r w:rsidR="00AF34CC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Очевидно, она не была предназначена для повышения престижа владельца, а служила практической цели.</w:t>
      </w:r>
    </w:p>
    <w:p w:rsidR="006B5150" w:rsidRPr="00CA7AEA" w:rsidRDefault="006B5150" w:rsidP="00233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019F">
        <w:rPr>
          <w:rFonts w:ascii="Times New Roman" w:hAnsi="Times New Roman" w:cs="Times New Roman"/>
          <w:i/>
          <w:sz w:val="28"/>
          <w:szCs w:val="28"/>
          <w:lang w:val="ru-RU"/>
        </w:rPr>
        <w:t>Рукописи Е7</w:t>
      </w:r>
      <w:r w:rsidRPr="00987B3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94C6B">
        <w:rPr>
          <w:rFonts w:ascii="Times New Roman" w:hAnsi="Times New Roman" w:cs="Times New Roman"/>
          <w:sz w:val="28"/>
          <w:szCs w:val="28"/>
          <w:lang w:val="ru-RU"/>
        </w:rPr>
        <w:t xml:space="preserve">кн. Бытия – 4 Царей) и </w:t>
      </w:r>
      <w:r w:rsidRPr="0074019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Е5 </w:t>
      </w:r>
      <w:r w:rsidRPr="00D94C6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94C6B" w:rsidRPr="00D94C6B">
        <w:rPr>
          <w:rFonts w:ascii="Times New Roman" w:hAnsi="Times New Roman" w:cs="Times New Roman"/>
          <w:sz w:val="28"/>
          <w:szCs w:val="28"/>
          <w:lang w:val="ru-RU"/>
        </w:rPr>
        <w:t>Исайя –</w:t>
      </w:r>
      <w:r w:rsidRPr="00D94C6B">
        <w:rPr>
          <w:rFonts w:ascii="Times New Roman" w:hAnsi="Times New Roman" w:cs="Times New Roman"/>
          <w:sz w:val="28"/>
          <w:szCs w:val="28"/>
          <w:lang w:val="ru-RU"/>
        </w:rPr>
        <w:t xml:space="preserve">1-2 Паралипоменон) вместе составляют единую Библию, датируются XV в., при этом рукопись Е7 более ранняя. </w:t>
      </w:r>
      <w:r w:rsidR="006305A9">
        <w:rPr>
          <w:rFonts w:ascii="Times New Roman" w:hAnsi="Times New Roman" w:cs="Times New Roman"/>
          <w:sz w:val="28"/>
          <w:szCs w:val="28"/>
          <w:lang w:val="ru-RU"/>
        </w:rPr>
        <w:t>Е7 – неполная рукопись, в ней отсутствуют первые семь глав книги Бытия, и на ней стоит отметка цензора «Запрещена». М</w:t>
      </w:r>
      <w:r w:rsidR="005E3ED7">
        <w:rPr>
          <w:rFonts w:ascii="Times New Roman" w:hAnsi="Times New Roman" w:cs="Times New Roman"/>
          <w:sz w:val="28"/>
          <w:szCs w:val="28"/>
          <w:lang w:val="ru-RU"/>
        </w:rPr>
        <w:t>анускрипт</w:t>
      </w:r>
      <w:r w:rsidR="006305A9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были </w:t>
      </w:r>
      <w:r w:rsidR="005E3ED7">
        <w:rPr>
          <w:rFonts w:ascii="Times New Roman" w:hAnsi="Times New Roman" w:cs="Times New Roman"/>
          <w:sz w:val="28"/>
          <w:szCs w:val="28"/>
          <w:lang w:val="ru-RU"/>
        </w:rPr>
        <w:t>сделаны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разных заказчиков в одном и том же </w:t>
      </w:r>
      <w:r w:rsidR="00AB44DF">
        <w:rPr>
          <w:rFonts w:ascii="Times New Roman" w:hAnsi="Times New Roman" w:cs="Times New Roman"/>
          <w:sz w:val="28"/>
          <w:szCs w:val="28"/>
          <w:lang w:val="ru-RU"/>
        </w:rPr>
        <w:t>скриптории</w:t>
      </w:r>
      <w:r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15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37F05">
        <w:rPr>
          <w:rFonts w:ascii="Times New Roman" w:hAnsi="Times New Roman" w:cs="Times New Roman"/>
          <w:sz w:val="28"/>
          <w:szCs w:val="28"/>
          <w:lang w:val="ru-RU"/>
        </w:rPr>
        <w:t xml:space="preserve"> Позднее принадлежали королеве Изабеле </w:t>
      </w:r>
      <w:r w:rsidR="00937F05">
        <w:rPr>
          <w:rFonts w:ascii="Times New Roman" w:hAnsi="Times New Roman" w:cs="Times New Roman"/>
          <w:sz w:val="28"/>
          <w:szCs w:val="28"/>
          <w:lang w:val="es-ES"/>
        </w:rPr>
        <w:t>I</w:t>
      </w:r>
      <w:r w:rsidR="00937F0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Порядок книг </w:t>
      </w:r>
      <w:r w:rsidR="005E3ED7">
        <w:rPr>
          <w:rFonts w:ascii="Times New Roman" w:hAnsi="Times New Roman" w:cs="Times New Roman"/>
          <w:sz w:val="28"/>
          <w:szCs w:val="28"/>
          <w:lang w:val="ru-RU"/>
        </w:rPr>
        <w:t xml:space="preserve">в рукописях </w:t>
      </w:r>
      <w:r>
        <w:rPr>
          <w:rFonts w:ascii="Times New Roman" w:hAnsi="Times New Roman" w:cs="Times New Roman"/>
          <w:sz w:val="28"/>
          <w:szCs w:val="28"/>
          <w:lang w:val="ru-RU"/>
        </w:rPr>
        <w:t>соответствует еврейскому канону. Содерж</w:t>
      </w:r>
      <w:r w:rsidR="005E3ED7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т краткие глоссы.</w:t>
      </w:r>
      <w:r w:rsidR="002460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3ED7" w:rsidRPr="00CA10B1">
        <w:rPr>
          <w:rFonts w:ascii="Times New Roman" w:hAnsi="Times New Roman" w:cs="Times New Roman"/>
          <w:sz w:val="28"/>
          <w:szCs w:val="28"/>
          <w:lang w:val="ru-RU"/>
        </w:rPr>
        <w:t xml:space="preserve">Лексический </w:t>
      </w:r>
      <w:r w:rsidR="0023363C" w:rsidRPr="00CA10B1">
        <w:rPr>
          <w:rFonts w:ascii="Times New Roman" w:hAnsi="Times New Roman" w:cs="Times New Roman"/>
          <w:sz w:val="28"/>
          <w:szCs w:val="28"/>
          <w:lang w:val="ru-RU"/>
        </w:rPr>
        <w:t xml:space="preserve">и грамматический </w:t>
      </w:r>
      <w:r w:rsidR="005E3ED7" w:rsidRPr="00CA10B1">
        <w:rPr>
          <w:rFonts w:ascii="Times New Roman" w:hAnsi="Times New Roman" w:cs="Times New Roman"/>
          <w:sz w:val="28"/>
          <w:szCs w:val="28"/>
          <w:lang w:val="ru-RU"/>
        </w:rPr>
        <w:t>анализ показывает, что перевод следует датировать XV веком</w:t>
      </w:r>
      <w:r w:rsidR="005E3ED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E3ED7" w:rsidRPr="005E3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363C">
        <w:rPr>
          <w:rFonts w:ascii="Times New Roman" w:hAnsi="Times New Roman" w:cs="Times New Roman"/>
          <w:sz w:val="28"/>
          <w:szCs w:val="28"/>
          <w:lang w:val="ru-RU"/>
        </w:rPr>
        <w:t>Перевод весьма свободный, толковательный. Его л</w:t>
      </w:r>
      <w:r w:rsidR="005E3ED7">
        <w:rPr>
          <w:rFonts w:ascii="Times New Roman" w:hAnsi="Times New Roman" w:cs="Times New Roman"/>
          <w:sz w:val="28"/>
          <w:szCs w:val="28"/>
          <w:lang w:val="ru-RU"/>
        </w:rPr>
        <w:t xml:space="preserve">ексика </w:t>
      </w:r>
      <w:r w:rsidR="005E3ED7" w:rsidRPr="0023363C">
        <w:rPr>
          <w:rFonts w:ascii="Times New Roman" w:hAnsi="Times New Roman" w:cs="Times New Roman"/>
          <w:sz w:val="28"/>
          <w:szCs w:val="28"/>
          <w:lang w:val="ru-RU"/>
        </w:rPr>
        <w:t xml:space="preserve">является одной из самых разнообразных </w:t>
      </w:r>
      <w:r w:rsidR="0023363C">
        <w:rPr>
          <w:rFonts w:ascii="Times New Roman" w:hAnsi="Times New Roman" w:cs="Times New Roman"/>
          <w:sz w:val="28"/>
          <w:szCs w:val="28"/>
          <w:lang w:val="ru-RU"/>
        </w:rPr>
        <w:t>по сравнению с остальными переводами</w:t>
      </w:r>
      <w:r w:rsidR="005E3ED7">
        <w:rPr>
          <w:rFonts w:ascii="Times New Roman" w:hAnsi="Times New Roman" w:cs="Times New Roman"/>
          <w:sz w:val="28"/>
          <w:szCs w:val="28"/>
          <w:lang w:val="ru-RU"/>
        </w:rPr>
        <w:t xml:space="preserve">, переводчик </w:t>
      </w:r>
      <w:r w:rsidR="005E3ED7" w:rsidRPr="0023363C">
        <w:rPr>
          <w:rFonts w:ascii="Times New Roman" w:hAnsi="Times New Roman" w:cs="Times New Roman"/>
          <w:sz w:val="28"/>
          <w:szCs w:val="28"/>
          <w:lang w:val="ru-RU"/>
        </w:rPr>
        <w:t>использует</w:t>
      </w:r>
      <w:r w:rsidR="005E3ED7">
        <w:rPr>
          <w:rFonts w:ascii="Times New Roman" w:hAnsi="Times New Roman" w:cs="Times New Roman"/>
          <w:sz w:val="28"/>
          <w:szCs w:val="28"/>
          <w:lang w:val="ru-RU"/>
        </w:rPr>
        <w:t xml:space="preserve"> большое количество синонимов </w:t>
      </w:r>
      <w:r w:rsidR="005E3ED7" w:rsidRPr="0023363C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31151D" w:rsidRPr="006305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363C" w:rsidRPr="0023363C">
        <w:rPr>
          <w:rFonts w:ascii="Times New Roman" w:hAnsi="Times New Roman" w:cs="Times New Roman"/>
          <w:sz w:val="28"/>
          <w:szCs w:val="28"/>
          <w:lang w:val="ru-RU"/>
        </w:rPr>
        <w:t xml:space="preserve">интерпретации </w:t>
      </w:r>
      <w:r w:rsidR="005E3ED7" w:rsidRPr="0023363C">
        <w:rPr>
          <w:rFonts w:ascii="Times New Roman" w:hAnsi="Times New Roman" w:cs="Times New Roman"/>
          <w:sz w:val="28"/>
          <w:szCs w:val="28"/>
          <w:lang w:val="ru-RU"/>
        </w:rPr>
        <w:t>одной и той же</w:t>
      </w:r>
      <w:r w:rsidR="003167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3ED7">
        <w:rPr>
          <w:rFonts w:ascii="Times New Roman" w:hAnsi="Times New Roman" w:cs="Times New Roman"/>
          <w:sz w:val="28"/>
          <w:szCs w:val="28"/>
          <w:lang w:val="ru-RU"/>
        </w:rPr>
        <w:t xml:space="preserve">еврейской лексемы. Однако, </w:t>
      </w:r>
      <w:r w:rsidR="0023363C">
        <w:rPr>
          <w:rFonts w:ascii="Times New Roman" w:hAnsi="Times New Roman" w:cs="Times New Roman"/>
          <w:sz w:val="28"/>
          <w:szCs w:val="28"/>
          <w:lang w:val="ru-RU"/>
        </w:rPr>
        <w:t xml:space="preserve">он вводит </w:t>
      </w:r>
      <w:r w:rsidR="005E3ED7">
        <w:rPr>
          <w:rFonts w:ascii="Times New Roman" w:hAnsi="Times New Roman" w:cs="Times New Roman"/>
          <w:sz w:val="28"/>
          <w:szCs w:val="28"/>
          <w:lang w:val="ru-RU"/>
        </w:rPr>
        <w:t>сравнительно малое число неологизмов.</w:t>
      </w:r>
      <w:r w:rsidR="00004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F26DD" w:rsidRDefault="001F26DD" w:rsidP="00577C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019F">
        <w:rPr>
          <w:rFonts w:ascii="Times New Roman" w:hAnsi="Times New Roman" w:cs="Times New Roman"/>
          <w:i/>
          <w:sz w:val="28"/>
          <w:szCs w:val="28"/>
          <w:lang w:val="ru-RU"/>
        </w:rPr>
        <w:t>Манускрипт Е4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1D18FF">
        <w:rPr>
          <w:rFonts w:ascii="Times New Roman" w:hAnsi="Times New Roman" w:cs="Times New Roman"/>
          <w:sz w:val="28"/>
          <w:szCs w:val="28"/>
          <w:lang w:val="ru-RU"/>
        </w:rPr>
        <w:t>наиболее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полная версия Библии, включает девтероканонические книги</w:t>
      </w:r>
      <w:r w:rsidR="00987B39">
        <w:rPr>
          <w:rFonts w:ascii="Times New Roman" w:hAnsi="Times New Roman" w:cs="Times New Roman"/>
          <w:sz w:val="28"/>
          <w:szCs w:val="28"/>
          <w:lang w:val="ru-RU"/>
        </w:rPr>
        <w:t xml:space="preserve"> и обладает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превосходной редакцией Пятикнижия.  </w:t>
      </w:r>
      <w:r w:rsidR="00025ABD">
        <w:rPr>
          <w:rFonts w:ascii="Times New Roman" w:hAnsi="Times New Roman" w:cs="Times New Roman"/>
          <w:sz w:val="28"/>
          <w:szCs w:val="28"/>
          <w:lang w:val="ru-RU"/>
        </w:rPr>
        <w:t>Рукопись</w:t>
      </w:r>
      <w:r w:rsidR="001D18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ABD">
        <w:rPr>
          <w:rFonts w:ascii="Times New Roman" w:hAnsi="Times New Roman" w:cs="Times New Roman"/>
          <w:sz w:val="28"/>
          <w:szCs w:val="28"/>
          <w:lang w:val="ru-RU"/>
        </w:rPr>
        <w:t>была заказана х</w:t>
      </w:r>
      <w:r>
        <w:rPr>
          <w:rFonts w:ascii="Times New Roman" w:hAnsi="Times New Roman" w:cs="Times New Roman"/>
          <w:sz w:val="28"/>
          <w:szCs w:val="28"/>
          <w:lang w:val="ru-RU"/>
        </w:rPr>
        <w:t>ристианин</w:t>
      </w:r>
      <w:r w:rsidR="00025ABD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>, весьма богат</w:t>
      </w:r>
      <w:r w:rsidR="00025ABD">
        <w:rPr>
          <w:rFonts w:ascii="Times New Roman" w:hAnsi="Times New Roman" w:cs="Times New Roman"/>
          <w:sz w:val="28"/>
          <w:szCs w:val="28"/>
          <w:lang w:val="ru-RU"/>
        </w:rPr>
        <w:t>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судя по прекрасным миниатюрам, украшающим </w:t>
      </w:r>
      <w:r w:rsidR="00025ABD">
        <w:rPr>
          <w:rFonts w:ascii="Times New Roman" w:hAnsi="Times New Roman" w:cs="Times New Roman"/>
          <w:sz w:val="28"/>
          <w:szCs w:val="28"/>
          <w:lang w:val="ru-RU"/>
        </w:rPr>
        <w:t>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25ABD">
        <w:rPr>
          <w:rFonts w:ascii="Times New Roman" w:hAnsi="Times New Roman" w:cs="Times New Roman"/>
          <w:sz w:val="28"/>
          <w:szCs w:val="28"/>
          <w:lang w:val="ru-RU"/>
        </w:rPr>
        <w:t>В ней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ет книги Варуха, девтероканонических частей </w:t>
      </w:r>
      <w:r w:rsidR="00D05320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сфири и Даниила и некоторых Псалмов. </w:t>
      </w:r>
      <w:r w:rsidR="00A12967">
        <w:rPr>
          <w:rFonts w:ascii="Times New Roman" w:hAnsi="Times New Roman" w:cs="Times New Roman"/>
          <w:sz w:val="28"/>
          <w:szCs w:val="28"/>
          <w:lang w:val="ru-RU"/>
        </w:rPr>
        <w:t>Порядок</w:t>
      </w:r>
      <w:r w:rsidR="00A12967" w:rsidRPr="00194D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2967">
        <w:rPr>
          <w:rFonts w:ascii="Times New Roman" w:hAnsi="Times New Roman" w:cs="Times New Roman"/>
          <w:sz w:val="28"/>
          <w:szCs w:val="28"/>
          <w:lang w:val="ru-RU"/>
        </w:rPr>
        <w:t>книг</w:t>
      </w:r>
      <w:r w:rsidR="00A12967" w:rsidRPr="00194D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296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12967" w:rsidRPr="00194D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2967">
        <w:rPr>
          <w:rFonts w:ascii="Times New Roman" w:hAnsi="Times New Roman" w:cs="Times New Roman"/>
          <w:sz w:val="28"/>
          <w:szCs w:val="28"/>
          <w:lang w:val="ru-RU"/>
        </w:rPr>
        <w:t>деление</w:t>
      </w:r>
      <w:r w:rsidR="00A12967" w:rsidRPr="00194D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2967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865561">
        <w:rPr>
          <w:lang w:val="ru-RU"/>
        </w:rPr>
        <w:t> </w:t>
      </w:r>
      <w:r w:rsidR="00A12967">
        <w:rPr>
          <w:rFonts w:ascii="Times New Roman" w:hAnsi="Times New Roman" w:cs="Times New Roman"/>
          <w:sz w:val="28"/>
          <w:szCs w:val="28"/>
          <w:lang w:val="ru-RU"/>
        </w:rPr>
        <w:t>главы</w:t>
      </w:r>
      <w:r w:rsidR="00A12967" w:rsidRPr="00194D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2967">
        <w:rPr>
          <w:rFonts w:ascii="Times New Roman" w:hAnsi="Times New Roman" w:cs="Times New Roman"/>
          <w:sz w:val="28"/>
          <w:szCs w:val="28"/>
          <w:lang w:val="ru-RU"/>
        </w:rPr>
        <w:t>соответствует</w:t>
      </w:r>
      <w:r w:rsidR="00A12967" w:rsidRPr="00194D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2967">
        <w:rPr>
          <w:rFonts w:ascii="Times New Roman" w:hAnsi="Times New Roman" w:cs="Times New Roman"/>
          <w:sz w:val="28"/>
          <w:szCs w:val="28"/>
          <w:lang w:val="ru-RU"/>
        </w:rPr>
        <w:t>Вульгате</w:t>
      </w:r>
      <w:r w:rsidR="00A12967" w:rsidRPr="00194D7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04F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6BB5">
        <w:rPr>
          <w:rFonts w:ascii="Times New Roman" w:hAnsi="Times New Roman" w:cs="Times New Roman"/>
          <w:sz w:val="28"/>
          <w:szCs w:val="28"/>
          <w:lang w:val="ru-RU"/>
        </w:rPr>
        <w:t xml:space="preserve">Согласно </w:t>
      </w:r>
      <w:r w:rsidR="00EA0B0C">
        <w:rPr>
          <w:rFonts w:ascii="Times New Roman" w:hAnsi="Times New Roman" w:cs="Times New Roman"/>
          <w:sz w:val="28"/>
          <w:szCs w:val="28"/>
          <w:lang w:val="ru-RU"/>
        </w:rPr>
        <w:t xml:space="preserve">Ф. Х. </w:t>
      </w:r>
      <w:r w:rsidR="00266BB5">
        <w:rPr>
          <w:rFonts w:ascii="Times New Roman" w:hAnsi="Times New Roman" w:cs="Times New Roman"/>
          <w:sz w:val="28"/>
          <w:szCs w:val="28"/>
          <w:lang w:val="ru-RU"/>
        </w:rPr>
        <w:t>Пуйео</w:t>
      </w:r>
      <w:r w:rsidR="00EA0B0C">
        <w:rPr>
          <w:rFonts w:ascii="Times New Roman" w:hAnsi="Times New Roman" w:cs="Times New Roman"/>
          <w:sz w:val="28"/>
          <w:szCs w:val="28"/>
          <w:lang w:val="ru-RU"/>
        </w:rPr>
        <w:t xml:space="preserve"> Мене</w:t>
      </w:r>
      <w:r w:rsidR="00266BB5">
        <w:rPr>
          <w:rFonts w:ascii="Times New Roman" w:hAnsi="Times New Roman" w:cs="Times New Roman"/>
          <w:sz w:val="28"/>
          <w:szCs w:val="28"/>
          <w:lang w:val="ru-RU"/>
        </w:rPr>
        <w:t>, р</w:t>
      </w:r>
      <w:r w:rsidR="00025ABD">
        <w:rPr>
          <w:rFonts w:ascii="Times New Roman" w:hAnsi="Times New Roman" w:cs="Times New Roman"/>
          <w:sz w:val="28"/>
          <w:szCs w:val="28"/>
          <w:lang w:val="ru-RU"/>
        </w:rPr>
        <w:t xml:space="preserve">укопись содержит четыре версии переводов. Первая (кн. Бытия – кн. Судей) – </w:t>
      </w:r>
      <w:r w:rsidR="00025ABD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оригинальная, не встречающаяся нигде из известным нам переводов</w:t>
      </w:r>
      <w:r w:rsidR="00D04FED">
        <w:rPr>
          <w:rFonts w:ascii="Times New Roman" w:hAnsi="Times New Roman" w:cs="Times New Roman"/>
          <w:sz w:val="28"/>
          <w:szCs w:val="28"/>
          <w:lang w:val="ru-RU"/>
        </w:rPr>
        <w:t>, за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04FED">
        <w:rPr>
          <w:rFonts w:ascii="Times New Roman" w:hAnsi="Times New Roman" w:cs="Times New Roman"/>
          <w:sz w:val="28"/>
          <w:szCs w:val="28"/>
          <w:lang w:val="ru-RU"/>
        </w:rPr>
        <w:t>исключением фрагмента, найденного в архиве г. Эвора и содержащего кн.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04FED">
        <w:rPr>
          <w:rFonts w:ascii="Times New Roman" w:hAnsi="Times New Roman" w:cs="Times New Roman"/>
          <w:sz w:val="28"/>
          <w:szCs w:val="28"/>
          <w:lang w:val="ru-RU"/>
        </w:rPr>
        <w:t>Чисел</w:t>
      </w:r>
      <w:r w:rsidR="00D04FED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16"/>
      </w:r>
      <w:r w:rsidR="00025ABD">
        <w:rPr>
          <w:rFonts w:ascii="Times New Roman" w:hAnsi="Times New Roman" w:cs="Times New Roman"/>
          <w:sz w:val="28"/>
          <w:szCs w:val="28"/>
          <w:lang w:val="ru-RU"/>
        </w:rPr>
        <w:t xml:space="preserve">. Вторая (1-4 кн. Царств) близка к переводу рукописи Е7. Третья версия (все книги пророков) является идентичной переводам Е5 и Библии Эвора. </w:t>
      </w:r>
      <w:r w:rsidR="00266BB5">
        <w:rPr>
          <w:rFonts w:ascii="Times New Roman" w:hAnsi="Times New Roman" w:cs="Times New Roman"/>
          <w:sz w:val="28"/>
          <w:szCs w:val="28"/>
          <w:lang w:val="ru-RU"/>
        </w:rPr>
        <w:t>Четвертая (1-2 Паралипоменон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66BB5">
        <w:rPr>
          <w:rFonts w:ascii="Times New Roman" w:hAnsi="Times New Roman" w:cs="Times New Roman"/>
          <w:sz w:val="28"/>
          <w:szCs w:val="28"/>
          <w:lang w:val="ru-RU"/>
        </w:rPr>
        <w:t xml:space="preserve"> книга Даниила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5561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>учительные книги, кроме Псалтири</w:t>
      </w:r>
      <w:r w:rsidR="00266BB5">
        <w:rPr>
          <w:rFonts w:ascii="Times New Roman" w:hAnsi="Times New Roman" w:cs="Times New Roman"/>
          <w:sz w:val="28"/>
          <w:szCs w:val="28"/>
          <w:lang w:val="ru-RU"/>
        </w:rPr>
        <w:t xml:space="preserve">) совпадает с переводом рукописей </w:t>
      </w:r>
      <w:r w:rsidR="00266BB5">
        <w:rPr>
          <w:rFonts w:ascii="Times New Roman" w:hAnsi="Times New Roman" w:cs="Times New Roman"/>
          <w:sz w:val="28"/>
          <w:szCs w:val="28"/>
          <w:lang w:val="es-ES"/>
        </w:rPr>
        <w:t>BNM</w:t>
      </w:r>
      <w:r w:rsidR="00266BB5">
        <w:rPr>
          <w:rFonts w:ascii="Times New Roman" w:hAnsi="Times New Roman" w:cs="Times New Roman"/>
          <w:sz w:val="28"/>
          <w:szCs w:val="28"/>
          <w:lang w:val="ru-RU"/>
        </w:rPr>
        <w:t>. Однако, вне вышеупомянутого деления</w:t>
      </w:r>
      <w:r w:rsidR="00A12967">
        <w:rPr>
          <w:rFonts w:ascii="Times New Roman" w:hAnsi="Times New Roman" w:cs="Times New Roman"/>
          <w:sz w:val="28"/>
          <w:szCs w:val="28"/>
          <w:lang w:val="ru-RU"/>
        </w:rPr>
        <w:t xml:space="preserve"> на версии переводов</w:t>
      </w:r>
      <w:r w:rsidR="00266BB5">
        <w:rPr>
          <w:rFonts w:ascii="Times New Roman" w:hAnsi="Times New Roman" w:cs="Times New Roman"/>
          <w:sz w:val="28"/>
          <w:szCs w:val="28"/>
          <w:lang w:val="ru-RU"/>
        </w:rPr>
        <w:t xml:space="preserve"> остаются Псалт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66BB5">
        <w:rPr>
          <w:rFonts w:ascii="Times New Roman" w:hAnsi="Times New Roman" w:cs="Times New Roman"/>
          <w:sz w:val="28"/>
          <w:szCs w:val="28"/>
          <w:lang w:val="ru-RU"/>
        </w:rPr>
        <w:t xml:space="preserve">рь, книги Маккавеев, </w:t>
      </w:r>
      <w:r w:rsidR="00266BB5" w:rsidRPr="00AC7581">
        <w:rPr>
          <w:rFonts w:ascii="Times New Roman" w:hAnsi="Times New Roman" w:cs="Times New Roman"/>
          <w:sz w:val="28"/>
          <w:szCs w:val="28"/>
          <w:lang w:val="ru-RU"/>
        </w:rPr>
        <w:t>кн. Руфь</w:t>
      </w:r>
      <w:r w:rsidR="00266B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66BB5">
        <w:rPr>
          <w:rFonts w:ascii="Times New Roman" w:hAnsi="Times New Roman" w:cs="Times New Roman"/>
          <w:sz w:val="28"/>
          <w:szCs w:val="28"/>
          <w:lang w:val="ru-RU"/>
        </w:rPr>
        <w:t xml:space="preserve">сфирь и 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66BB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66BB5">
        <w:rPr>
          <w:rFonts w:ascii="Times New Roman" w:hAnsi="Times New Roman" w:cs="Times New Roman"/>
          <w:sz w:val="28"/>
          <w:szCs w:val="28"/>
          <w:lang w:val="ru-RU"/>
        </w:rPr>
        <w:t>ра/Неемия</w:t>
      </w:r>
      <w:r w:rsidR="00A1296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66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7B39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="00987B39" w:rsidRPr="00194D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7B39">
        <w:rPr>
          <w:rFonts w:ascii="Times New Roman" w:hAnsi="Times New Roman" w:cs="Times New Roman"/>
          <w:sz w:val="28"/>
          <w:szCs w:val="28"/>
          <w:lang w:val="ru-RU"/>
        </w:rPr>
        <w:t>мнению</w:t>
      </w:r>
      <w:r w:rsidR="00987B39" w:rsidRPr="00194D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0B98">
        <w:rPr>
          <w:rFonts w:ascii="Times New Roman" w:hAnsi="Times New Roman" w:cs="Times New Roman"/>
          <w:sz w:val="28"/>
          <w:szCs w:val="28"/>
          <w:lang w:val="ru-RU"/>
        </w:rPr>
        <w:t>Х. Льямас</w:t>
      </w:r>
      <w:r w:rsidR="00CA10B1">
        <w:rPr>
          <w:rStyle w:val="Refdenotaalpie"/>
          <w:rFonts w:ascii="Times New Roman" w:hAnsi="Times New Roman" w:cs="Times New Roman"/>
          <w:sz w:val="28"/>
          <w:szCs w:val="28"/>
          <w:lang w:val="es-ES"/>
        </w:rPr>
        <w:footnoteReference w:id="17"/>
      </w:r>
      <w:r w:rsidR="00987B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66BB5">
        <w:rPr>
          <w:rFonts w:ascii="Times New Roman" w:hAnsi="Times New Roman" w:cs="Times New Roman"/>
          <w:sz w:val="28"/>
          <w:szCs w:val="28"/>
          <w:lang w:val="ru-RU"/>
        </w:rPr>
        <w:t xml:space="preserve">книгу Псалмов перевел </w:t>
      </w:r>
      <w:r w:rsidR="00987B39">
        <w:rPr>
          <w:rFonts w:ascii="Times New Roman" w:hAnsi="Times New Roman" w:cs="Times New Roman"/>
          <w:sz w:val="28"/>
          <w:szCs w:val="28"/>
          <w:lang w:val="ru-RU"/>
        </w:rPr>
        <w:t>христианин</w:t>
      </w:r>
      <w:r w:rsidR="00266BB5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987B39">
        <w:rPr>
          <w:rFonts w:ascii="Times New Roman" w:hAnsi="Times New Roman" w:cs="Times New Roman"/>
          <w:sz w:val="28"/>
          <w:szCs w:val="28"/>
          <w:lang w:val="ru-RU"/>
        </w:rPr>
        <w:t xml:space="preserve"> галиканск</w:t>
      </w:r>
      <w:r w:rsidR="00266BB5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987B39">
        <w:rPr>
          <w:rFonts w:ascii="Times New Roman" w:hAnsi="Times New Roman" w:cs="Times New Roman"/>
          <w:sz w:val="28"/>
          <w:szCs w:val="28"/>
          <w:lang w:val="ru-RU"/>
        </w:rPr>
        <w:t xml:space="preserve"> псалтыр</w:t>
      </w:r>
      <w:r w:rsidR="00266BB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87B3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32BA8" w:rsidRPr="00632B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0B98">
        <w:rPr>
          <w:rFonts w:ascii="Times New Roman" w:hAnsi="Times New Roman" w:cs="Times New Roman"/>
          <w:sz w:val="28"/>
          <w:szCs w:val="28"/>
          <w:lang w:val="ru-RU"/>
        </w:rPr>
        <w:t>О. Хауптман</w:t>
      </w:r>
      <w:r w:rsidR="00CA10B1">
        <w:rPr>
          <w:rStyle w:val="Refdenotaalpie"/>
          <w:rFonts w:ascii="Times New Roman" w:hAnsi="Times New Roman" w:cs="Times New Roman"/>
          <w:sz w:val="28"/>
          <w:szCs w:val="28"/>
          <w:lang w:val="es-ES"/>
        </w:rPr>
        <w:footnoteReference w:id="18"/>
      </w:r>
      <w:r w:rsidR="00E35F78" w:rsidRPr="00E35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5F78">
        <w:rPr>
          <w:rFonts w:ascii="Times New Roman" w:hAnsi="Times New Roman" w:cs="Times New Roman"/>
          <w:sz w:val="28"/>
          <w:szCs w:val="28"/>
          <w:lang w:val="ru-RU"/>
        </w:rPr>
        <w:t xml:space="preserve">считает, что вся рукопись могла быть отредактирована по </w:t>
      </w:r>
      <w:r w:rsidR="003A2B2C">
        <w:rPr>
          <w:rFonts w:ascii="Times New Roman" w:hAnsi="Times New Roman" w:cs="Times New Roman"/>
          <w:sz w:val="28"/>
          <w:szCs w:val="28"/>
          <w:lang w:val="ru-RU"/>
        </w:rPr>
        <w:t>латинскому тексту</w:t>
      </w:r>
      <w:r w:rsidR="00E35F78">
        <w:rPr>
          <w:rFonts w:ascii="Times New Roman" w:hAnsi="Times New Roman" w:cs="Times New Roman"/>
          <w:sz w:val="28"/>
          <w:szCs w:val="28"/>
          <w:lang w:val="ru-RU"/>
        </w:rPr>
        <w:t xml:space="preserve">, так как </w:t>
      </w:r>
      <w:r w:rsidR="003A2B2C">
        <w:rPr>
          <w:rFonts w:ascii="Times New Roman" w:hAnsi="Times New Roman" w:cs="Times New Roman"/>
          <w:sz w:val="28"/>
          <w:szCs w:val="28"/>
          <w:lang w:val="ru-RU"/>
        </w:rPr>
        <w:t xml:space="preserve">содержит окказиональные чтения из Вульгаты. </w:t>
      </w:r>
      <w:r w:rsidR="00632BA8">
        <w:rPr>
          <w:rFonts w:ascii="Times New Roman" w:hAnsi="Times New Roman" w:cs="Times New Roman"/>
          <w:sz w:val="28"/>
          <w:szCs w:val="28"/>
          <w:lang w:val="ru-RU"/>
        </w:rPr>
        <w:t>Дата создания перевода неизвестн</w:t>
      </w:r>
      <w:r w:rsidR="003A2B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32BA8">
        <w:rPr>
          <w:rFonts w:ascii="Times New Roman" w:hAnsi="Times New Roman" w:cs="Times New Roman"/>
          <w:sz w:val="28"/>
          <w:szCs w:val="28"/>
          <w:lang w:val="ru-RU"/>
        </w:rPr>
        <w:t xml:space="preserve">, эта рукопись является </w:t>
      </w:r>
      <w:r w:rsidR="000B5AE2">
        <w:rPr>
          <w:rFonts w:ascii="Times New Roman" w:hAnsi="Times New Roman" w:cs="Times New Roman"/>
          <w:sz w:val="28"/>
          <w:szCs w:val="28"/>
          <w:lang w:val="ru-RU"/>
        </w:rPr>
        <w:t>копией</w:t>
      </w:r>
      <w:r w:rsidR="00632BA8">
        <w:rPr>
          <w:rFonts w:ascii="Times New Roman" w:hAnsi="Times New Roman" w:cs="Times New Roman"/>
          <w:sz w:val="28"/>
          <w:szCs w:val="28"/>
          <w:lang w:val="ru-RU"/>
        </w:rPr>
        <w:t xml:space="preserve"> и датируется между 1400 г. и 1430</w:t>
      </w:r>
      <w:r w:rsidR="00D0532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32BA8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C751F8" w:rsidRPr="00C751F8" w:rsidRDefault="00C751F8" w:rsidP="00577C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Перевод </w:t>
      </w:r>
      <w:r w:rsidRPr="0074019F">
        <w:rPr>
          <w:rFonts w:ascii="Times New Roman" w:hAnsi="Times New Roman" w:cs="Times New Roman"/>
          <w:i/>
          <w:sz w:val="28"/>
          <w:szCs w:val="28"/>
          <w:lang w:val="ru-RU"/>
        </w:rPr>
        <w:t>Библии Эвора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74019F">
        <w:rPr>
          <w:rFonts w:ascii="Times New Roman" w:hAnsi="Times New Roman" w:cs="Times New Roman"/>
          <w:i/>
          <w:sz w:val="28"/>
          <w:szCs w:val="28"/>
          <w:lang w:val="ru-RU"/>
        </w:rPr>
        <w:t>Ev</w:t>
      </w:r>
      <w:r>
        <w:rPr>
          <w:rFonts w:ascii="Times New Roman" w:hAnsi="Times New Roman" w:cs="Times New Roman"/>
          <w:sz w:val="28"/>
          <w:szCs w:val="28"/>
          <w:lang w:val="ru-RU"/>
        </w:rPr>
        <w:t>) является копией Е5 и третьей части рукописи Е4. Имеет колофон с указанием даты создания рукописи, имени писца и заказчиков</w:t>
      </w:r>
      <w:r w:rsidR="00433DD3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19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2C2A" w:rsidRPr="00396BA7" w:rsidRDefault="00BC705A" w:rsidP="00577C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019F">
        <w:rPr>
          <w:rFonts w:ascii="Times New Roman" w:hAnsi="Times New Roman" w:cs="Times New Roman"/>
          <w:i/>
          <w:sz w:val="28"/>
          <w:szCs w:val="28"/>
          <w:lang w:val="ru-RU"/>
        </w:rPr>
        <w:t>Рукопис</w:t>
      </w:r>
      <w:r w:rsidR="0025621F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74019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BNM</w:t>
      </w:r>
      <w:r w:rsidR="008B60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52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B60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как и сам</w:t>
      </w:r>
      <w:r w:rsidR="00D91557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перевод</w:t>
      </w:r>
      <w:r w:rsidR="00D91557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>, датиру</w:t>
      </w:r>
      <w:r w:rsidR="0025621F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тся первой половиной </w:t>
      </w:r>
      <w:r>
        <w:rPr>
          <w:rFonts w:ascii="Times New Roman" w:hAnsi="Times New Roman" w:cs="Times New Roman"/>
          <w:sz w:val="28"/>
          <w:szCs w:val="28"/>
          <w:lang w:val="es-ES"/>
        </w:rPr>
        <w:t>XV</w:t>
      </w:r>
      <w:r w:rsidR="0025621F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r w:rsidR="0025621F">
        <w:rPr>
          <w:rFonts w:ascii="Times New Roman" w:hAnsi="Times New Roman" w:cs="Times New Roman"/>
          <w:sz w:val="28"/>
          <w:szCs w:val="28"/>
          <w:lang w:val="ru-RU"/>
        </w:rPr>
        <w:t>В рукописи 9556, содержащей перевод</w:t>
      </w:r>
      <w:r w:rsidR="00FD3BAC">
        <w:rPr>
          <w:rFonts w:ascii="Times New Roman" w:hAnsi="Times New Roman" w:cs="Times New Roman"/>
          <w:sz w:val="28"/>
          <w:szCs w:val="28"/>
          <w:lang w:val="ru-RU"/>
        </w:rPr>
        <w:t xml:space="preserve"> с Вульгаты</w:t>
      </w:r>
      <w:r w:rsidR="0025621F">
        <w:rPr>
          <w:rFonts w:ascii="Times New Roman" w:hAnsi="Times New Roman" w:cs="Times New Roman"/>
          <w:sz w:val="28"/>
          <w:szCs w:val="28"/>
          <w:lang w:val="ru-RU"/>
        </w:rPr>
        <w:t xml:space="preserve"> евангелий и посланий Павла, указано, что она была переведена </w:t>
      </w:r>
      <w:r w:rsidR="00296FE2">
        <w:rPr>
          <w:rFonts w:ascii="Times New Roman" w:hAnsi="Times New Roman" w:cs="Times New Roman"/>
          <w:sz w:val="28"/>
          <w:szCs w:val="28"/>
          <w:lang w:val="ru-RU"/>
        </w:rPr>
        <w:t xml:space="preserve">конверсом </w:t>
      </w:r>
      <w:r w:rsidR="0025621F">
        <w:rPr>
          <w:rFonts w:ascii="Times New Roman" w:hAnsi="Times New Roman" w:cs="Times New Roman"/>
          <w:sz w:val="28"/>
          <w:szCs w:val="28"/>
          <w:lang w:val="ru-RU"/>
        </w:rPr>
        <w:t>Мартином де Лусен</w:t>
      </w:r>
      <w:r w:rsidR="00D05320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25621F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5621F">
        <w:rPr>
          <w:rFonts w:ascii="Times New Roman" w:hAnsi="Times New Roman" w:cs="Times New Roman"/>
          <w:sz w:val="28"/>
          <w:szCs w:val="28"/>
          <w:lang w:val="ru-RU"/>
        </w:rPr>
        <w:t xml:space="preserve">заказу </w:t>
      </w:r>
      <w:r w:rsidR="00296FE2">
        <w:rPr>
          <w:rFonts w:ascii="Times New Roman" w:hAnsi="Times New Roman" w:cs="Times New Roman"/>
          <w:sz w:val="28"/>
          <w:szCs w:val="28"/>
          <w:lang w:val="ru-RU"/>
        </w:rPr>
        <w:t>Иньиго Лопес де Мендос</w:t>
      </w:r>
      <w:r w:rsidR="00D0532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96FE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5621F">
        <w:rPr>
          <w:rFonts w:ascii="Times New Roman" w:hAnsi="Times New Roman" w:cs="Times New Roman"/>
          <w:sz w:val="28"/>
          <w:szCs w:val="28"/>
          <w:lang w:val="ru-RU"/>
        </w:rPr>
        <w:t xml:space="preserve">маркиза де Сантильяна. </w:t>
      </w:r>
      <w:r w:rsidR="008B60C9">
        <w:rPr>
          <w:rFonts w:ascii="Times New Roman" w:hAnsi="Times New Roman" w:cs="Times New Roman"/>
          <w:sz w:val="28"/>
          <w:szCs w:val="28"/>
          <w:lang w:val="ru-RU"/>
        </w:rPr>
        <w:t>Рукопись</w:t>
      </w:r>
      <w:r w:rsidR="0025621F">
        <w:rPr>
          <w:rFonts w:ascii="Times New Roman" w:hAnsi="Times New Roman" w:cs="Times New Roman"/>
          <w:sz w:val="28"/>
          <w:szCs w:val="28"/>
          <w:lang w:val="ru-RU"/>
        </w:rPr>
        <w:t xml:space="preserve"> 10288</w:t>
      </w:r>
      <w:r w:rsidR="008B60C9">
        <w:rPr>
          <w:rFonts w:ascii="Times New Roman" w:hAnsi="Times New Roman" w:cs="Times New Roman"/>
          <w:sz w:val="28"/>
          <w:szCs w:val="28"/>
          <w:lang w:val="ru-RU"/>
        </w:rPr>
        <w:t xml:space="preserve"> схожа с вышеупомянутым манускриптом как в текстуальном отношении, так и по внешним признакам: переплет, </w:t>
      </w:r>
      <w:r w:rsidR="00453FD2">
        <w:rPr>
          <w:rFonts w:ascii="Times New Roman" w:hAnsi="Times New Roman" w:cs="Times New Roman"/>
          <w:sz w:val="28"/>
          <w:szCs w:val="28"/>
          <w:lang w:val="ru-RU"/>
        </w:rPr>
        <w:t xml:space="preserve">шрифт, оформление разделов и прологов. В связи с этим, </w:t>
      </w:r>
      <w:r w:rsidR="00FF521A">
        <w:rPr>
          <w:rFonts w:ascii="Times New Roman" w:hAnsi="Times New Roman" w:cs="Times New Roman"/>
          <w:sz w:val="28"/>
          <w:szCs w:val="28"/>
          <w:lang w:val="ru-RU"/>
        </w:rPr>
        <w:t>рукописи считаются частью одной библии</w:t>
      </w:r>
      <w:r w:rsidR="00FF521A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20"/>
      </w:r>
      <w:r w:rsidR="001C6009">
        <w:rPr>
          <w:rFonts w:ascii="Times New Roman" w:hAnsi="Times New Roman" w:cs="Times New Roman"/>
          <w:sz w:val="28"/>
          <w:szCs w:val="28"/>
          <w:lang w:val="ru-RU"/>
        </w:rPr>
        <w:t>, первая часть которой (весь ветхий завет до пророков) считается потеряной.</w:t>
      </w:r>
      <w:r w:rsidR="002562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6009">
        <w:rPr>
          <w:rFonts w:ascii="Times New Roman" w:hAnsi="Times New Roman" w:cs="Times New Roman"/>
          <w:sz w:val="28"/>
          <w:szCs w:val="28"/>
          <w:lang w:val="es-ES"/>
        </w:rPr>
        <w:t>BNM</w:t>
      </w:r>
      <w:r w:rsidR="001C6009" w:rsidRPr="001C60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7246">
        <w:rPr>
          <w:rFonts w:ascii="Times New Roman" w:hAnsi="Times New Roman" w:cs="Times New Roman"/>
          <w:sz w:val="28"/>
          <w:szCs w:val="28"/>
          <w:lang w:val="ru-RU"/>
        </w:rPr>
        <w:t xml:space="preserve">10288 </w:t>
      </w:r>
      <w:r w:rsidR="00DB7246">
        <w:rPr>
          <w:rFonts w:ascii="Times New Roman" w:hAnsi="Times New Roman" w:cs="Times New Roman"/>
          <w:sz w:val="28"/>
          <w:szCs w:val="28"/>
          <w:lang w:val="ru-RU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одержит перевод с древнееврейского языка книг Ветхого завета</w:t>
      </w:r>
      <w:r w:rsidRPr="00BC70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(от кн. Исайи до кн. Даниила по еврейскому канону) и перевод с латинского языка книг Премудрости Соломона и </w:t>
      </w:r>
      <w:r w:rsidR="00CA10B1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кклезиаста</w:t>
      </w:r>
      <w:r w:rsidR="006A77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A7713" w:rsidRPr="006A77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 </w:t>
      </w:r>
      <w:r w:rsidR="006A7713">
        <w:rPr>
          <w:rFonts w:ascii="Times New Roman" w:hAnsi="Times New Roman" w:cs="Times New Roman"/>
          <w:sz w:val="28"/>
          <w:szCs w:val="28"/>
          <w:lang w:val="ru-RU"/>
        </w:rPr>
        <w:t>многих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книг</w:t>
      </w:r>
      <w:r w:rsidR="00DB724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95E01">
        <w:rPr>
          <w:rFonts w:ascii="Times New Roman" w:hAnsi="Times New Roman" w:cs="Times New Roman"/>
          <w:sz w:val="28"/>
          <w:szCs w:val="28"/>
          <w:lang w:val="ru-RU"/>
        </w:rPr>
        <w:t xml:space="preserve">1-2 Паралипоменон, книги Даниила и </w:t>
      </w:r>
      <w:r w:rsidR="00DB7246">
        <w:rPr>
          <w:rFonts w:ascii="Times New Roman" w:hAnsi="Times New Roman" w:cs="Times New Roman"/>
          <w:sz w:val="28"/>
          <w:szCs w:val="28"/>
          <w:lang w:val="ru-RU"/>
        </w:rPr>
        <w:t>учительных книг, кроме Псалт</w:t>
      </w:r>
      <w:r w:rsidR="00CA10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95E01">
        <w:rPr>
          <w:rFonts w:ascii="Times New Roman" w:hAnsi="Times New Roman" w:cs="Times New Roman"/>
          <w:sz w:val="28"/>
          <w:szCs w:val="28"/>
          <w:lang w:val="ru-RU"/>
        </w:rPr>
        <w:t>ри</w:t>
      </w:r>
      <w:r w:rsidR="00FD3BA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совп</w:t>
      </w:r>
      <w:r w:rsidR="005569FC">
        <w:rPr>
          <w:rFonts w:ascii="Times New Roman" w:hAnsi="Times New Roman" w:cs="Times New Roman"/>
          <w:sz w:val="28"/>
          <w:szCs w:val="28"/>
          <w:lang w:val="ru-RU"/>
        </w:rPr>
        <w:t>адает с переводом в рукописи Е4</w:t>
      </w:r>
      <w:r w:rsidR="00E22711">
        <w:rPr>
          <w:rFonts w:ascii="Times New Roman" w:hAnsi="Times New Roman" w:cs="Times New Roman"/>
          <w:sz w:val="28"/>
          <w:szCs w:val="28"/>
          <w:lang w:val="ru-RU"/>
        </w:rPr>
        <w:t>, рукопись</w:t>
      </w:r>
      <w:r w:rsidR="00556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2C2A">
        <w:rPr>
          <w:rFonts w:ascii="Times New Roman" w:hAnsi="Times New Roman" w:cs="Times New Roman"/>
          <w:sz w:val="28"/>
          <w:szCs w:val="28"/>
          <w:lang w:val="es-ES"/>
        </w:rPr>
        <w:t>BNM</w:t>
      </w:r>
      <w:r w:rsidR="00E12C2A" w:rsidRPr="001C60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2C2A">
        <w:rPr>
          <w:rFonts w:ascii="Times New Roman" w:hAnsi="Times New Roman" w:cs="Times New Roman"/>
          <w:sz w:val="28"/>
          <w:szCs w:val="28"/>
          <w:lang w:val="ru-RU"/>
        </w:rPr>
        <w:t xml:space="preserve">10288 </w:t>
      </w:r>
      <w:r w:rsidR="005569FC">
        <w:rPr>
          <w:rFonts w:ascii="Times New Roman" w:hAnsi="Times New Roman" w:cs="Times New Roman"/>
          <w:sz w:val="28"/>
          <w:szCs w:val="28"/>
          <w:lang w:val="ru-RU"/>
        </w:rPr>
        <w:t>содержит некоторые глоссы из Библии Альб</w:t>
      </w:r>
      <w:r w:rsidR="00803C7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5569F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A7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6FE2">
        <w:rPr>
          <w:rFonts w:ascii="Times New Roman" w:hAnsi="Times New Roman" w:cs="Times New Roman"/>
          <w:sz w:val="28"/>
          <w:szCs w:val="28"/>
          <w:lang w:val="ru-RU"/>
        </w:rPr>
        <w:t xml:space="preserve">На маргиналиях </w:t>
      </w:r>
      <w:r w:rsidR="00E12C2A">
        <w:rPr>
          <w:rFonts w:ascii="Times New Roman" w:hAnsi="Times New Roman" w:cs="Times New Roman"/>
          <w:sz w:val="28"/>
          <w:szCs w:val="28"/>
          <w:lang w:val="ru-RU"/>
        </w:rPr>
        <w:t xml:space="preserve">обеих </w:t>
      </w:r>
      <w:r w:rsidR="00296FE2">
        <w:rPr>
          <w:rFonts w:ascii="Times New Roman" w:hAnsi="Times New Roman" w:cs="Times New Roman"/>
          <w:sz w:val="28"/>
          <w:szCs w:val="28"/>
          <w:lang w:val="ru-RU"/>
        </w:rPr>
        <w:t xml:space="preserve">рукописей встречаются прологи Иеронима к некоторым книгам. </w:t>
      </w:r>
      <w:r w:rsidR="00CA7AEA">
        <w:rPr>
          <w:rFonts w:ascii="Times New Roman" w:hAnsi="Times New Roman" w:cs="Times New Roman"/>
          <w:sz w:val="28"/>
          <w:szCs w:val="28"/>
          <w:lang w:val="ru-RU"/>
        </w:rPr>
        <w:t>В общем, перевод довольно буквальный</w:t>
      </w:r>
      <w:r w:rsidR="00E12C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A7AEA">
        <w:rPr>
          <w:rFonts w:ascii="Times New Roman" w:hAnsi="Times New Roman" w:cs="Times New Roman"/>
          <w:sz w:val="28"/>
          <w:szCs w:val="28"/>
          <w:lang w:val="ru-RU"/>
        </w:rPr>
        <w:t>сохраняет некото</w:t>
      </w:r>
      <w:r w:rsidR="00316744">
        <w:rPr>
          <w:rFonts w:ascii="Times New Roman" w:hAnsi="Times New Roman" w:cs="Times New Roman"/>
          <w:sz w:val="28"/>
          <w:szCs w:val="28"/>
          <w:lang w:val="ru-RU"/>
        </w:rPr>
        <w:t xml:space="preserve">рые синтаксические конструкции </w:t>
      </w:r>
      <w:r w:rsidR="00CA7AEA">
        <w:rPr>
          <w:rFonts w:ascii="Times New Roman" w:hAnsi="Times New Roman" w:cs="Times New Roman"/>
          <w:sz w:val="28"/>
          <w:szCs w:val="28"/>
          <w:lang w:val="ru-RU"/>
        </w:rPr>
        <w:t>еврейского языка, но лексика используется современная</w:t>
      </w:r>
      <w:r w:rsidR="00964316">
        <w:rPr>
          <w:rFonts w:ascii="Times New Roman" w:hAnsi="Times New Roman" w:cs="Times New Roman"/>
          <w:sz w:val="28"/>
          <w:szCs w:val="28"/>
          <w:lang w:val="ru-RU"/>
        </w:rPr>
        <w:t>, иногда Мартин де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964316">
        <w:rPr>
          <w:rFonts w:ascii="Times New Roman" w:hAnsi="Times New Roman" w:cs="Times New Roman"/>
          <w:sz w:val="28"/>
          <w:szCs w:val="28"/>
          <w:lang w:val="ru-RU"/>
        </w:rPr>
        <w:t>Люсена отдает предпочтение христианским трактовкам некоторых понятий</w:t>
      </w:r>
      <w:r w:rsidR="00CA7AEA">
        <w:rPr>
          <w:rFonts w:ascii="Times New Roman" w:hAnsi="Times New Roman" w:cs="Times New Roman"/>
          <w:sz w:val="28"/>
          <w:szCs w:val="28"/>
          <w:lang w:val="ru-RU"/>
        </w:rPr>
        <w:t>; таким образом</w:t>
      </w:r>
      <w:r w:rsidR="0096431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7AEA">
        <w:rPr>
          <w:rFonts w:ascii="Times New Roman" w:hAnsi="Times New Roman" w:cs="Times New Roman"/>
          <w:sz w:val="28"/>
          <w:szCs w:val="28"/>
          <w:lang w:val="ru-RU"/>
        </w:rPr>
        <w:t xml:space="preserve"> переводчик </w:t>
      </w:r>
      <w:r w:rsidR="00782CD4">
        <w:rPr>
          <w:rFonts w:ascii="Times New Roman" w:hAnsi="Times New Roman" w:cs="Times New Roman"/>
          <w:sz w:val="28"/>
          <w:szCs w:val="28"/>
          <w:lang w:val="ru-RU"/>
        </w:rPr>
        <w:t>пытается</w:t>
      </w:r>
      <w:r w:rsidR="00CA7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7AEA" w:rsidRPr="00782CD4">
        <w:rPr>
          <w:rFonts w:ascii="Times New Roman" w:hAnsi="Times New Roman" w:cs="Times New Roman"/>
          <w:sz w:val="28"/>
          <w:szCs w:val="28"/>
          <w:lang w:val="ru-RU"/>
        </w:rPr>
        <w:t>найти баланс между еврейской традицией и современностью.</w:t>
      </w:r>
      <w:r w:rsidR="00CA7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3707">
        <w:rPr>
          <w:rFonts w:ascii="Times New Roman" w:hAnsi="Times New Roman" w:cs="Times New Roman"/>
          <w:sz w:val="28"/>
          <w:szCs w:val="28"/>
          <w:lang w:val="ru-RU"/>
        </w:rPr>
        <w:t>В недавнем исследовании</w:t>
      </w:r>
      <w:r w:rsidR="00543707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21"/>
      </w:r>
      <w:r w:rsidR="005437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0B0C">
        <w:rPr>
          <w:rFonts w:ascii="Times New Roman" w:hAnsi="Times New Roman" w:cs="Times New Roman"/>
          <w:sz w:val="28"/>
          <w:szCs w:val="28"/>
          <w:lang w:val="ru-RU"/>
        </w:rPr>
        <w:t>А. Энрике-</w:t>
      </w:r>
      <w:r w:rsidR="00543707">
        <w:rPr>
          <w:rFonts w:ascii="Times New Roman" w:hAnsi="Times New Roman" w:cs="Times New Roman"/>
          <w:sz w:val="28"/>
          <w:szCs w:val="28"/>
          <w:lang w:val="ru-RU"/>
        </w:rPr>
        <w:t xml:space="preserve">Ариас и </w:t>
      </w:r>
      <w:r w:rsidR="00EA0B0C">
        <w:rPr>
          <w:rFonts w:ascii="Times New Roman" w:hAnsi="Times New Roman" w:cs="Times New Roman"/>
          <w:sz w:val="28"/>
          <w:szCs w:val="28"/>
          <w:lang w:val="ru-RU"/>
        </w:rPr>
        <w:t xml:space="preserve">Ф. Х. </w:t>
      </w:r>
      <w:r w:rsidR="00543707">
        <w:rPr>
          <w:rFonts w:ascii="Times New Roman" w:hAnsi="Times New Roman" w:cs="Times New Roman"/>
          <w:sz w:val="28"/>
          <w:szCs w:val="28"/>
          <w:lang w:val="ru-RU"/>
        </w:rPr>
        <w:t>Пуйео</w:t>
      </w:r>
      <w:r w:rsidR="00EA0B0C">
        <w:rPr>
          <w:rFonts w:ascii="Times New Roman" w:hAnsi="Times New Roman" w:cs="Times New Roman"/>
          <w:sz w:val="28"/>
          <w:szCs w:val="28"/>
          <w:lang w:val="ru-RU"/>
        </w:rPr>
        <w:t xml:space="preserve"> Мена</w:t>
      </w:r>
      <w:r w:rsidR="005437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654C">
        <w:rPr>
          <w:rFonts w:ascii="Times New Roman" w:hAnsi="Times New Roman" w:cs="Times New Roman"/>
          <w:sz w:val="28"/>
          <w:szCs w:val="28"/>
          <w:lang w:val="ru-RU"/>
        </w:rPr>
        <w:t xml:space="preserve">указывают на чрезвычайную схожесть текста многих книг из рукописи Е4 с рукописью </w:t>
      </w:r>
      <w:r w:rsidR="00396BA7">
        <w:rPr>
          <w:rFonts w:ascii="Times New Roman" w:hAnsi="Times New Roman" w:cs="Times New Roman"/>
          <w:sz w:val="28"/>
          <w:szCs w:val="28"/>
          <w:lang w:val="es-ES"/>
        </w:rPr>
        <w:t>BNM</w:t>
      </w:r>
      <w:r w:rsidR="0028654C">
        <w:rPr>
          <w:rFonts w:ascii="Times New Roman" w:hAnsi="Times New Roman" w:cs="Times New Roman"/>
          <w:sz w:val="28"/>
          <w:szCs w:val="28"/>
          <w:lang w:val="ru-RU"/>
        </w:rPr>
        <w:t xml:space="preserve"> и доказывают, что переписчик Е4 пользовался переводом Мартина де Лусена или его копией для книг Пятикнижия, исторических, учительных (кроме Псалт</w:t>
      </w:r>
      <w:r w:rsidR="00CA10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8654C">
        <w:rPr>
          <w:rFonts w:ascii="Times New Roman" w:hAnsi="Times New Roman" w:cs="Times New Roman"/>
          <w:sz w:val="28"/>
          <w:szCs w:val="28"/>
          <w:lang w:val="ru-RU"/>
        </w:rPr>
        <w:t>ри) и поэтических книг</w:t>
      </w:r>
      <w:r w:rsidR="0028654C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22"/>
      </w:r>
      <w:r w:rsidR="0028654C">
        <w:rPr>
          <w:rFonts w:ascii="Times New Roman" w:hAnsi="Times New Roman" w:cs="Times New Roman"/>
          <w:sz w:val="28"/>
          <w:szCs w:val="28"/>
          <w:lang w:val="ru-RU"/>
        </w:rPr>
        <w:t>. Таким образом, можно восстановить полный текст недостающей первой части Библии маркиза де Сантильяна, которая, по мнению исследователей, содержала и девтероканонические книги, представленные в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8654C">
        <w:rPr>
          <w:rFonts w:ascii="Times New Roman" w:hAnsi="Times New Roman" w:cs="Times New Roman"/>
          <w:sz w:val="28"/>
          <w:szCs w:val="28"/>
          <w:lang w:val="ru-RU"/>
        </w:rPr>
        <w:t>рукописи Е4</w:t>
      </w:r>
      <w:r w:rsidR="003A5A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65FE" w:rsidRPr="00865561" w:rsidRDefault="006B65FE" w:rsidP="00577C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019F">
        <w:rPr>
          <w:rFonts w:ascii="Times New Roman" w:hAnsi="Times New Roman" w:cs="Times New Roman"/>
          <w:i/>
          <w:sz w:val="28"/>
          <w:szCs w:val="28"/>
          <w:lang w:val="ru-RU"/>
        </w:rPr>
        <w:t>Рукопись RAH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5941">
        <w:rPr>
          <w:rFonts w:ascii="Times New Roman" w:hAnsi="Times New Roman" w:cs="Times New Roman"/>
          <w:sz w:val="28"/>
          <w:szCs w:val="28"/>
          <w:lang w:val="ru-RU"/>
        </w:rPr>
        <w:t xml:space="preserve">является самой поздней из исследуемых рукописей,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датируется второй половиной </w:t>
      </w:r>
      <w:r>
        <w:rPr>
          <w:rFonts w:ascii="Times New Roman" w:hAnsi="Times New Roman" w:cs="Times New Roman"/>
          <w:sz w:val="28"/>
          <w:szCs w:val="28"/>
          <w:lang w:val="es-ES"/>
        </w:rPr>
        <w:t>XV</w:t>
      </w:r>
      <w:r w:rsidR="00C60B80">
        <w:rPr>
          <w:rFonts w:ascii="Times New Roman" w:hAnsi="Times New Roman" w:cs="Times New Roman"/>
          <w:sz w:val="28"/>
          <w:szCs w:val="28"/>
          <w:lang w:val="ru-RU"/>
        </w:rPr>
        <w:t xml:space="preserve"> в.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Содержит книги </w:t>
      </w:r>
      <w:r w:rsidR="00D4125B" w:rsidRPr="00832BB6">
        <w:rPr>
          <w:rFonts w:ascii="Times New Roman" w:hAnsi="Times New Roman" w:cs="Times New Roman"/>
          <w:sz w:val="28"/>
          <w:szCs w:val="28"/>
          <w:lang w:val="ru-RU"/>
        </w:rPr>
        <w:t>Больших</w:t>
      </w:r>
      <w:r w:rsidR="00D412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пророков, 12 Малых пророков и 1-2 кн. Маккавеев. </w:t>
      </w:r>
      <w:r w:rsidR="00831B94">
        <w:rPr>
          <w:rFonts w:ascii="Times New Roman" w:hAnsi="Times New Roman" w:cs="Times New Roman"/>
          <w:sz w:val="28"/>
          <w:szCs w:val="28"/>
          <w:lang w:val="ru-RU"/>
        </w:rPr>
        <w:t>Каждая страница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разделен</w:t>
      </w:r>
      <w:r w:rsidR="00831B94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две колонки: в левой находится перевод на испанский, в правой – латинский текст Вульгаты. </w:t>
      </w:r>
      <w:r w:rsidR="00445941">
        <w:rPr>
          <w:rFonts w:ascii="Times New Roman" w:hAnsi="Times New Roman" w:cs="Times New Roman"/>
          <w:sz w:val="28"/>
          <w:szCs w:val="28"/>
          <w:lang w:val="ru-RU"/>
        </w:rPr>
        <w:t xml:space="preserve">В тех местах Библии, где латинский текст более пространен или содержит девтероканонические отрывки (напр., в кн. Даниила), в левой колонке оставлены </w:t>
      </w:r>
      <w:r w:rsidR="00445941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пропуски. </w:t>
      </w:r>
      <w:r w:rsidR="00D52684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Начиная с середины 13 главы кн. Иезекииля </w:t>
      </w:r>
      <w:r w:rsidR="00D52684" w:rsidRPr="0086556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маргиналии становятся больше, чтобы вместить обширный комментарий. </w:t>
      </w:r>
      <w:r w:rsidR="00D13A39" w:rsidRPr="00865561">
        <w:rPr>
          <w:rFonts w:ascii="Times New Roman" w:hAnsi="Times New Roman" w:cs="Times New Roman"/>
          <w:sz w:val="28"/>
          <w:szCs w:val="28"/>
          <w:lang w:val="ru-RU"/>
        </w:rPr>
        <w:t>Книга Иезекииля содержит глос</w:t>
      </w:r>
      <w:r w:rsidR="00D4125B" w:rsidRPr="0086556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13A39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ы, </w:t>
      </w:r>
      <w:r w:rsidR="00040A7A" w:rsidRPr="00865561">
        <w:rPr>
          <w:rFonts w:ascii="Times New Roman" w:hAnsi="Times New Roman" w:cs="Times New Roman"/>
          <w:sz w:val="28"/>
          <w:szCs w:val="28"/>
          <w:lang w:val="ru-RU"/>
        </w:rPr>
        <w:t>берущие начало в</w:t>
      </w:r>
      <w:r w:rsidR="00D13A39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комментари</w:t>
      </w:r>
      <w:r w:rsidR="00040A7A" w:rsidRPr="00865561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D13A39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Николая </w:t>
      </w:r>
      <w:r w:rsidR="00832BB6" w:rsidRPr="00865561">
        <w:rPr>
          <w:rFonts w:ascii="Times New Roman" w:hAnsi="Times New Roman" w:cs="Times New Roman"/>
          <w:sz w:val="28"/>
          <w:szCs w:val="28"/>
          <w:lang w:val="ru-RU"/>
        </w:rPr>
        <w:t>Лиранского</w:t>
      </w:r>
      <w:r w:rsidR="00D13A39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45941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Перевод </w:t>
      </w:r>
      <w:r w:rsidR="00831B94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книг </w:t>
      </w:r>
      <w:r w:rsidR="00445941" w:rsidRPr="00865561">
        <w:rPr>
          <w:rFonts w:ascii="Times New Roman" w:hAnsi="Times New Roman" w:cs="Times New Roman"/>
          <w:sz w:val="28"/>
          <w:szCs w:val="28"/>
          <w:lang w:val="ru-RU"/>
        </w:rPr>
        <w:t>Исайи, Иеремии и части книги Иезекииля</w:t>
      </w:r>
      <w:r w:rsidR="00831B94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похож на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831B94" w:rsidRPr="00865561">
        <w:rPr>
          <w:rFonts w:ascii="Times New Roman" w:hAnsi="Times New Roman" w:cs="Times New Roman"/>
          <w:sz w:val="28"/>
          <w:szCs w:val="28"/>
          <w:lang w:val="ru-RU"/>
        </w:rPr>
        <w:t>перевод Библии Альб</w:t>
      </w:r>
      <w:r w:rsidR="00803C76" w:rsidRPr="00865561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831B94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45941" w:rsidRPr="00865561">
        <w:rPr>
          <w:rFonts w:ascii="Times New Roman" w:hAnsi="Times New Roman" w:cs="Times New Roman"/>
          <w:sz w:val="28"/>
          <w:szCs w:val="28"/>
          <w:lang w:val="ru-RU"/>
        </w:rPr>
        <w:t>перевод второй части книги Иезекииля и остальных книг пророков</w:t>
      </w:r>
      <w:r w:rsidR="00831B94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копией перевода </w:t>
      </w:r>
      <w:r w:rsidR="00831B94" w:rsidRPr="00865561">
        <w:rPr>
          <w:rFonts w:ascii="Times New Roman" w:hAnsi="Times New Roman" w:cs="Times New Roman"/>
          <w:sz w:val="28"/>
          <w:szCs w:val="28"/>
          <w:lang w:val="es-ES"/>
        </w:rPr>
        <w:t>BNM</w:t>
      </w:r>
      <w:r w:rsidR="008D1E92" w:rsidRPr="00865561">
        <w:rPr>
          <w:rFonts w:ascii="Times New Roman" w:hAnsi="Times New Roman" w:cs="Times New Roman"/>
          <w:sz w:val="28"/>
          <w:szCs w:val="28"/>
          <w:lang w:val="ru-RU"/>
        </w:rPr>
        <w:t>, а текст книг</w:t>
      </w:r>
      <w:r w:rsidR="00831B94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Маккавеев явля</w:t>
      </w:r>
      <w:r w:rsidR="008D1E92" w:rsidRPr="0086556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31B94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тся копией </w:t>
      </w:r>
      <w:r w:rsidR="008D1E92" w:rsidRPr="00865561">
        <w:rPr>
          <w:rFonts w:ascii="Times New Roman" w:hAnsi="Times New Roman" w:cs="Times New Roman"/>
          <w:sz w:val="28"/>
          <w:szCs w:val="28"/>
          <w:lang w:val="ru-RU"/>
        </w:rPr>
        <w:t>перевода</w:t>
      </w:r>
      <w:r w:rsidR="00445941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1B94" w:rsidRPr="00865561">
        <w:rPr>
          <w:rFonts w:ascii="Times New Roman" w:hAnsi="Times New Roman" w:cs="Times New Roman"/>
          <w:sz w:val="28"/>
          <w:szCs w:val="28"/>
          <w:lang w:val="ru-RU"/>
        </w:rPr>
        <w:t>Е4.</w:t>
      </w:r>
    </w:p>
    <w:p w:rsidR="008B62C7" w:rsidRDefault="00814D87" w:rsidP="00795E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95E01" w:rsidRPr="00865561">
        <w:rPr>
          <w:rFonts w:ascii="Times New Roman" w:hAnsi="Times New Roman" w:cs="Times New Roman"/>
          <w:sz w:val="28"/>
          <w:szCs w:val="28"/>
          <w:lang w:val="ru-RU"/>
        </w:rPr>
        <w:t>Приложении 2 мы видим</w:t>
      </w:r>
      <w:r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таблиц</w:t>
      </w:r>
      <w:r w:rsidR="00795E01" w:rsidRPr="0086556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95E01" w:rsidRPr="00865561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23"/>
      </w:r>
      <w:r w:rsidR="00367260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5E01" w:rsidRPr="00865561">
        <w:rPr>
          <w:rFonts w:ascii="Times New Roman" w:hAnsi="Times New Roman" w:cs="Times New Roman"/>
          <w:sz w:val="28"/>
          <w:szCs w:val="28"/>
          <w:lang w:val="ru-RU"/>
        </w:rPr>
        <w:t>в которой</w:t>
      </w:r>
      <w:r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наглядно представлен</w:t>
      </w:r>
      <w:r w:rsidR="00A62E1D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перечень </w:t>
      </w:r>
      <w:r w:rsidR="00795E01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библейских </w:t>
      </w:r>
      <w:r w:rsidR="00A62E1D" w:rsidRPr="00865561">
        <w:rPr>
          <w:rFonts w:ascii="Times New Roman" w:hAnsi="Times New Roman" w:cs="Times New Roman"/>
          <w:sz w:val="28"/>
          <w:szCs w:val="28"/>
          <w:lang w:val="ru-RU"/>
        </w:rPr>
        <w:t>книг</w:t>
      </w:r>
      <w:r w:rsidR="00795E01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и показано, в каких рукописях тексты этих книг совпадают либо похожи. Разные цвета соответствуют разным текстуальным семействам, представленным на Рис. 1. Характерно то, что переводы с</w:t>
      </w:r>
      <w:r w:rsidR="00865561">
        <w:rPr>
          <w:lang w:val="ru-RU"/>
        </w:rPr>
        <w:t> </w:t>
      </w:r>
      <w:r w:rsidR="00795E01" w:rsidRPr="00865561">
        <w:rPr>
          <w:rFonts w:ascii="Times New Roman" w:hAnsi="Times New Roman" w:cs="Times New Roman"/>
          <w:sz w:val="28"/>
          <w:szCs w:val="28"/>
          <w:lang w:val="ru-RU"/>
        </w:rPr>
        <w:t>латинского языка выделены разными оттенками фиолетового цвета, а разные подгруппы одного и того же семейства обозначены разными оттенками одного цвета (</w:t>
      </w:r>
      <w:r w:rsidR="00423E74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например, </w:t>
      </w:r>
      <w:r w:rsidR="00795E01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семейство β – оттенками синего, семейство </w:t>
      </w:r>
      <w:r w:rsidR="00423E74" w:rsidRPr="00865561">
        <w:rPr>
          <w:rFonts w:ascii="Times New Roman" w:hAnsi="Times New Roman" w:cs="Times New Roman"/>
          <w:sz w:val="28"/>
          <w:szCs w:val="28"/>
          <w:lang w:val="ru-RU"/>
        </w:rPr>
        <w:t>δ – оттенками желтого).</w:t>
      </w:r>
      <w:r w:rsidR="007F4612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Библия Альбы обозначена в этой таблице как </w:t>
      </w:r>
      <w:proofErr w:type="spellStart"/>
      <w:r w:rsidR="007F4612" w:rsidRPr="00865561">
        <w:rPr>
          <w:rFonts w:ascii="Times New Roman" w:hAnsi="Times New Roman" w:cs="Times New Roman"/>
          <w:sz w:val="28"/>
          <w:szCs w:val="28"/>
          <w:lang w:val="es-ES"/>
        </w:rPr>
        <w:t>Arrag</w:t>
      </w:r>
      <w:proofErr w:type="spellEnd"/>
      <w:r w:rsidR="007F4612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(по фамилии переводчика </w:t>
      </w:r>
      <w:proofErr w:type="spellStart"/>
      <w:r w:rsidR="007F4612" w:rsidRPr="00865561">
        <w:rPr>
          <w:rFonts w:ascii="Times New Roman" w:hAnsi="Times New Roman" w:cs="Times New Roman"/>
          <w:sz w:val="28"/>
          <w:szCs w:val="28"/>
          <w:lang w:val="es-ES"/>
        </w:rPr>
        <w:t>Arragel</w:t>
      </w:r>
      <w:proofErr w:type="spellEnd"/>
      <w:r w:rsidR="007F4612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[Аррахель]) Разделение этого перевода на две части не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F4612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означает то, что они пренадлежат к разным семействам, а лишь то, что книги </w:t>
      </w:r>
      <w:proofErr w:type="spellStart"/>
      <w:r w:rsidR="007F4612" w:rsidRPr="00865561">
        <w:rPr>
          <w:rFonts w:ascii="Times New Roman" w:hAnsi="Times New Roman" w:cs="Times New Roman"/>
          <w:sz w:val="28"/>
          <w:szCs w:val="28"/>
          <w:lang w:val="es-ES"/>
        </w:rPr>
        <w:t>Arrag</w:t>
      </w:r>
      <w:proofErr w:type="spellEnd"/>
      <w:r w:rsidR="007F4612" w:rsidRPr="0086556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7F4612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были переведены с латыни.</w:t>
      </w:r>
    </w:p>
    <w:p w:rsidR="0081669F" w:rsidRPr="003F1DD8" w:rsidRDefault="0081669F" w:rsidP="003F1DD8">
      <w:pPr>
        <w:pStyle w:val="Ttulo2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5" w:name="_Toc515461311"/>
      <w:r w:rsidRPr="003F1DD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Характерные особенности переводов с еврейского оригинала</w:t>
      </w:r>
      <w:bookmarkEnd w:id="5"/>
    </w:p>
    <w:p w:rsidR="006B65FE" w:rsidRPr="006B5150" w:rsidRDefault="006B65FE" w:rsidP="003F1DD8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Исследователь Л. Амиго произвел сравнительный анализ перевод</w:t>
      </w:r>
      <w:r w:rsidR="00FB74A9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рукописей</w:t>
      </w:r>
      <w:r w:rsidR="00FB74A9">
        <w:rPr>
          <w:rFonts w:ascii="Times New Roman" w:hAnsi="Times New Roman" w:cs="Times New Roman"/>
          <w:sz w:val="28"/>
          <w:szCs w:val="28"/>
          <w:lang w:val="ru-RU"/>
        </w:rPr>
        <w:t xml:space="preserve"> группы «иудео-христианск</w:t>
      </w:r>
      <w:r w:rsidR="00D4125B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FB74A9">
        <w:rPr>
          <w:rFonts w:ascii="Times New Roman" w:hAnsi="Times New Roman" w:cs="Times New Roman"/>
          <w:sz w:val="28"/>
          <w:szCs w:val="28"/>
          <w:lang w:val="ru-RU"/>
        </w:rPr>
        <w:t xml:space="preserve"> библи</w:t>
      </w:r>
      <w:r w:rsidR="00D4125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B74A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4019F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24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выявил их особенности и общие характерные черты, описанные ниже. Для исследования были использованы тексты Пятикнижия рукописей Е3, Е4, Е7 и Е19. Тексты Библии Эвора, Библии А</w:t>
      </w:r>
      <w:r w:rsidR="008639D9">
        <w:rPr>
          <w:rFonts w:ascii="Times New Roman" w:hAnsi="Times New Roman" w:cs="Times New Roman"/>
          <w:sz w:val="28"/>
          <w:szCs w:val="28"/>
          <w:lang w:val="ru-RU"/>
        </w:rPr>
        <w:t>жу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 и манускриптов Национальной Библиотеки Мадрида и </w:t>
      </w:r>
      <w:r w:rsidR="00CF6B7C" w:rsidRPr="00832BB6">
        <w:rPr>
          <w:rFonts w:ascii="Times New Roman" w:hAnsi="Times New Roman" w:cs="Times New Roman"/>
          <w:sz w:val="28"/>
          <w:szCs w:val="28"/>
          <w:lang w:val="ru-RU"/>
        </w:rPr>
        <w:t>Королевской академии истории</w:t>
      </w:r>
      <w:r w:rsidR="00CF6B7C" w:rsidRPr="00CF6B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данного исследования не представляют </w:t>
      </w:r>
      <w:r w:rsidR="00253CB4">
        <w:rPr>
          <w:rFonts w:ascii="Times New Roman" w:hAnsi="Times New Roman" w:cs="Times New Roman"/>
          <w:sz w:val="28"/>
          <w:szCs w:val="28"/>
          <w:lang w:val="ru-RU"/>
        </w:rPr>
        <w:t xml:space="preserve">большого </w:t>
      </w:r>
      <w:r>
        <w:rPr>
          <w:rFonts w:ascii="Times New Roman" w:hAnsi="Times New Roman" w:cs="Times New Roman"/>
          <w:sz w:val="28"/>
          <w:szCs w:val="28"/>
          <w:lang w:val="ru-RU"/>
        </w:rPr>
        <w:t>интерес</w:t>
      </w:r>
      <w:r w:rsidR="00253CB4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, поскольку в подавляющей части они совпадают с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переводом, представленным в рукописях Эскориала.</w:t>
      </w:r>
    </w:p>
    <w:p w:rsidR="00AC5A1A" w:rsidRDefault="002C1986" w:rsidP="00086A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еврейских переводов на испанский характер</w:t>
      </w:r>
      <w:r w:rsidR="005F7739">
        <w:rPr>
          <w:rFonts w:ascii="Times New Roman" w:hAnsi="Times New Roman" w:cs="Times New Roman"/>
          <w:sz w:val="28"/>
          <w:szCs w:val="28"/>
          <w:lang w:val="ru-RU"/>
        </w:rPr>
        <w:t>на точная передача</w:t>
      </w:r>
      <w:r w:rsidR="00C22317" w:rsidRPr="00C22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317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="00E40F98">
        <w:rPr>
          <w:rFonts w:ascii="Times New Roman" w:hAnsi="Times New Roman" w:cs="Times New Roman"/>
          <w:sz w:val="28"/>
          <w:szCs w:val="28"/>
          <w:lang w:val="ru-RU"/>
        </w:rPr>
        <w:t>лексического значения</w:t>
      </w:r>
      <w:r w:rsidR="009805E5">
        <w:rPr>
          <w:rFonts w:ascii="Times New Roman" w:hAnsi="Times New Roman" w:cs="Times New Roman"/>
          <w:sz w:val="28"/>
          <w:szCs w:val="28"/>
          <w:lang w:val="ru-RU"/>
        </w:rPr>
        <w:t xml:space="preserve"> слов</w:t>
      </w:r>
      <w:r w:rsidR="00C22317">
        <w:rPr>
          <w:rFonts w:ascii="Times New Roman" w:hAnsi="Times New Roman" w:cs="Times New Roman"/>
          <w:sz w:val="28"/>
          <w:szCs w:val="28"/>
          <w:lang w:val="ru-RU"/>
        </w:rPr>
        <w:t>, так и грамматической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0F98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характеристики </w:t>
      </w:r>
      <w:r>
        <w:rPr>
          <w:rFonts w:ascii="Times New Roman" w:hAnsi="Times New Roman" w:cs="Times New Roman"/>
          <w:sz w:val="28"/>
          <w:szCs w:val="28"/>
          <w:lang w:val="ru-RU"/>
        </w:rPr>
        <w:t>слов</w:t>
      </w:r>
      <w:r w:rsidR="009D02F6">
        <w:rPr>
          <w:rFonts w:ascii="Times New Roman" w:hAnsi="Times New Roman" w:cs="Times New Roman"/>
          <w:sz w:val="28"/>
          <w:szCs w:val="28"/>
          <w:lang w:val="ru-RU"/>
        </w:rPr>
        <w:t xml:space="preserve"> и предложений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Таким образом </w:t>
      </w:r>
      <w:r w:rsidR="00193B03">
        <w:rPr>
          <w:rFonts w:ascii="Times New Roman" w:hAnsi="Times New Roman" w:cs="Times New Roman"/>
          <w:sz w:val="28"/>
          <w:szCs w:val="28"/>
          <w:lang w:val="ru-RU"/>
        </w:rPr>
        <w:t>переводчик оказывал уважение тексту оригинала в ущерб ясности перевода.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4D7E">
        <w:rPr>
          <w:rFonts w:ascii="Times New Roman" w:hAnsi="Times New Roman" w:cs="Times New Roman"/>
          <w:sz w:val="28"/>
          <w:szCs w:val="28"/>
          <w:lang w:val="ru-RU"/>
        </w:rPr>
        <w:t>Однако синтаксис испа</w:t>
      </w:r>
      <w:r w:rsidR="00193B03">
        <w:rPr>
          <w:rFonts w:ascii="Times New Roman" w:hAnsi="Times New Roman" w:cs="Times New Roman"/>
          <w:sz w:val="28"/>
          <w:szCs w:val="28"/>
          <w:lang w:val="ru-RU"/>
        </w:rPr>
        <w:t>нского языка не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93B03">
        <w:rPr>
          <w:rFonts w:ascii="Times New Roman" w:hAnsi="Times New Roman" w:cs="Times New Roman"/>
          <w:sz w:val="28"/>
          <w:szCs w:val="28"/>
          <w:lang w:val="ru-RU"/>
        </w:rPr>
        <w:t xml:space="preserve">нарушается, как в </w:t>
      </w:r>
      <w:r w:rsidR="00E40F98">
        <w:rPr>
          <w:rFonts w:ascii="Times New Roman" w:hAnsi="Times New Roman" w:cs="Times New Roman"/>
          <w:sz w:val="28"/>
          <w:szCs w:val="28"/>
          <w:lang w:val="ru-RU"/>
        </w:rPr>
        <w:t>сефардских</w:t>
      </w:r>
      <w:r w:rsidR="00193B03">
        <w:rPr>
          <w:rFonts w:ascii="Times New Roman" w:hAnsi="Times New Roman" w:cs="Times New Roman"/>
          <w:sz w:val="28"/>
          <w:szCs w:val="28"/>
          <w:lang w:val="ru-RU"/>
        </w:rPr>
        <w:t xml:space="preserve"> переводах</w:t>
      </w:r>
      <w:r w:rsidR="00E40F98">
        <w:rPr>
          <w:rFonts w:ascii="Times New Roman" w:hAnsi="Times New Roman" w:cs="Times New Roman"/>
          <w:sz w:val="28"/>
          <w:szCs w:val="28"/>
          <w:lang w:val="ru-RU"/>
        </w:rPr>
        <w:t xml:space="preserve"> Библии</w:t>
      </w:r>
      <w:r w:rsidR="00194D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5A1A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="00194D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0F98">
        <w:rPr>
          <w:rFonts w:ascii="Times New Roman" w:hAnsi="Times New Roman" w:cs="Times New Roman"/>
          <w:sz w:val="28"/>
          <w:szCs w:val="28"/>
          <w:lang w:val="ru-RU"/>
        </w:rPr>
        <w:t>1492 г. (</w:t>
      </w:r>
      <w:r w:rsidR="009D02F6">
        <w:rPr>
          <w:rFonts w:ascii="Times New Roman" w:hAnsi="Times New Roman" w:cs="Times New Roman"/>
          <w:sz w:val="28"/>
          <w:szCs w:val="28"/>
          <w:lang w:val="ru-RU"/>
        </w:rPr>
        <w:t xml:space="preserve">т. е. 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 xml:space="preserve">после </w:t>
      </w:r>
      <w:r w:rsidR="00194D7E">
        <w:rPr>
          <w:rFonts w:ascii="Times New Roman" w:hAnsi="Times New Roman" w:cs="Times New Roman"/>
          <w:sz w:val="28"/>
          <w:szCs w:val="28"/>
          <w:lang w:val="ru-RU"/>
        </w:rPr>
        <w:t>изгнания</w:t>
      </w:r>
      <w:r w:rsidR="008A1B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0F98">
        <w:rPr>
          <w:rFonts w:ascii="Times New Roman" w:hAnsi="Times New Roman" w:cs="Times New Roman"/>
          <w:sz w:val="28"/>
          <w:szCs w:val="28"/>
          <w:lang w:val="ru-RU"/>
        </w:rPr>
        <w:t xml:space="preserve">евреев </w:t>
      </w:r>
      <w:r w:rsidR="00AC5A1A">
        <w:rPr>
          <w:rFonts w:ascii="Times New Roman" w:hAnsi="Times New Roman" w:cs="Times New Roman"/>
          <w:sz w:val="28"/>
          <w:szCs w:val="28"/>
          <w:lang w:val="ru-RU"/>
        </w:rPr>
        <w:t>из Испании)</w:t>
      </w:r>
      <w:r w:rsidR="00194D7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E0138" w:rsidRDefault="00AC5A1A" w:rsidP="00086A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Рукописи обладают разной </w:t>
      </w:r>
      <w:r w:rsidR="00C60B80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тепенью буквальности</w:t>
      </w:r>
      <w:r w:rsidR="002C1986">
        <w:rPr>
          <w:rFonts w:ascii="Times New Roman" w:hAnsi="Times New Roman" w:cs="Times New Roman"/>
          <w:sz w:val="28"/>
          <w:szCs w:val="28"/>
          <w:lang w:val="ru-RU"/>
        </w:rPr>
        <w:t xml:space="preserve">. Например, версии Е3 и Е4 более буквальны, чем остальные. В них почти всегда сохраняется число слов оригинала, хотя встречаются глоссы, разъясняющие некоторые места для читателя. </w:t>
      </w:r>
      <w:r w:rsidR="00A55245">
        <w:rPr>
          <w:rFonts w:ascii="Times New Roman" w:hAnsi="Times New Roman" w:cs="Times New Roman"/>
          <w:sz w:val="28"/>
          <w:szCs w:val="28"/>
          <w:lang w:val="ru-RU"/>
        </w:rPr>
        <w:t>Л. Амиго считает, что п</w:t>
      </w:r>
      <w:r w:rsidR="007554CB">
        <w:rPr>
          <w:rFonts w:ascii="Times New Roman" w:hAnsi="Times New Roman" w:cs="Times New Roman"/>
          <w:sz w:val="28"/>
          <w:szCs w:val="28"/>
          <w:lang w:val="ru-RU"/>
        </w:rPr>
        <w:t xml:space="preserve">о времени написания </w:t>
      </w:r>
      <w:r w:rsidR="009805E5">
        <w:rPr>
          <w:rFonts w:ascii="Times New Roman" w:hAnsi="Times New Roman" w:cs="Times New Roman"/>
          <w:sz w:val="28"/>
          <w:szCs w:val="28"/>
          <w:lang w:val="ru-RU"/>
        </w:rPr>
        <w:t xml:space="preserve">переводы этих рукописей </w:t>
      </w:r>
      <w:r w:rsidR="00CF6B7C" w:rsidRPr="00832BB6">
        <w:rPr>
          <w:rFonts w:ascii="Times New Roman" w:hAnsi="Times New Roman" w:cs="Times New Roman"/>
          <w:sz w:val="28"/>
          <w:szCs w:val="28"/>
          <w:lang w:val="ru-RU"/>
        </w:rPr>
        <w:t xml:space="preserve">стоят ближе </w:t>
      </w:r>
      <w:r w:rsidR="007554CB" w:rsidRPr="00832BB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805E5" w:rsidRPr="00832BB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554CB" w:rsidRPr="00832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6FAA" w:rsidRPr="00832BB6">
        <w:rPr>
          <w:rFonts w:ascii="Times New Roman" w:hAnsi="Times New Roman" w:cs="Times New Roman"/>
          <w:sz w:val="28"/>
          <w:szCs w:val="28"/>
          <w:lang w:val="ru-RU"/>
        </w:rPr>
        <w:t>времени</w:t>
      </w:r>
      <w:r w:rsidR="00A55245">
        <w:rPr>
          <w:rFonts w:ascii="Times New Roman" w:hAnsi="Times New Roman" w:cs="Times New Roman"/>
          <w:sz w:val="28"/>
          <w:szCs w:val="28"/>
          <w:lang w:val="ru-RU"/>
        </w:rPr>
        <w:t xml:space="preserve"> изгнания евреев, и поэтому </w:t>
      </w:r>
      <w:r w:rsidR="001B1D00">
        <w:rPr>
          <w:rFonts w:ascii="Times New Roman" w:hAnsi="Times New Roman" w:cs="Times New Roman"/>
          <w:sz w:val="28"/>
          <w:szCs w:val="28"/>
          <w:lang w:val="ru-RU"/>
        </w:rPr>
        <w:t>в них ощущается</w:t>
      </w:r>
      <w:r w:rsidR="007554CB">
        <w:rPr>
          <w:rFonts w:ascii="Times New Roman" w:hAnsi="Times New Roman" w:cs="Times New Roman"/>
          <w:sz w:val="28"/>
          <w:szCs w:val="28"/>
          <w:lang w:val="ru-RU"/>
        </w:rPr>
        <w:t xml:space="preserve"> стремление точнее отразить священный текст. </w:t>
      </w:r>
      <w:r w:rsidR="00A55245">
        <w:rPr>
          <w:rFonts w:ascii="Times New Roman" w:hAnsi="Times New Roman" w:cs="Times New Roman"/>
          <w:sz w:val="28"/>
          <w:szCs w:val="28"/>
          <w:lang w:val="ru-RU"/>
        </w:rPr>
        <w:t>Согласно мнению исследователя, в</w:t>
      </w:r>
      <w:r w:rsidR="007554CB">
        <w:rPr>
          <w:rFonts w:ascii="Times New Roman" w:hAnsi="Times New Roman" w:cs="Times New Roman"/>
          <w:sz w:val="28"/>
          <w:szCs w:val="28"/>
          <w:lang w:val="ru-RU"/>
        </w:rPr>
        <w:t>ерсии Е7 и Е19 более древние, написаны более свободным языком, довольно близк</w:t>
      </w:r>
      <w:r w:rsidR="007554CB" w:rsidRPr="00832BB6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 w:rsidR="00CF6B7C" w:rsidRPr="00832BB6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7554CB" w:rsidRPr="00832BB6">
        <w:rPr>
          <w:rFonts w:ascii="Times New Roman" w:hAnsi="Times New Roman" w:cs="Times New Roman"/>
          <w:sz w:val="28"/>
          <w:szCs w:val="28"/>
          <w:lang w:val="ru-RU"/>
        </w:rPr>
        <w:t>Biblia de Alba</w:t>
      </w:r>
      <w:r w:rsidR="00CF6B7C" w:rsidRPr="00832BB6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7554CB">
        <w:rPr>
          <w:rFonts w:ascii="Times New Roman" w:hAnsi="Times New Roman" w:cs="Times New Roman"/>
          <w:sz w:val="28"/>
          <w:szCs w:val="28"/>
          <w:lang w:val="ru-RU"/>
        </w:rPr>
        <w:t xml:space="preserve"> современн</w:t>
      </w:r>
      <w:r w:rsidR="00CF6B7C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7554CB">
        <w:rPr>
          <w:rFonts w:ascii="Times New Roman" w:hAnsi="Times New Roman" w:cs="Times New Roman"/>
          <w:sz w:val="28"/>
          <w:szCs w:val="28"/>
          <w:lang w:val="ru-RU"/>
        </w:rPr>
        <w:t xml:space="preserve"> рукописям Е3 и </w:t>
      </w:r>
      <w:r w:rsidR="007554CB" w:rsidRPr="008A1B55">
        <w:rPr>
          <w:rFonts w:ascii="Times New Roman" w:hAnsi="Times New Roman" w:cs="Times New Roman"/>
          <w:sz w:val="28"/>
          <w:szCs w:val="28"/>
          <w:lang w:val="ru-RU"/>
        </w:rPr>
        <w:t>Е4. Лексика насыщена</w:t>
      </w:r>
      <w:r w:rsidR="00AC7581">
        <w:rPr>
          <w:rFonts w:ascii="Times New Roman" w:hAnsi="Times New Roman" w:cs="Times New Roman"/>
          <w:sz w:val="28"/>
          <w:szCs w:val="28"/>
          <w:lang w:val="ru-RU"/>
        </w:rPr>
        <w:t xml:space="preserve"> гебраизмами.</w:t>
      </w:r>
      <w:r w:rsidR="007554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758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554CB">
        <w:rPr>
          <w:rFonts w:ascii="Times New Roman" w:hAnsi="Times New Roman" w:cs="Times New Roman"/>
          <w:sz w:val="28"/>
          <w:szCs w:val="28"/>
          <w:lang w:val="ru-RU"/>
        </w:rPr>
        <w:t xml:space="preserve">стречаются глоссы для облегчения понимания. </w:t>
      </w:r>
      <w:r w:rsidR="006E0138">
        <w:rPr>
          <w:rFonts w:ascii="Times New Roman" w:hAnsi="Times New Roman" w:cs="Times New Roman"/>
          <w:sz w:val="28"/>
          <w:szCs w:val="28"/>
          <w:lang w:val="ru-RU"/>
        </w:rPr>
        <w:t xml:space="preserve">Перевод библейских цитат в </w:t>
      </w:r>
      <w:r w:rsidR="006E0138">
        <w:rPr>
          <w:rFonts w:ascii="Times New Roman" w:hAnsi="Times New Roman" w:cs="Times New Roman"/>
          <w:sz w:val="28"/>
          <w:szCs w:val="28"/>
          <w:lang w:val="es-ES"/>
        </w:rPr>
        <w:t>Fazienda</w:t>
      </w:r>
      <w:r w:rsidR="006E0138" w:rsidRPr="00194D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138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="006E0138" w:rsidRPr="00194D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138">
        <w:rPr>
          <w:rFonts w:ascii="Times New Roman" w:hAnsi="Times New Roman" w:cs="Times New Roman"/>
          <w:sz w:val="28"/>
          <w:szCs w:val="28"/>
          <w:lang w:val="es-ES"/>
        </w:rPr>
        <w:t>Ultramar</w:t>
      </w:r>
      <w:r w:rsidR="006E0138" w:rsidRPr="00194D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138">
        <w:rPr>
          <w:rFonts w:ascii="Times New Roman" w:hAnsi="Times New Roman" w:cs="Times New Roman"/>
          <w:sz w:val="28"/>
          <w:szCs w:val="28"/>
          <w:lang w:val="ru-RU"/>
        </w:rPr>
        <w:t xml:space="preserve">во многом соответствует более ранним версиям Е7 и Е19, они схожи по степени буквализма и написаны под влиянием экзегетической традиции, прежде всего, таргума. Однако, судя по всему, переводчики всех вышеперечисленных манускриптов не были знакомы с переводом </w:t>
      </w:r>
      <w:r w:rsidR="006E0138">
        <w:rPr>
          <w:rFonts w:ascii="Times New Roman" w:hAnsi="Times New Roman" w:cs="Times New Roman"/>
          <w:sz w:val="28"/>
          <w:szCs w:val="28"/>
          <w:lang w:val="es-ES"/>
        </w:rPr>
        <w:t>Fazienda</w:t>
      </w:r>
      <w:r w:rsidR="006E0138" w:rsidRPr="001A66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138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="006E0138" w:rsidRPr="001A66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138">
        <w:rPr>
          <w:rFonts w:ascii="Times New Roman" w:hAnsi="Times New Roman" w:cs="Times New Roman"/>
          <w:sz w:val="28"/>
          <w:szCs w:val="28"/>
          <w:lang w:val="es-ES"/>
        </w:rPr>
        <w:t>Ultramar</w:t>
      </w:r>
      <w:r w:rsidR="006E0138" w:rsidRPr="001A66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513D" w:rsidRPr="001A66AA" w:rsidRDefault="006E0138" w:rsidP="00086A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говорить о всех библейских книгах</w:t>
      </w:r>
      <w:r w:rsidR="00D97C72">
        <w:rPr>
          <w:rFonts w:ascii="Times New Roman" w:hAnsi="Times New Roman" w:cs="Times New Roman"/>
          <w:sz w:val="28"/>
          <w:szCs w:val="28"/>
          <w:lang w:val="ru-RU"/>
        </w:rPr>
        <w:t xml:space="preserve">, создатели переводов, относящихся к текстуальным </w:t>
      </w:r>
      <w:r w:rsidR="002E6FAA">
        <w:rPr>
          <w:rFonts w:ascii="Times New Roman" w:hAnsi="Times New Roman" w:cs="Times New Roman"/>
          <w:sz w:val="28"/>
          <w:szCs w:val="28"/>
          <w:lang w:val="ru-RU"/>
        </w:rPr>
        <w:t>групп</w:t>
      </w:r>
      <w:r w:rsidR="00D97C72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2E6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5245" w:rsidRPr="00A55245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55245">
        <w:rPr>
          <w:rFonts w:ascii="Times New Roman" w:hAnsi="Times New Roman" w:cs="Times New Roman"/>
          <w:sz w:val="28"/>
          <w:szCs w:val="28"/>
          <w:lang w:val="es-ES"/>
        </w:rPr>
        <w:t>E</w:t>
      </w:r>
      <w:r w:rsidR="00A55245" w:rsidRPr="00A5524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55245" w:rsidRPr="00A5524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="00A55245" w:rsidRPr="00A55245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A552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55245" w:rsidRPr="00A55245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55245">
        <w:rPr>
          <w:rFonts w:ascii="Times New Roman" w:hAnsi="Times New Roman" w:cs="Times New Roman"/>
          <w:sz w:val="28"/>
          <w:szCs w:val="28"/>
          <w:lang w:val="es-ES"/>
        </w:rPr>
        <w:t>E</w:t>
      </w:r>
      <w:r w:rsidR="00A55245" w:rsidRPr="00A55245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A55245" w:rsidRPr="00A5524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="00A55245" w:rsidRPr="00A55245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D97C7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D97C72" w:rsidRPr="00D97C7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97C72">
        <w:rPr>
          <w:rFonts w:ascii="Times New Roman" w:hAnsi="Times New Roman" w:cs="Times New Roman"/>
          <w:sz w:val="28"/>
          <w:szCs w:val="28"/>
          <w:lang w:val="es-ES"/>
        </w:rPr>
        <w:t>E</w:t>
      </w:r>
      <w:r w:rsidR="00D97C72" w:rsidRPr="00D97C72">
        <w:rPr>
          <w:rFonts w:ascii="Times New Roman" w:hAnsi="Times New Roman" w:cs="Times New Roman"/>
          <w:sz w:val="28"/>
          <w:szCs w:val="28"/>
          <w:lang w:val="ru-RU"/>
        </w:rPr>
        <w:t>7/</w:t>
      </w:r>
      <w:r w:rsidR="00D97C72">
        <w:rPr>
          <w:rFonts w:ascii="Times New Roman" w:hAnsi="Times New Roman" w:cs="Times New Roman"/>
          <w:sz w:val="28"/>
          <w:szCs w:val="28"/>
          <w:lang w:val="es-ES"/>
        </w:rPr>
        <w:t>E</w:t>
      </w:r>
      <w:r w:rsidR="00D97C72" w:rsidRPr="00D97C72">
        <w:rPr>
          <w:rFonts w:ascii="Times New Roman" w:hAnsi="Times New Roman" w:cs="Times New Roman"/>
          <w:sz w:val="28"/>
          <w:szCs w:val="28"/>
          <w:lang w:val="ru-RU"/>
        </w:rPr>
        <w:t>5]</w:t>
      </w:r>
      <w:r w:rsidR="00D97C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21C26">
        <w:rPr>
          <w:rFonts w:ascii="Times New Roman" w:hAnsi="Times New Roman" w:cs="Times New Roman"/>
          <w:sz w:val="28"/>
          <w:szCs w:val="28"/>
          <w:lang w:val="ru-RU"/>
        </w:rPr>
        <w:t>придерживаясь традиции, старались использовать единственный эквивалент на испанском языке для</w:t>
      </w:r>
      <w:r w:rsidR="002E6FAA">
        <w:rPr>
          <w:rFonts w:ascii="Times New Roman" w:hAnsi="Times New Roman" w:cs="Times New Roman"/>
          <w:sz w:val="28"/>
          <w:szCs w:val="28"/>
          <w:lang w:val="ru-RU"/>
        </w:rPr>
        <w:t xml:space="preserve"> каждой древнееврейской лексем</w:t>
      </w:r>
      <w:r w:rsidR="00221C2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21C26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25"/>
      </w:r>
      <w:r w:rsidR="002E6F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21C26">
        <w:rPr>
          <w:rFonts w:ascii="Times New Roman" w:hAnsi="Times New Roman" w:cs="Times New Roman"/>
          <w:sz w:val="28"/>
          <w:szCs w:val="28"/>
          <w:lang w:val="ru-RU"/>
        </w:rPr>
        <w:t xml:space="preserve">Особенно строго этого правила придерживались переводчики </w:t>
      </w:r>
      <w:r w:rsidR="00D97C72" w:rsidRPr="00A55245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97C72">
        <w:rPr>
          <w:rFonts w:ascii="Times New Roman" w:hAnsi="Times New Roman" w:cs="Times New Roman"/>
          <w:sz w:val="28"/>
          <w:szCs w:val="28"/>
          <w:lang w:val="es-ES"/>
        </w:rPr>
        <w:t>E</w:t>
      </w:r>
      <w:r w:rsidR="00D97C72" w:rsidRPr="00A5524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97C72" w:rsidRPr="00A5524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="00D97C72" w:rsidRPr="00A55245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221C26">
        <w:rPr>
          <w:rFonts w:ascii="Times New Roman" w:hAnsi="Times New Roman" w:cs="Times New Roman"/>
          <w:sz w:val="28"/>
          <w:szCs w:val="28"/>
          <w:lang w:val="ru-RU"/>
        </w:rPr>
        <w:t xml:space="preserve">, тогда как </w:t>
      </w:r>
      <w:r w:rsidR="00D97C72">
        <w:rPr>
          <w:rFonts w:ascii="Times New Roman" w:hAnsi="Times New Roman" w:cs="Times New Roman"/>
          <w:sz w:val="28"/>
          <w:szCs w:val="28"/>
          <w:lang w:val="ru-RU"/>
        </w:rPr>
        <w:t xml:space="preserve">переводы </w:t>
      </w:r>
      <w:r w:rsidR="00D97C72" w:rsidRPr="00A55245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97C72">
        <w:rPr>
          <w:rFonts w:ascii="Times New Roman" w:hAnsi="Times New Roman" w:cs="Times New Roman"/>
          <w:sz w:val="28"/>
          <w:szCs w:val="28"/>
          <w:lang w:val="es-ES"/>
        </w:rPr>
        <w:t>E</w:t>
      </w:r>
      <w:r w:rsidR="00D97C72" w:rsidRPr="00A55245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D97C72" w:rsidRPr="00A5524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="00D97C72" w:rsidRPr="00A55245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D97C7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D97C72" w:rsidRPr="00D97C7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97C72">
        <w:rPr>
          <w:rFonts w:ascii="Times New Roman" w:hAnsi="Times New Roman" w:cs="Times New Roman"/>
          <w:sz w:val="28"/>
          <w:szCs w:val="28"/>
          <w:lang w:val="es-ES"/>
        </w:rPr>
        <w:t>E</w:t>
      </w:r>
      <w:r w:rsidR="00D97C72" w:rsidRPr="00D97C72">
        <w:rPr>
          <w:rFonts w:ascii="Times New Roman" w:hAnsi="Times New Roman" w:cs="Times New Roman"/>
          <w:sz w:val="28"/>
          <w:szCs w:val="28"/>
          <w:lang w:val="ru-RU"/>
        </w:rPr>
        <w:t>7/</w:t>
      </w:r>
      <w:r w:rsidR="00D97C72">
        <w:rPr>
          <w:rFonts w:ascii="Times New Roman" w:hAnsi="Times New Roman" w:cs="Times New Roman"/>
          <w:sz w:val="28"/>
          <w:szCs w:val="28"/>
          <w:lang w:val="es-ES"/>
        </w:rPr>
        <w:t>E</w:t>
      </w:r>
      <w:r w:rsidR="00D97C72" w:rsidRPr="00D97C72">
        <w:rPr>
          <w:rFonts w:ascii="Times New Roman" w:hAnsi="Times New Roman" w:cs="Times New Roman"/>
          <w:sz w:val="28"/>
          <w:szCs w:val="28"/>
          <w:lang w:val="ru-RU"/>
        </w:rPr>
        <w:t>5]</w:t>
      </w:r>
      <w:r w:rsidR="00221C26">
        <w:rPr>
          <w:rFonts w:ascii="Times New Roman" w:hAnsi="Times New Roman" w:cs="Times New Roman"/>
          <w:sz w:val="28"/>
          <w:szCs w:val="28"/>
          <w:lang w:val="ru-RU"/>
        </w:rPr>
        <w:t xml:space="preserve"> обладают более широкой вариативностью. </w:t>
      </w:r>
      <w:r w:rsidR="008A1199">
        <w:rPr>
          <w:rFonts w:ascii="Times New Roman" w:hAnsi="Times New Roman" w:cs="Times New Roman"/>
          <w:sz w:val="28"/>
          <w:szCs w:val="28"/>
          <w:lang w:val="ru-RU"/>
        </w:rPr>
        <w:t xml:space="preserve">В переводах </w:t>
      </w:r>
      <w:r w:rsidR="00D97C72">
        <w:rPr>
          <w:rFonts w:ascii="Times New Roman" w:hAnsi="Times New Roman" w:cs="Times New Roman"/>
          <w:sz w:val="28"/>
          <w:szCs w:val="28"/>
          <w:lang w:val="ru-RU"/>
        </w:rPr>
        <w:t xml:space="preserve">остальных </w:t>
      </w:r>
      <w:r w:rsidR="00D97C7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текстуальных групп </w:t>
      </w:r>
      <w:r w:rsidR="008A1199">
        <w:rPr>
          <w:rFonts w:ascii="Times New Roman" w:hAnsi="Times New Roman" w:cs="Times New Roman"/>
          <w:sz w:val="28"/>
          <w:szCs w:val="28"/>
          <w:lang w:val="ru-RU"/>
        </w:rPr>
        <w:t>«иудео-христианской библии» чаще использовалась латинизированная лексика, больше соответствующая переводам с Вульгаты.</w:t>
      </w:r>
      <w:r w:rsidR="00221C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728BB" w:rsidRDefault="006E0138" w:rsidP="00086A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анализе Пятикнижия было замечено</w:t>
      </w:r>
      <w:r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26"/>
      </w:r>
      <w:r>
        <w:rPr>
          <w:rFonts w:ascii="Times New Roman" w:hAnsi="Times New Roman" w:cs="Times New Roman"/>
          <w:sz w:val="28"/>
          <w:szCs w:val="28"/>
          <w:lang w:val="ru-RU"/>
        </w:rPr>
        <w:t>, что несмотря на</w:t>
      </w:r>
      <w:r w:rsidR="0048101B" w:rsidRPr="006E0138">
        <w:rPr>
          <w:rFonts w:ascii="Times New Roman" w:hAnsi="Times New Roman" w:cs="Times New Roman"/>
          <w:sz w:val="28"/>
          <w:szCs w:val="28"/>
          <w:lang w:val="ru-RU"/>
        </w:rPr>
        <w:t xml:space="preserve"> един</w:t>
      </w:r>
      <w:r w:rsidRPr="006E0138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48101B" w:rsidRPr="006E0138">
        <w:rPr>
          <w:rFonts w:ascii="Times New Roman" w:hAnsi="Times New Roman" w:cs="Times New Roman"/>
          <w:sz w:val="28"/>
          <w:szCs w:val="28"/>
          <w:lang w:val="ru-RU"/>
        </w:rPr>
        <w:t xml:space="preserve"> тенденци</w:t>
      </w:r>
      <w:r w:rsidRPr="006E013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48101B" w:rsidRPr="006E0138">
        <w:rPr>
          <w:rFonts w:ascii="Times New Roman" w:hAnsi="Times New Roman" w:cs="Times New Roman"/>
          <w:sz w:val="28"/>
          <w:szCs w:val="28"/>
          <w:lang w:val="ru-RU"/>
        </w:rPr>
        <w:t xml:space="preserve"> сопоставлять каждому еврейскому слову один</w:t>
      </w:r>
      <w:r w:rsidR="00A62E1D" w:rsidRPr="006E0138">
        <w:rPr>
          <w:rFonts w:ascii="Times New Roman" w:hAnsi="Times New Roman" w:cs="Times New Roman"/>
          <w:sz w:val="28"/>
          <w:szCs w:val="28"/>
          <w:lang w:val="ru-RU"/>
        </w:rPr>
        <w:t xml:space="preserve"> и тот же</w:t>
      </w:r>
      <w:r w:rsidR="00C60B80">
        <w:rPr>
          <w:rFonts w:ascii="Times New Roman" w:hAnsi="Times New Roman" w:cs="Times New Roman"/>
          <w:sz w:val="28"/>
          <w:szCs w:val="28"/>
          <w:lang w:val="ru-RU"/>
        </w:rPr>
        <w:t xml:space="preserve"> испанский термин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8101B">
        <w:rPr>
          <w:rFonts w:ascii="Times New Roman" w:hAnsi="Times New Roman" w:cs="Times New Roman"/>
          <w:sz w:val="28"/>
          <w:szCs w:val="28"/>
          <w:lang w:val="ru-RU"/>
        </w:rPr>
        <w:t xml:space="preserve"> были исключения, подтверждающие существование </w:t>
      </w:r>
      <w:r w:rsidR="00A62E1D">
        <w:rPr>
          <w:rFonts w:ascii="Times New Roman" w:hAnsi="Times New Roman" w:cs="Times New Roman"/>
          <w:sz w:val="28"/>
          <w:szCs w:val="28"/>
          <w:lang w:val="ru-RU"/>
        </w:rPr>
        <w:t xml:space="preserve">у евреев </w:t>
      </w:r>
      <w:r w:rsidR="0048101B">
        <w:rPr>
          <w:rFonts w:ascii="Times New Roman" w:hAnsi="Times New Roman" w:cs="Times New Roman"/>
          <w:sz w:val="28"/>
          <w:szCs w:val="28"/>
          <w:lang w:val="ru-RU"/>
        </w:rPr>
        <w:t xml:space="preserve">экзегетической традиции.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Л. </w:t>
      </w:r>
      <w:r w:rsidR="004F5388">
        <w:rPr>
          <w:rFonts w:ascii="Times New Roman" w:hAnsi="Times New Roman" w:cs="Times New Roman"/>
          <w:sz w:val="28"/>
          <w:szCs w:val="28"/>
          <w:lang w:val="ru-RU"/>
        </w:rPr>
        <w:t xml:space="preserve">Амиго произвел подробный сравнительный анализ </w:t>
      </w:r>
      <w:r w:rsidR="004F5388" w:rsidRPr="004877AC">
        <w:rPr>
          <w:rFonts w:ascii="Times New Roman" w:hAnsi="Times New Roman" w:cs="Times New Roman"/>
          <w:sz w:val="28"/>
          <w:szCs w:val="28"/>
          <w:lang w:val="ru-RU"/>
        </w:rPr>
        <w:t xml:space="preserve">комментариев </w:t>
      </w:r>
      <w:r w:rsidR="00253CB4" w:rsidRPr="004877AC">
        <w:rPr>
          <w:rFonts w:ascii="Times New Roman" w:hAnsi="Times New Roman" w:cs="Times New Roman"/>
          <w:sz w:val="28"/>
          <w:szCs w:val="28"/>
          <w:lang w:val="ru-RU"/>
        </w:rPr>
        <w:t>к Пятикнижию</w:t>
      </w:r>
      <w:r w:rsidR="004F5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5388" w:rsidRPr="004877AC">
        <w:rPr>
          <w:rFonts w:ascii="Times New Roman" w:hAnsi="Times New Roman" w:cs="Times New Roman"/>
          <w:sz w:val="28"/>
          <w:szCs w:val="28"/>
          <w:lang w:val="ru-RU"/>
        </w:rPr>
        <w:t>важнейших экзегетов средневековья</w:t>
      </w:r>
      <w:r w:rsidR="00253CB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F5388">
        <w:rPr>
          <w:rFonts w:ascii="Times New Roman" w:hAnsi="Times New Roman" w:cs="Times New Roman"/>
          <w:sz w:val="28"/>
          <w:szCs w:val="28"/>
          <w:lang w:val="ru-RU"/>
        </w:rPr>
        <w:t>Раши, Маймонида, Ибн Эзры, Нахманида</w:t>
      </w:r>
      <w:r w:rsidR="00253CB4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4F5388">
        <w:rPr>
          <w:rFonts w:ascii="Times New Roman" w:hAnsi="Times New Roman" w:cs="Times New Roman"/>
          <w:sz w:val="28"/>
          <w:szCs w:val="28"/>
          <w:lang w:val="ru-RU"/>
        </w:rPr>
        <w:t xml:space="preserve"> и Таргума с текстами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Пятикнижия </w:t>
      </w:r>
      <w:r w:rsidR="004F5388">
        <w:rPr>
          <w:rFonts w:ascii="Times New Roman" w:hAnsi="Times New Roman" w:cs="Times New Roman"/>
          <w:sz w:val="28"/>
          <w:szCs w:val="28"/>
          <w:lang w:val="ru-RU"/>
        </w:rPr>
        <w:t>манускриптов</w:t>
      </w:r>
      <w:r w:rsidR="0010753A">
        <w:rPr>
          <w:rFonts w:ascii="Times New Roman" w:hAnsi="Times New Roman" w:cs="Times New Roman"/>
          <w:sz w:val="28"/>
          <w:szCs w:val="28"/>
          <w:lang w:val="ru-RU"/>
        </w:rPr>
        <w:t xml:space="preserve"> Е3, Е4, Е7 и Е19</w:t>
      </w:r>
      <w:r w:rsidR="0010753A" w:rsidRPr="006839C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839C0" w:rsidRPr="006839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839C0" w:rsidRPr="00865561" w:rsidRDefault="007728BB" w:rsidP="00086A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Влияние комментариев Нахманида и Ибн Эзры незначительное, на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некоторые версии – практически нулевое. </w:t>
      </w:r>
      <w:r w:rsidR="00A713A4">
        <w:rPr>
          <w:rFonts w:ascii="Times New Roman" w:hAnsi="Times New Roman" w:cs="Times New Roman"/>
          <w:sz w:val="28"/>
          <w:szCs w:val="28"/>
          <w:lang w:val="ru-RU"/>
        </w:rPr>
        <w:t>Л. Амиго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предполагает, что </w:t>
      </w:r>
      <w:r w:rsidR="006E0138">
        <w:rPr>
          <w:rFonts w:ascii="Times New Roman" w:hAnsi="Times New Roman" w:cs="Times New Roman"/>
          <w:sz w:val="28"/>
          <w:szCs w:val="28"/>
          <w:lang w:val="ru-RU"/>
        </w:rPr>
        <w:t xml:space="preserve">переводчики могли быть знакомы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их трудами, но сложно сказать, </w:t>
      </w:r>
      <w:r w:rsidR="006E0138">
        <w:rPr>
          <w:rFonts w:ascii="Times New Roman" w:hAnsi="Times New Roman" w:cs="Times New Roman"/>
          <w:sz w:val="28"/>
          <w:szCs w:val="28"/>
          <w:lang w:val="ru-RU"/>
        </w:rPr>
        <w:t>обращались 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они </w:t>
      </w:r>
      <w:r w:rsidR="006E0138">
        <w:rPr>
          <w:rFonts w:ascii="Times New Roman" w:hAnsi="Times New Roman" w:cs="Times New Roman"/>
          <w:sz w:val="28"/>
          <w:szCs w:val="28"/>
          <w:lang w:val="ru-RU"/>
        </w:rPr>
        <w:t>к этим комментариям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составлении перевода или нет. Оба мыслителя </w:t>
      </w:r>
      <w:r w:rsidR="004E1191">
        <w:rPr>
          <w:rFonts w:ascii="Times New Roman" w:hAnsi="Times New Roman" w:cs="Times New Roman"/>
          <w:sz w:val="28"/>
          <w:szCs w:val="28"/>
          <w:lang w:val="ru-RU"/>
        </w:rPr>
        <w:t xml:space="preserve">знали </w:t>
      </w:r>
      <w:r>
        <w:rPr>
          <w:rFonts w:ascii="Times New Roman" w:hAnsi="Times New Roman" w:cs="Times New Roman"/>
          <w:sz w:val="28"/>
          <w:szCs w:val="28"/>
          <w:lang w:val="ru-RU"/>
        </w:rPr>
        <w:t>традици</w:t>
      </w:r>
      <w:r w:rsidR="004E1191">
        <w:rPr>
          <w:rFonts w:ascii="Times New Roman" w:hAnsi="Times New Roman" w:cs="Times New Roman"/>
          <w:sz w:val="28"/>
          <w:szCs w:val="28"/>
          <w:lang w:val="ru-RU"/>
        </w:rPr>
        <w:t>ю толкования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Раши и </w:t>
      </w:r>
      <w:r w:rsidRPr="00865561">
        <w:rPr>
          <w:rFonts w:ascii="Times New Roman" w:hAnsi="Times New Roman" w:cs="Times New Roman"/>
          <w:sz w:val="28"/>
          <w:szCs w:val="28"/>
          <w:lang w:val="ru-RU"/>
        </w:rPr>
        <w:t>таргума Онкелос</w:t>
      </w:r>
      <w:r w:rsidR="00702702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и следовали ей в своей экзегезе</w:t>
      </w:r>
      <w:r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, и поэтому сложно определить, </w:t>
      </w:r>
      <w:r w:rsidR="00AC7581" w:rsidRPr="00865561">
        <w:rPr>
          <w:rFonts w:ascii="Times New Roman" w:hAnsi="Times New Roman" w:cs="Times New Roman"/>
          <w:sz w:val="28"/>
          <w:szCs w:val="28"/>
          <w:lang w:val="ru-RU"/>
        </w:rPr>
        <w:t>оказали ли сами Нахманид и Ибн Эзра влияние на интерпретацию переводчика</w:t>
      </w:r>
      <w:r w:rsidR="00771BCB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или нет.</w:t>
      </w:r>
    </w:p>
    <w:p w:rsidR="007728BB" w:rsidRDefault="00771BCB" w:rsidP="00086A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561">
        <w:rPr>
          <w:rFonts w:ascii="Times New Roman" w:hAnsi="Times New Roman" w:cs="Times New Roman"/>
          <w:sz w:val="28"/>
          <w:szCs w:val="28"/>
          <w:lang w:val="ru-RU"/>
        </w:rPr>
        <w:t>Но в</w:t>
      </w:r>
      <w:r w:rsidR="007728BB" w:rsidRPr="00865561">
        <w:rPr>
          <w:rFonts w:ascii="Times New Roman" w:hAnsi="Times New Roman" w:cs="Times New Roman"/>
          <w:sz w:val="28"/>
          <w:szCs w:val="28"/>
          <w:lang w:val="ru-RU"/>
        </w:rPr>
        <w:t>лияние экзегезы</w:t>
      </w:r>
      <w:r w:rsidR="00221EB6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Раши</w:t>
      </w:r>
      <w:r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прослеживается ясно</w:t>
      </w:r>
      <w:r w:rsidR="00221EB6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. Составители более </w:t>
      </w:r>
      <w:r w:rsidR="007728BB" w:rsidRPr="00865561">
        <w:rPr>
          <w:rFonts w:ascii="Times New Roman" w:hAnsi="Times New Roman" w:cs="Times New Roman"/>
          <w:sz w:val="28"/>
          <w:szCs w:val="28"/>
          <w:lang w:val="ru-RU"/>
        </w:rPr>
        <w:t>древн</w:t>
      </w:r>
      <w:r w:rsidR="00221EB6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7728BB" w:rsidRPr="00865561">
        <w:rPr>
          <w:rFonts w:ascii="Times New Roman" w:hAnsi="Times New Roman" w:cs="Times New Roman"/>
          <w:sz w:val="28"/>
          <w:szCs w:val="28"/>
          <w:lang w:val="ru-RU"/>
        </w:rPr>
        <w:t>перевод</w:t>
      </w:r>
      <w:r w:rsidR="00221EB6" w:rsidRPr="00865561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7728BB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Е7 и Е19 </w:t>
      </w:r>
      <w:r w:rsidR="00221EB6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пользовались его комментариями как настольной книгой. О рукописях Е3 и Е4 такого сказать нельзя, но их текст тоже носит следы экзегетической традиции Раши. </w:t>
      </w:r>
      <w:r w:rsidR="00AC7581" w:rsidRPr="00865561">
        <w:rPr>
          <w:rFonts w:ascii="Times New Roman" w:hAnsi="Times New Roman" w:cs="Times New Roman"/>
          <w:sz w:val="28"/>
          <w:szCs w:val="28"/>
          <w:lang w:val="ru-RU"/>
        </w:rPr>
        <w:t>В то время его</w:t>
      </w:r>
      <w:r w:rsidR="00221EB6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комментари</w:t>
      </w:r>
      <w:r w:rsidR="00AC7581" w:rsidRPr="0086556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21EB6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7581" w:rsidRPr="00865561">
        <w:rPr>
          <w:rFonts w:ascii="Times New Roman" w:hAnsi="Times New Roman" w:cs="Times New Roman"/>
          <w:sz w:val="28"/>
          <w:szCs w:val="28"/>
          <w:lang w:val="ru-RU"/>
        </w:rPr>
        <w:t>были весьма популярны</w:t>
      </w:r>
      <w:r w:rsidR="00221EB6" w:rsidRPr="00865561">
        <w:rPr>
          <w:rFonts w:ascii="Times New Roman" w:hAnsi="Times New Roman" w:cs="Times New Roman"/>
          <w:sz w:val="28"/>
          <w:szCs w:val="28"/>
          <w:lang w:val="ru-RU"/>
        </w:rPr>
        <w:t>. Идеи экзегета просты, а тот факт, что Раши</w:t>
      </w:r>
      <w:r w:rsidR="00221EB6">
        <w:rPr>
          <w:rFonts w:ascii="Times New Roman" w:hAnsi="Times New Roman" w:cs="Times New Roman"/>
          <w:sz w:val="28"/>
          <w:szCs w:val="28"/>
          <w:lang w:val="ru-RU"/>
        </w:rPr>
        <w:t xml:space="preserve"> составил комментарий ко всему Священному писанию, делает его идеальным помощником для переводчика. </w:t>
      </w:r>
      <w:r w:rsidR="00C60B80">
        <w:rPr>
          <w:rFonts w:ascii="Times New Roman" w:hAnsi="Times New Roman" w:cs="Times New Roman"/>
          <w:sz w:val="28"/>
          <w:szCs w:val="28"/>
          <w:lang w:val="ru-RU"/>
        </w:rPr>
        <w:t>Но тем не менее</w:t>
      </w:r>
      <w:r w:rsidR="00221EB6" w:rsidRPr="00996CCF">
        <w:rPr>
          <w:rFonts w:ascii="Times New Roman" w:hAnsi="Times New Roman" w:cs="Times New Roman"/>
          <w:sz w:val="28"/>
          <w:szCs w:val="28"/>
          <w:lang w:val="ru-RU"/>
        </w:rPr>
        <w:t xml:space="preserve"> его влияние меньше влияния таргума.</w:t>
      </w:r>
    </w:p>
    <w:p w:rsidR="00007448" w:rsidRDefault="00007448" w:rsidP="00086A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средневековой Испании таргум продолжали использовать во время синагогальных чтений параллельно с еврейским оригиналом. К тому же,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существовало много устных таргумических традиций, и переводчики несомненно ими пользовались для интерпретации текста.</w:t>
      </w:r>
    </w:p>
    <w:p w:rsidR="00221EB6" w:rsidRDefault="00221EB6" w:rsidP="00086A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уже отмечалось ранее, таргум Онкелос оказа</w:t>
      </w:r>
      <w:r w:rsidR="00803C76">
        <w:rPr>
          <w:rFonts w:ascii="Times New Roman" w:hAnsi="Times New Roman" w:cs="Times New Roman"/>
          <w:sz w:val="28"/>
          <w:szCs w:val="28"/>
          <w:lang w:val="ru-RU"/>
        </w:rPr>
        <w:t>л безусловное влияние на Е19. Э</w:t>
      </w:r>
      <w:r w:rsidR="009F336E">
        <w:rPr>
          <w:rFonts w:ascii="Times New Roman" w:hAnsi="Times New Roman" w:cs="Times New Roman"/>
          <w:sz w:val="28"/>
          <w:szCs w:val="28"/>
          <w:lang w:val="ru-RU"/>
        </w:rPr>
        <w:t>то довольно буквальный библейский перевод. Больше половины текста переведено под его воздействием, есть глоссы с комментариями из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9F336E">
        <w:rPr>
          <w:rFonts w:ascii="Times New Roman" w:hAnsi="Times New Roman" w:cs="Times New Roman"/>
          <w:sz w:val="28"/>
          <w:szCs w:val="28"/>
          <w:lang w:val="ru-RU"/>
        </w:rPr>
        <w:t xml:space="preserve">таргума, а иногда оттуда взяты целые стихи. </w:t>
      </w:r>
      <w:r w:rsidR="00373136">
        <w:rPr>
          <w:rFonts w:ascii="Times New Roman" w:hAnsi="Times New Roman" w:cs="Times New Roman"/>
          <w:sz w:val="28"/>
          <w:szCs w:val="28"/>
          <w:lang w:val="ru-RU"/>
        </w:rPr>
        <w:t>Довольно сильно таргум повлиял на перевод рукописи Е3, а вот о</w:t>
      </w:r>
      <w:r w:rsidR="004E1191">
        <w:rPr>
          <w:rFonts w:ascii="Times New Roman" w:hAnsi="Times New Roman" w:cs="Times New Roman"/>
          <w:sz w:val="28"/>
          <w:szCs w:val="28"/>
          <w:lang w:val="ru-RU"/>
        </w:rPr>
        <w:t>б остальных</w:t>
      </w:r>
      <w:r w:rsidR="00373136">
        <w:rPr>
          <w:rFonts w:ascii="Times New Roman" w:hAnsi="Times New Roman" w:cs="Times New Roman"/>
          <w:sz w:val="28"/>
          <w:szCs w:val="28"/>
          <w:lang w:val="ru-RU"/>
        </w:rPr>
        <w:t xml:space="preserve"> иудео-христианских переводах </w:t>
      </w:r>
      <w:r w:rsidR="004E1191">
        <w:rPr>
          <w:rFonts w:ascii="Times New Roman" w:hAnsi="Times New Roman" w:cs="Times New Roman"/>
          <w:sz w:val="28"/>
          <w:szCs w:val="28"/>
          <w:lang w:val="ru-RU"/>
        </w:rPr>
        <w:t>судит</w:t>
      </w:r>
      <w:r w:rsidR="00373136">
        <w:rPr>
          <w:rFonts w:ascii="Times New Roman" w:hAnsi="Times New Roman" w:cs="Times New Roman"/>
          <w:sz w:val="28"/>
          <w:szCs w:val="28"/>
          <w:lang w:val="ru-RU"/>
        </w:rPr>
        <w:t xml:space="preserve">ь </w:t>
      </w:r>
      <w:r w:rsidR="004E1191">
        <w:rPr>
          <w:rFonts w:ascii="Times New Roman" w:hAnsi="Times New Roman" w:cs="Times New Roman"/>
          <w:sz w:val="28"/>
          <w:szCs w:val="28"/>
          <w:lang w:val="ru-RU"/>
        </w:rPr>
        <w:t>непросто</w:t>
      </w:r>
      <w:r w:rsidR="00373136">
        <w:rPr>
          <w:rFonts w:ascii="Times New Roman" w:hAnsi="Times New Roman" w:cs="Times New Roman"/>
          <w:sz w:val="28"/>
          <w:szCs w:val="28"/>
          <w:lang w:val="ru-RU"/>
        </w:rPr>
        <w:t xml:space="preserve">, поскольку в тех местах, где перевод совпадает с таргумом, он совпадает и с переводами в других средневековых рукописях. </w:t>
      </w:r>
      <w:r w:rsidR="009F336E">
        <w:rPr>
          <w:rFonts w:ascii="Times New Roman" w:hAnsi="Times New Roman" w:cs="Times New Roman"/>
          <w:sz w:val="28"/>
          <w:szCs w:val="28"/>
          <w:lang w:val="ru-RU"/>
        </w:rPr>
        <w:t xml:space="preserve">Иногда становится сложно проследить влияние религиозных мыслителей, т. к. их экзегеза </w:t>
      </w:r>
      <w:r w:rsidR="00373136">
        <w:rPr>
          <w:rFonts w:ascii="Times New Roman" w:hAnsi="Times New Roman" w:cs="Times New Roman"/>
          <w:sz w:val="28"/>
          <w:szCs w:val="28"/>
          <w:lang w:val="ru-RU"/>
        </w:rPr>
        <w:t>во многом следовала</w:t>
      </w:r>
      <w:r w:rsidR="009F336E">
        <w:rPr>
          <w:rFonts w:ascii="Times New Roman" w:hAnsi="Times New Roman" w:cs="Times New Roman"/>
          <w:sz w:val="28"/>
          <w:szCs w:val="28"/>
          <w:lang w:val="ru-RU"/>
        </w:rPr>
        <w:t xml:space="preserve"> таргумической традиции.</w:t>
      </w:r>
    </w:p>
    <w:p w:rsidR="00373136" w:rsidRDefault="00373136" w:rsidP="00086A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Следование авторам экзегезы эклектическое и спорадическое</w:t>
      </w:r>
      <w:r w:rsidR="002B28F7">
        <w:rPr>
          <w:rFonts w:ascii="Times New Roman" w:hAnsi="Times New Roman" w:cs="Times New Roman"/>
          <w:sz w:val="28"/>
          <w:szCs w:val="28"/>
          <w:lang w:val="ru-RU"/>
        </w:rPr>
        <w:t>: в случае трудных или спорных мест, переводчик выбирал перевод, который казался ему более убедительным, не отдавая предпочтения какому-то одному экзегету.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Переводчики, прекрасно зная экзегетическую традицию, переводили текст согласно своему пониманию, не считаясь с авторитетами. </w:t>
      </w:r>
    </w:p>
    <w:p w:rsidR="00373136" w:rsidRDefault="00373136" w:rsidP="00086A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этом, в рукописях Е3 и Е19 представлена бо</w:t>
      </w:r>
      <w:r w:rsidR="002B6BB5">
        <w:rPr>
          <w:rFonts w:ascii="Times New Roman" w:hAnsi="Times New Roman" w:cs="Times New Roman"/>
          <w:sz w:val="28"/>
          <w:szCs w:val="28"/>
          <w:lang w:val="ru-RU"/>
        </w:rPr>
        <w:t>лее традиционная ин</w:t>
      </w:r>
      <w:r w:rsidR="00C60B80">
        <w:rPr>
          <w:rFonts w:ascii="Times New Roman" w:hAnsi="Times New Roman" w:cs="Times New Roman"/>
          <w:sz w:val="28"/>
          <w:szCs w:val="28"/>
          <w:lang w:val="ru-RU"/>
        </w:rPr>
        <w:t xml:space="preserve">терпретация, эти переводы более или </w:t>
      </w:r>
      <w:r w:rsidR="002B6BB5">
        <w:rPr>
          <w:rFonts w:ascii="Times New Roman" w:hAnsi="Times New Roman" w:cs="Times New Roman"/>
          <w:sz w:val="28"/>
          <w:szCs w:val="28"/>
          <w:lang w:val="ru-RU"/>
        </w:rPr>
        <w:t>менее бл</w:t>
      </w:r>
      <w:r w:rsidR="00C60B80">
        <w:rPr>
          <w:rFonts w:ascii="Times New Roman" w:hAnsi="Times New Roman" w:cs="Times New Roman"/>
          <w:sz w:val="28"/>
          <w:szCs w:val="28"/>
          <w:lang w:val="ru-RU"/>
        </w:rPr>
        <w:t>изки друг к другу. Тем не менее</w:t>
      </w:r>
      <w:r w:rsidR="002B6BB5">
        <w:rPr>
          <w:rFonts w:ascii="Times New Roman" w:hAnsi="Times New Roman" w:cs="Times New Roman"/>
          <w:sz w:val="28"/>
          <w:szCs w:val="28"/>
          <w:lang w:val="ru-RU"/>
        </w:rPr>
        <w:t xml:space="preserve"> есть и определенная связь с тектами Е4 и Е7.</w:t>
      </w:r>
    </w:p>
    <w:p w:rsidR="002B6BB5" w:rsidRPr="0073123B" w:rsidRDefault="002B6BB5" w:rsidP="00086A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Разница лексики в общих местах подтверждает независимость версий переводов.</w:t>
      </w:r>
      <w:r w:rsidR="004623D8">
        <w:rPr>
          <w:rFonts w:ascii="Times New Roman" w:hAnsi="Times New Roman" w:cs="Times New Roman"/>
          <w:sz w:val="28"/>
          <w:szCs w:val="28"/>
          <w:lang w:val="ru-RU"/>
        </w:rPr>
        <w:t xml:space="preserve"> Маловероятно, что переводчик одной рукописи был знаком с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623D8">
        <w:rPr>
          <w:rFonts w:ascii="Times New Roman" w:hAnsi="Times New Roman" w:cs="Times New Roman"/>
          <w:sz w:val="28"/>
          <w:szCs w:val="28"/>
          <w:lang w:val="ru-RU"/>
        </w:rPr>
        <w:t>версиями текстов других рукописей.</w:t>
      </w:r>
    </w:p>
    <w:p w:rsidR="000C23C8" w:rsidRPr="00865561" w:rsidRDefault="00D90C59" w:rsidP="000C23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561">
        <w:rPr>
          <w:rFonts w:ascii="Times New Roman" w:hAnsi="Times New Roman" w:cs="Times New Roman"/>
          <w:sz w:val="28"/>
          <w:szCs w:val="28"/>
          <w:lang w:val="ru-RU"/>
        </w:rPr>
        <w:t>Общие тенденции при интерпретации:</w:t>
      </w:r>
    </w:p>
    <w:p w:rsidR="000C23C8" w:rsidRPr="00865561" w:rsidRDefault="000C23C8" w:rsidP="00EC3F7E">
      <w:pPr>
        <w:pStyle w:val="Prrafodelista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561">
        <w:rPr>
          <w:rFonts w:ascii="Times New Roman" w:hAnsi="Times New Roman" w:cs="Times New Roman"/>
          <w:sz w:val="28"/>
          <w:szCs w:val="28"/>
          <w:lang w:val="ru-RU"/>
        </w:rPr>
        <w:t>В большинстве случаев отступления от текста оригинала переводчик</w:t>
      </w:r>
      <w:r w:rsidR="00E15E60" w:rsidRPr="00865561">
        <w:rPr>
          <w:rFonts w:ascii="Times New Roman" w:hAnsi="Times New Roman" w:cs="Times New Roman"/>
          <w:sz w:val="28"/>
          <w:szCs w:val="28"/>
          <w:lang w:val="ru-RU"/>
        </w:rPr>
        <w:t>и стараю</w:t>
      </w:r>
      <w:r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 w:rsidR="00316744" w:rsidRPr="00865561">
        <w:rPr>
          <w:rFonts w:ascii="Times New Roman" w:hAnsi="Times New Roman" w:cs="Times New Roman"/>
          <w:sz w:val="28"/>
          <w:szCs w:val="28"/>
          <w:lang w:val="ru-RU"/>
        </w:rPr>
        <w:t>не использовать гебраизмы</w:t>
      </w:r>
      <w:r w:rsidR="0065686C" w:rsidRPr="0086556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77B96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6744" w:rsidRPr="00865561">
        <w:rPr>
          <w:rFonts w:ascii="Times New Roman" w:hAnsi="Times New Roman" w:cs="Times New Roman"/>
          <w:sz w:val="28"/>
          <w:szCs w:val="28"/>
          <w:lang w:val="ru-RU"/>
        </w:rPr>
        <w:t>Прослеживается тенденция избегать антропоморфизма.</w:t>
      </w:r>
    </w:p>
    <w:p w:rsidR="00316744" w:rsidRPr="00865561" w:rsidRDefault="00C61EB0" w:rsidP="00EC3F7E">
      <w:pPr>
        <w:pStyle w:val="Prrafodelista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561">
        <w:rPr>
          <w:rFonts w:ascii="Times New Roman" w:hAnsi="Times New Roman" w:cs="Times New Roman"/>
          <w:sz w:val="28"/>
          <w:szCs w:val="28"/>
          <w:lang w:val="ru-RU"/>
        </w:rPr>
        <w:t>Стремление к парафразе</w:t>
      </w:r>
      <w:r w:rsidR="0065686C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(прежде всего, в поэтических текстах)</w:t>
      </w:r>
      <w:r w:rsidRPr="0086556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5686C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6744" w:rsidRPr="00865561">
        <w:rPr>
          <w:rFonts w:ascii="Times New Roman" w:hAnsi="Times New Roman" w:cs="Times New Roman"/>
          <w:sz w:val="28"/>
          <w:szCs w:val="28"/>
          <w:lang w:val="ru-RU"/>
        </w:rPr>
        <w:t>Переводчики с</w:t>
      </w:r>
      <w:r w:rsidR="0065686C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тараются разъяснить </w:t>
      </w:r>
      <w:r w:rsidR="004E1191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те </w:t>
      </w:r>
      <w:r w:rsidR="0065686C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места, </w:t>
      </w:r>
      <w:r w:rsidR="004E1191" w:rsidRPr="00865561">
        <w:rPr>
          <w:rFonts w:ascii="Times New Roman" w:hAnsi="Times New Roman" w:cs="Times New Roman"/>
          <w:sz w:val="28"/>
          <w:szCs w:val="28"/>
          <w:lang w:val="ru-RU"/>
        </w:rPr>
        <w:t>в которых</w:t>
      </w:r>
      <w:r w:rsidR="0065686C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древнееврейский текст чересчур лаконичен</w:t>
      </w:r>
      <w:r w:rsidR="00316744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5686C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16744" w:rsidRPr="00865561" w:rsidRDefault="00316744" w:rsidP="00EC3F7E">
      <w:pPr>
        <w:pStyle w:val="Prrafodelista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56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Ради </w:t>
      </w:r>
      <w:r w:rsidR="0065686C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ясности и точности перевода переводчики </w:t>
      </w:r>
      <w:r w:rsidR="0065686C" w:rsidRPr="00865561">
        <w:rPr>
          <w:rFonts w:ascii="Times New Roman" w:hAnsi="Times New Roman" w:cs="Times New Roman"/>
          <w:sz w:val="28"/>
          <w:szCs w:val="28"/>
          <w:lang w:val="ru-RU"/>
        </w:rPr>
        <w:t>уничтожают некоторые образы и метафоры</w:t>
      </w:r>
      <w:r w:rsidRPr="008655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1EB0" w:rsidRPr="00865561" w:rsidRDefault="0065686C" w:rsidP="0031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</w:t>
      </w:r>
      <w:r w:rsidR="00897DB8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они </w:t>
      </w:r>
      <w:r w:rsidRPr="00865561">
        <w:rPr>
          <w:rFonts w:ascii="Times New Roman" w:hAnsi="Times New Roman" w:cs="Times New Roman"/>
          <w:sz w:val="28"/>
          <w:szCs w:val="28"/>
          <w:lang w:val="ru-RU"/>
        </w:rPr>
        <w:t>стараются адаптировать оригинальный текст к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897DB8" w:rsidRPr="00865561">
        <w:rPr>
          <w:rFonts w:ascii="Times New Roman" w:hAnsi="Times New Roman" w:cs="Times New Roman"/>
          <w:sz w:val="28"/>
          <w:szCs w:val="28"/>
          <w:lang w:val="ru-RU"/>
        </w:rPr>
        <w:t>богословским концепциям и представлениям современного мира.</w:t>
      </w:r>
    </w:p>
    <w:p w:rsidR="00007448" w:rsidRDefault="00007448" w:rsidP="00577C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56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839C0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а эти переводы также </w:t>
      </w:r>
      <w:r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в значительной степени </w:t>
      </w:r>
      <w:r w:rsidR="006839C0" w:rsidRPr="00865561">
        <w:rPr>
          <w:rFonts w:ascii="Times New Roman" w:hAnsi="Times New Roman" w:cs="Times New Roman"/>
          <w:sz w:val="28"/>
          <w:szCs w:val="28"/>
          <w:lang w:val="ru-RU"/>
        </w:rPr>
        <w:t>повлиял арабский перевод Библии Саади</w:t>
      </w:r>
      <w:r w:rsidR="00803C76" w:rsidRPr="0086556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839C0" w:rsidRPr="00865561">
        <w:rPr>
          <w:rFonts w:ascii="Times New Roman" w:hAnsi="Times New Roman" w:cs="Times New Roman"/>
          <w:sz w:val="28"/>
          <w:szCs w:val="28"/>
          <w:lang w:val="ru-RU"/>
        </w:rPr>
        <w:t xml:space="preserve"> Гаон</w:t>
      </w:r>
      <w:r w:rsidR="00803C76" w:rsidRPr="0086556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839C0" w:rsidRPr="00865561">
        <w:rPr>
          <w:rFonts w:ascii="Times New Roman" w:hAnsi="Times New Roman" w:cs="Times New Roman"/>
          <w:sz w:val="28"/>
          <w:szCs w:val="28"/>
          <w:vertAlign w:val="superscript"/>
        </w:rPr>
        <w:footnoteReference w:id="27"/>
      </w:r>
      <w:r w:rsidRPr="00865561">
        <w:rPr>
          <w:rFonts w:ascii="Times New Roman" w:hAnsi="Times New Roman" w:cs="Times New Roman"/>
          <w:sz w:val="28"/>
          <w:szCs w:val="28"/>
          <w:lang w:val="ru-RU"/>
        </w:rPr>
        <w:t>, его интерпретацией текста пользовались, в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65561">
        <w:rPr>
          <w:rFonts w:ascii="Times New Roman" w:hAnsi="Times New Roman" w:cs="Times New Roman"/>
          <w:sz w:val="28"/>
          <w:szCs w:val="28"/>
          <w:lang w:val="ru-RU"/>
        </w:rPr>
        <w:t>первую очередь, великие экзегеты.</w:t>
      </w:r>
    </w:p>
    <w:p w:rsidR="000B392E" w:rsidRPr="0048101B" w:rsidRDefault="0048101B" w:rsidP="004E1191">
      <w:pPr>
        <w:spacing w:after="0" w:line="360" w:lineRule="auto"/>
        <w:ind w:firstLine="851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перечисленные еврейские переводы сделаны под влиянием экзегетической традиции, как письменной, так и устной.</w:t>
      </w:r>
    </w:p>
    <w:p w:rsidR="00E85202" w:rsidRPr="0081669F" w:rsidRDefault="00605EFA" w:rsidP="0081669F">
      <w:pPr>
        <w:pStyle w:val="Ttulo2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6" w:name="_Toc515461312"/>
      <w:r w:rsidRPr="0081669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Библия Альб</w:t>
      </w:r>
      <w:r w:rsidR="00803C76" w:rsidRPr="0081669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ы</w:t>
      </w:r>
      <w:bookmarkEnd w:id="6"/>
    </w:p>
    <w:p w:rsidR="006D5723" w:rsidRDefault="00605EFA" w:rsidP="0081669F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Среди средневековых библейских переводов выделяется Библия Моше Аррахеля</w:t>
      </w:r>
      <w:r w:rsidR="00C32470">
        <w:rPr>
          <w:rFonts w:ascii="Times New Roman" w:hAnsi="Times New Roman" w:cs="Times New Roman"/>
          <w:sz w:val="28"/>
          <w:szCs w:val="28"/>
          <w:lang w:val="ru-RU"/>
        </w:rPr>
        <w:t xml:space="preserve"> или так называемая Библия Альб</w:t>
      </w:r>
      <w:r w:rsidR="00803C7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EF1604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28"/>
      </w:r>
      <w:r w:rsidR="001D7973" w:rsidRPr="001D797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D7973">
        <w:rPr>
          <w:rFonts w:ascii="Times New Roman" w:hAnsi="Times New Roman" w:cs="Times New Roman"/>
          <w:sz w:val="28"/>
          <w:szCs w:val="28"/>
          <w:lang w:val="ru-RU"/>
        </w:rPr>
        <w:t>Как и многие из</w:t>
      </w:r>
      <w:r w:rsidR="001D7973" w:rsidRPr="00865561">
        <w:t xml:space="preserve"> </w:t>
      </w:r>
      <w:r w:rsidR="001D7973">
        <w:rPr>
          <w:rFonts w:ascii="Times New Roman" w:hAnsi="Times New Roman" w:cs="Times New Roman"/>
          <w:sz w:val="28"/>
          <w:szCs w:val="28"/>
          <w:lang w:val="ru-RU"/>
        </w:rPr>
        <w:t xml:space="preserve">сохранившихся рукописей, этот кодекс был заказан особой благородных кровей, </w:t>
      </w:r>
      <w:r w:rsidR="00DC131A">
        <w:rPr>
          <w:rFonts w:ascii="Times New Roman" w:hAnsi="Times New Roman" w:cs="Times New Roman"/>
          <w:sz w:val="28"/>
          <w:szCs w:val="28"/>
          <w:lang w:val="ru-RU"/>
        </w:rPr>
        <w:t xml:space="preserve">а именно </w:t>
      </w:r>
      <w:r w:rsidR="001D7973">
        <w:rPr>
          <w:rFonts w:ascii="Times New Roman" w:hAnsi="Times New Roman" w:cs="Times New Roman"/>
          <w:sz w:val="28"/>
          <w:szCs w:val="28"/>
          <w:lang w:val="ru-RU"/>
        </w:rPr>
        <w:t>магистром ордена Калатравы Луисом де Гусманом.</w:t>
      </w:r>
      <w:r w:rsidR="00C324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6B89">
        <w:rPr>
          <w:rFonts w:ascii="Times New Roman" w:hAnsi="Times New Roman" w:cs="Times New Roman"/>
          <w:sz w:val="28"/>
          <w:szCs w:val="28"/>
          <w:lang w:val="ru-RU"/>
        </w:rPr>
        <w:t xml:space="preserve">Моше Аррахель был известным знатоком иудейского закона и прекрасно владел испанским языком, поэтому магистр обратился именно к нему, чтобы </w:t>
      </w:r>
      <w:r w:rsidR="00D8658C">
        <w:rPr>
          <w:rFonts w:ascii="Times New Roman" w:hAnsi="Times New Roman" w:cs="Times New Roman"/>
          <w:sz w:val="28"/>
          <w:szCs w:val="28"/>
          <w:lang w:val="ru-RU"/>
        </w:rPr>
        <w:t>сделать перевод</w:t>
      </w:r>
      <w:r w:rsidR="00B32666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865561">
        <w:rPr>
          <w:lang w:val="ru-RU"/>
        </w:rPr>
        <w:t> </w:t>
      </w:r>
      <w:r w:rsidR="00B32666">
        <w:rPr>
          <w:rFonts w:ascii="Times New Roman" w:hAnsi="Times New Roman" w:cs="Times New Roman"/>
          <w:sz w:val="28"/>
          <w:szCs w:val="28"/>
          <w:lang w:val="ru-RU"/>
        </w:rPr>
        <w:t>древнееврейского текста</w:t>
      </w:r>
      <w:r w:rsidR="00D8658C">
        <w:rPr>
          <w:rFonts w:ascii="Times New Roman" w:hAnsi="Times New Roman" w:cs="Times New Roman"/>
          <w:sz w:val="28"/>
          <w:szCs w:val="28"/>
          <w:lang w:val="ru-RU"/>
        </w:rPr>
        <w:t xml:space="preserve"> и разъяснить темные места </w:t>
      </w:r>
      <w:r w:rsidR="00B32666">
        <w:rPr>
          <w:rFonts w:ascii="Times New Roman" w:hAnsi="Times New Roman" w:cs="Times New Roman"/>
          <w:sz w:val="28"/>
          <w:szCs w:val="28"/>
          <w:lang w:val="ru-RU"/>
        </w:rPr>
        <w:t>Библии</w:t>
      </w:r>
      <w:r w:rsidR="00D865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5723" w:rsidRPr="001D7973" w:rsidRDefault="00C32470" w:rsidP="00577C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Обширное вступление к Библии, написанное переводчиком, позволяет узнать обо всех обстоятельствах создания перевода, возникших трудностях</w:t>
      </w:r>
      <w:r w:rsidR="003160D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160DB" w:rsidRPr="006630E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6556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160DB" w:rsidRPr="006630E8">
        <w:rPr>
          <w:rFonts w:ascii="Times New Roman" w:hAnsi="Times New Roman" w:cs="Times New Roman"/>
          <w:sz w:val="28"/>
          <w:szCs w:val="28"/>
          <w:lang w:val="ru-RU"/>
        </w:rPr>
        <w:t xml:space="preserve">также о </w:t>
      </w:r>
      <w:r w:rsidRPr="006630E8">
        <w:rPr>
          <w:rFonts w:ascii="Times New Roman" w:hAnsi="Times New Roman" w:cs="Times New Roman"/>
          <w:sz w:val="28"/>
          <w:szCs w:val="28"/>
          <w:lang w:val="ru-RU"/>
        </w:rPr>
        <w:t>принцип</w:t>
      </w:r>
      <w:r w:rsidR="003160DB" w:rsidRPr="006630E8">
        <w:rPr>
          <w:rFonts w:ascii="Times New Roman" w:hAnsi="Times New Roman" w:cs="Times New Roman"/>
          <w:sz w:val="28"/>
          <w:szCs w:val="28"/>
          <w:lang w:val="ru-RU"/>
        </w:rPr>
        <w:t>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D5723">
        <w:rPr>
          <w:rFonts w:ascii="Times New Roman" w:hAnsi="Times New Roman" w:cs="Times New Roman"/>
          <w:sz w:val="28"/>
          <w:szCs w:val="28"/>
          <w:lang w:val="ru-RU"/>
        </w:rPr>
        <w:t>которых придерживался Аррахель. Также в отдельных главах вступления Моше описывает три</w:t>
      </w:r>
      <w:r w:rsidR="00157655">
        <w:rPr>
          <w:rFonts w:ascii="Times New Roman" w:hAnsi="Times New Roman" w:cs="Times New Roman"/>
          <w:sz w:val="28"/>
          <w:szCs w:val="28"/>
          <w:lang w:val="ru-RU"/>
        </w:rPr>
        <w:t>надцать</w:t>
      </w:r>
      <w:r w:rsidR="006D5723">
        <w:rPr>
          <w:rFonts w:ascii="Times New Roman" w:hAnsi="Times New Roman" w:cs="Times New Roman"/>
          <w:sz w:val="28"/>
          <w:szCs w:val="28"/>
          <w:lang w:val="ru-RU"/>
        </w:rPr>
        <w:t xml:space="preserve"> принцип</w:t>
      </w:r>
      <w:r w:rsidR="00157655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6D5723">
        <w:rPr>
          <w:rFonts w:ascii="Times New Roman" w:hAnsi="Times New Roman" w:cs="Times New Roman"/>
          <w:sz w:val="28"/>
          <w:szCs w:val="28"/>
          <w:lang w:val="ru-RU"/>
        </w:rPr>
        <w:t xml:space="preserve"> веры иудаизма, согласно Маймониду, и дальше – п</w:t>
      </w:r>
      <w:r w:rsidR="00C60B80">
        <w:rPr>
          <w:rFonts w:ascii="Times New Roman" w:hAnsi="Times New Roman" w:cs="Times New Roman"/>
          <w:sz w:val="28"/>
          <w:szCs w:val="28"/>
          <w:lang w:val="ru-RU"/>
        </w:rPr>
        <w:t>ринципиальные догматические раз</w:t>
      </w:r>
      <w:r w:rsidR="006D5723">
        <w:rPr>
          <w:rFonts w:ascii="Times New Roman" w:hAnsi="Times New Roman" w:cs="Times New Roman"/>
          <w:sz w:val="28"/>
          <w:szCs w:val="28"/>
          <w:lang w:val="ru-RU"/>
        </w:rPr>
        <w:t>личия иудаизма и христианства. По поручению великого магистра, Библия Альб</w:t>
      </w:r>
      <w:r w:rsidR="00803C7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6D5723">
        <w:rPr>
          <w:rFonts w:ascii="Times New Roman" w:hAnsi="Times New Roman" w:cs="Times New Roman"/>
          <w:sz w:val="28"/>
          <w:szCs w:val="28"/>
          <w:lang w:val="ru-RU"/>
        </w:rPr>
        <w:t xml:space="preserve"> снабжена комментариями раввинов</w:t>
      </w:r>
      <w:r w:rsidR="00FA1532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29"/>
      </w:r>
      <w:r w:rsidR="006D5723">
        <w:rPr>
          <w:rFonts w:ascii="Times New Roman" w:hAnsi="Times New Roman" w:cs="Times New Roman"/>
          <w:sz w:val="28"/>
          <w:szCs w:val="28"/>
          <w:lang w:val="ru-RU"/>
        </w:rPr>
        <w:t xml:space="preserve"> и христианских отцов церкви в тех </w:t>
      </w:r>
      <w:r w:rsidR="006D572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местах, где интерпретация текста у иудеев и христиан отличается. Раввинистическими комментариями занимается сам Аррахель, обращаясь к мидрашу, талмуду и комментариям Раши, Маймонида, Ибн Эзры, </w:t>
      </w:r>
      <w:r w:rsidR="00816B89">
        <w:rPr>
          <w:rFonts w:ascii="Times New Roman" w:hAnsi="Times New Roman" w:cs="Times New Roman"/>
          <w:sz w:val="28"/>
          <w:szCs w:val="28"/>
          <w:lang w:val="ru-RU"/>
        </w:rPr>
        <w:t>Иегуды Галеви</w:t>
      </w:r>
      <w:r w:rsidR="00007681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30"/>
      </w:r>
      <w:r w:rsidR="00FE7655">
        <w:rPr>
          <w:rFonts w:ascii="Times New Roman" w:hAnsi="Times New Roman" w:cs="Times New Roman"/>
          <w:sz w:val="28"/>
          <w:szCs w:val="28"/>
          <w:lang w:val="ru-RU"/>
        </w:rPr>
        <w:t>, Иосифа Кимхи</w:t>
      </w:r>
      <w:r w:rsidR="00007681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31"/>
      </w:r>
      <w:r w:rsidR="00FE76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E7655" w:rsidRPr="00007681">
        <w:rPr>
          <w:rFonts w:ascii="Times New Roman" w:hAnsi="Times New Roman" w:cs="Times New Roman"/>
          <w:sz w:val="28"/>
          <w:szCs w:val="28"/>
          <w:lang w:val="ru-RU"/>
        </w:rPr>
        <w:t>Ашер</w:t>
      </w:r>
      <w:r w:rsidR="00007681" w:rsidRPr="000076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E7655" w:rsidRPr="00007681">
        <w:rPr>
          <w:rFonts w:ascii="Times New Roman" w:hAnsi="Times New Roman" w:cs="Times New Roman"/>
          <w:sz w:val="28"/>
          <w:szCs w:val="28"/>
          <w:lang w:val="ru-RU"/>
        </w:rPr>
        <w:t xml:space="preserve"> бен Иехиэль</w:t>
      </w:r>
      <w:r w:rsidR="00007681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32"/>
      </w:r>
      <w:r w:rsidR="00007681">
        <w:rPr>
          <w:rFonts w:ascii="Times New Roman" w:hAnsi="Times New Roman" w:cs="Times New Roman"/>
          <w:sz w:val="28"/>
          <w:szCs w:val="28"/>
          <w:lang w:val="ru-RU"/>
        </w:rPr>
        <w:t>, Рашбы</w:t>
      </w:r>
      <w:r w:rsidR="00007681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33"/>
      </w:r>
      <w:r w:rsidR="00007681">
        <w:rPr>
          <w:rFonts w:ascii="Times New Roman" w:hAnsi="Times New Roman" w:cs="Times New Roman"/>
          <w:sz w:val="28"/>
          <w:szCs w:val="28"/>
          <w:lang w:val="ru-RU"/>
        </w:rPr>
        <w:t>, Рана</w:t>
      </w:r>
      <w:r w:rsidR="00007681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34"/>
      </w:r>
      <w:r w:rsidR="00816B89">
        <w:rPr>
          <w:rFonts w:ascii="Times New Roman" w:hAnsi="Times New Roman" w:cs="Times New Roman"/>
          <w:sz w:val="28"/>
          <w:szCs w:val="28"/>
          <w:lang w:val="ru-RU"/>
        </w:rPr>
        <w:t xml:space="preserve"> и прочих экзегетов. Комментариями христианских отцов церк</w:t>
      </w:r>
      <w:r w:rsidR="00C60B8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16B89">
        <w:rPr>
          <w:rFonts w:ascii="Times New Roman" w:hAnsi="Times New Roman" w:cs="Times New Roman"/>
          <w:sz w:val="28"/>
          <w:szCs w:val="28"/>
          <w:lang w:val="ru-RU"/>
        </w:rPr>
        <w:t xml:space="preserve">и занимались сам Луис де Гусман и монах-францисканец Ариас де Энсинас, настоятель Толедского монастыря. </w:t>
      </w:r>
      <w:r w:rsidR="006D5723">
        <w:rPr>
          <w:rFonts w:ascii="Times New Roman" w:hAnsi="Times New Roman" w:cs="Times New Roman"/>
          <w:sz w:val="28"/>
          <w:szCs w:val="28"/>
          <w:lang w:val="ru-RU"/>
        </w:rPr>
        <w:t>Таким образом, эта библия является единственным средневековым произведением, заключающим сравнительный анализ доктрин иудаизма и христианства.</w:t>
      </w:r>
    </w:p>
    <w:p w:rsidR="00F84BDC" w:rsidRDefault="0048012B" w:rsidP="00F84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Аррахель не сразу согласился на выполнение заказа. Ведь перевод священного текста, в котором нельзя изменить ни одн</w:t>
      </w:r>
      <w:r w:rsidR="00EF3742" w:rsidRPr="006630E8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букв</w:t>
      </w:r>
      <w:r w:rsidR="00EF3742" w:rsidRPr="006630E8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согласно иудейским понятиям, </w:t>
      </w:r>
      <w:r w:rsidR="00F84BDC">
        <w:rPr>
          <w:rFonts w:ascii="Times New Roman" w:hAnsi="Times New Roman" w:cs="Times New Roman"/>
          <w:sz w:val="28"/>
          <w:szCs w:val="28"/>
          <w:lang w:val="ru-RU"/>
        </w:rPr>
        <w:t>мог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BDC">
        <w:rPr>
          <w:rFonts w:ascii="Times New Roman" w:hAnsi="Times New Roman" w:cs="Times New Roman"/>
          <w:sz w:val="28"/>
          <w:szCs w:val="28"/>
          <w:lang w:val="ru-RU"/>
        </w:rPr>
        <w:t>очень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отличаться от латинского перевода святого Иеронима, </w:t>
      </w:r>
      <w:r w:rsidR="002320AD" w:rsidRPr="006630E8">
        <w:rPr>
          <w:rFonts w:ascii="Times New Roman" w:hAnsi="Times New Roman" w:cs="Times New Roman"/>
          <w:sz w:val="28"/>
          <w:szCs w:val="28"/>
          <w:lang w:val="ru-RU"/>
        </w:rPr>
        <w:t>котор</w:t>
      </w:r>
      <w:r w:rsidR="006630E8" w:rsidRPr="006630E8">
        <w:rPr>
          <w:rFonts w:ascii="Times New Roman" w:hAnsi="Times New Roman" w:cs="Times New Roman"/>
          <w:sz w:val="28"/>
          <w:szCs w:val="28"/>
          <w:lang w:val="ru-RU"/>
        </w:rPr>
        <w:t>ый евреи считали очень неточным</w:t>
      </w:r>
      <w:r w:rsidR="00FD7F26">
        <w:rPr>
          <w:rFonts w:ascii="Times New Roman" w:hAnsi="Times New Roman" w:cs="Times New Roman"/>
          <w:sz w:val="28"/>
          <w:szCs w:val="28"/>
          <w:lang w:val="ru-RU"/>
        </w:rPr>
        <w:t xml:space="preserve">. Помимо этого, </w:t>
      </w:r>
      <w:r w:rsidR="002320AD" w:rsidRPr="006630E8">
        <w:rPr>
          <w:rFonts w:ascii="Times New Roman" w:hAnsi="Times New Roman" w:cs="Times New Roman"/>
          <w:sz w:val="28"/>
          <w:szCs w:val="28"/>
          <w:lang w:val="ru-RU"/>
        </w:rPr>
        <w:t>Библию предполагалось украсить миниат</w:t>
      </w:r>
      <w:r w:rsidR="006630E8" w:rsidRPr="006630E8">
        <w:rPr>
          <w:rFonts w:ascii="Times New Roman" w:hAnsi="Times New Roman" w:cs="Times New Roman"/>
          <w:sz w:val="28"/>
          <w:szCs w:val="28"/>
          <w:lang w:val="ru-RU"/>
        </w:rPr>
        <w:t>юрами</w:t>
      </w:r>
      <w:r w:rsidR="00FD7F26">
        <w:rPr>
          <w:rFonts w:ascii="Times New Roman" w:hAnsi="Times New Roman" w:cs="Times New Roman"/>
          <w:sz w:val="28"/>
          <w:szCs w:val="28"/>
          <w:lang w:val="ru-RU"/>
        </w:rPr>
        <w:t xml:space="preserve">, что противно иудейскому запрету на изображение Бога.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F26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оэтому </w:t>
      </w:r>
      <w:r w:rsidR="00FD7F26">
        <w:rPr>
          <w:rFonts w:ascii="Times New Roman" w:hAnsi="Times New Roman" w:cs="Times New Roman"/>
          <w:sz w:val="28"/>
          <w:szCs w:val="28"/>
          <w:lang w:val="ru-RU"/>
        </w:rPr>
        <w:t>переводчик счита</w:t>
      </w:r>
      <w:r w:rsidR="00F84BDC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FD7F26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в конечном итоге </w:t>
      </w:r>
      <w:r w:rsidR="00F84BDC">
        <w:rPr>
          <w:rFonts w:ascii="Times New Roman" w:hAnsi="Times New Roman" w:cs="Times New Roman"/>
          <w:sz w:val="28"/>
          <w:szCs w:val="28"/>
          <w:lang w:val="ru-RU"/>
        </w:rPr>
        <w:t xml:space="preserve">могла </w:t>
      </w:r>
      <w:r>
        <w:rPr>
          <w:rFonts w:ascii="Times New Roman" w:hAnsi="Times New Roman" w:cs="Times New Roman"/>
          <w:sz w:val="28"/>
          <w:szCs w:val="28"/>
          <w:lang w:val="ru-RU"/>
        </w:rPr>
        <w:t>оберн</w:t>
      </w:r>
      <w:r w:rsidR="00F84BDC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F84BDC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ся против </w:t>
      </w:r>
      <w:r w:rsidR="00FD7F26">
        <w:rPr>
          <w:rFonts w:ascii="Times New Roman" w:hAnsi="Times New Roman" w:cs="Times New Roman"/>
          <w:sz w:val="28"/>
          <w:szCs w:val="28"/>
          <w:lang w:val="ru-RU"/>
        </w:rPr>
        <w:t>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не принес</w:t>
      </w:r>
      <w:r w:rsidR="00F84BDC">
        <w:rPr>
          <w:rFonts w:ascii="Times New Roman" w:hAnsi="Times New Roman" w:cs="Times New Roman"/>
          <w:sz w:val="28"/>
          <w:szCs w:val="28"/>
          <w:lang w:val="ru-RU"/>
        </w:rPr>
        <w:t>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никакой пользы</w:t>
      </w:r>
      <w:r w:rsidR="00157655" w:rsidRPr="001576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7655">
        <w:rPr>
          <w:rFonts w:ascii="Times New Roman" w:hAnsi="Times New Roman" w:cs="Times New Roman"/>
          <w:sz w:val="28"/>
          <w:szCs w:val="28"/>
          <w:lang w:val="ru-RU"/>
        </w:rPr>
        <w:t>заказчику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57655">
        <w:rPr>
          <w:rFonts w:ascii="Times New Roman" w:hAnsi="Times New Roman" w:cs="Times New Roman"/>
          <w:sz w:val="28"/>
          <w:szCs w:val="28"/>
          <w:lang w:val="ru-RU"/>
        </w:rPr>
        <w:t xml:space="preserve"> Но такие заказы после смягчения отношения к евреям не были редкостью, хотя и могли вызывать полемику между последователями разных конфессий.</w:t>
      </w:r>
      <w:r w:rsidR="00FD7F26">
        <w:rPr>
          <w:rFonts w:ascii="Times New Roman" w:hAnsi="Times New Roman" w:cs="Times New Roman"/>
          <w:sz w:val="28"/>
          <w:szCs w:val="28"/>
          <w:lang w:val="ru-RU"/>
        </w:rPr>
        <w:t xml:space="preserve"> Решившись сделать перевод, Моше Аррахель </w:t>
      </w:r>
      <w:r w:rsidR="002320AD" w:rsidRPr="006630E8">
        <w:rPr>
          <w:rFonts w:ascii="Times New Roman" w:hAnsi="Times New Roman" w:cs="Times New Roman"/>
          <w:sz w:val="28"/>
          <w:szCs w:val="28"/>
          <w:lang w:val="ru-RU"/>
        </w:rPr>
        <w:t>приводит в предисловии</w:t>
      </w:r>
      <w:r w:rsidR="002320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F26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FD7F26">
        <w:rPr>
          <w:rFonts w:ascii="Times New Roman" w:hAnsi="Times New Roman" w:cs="Times New Roman"/>
          <w:sz w:val="28"/>
          <w:szCs w:val="28"/>
          <w:lang w:val="ru-RU"/>
        </w:rPr>
        <w:lastRenderedPageBreak/>
        <w:t>Библии свою переписку с Луисом де Гусманом</w:t>
      </w:r>
      <w:r w:rsidR="00C71B2C">
        <w:rPr>
          <w:rFonts w:ascii="Times New Roman" w:hAnsi="Times New Roman" w:cs="Times New Roman"/>
          <w:sz w:val="28"/>
          <w:szCs w:val="28"/>
          <w:lang w:val="ru-RU"/>
        </w:rPr>
        <w:t>, чтобы оправдать перед читателями свое решение.</w:t>
      </w:r>
    </w:p>
    <w:p w:rsidR="00F84BDC" w:rsidRDefault="00F84BDC" w:rsidP="00F84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интересно, в одном из своих писем к раби Моше Луис де Гусман </w:t>
      </w:r>
      <w:r w:rsidR="006630E8" w:rsidRPr="006630E8">
        <w:rPr>
          <w:rFonts w:ascii="Times New Roman" w:hAnsi="Times New Roman" w:cs="Times New Roman"/>
          <w:sz w:val="28"/>
          <w:szCs w:val="28"/>
          <w:lang w:val="ru-RU"/>
        </w:rPr>
        <w:t>мотивирует свой заказ</w:t>
      </w:r>
      <w:r w:rsidR="002320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тем, что </w:t>
      </w:r>
      <w:r w:rsidR="00FD6BFB">
        <w:rPr>
          <w:rFonts w:ascii="Times New Roman" w:hAnsi="Times New Roman" w:cs="Times New Roman"/>
          <w:sz w:val="28"/>
          <w:szCs w:val="28"/>
          <w:lang w:val="ru-RU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  <w:lang w:val="ru-RU"/>
        </w:rPr>
        <w:t>существовавши</w:t>
      </w:r>
      <w:r w:rsidR="00FD6BFB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то время перевод</w:t>
      </w:r>
      <w:r w:rsidR="00FD6BFB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Библии </w:t>
      </w:r>
      <w:r w:rsidR="00FD6BFB">
        <w:rPr>
          <w:rFonts w:ascii="Times New Roman" w:hAnsi="Times New Roman" w:cs="Times New Roman"/>
          <w:sz w:val="28"/>
          <w:szCs w:val="28"/>
          <w:lang w:val="ru-RU"/>
        </w:rPr>
        <w:t>на романсе оставляло желать лучшего: язык переводов был плохим, со множеством ошибок, а смысл библейского текста искажался.</w:t>
      </w:r>
    </w:p>
    <w:p w:rsidR="00BF78B3" w:rsidRPr="003B6B23" w:rsidRDefault="00BF78B3" w:rsidP="00F84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 вступлении Аррахель подробно рассказывает читателю, какие трудности м</w:t>
      </w:r>
      <w:r w:rsidR="00D57E9F">
        <w:rPr>
          <w:rFonts w:ascii="Times New Roman" w:hAnsi="Times New Roman" w:cs="Times New Roman"/>
          <w:sz w:val="28"/>
          <w:szCs w:val="28"/>
          <w:lang w:val="ru-RU"/>
        </w:rPr>
        <w:t>ожно встретить при переводе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священного текста</w:t>
      </w:r>
      <w:r w:rsidR="00D57E9F">
        <w:rPr>
          <w:rFonts w:ascii="Times New Roman" w:hAnsi="Times New Roman" w:cs="Times New Roman"/>
          <w:sz w:val="28"/>
          <w:szCs w:val="28"/>
          <w:lang w:val="ru-RU"/>
        </w:rPr>
        <w:t>. Он объясняет, как при наличии ложных огласовок в древнееврейском оригинале или при их полном отсутствии можно ошибиться в интерпретации, и аргументирует этим свое несогласие с некоторыми трактовками св. Иеронима. В связи с этим, он говорит о потребности в консультации со знатоками древнееврейского и именитыми экзегетами в отношении спорных мест. Далее он аргументирует необходимость перевода с оригинального языка, на котором текст был написан (т. е. не с латыни).</w:t>
      </w:r>
      <w:r w:rsidR="00AD41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50D1E" w:rsidRDefault="00C71B2C" w:rsidP="00A50D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над библией шла поэтапно: заканчивая перевод каждой книги, Моше направлял ее на проверку францисканцу де Энсина и ждал от него инструкций, прежде чем приступить к следующей книге. После каждой главы Аррахель оставлял место для миниатюр, которые художники вписывали в библию после окончания перевода. Иллюстрации вставляли не только в конце глав, но и между текстом и комментариями</w:t>
      </w:r>
      <w:r w:rsidR="00A50D1E">
        <w:rPr>
          <w:rFonts w:ascii="Times New Roman" w:hAnsi="Times New Roman" w:cs="Times New Roman"/>
          <w:sz w:val="28"/>
          <w:szCs w:val="28"/>
          <w:lang w:val="ru-RU"/>
        </w:rPr>
        <w:t xml:space="preserve"> и на маргиналиях, до пяти миниатюр на странице (например, 12 флагов каждого из колен Израиля).</w:t>
      </w:r>
    </w:p>
    <w:p w:rsidR="00A50D1E" w:rsidRPr="004D25B4" w:rsidRDefault="004D25B4" w:rsidP="00A50D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Большое число иллюстраций в Библии Альб</w:t>
      </w:r>
      <w:r w:rsidR="00803C76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на военную тематику; иудеи представляются в образе конкистадора, который высоко ценился испанцами в </w:t>
      </w:r>
      <w:r>
        <w:rPr>
          <w:rFonts w:ascii="Times New Roman" w:hAnsi="Times New Roman" w:cs="Times New Roman"/>
          <w:sz w:val="28"/>
          <w:szCs w:val="28"/>
          <w:lang w:val="es-ES"/>
        </w:rPr>
        <w:t>XV</w:t>
      </w:r>
      <w:r w:rsidRPr="004D2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в. Некоторые миниатюры</w:t>
      </w:r>
      <w:r w:rsidR="00AD41C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остаются загадкой, поскольку они </w:t>
      </w:r>
      <w:r w:rsidR="00AD41C3" w:rsidRPr="006630E8">
        <w:rPr>
          <w:rFonts w:ascii="Times New Roman" w:hAnsi="Times New Roman" w:cs="Times New Roman"/>
          <w:sz w:val="28"/>
          <w:szCs w:val="28"/>
          <w:lang w:val="ru-RU"/>
        </w:rPr>
        <w:t>содержат</w:t>
      </w:r>
      <w:r w:rsidR="00AD41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себе раввинистические элементы, которые христианские художники не смогли бы изобразить самостоятельно. Возможно, их мог наставлять сам Аррахель. Темы рисунков малораспространенные (например,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изображение Каина, кусающего Авеля за горло, согласно описанию в</w:t>
      </w:r>
      <w:r w:rsidR="00861BA3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мистическом тексте книги </w:t>
      </w:r>
      <w:r w:rsidRPr="006630E8">
        <w:rPr>
          <w:rFonts w:ascii="Times New Roman" w:hAnsi="Times New Roman" w:cs="Times New Roman"/>
          <w:sz w:val="28"/>
          <w:szCs w:val="28"/>
          <w:lang w:val="ru-RU"/>
        </w:rPr>
        <w:t>Зо</w:t>
      </w:r>
      <w:r w:rsidR="00AD41C3" w:rsidRPr="006630E8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6630E8">
        <w:rPr>
          <w:rFonts w:ascii="Times New Roman" w:hAnsi="Times New Roman" w:cs="Times New Roman"/>
          <w:sz w:val="28"/>
          <w:szCs w:val="28"/>
          <w:lang w:val="ru-RU"/>
        </w:rPr>
        <w:t>ар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>XIII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века).</w:t>
      </w:r>
    </w:p>
    <w:p w:rsidR="00E85202" w:rsidRDefault="004D25B4" w:rsidP="00F73C06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Характерные особенности </w:t>
      </w:r>
      <w:r w:rsidR="00EC3F7E">
        <w:rPr>
          <w:rFonts w:ascii="Times New Roman" w:hAnsi="Times New Roman" w:cs="Times New Roman"/>
          <w:sz w:val="28"/>
          <w:szCs w:val="28"/>
          <w:lang w:val="ru-RU"/>
        </w:rPr>
        <w:t>лексики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Библии Альб</w:t>
      </w:r>
      <w:r w:rsidR="00803C7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AC3119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35"/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D25B4" w:rsidRDefault="004D25B4" w:rsidP="00EC3F7E">
      <w:pPr>
        <w:pStyle w:val="Prrafodelista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Имена Бога написаны как испанскими, так и еврейскими </w:t>
      </w:r>
      <w:r w:rsidR="006630E8">
        <w:rPr>
          <w:rFonts w:ascii="Times New Roman" w:hAnsi="Times New Roman" w:cs="Times New Roman"/>
          <w:sz w:val="28"/>
          <w:szCs w:val="28"/>
          <w:lang w:val="ru-RU"/>
        </w:rPr>
        <w:t>буквами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E20C0">
        <w:rPr>
          <w:rFonts w:ascii="Times New Roman" w:hAnsi="Times New Roman" w:cs="Times New Roman"/>
          <w:sz w:val="28"/>
          <w:szCs w:val="28"/>
          <w:lang w:val="ru-RU"/>
        </w:rPr>
        <w:t xml:space="preserve"> Иногда они транслитерируются, например, </w:t>
      </w:r>
      <w:r w:rsidR="002E20C0">
        <w:rPr>
          <w:rFonts w:ascii="Times New Roman" w:hAnsi="Times New Roman" w:cs="Times New Roman"/>
          <w:sz w:val="28"/>
          <w:szCs w:val="28"/>
          <w:lang w:val="es-ES"/>
        </w:rPr>
        <w:t>Adonay</w:t>
      </w:r>
      <w:r w:rsidR="002E20C0" w:rsidRPr="002E20C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E20C0">
        <w:rPr>
          <w:rFonts w:ascii="Times New Roman" w:hAnsi="Times New Roman" w:cs="Times New Roman"/>
          <w:sz w:val="28"/>
          <w:szCs w:val="28"/>
          <w:lang w:val="es-ES"/>
        </w:rPr>
        <w:t>Adonay</w:t>
      </w:r>
      <w:r w:rsidR="002E20C0" w:rsidRPr="002E20C0">
        <w:rPr>
          <w:rFonts w:ascii="Times New Roman" w:hAnsi="Times New Roman" w:cs="Times New Roman"/>
          <w:sz w:val="28"/>
          <w:szCs w:val="28"/>
          <w:lang w:val="ru-RU"/>
        </w:rPr>
        <w:t xml:space="preserve"> Ç</w:t>
      </w:r>
      <w:r w:rsidR="002E20C0">
        <w:rPr>
          <w:rFonts w:ascii="Times New Roman" w:hAnsi="Times New Roman" w:cs="Times New Roman"/>
          <w:sz w:val="28"/>
          <w:szCs w:val="28"/>
          <w:lang w:val="es-ES"/>
        </w:rPr>
        <w:t>ebaoth</w:t>
      </w:r>
      <w:r w:rsidR="002E20C0">
        <w:rPr>
          <w:rFonts w:ascii="Times New Roman" w:hAnsi="Times New Roman" w:cs="Times New Roman"/>
          <w:sz w:val="28"/>
          <w:szCs w:val="28"/>
          <w:lang w:val="ru-RU"/>
        </w:rPr>
        <w:t xml:space="preserve"> и т. 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Поскольку еврейские слова вставлены в текст рядом с испанским эквивалентом (или на полях) и теми же чернилами, то принято считать, что писцом являлся либо сам автор, либо люди, уже имевшие неоднократный опыт перепис</w:t>
      </w:r>
      <w:r w:rsidR="00EC3F7E">
        <w:rPr>
          <w:rFonts w:ascii="Times New Roman" w:hAnsi="Times New Roman" w:cs="Times New Roman"/>
          <w:sz w:val="28"/>
          <w:szCs w:val="28"/>
          <w:lang w:val="ru-RU"/>
        </w:rPr>
        <w:t>ывания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еврейского текста.</w:t>
      </w:r>
    </w:p>
    <w:p w:rsidR="00566C9F" w:rsidRDefault="00566C9F" w:rsidP="00EC3F7E">
      <w:pPr>
        <w:pStyle w:val="Prrafodelista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Аррахель отдает предпочтение транслитерации древнееврейских названий библейских книг, часто, хоть и не всегда, сопровождая их латинскими названиями из перевода Иеронима.</w:t>
      </w:r>
    </w:p>
    <w:p w:rsidR="00EC3F7E" w:rsidRDefault="00EC3F7E" w:rsidP="00EC3F7E">
      <w:pPr>
        <w:pStyle w:val="Prrafodelista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тексте присутствуют </w:t>
      </w:r>
      <w:r w:rsidR="002E20C0">
        <w:rPr>
          <w:rFonts w:ascii="Times New Roman" w:hAnsi="Times New Roman" w:cs="Times New Roman"/>
          <w:sz w:val="28"/>
          <w:szCs w:val="28"/>
          <w:lang w:val="ru-RU"/>
        </w:rPr>
        <w:t xml:space="preserve">некоторые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термины, </w:t>
      </w:r>
      <w:r w:rsidR="00136ED6">
        <w:rPr>
          <w:rFonts w:ascii="Times New Roman" w:hAnsi="Times New Roman" w:cs="Times New Roman"/>
          <w:sz w:val="28"/>
          <w:szCs w:val="28"/>
          <w:lang w:val="ru-RU"/>
        </w:rPr>
        <w:t>встречающиеся только у еврейских переводчиков</w:t>
      </w:r>
      <w:r w:rsidR="002E20C0">
        <w:rPr>
          <w:rFonts w:ascii="Times New Roman" w:hAnsi="Times New Roman" w:cs="Times New Roman"/>
          <w:sz w:val="28"/>
          <w:szCs w:val="28"/>
          <w:lang w:val="ru-RU"/>
        </w:rPr>
        <w:t xml:space="preserve">. Как отмечала Маргарита Монтрреале, позже они встретятся в </w:t>
      </w:r>
      <w:r w:rsidR="00435F2A" w:rsidRPr="006630E8">
        <w:rPr>
          <w:rFonts w:ascii="Times New Roman" w:hAnsi="Times New Roman" w:cs="Times New Roman"/>
          <w:sz w:val="28"/>
          <w:szCs w:val="28"/>
          <w:lang w:val="ru-RU"/>
        </w:rPr>
        <w:t>в Феррарской библии 1553 го</w:t>
      </w:r>
      <w:r w:rsidR="006630E8" w:rsidRPr="006630E8">
        <w:rPr>
          <w:rFonts w:ascii="Times New Roman" w:hAnsi="Times New Roman" w:cs="Times New Roman"/>
          <w:sz w:val="28"/>
          <w:szCs w:val="28"/>
          <w:lang w:val="ru-RU"/>
        </w:rPr>
        <w:t>да, изданной сефардской общиной</w:t>
      </w:r>
      <w:r w:rsidR="00136ED6">
        <w:rPr>
          <w:rFonts w:ascii="Times New Roman" w:hAnsi="Times New Roman" w:cs="Times New Roman"/>
          <w:sz w:val="28"/>
          <w:szCs w:val="28"/>
          <w:lang w:val="ru-RU"/>
        </w:rPr>
        <w:t>, таким</w:t>
      </w:r>
      <w:r w:rsidR="006630E8">
        <w:rPr>
          <w:rFonts w:ascii="Times New Roman" w:hAnsi="Times New Roman" w:cs="Times New Roman"/>
          <w:sz w:val="28"/>
          <w:szCs w:val="28"/>
          <w:lang w:val="ru-RU"/>
        </w:rPr>
        <w:t xml:space="preserve"> образом, эти термины </w:t>
      </w:r>
      <w:r w:rsidR="00435F2A" w:rsidRPr="006630E8">
        <w:rPr>
          <w:rFonts w:ascii="Times New Roman" w:hAnsi="Times New Roman" w:cs="Times New Roman"/>
          <w:sz w:val="28"/>
          <w:szCs w:val="28"/>
          <w:lang w:val="ru-RU"/>
        </w:rPr>
        <w:t xml:space="preserve">оказываются </w:t>
      </w:r>
      <w:r w:rsidR="00136ED6">
        <w:rPr>
          <w:rFonts w:ascii="Times New Roman" w:hAnsi="Times New Roman" w:cs="Times New Roman"/>
          <w:sz w:val="28"/>
          <w:szCs w:val="28"/>
          <w:lang w:val="ru-RU"/>
        </w:rPr>
        <w:t>интегрированными в</w:t>
      </w:r>
      <w:r w:rsidR="00861BA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36ED6">
        <w:rPr>
          <w:rFonts w:ascii="Times New Roman" w:hAnsi="Times New Roman" w:cs="Times New Roman"/>
          <w:sz w:val="28"/>
          <w:szCs w:val="28"/>
          <w:lang w:val="ru-RU"/>
        </w:rPr>
        <w:t xml:space="preserve">религиозный язык сефардов.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Однако, похоже, у переводчика не возникает сомнений в том, что </w:t>
      </w:r>
      <w:r w:rsidR="00136ED6">
        <w:rPr>
          <w:rFonts w:ascii="Times New Roman" w:hAnsi="Times New Roman" w:cs="Times New Roman"/>
          <w:sz w:val="28"/>
          <w:szCs w:val="28"/>
          <w:lang w:val="ru-RU"/>
        </w:rPr>
        <w:t>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6ED6">
        <w:rPr>
          <w:rFonts w:ascii="Times New Roman" w:hAnsi="Times New Roman" w:cs="Times New Roman"/>
          <w:sz w:val="28"/>
          <w:szCs w:val="28"/>
          <w:lang w:val="ru-RU"/>
        </w:rPr>
        <w:t>будут понятны христианам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30E8" w:rsidRPr="00921924" w:rsidRDefault="006630E8" w:rsidP="00E15E60">
      <w:pPr>
        <w:pStyle w:val="Prrafodelista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глоссарии переводчик объясняет многие слова, не</w:t>
      </w:r>
      <w:r w:rsidR="00861BA3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представляющие трудностей для христиан (</w:t>
      </w:r>
      <w:r>
        <w:rPr>
          <w:rFonts w:ascii="Times New Roman" w:hAnsi="Times New Roman" w:cs="Times New Roman"/>
          <w:sz w:val="28"/>
          <w:szCs w:val="28"/>
          <w:lang w:val="es-ES"/>
        </w:rPr>
        <w:t>pulpito</w:t>
      </w:r>
      <w:r w:rsidRPr="00705A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амвон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s-ES"/>
        </w:rPr>
        <w:t>moral</w:t>
      </w:r>
      <w:r w:rsidRPr="00705A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мораль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s-ES"/>
        </w:rPr>
        <w:t>reliquia</w:t>
      </w:r>
      <w:r w:rsidRPr="00705A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реликвия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Иногда он обращается напрямую к иудейским читателям, чтобы их не вводили в замешательство такие термины, как «антихрист». </w:t>
      </w:r>
    </w:p>
    <w:p w:rsidR="00EC3F7E" w:rsidRDefault="002B2597" w:rsidP="00EC3F7E">
      <w:pPr>
        <w:pStyle w:val="Prrafodelista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5320">
        <w:rPr>
          <w:rFonts w:ascii="Times New Roman" w:hAnsi="Times New Roman" w:cs="Times New Roman"/>
          <w:sz w:val="28"/>
          <w:szCs w:val="28"/>
          <w:lang w:val="ru-RU"/>
        </w:rPr>
        <w:t>Еврейская лексика практически не используется.</w:t>
      </w:r>
      <w:r w:rsidR="00EC3F7E" w:rsidRPr="00D05320">
        <w:rPr>
          <w:rFonts w:ascii="Times New Roman" w:hAnsi="Times New Roman" w:cs="Times New Roman"/>
          <w:sz w:val="28"/>
          <w:szCs w:val="28"/>
          <w:lang w:val="ru-RU"/>
        </w:rPr>
        <w:t xml:space="preserve"> Латинские</w:t>
      </w:r>
      <w:r w:rsidR="00EC3F7E">
        <w:rPr>
          <w:rFonts w:ascii="Times New Roman" w:hAnsi="Times New Roman" w:cs="Times New Roman"/>
          <w:sz w:val="28"/>
          <w:szCs w:val="28"/>
          <w:lang w:val="ru-RU"/>
        </w:rPr>
        <w:t xml:space="preserve"> термины, библейское значение которых переводчик объясняет в глоссарии, взяты в основном из </w:t>
      </w:r>
      <w:r w:rsidR="00435F2A" w:rsidRPr="006630E8">
        <w:rPr>
          <w:rFonts w:ascii="Times New Roman" w:hAnsi="Times New Roman" w:cs="Times New Roman"/>
          <w:sz w:val="28"/>
          <w:szCs w:val="28"/>
          <w:lang w:val="ru-RU"/>
        </w:rPr>
        <w:t>Vetus Latina</w:t>
      </w:r>
      <w:r w:rsidR="00EC3F7E">
        <w:rPr>
          <w:rFonts w:ascii="Times New Roman" w:hAnsi="Times New Roman" w:cs="Times New Roman"/>
          <w:sz w:val="28"/>
          <w:szCs w:val="28"/>
          <w:lang w:val="ru-RU"/>
        </w:rPr>
        <w:t>, реже – из Вульгаты.</w:t>
      </w:r>
    </w:p>
    <w:p w:rsidR="00EC3F7E" w:rsidRDefault="00EC3F7E" w:rsidP="00EC3F7E">
      <w:pPr>
        <w:pStyle w:val="Prrafodelista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Переводчик использует много специальных терминов: научных (</w:t>
      </w:r>
      <w:proofErr w:type="spellStart"/>
      <w:r w:rsidR="00BC26B2">
        <w:rPr>
          <w:rFonts w:ascii="Times New Roman" w:hAnsi="Times New Roman" w:cs="Times New Roman"/>
          <w:sz w:val="28"/>
          <w:szCs w:val="28"/>
          <w:lang w:val="es-ES"/>
        </w:rPr>
        <w:t>angulo</w:t>
      </w:r>
      <w:proofErr w:type="spellEnd"/>
      <w:r w:rsidR="00BC26B2" w:rsidRPr="00BC26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угол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C26B2">
        <w:rPr>
          <w:rFonts w:ascii="Times New Roman" w:hAnsi="Times New Roman" w:cs="Times New Roman"/>
          <w:sz w:val="28"/>
          <w:szCs w:val="28"/>
          <w:lang w:val="es-ES"/>
        </w:rPr>
        <w:t>centro</w:t>
      </w:r>
      <w:r w:rsidR="00BC26B2" w:rsidRPr="00BC26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центр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C26B2">
        <w:rPr>
          <w:rFonts w:ascii="Times New Roman" w:hAnsi="Times New Roman" w:cs="Times New Roman"/>
          <w:sz w:val="28"/>
          <w:szCs w:val="28"/>
          <w:lang w:val="es-ES"/>
        </w:rPr>
        <w:t>geometr</w:t>
      </w:r>
      <w:proofErr w:type="spellEnd"/>
      <w:r w:rsidR="00BC26B2" w:rsidRPr="00BC26B2">
        <w:rPr>
          <w:rFonts w:ascii="Times New Roman" w:hAnsi="Times New Roman" w:cs="Times New Roman"/>
          <w:sz w:val="28"/>
          <w:szCs w:val="28"/>
          <w:lang w:val="ru-RU"/>
        </w:rPr>
        <w:t>í</w:t>
      </w:r>
      <w:r w:rsidR="00BC26B2">
        <w:rPr>
          <w:rFonts w:ascii="Times New Roman" w:hAnsi="Times New Roman" w:cs="Times New Roman"/>
          <w:sz w:val="28"/>
          <w:szCs w:val="28"/>
          <w:lang w:val="es-ES"/>
        </w:rPr>
        <w:t>a</w:t>
      </w:r>
      <w:r w:rsidR="00BC26B2" w:rsidRPr="00BC26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геометрия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C26B2">
        <w:rPr>
          <w:rFonts w:ascii="Times New Roman" w:hAnsi="Times New Roman" w:cs="Times New Roman"/>
          <w:sz w:val="28"/>
          <w:szCs w:val="28"/>
          <w:lang w:val="es-ES"/>
        </w:rPr>
        <w:t>l</w:t>
      </w:r>
      <w:r w:rsidR="00337C13">
        <w:rPr>
          <w:rFonts w:ascii="Times New Roman" w:hAnsi="Times New Roman" w:cs="Times New Roman"/>
          <w:sz w:val="28"/>
          <w:szCs w:val="28"/>
          <w:lang w:val="es-ES"/>
        </w:rPr>
        <w:t>i</w:t>
      </w:r>
      <w:r w:rsidR="00BC26B2">
        <w:rPr>
          <w:rFonts w:ascii="Times New Roman" w:hAnsi="Times New Roman" w:cs="Times New Roman"/>
          <w:sz w:val="28"/>
          <w:szCs w:val="28"/>
          <w:lang w:val="es-ES"/>
        </w:rPr>
        <w:t>nea</w:t>
      </w:r>
      <w:proofErr w:type="spellEnd"/>
      <w:r w:rsidR="00BC26B2" w:rsidRPr="00BC26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линия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AD63BB">
        <w:rPr>
          <w:rFonts w:ascii="Times New Roman" w:hAnsi="Times New Roman" w:cs="Times New Roman"/>
          <w:sz w:val="28"/>
          <w:szCs w:val="28"/>
          <w:lang w:val="ru-RU"/>
        </w:rPr>
        <w:t xml:space="preserve">терминов </w:t>
      </w:r>
      <w:r>
        <w:rPr>
          <w:rFonts w:ascii="Times New Roman" w:hAnsi="Times New Roman" w:cs="Times New Roman"/>
          <w:sz w:val="28"/>
          <w:szCs w:val="28"/>
          <w:lang w:val="ru-RU"/>
        </w:rPr>
        <w:t>из области логики и метафизики</w:t>
      </w:r>
      <w:r w:rsidR="008B65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16463">
        <w:rPr>
          <w:rFonts w:ascii="Times New Roman" w:hAnsi="Times New Roman" w:cs="Times New Roman"/>
          <w:sz w:val="28"/>
          <w:szCs w:val="28"/>
          <w:lang w:val="es-ES"/>
        </w:rPr>
        <w:t>sologismo</w:t>
      </w:r>
      <w:proofErr w:type="spellEnd"/>
      <w:r w:rsidR="00316463" w:rsidRPr="003164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16463">
        <w:rPr>
          <w:rFonts w:ascii="Times New Roman" w:hAnsi="Times New Roman" w:cs="Times New Roman"/>
          <w:sz w:val="28"/>
          <w:szCs w:val="28"/>
          <w:lang w:val="ru-RU"/>
        </w:rPr>
        <w:t>суждение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1646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16463">
        <w:rPr>
          <w:rFonts w:ascii="Times New Roman" w:hAnsi="Times New Roman" w:cs="Times New Roman"/>
          <w:sz w:val="28"/>
          <w:szCs w:val="28"/>
          <w:lang w:val="es-ES"/>
        </w:rPr>
        <w:t>soluci</w:t>
      </w:r>
      <w:proofErr w:type="spellEnd"/>
      <w:r w:rsidR="00316463" w:rsidRPr="00316463">
        <w:rPr>
          <w:rFonts w:ascii="Times New Roman" w:hAnsi="Times New Roman" w:cs="Times New Roman"/>
          <w:sz w:val="28"/>
          <w:szCs w:val="28"/>
          <w:lang w:val="ru-RU"/>
        </w:rPr>
        <w:t>ó</w:t>
      </w:r>
      <w:r w:rsidR="00316463">
        <w:rPr>
          <w:rFonts w:ascii="Times New Roman" w:hAnsi="Times New Roman" w:cs="Times New Roman"/>
          <w:sz w:val="28"/>
          <w:szCs w:val="28"/>
          <w:lang w:val="es-ES"/>
        </w:rPr>
        <w:t>n</w:t>
      </w:r>
      <w:r w:rsidR="00316463" w:rsidRPr="003164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B651B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B6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16463">
        <w:rPr>
          <w:rFonts w:ascii="Times New Roman" w:hAnsi="Times New Roman" w:cs="Times New Roman"/>
          <w:sz w:val="28"/>
          <w:szCs w:val="28"/>
          <w:lang w:val="es-ES"/>
        </w:rPr>
        <w:t>passyva</w:t>
      </w:r>
      <w:proofErr w:type="spellEnd"/>
      <w:r w:rsidR="00316463" w:rsidRPr="003164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B651B">
        <w:rPr>
          <w:rFonts w:ascii="Times New Roman" w:hAnsi="Times New Roman" w:cs="Times New Roman"/>
          <w:sz w:val="28"/>
          <w:szCs w:val="28"/>
          <w:lang w:val="ru-RU"/>
        </w:rPr>
        <w:t>пассивн</w:t>
      </w:r>
      <w:r w:rsidR="00316463">
        <w:rPr>
          <w:rFonts w:ascii="Times New Roman" w:hAnsi="Times New Roman" w:cs="Times New Roman"/>
          <w:sz w:val="28"/>
          <w:szCs w:val="28"/>
          <w:lang w:val="ru-RU"/>
        </w:rPr>
        <w:t>ость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B6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16463">
        <w:rPr>
          <w:rFonts w:ascii="Times New Roman" w:hAnsi="Times New Roman" w:cs="Times New Roman"/>
          <w:sz w:val="28"/>
          <w:szCs w:val="28"/>
          <w:lang w:val="es-ES"/>
        </w:rPr>
        <w:t>real</w:t>
      </w:r>
      <w:r w:rsidR="00316463" w:rsidRPr="003164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B651B">
        <w:rPr>
          <w:rFonts w:ascii="Times New Roman" w:hAnsi="Times New Roman" w:cs="Times New Roman"/>
          <w:sz w:val="28"/>
          <w:szCs w:val="28"/>
          <w:lang w:val="ru-RU"/>
        </w:rPr>
        <w:t>реальный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B6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16463">
        <w:rPr>
          <w:rFonts w:ascii="Times New Roman" w:hAnsi="Times New Roman" w:cs="Times New Roman"/>
          <w:sz w:val="28"/>
          <w:szCs w:val="28"/>
          <w:lang w:val="es-ES"/>
        </w:rPr>
        <w:t>potencia</w:t>
      </w:r>
      <w:r w:rsidR="00316463" w:rsidRPr="003164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B651B">
        <w:rPr>
          <w:rFonts w:ascii="Times New Roman" w:hAnsi="Times New Roman" w:cs="Times New Roman"/>
          <w:sz w:val="28"/>
          <w:szCs w:val="28"/>
          <w:lang w:val="ru-RU"/>
        </w:rPr>
        <w:t>потенциал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B651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E15E60" w:rsidRPr="00D05320" w:rsidRDefault="00E15E60" w:rsidP="00EC3F7E">
      <w:pPr>
        <w:pStyle w:val="Prrafodelista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5320">
        <w:rPr>
          <w:rFonts w:ascii="Times New Roman" w:hAnsi="Times New Roman" w:cs="Times New Roman"/>
          <w:sz w:val="28"/>
          <w:szCs w:val="28"/>
          <w:lang w:val="ru-RU"/>
        </w:rPr>
        <w:t>При переводе он адаптировал лексику аристотелизма и стоицизма.</w:t>
      </w:r>
    </w:p>
    <w:p w:rsidR="00BC26B2" w:rsidRDefault="00316463" w:rsidP="00EC3F7E">
      <w:pPr>
        <w:pStyle w:val="Prrafodelista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Некоторые </w:t>
      </w:r>
      <w:r w:rsidR="00487212">
        <w:rPr>
          <w:rFonts w:ascii="Times New Roman" w:hAnsi="Times New Roman" w:cs="Times New Roman"/>
          <w:sz w:val="28"/>
          <w:szCs w:val="28"/>
          <w:lang w:val="ru-RU"/>
        </w:rPr>
        <w:t>понятия заключают в себе идеи, наиболее остро обсуждаемые в современном переводчику мире</w:t>
      </w:r>
      <w:r w:rsidR="00BC26B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C26B2">
        <w:rPr>
          <w:rFonts w:ascii="Times New Roman" w:hAnsi="Times New Roman" w:cs="Times New Roman"/>
          <w:sz w:val="28"/>
          <w:szCs w:val="28"/>
          <w:lang w:val="es-ES"/>
        </w:rPr>
        <w:t>pol</w:t>
      </w:r>
      <w:r w:rsidR="00BC26B2" w:rsidRPr="00BC26B2">
        <w:rPr>
          <w:rFonts w:ascii="Times New Roman" w:hAnsi="Times New Roman" w:cs="Times New Roman"/>
          <w:sz w:val="28"/>
          <w:szCs w:val="28"/>
          <w:lang w:val="ru-RU"/>
        </w:rPr>
        <w:t>í</w:t>
      </w:r>
      <w:r w:rsidR="00BC26B2">
        <w:rPr>
          <w:rFonts w:ascii="Times New Roman" w:hAnsi="Times New Roman" w:cs="Times New Roman"/>
          <w:sz w:val="28"/>
          <w:szCs w:val="28"/>
          <w:lang w:val="es-ES"/>
        </w:rPr>
        <w:t>tica</w:t>
      </w:r>
      <w:r w:rsidR="00BC26B2" w:rsidRPr="00BC26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C26B2">
        <w:rPr>
          <w:rFonts w:ascii="Times New Roman" w:hAnsi="Times New Roman" w:cs="Times New Roman"/>
          <w:sz w:val="28"/>
          <w:szCs w:val="28"/>
          <w:lang w:val="ru-RU"/>
        </w:rPr>
        <w:t>политика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C26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C26B2">
        <w:rPr>
          <w:rFonts w:ascii="Times New Roman" w:hAnsi="Times New Roman" w:cs="Times New Roman"/>
          <w:sz w:val="28"/>
          <w:szCs w:val="28"/>
          <w:lang w:val="es-ES"/>
        </w:rPr>
        <w:t>tirano</w:t>
      </w:r>
      <w:r w:rsidR="00BC26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C26B2">
        <w:rPr>
          <w:rFonts w:ascii="Times New Roman" w:hAnsi="Times New Roman" w:cs="Times New Roman"/>
          <w:sz w:val="28"/>
          <w:szCs w:val="28"/>
          <w:lang w:val="ru-RU"/>
        </w:rPr>
        <w:t>тиран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C26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C26B2">
        <w:rPr>
          <w:rFonts w:ascii="Times New Roman" w:hAnsi="Times New Roman" w:cs="Times New Roman"/>
          <w:sz w:val="28"/>
          <w:szCs w:val="28"/>
          <w:lang w:val="es-ES"/>
        </w:rPr>
        <w:t>libre</w:t>
      </w:r>
      <w:r w:rsidR="00BC26B2" w:rsidRPr="00BC26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26B2">
        <w:rPr>
          <w:rFonts w:ascii="Times New Roman" w:hAnsi="Times New Roman" w:cs="Times New Roman"/>
          <w:sz w:val="28"/>
          <w:szCs w:val="28"/>
          <w:lang w:val="es-ES"/>
        </w:rPr>
        <w:t>arbitrio</w:t>
      </w:r>
      <w:r w:rsidR="00BC26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C26B2">
        <w:rPr>
          <w:rFonts w:ascii="Times New Roman" w:hAnsi="Times New Roman" w:cs="Times New Roman"/>
          <w:sz w:val="28"/>
          <w:szCs w:val="28"/>
          <w:lang w:val="ru-RU"/>
        </w:rPr>
        <w:t>свободная воля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C26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C26B2">
        <w:rPr>
          <w:rFonts w:ascii="Times New Roman" w:hAnsi="Times New Roman" w:cs="Times New Roman"/>
          <w:sz w:val="28"/>
          <w:szCs w:val="28"/>
          <w:lang w:val="es-ES"/>
        </w:rPr>
        <w:t>patria</w:t>
      </w:r>
      <w:r w:rsidR="00BC26B2" w:rsidRPr="00BC26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26B2">
        <w:rPr>
          <w:rFonts w:ascii="Times New Roman" w:hAnsi="Times New Roman" w:cs="Times New Roman"/>
          <w:sz w:val="28"/>
          <w:szCs w:val="28"/>
          <w:lang w:val="es-ES"/>
        </w:rPr>
        <w:t>com</w:t>
      </w:r>
      <w:r w:rsidR="00BC26B2" w:rsidRPr="00BC26B2">
        <w:rPr>
          <w:rFonts w:ascii="Times New Roman" w:hAnsi="Times New Roman" w:cs="Times New Roman"/>
          <w:sz w:val="28"/>
          <w:szCs w:val="28"/>
          <w:lang w:val="ru-RU"/>
        </w:rPr>
        <w:t>ú</w:t>
      </w:r>
      <w:r w:rsidR="00BC26B2">
        <w:rPr>
          <w:rFonts w:ascii="Times New Roman" w:hAnsi="Times New Roman" w:cs="Times New Roman"/>
          <w:sz w:val="28"/>
          <w:szCs w:val="28"/>
          <w:lang w:val="es-ES"/>
        </w:rPr>
        <w:t>n</w:t>
      </w:r>
      <w:r w:rsidR="00BC26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C26B2">
        <w:rPr>
          <w:rFonts w:ascii="Times New Roman" w:hAnsi="Times New Roman" w:cs="Times New Roman"/>
          <w:sz w:val="28"/>
          <w:szCs w:val="28"/>
          <w:lang w:val="ru-RU"/>
        </w:rPr>
        <w:t>общая родина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C26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C26B2">
        <w:rPr>
          <w:rFonts w:ascii="Times New Roman" w:hAnsi="Times New Roman" w:cs="Times New Roman"/>
          <w:sz w:val="28"/>
          <w:szCs w:val="28"/>
          <w:lang w:val="es-ES"/>
        </w:rPr>
        <w:t>polic</w:t>
      </w:r>
      <w:r w:rsidR="00BC26B2" w:rsidRPr="00BC26B2">
        <w:rPr>
          <w:rFonts w:ascii="Times New Roman" w:hAnsi="Times New Roman" w:cs="Times New Roman"/>
          <w:sz w:val="28"/>
          <w:szCs w:val="28"/>
          <w:lang w:val="ru-RU"/>
        </w:rPr>
        <w:t>í</w:t>
      </w:r>
      <w:r w:rsidR="00BC26B2">
        <w:rPr>
          <w:rFonts w:ascii="Times New Roman" w:hAnsi="Times New Roman" w:cs="Times New Roman"/>
          <w:sz w:val="28"/>
          <w:szCs w:val="28"/>
          <w:lang w:val="es-ES"/>
        </w:rPr>
        <w:t>a</w:t>
      </w:r>
      <w:r w:rsidR="00BC26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C26B2">
        <w:rPr>
          <w:rFonts w:ascii="Times New Roman" w:hAnsi="Times New Roman" w:cs="Times New Roman"/>
          <w:sz w:val="28"/>
          <w:szCs w:val="28"/>
          <w:lang w:val="ru-RU"/>
        </w:rPr>
        <w:t>нормы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C26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C26B2"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 w:rsidR="0073248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8721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4E7F" w:rsidRPr="00C74E7F" w:rsidRDefault="006630E8" w:rsidP="00C74E7F">
      <w:pPr>
        <w:pStyle w:val="Prrafodelista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30E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83EDB" w:rsidRPr="006630E8">
        <w:rPr>
          <w:rFonts w:ascii="Times New Roman" w:hAnsi="Times New Roman" w:cs="Times New Roman"/>
          <w:sz w:val="28"/>
          <w:szCs w:val="28"/>
          <w:lang w:val="ru-RU"/>
        </w:rPr>
        <w:t>ереводчику иногда удается</w:t>
      </w:r>
      <w:r w:rsidR="00E83E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4E7F">
        <w:rPr>
          <w:rFonts w:ascii="Times New Roman" w:hAnsi="Times New Roman" w:cs="Times New Roman"/>
          <w:sz w:val="28"/>
          <w:szCs w:val="28"/>
          <w:lang w:val="ru-RU"/>
        </w:rPr>
        <w:t xml:space="preserve">пользоваться омофонными эквивалентами при переводе. Например, переводя </w:t>
      </w:r>
      <w:r w:rsidR="00DF3D15">
        <w:rPr>
          <w:rFonts w:ascii="Times New Roman" w:hAnsi="Times New Roman" w:cs="Times New Roman"/>
          <w:sz w:val="28"/>
          <w:szCs w:val="28"/>
          <w:lang w:val="ru-RU"/>
        </w:rPr>
        <w:t>древне-</w:t>
      </w:r>
      <w:r w:rsidR="00C74E7F">
        <w:rPr>
          <w:rFonts w:ascii="Times New Roman" w:hAnsi="Times New Roman" w:cs="Times New Roman"/>
          <w:sz w:val="28"/>
          <w:szCs w:val="28"/>
          <w:lang w:val="ru-RU"/>
        </w:rPr>
        <w:t xml:space="preserve">еврейское </w:t>
      </w:r>
      <w:r w:rsidR="00C74E7F" w:rsidRPr="00C74E7F">
        <w:rPr>
          <w:rFonts w:ascii="Times New Roman" w:hAnsi="Times New Roman" w:cs="Times New Roman"/>
          <w:i/>
          <w:sz w:val="28"/>
          <w:szCs w:val="28"/>
          <w:lang w:val="ru-RU"/>
        </w:rPr>
        <w:t>‘almah</w:t>
      </w:r>
      <w:r w:rsidR="00C74E7F" w:rsidRPr="00C74E7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019F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61BA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019F8">
        <w:rPr>
          <w:rFonts w:ascii="Times New Roman" w:hAnsi="Times New Roman" w:cs="Times New Roman"/>
          <w:sz w:val="28"/>
          <w:szCs w:val="28"/>
          <w:lang w:val="ru-RU"/>
        </w:rPr>
        <w:t>Исайя</w:t>
      </w:r>
      <w:r w:rsidR="00C74E7F" w:rsidRPr="00C74E7F">
        <w:rPr>
          <w:rFonts w:ascii="Times New Roman" w:hAnsi="Times New Roman" w:cs="Times New Roman"/>
          <w:sz w:val="28"/>
          <w:szCs w:val="28"/>
          <w:lang w:val="ru-RU"/>
        </w:rPr>
        <w:t xml:space="preserve"> 7:14</w:t>
      </w:r>
      <w:r w:rsidR="006019F8">
        <w:rPr>
          <w:rFonts w:ascii="Times New Roman" w:hAnsi="Times New Roman" w:cs="Times New Roman"/>
          <w:sz w:val="28"/>
          <w:szCs w:val="28"/>
          <w:lang w:val="ru-RU"/>
        </w:rPr>
        <w:t xml:space="preserve">, он использует испанское слово </w:t>
      </w:r>
      <w:r w:rsidR="006019F8" w:rsidRPr="006019F8">
        <w:rPr>
          <w:rFonts w:ascii="Times New Roman" w:hAnsi="Times New Roman" w:cs="Times New Roman"/>
          <w:i/>
          <w:sz w:val="28"/>
          <w:szCs w:val="28"/>
          <w:lang w:val="es-ES"/>
        </w:rPr>
        <w:t>alma</w:t>
      </w:r>
      <w:r w:rsidR="006019F8" w:rsidRPr="006019F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048A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019F8" w:rsidRPr="006019F8">
        <w:rPr>
          <w:rFonts w:ascii="Times New Roman" w:hAnsi="Times New Roman" w:cs="Times New Roman"/>
          <w:sz w:val="28"/>
          <w:szCs w:val="28"/>
          <w:lang w:val="ru-RU"/>
        </w:rPr>
        <w:t>душа</w:t>
      </w:r>
      <w:r w:rsidR="001048A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019F8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синекдохи к </w:t>
      </w:r>
      <w:r w:rsidR="001048AF">
        <w:rPr>
          <w:rFonts w:ascii="Times New Roman" w:hAnsi="Times New Roman" w:cs="Times New Roman"/>
          <w:sz w:val="28"/>
          <w:szCs w:val="28"/>
          <w:lang w:val="ru-RU"/>
        </w:rPr>
        <w:t>др.-</w:t>
      </w:r>
      <w:r w:rsidR="006019F8">
        <w:rPr>
          <w:rFonts w:ascii="Times New Roman" w:hAnsi="Times New Roman" w:cs="Times New Roman"/>
          <w:sz w:val="28"/>
          <w:szCs w:val="28"/>
          <w:lang w:val="ru-RU"/>
        </w:rPr>
        <w:t>евр. «дева».</w:t>
      </w:r>
      <w:r w:rsidR="001048AF">
        <w:rPr>
          <w:rFonts w:ascii="Times New Roman" w:hAnsi="Times New Roman" w:cs="Times New Roman"/>
          <w:sz w:val="28"/>
          <w:szCs w:val="28"/>
          <w:lang w:val="ru-RU"/>
        </w:rPr>
        <w:t xml:space="preserve"> Слово </w:t>
      </w:r>
      <w:r w:rsidR="001048AF" w:rsidRPr="006019F8">
        <w:rPr>
          <w:rFonts w:ascii="Times New Roman" w:hAnsi="Times New Roman" w:cs="Times New Roman"/>
          <w:i/>
          <w:sz w:val="28"/>
          <w:szCs w:val="28"/>
          <w:lang w:val="es-ES"/>
        </w:rPr>
        <w:t>alma</w:t>
      </w:r>
      <w:r w:rsidR="001048A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048AF">
        <w:rPr>
          <w:rFonts w:ascii="Times New Roman" w:hAnsi="Times New Roman" w:cs="Times New Roman"/>
          <w:sz w:val="28"/>
          <w:szCs w:val="28"/>
          <w:lang w:val="ru-RU"/>
        </w:rPr>
        <w:t>вызывает ощущение чистоты, соответствующей понятию девственности у христиан, тогда как</w:t>
      </w:r>
      <w:r w:rsidR="00DF3D15">
        <w:rPr>
          <w:rFonts w:ascii="Times New Roman" w:hAnsi="Times New Roman" w:cs="Times New Roman"/>
          <w:sz w:val="28"/>
          <w:szCs w:val="28"/>
          <w:lang w:val="ru-RU"/>
        </w:rPr>
        <w:t xml:space="preserve"> оно графически и по звучанию является транслитерацией древне-еврейского </w:t>
      </w:r>
      <w:r w:rsidR="00DF3D15" w:rsidRPr="00C74E7F">
        <w:rPr>
          <w:rFonts w:ascii="Times New Roman" w:hAnsi="Times New Roman" w:cs="Times New Roman"/>
          <w:i/>
          <w:sz w:val="28"/>
          <w:szCs w:val="28"/>
          <w:lang w:val="ru-RU"/>
        </w:rPr>
        <w:t>‘almah</w:t>
      </w:r>
      <w:r w:rsidR="00DF3D1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96CCF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36"/>
      </w:r>
      <w:r w:rsidR="00E83E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74E7F" w:rsidRDefault="00CC3F9C" w:rsidP="00861BA3">
      <w:pPr>
        <w:pStyle w:val="Prrafodelista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Лексика в целом очень разнообразна и зачастую </w:t>
      </w:r>
      <w:r w:rsidR="006630E8" w:rsidRPr="006630E8">
        <w:rPr>
          <w:rFonts w:ascii="Times New Roman" w:hAnsi="Times New Roman" w:cs="Times New Roman"/>
          <w:sz w:val="28"/>
          <w:szCs w:val="28"/>
          <w:lang w:val="ru-RU"/>
        </w:rPr>
        <w:t>стилистически возвышена</w:t>
      </w:r>
      <w:r w:rsidR="00705A6F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37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651B" w:rsidRDefault="006630E8" w:rsidP="00F73C06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30E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B651B">
        <w:rPr>
          <w:rFonts w:ascii="Times New Roman" w:hAnsi="Times New Roman" w:cs="Times New Roman"/>
          <w:sz w:val="28"/>
          <w:szCs w:val="28"/>
          <w:lang w:val="ru-RU"/>
        </w:rPr>
        <w:t>собенности перевода:</w:t>
      </w:r>
    </w:p>
    <w:p w:rsidR="00E15E60" w:rsidRPr="00861BA3" w:rsidRDefault="0041034D" w:rsidP="00600C89">
      <w:pPr>
        <w:pStyle w:val="Prrafodelista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E60">
        <w:rPr>
          <w:rFonts w:ascii="Times New Roman" w:hAnsi="Times New Roman" w:cs="Times New Roman"/>
          <w:sz w:val="28"/>
          <w:szCs w:val="28"/>
          <w:lang w:val="ru-RU"/>
        </w:rPr>
        <w:t xml:space="preserve">На экзегезу Аррахеля повлияли как иудейские и христианские </w:t>
      </w:r>
      <w:r w:rsidRPr="00861BA3">
        <w:rPr>
          <w:rFonts w:ascii="Times New Roman" w:hAnsi="Times New Roman" w:cs="Times New Roman"/>
          <w:sz w:val="28"/>
          <w:szCs w:val="28"/>
          <w:lang w:val="ru-RU"/>
        </w:rPr>
        <w:t xml:space="preserve">философы, так и античные. </w:t>
      </w:r>
    </w:p>
    <w:p w:rsidR="00B32666" w:rsidRPr="00861BA3" w:rsidRDefault="00B32666" w:rsidP="00600C89">
      <w:pPr>
        <w:pStyle w:val="Prrafodelista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1BA3">
        <w:rPr>
          <w:rFonts w:ascii="Times New Roman" w:hAnsi="Times New Roman" w:cs="Times New Roman"/>
          <w:sz w:val="28"/>
          <w:szCs w:val="28"/>
          <w:lang w:val="ru-RU"/>
        </w:rPr>
        <w:t>Перевод Псалт</w:t>
      </w:r>
      <w:r w:rsidR="001A656C" w:rsidRPr="00861BA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61BA3">
        <w:rPr>
          <w:rFonts w:ascii="Times New Roman" w:hAnsi="Times New Roman" w:cs="Times New Roman"/>
          <w:sz w:val="28"/>
          <w:szCs w:val="28"/>
          <w:lang w:val="ru-RU"/>
        </w:rPr>
        <w:t xml:space="preserve">ри сделан с Вульгаты. </w:t>
      </w:r>
      <w:r w:rsidR="006D7445" w:rsidRPr="00861BA3">
        <w:rPr>
          <w:rFonts w:ascii="Times New Roman" w:hAnsi="Times New Roman" w:cs="Times New Roman"/>
          <w:sz w:val="28"/>
          <w:szCs w:val="28"/>
          <w:lang w:val="ru-RU"/>
        </w:rPr>
        <w:t xml:space="preserve">Очевидно, </w:t>
      </w:r>
      <w:r w:rsidRPr="00861BA3">
        <w:rPr>
          <w:rFonts w:ascii="Times New Roman" w:hAnsi="Times New Roman" w:cs="Times New Roman"/>
          <w:sz w:val="28"/>
          <w:szCs w:val="28"/>
          <w:lang w:val="ru-RU"/>
        </w:rPr>
        <w:t>Аррахель решился на этот</w:t>
      </w:r>
      <w:r w:rsidRPr="00E15E60">
        <w:rPr>
          <w:rFonts w:ascii="Times New Roman" w:hAnsi="Times New Roman" w:cs="Times New Roman"/>
          <w:sz w:val="28"/>
          <w:szCs w:val="28"/>
          <w:lang w:val="ru-RU"/>
        </w:rPr>
        <w:t xml:space="preserve"> шаг в связи с тем, что латинский и древнееврейский тексты очень отличаются, и использование последнего может вызвать протест </w:t>
      </w:r>
      <w:r w:rsidRPr="00E15E60">
        <w:rPr>
          <w:rFonts w:ascii="Times New Roman" w:hAnsi="Times New Roman" w:cs="Times New Roman"/>
          <w:sz w:val="28"/>
          <w:szCs w:val="28"/>
          <w:lang w:val="ru-RU"/>
        </w:rPr>
        <w:lastRenderedPageBreak/>
        <w:t>христиан</w:t>
      </w:r>
      <w:r w:rsidR="006D7445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38"/>
      </w:r>
      <w:r w:rsidRPr="00E15E6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2040D" w:rsidRPr="00E15E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656C" w:rsidRPr="00861BA3">
        <w:rPr>
          <w:rFonts w:ascii="Times New Roman" w:hAnsi="Times New Roman" w:cs="Times New Roman"/>
          <w:sz w:val="28"/>
          <w:szCs w:val="28"/>
          <w:lang w:val="ru-RU"/>
        </w:rPr>
        <w:t>К тому же,</w:t>
      </w:r>
      <w:r w:rsidR="00C2040D" w:rsidRPr="00861BA3">
        <w:rPr>
          <w:rFonts w:ascii="Times New Roman" w:hAnsi="Times New Roman" w:cs="Times New Roman"/>
          <w:sz w:val="28"/>
          <w:szCs w:val="28"/>
          <w:lang w:val="ru-RU"/>
        </w:rPr>
        <w:t xml:space="preserve"> Псалт</w:t>
      </w:r>
      <w:r w:rsidR="001A656C" w:rsidRPr="00861BA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2040D" w:rsidRPr="00861BA3">
        <w:rPr>
          <w:rFonts w:ascii="Times New Roman" w:hAnsi="Times New Roman" w:cs="Times New Roman"/>
          <w:sz w:val="28"/>
          <w:szCs w:val="28"/>
          <w:lang w:val="ru-RU"/>
        </w:rPr>
        <w:t>рь поется участниками богослужения, а не</w:t>
      </w:r>
      <w:r w:rsidR="00861BA3">
        <w:rPr>
          <w:lang w:val="ru-RU"/>
        </w:rPr>
        <w:t> </w:t>
      </w:r>
      <w:r w:rsidR="00C2040D" w:rsidRPr="00861BA3">
        <w:rPr>
          <w:rFonts w:ascii="Times New Roman" w:hAnsi="Times New Roman" w:cs="Times New Roman"/>
          <w:sz w:val="28"/>
          <w:szCs w:val="28"/>
          <w:lang w:val="ru-RU"/>
        </w:rPr>
        <w:t>читается чтецом, так что ее правка представляет</w:t>
      </w:r>
      <w:r w:rsidR="00C2040D" w:rsidRPr="00861BA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C2040D" w:rsidRPr="00861BA3">
        <w:rPr>
          <w:rFonts w:ascii="Times New Roman" w:hAnsi="Times New Roman" w:cs="Times New Roman"/>
          <w:sz w:val="28"/>
          <w:szCs w:val="28"/>
          <w:lang w:val="ru-RU"/>
        </w:rPr>
        <w:t>собою</w:t>
      </w:r>
      <w:r w:rsidR="00C2040D" w:rsidRPr="00861BA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C2040D" w:rsidRPr="00861BA3">
        <w:rPr>
          <w:rFonts w:ascii="Times New Roman" w:hAnsi="Times New Roman" w:cs="Times New Roman"/>
          <w:sz w:val="28"/>
          <w:szCs w:val="28"/>
          <w:lang w:val="ru-RU"/>
        </w:rPr>
        <w:t>вторжение в ритуал, что рискованно делать без санкций церковных властей</w:t>
      </w:r>
      <w:r w:rsidR="001A656C" w:rsidRPr="00861B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1EB7" w:rsidRDefault="00891EB7" w:rsidP="008B651B">
      <w:pPr>
        <w:pStyle w:val="Prrafodelista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Моше Аррахель </w:t>
      </w:r>
      <w:r w:rsidR="00DF3D15">
        <w:rPr>
          <w:rFonts w:ascii="Times New Roman" w:hAnsi="Times New Roman" w:cs="Times New Roman"/>
          <w:sz w:val="28"/>
          <w:szCs w:val="28"/>
          <w:lang w:val="ru-RU"/>
        </w:rPr>
        <w:t xml:space="preserve">в некоторых местах </w:t>
      </w:r>
      <w:r>
        <w:rPr>
          <w:rFonts w:ascii="Times New Roman" w:hAnsi="Times New Roman" w:cs="Times New Roman"/>
          <w:sz w:val="28"/>
          <w:szCs w:val="28"/>
          <w:lang w:val="ru-RU"/>
        </w:rPr>
        <w:t>старается латинизировать текст, калькируя синтаксис</w:t>
      </w:r>
      <w:r w:rsidRPr="00891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п</w:t>
      </w:r>
      <w:r w:rsidR="00DF3D15">
        <w:rPr>
          <w:rFonts w:ascii="Times New Roman" w:hAnsi="Times New Roman" w:cs="Times New Roman"/>
          <w:sz w:val="28"/>
          <w:szCs w:val="28"/>
          <w:lang w:val="ru-RU"/>
        </w:rPr>
        <w:t>орядок слов из латинского языка; но в то же время где-то следует и еврейскому синтаксису. В целом, переводчик старается создать оригинальный и понятный читателю текст</w:t>
      </w:r>
      <w:r w:rsidR="00CC3F9C">
        <w:rPr>
          <w:rFonts w:ascii="Times New Roman" w:hAnsi="Times New Roman" w:cs="Times New Roman"/>
          <w:sz w:val="28"/>
          <w:szCs w:val="28"/>
          <w:lang w:val="ru-RU"/>
        </w:rPr>
        <w:t>, обходиться без</w:t>
      </w:r>
      <w:r w:rsidR="00861BA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C3F9C">
        <w:rPr>
          <w:rFonts w:ascii="Times New Roman" w:hAnsi="Times New Roman" w:cs="Times New Roman"/>
          <w:sz w:val="28"/>
          <w:szCs w:val="28"/>
          <w:lang w:val="ru-RU"/>
        </w:rPr>
        <w:t>калькирования, приближая перевод к древнееврейскому оригиналу там, где его значение предельно ясно, в иных случаях активно пользуясь парафразой, в результате чего перевод получился весьма многословный.</w:t>
      </w:r>
      <w:r w:rsidR="00996CCF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39"/>
      </w:r>
    </w:p>
    <w:p w:rsidR="00337C13" w:rsidRPr="00807566" w:rsidRDefault="00337C13" w:rsidP="00337C13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Итак, мы видим, что Аррахель старается адаптировать перевод для представителей всех конфессий, придерживаясь то древнееврейского, то</w:t>
      </w:r>
      <w:r w:rsidR="00861BA3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латинского текста, глоссами и комментариями поясняя некоторые места то</w:t>
      </w:r>
      <w:r w:rsidR="00861BA3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христиан, то </w:t>
      </w:r>
      <w:r w:rsidR="00807566">
        <w:rPr>
          <w:rFonts w:ascii="Times New Roman" w:hAnsi="Times New Roman" w:cs="Times New Roman"/>
          <w:sz w:val="28"/>
          <w:szCs w:val="28"/>
          <w:lang w:val="ru-RU"/>
        </w:rPr>
        <w:t xml:space="preserve">для иудеев. Моше </w:t>
      </w:r>
      <w:r w:rsidR="00C2040D" w:rsidRPr="00921924">
        <w:rPr>
          <w:rFonts w:ascii="Times New Roman" w:hAnsi="Times New Roman" w:cs="Times New Roman"/>
          <w:sz w:val="28"/>
          <w:szCs w:val="28"/>
          <w:lang w:val="ru-RU"/>
        </w:rPr>
        <w:t>уда</w:t>
      </w:r>
      <w:r w:rsidR="00807566" w:rsidRPr="00921924">
        <w:rPr>
          <w:rFonts w:ascii="Times New Roman" w:hAnsi="Times New Roman" w:cs="Times New Roman"/>
          <w:sz w:val="28"/>
          <w:szCs w:val="28"/>
          <w:lang w:val="ru-RU"/>
        </w:rPr>
        <w:t>лось</w:t>
      </w:r>
      <w:r w:rsidR="00807566">
        <w:rPr>
          <w:rFonts w:ascii="Times New Roman" w:hAnsi="Times New Roman" w:cs="Times New Roman"/>
          <w:sz w:val="28"/>
          <w:szCs w:val="28"/>
          <w:lang w:val="ru-RU"/>
        </w:rPr>
        <w:t xml:space="preserve"> сделать библейский текст более доступным для </w:t>
      </w:r>
      <w:r w:rsidR="00040B68">
        <w:rPr>
          <w:rFonts w:ascii="Times New Roman" w:hAnsi="Times New Roman" w:cs="Times New Roman"/>
          <w:sz w:val="28"/>
          <w:szCs w:val="28"/>
          <w:lang w:val="ru-RU"/>
        </w:rPr>
        <w:t>понимания</w:t>
      </w:r>
      <w:r w:rsidR="00807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40B68"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r w:rsidR="00807566">
        <w:rPr>
          <w:rFonts w:ascii="Times New Roman" w:hAnsi="Times New Roman" w:cs="Times New Roman"/>
          <w:sz w:val="28"/>
          <w:szCs w:val="28"/>
          <w:lang w:val="ru-RU"/>
        </w:rPr>
        <w:t xml:space="preserve">при этом </w:t>
      </w:r>
      <w:r w:rsidR="00040B68">
        <w:rPr>
          <w:rFonts w:ascii="Times New Roman" w:hAnsi="Times New Roman" w:cs="Times New Roman"/>
          <w:sz w:val="28"/>
          <w:szCs w:val="28"/>
          <w:lang w:val="ru-RU"/>
        </w:rPr>
        <w:t>более глубоким, по сравнению с</w:t>
      </w:r>
      <w:r w:rsidR="00861BA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40B68">
        <w:rPr>
          <w:rFonts w:ascii="Times New Roman" w:hAnsi="Times New Roman" w:cs="Times New Roman"/>
          <w:sz w:val="28"/>
          <w:szCs w:val="28"/>
          <w:lang w:val="ru-RU"/>
        </w:rPr>
        <w:t>современными ему переводами.</w:t>
      </w:r>
    </w:p>
    <w:p w:rsidR="00F73C06" w:rsidRPr="00CC3F9C" w:rsidRDefault="00F73C06" w:rsidP="00337C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3F9C">
        <w:rPr>
          <w:rFonts w:ascii="Times New Roman" w:hAnsi="Times New Roman" w:cs="Times New Roman"/>
          <w:sz w:val="28"/>
          <w:szCs w:val="28"/>
          <w:lang w:val="ru-RU"/>
        </w:rPr>
        <w:t xml:space="preserve">После окончания </w:t>
      </w:r>
      <w:r w:rsidR="00CC3F9C">
        <w:rPr>
          <w:rFonts w:ascii="Times New Roman" w:hAnsi="Times New Roman" w:cs="Times New Roman"/>
          <w:sz w:val="28"/>
          <w:szCs w:val="28"/>
          <w:lang w:val="ru-RU"/>
        </w:rPr>
        <w:t>работы над текстом перевод</w:t>
      </w:r>
      <w:r w:rsidR="00FC7FAA">
        <w:rPr>
          <w:rFonts w:ascii="Times New Roman" w:hAnsi="Times New Roman" w:cs="Times New Roman"/>
          <w:sz w:val="28"/>
          <w:szCs w:val="28"/>
          <w:lang w:val="ru-RU"/>
        </w:rPr>
        <w:t xml:space="preserve"> передают доминиканцу </w:t>
      </w:r>
      <w:r w:rsidR="0089728D">
        <w:rPr>
          <w:rFonts w:ascii="Times New Roman" w:hAnsi="Times New Roman" w:cs="Times New Roman"/>
          <w:sz w:val="28"/>
          <w:szCs w:val="28"/>
          <w:lang w:val="ru-RU"/>
        </w:rPr>
        <w:t>Де Самора</w:t>
      </w:r>
      <w:r w:rsidRPr="00CC3F9C">
        <w:rPr>
          <w:rFonts w:ascii="Times New Roman" w:hAnsi="Times New Roman" w:cs="Times New Roman"/>
          <w:sz w:val="28"/>
          <w:szCs w:val="28"/>
          <w:lang w:val="ru-RU"/>
        </w:rPr>
        <w:t xml:space="preserve"> на предварительный анализ, вслед за чем Библию Альб</w:t>
      </w:r>
      <w:r w:rsidR="00803C7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C3F9C">
        <w:rPr>
          <w:rFonts w:ascii="Times New Roman" w:hAnsi="Times New Roman" w:cs="Times New Roman"/>
          <w:sz w:val="28"/>
          <w:szCs w:val="28"/>
          <w:lang w:val="ru-RU"/>
        </w:rPr>
        <w:t xml:space="preserve"> выносят на публичное обсуждение во францисканском монастыре Толедо, в котором </w:t>
      </w:r>
      <w:r w:rsidRPr="00921924">
        <w:rPr>
          <w:rFonts w:ascii="Times New Roman" w:hAnsi="Times New Roman" w:cs="Times New Roman"/>
          <w:sz w:val="28"/>
          <w:szCs w:val="28"/>
          <w:lang w:val="ru-RU"/>
        </w:rPr>
        <w:t>прин</w:t>
      </w:r>
      <w:r w:rsidR="00C2040D" w:rsidRPr="0092192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21924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CC3F9C">
        <w:rPr>
          <w:rFonts w:ascii="Times New Roman" w:hAnsi="Times New Roman" w:cs="Times New Roman"/>
          <w:sz w:val="28"/>
          <w:szCs w:val="28"/>
          <w:lang w:val="ru-RU"/>
        </w:rPr>
        <w:t xml:space="preserve"> участие христианские теологи, дворяне и представители иудаизма и мусульманства.</w:t>
      </w:r>
    </w:p>
    <w:p w:rsidR="00F73C06" w:rsidRPr="00F73C06" w:rsidRDefault="00F73C06" w:rsidP="00F73C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Моше Аррахель устанавливает</w:t>
      </w:r>
      <w:r w:rsidR="000E70BE">
        <w:rPr>
          <w:rFonts w:ascii="Times New Roman" w:hAnsi="Times New Roman" w:cs="Times New Roman"/>
          <w:sz w:val="28"/>
          <w:szCs w:val="28"/>
          <w:lang w:val="ru-RU"/>
        </w:rPr>
        <w:t xml:space="preserve">, хоть и ненадолго,  </w:t>
      </w:r>
      <w:r w:rsidR="00206210" w:rsidRPr="00921924">
        <w:rPr>
          <w:rFonts w:ascii="Times New Roman" w:hAnsi="Times New Roman" w:cs="Times New Roman"/>
          <w:sz w:val="28"/>
          <w:szCs w:val="28"/>
          <w:lang w:val="ru-RU"/>
        </w:rPr>
        <w:t>стандартный</w:t>
      </w:r>
      <w:r w:rsidR="002062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 ветхого завета на испанском языке, </w:t>
      </w:r>
      <w:r w:rsidR="00206210" w:rsidRPr="002F372A">
        <w:rPr>
          <w:rFonts w:ascii="Times New Roman" w:hAnsi="Times New Roman" w:cs="Times New Roman"/>
          <w:sz w:val="28"/>
          <w:szCs w:val="28"/>
          <w:lang w:val="ru-RU"/>
        </w:rPr>
        <w:t>который если и не снял все противоречия двух религиозных общин, то способствовал созданию атмосферы спокойной дискуссии</w:t>
      </w:r>
      <w:r w:rsidR="002062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4F29" w:rsidRPr="0081669F" w:rsidRDefault="0049665E" w:rsidP="0081669F">
      <w:pPr>
        <w:pStyle w:val="Ttulo2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7" w:name="_Toc515461313"/>
      <w:r w:rsidRPr="0081669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 xml:space="preserve">Использование переводов </w:t>
      </w:r>
      <w:r w:rsidR="00FE04C8" w:rsidRPr="0081669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Б</w:t>
      </w:r>
      <w:r w:rsidRPr="0081669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иблии</w:t>
      </w:r>
      <w:bookmarkEnd w:id="7"/>
    </w:p>
    <w:p w:rsidR="00CF3724" w:rsidRDefault="00CF3724" w:rsidP="0081669F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Большая часть сохранившихся манускриптов принадлежала христианской знати, что </w:t>
      </w:r>
      <w:r w:rsidR="00206210" w:rsidRPr="002F372A">
        <w:rPr>
          <w:rFonts w:ascii="Times New Roman" w:hAnsi="Times New Roman" w:cs="Times New Roman"/>
          <w:sz w:val="28"/>
          <w:szCs w:val="28"/>
          <w:lang w:val="ru-RU"/>
        </w:rPr>
        <w:t>спасло их от гибели в кострах инквизиции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B0298">
        <w:rPr>
          <w:rFonts w:ascii="Times New Roman" w:hAnsi="Times New Roman" w:cs="Times New Roman"/>
          <w:sz w:val="28"/>
          <w:szCs w:val="28"/>
          <w:lang w:val="ru-RU"/>
        </w:rPr>
        <w:t>Важные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особы </w:t>
      </w:r>
      <w:r w:rsidR="007F3B80">
        <w:rPr>
          <w:rFonts w:ascii="Times New Roman" w:hAnsi="Times New Roman" w:cs="Times New Roman"/>
          <w:sz w:val="28"/>
          <w:szCs w:val="28"/>
          <w:lang w:val="ru-RU"/>
        </w:rPr>
        <w:t xml:space="preserve">могли владеть библейским переводом как предметом роскоши, знаком власти, или </w:t>
      </w:r>
      <w:r w:rsidR="00AE16F8">
        <w:rPr>
          <w:rFonts w:ascii="Times New Roman" w:hAnsi="Times New Roman" w:cs="Times New Roman"/>
          <w:sz w:val="28"/>
          <w:szCs w:val="28"/>
          <w:lang w:val="ru-RU"/>
        </w:rPr>
        <w:t>пользовались</w:t>
      </w:r>
      <w:r w:rsidR="00DD7E38">
        <w:rPr>
          <w:rFonts w:ascii="Times New Roman" w:hAnsi="Times New Roman" w:cs="Times New Roman"/>
          <w:sz w:val="28"/>
          <w:szCs w:val="28"/>
          <w:lang w:val="ru-RU"/>
        </w:rPr>
        <w:t xml:space="preserve"> им</w:t>
      </w:r>
      <w:r w:rsidR="007F3B80">
        <w:rPr>
          <w:rFonts w:ascii="Times New Roman" w:hAnsi="Times New Roman" w:cs="Times New Roman"/>
          <w:sz w:val="28"/>
          <w:szCs w:val="28"/>
          <w:lang w:val="ru-RU"/>
        </w:rPr>
        <w:t xml:space="preserve"> в познавательных целях</w:t>
      </w:r>
      <w:r w:rsidR="00F73C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24837" w:rsidRPr="00861BA3" w:rsidRDefault="00924837" w:rsidP="00D427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уже упоминалось выше, возможно, христианские священники могли обладать и пользоваться библейскими переводами на родной язык</w:t>
      </w:r>
      <w:r w:rsidR="00CD603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D4D74"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</w:t>
      </w:r>
      <w:r w:rsidR="00CD603C" w:rsidRPr="00861B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61BA3">
        <w:rPr>
          <w:rFonts w:ascii="Times New Roman" w:hAnsi="Times New Roman" w:cs="Times New Roman"/>
          <w:sz w:val="28"/>
          <w:szCs w:val="28"/>
          <w:lang w:val="ru-RU"/>
        </w:rPr>
        <w:t xml:space="preserve"> для составления проповедей.</w:t>
      </w:r>
    </w:p>
    <w:p w:rsidR="00D427BE" w:rsidRPr="00861BA3" w:rsidRDefault="00D427BE" w:rsidP="00D427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1BA3">
        <w:rPr>
          <w:rFonts w:ascii="Times New Roman" w:hAnsi="Times New Roman" w:cs="Times New Roman"/>
          <w:sz w:val="28"/>
          <w:szCs w:val="28"/>
          <w:lang w:val="ru-RU"/>
        </w:rPr>
        <w:t xml:space="preserve">Двуязычная псалтирь </w:t>
      </w:r>
      <w:r w:rsidRPr="00861BA3">
        <w:rPr>
          <w:rFonts w:ascii="Times New Roman" w:hAnsi="Times New Roman" w:cs="Times New Roman"/>
          <w:sz w:val="28"/>
          <w:szCs w:val="28"/>
          <w:lang w:val="es-ES"/>
        </w:rPr>
        <w:t>XIII</w:t>
      </w:r>
      <w:r w:rsidRPr="00861BA3">
        <w:rPr>
          <w:rFonts w:ascii="Times New Roman" w:hAnsi="Times New Roman" w:cs="Times New Roman"/>
          <w:sz w:val="28"/>
          <w:szCs w:val="28"/>
          <w:lang w:val="ru-RU"/>
        </w:rPr>
        <w:t xml:space="preserve"> в. могла служить в учебных целях для</w:t>
      </w:r>
      <w:r w:rsidR="00861BA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61BA3">
        <w:rPr>
          <w:rFonts w:ascii="Times New Roman" w:hAnsi="Times New Roman" w:cs="Times New Roman"/>
          <w:sz w:val="28"/>
          <w:szCs w:val="28"/>
          <w:lang w:val="ru-RU"/>
        </w:rPr>
        <w:t xml:space="preserve">облегчения понимания и запоминания </w:t>
      </w:r>
      <w:r w:rsidR="00127A5D" w:rsidRPr="00861BA3">
        <w:rPr>
          <w:rFonts w:ascii="Times New Roman" w:hAnsi="Times New Roman" w:cs="Times New Roman"/>
          <w:sz w:val="28"/>
          <w:szCs w:val="28"/>
          <w:lang w:val="ru-RU"/>
        </w:rPr>
        <w:t>священного текста.</w:t>
      </w:r>
    </w:p>
    <w:p w:rsidR="00F73C06" w:rsidRPr="00956DE3" w:rsidRDefault="00F73C06" w:rsidP="00F73C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1BA3">
        <w:rPr>
          <w:rFonts w:ascii="Times New Roman" w:hAnsi="Times New Roman" w:cs="Times New Roman"/>
          <w:sz w:val="28"/>
          <w:szCs w:val="28"/>
          <w:lang w:val="ru-RU"/>
        </w:rPr>
        <w:t>Из письма кардинала Валенсии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папе </w:t>
      </w:r>
      <w:r w:rsidR="00E810A0" w:rsidRPr="000D1E43">
        <w:rPr>
          <w:rFonts w:ascii="Times New Roman" w:hAnsi="Times New Roman" w:cs="Times New Roman"/>
          <w:sz w:val="28"/>
          <w:szCs w:val="28"/>
          <w:lang w:val="ru-RU"/>
        </w:rPr>
        <w:t>Каллисту</w:t>
      </w:r>
      <w:r w:rsidR="008126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1E43">
        <w:rPr>
          <w:rFonts w:ascii="Times New Roman" w:hAnsi="Times New Roman" w:cs="Times New Roman"/>
          <w:sz w:val="28"/>
          <w:szCs w:val="28"/>
          <w:lang w:val="ru-RU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1E43" w:rsidRPr="000D1E43">
        <w:rPr>
          <w:rFonts w:ascii="Times New Roman" w:hAnsi="Times New Roman" w:cs="Times New Roman"/>
          <w:sz w:val="28"/>
          <w:szCs w:val="28"/>
          <w:lang w:val="ru-RU"/>
        </w:rPr>
        <w:t>второй половины</w:t>
      </w:r>
      <w:r w:rsidRPr="000D1E43">
        <w:rPr>
          <w:rFonts w:ascii="Times New Roman" w:hAnsi="Times New Roman" w:cs="Times New Roman"/>
          <w:sz w:val="28"/>
          <w:szCs w:val="28"/>
          <w:lang w:val="ru-RU"/>
        </w:rPr>
        <w:t xml:space="preserve"> XV</w:t>
      </w:r>
      <w:r w:rsidR="00D05320">
        <w:rPr>
          <w:rFonts w:ascii="Times New Roman" w:hAnsi="Times New Roman" w:cs="Times New Roman"/>
          <w:sz w:val="28"/>
          <w:szCs w:val="28"/>
          <w:lang w:val="es-ES"/>
        </w:rPr>
        <w:t> </w:t>
      </w:r>
      <w:bookmarkStart w:id="8" w:name="_GoBack"/>
      <w:bookmarkEnd w:id="8"/>
      <w:r w:rsidRPr="000D1E43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мы узнаем, что владельцами переводов Библии с Вульгаты являлись знатные люди, а у конверсов изымались библии на древнееврейском, однако </w:t>
      </w:r>
      <w:r w:rsidR="00FE04C8">
        <w:rPr>
          <w:rFonts w:ascii="Times New Roman" w:hAnsi="Times New Roman" w:cs="Times New Roman"/>
          <w:sz w:val="28"/>
          <w:szCs w:val="28"/>
          <w:lang w:val="ru-RU"/>
        </w:rPr>
        <w:t xml:space="preserve">в нем </w:t>
      </w:r>
      <w:r>
        <w:rPr>
          <w:rFonts w:ascii="Times New Roman" w:hAnsi="Times New Roman" w:cs="Times New Roman"/>
          <w:sz w:val="28"/>
          <w:szCs w:val="28"/>
          <w:lang w:val="ru-RU"/>
        </w:rPr>
        <w:t>нет никакого упоминания о владельцах переводов с древнееврейского</w:t>
      </w:r>
      <w:r w:rsidR="00C00DA5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40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5457B" w:rsidRDefault="00CB5B53" w:rsidP="00577C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317009">
        <w:rPr>
          <w:rFonts w:ascii="Times New Roman" w:hAnsi="Times New Roman" w:cs="Times New Roman"/>
          <w:sz w:val="28"/>
          <w:szCs w:val="28"/>
          <w:lang w:val="ru-RU"/>
        </w:rPr>
        <w:t>Достоверные сведения о</w:t>
      </w:r>
      <w:r w:rsidR="007D689C" w:rsidRPr="00317009">
        <w:rPr>
          <w:rFonts w:ascii="Times New Roman" w:hAnsi="Times New Roman" w:cs="Times New Roman"/>
          <w:sz w:val="28"/>
          <w:szCs w:val="28"/>
          <w:lang w:val="ru-RU"/>
        </w:rPr>
        <w:t xml:space="preserve"> функции переводов библии в еврейском обществе довольно скудны.</w:t>
      </w:r>
      <w:r w:rsidR="00191D23">
        <w:rPr>
          <w:rFonts w:ascii="Times New Roman" w:hAnsi="Times New Roman" w:cs="Times New Roman"/>
          <w:sz w:val="28"/>
          <w:szCs w:val="28"/>
          <w:lang w:val="ru-RU"/>
        </w:rPr>
        <w:t xml:space="preserve"> Как отмечает Гутвирт</w:t>
      </w:r>
      <w:r w:rsidR="00191D23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41"/>
      </w:r>
      <w:r w:rsidR="00191D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B3700">
        <w:rPr>
          <w:rFonts w:ascii="Times New Roman" w:hAnsi="Times New Roman" w:cs="Times New Roman"/>
          <w:sz w:val="28"/>
          <w:szCs w:val="28"/>
          <w:lang w:val="ru-RU"/>
        </w:rPr>
        <w:t xml:space="preserve">еврейская литература </w:t>
      </w:r>
      <w:r w:rsidR="00191D2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861BA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91D23">
        <w:rPr>
          <w:rFonts w:ascii="Times New Roman" w:hAnsi="Times New Roman" w:cs="Times New Roman"/>
          <w:sz w:val="28"/>
          <w:szCs w:val="28"/>
          <w:lang w:val="ru-RU"/>
        </w:rPr>
        <w:t>испанском языке был</w:t>
      </w:r>
      <w:r w:rsidR="007B370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91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3700">
        <w:rPr>
          <w:rFonts w:ascii="Times New Roman" w:hAnsi="Times New Roman" w:cs="Times New Roman"/>
          <w:sz w:val="28"/>
          <w:szCs w:val="28"/>
          <w:lang w:val="ru-RU"/>
        </w:rPr>
        <w:t xml:space="preserve">в основном </w:t>
      </w:r>
      <w:r w:rsidR="00191D23">
        <w:rPr>
          <w:rFonts w:ascii="Times New Roman" w:hAnsi="Times New Roman" w:cs="Times New Roman"/>
          <w:sz w:val="28"/>
          <w:szCs w:val="28"/>
          <w:lang w:val="ru-RU"/>
        </w:rPr>
        <w:t>предназначен</w:t>
      </w:r>
      <w:r w:rsidR="007B370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91D23">
        <w:rPr>
          <w:rFonts w:ascii="Times New Roman" w:hAnsi="Times New Roman" w:cs="Times New Roman"/>
          <w:sz w:val="28"/>
          <w:szCs w:val="28"/>
          <w:lang w:val="ru-RU"/>
        </w:rPr>
        <w:t xml:space="preserve"> для женщин, детей или неграмотных людей</w:t>
      </w:r>
      <w:r w:rsidR="00B5457B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42"/>
      </w:r>
      <w:r w:rsidR="00191D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810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D2BCA" w:rsidRPr="00581D16" w:rsidRDefault="005D2BCA" w:rsidP="00577C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C44">
        <w:rPr>
          <w:rFonts w:ascii="Times New Roman" w:hAnsi="Times New Roman" w:cs="Times New Roman"/>
          <w:sz w:val="28"/>
          <w:szCs w:val="28"/>
          <w:lang w:val="ru-RU"/>
        </w:rPr>
        <w:t xml:space="preserve">У сефардов в средние века </w:t>
      </w:r>
      <w:r w:rsidR="00A77C44" w:rsidRPr="00A77C44">
        <w:rPr>
          <w:rFonts w:ascii="Times New Roman" w:hAnsi="Times New Roman" w:cs="Times New Roman"/>
          <w:sz w:val="28"/>
          <w:szCs w:val="28"/>
          <w:lang w:val="ru-RU"/>
        </w:rPr>
        <w:t>существовала</w:t>
      </w:r>
      <w:r w:rsidR="007B3700" w:rsidRPr="00A77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7C44">
        <w:rPr>
          <w:rFonts w:ascii="Times New Roman" w:hAnsi="Times New Roman" w:cs="Times New Roman"/>
          <w:sz w:val="28"/>
          <w:szCs w:val="28"/>
          <w:lang w:val="ru-RU"/>
        </w:rPr>
        <w:t>устная традиция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передачи перевода библейского текста</w:t>
      </w:r>
      <w:r w:rsidR="00A77C44">
        <w:rPr>
          <w:rFonts w:ascii="Times New Roman" w:hAnsi="Times New Roman" w:cs="Times New Roman"/>
          <w:sz w:val="28"/>
          <w:szCs w:val="28"/>
          <w:lang w:val="ru-RU"/>
        </w:rPr>
        <w:t>. Это было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связанн</w:t>
      </w:r>
      <w:r w:rsidR="00A77C44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тем, что каждый верующий так или иначе несколько раз за свою жизн</w:t>
      </w:r>
      <w:r w:rsidR="000879FC">
        <w:rPr>
          <w:rFonts w:ascii="Times New Roman" w:hAnsi="Times New Roman" w:cs="Times New Roman"/>
          <w:sz w:val="28"/>
          <w:szCs w:val="28"/>
          <w:lang w:val="ru-RU"/>
        </w:rPr>
        <w:t xml:space="preserve">ь слушал </w:t>
      </w:r>
      <w:r w:rsidR="00A77C44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0879FC">
        <w:rPr>
          <w:rFonts w:ascii="Times New Roman" w:hAnsi="Times New Roman" w:cs="Times New Roman"/>
          <w:sz w:val="28"/>
          <w:szCs w:val="28"/>
          <w:lang w:val="ru-RU"/>
        </w:rPr>
        <w:t>во время литургии</w:t>
      </w:r>
      <w:r w:rsidR="00316744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43"/>
      </w:r>
      <w:r w:rsidR="000879F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77D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879FC" w:rsidRPr="000879FC" w:rsidRDefault="000879FC" w:rsidP="00577C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Из некоторых источников мы узнаем, что не все иудеи понимали древнееврейский язык</w:t>
      </w:r>
      <w:r w:rsidR="00757D6D">
        <w:rPr>
          <w:rFonts w:ascii="Times New Roman" w:hAnsi="Times New Roman" w:cs="Times New Roman"/>
          <w:sz w:val="28"/>
          <w:szCs w:val="28"/>
          <w:lang w:val="ru-RU"/>
        </w:rPr>
        <w:t xml:space="preserve">, что отражалось </w:t>
      </w:r>
      <w:r w:rsidR="00A77C4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57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48CB">
        <w:rPr>
          <w:rFonts w:ascii="Times New Roman" w:hAnsi="Times New Roman" w:cs="Times New Roman"/>
          <w:sz w:val="28"/>
          <w:szCs w:val="28"/>
          <w:lang w:val="ru-RU"/>
        </w:rPr>
        <w:t xml:space="preserve">синагогальной </w:t>
      </w:r>
      <w:r w:rsidR="00581D16" w:rsidRPr="009A4E59">
        <w:rPr>
          <w:rFonts w:ascii="Times New Roman" w:hAnsi="Times New Roman" w:cs="Times New Roman"/>
          <w:sz w:val="28"/>
          <w:szCs w:val="28"/>
          <w:lang w:val="ru-RU"/>
        </w:rPr>
        <w:t>практике</w:t>
      </w:r>
      <w:r w:rsidR="000D2BE9">
        <w:rPr>
          <w:rFonts w:ascii="Times New Roman" w:hAnsi="Times New Roman" w:cs="Times New Roman"/>
          <w:sz w:val="28"/>
          <w:szCs w:val="28"/>
          <w:lang w:val="ru-RU"/>
        </w:rPr>
        <w:t xml:space="preserve"> некоторых общин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 книге </w:t>
      </w:r>
      <w:r w:rsidRPr="000879FC">
        <w:rPr>
          <w:rFonts w:ascii="Times New Roman" w:hAnsi="Times New Roman" w:cs="Times New Roman"/>
          <w:sz w:val="28"/>
          <w:szCs w:val="28"/>
          <w:lang w:val="ru-RU"/>
        </w:rPr>
        <w:t>«Сефер ха-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ир'а» («Книга богобоязненности», </w:t>
      </w:r>
      <w:r>
        <w:rPr>
          <w:rFonts w:ascii="Times New Roman" w:hAnsi="Times New Roman" w:cs="Times New Roman"/>
          <w:sz w:val="28"/>
          <w:szCs w:val="28"/>
          <w:lang w:val="es-ES"/>
        </w:rPr>
        <w:t>XIII</w:t>
      </w:r>
      <w:r w:rsidRPr="00087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r w:rsidRPr="000879F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Йона Геронди советует раввинам </w:t>
      </w:r>
      <w:r w:rsidR="00757D6D">
        <w:rPr>
          <w:rFonts w:ascii="Times New Roman" w:hAnsi="Times New Roman" w:cs="Times New Roman"/>
          <w:sz w:val="28"/>
          <w:szCs w:val="28"/>
          <w:lang w:val="ru-RU"/>
        </w:rPr>
        <w:t xml:space="preserve">во время чтения недельных </w:t>
      </w:r>
      <w:r w:rsidR="007348CB">
        <w:rPr>
          <w:rFonts w:ascii="Times New Roman" w:hAnsi="Times New Roman" w:cs="Times New Roman"/>
          <w:sz w:val="28"/>
          <w:szCs w:val="28"/>
          <w:lang w:val="ru-RU"/>
        </w:rPr>
        <w:t>разделов</w:t>
      </w:r>
      <w:r w:rsidR="00757D6D">
        <w:rPr>
          <w:rFonts w:ascii="Times New Roman" w:hAnsi="Times New Roman" w:cs="Times New Roman"/>
          <w:sz w:val="28"/>
          <w:szCs w:val="28"/>
          <w:lang w:val="ru-RU"/>
        </w:rPr>
        <w:t xml:space="preserve"> из</w:t>
      </w:r>
      <w:r w:rsidR="00861BA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348C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57D6D">
        <w:rPr>
          <w:rFonts w:ascii="Times New Roman" w:hAnsi="Times New Roman" w:cs="Times New Roman"/>
          <w:sz w:val="28"/>
          <w:szCs w:val="28"/>
          <w:lang w:val="ru-RU"/>
        </w:rPr>
        <w:t>ятикнижия «чита</w:t>
      </w:r>
      <w:r w:rsidR="007348CB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757D6D">
        <w:rPr>
          <w:rFonts w:ascii="Times New Roman" w:hAnsi="Times New Roman" w:cs="Times New Roman"/>
          <w:sz w:val="28"/>
          <w:szCs w:val="28"/>
          <w:lang w:val="ru-RU"/>
        </w:rPr>
        <w:t xml:space="preserve"> два раза каждый стих еврейского текста и один раз арамейский перевод, таргум. Если нет таргума, нужно читать стих на</w:t>
      </w:r>
      <w:r w:rsidR="00861BA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57D6D">
        <w:rPr>
          <w:rFonts w:ascii="Times New Roman" w:hAnsi="Times New Roman" w:cs="Times New Roman"/>
          <w:sz w:val="28"/>
          <w:szCs w:val="28"/>
          <w:lang w:val="ru-RU"/>
        </w:rPr>
        <w:t xml:space="preserve">еврейском, два раза, и один – на народном языке, </w:t>
      </w:r>
      <w:r w:rsidR="000D2BE9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757D6D">
        <w:rPr>
          <w:rFonts w:ascii="Times New Roman" w:hAnsi="Times New Roman" w:cs="Times New Roman"/>
          <w:sz w:val="28"/>
          <w:szCs w:val="28"/>
          <w:lang w:val="ru-RU"/>
        </w:rPr>
        <w:t xml:space="preserve"> лучше, чем читать стих три раза по-еврейски, поскольку таргум предназначен для того, чтобы по</w:t>
      </w:r>
      <w:r w:rsidR="00861BA3">
        <w:rPr>
          <w:rFonts w:ascii="Times New Roman" w:hAnsi="Times New Roman" w:cs="Times New Roman"/>
          <w:sz w:val="28"/>
          <w:szCs w:val="28"/>
          <w:lang w:val="ru-RU"/>
        </w:rPr>
        <w:noBreakHyphen/>
      </w:r>
      <w:r w:rsidR="00757D6D" w:rsidRPr="009A4E59">
        <w:rPr>
          <w:rFonts w:ascii="Times New Roman" w:hAnsi="Times New Roman" w:cs="Times New Roman"/>
          <w:sz w:val="28"/>
          <w:szCs w:val="28"/>
          <w:lang w:val="ru-RU"/>
        </w:rPr>
        <w:t>древне</w:t>
      </w:r>
      <w:r w:rsidR="00757D6D">
        <w:rPr>
          <w:rFonts w:ascii="Times New Roman" w:hAnsi="Times New Roman" w:cs="Times New Roman"/>
          <w:sz w:val="28"/>
          <w:szCs w:val="28"/>
          <w:lang w:val="ru-RU"/>
        </w:rPr>
        <w:t xml:space="preserve">еврейски </w:t>
      </w:r>
      <w:r w:rsidR="007348CB">
        <w:rPr>
          <w:rFonts w:ascii="Times New Roman" w:hAnsi="Times New Roman" w:cs="Times New Roman"/>
          <w:sz w:val="28"/>
          <w:szCs w:val="28"/>
          <w:lang w:val="ru-RU"/>
        </w:rPr>
        <w:t>понимали те</w:t>
      </w:r>
      <w:r w:rsidR="00757D6D">
        <w:rPr>
          <w:rFonts w:ascii="Times New Roman" w:hAnsi="Times New Roman" w:cs="Times New Roman"/>
          <w:sz w:val="28"/>
          <w:szCs w:val="28"/>
          <w:lang w:val="ru-RU"/>
        </w:rPr>
        <w:t xml:space="preserve">, кто </w:t>
      </w:r>
      <w:r w:rsidR="007348CB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757D6D">
        <w:rPr>
          <w:rFonts w:ascii="Times New Roman" w:hAnsi="Times New Roman" w:cs="Times New Roman"/>
          <w:sz w:val="28"/>
          <w:szCs w:val="28"/>
          <w:lang w:val="ru-RU"/>
        </w:rPr>
        <w:t xml:space="preserve">не знает, и </w:t>
      </w:r>
      <w:r w:rsidR="007348CB">
        <w:rPr>
          <w:rFonts w:ascii="Times New Roman" w:hAnsi="Times New Roman" w:cs="Times New Roman"/>
          <w:sz w:val="28"/>
          <w:szCs w:val="28"/>
          <w:lang w:val="ru-RU"/>
        </w:rPr>
        <w:t>еще более тому способствует</w:t>
      </w:r>
      <w:r w:rsidR="00757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48CB">
        <w:rPr>
          <w:rFonts w:ascii="Times New Roman" w:hAnsi="Times New Roman" w:cs="Times New Roman"/>
          <w:sz w:val="28"/>
          <w:szCs w:val="28"/>
          <w:lang w:val="ru-RU"/>
        </w:rPr>
        <w:t xml:space="preserve">перевод на </w:t>
      </w:r>
      <w:r w:rsidR="00757D6D">
        <w:rPr>
          <w:rFonts w:ascii="Times New Roman" w:hAnsi="Times New Roman" w:cs="Times New Roman"/>
          <w:sz w:val="28"/>
          <w:szCs w:val="28"/>
          <w:lang w:val="ru-RU"/>
        </w:rPr>
        <w:t>народный язык...»</w:t>
      </w:r>
      <w:r w:rsidR="00A77C44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44"/>
      </w:r>
      <w:r w:rsidR="00757D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3700" w:rsidRDefault="004A25B6" w:rsidP="005D2B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каждой иудейской семье существовал обычай чтения молитв, включавших библейские пассажи, в основном, из книги Псалмов. Их читал </w:t>
      </w:r>
      <w:r w:rsidR="00D06254">
        <w:rPr>
          <w:rFonts w:ascii="Times New Roman" w:hAnsi="Times New Roman" w:cs="Times New Roman"/>
          <w:sz w:val="28"/>
          <w:szCs w:val="28"/>
          <w:lang w:val="ru-RU"/>
        </w:rPr>
        <w:t xml:space="preserve">на древнееврейском языке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семьи несколько раз в день: на рассвете, перед принятием пищи и </w:t>
      </w:r>
      <w:r w:rsidR="00846427" w:rsidRPr="00846427">
        <w:rPr>
          <w:rFonts w:ascii="Times New Roman" w:hAnsi="Times New Roman" w:cs="Times New Roman"/>
          <w:sz w:val="28"/>
          <w:szCs w:val="28"/>
          <w:lang w:val="ru-RU"/>
        </w:rPr>
        <w:t>на ночь</w:t>
      </w:r>
      <w:r w:rsidRPr="0084642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AD8">
        <w:rPr>
          <w:rFonts w:ascii="Times New Roman" w:hAnsi="Times New Roman" w:cs="Times New Roman"/>
          <w:sz w:val="28"/>
          <w:szCs w:val="28"/>
          <w:lang w:val="ru-RU"/>
        </w:rPr>
        <w:t>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наших дней дошел </w:t>
      </w:r>
      <w:r w:rsidR="00646AD8">
        <w:rPr>
          <w:rFonts w:ascii="Times New Roman" w:hAnsi="Times New Roman" w:cs="Times New Roman"/>
          <w:sz w:val="28"/>
          <w:szCs w:val="28"/>
          <w:lang w:val="ru-RU"/>
        </w:rPr>
        <w:t xml:space="preserve">сидур, иудейский сборник молитв, </w:t>
      </w:r>
      <w:r>
        <w:rPr>
          <w:rFonts w:ascii="Times New Roman" w:hAnsi="Times New Roman" w:cs="Times New Roman"/>
          <w:sz w:val="28"/>
          <w:szCs w:val="28"/>
          <w:lang w:val="ru-RU"/>
        </w:rPr>
        <w:t>на каталанском</w:t>
      </w:r>
      <w:r w:rsidR="001F03B3">
        <w:rPr>
          <w:rFonts w:ascii="Times New Roman" w:hAnsi="Times New Roman" w:cs="Times New Roman"/>
          <w:sz w:val="28"/>
          <w:szCs w:val="28"/>
          <w:lang w:val="ru-RU"/>
        </w:rPr>
        <w:t xml:space="preserve"> языке</w:t>
      </w:r>
      <w:r w:rsidR="00646AD8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45"/>
      </w:r>
      <w:r w:rsidR="001F03B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06254">
        <w:rPr>
          <w:rFonts w:ascii="Times New Roman" w:hAnsi="Times New Roman" w:cs="Times New Roman"/>
          <w:sz w:val="28"/>
          <w:szCs w:val="28"/>
          <w:lang w:val="ru-RU"/>
        </w:rPr>
        <w:t>Такие сборники, очевидно, были предназначены для тех,</w:t>
      </w:r>
      <w:r w:rsidR="00E5751C">
        <w:rPr>
          <w:rFonts w:ascii="Times New Roman" w:hAnsi="Times New Roman" w:cs="Times New Roman"/>
          <w:sz w:val="28"/>
          <w:szCs w:val="28"/>
          <w:lang w:val="ru-RU"/>
        </w:rPr>
        <w:t xml:space="preserve"> кто не знал</w:t>
      </w:r>
      <w:r w:rsidR="001F03B3">
        <w:rPr>
          <w:rFonts w:ascii="Times New Roman" w:hAnsi="Times New Roman" w:cs="Times New Roman"/>
          <w:sz w:val="28"/>
          <w:szCs w:val="28"/>
          <w:lang w:val="ru-RU"/>
        </w:rPr>
        <w:t xml:space="preserve"> еврейского языка</w:t>
      </w:r>
      <w:r w:rsidR="00E5751C">
        <w:rPr>
          <w:rFonts w:ascii="Times New Roman" w:hAnsi="Times New Roman" w:cs="Times New Roman"/>
          <w:sz w:val="28"/>
          <w:szCs w:val="28"/>
          <w:lang w:val="ru-RU"/>
        </w:rPr>
        <w:t>, скорее всего, для</w:t>
      </w:r>
      <w:r w:rsidR="00861BA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5751C">
        <w:rPr>
          <w:rFonts w:ascii="Times New Roman" w:hAnsi="Times New Roman" w:cs="Times New Roman"/>
          <w:sz w:val="28"/>
          <w:szCs w:val="28"/>
          <w:lang w:val="ru-RU"/>
        </w:rPr>
        <w:t>конверсов</w:t>
      </w:r>
      <w:r w:rsidR="00CB4A5F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46"/>
      </w:r>
      <w:r w:rsidR="001F03B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06254">
        <w:rPr>
          <w:rFonts w:ascii="Times New Roman" w:hAnsi="Times New Roman" w:cs="Times New Roman"/>
          <w:sz w:val="28"/>
          <w:szCs w:val="28"/>
          <w:lang w:val="ru-RU"/>
        </w:rPr>
        <w:t xml:space="preserve">Свидетельство в </w:t>
      </w:r>
      <w:r w:rsidR="00E925F5">
        <w:rPr>
          <w:rFonts w:ascii="Times New Roman" w:hAnsi="Times New Roman" w:cs="Times New Roman"/>
          <w:sz w:val="28"/>
          <w:szCs w:val="28"/>
          <w:lang w:val="ru-RU"/>
        </w:rPr>
        <w:t>одно</w:t>
      </w:r>
      <w:r w:rsidR="002629D9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="001E429D">
        <w:rPr>
          <w:rFonts w:ascii="Times New Roman" w:hAnsi="Times New Roman" w:cs="Times New Roman"/>
          <w:sz w:val="28"/>
          <w:szCs w:val="28"/>
          <w:lang w:val="ru-RU"/>
        </w:rPr>
        <w:t>из документов</w:t>
      </w:r>
      <w:r w:rsidR="00E925F5">
        <w:rPr>
          <w:rFonts w:ascii="Times New Roman" w:hAnsi="Times New Roman" w:cs="Times New Roman"/>
          <w:sz w:val="28"/>
          <w:szCs w:val="28"/>
          <w:lang w:val="ru-RU"/>
        </w:rPr>
        <w:t xml:space="preserve"> Инквизиции </w:t>
      </w:r>
      <w:r w:rsidR="00D06254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 то, что вышеупомянутый сборник </w:t>
      </w:r>
      <w:r w:rsidR="001E429D">
        <w:rPr>
          <w:rFonts w:ascii="Times New Roman" w:hAnsi="Times New Roman" w:cs="Times New Roman"/>
          <w:sz w:val="28"/>
          <w:szCs w:val="28"/>
          <w:lang w:val="ru-RU"/>
        </w:rPr>
        <w:t>был далеко не единственным. В нем говорится:</w:t>
      </w:r>
      <w:r w:rsidR="00E925F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1E429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925F5">
        <w:rPr>
          <w:rFonts w:ascii="Times New Roman" w:hAnsi="Times New Roman" w:cs="Times New Roman"/>
          <w:sz w:val="28"/>
          <w:szCs w:val="28"/>
          <w:lang w:val="ru-RU"/>
        </w:rPr>
        <w:t xml:space="preserve"> синагогах у каждого была книга, из которой читали молитвы на народном языке, и которую иногда называют </w:t>
      </w:r>
      <w:r w:rsidR="002629D9">
        <w:rPr>
          <w:rFonts w:ascii="Times New Roman" w:hAnsi="Times New Roman" w:cs="Times New Roman"/>
          <w:sz w:val="28"/>
          <w:szCs w:val="28"/>
          <w:lang w:val="ru-RU"/>
        </w:rPr>
        <w:t>повседневная</w:t>
      </w:r>
      <w:r w:rsidR="00E925F5">
        <w:rPr>
          <w:rFonts w:ascii="Times New Roman" w:hAnsi="Times New Roman" w:cs="Times New Roman"/>
          <w:sz w:val="28"/>
          <w:szCs w:val="28"/>
          <w:lang w:val="ru-RU"/>
        </w:rPr>
        <w:t xml:space="preserve"> книга, поскольку она </w:t>
      </w:r>
      <w:r w:rsidR="002629D9">
        <w:rPr>
          <w:rFonts w:ascii="Times New Roman" w:hAnsi="Times New Roman" w:cs="Times New Roman"/>
          <w:sz w:val="28"/>
          <w:szCs w:val="28"/>
          <w:lang w:val="ru-RU"/>
        </w:rPr>
        <w:t>содержит в себе</w:t>
      </w:r>
      <w:r w:rsidR="00E925F5">
        <w:rPr>
          <w:rFonts w:ascii="Times New Roman" w:hAnsi="Times New Roman" w:cs="Times New Roman"/>
          <w:sz w:val="28"/>
          <w:szCs w:val="28"/>
          <w:lang w:val="ru-RU"/>
        </w:rPr>
        <w:t xml:space="preserve"> обычны</w:t>
      </w:r>
      <w:r w:rsidR="002629D9">
        <w:rPr>
          <w:rFonts w:ascii="Times New Roman" w:hAnsi="Times New Roman" w:cs="Times New Roman"/>
          <w:sz w:val="28"/>
          <w:szCs w:val="28"/>
          <w:lang w:val="ru-RU"/>
        </w:rPr>
        <w:t>е молитвы».</w:t>
      </w:r>
      <w:r w:rsidR="00FE0B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E04C8" w:rsidRPr="00317009" w:rsidRDefault="00FE04C8" w:rsidP="00FE04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Авеноса</w:t>
      </w:r>
      <w:r w:rsidR="000879FC">
        <w:rPr>
          <w:rFonts w:ascii="Times New Roman" w:hAnsi="Times New Roman" w:cs="Times New Roman"/>
          <w:sz w:val="28"/>
          <w:szCs w:val="28"/>
          <w:lang w:val="ru-RU"/>
        </w:rPr>
        <w:t xml:space="preserve"> отмечает </w:t>
      </w:r>
      <w:r w:rsidR="00262F29">
        <w:rPr>
          <w:rFonts w:ascii="Times New Roman" w:hAnsi="Times New Roman" w:cs="Times New Roman"/>
          <w:sz w:val="28"/>
          <w:szCs w:val="28"/>
          <w:lang w:val="ru-RU"/>
        </w:rPr>
        <w:t>желание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1BA3">
        <w:rPr>
          <w:rFonts w:ascii="Times New Roman" w:hAnsi="Times New Roman" w:cs="Times New Roman"/>
          <w:sz w:val="28"/>
          <w:szCs w:val="28"/>
          <w:lang w:val="ru-RU"/>
        </w:rPr>
        <w:t>жен</w:t>
      </w:r>
      <w:r w:rsidR="007658C8" w:rsidRPr="00861BA3">
        <w:rPr>
          <w:rFonts w:ascii="Times New Roman" w:hAnsi="Times New Roman" w:cs="Times New Roman"/>
          <w:sz w:val="28"/>
          <w:szCs w:val="28"/>
          <w:lang w:val="ru-RU"/>
        </w:rPr>
        <w:t xml:space="preserve"> евреев</w:t>
      </w:r>
      <w:r w:rsidR="00DA2F97" w:rsidRPr="00861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2F29" w:rsidRPr="00861BA3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="00262F29">
        <w:rPr>
          <w:rFonts w:ascii="Times New Roman" w:hAnsi="Times New Roman" w:cs="Times New Roman"/>
          <w:sz w:val="28"/>
          <w:szCs w:val="28"/>
          <w:lang w:val="ru-RU"/>
        </w:rPr>
        <w:t xml:space="preserve"> причастными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861BA3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религиозной жизни семьи. В </w:t>
      </w:r>
      <w:r w:rsidR="000879FC">
        <w:rPr>
          <w:rFonts w:ascii="Times New Roman" w:hAnsi="Times New Roman" w:cs="Times New Roman"/>
          <w:sz w:val="28"/>
          <w:szCs w:val="28"/>
          <w:lang w:val="ru-RU"/>
        </w:rPr>
        <w:t xml:space="preserve">одном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документе инквизиции говорится о том,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что особенно набожные из них собирались в комнате, примыкающей к</w:t>
      </w:r>
      <w:r w:rsidR="00861BA3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синагоге, во время чтения библейских текстов на еврейском языке для того, чтобы слушать их перевод на свой язык</w:t>
      </w:r>
      <w:r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47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04C8" w:rsidRPr="00861BA3" w:rsidRDefault="00FE04C8" w:rsidP="00FE04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7009">
        <w:rPr>
          <w:rFonts w:ascii="Times New Roman" w:hAnsi="Times New Roman" w:cs="Times New Roman"/>
          <w:sz w:val="28"/>
          <w:szCs w:val="28"/>
          <w:lang w:val="ru-RU"/>
        </w:rPr>
        <w:t>Исследователь Гуртвирт</w:t>
      </w:r>
      <w:r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48"/>
      </w:r>
      <w:r w:rsidRPr="00317009">
        <w:rPr>
          <w:rFonts w:ascii="Times New Roman" w:hAnsi="Times New Roman" w:cs="Times New Roman"/>
          <w:sz w:val="28"/>
          <w:szCs w:val="28"/>
          <w:lang w:val="ru-RU"/>
        </w:rPr>
        <w:t xml:space="preserve"> приводит переписку раввинов, обсуждающих обычай читать во время праздника Пурим перевод книги </w:t>
      </w:r>
      <w:r w:rsidR="007658C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17009">
        <w:rPr>
          <w:rFonts w:ascii="Times New Roman" w:hAnsi="Times New Roman" w:cs="Times New Roman"/>
          <w:sz w:val="28"/>
          <w:szCs w:val="28"/>
          <w:lang w:val="ru-RU"/>
        </w:rPr>
        <w:t xml:space="preserve">сфирь для женской </w:t>
      </w:r>
      <w:r w:rsidRPr="00861BA3">
        <w:rPr>
          <w:rFonts w:ascii="Times New Roman" w:hAnsi="Times New Roman" w:cs="Times New Roman"/>
          <w:sz w:val="28"/>
          <w:szCs w:val="28"/>
          <w:lang w:val="ru-RU"/>
        </w:rPr>
        <w:t xml:space="preserve">аудитории </w:t>
      </w:r>
      <w:r w:rsidR="00A10071" w:rsidRPr="00861BA3">
        <w:rPr>
          <w:rFonts w:ascii="Times New Roman" w:hAnsi="Times New Roman" w:cs="Times New Roman"/>
          <w:sz w:val="28"/>
          <w:szCs w:val="28"/>
          <w:lang w:val="ru-RU"/>
        </w:rPr>
        <w:t>на собраниях, которые устраивали отдельно от синагогальных служб.</w:t>
      </w:r>
      <w:r w:rsidR="00A10071" w:rsidRPr="00861BA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861BA3">
        <w:rPr>
          <w:rFonts w:ascii="Times New Roman" w:hAnsi="Times New Roman" w:cs="Times New Roman"/>
          <w:sz w:val="28"/>
          <w:szCs w:val="28"/>
          <w:lang w:val="ru-RU"/>
        </w:rPr>
        <w:t>Судя по удивлению</w:t>
      </w:r>
      <w:r w:rsidRPr="009415F4">
        <w:rPr>
          <w:rFonts w:ascii="Times New Roman" w:hAnsi="Times New Roman" w:cs="Times New Roman"/>
          <w:sz w:val="28"/>
          <w:szCs w:val="28"/>
          <w:lang w:val="ru-RU"/>
        </w:rPr>
        <w:t xml:space="preserve"> и возмущению раввина Барфата, узнавшего о существовании такой традиции в сарагосских общинах, становится ясно, что во многих других общинах того времени ее не</w:t>
      </w:r>
      <w:r w:rsidR="00861BA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415F4">
        <w:rPr>
          <w:rFonts w:ascii="Times New Roman" w:hAnsi="Times New Roman" w:cs="Times New Roman"/>
          <w:sz w:val="28"/>
          <w:szCs w:val="28"/>
          <w:lang w:val="ru-RU"/>
        </w:rPr>
        <w:t>существовало.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Однако, еще Нахманид одобрял такое чтение свитка </w:t>
      </w:r>
      <w:r w:rsidR="007658C8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сфирь и говорил о том, что этот обычай был довольно </w:t>
      </w:r>
      <w:r w:rsidRPr="00861BA3">
        <w:rPr>
          <w:rFonts w:ascii="Times New Roman" w:hAnsi="Times New Roman" w:cs="Times New Roman"/>
          <w:sz w:val="28"/>
          <w:szCs w:val="28"/>
          <w:lang w:val="ru-RU"/>
        </w:rPr>
        <w:t>распространенным.</w:t>
      </w:r>
      <w:r w:rsidR="00DA2F97" w:rsidRPr="00861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58C8" w:rsidRPr="00861BA3">
        <w:rPr>
          <w:rFonts w:ascii="Times New Roman" w:hAnsi="Times New Roman" w:cs="Times New Roman"/>
          <w:sz w:val="28"/>
          <w:szCs w:val="28"/>
          <w:lang w:val="ru-RU"/>
        </w:rPr>
        <w:t>Это обусловлено тем, что п</w:t>
      </w:r>
      <w:r w:rsidR="00DA2F97" w:rsidRPr="00861BA3">
        <w:rPr>
          <w:rFonts w:ascii="Times New Roman" w:hAnsi="Times New Roman" w:cs="Times New Roman"/>
          <w:sz w:val="28"/>
          <w:szCs w:val="28"/>
          <w:lang w:val="ru-RU"/>
        </w:rPr>
        <w:t>раздник Пурим в рассеянии стал вторым по значению после Пасхи</w:t>
      </w:r>
      <w:r w:rsidR="007658C8" w:rsidRPr="00861B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54CB" w:rsidRPr="00641CD0" w:rsidRDefault="00FE6E51" w:rsidP="00577C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1BA3">
        <w:rPr>
          <w:rFonts w:ascii="Times New Roman" w:hAnsi="Times New Roman" w:cs="Times New Roman"/>
          <w:sz w:val="28"/>
          <w:szCs w:val="28"/>
          <w:lang w:val="ru-RU"/>
        </w:rPr>
        <w:t>Нам и</w:t>
      </w:r>
      <w:r w:rsidR="00D87108" w:rsidRPr="00861BA3">
        <w:rPr>
          <w:rFonts w:ascii="Times New Roman" w:hAnsi="Times New Roman" w:cs="Times New Roman"/>
          <w:sz w:val="28"/>
          <w:szCs w:val="28"/>
          <w:lang w:val="ru-RU"/>
        </w:rPr>
        <w:t>звестно</w:t>
      </w:r>
      <w:r w:rsidR="0052776F" w:rsidRPr="00861B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87108" w:rsidRPr="00861BA3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="00FE04C8" w:rsidRPr="00861BA3">
        <w:rPr>
          <w:rFonts w:ascii="Times New Roman" w:hAnsi="Times New Roman" w:cs="Times New Roman"/>
          <w:sz w:val="28"/>
          <w:szCs w:val="28"/>
          <w:lang w:val="ru-RU"/>
        </w:rPr>
        <w:t xml:space="preserve">для начального обучения </w:t>
      </w:r>
      <w:r w:rsidR="007658C8" w:rsidRPr="00861BA3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="00FE04C8" w:rsidRPr="00861BA3">
        <w:rPr>
          <w:rFonts w:ascii="Times New Roman" w:hAnsi="Times New Roman" w:cs="Times New Roman"/>
          <w:sz w:val="28"/>
          <w:szCs w:val="28"/>
          <w:lang w:val="ru-RU"/>
        </w:rPr>
        <w:t xml:space="preserve"> иудеев использовались библейские переводы</w:t>
      </w:r>
      <w:r w:rsidR="00262F29" w:rsidRPr="00861BA3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49"/>
      </w:r>
      <w:r w:rsidR="00FE04C8" w:rsidRPr="00861BA3">
        <w:rPr>
          <w:rFonts w:ascii="Times New Roman" w:hAnsi="Times New Roman" w:cs="Times New Roman"/>
          <w:sz w:val="28"/>
          <w:szCs w:val="28"/>
          <w:lang w:val="ru-RU"/>
        </w:rPr>
        <w:t xml:space="preserve"> (к сожалению, нет свидетельств, были</w:t>
      </w:r>
      <w:r w:rsidR="00FE04C8">
        <w:rPr>
          <w:rFonts w:ascii="Times New Roman" w:hAnsi="Times New Roman" w:cs="Times New Roman"/>
          <w:sz w:val="28"/>
          <w:szCs w:val="28"/>
          <w:lang w:val="ru-RU"/>
        </w:rPr>
        <w:t xml:space="preserve"> ли это манускрипты или устная передача текста)</w:t>
      </w:r>
      <w:r w:rsidR="0052776F" w:rsidRPr="00317009">
        <w:rPr>
          <w:rFonts w:ascii="Times New Roman" w:hAnsi="Times New Roman" w:cs="Times New Roman"/>
          <w:sz w:val="28"/>
          <w:szCs w:val="28"/>
          <w:lang w:val="ru-RU"/>
        </w:rPr>
        <w:t xml:space="preserve">. Согласно рекоммендации Иуды ибн Абаса в </w:t>
      </w:r>
      <w:r w:rsidR="00BE525F" w:rsidRPr="00317009">
        <w:rPr>
          <w:rFonts w:ascii="Times New Roman" w:hAnsi="Times New Roman" w:cs="Times New Roman"/>
          <w:sz w:val="28"/>
          <w:szCs w:val="28"/>
          <w:lang w:val="ru-RU"/>
        </w:rPr>
        <w:t>труде «Меир Нетив» (</w:t>
      </w:r>
      <w:r w:rsidR="00BE525F" w:rsidRPr="00317009">
        <w:rPr>
          <w:rFonts w:ascii="Times New Roman" w:hAnsi="Times New Roman" w:cs="Times New Roman"/>
          <w:sz w:val="28"/>
          <w:szCs w:val="28"/>
          <w:lang w:val="es-ES"/>
        </w:rPr>
        <w:t>XIII</w:t>
      </w:r>
      <w:r w:rsidR="00BE525F" w:rsidRPr="00317009">
        <w:rPr>
          <w:rFonts w:ascii="Times New Roman" w:hAnsi="Times New Roman" w:cs="Times New Roman"/>
          <w:sz w:val="28"/>
          <w:szCs w:val="28"/>
          <w:lang w:val="ru-RU"/>
        </w:rPr>
        <w:t xml:space="preserve"> в.), мальчики с четырех лет должны начинать изучать Тору, читая каждый стих сначала на еврейском, затем – в переводе. Почти через четыреста лет библиограф Шабетай Бас при</w:t>
      </w:r>
      <w:r w:rsidR="00861BA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E525F" w:rsidRPr="00317009">
        <w:rPr>
          <w:rFonts w:ascii="Times New Roman" w:hAnsi="Times New Roman" w:cs="Times New Roman"/>
          <w:sz w:val="28"/>
          <w:szCs w:val="28"/>
          <w:lang w:val="ru-RU"/>
        </w:rPr>
        <w:t>описании еврейской школы сефардов в Амстердаме, говорит о том, что мальчики должны выучить Пятикнижие настолько хорошо, чтобы иметь возможность безукоризненно переводить его на свой язык.</w:t>
      </w:r>
      <w:r w:rsidR="00FA735D" w:rsidRPr="003170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41BD">
        <w:rPr>
          <w:rFonts w:ascii="Times New Roman" w:hAnsi="Times New Roman" w:cs="Times New Roman"/>
          <w:sz w:val="28"/>
          <w:szCs w:val="28"/>
          <w:lang w:val="ru-RU"/>
        </w:rPr>
        <w:t xml:space="preserve">Судя по всему, эта традиция была укрепившейся и </w:t>
      </w:r>
      <w:r w:rsidR="00F73C06">
        <w:rPr>
          <w:rFonts w:ascii="Times New Roman" w:hAnsi="Times New Roman" w:cs="Times New Roman"/>
          <w:sz w:val="28"/>
          <w:szCs w:val="28"/>
          <w:lang w:val="ru-RU"/>
        </w:rPr>
        <w:t>весьма</w:t>
      </w:r>
      <w:r w:rsidR="00B141BD"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распространенной.</w:t>
      </w:r>
      <w:r w:rsidR="009D732A">
        <w:rPr>
          <w:rFonts w:ascii="Times New Roman" w:hAnsi="Times New Roman" w:cs="Times New Roman"/>
          <w:sz w:val="28"/>
          <w:szCs w:val="28"/>
          <w:lang w:val="ru-RU"/>
        </w:rPr>
        <w:t xml:space="preserve"> В поддержку этого также </w:t>
      </w:r>
      <w:r w:rsidR="00202A1A">
        <w:rPr>
          <w:rFonts w:ascii="Times New Roman" w:hAnsi="Times New Roman" w:cs="Times New Roman"/>
          <w:sz w:val="28"/>
          <w:szCs w:val="28"/>
          <w:lang w:val="ru-RU"/>
        </w:rPr>
        <w:t>имеются доказательства из</w:t>
      </w:r>
      <w:r w:rsidR="009D7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1CD0">
        <w:rPr>
          <w:rFonts w:ascii="Times New Roman" w:hAnsi="Times New Roman" w:cs="Times New Roman"/>
          <w:sz w:val="28"/>
          <w:szCs w:val="28"/>
          <w:lang w:val="ru-RU"/>
        </w:rPr>
        <w:t>документ</w:t>
      </w:r>
      <w:r w:rsidR="00202A1A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9D732A">
        <w:rPr>
          <w:rFonts w:ascii="Times New Roman" w:hAnsi="Times New Roman" w:cs="Times New Roman"/>
          <w:sz w:val="28"/>
          <w:szCs w:val="28"/>
          <w:lang w:val="ru-RU"/>
        </w:rPr>
        <w:t xml:space="preserve"> Инквизиции.</w:t>
      </w:r>
      <w:r w:rsidR="00641CD0" w:rsidRPr="00641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1CD0">
        <w:rPr>
          <w:rFonts w:ascii="Times New Roman" w:hAnsi="Times New Roman" w:cs="Times New Roman"/>
          <w:sz w:val="28"/>
          <w:szCs w:val="28"/>
          <w:lang w:val="ru-RU"/>
        </w:rPr>
        <w:t xml:space="preserve">В нескольких </w:t>
      </w:r>
      <w:r w:rsidR="00641CD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актах приводятся </w:t>
      </w:r>
      <w:r w:rsidR="00202A1A">
        <w:rPr>
          <w:rFonts w:ascii="Times New Roman" w:hAnsi="Times New Roman" w:cs="Times New Roman"/>
          <w:sz w:val="28"/>
          <w:szCs w:val="28"/>
          <w:lang w:val="ru-RU"/>
        </w:rPr>
        <w:t>свидетельства о том, как евреи разного социального положения и рода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могли, не раздумывая,</w:t>
      </w:r>
      <w:r w:rsidR="00202A1A">
        <w:rPr>
          <w:rFonts w:ascii="Times New Roman" w:hAnsi="Times New Roman" w:cs="Times New Roman"/>
          <w:sz w:val="28"/>
          <w:szCs w:val="28"/>
          <w:lang w:val="ru-RU"/>
        </w:rPr>
        <w:t xml:space="preserve"> устно переводи</w:t>
      </w:r>
      <w:r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202A1A">
        <w:rPr>
          <w:rFonts w:ascii="Times New Roman" w:hAnsi="Times New Roman" w:cs="Times New Roman"/>
          <w:sz w:val="28"/>
          <w:szCs w:val="28"/>
          <w:lang w:val="ru-RU"/>
        </w:rPr>
        <w:t xml:space="preserve"> библейские цитаты с древнееврейского языка, сказанные другими людьми</w:t>
      </w:r>
      <w:r w:rsidR="00202A1A">
        <w:rPr>
          <w:rStyle w:val="Refdenotaalpie"/>
          <w:rFonts w:ascii="Times New Roman" w:hAnsi="Times New Roman" w:cs="Times New Roman"/>
          <w:sz w:val="28"/>
          <w:szCs w:val="28"/>
          <w:lang w:val="ru-RU"/>
        </w:rPr>
        <w:footnoteReference w:id="50"/>
      </w:r>
      <w:r w:rsidR="00202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2835" w:rsidRDefault="00FA2835" w:rsidP="00577C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6D4C" w:rsidRDefault="00DB6D4C" w:rsidP="003A6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DB6D4C" w:rsidSect="00774F7C">
          <w:footerReference w:type="default" r:id="rId9"/>
          <w:footerReference w:type="first" r:id="rId10"/>
          <w:pgSz w:w="11906" w:h="16838" w:code="9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7554CB" w:rsidRPr="0081669F" w:rsidRDefault="007554CB" w:rsidP="0081669F">
      <w:pPr>
        <w:pStyle w:val="Ttulo1"/>
        <w:rPr>
          <w:sz w:val="32"/>
          <w:szCs w:val="32"/>
          <w:lang w:val="ru-RU"/>
        </w:rPr>
      </w:pPr>
      <w:bookmarkStart w:id="9" w:name="_Toc515461314"/>
      <w:r w:rsidRPr="0081669F">
        <w:rPr>
          <w:sz w:val="32"/>
          <w:szCs w:val="32"/>
          <w:lang w:val="ru-RU"/>
        </w:rPr>
        <w:lastRenderedPageBreak/>
        <w:t>Заключ</w:t>
      </w:r>
      <w:r w:rsidR="00BA0093" w:rsidRPr="0081669F">
        <w:rPr>
          <w:sz w:val="32"/>
          <w:szCs w:val="32"/>
          <w:lang w:val="ru-RU"/>
        </w:rPr>
        <w:t>ение</w:t>
      </w:r>
      <w:bookmarkEnd w:id="9"/>
    </w:p>
    <w:p w:rsidR="00CA38EE" w:rsidRDefault="0035429B" w:rsidP="007554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Богатый корпус рукописей с</w:t>
      </w:r>
      <w:r w:rsidR="00CA38EE">
        <w:rPr>
          <w:rFonts w:ascii="Times New Roman" w:hAnsi="Times New Roman" w:cs="Times New Roman"/>
          <w:sz w:val="28"/>
          <w:szCs w:val="28"/>
          <w:lang w:val="ru-RU"/>
        </w:rPr>
        <w:t>редневековы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CA38EE">
        <w:rPr>
          <w:rFonts w:ascii="Times New Roman" w:hAnsi="Times New Roman" w:cs="Times New Roman"/>
          <w:sz w:val="28"/>
          <w:szCs w:val="28"/>
          <w:lang w:val="ru-RU"/>
        </w:rPr>
        <w:t xml:space="preserve"> перевод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CA38EE">
        <w:rPr>
          <w:rFonts w:ascii="Times New Roman" w:hAnsi="Times New Roman" w:cs="Times New Roman"/>
          <w:sz w:val="28"/>
          <w:szCs w:val="28"/>
          <w:lang w:val="ru-RU"/>
        </w:rPr>
        <w:t xml:space="preserve"> Библии на</w:t>
      </w:r>
      <w:r w:rsidR="003E661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A38EE">
        <w:rPr>
          <w:rFonts w:ascii="Times New Roman" w:hAnsi="Times New Roman" w:cs="Times New Roman"/>
          <w:sz w:val="28"/>
          <w:szCs w:val="28"/>
          <w:lang w:val="ru-RU"/>
        </w:rPr>
        <w:t xml:space="preserve">испанский язык представляют огромный интерес для широкого круга дисциплин: истории перевода (как библейского, так и общего) и испанского </w:t>
      </w:r>
      <w:r w:rsidR="00C022FB">
        <w:rPr>
          <w:rFonts w:ascii="Times New Roman" w:hAnsi="Times New Roman" w:cs="Times New Roman"/>
          <w:sz w:val="28"/>
          <w:szCs w:val="28"/>
          <w:lang w:val="ru-RU"/>
        </w:rPr>
        <w:t xml:space="preserve">языка, истории Библии, </w:t>
      </w:r>
      <w:r w:rsidR="00CA38EE">
        <w:rPr>
          <w:rFonts w:ascii="Times New Roman" w:hAnsi="Times New Roman" w:cs="Times New Roman"/>
          <w:sz w:val="28"/>
          <w:szCs w:val="28"/>
          <w:lang w:val="ru-RU"/>
        </w:rPr>
        <w:t>теологии, литературы, искусства и многих других.</w:t>
      </w:r>
      <w:r w:rsidR="00D17D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B22E9" w:rsidRPr="00DB3FF8" w:rsidRDefault="00EB22E9" w:rsidP="007554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Большая часть сохранившихся манускриптов представляет собой копию перевод</w:t>
      </w:r>
      <w:r w:rsidR="009F1922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, созданн</w:t>
      </w:r>
      <w:r w:rsidR="009F1922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1922">
        <w:rPr>
          <w:rFonts w:ascii="Times New Roman" w:hAnsi="Times New Roman" w:cs="Times New Roman"/>
          <w:sz w:val="28"/>
          <w:szCs w:val="28"/>
          <w:lang w:val="ru-RU"/>
        </w:rPr>
        <w:t>задолго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написания самой рукописи. </w:t>
      </w:r>
      <w:r w:rsidR="006C62F1">
        <w:rPr>
          <w:rFonts w:ascii="Times New Roman" w:hAnsi="Times New Roman" w:cs="Times New Roman"/>
          <w:sz w:val="28"/>
          <w:szCs w:val="28"/>
          <w:lang w:val="ru-RU"/>
        </w:rPr>
        <w:t>Нам не</w:t>
      </w:r>
      <w:r w:rsidR="003E6614">
        <w:rPr>
          <w:lang w:val="ru-RU"/>
        </w:rPr>
        <w:t> </w:t>
      </w:r>
      <w:r w:rsidR="006C62F1">
        <w:rPr>
          <w:rFonts w:ascii="Times New Roman" w:hAnsi="Times New Roman" w:cs="Times New Roman"/>
          <w:sz w:val="28"/>
          <w:szCs w:val="28"/>
          <w:lang w:val="ru-RU"/>
        </w:rPr>
        <w:t xml:space="preserve">известны ни дата, ни место </w:t>
      </w:r>
      <w:r w:rsidR="009F1922">
        <w:rPr>
          <w:rFonts w:ascii="Times New Roman" w:hAnsi="Times New Roman" w:cs="Times New Roman"/>
          <w:sz w:val="28"/>
          <w:szCs w:val="28"/>
          <w:lang w:val="ru-RU"/>
        </w:rPr>
        <w:t>их создания</w:t>
      </w:r>
      <w:r w:rsidR="006C62F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Только в случае с </w:t>
      </w:r>
      <w:r w:rsidR="009F1922">
        <w:rPr>
          <w:rFonts w:ascii="Times New Roman" w:hAnsi="Times New Roman" w:cs="Times New Roman"/>
          <w:sz w:val="28"/>
          <w:szCs w:val="28"/>
          <w:lang w:val="ru-RU"/>
        </w:rPr>
        <w:t xml:space="preserve">Библией Эвора и </w:t>
      </w:r>
      <w:r>
        <w:rPr>
          <w:rFonts w:ascii="Times New Roman" w:hAnsi="Times New Roman" w:cs="Times New Roman"/>
          <w:sz w:val="28"/>
          <w:szCs w:val="28"/>
          <w:lang w:val="ru-RU"/>
        </w:rPr>
        <w:t>Библией Альб</w:t>
      </w:r>
      <w:r w:rsidR="00803C7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C38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мы знаем точную </w:t>
      </w:r>
      <w:r w:rsidR="006C62F1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информацию </w:t>
      </w:r>
      <w:r w:rsidR="006C62F1" w:rsidRPr="00CA10B1">
        <w:rPr>
          <w:rFonts w:ascii="Times New Roman" w:hAnsi="Times New Roman" w:cs="Times New Roman"/>
          <w:sz w:val="28"/>
          <w:szCs w:val="28"/>
          <w:lang w:val="ru-RU"/>
        </w:rPr>
        <w:t>об обстоятельствах</w:t>
      </w:r>
      <w:r w:rsidRPr="00CA10B1">
        <w:rPr>
          <w:rFonts w:ascii="Times New Roman" w:hAnsi="Times New Roman" w:cs="Times New Roman"/>
          <w:sz w:val="28"/>
          <w:szCs w:val="28"/>
          <w:lang w:val="ru-RU"/>
        </w:rPr>
        <w:t xml:space="preserve"> создания рукопис</w:t>
      </w:r>
      <w:r w:rsidR="009F1922" w:rsidRPr="00CA10B1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AD2E69" w:rsidRPr="00DB3F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122D" w:rsidRPr="00D4122D" w:rsidRDefault="00D4122D" w:rsidP="007554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 переводов с еврейского оригинала говорит о том, что у иудеев существовала как устная, так и письменная традиции перевода.</w:t>
      </w:r>
    </w:p>
    <w:p w:rsidR="006C62F1" w:rsidRDefault="006C62F1" w:rsidP="007554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Благодаря другим сохранившимся текстуальным свидетельствам, у нас есть возможность точно установить назначение переводов: для христианского общества они представляли прежде всего познавательный интерес, а иудеи использовали их в дидактических и литургических целях.</w:t>
      </w:r>
    </w:p>
    <w:p w:rsidR="00EB22E9" w:rsidRDefault="00EB22E9" w:rsidP="007554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6B0B" w:rsidRPr="00EB22E9" w:rsidRDefault="00F56B0B" w:rsidP="00F5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6B0B" w:rsidRDefault="00F17632" w:rsidP="00812F99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  <w:lang w:val="ru-RU"/>
        </w:rPr>
      </w:pPr>
      <w:r w:rsidRPr="00D4122D">
        <w:rPr>
          <w:sz w:val="28"/>
          <w:szCs w:val="28"/>
          <w:lang w:val="ru-RU"/>
        </w:rPr>
        <w:br w:type="page"/>
      </w:r>
    </w:p>
    <w:p w:rsidR="00F56B0B" w:rsidRPr="0081669F" w:rsidRDefault="00F832C6" w:rsidP="0081669F">
      <w:pPr>
        <w:pStyle w:val="Ttulo1"/>
        <w:rPr>
          <w:sz w:val="32"/>
          <w:szCs w:val="32"/>
          <w:lang w:val="ru-RU"/>
        </w:rPr>
      </w:pPr>
      <w:bookmarkStart w:id="10" w:name="_Toc515461315"/>
      <w:r w:rsidRPr="0081669F">
        <w:rPr>
          <w:sz w:val="32"/>
          <w:szCs w:val="32"/>
          <w:lang w:val="ru-RU"/>
        </w:rPr>
        <w:lastRenderedPageBreak/>
        <w:t>Приложение 1</w:t>
      </w:r>
      <w:bookmarkEnd w:id="10"/>
    </w:p>
    <w:p w:rsidR="00F56B0B" w:rsidRPr="0073123B" w:rsidRDefault="008033BC" w:rsidP="00E94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123B">
        <w:rPr>
          <w:rFonts w:ascii="Times New Roman" w:hAnsi="Times New Roman" w:cs="Times New Roman"/>
          <w:sz w:val="28"/>
          <w:szCs w:val="28"/>
          <w:lang w:val="ru-RU"/>
        </w:rPr>
        <w:t xml:space="preserve">Рукописи </w:t>
      </w:r>
      <w:r w:rsidR="00D07FE3" w:rsidRPr="0073123B">
        <w:rPr>
          <w:rFonts w:ascii="Times New Roman" w:hAnsi="Times New Roman" w:cs="Times New Roman"/>
          <w:sz w:val="28"/>
          <w:szCs w:val="28"/>
          <w:lang w:val="ru-RU"/>
        </w:rPr>
        <w:t>библиотеки</w:t>
      </w:r>
      <w:r w:rsidRPr="00731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51F8" w:rsidRPr="0073123B">
        <w:rPr>
          <w:rFonts w:ascii="Times New Roman" w:hAnsi="Times New Roman" w:cs="Times New Roman"/>
          <w:sz w:val="28"/>
          <w:szCs w:val="28"/>
          <w:lang w:val="ru-RU"/>
        </w:rPr>
        <w:t xml:space="preserve">монастыря </w:t>
      </w:r>
      <w:r w:rsidRPr="0073123B">
        <w:rPr>
          <w:rFonts w:ascii="Times New Roman" w:hAnsi="Times New Roman" w:cs="Times New Roman"/>
          <w:sz w:val="28"/>
          <w:szCs w:val="28"/>
          <w:lang w:val="ru-RU"/>
        </w:rPr>
        <w:t>Эскориал</w:t>
      </w:r>
      <w:r w:rsidR="00D07FE3" w:rsidRPr="0073123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07FE3" w:rsidRPr="004E216A" w:rsidRDefault="00CC6B1A" w:rsidP="00E940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43546">
        <w:rPr>
          <w:rFonts w:ascii="Times New Roman" w:hAnsi="Times New Roman" w:cs="Times New Roman"/>
          <w:sz w:val="28"/>
          <w:szCs w:val="28"/>
          <w:lang w:val="ru-RU"/>
        </w:rPr>
        <w:t xml:space="preserve">8 – </w:t>
      </w:r>
      <w:r>
        <w:rPr>
          <w:rFonts w:ascii="Times New Roman" w:hAnsi="Times New Roman" w:cs="Times New Roman"/>
          <w:sz w:val="28"/>
          <w:szCs w:val="28"/>
          <w:lang w:val="ru-RU"/>
        </w:rPr>
        <w:t>манускрипт</w:t>
      </w:r>
      <w:r w:rsidRPr="007435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7FE3" w:rsidRPr="00743546">
        <w:rPr>
          <w:rFonts w:ascii="Times New Roman" w:hAnsi="Times New Roman" w:cs="Times New Roman"/>
          <w:sz w:val="28"/>
          <w:szCs w:val="28"/>
          <w:lang w:val="ru-RU"/>
        </w:rPr>
        <w:t>I-j-8</w:t>
      </w:r>
      <w:r w:rsidR="007435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43546" w:rsidRPr="004E216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Включает все книги по католическому канону, начиная с </w:t>
      </w:r>
      <w:r w:rsidR="00743546" w:rsidRPr="004E216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Лев. </w:t>
      </w:r>
      <w:r w:rsidR="00E940E9" w:rsidRPr="004E216A">
        <w:rPr>
          <w:rFonts w:ascii="Times New Roman" w:hAnsi="Times New Roman" w:cs="Times New Roman"/>
          <w:i/>
          <w:sz w:val="28"/>
          <w:szCs w:val="28"/>
          <w:lang w:val="ru-RU"/>
        </w:rPr>
        <w:t>7:</w:t>
      </w:r>
      <w:r w:rsidR="00743546" w:rsidRPr="004E216A">
        <w:rPr>
          <w:rFonts w:ascii="Times New Roman" w:hAnsi="Times New Roman" w:cs="Times New Roman"/>
          <w:i/>
          <w:sz w:val="28"/>
          <w:szCs w:val="28"/>
          <w:lang w:val="ru-RU"/>
        </w:rPr>
        <w:t>1 до Псал. 70:18.</w:t>
      </w:r>
    </w:p>
    <w:p w:rsidR="00743546" w:rsidRPr="0073123B" w:rsidRDefault="00CC6B1A" w:rsidP="00C31037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3123B">
        <w:rPr>
          <w:rFonts w:ascii="Times New Roman" w:hAnsi="Times New Roman" w:cs="Times New Roman"/>
          <w:sz w:val="28"/>
          <w:szCs w:val="28"/>
          <w:lang w:val="ru-RU"/>
        </w:rPr>
        <w:t xml:space="preserve">6 – </w:t>
      </w:r>
      <w:r>
        <w:rPr>
          <w:rFonts w:ascii="Times New Roman" w:hAnsi="Times New Roman" w:cs="Times New Roman"/>
          <w:sz w:val="28"/>
          <w:szCs w:val="28"/>
          <w:lang w:val="ru-RU"/>
        </w:rPr>
        <w:t>манускрипт</w:t>
      </w:r>
      <w:r w:rsidRPr="00731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7FE3" w:rsidRPr="00E940E9">
        <w:rPr>
          <w:rFonts w:ascii="Times New Roman" w:hAnsi="Times New Roman" w:cs="Times New Roman"/>
          <w:sz w:val="28"/>
          <w:szCs w:val="28"/>
          <w:lang w:val="es-ES"/>
        </w:rPr>
        <w:t>I</w:t>
      </w:r>
      <w:r w:rsidR="00D07FE3" w:rsidRPr="007312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07FE3" w:rsidRPr="00E940E9">
        <w:rPr>
          <w:rFonts w:ascii="Times New Roman" w:hAnsi="Times New Roman" w:cs="Times New Roman"/>
          <w:sz w:val="28"/>
          <w:szCs w:val="28"/>
          <w:lang w:val="es-ES"/>
        </w:rPr>
        <w:t>j</w:t>
      </w:r>
      <w:r w:rsidR="00D07FE3" w:rsidRPr="0073123B">
        <w:rPr>
          <w:rFonts w:ascii="Times New Roman" w:hAnsi="Times New Roman" w:cs="Times New Roman"/>
          <w:sz w:val="28"/>
          <w:szCs w:val="28"/>
          <w:lang w:val="ru-RU"/>
        </w:rPr>
        <w:t>-6</w:t>
      </w:r>
      <w:r w:rsidR="00743546" w:rsidRPr="007312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07FE3" w:rsidRPr="00731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546" w:rsidRPr="004E216A">
        <w:rPr>
          <w:rFonts w:ascii="Times New Roman" w:hAnsi="Times New Roman" w:cs="Times New Roman"/>
          <w:i/>
          <w:sz w:val="28"/>
          <w:szCs w:val="28"/>
          <w:lang w:val="ru-RU"/>
        </w:rPr>
        <w:t>Включает все книги Ветхого завета по католическому канону, начиная с Прит. До</w:t>
      </w:r>
      <w:r w:rsidR="00743546" w:rsidRPr="0073123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2</w:t>
      </w:r>
      <w:r w:rsidR="00743546" w:rsidRPr="004E216A">
        <w:rPr>
          <w:rFonts w:ascii="Times New Roman" w:hAnsi="Times New Roman" w:cs="Times New Roman"/>
          <w:i/>
          <w:sz w:val="28"/>
          <w:szCs w:val="28"/>
          <w:lang w:val="ru-RU"/>
        </w:rPr>
        <w:t>Мак</w:t>
      </w:r>
      <w:r w:rsidR="00743546" w:rsidRPr="0073123B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743546" w:rsidRPr="004E216A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743546" w:rsidRPr="0073123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43546" w:rsidRPr="004E216A">
        <w:rPr>
          <w:rFonts w:ascii="Times New Roman" w:hAnsi="Times New Roman" w:cs="Times New Roman"/>
          <w:i/>
          <w:sz w:val="28"/>
          <w:szCs w:val="28"/>
          <w:lang w:val="ru-RU"/>
        </w:rPr>
        <w:t>весь</w:t>
      </w:r>
      <w:r w:rsidR="00743546" w:rsidRPr="0073123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43546" w:rsidRPr="004E216A">
        <w:rPr>
          <w:rFonts w:ascii="Times New Roman" w:hAnsi="Times New Roman" w:cs="Times New Roman"/>
          <w:i/>
          <w:sz w:val="28"/>
          <w:szCs w:val="28"/>
          <w:lang w:val="ru-RU"/>
        </w:rPr>
        <w:t>Новый</w:t>
      </w:r>
      <w:r w:rsidR="00743546" w:rsidRPr="0073123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43546" w:rsidRPr="004E216A">
        <w:rPr>
          <w:rFonts w:ascii="Times New Roman" w:hAnsi="Times New Roman" w:cs="Times New Roman"/>
          <w:i/>
          <w:sz w:val="28"/>
          <w:szCs w:val="28"/>
          <w:lang w:val="ru-RU"/>
        </w:rPr>
        <w:t>завет</w:t>
      </w:r>
      <w:r w:rsidR="00743546" w:rsidRPr="0073123B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</w:p>
    <w:p w:rsidR="004E216A" w:rsidRPr="004E216A" w:rsidRDefault="00CC6B1A" w:rsidP="00C31037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3123B">
        <w:rPr>
          <w:rFonts w:ascii="Times New Roman" w:hAnsi="Times New Roman" w:cs="Times New Roman"/>
          <w:sz w:val="28"/>
          <w:szCs w:val="28"/>
          <w:lang w:val="ru-RU"/>
        </w:rPr>
        <w:t xml:space="preserve">3 – </w:t>
      </w:r>
      <w:r>
        <w:rPr>
          <w:rFonts w:ascii="Times New Roman" w:hAnsi="Times New Roman" w:cs="Times New Roman"/>
          <w:sz w:val="28"/>
          <w:szCs w:val="28"/>
          <w:lang w:val="ru-RU"/>
        </w:rPr>
        <w:t>манускрипт</w:t>
      </w:r>
      <w:r w:rsidRPr="00731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51F8" w:rsidRPr="00E940E9">
        <w:rPr>
          <w:rFonts w:ascii="Times New Roman" w:hAnsi="Times New Roman" w:cs="Times New Roman"/>
          <w:sz w:val="28"/>
          <w:szCs w:val="28"/>
          <w:lang w:val="es-ES"/>
        </w:rPr>
        <w:t>I</w:t>
      </w:r>
      <w:r w:rsidR="00C751F8" w:rsidRPr="007312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51F8" w:rsidRPr="00E940E9">
        <w:rPr>
          <w:rFonts w:ascii="Times New Roman" w:hAnsi="Times New Roman" w:cs="Times New Roman"/>
          <w:sz w:val="28"/>
          <w:szCs w:val="28"/>
          <w:lang w:val="es-ES"/>
        </w:rPr>
        <w:t>j</w:t>
      </w:r>
      <w:r w:rsidR="00C751F8" w:rsidRPr="0073123B">
        <w:rPr>
          <w:rFonts w:ascii="Times New Roman" w:hAnsi="Times New Roman" w:cs="Times New Roman"/>
          <w:sz w:val="28"/>
          <w:szCs w:val="28"/>
          <w:lang w:val="ru-RU"/>
        </w:rPr>
        <w:t>-3</w:t>
      </w:r>
      <w:r w:rsidR="004E216A" w:rsidRPr="0073123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E216A" w:rsidRPr="004E216A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 Быт. до Иер. все книги иудейского канона, Плач., Иез., Малые пророки, </w:t>
      </w:r>
      <w:r w:rsidR="00C751F8" w:rsidRPr="004E216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E216A" w:rsidRPr="004E216A">
        <w:rPr>
          <w:rFonts w:ascii="Times New Roman" w:hAnsi="Times New Roman" w:cs="Times New Roman"/>
          <w:i/>
          <w:sz w:val="28"/>
          <w:szCs w:val="28"/>
          <w:lang w:val="ru-RU"/>
        </w:rPr>
        <w:t>1Пар., 2пар., Псал., Иов., Руфь, Песн., Еккл., Эсф., Дан., Езд., Неем., 1Мак., 2Мак.</w:t>
      </w:r>
    </w:p>
    <w:p w:rsidR="00CC6B1A" w:rsidRPr="004E216A" w:rsidRDefault="00CC6B1A" w:rsidP="00C31037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E216A">
        <w:rPr>
          <w:rFonts w:ascii="Times New Roman" w:hAnsi="Times New Roman" w:cs="Times New Roman"/>
          <w:sz w:val="28"/>
          <w:szCs w:val="28"/>
          <w:lang w:val="ru-RU"/>
        </w:rPr>
        <w:t xml:space="preserve">4 – </w:t>
      </w:r>
      <w:r>
        <w:rPr>
          <w:rFonts w:ascii="Times New Roman" w:hAnsi="Times New Roman" w:cs="Times New Roman"/>
          <w:sz w:val="28"/>
          <w:szCs w:val="28"/>
          <w:lang w:val="ru-RU"/>
        </w:rPr>
        <w:t>манускрипт</w:t>
      </w:r>
      <w:r w:rsidRPr="004E21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51F8" w:rsidRPr="00E940E9">
        <w:rPr>
          <w:rFonts w:ascii="Times New Roman" w:hAnsi="Times New Roman" w:cs="Times New Roman"/>
          <w:sz w:val="28"/>
          <w:szCs w:val="28"/>
          <w:lang w:val="es-ES"/>
        </w:rPr>
        <w:t>I</w:t>
      </w:r>
      <w:r w:rsidR="00C751F8" w:rsidRPr="004E216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51F8" w:rsidRPr="00E940E9">
        <w:rPr>
          <w:rFonts w:ascii="Times New Roman" w:hAnsi="Times New Roman" w:cs="Times New Roman"/>
          <w:sz w:val="28"/>
          <w:szCs w:val="28"/>
          <w:lang w:val="es-ES"/>
        </w:rPr>
        <w:t>j</w:t>
      </w:r>
      <w:r w:rsidR="00C751F8" w:rsidRPr="004E216A">
        <w:rPr>
          <w:rFonts w:ascii="Times New Roman" w:hAnsi="Times New Roman" w:cs="Times New Roman"/>
          <w:sz w:val="28"/>
          <w:szCs w:val="28"/>
          <w:lang w:val="ru-RU"/>
        </w:rPr>
        <w:t>-4</w:t>
      </w:r>
      <w:r w:rsidR="004E21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751F8" w:rsidRPr="004E21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216A" w:rsidRPr="003A556A">
        <w:rPr>
          <w:rFonts w:ascii="Times New Roman" w:hAnsi="Times New Roman" w:cs="Times New Roman"/>
          <w:i/>
          <w:sz w:val="28"/>
          <w:szCs w:val="28"/>
          <w:lang w:val="ru-RU"/>
        </w:rPr>
        <w:t>Все книги католического канона без Вар. и Дан.</w:t>
      </w:r>
    </w:p>
    <w:p w:rsidR="00C751F8" w:rsidRPr="003A556A" w:rsidRDefault="00CC6B1A" w:rsidP="00C31037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556A">
        <w:rPr>
          <w:rFonts w:ascii="Times New Roman" w:hAnsi="Times New Roman" w:cs="Times New Roman"/>
          <w:sz w:val="28"/>
          <w:szCs w:val="28"/>
          <w:lang w:val="ru-RU"/>
        </w:rPr>
        <w:t xml:space="preserve">7 – </w:t>
      </w:r>
      <w:r>
        <w:rPr>
          <w:rFonts w:ascii="Times New Roman" w:hAnsi="Times New Roman" w:cs="Times New Roman"/>
          <w:sz w:val="28"/>
          <w:szCs w:val="28"/>
          <w:lang w:val="ru-RU"/>
        </w:rPr>
        <w:t>манускрипт</w:t>
      </w:r>
      <w:r w:rsidRPr="003A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51F8" w:rsidRPr="00E940E9">
        <w:rPr>
          <w:rFonts w:ascii="Times New Roman" w:hAnsi="Times New Roman" w:cs="Times New Roman"/>
          <w:sz w:val="28"/>
          <w:szCs w:val="28"/>
          <w:lang w:val="es-ES"/>
        </w:rPr>
        <w:t>I</w:t>
      </w:r>
      <w:r w:rsidR="00C751F8" w:rsidRPr="003A556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51F8" w:rsidRPr="00E940E9">
        <w:rPr>
          <w:rFonts w:ascii="Times New Roman" w:hAnsi="Times New Roman" w:cs="Times New Roman"/>
          <w:sz w:val="28"/>
          <w:szCs w:val="28"/>
          <w:lang w:val="es-ES"/>
        </w:rPr>
        <w:t>j</w:t>
      </w:r>
      <w:r w:rsidR="00C751F8" w:rsidRPr="003A556A">
        <w:rPr>
          <w:rFonts w:ascii="Times New Roman" w:hAnsi="Times New Roman" w:cs="Times New Roman"/>
          <w:sz w:val="28"/>
          <w:szCs w:val="28"/>
          <w:lang w:val="ru-RU"/>
        </w:rPr>
        <w:t>-7</w:t>
      </w:r>
      <w:r w:rsidR="002F6A1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751F8" w:rsidRPr="003A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556A" w:rsidRPr="003A556A">
        <w:rPr>
          <w:rFonts w:ascii="Times New Roman" w:hAnsi="Times New Roman" w:cs="Times New Roman"/>
          <w:i/>
          <w:sz w:val="28"/>
          <w:szCs w:val="28"/>
          <w:lang w:val="ru-RU"/>
        </w:rPr>
        <w:t>С Быт. 8:11 Второй кн. Царей.</w:t>
      </w:r>
    </w:p>
    <w:p w:rsidR="003A556A" w:rsidRPr="003A556A" w:rsidRDefault="00CC6B1A" w:rsidP="00C31037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F6A18">
        <w:rPr>
          <w:rFonts w:ascii="Times New Roman" w:hAnsi="Times New Roman" w:cs="Times New Roman"/>
          <w:sz w:val="28"/>
          <w:szCs w:val="28"/>
          <w:lang w:val="ru-RU"/>
        </w:rPr>
        <w:t xml:space="preserve">5 – </w:t>
      </w:r>
      <w:r>
        <w:rPr>
          <w:rFonts w:ascii="Times New Roman" w:hAnsi="Times New Roman" w:cs="Times New Roman"/>
          <w:sz w:val="28"/>
          <w:szCs w:val="28"/>
          <w:lang w:val="ru-RU"/>
        </w:rPr>
        <w:t>манускрипт</w:t>
      </w:r>
      <w:r w:rsidRPr="002F6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51F8" w:rsidRPr="00E940E9">
        <w:rPr>
          <w:rFonts w:ascii="Times New Roman" w:hAnsi="Times New Roman" w:cs="Times New Roman"/>
          <w:sz w:val="28"/>
          <w:szCs w:val="28"/>
          <w:lang w:val="es-ES"/>
        </w:rPr>
        <w:t>I</w:t>
      </w:r>
      <w:r w:rsidR="00C751F8" w:rsidRPr="002F6A1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51F8" w:rsidRPr="00E940E9">
        <w:rPr>
          <w:rFonts w:ascii="Times New Roman" w:hAnsi="Times New Roman" w:cs="Times New Roman"/>
          <w:sz w:val="28"/>
          <w:szCs w:val="28"/>
          <w:lang w:val="es-ES"/>
        </w:rPr>
        <w:t>j</w:t>
      </w:r>
      <w:r w:rsidR="00C751F8" w:rsidRPr="002F6A18">
        <w:rPr>
          <w:rFonts w:ascii="Times New Roman" w:hAnsi="Times New Roman" w:cs="Times New Roman"/>
          <w:sz w:val="28"/>
          <w:szCs w:val="28"/>
          <w:lang w:val="ru-RU"/>
        </w:rPr>
        <w:t>-5</w:t>
      </w:r>
      <w:r w:rsidR="002F6A1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751F8" w:rsidRPr="002F6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556A" w:rsidRPr="003A556A">
        <w:rPr>
          <w:rFonts w:ascii="Times New Roman" w:hAnsi="Times New Roman" w:cs="Times New Roman"/>
          <w:i/>
          <w:sz w:val="28"/>
          <w:szCs w:val="28"/>
          <w:lang w:val="ru-RU"/>
        </w:rPr>
        <w:t>Книги по иудейскому канону с Ис. до Мал., Руфь, Псал., Иов., Притч., Еккл., Песн., Дан., Эсф., Езд., Неем., 1Пар., 2Пар.</w:t>
      </w:r>
    </w:p>
    <w:p w:rsidR="003A556A" w:rsidRDefault="00CC6B1A" w:rsidP="002F6A18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556A">
        <w:rPr>
          <w:rFonts w:ascii="Times New Roman" w:hAnsi="Times New Roman" w:cs="Times New Roman"/>
          <w:sz w:val="28"/>
          <w:szCs w:val="28"/>
          <w:lang w:val="ru-RU"/>
        </w:rPr>
        <w:t xml:space="preserve">19 – </w:t>
      </w:r>
      <w:r>
        <w:rPr>
          <w:rFonts w:ascii="Times New Roman" w:hAnsi="Times New Roman" w:cs="Times New Roman"/>
          <w:sz w:val="28"/>
          <w:szCs w:val="28"/>
          <w:lang w:val="ru-RU"/>
        </w:rPr>
        <w:t>манускрипт</w:t>
      </w:r>
      <w:r w:rsidRPr="003A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51F8" w:rsidRPr="00CC6B1A">
        <w:rPr>
          <w:rFonts w:ascii="Times New Roman" w:hAnsi="Times New Roman" w:cs="Times New Roman"/>
          <w:sz w:val="28"/>
          <w:szCs w:val="28"/>
          <w:lang w:val="es-ES"/>
        </w:rPr>
        <w:t>J</w:t>
      </w:r>
      <w:r w:rsidR="00C751F8" w:rsidRPr="003A556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51F8" w:rsidRPr="00CC6B1A">
        <w:rPr>
          <w:rFonts w:ascii="Times New Roman" w:hAnsi="Times New Roman" w:cs="Times New Roman"/>
          <w:sz w:val="28"/>
          <w:szCs w:val="28"/>
          <w:lang w:val="es-ES"/>
        </w:rPr>
        <w:t>ii</w:t>
      </w:r>
      <w:r w:rsidR="00C751F8" w:rsidRPr="003A556A">
        <w:rPr>
          <w:rFonts w:ascii="Times New Roman" w:hAnsi="Times New Roman" w:cs="Times New Roman"/>
          <w:sz w:val="28"/>
          <w:szCs w:val="28"/>
          <w:lang w:val="ru-RU"/>
        </w:rPr>
        <w:t>-19</w:t>
      </w:r>
      <w:r w:rsidR="002F6A1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A556A" w:rsidRPr="003A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556A" w:rsidRPr="002F6A18">
        <w:rPr>
          <w:rFonts w:ascii="Times New Roman" w:hAnsi="Times New Roman" w:cs="Times New Roman"/>
          <w:i/>
          <w:sz w:val="28"/>
          <w:szCs w:val="28"/>
          <w:lang w:val="ru-RU"/>
        </w:rPr>
        <w:t>Быт. 25:17-II Цар. 23:4.</w:t>
      </w:r>
    </w:p>
    <w:p w:rsidR="00C31037" w:rsidRPr="00C31037" w:rsidRDefault="00C31037" w:rsidP="002F6A1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Остальные рукописи:</w:t>
      </w:r>
    </w:p>
    <w:p w:rsidR="003A556A" w:rsidRDefault="00814D87" w:rsidP="002F6A18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Alba</w:t>
      </w:r>
      <w:r w:rsidR="00CC6B1A">
        <w:rPr>
          <w:rFonts w:ascii="Times New Roman" w:hAnsi="Times New Roman" w:cs="Times New Roman"/>
          <w:sz w:val="28"/>
          <w:szCs w:val="28"/>
          <w:lang w:val="ru-RU"/>
        </w:rPr>
        <w:t>, также библия Альб</w:t>
      </w:r>
      <w:r w:rsidR="00803C7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CC6B1A">
        <w:rPr>
          <w:rFonts w:ascii="Times New Roman" w:hAnsi="Times New Roman" w:cs="Times New Roman"/>
          <w:sz w:val="28"/>
          <w:szCs w:val="28"/>
          <w:lang w:val="ru-RU"/>
        </w:rPr>
        <w:t xml:space="preserve"> или библия Аррахеля хранится в частной коллекции дома Альба в Дворце Лирия, Мадрид. </w:t>
      </w:r>
      <w:r w:rsidR="003A556A" w:rsidRPr="003A556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Книги по иудейскому канону с </w:t>
      </w:r>
      <w:r w:rsidR="003A556A">
        <w:rPr>
          <w:rFonts w:ascii="Times New Roman" w:hAnsi="Times New Roman" w:cs="Times New Roman"/>
          <w:i/>
          <w:sz w:val="28"/>
          <w:szCs w:val="28"/>
          <w:lang w:val="ru-RU"/>
        </w:rPr>
        <w:t>Быт. до</w:t>
      </w:r>
      <w:r w:rsidR="003E6614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="003A556A">
        <w:rPr>
          <w:rFonts w:ascii="Times New Roman" w:hAnsi="Times New Roman" w:cs="Times New Roman"/>
          <w:i/>
          <w:sz w:val="28"/>
          <w:szCs w:val="28"/>
          <w:lang w:val="ru-RU"/>
        </w:rPr>
        <w:t>Псал., Иов., Прит., Руфь, Песн., Еккл., Плач., Эсф. – 2Пар. по иудейскому канону.</w:t>
      </w:r>
    </w:p>
    <w:p w:rsidR="003A556A" w:rsidRDefault="00E940E9" w:rsidP="002F6A18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940E9">
        <w:rPr>
          <w:rFonts w:ascii="Times New Roman" w:hAnsi="Times New Roman" w:cs="Times New Roman"/>
          <w:sz w:val="28"/>
          <w:szCs w:val="28"/>
          <w:lang w:val="es-ES"/>
        </w:rPr>
        <w:t>RAH</w:t>
      </w:r>
      <w:r w:rsidRPr="00CC6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6B1A">
        <w:rPr>
          <w:rFonts w:ascii="Times New Roman" w:hAnsi="Times New Roman" w:cs="Times New Roman"/>
          <w:sz w:val="28"/>
          <w:szCs w:val="28"/>
          <w:lang w:val="ru-RU"/>
        </w:rPr>
        <w:t xml:space="preserve">– манускрипт </w:t>
      </w:r>
      <w:r w:rsidRPr="00CC6B1A">
        <w:rPr>
          <w:rFonts w:ascii="Times New Roman" w:hAnsi="Times New Roman" w:cs="Times New Roman"/>
          <w:sz w:val="28"/>
          <w:szCs w:val="28"/>
          <w:lang w:val="ru-RU"/>
        </w:rPr>
        <w:t xml:space="preserve">87 </w:t>
      </w:r>
      <w:r w:rsidR="00CC6B1A">
        <w:rPr>
          <w:rFonts w:ascii="Times New Roman" w:hAnsi="Times New Roman" w:cs="Times New Roman"/>
          <w:sz w:val="28"/>
          <w:szCs w:val="28"/>
          <w:lang w:val="ru-RU"/>
        </w:rPr>
        <w:t>библиотеки Королевской академии истории в г. Мадрид.</w:t>
      </w:r>
      <w:r w:rsidR="003A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6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556A" w:rsidRPr="003A556A">
        <w:rPr>
          <w:rFonts w:ascii="Times New Roman" w:hAnsi="Times New Roman" w:cs="Times New Roman"/>
          <w:i/>
          <w:sz w:val="28"/>
          <w:szCs w:val="28"/>
          <w:lang w:val="ru-RU"/>
        </w:rPr>
        <w:t>Книги по иудейскому канону с Ис. до Мал.</w:t>
      </w:r>
      <w:r w:rsidR="003A556A">
        <w:rPr>
          <w:rFonts w:ascii="Times New Roman" w:hAnsi="Times New Roman" w:cs="Times New Roman"/>
          <w:i/>
          <w:sz w:val="28"/>
          <w:szCs w:val="28"/>
          <w:lang w:val="ru-RU"/>
        </w:rPr>
        <w:t>, Дан., 1Мак., 2Мак.</w:t>
      </w:r>
    </w:p>
    <w:p w:rsidR="00CC6B1A" w:rsidRPr="0025621F" w:rsidRDefault="00E940E9" w:rsidP="002F6A18">
      <w:pPr>
        <w:spacing w:after="120" w:line="360" w:lineRule="auto"/>
        <w:jc w:val="both"/>
        <w:rPr>
          <w:rStyle w:val="apple-converted-space"/>
          <w:rFonts w:ascii="Arial" w:hAnsi="Arial" w:cs="Arial"/>
          <w:color w:val="333333"/>
          <w:sz w:val="19"/>
          <w:szCs w:val="19"/>
          <w:shd w:val="clear" w:color="auto" w:fill="FFFFFF"/>
          <w:lang w:val="ru-RU"/>
        </w:rPr>
      </w:pPr>
      <w:r w:rsidRPr="00E940E9">
        <w:rPr>
          <w:rFonts w:ascii="Times New Roman" w:hAnsi="Times New Roman" w:cs="Times New Roman"/>
          <w:sz w:val="28"/>
          <w:szCs w:val="28"/>
          <w:lang w:val="es-ES"/>
        </w:rPr>
        <w:t>BNM</w:t>
      </w:r>
      <w:r w:rsidR="0025621F">
        <w:rPr>
          <w:rFonts w:ascii="Times New Roman" w:hAnsi="Times New Roman" w:cs="Times New Roman"/>
          <w:sz w:val="28"/>
          <w:szCs w:val="28"/>
          <w:lang w:val="ru-RU"/>
        </w:rPr>
        <w:t>, или Библия маркиза де Сантильяна – два манускрипта</w:t>
      </w:r>
      <w:r w:rsidR="00CC6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621F" w:rsidRPr="00EC0D66">
        <w:rPr>
          <w:rFonts w:ascii="Times New Roman" w:hAnsi="Times New Roman" w:cs="Times New Roman"/>
          <w:sz w:val="28"/>
          <w:szCs w:val="28"/>
          <w:lang w:val="ru-RU"/>
        </w:rPr>
        <w:t>Национальной библиотеки г. Мадрид</w:t>
      </w:r>
      <w:r w:rsidR="0025621F">
        <w:rPr>
          <w:rFonts w:ascii="Times New Roman" w:hAnsi="Times New Roman" w:cs="Times New Roman"/>
          <w:sz w:val="28"/>
          <w:szCs w:val="28"/>
          <w:lang w:val="ru-RU"/>
        </w:rPr>
        <w:t>: рукопись</w:t>
      </w:r>
      <w:r w:rsidR="00CC6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6B1A">
        <w:rPr>
          <w:rFonts w:ascii="Times New Roman" w:hAnsi="Times New Roman" w:cs="Times New Roman"/>
          <w:sz w:val="28"/>
          <w:szCs w:val="28"/>
          <w:lang w:val="ru-RU"/>
        </w:rPr>
        <w:t>10288</w:t>
      </w:r>
      <w:r w:rsidR="0025621F">
        <w:rPr>
          <w:rFonts w:ascii="Times New Roman" w:hAnsi="Times New Roman" w:cs="Times New Roman"/>
          <w:sz w:val="28"/>
          <w:szCs w:val="28"/>
          <w:lang w:val="ru-RU"/>
        </w:rPr>
        <w:t xml:space="preserve">, содержащий следующие книги - </w:t>
      </w:r>
      <w:r w:rsidR="00EC0D66">
        <w:rPr>
          <w:rFonts w:ascii="Times New Roman" w:hAnsi="Times New Roman" w:cs="Times New Roman"/>
          <w:i/>
          <w:sz w:val="28"/>
          <w:szCs w:val="28"/>
          <w:lang w:val="ru-RU"/>
        </w:rPr>
        <w:t>Плач</w:t>
      </w:r>
      <w:r w:rsidR="00EC0D66" w:rsidRPr="00EC0D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., </w:t>
      </w:r>
      <w:r w:rsidR="00EC0D66">
        <w:rPr>
          <w:rFonts w:ascii="Times New Roman" w:hAnsi="Times New Roman" w:cs="Times New Roman"/>
          <w:i/>
          <w:sz w:val="28"/>
          <w:szCs w:val="28"/>
          <w:lang w:val="ru-RU"/>
        </w:rPr>
        <w:t>к</w:t>
      </w:r>
      <w:r w:rsidR="00EC0D66" w:rsidRPr="003A556A">
        <w:rPr>
          <w:rFonts w:ascii="Times New Roman" w:hAnsi="Times New Roman" w:cs="Times New Roman"/>
          <w:i/>
          <w:sz w:val="28"/>
          <w:szCs w:val="28"/>
          <w:lang w:val="ru-RU"/>
        </w:rPr>
        <w:t>ниги</w:t>
      </w:r>
      <w:r w:rsidR="00EC0D66" w:rsidRPr="00EC0D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C0D66" w:rsidRPr="003A556A">
        <w:rPr>
          <w:rFonts w:ascii="Times New Roman" w:hAnsi="Times New Roman" w:cs="Times New Roman"/>
          <w:i/>
          <w:sz w:val="28"/>
          <w:szCs w:val="28"/>
          <w:lang w:val="ru-RU"/>
        </w:rPr>
        <w:t>по</w:t>
      </w:r>
      <w:r w:rsidR="00EC0D66" w:rsidRPr="00EC0D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C0D66" w:rsidRPr="003A556A">
        <w:rPr>
          <w:rFonts w:ascii="Times New Roman" w:hAnsi="Times New Roman" w:cs="Times New Roman"/>
          <w:i/>
          <w:sz w:val="28"/>
          <w:szCs w:val="28"/>
          <w:lang w:val="ru-RU"/>
        </w:rPr>
        <w:t>иудейскому</w:t>
      </w:r>
      <w:r w:rsidR="00EC0D66" w:rsidRPr="00EC0D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C0D66" w:rsidRPr="003A556A">
        <w:rPr>
          <w:rFonts w:ascii="Times New Roman" w:hAnsi="Times New Roman" w:cs="Times New Roman"/>
          <w:i/>
          <w:sz w:val="28"/>
          <w:szCs w:val="28"/>
          <w:lang w:val="ru-RU"/>
        </w:rPr>
        <w:t>канону</w:t>
      </w:r>
      <w:r w:rsidR="00EC0D66" w:rsidRPr="00EC0D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C0D66" w:rsidRPr="003A556A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EC0D66" w:rsidRPr="00EC0D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C0D66" w:rsidRPr="003A556A">
        <w:rPr>
          <w:rFonts w:ascii="Times New Roman" w:hAnsi="Times New Roman" w:cs="Times New Roman"/>
          <w:i/>
          <w:sz w:val="28"/>
          <w:szCs w:val="28"/>
          <w:lang w:val="ru-RU"/>
        </w:rPr>
        <w:t>Ис</w:t>
      </w:r>
      <w:r w:rsidR="00EC0D66" w:rsidRPr="00EC0D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EC0D66" w:rsidRPr="003A556A">
        <w:rPr>
          <w:rFonts w:ascii="Times New Roman" w:hAnsi="Times New Roman" w:cs="Times New Roman"/>
          <w:i/>
          <w:sz w:val="28"/>
          <w:szCs w:val="28"/>
          <w:lang w:val="ru-RU"/>
        </w:rPr>
        <w:t>до</w:t>
      </w:r>
      <w:r w:rsidR="00EC0D66" w:rsidRPr="00EC0D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C0D66" w:rsidRPr="003A556A">
        <w:rPr>
          <w:rFonts w:ascii="Times New Roman" w:hAnsi="Times New Roman" w:cs="Times New Roman"/>
          <w:i/>
          <w:sz w:val="28"/>
          <w:szCs w:val="28"/>
          <w:lang w:val="ru-RU"/>
        </w:rPr>
        <w:t>Мал</w:t>
      </w:r>
      <w:r w:rsidR="00EC0D66" w:rsidRPr="00EC0D66">
        <w:rPr>
          <w:rFonts w:ascii="Times New Roman" w:hAnsi="Times New Roman" w:cs="Times New Roman"/>
          <w:i/>
          <w:sz w:val="28"/>
          <w:szCs w:val="28"/>
          <w:lang w:val="ru-RU"/>
        </w:rPr>
        <w:t>., 1Пар., 2</w:t>
      </w:r>
      <w:r w:rsidR="00EC0D66">
        <w:rPr>
          <w:rFonts w:ascii="Times New Roman" w:hAnsi="Times New Roman" w:cs="Times New Roman"/>
          <w:i/>
          <w:sz w:val="28"/>
          <w:szCs w:val="28"/>
          <w:lang w:val="ru-RU"/>
        </w:rPr>
        <w:t>Пар</w:t>
      </w:r>
      <w:r w:rsidR="00EC0D66" w:rsidRPr="00EC0D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., </w:t>
      </w:r>
      <w:r w:rsidR="00EC0D66">
        <w:rPr>
          <w:rFonts w:ascii="Times New Roman" w:hAnsi="Times New Roman" w:cs="Times New Roman"/>
          <w:i/>
          <w:sz w:val="28"/>
          <w:szCs w:val="28"/>
          <w:lang w:val="ru-RU"/>
        </w:rPr>
        <w:t>Псал</w:t>
      </w:r>
      <w:r w:rsidR="00EC0D66" w:rsidRPr="00EC0D66">
        <w:rPr>
          <w:rFonts w:ascii="Times New Roman" w:hAnsi="Times New Roman" w:cs="Times New Roman"/>
          <w:i/>
          <w:sz w:val="28"/>
          <w:szCs w:val="28"/>
          <w:lang w:val="ru-RU"/>
        </w:rPr>
        <w:t>.,</w:t>
      </w:r>
      <w:r w:rsidR="00EC0D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Притч., Иов., Песн., Еккл., Дан., Прем., Сирах</w:t>
      </w:r>
      <w:r w:rsidR="0025621F" w:rsidRPr="0025621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25621F">
        <w:rPr>
          <w:rFonts w:ascii="Times New Roman" w:hAnsi="Times New Roman" w:cs="Times New Roman"/>
          <w:sz w:val="28"/>
          <w:szCs w:val="28"/>
          <w:lang w:val="ru-RU"/>
        </w:rPr>
        <w:t xml:space="preserve"> и рукопись  9556, содержащая </w:t>
      </w:r>
      <w:r w:rsidR="0025621F" w:rsidRPr="0025621F">
        <w:rPr>
          <w:rFonts w:ascii="Times New Roman" w:hAnsi="Times New Roman" w:cs="Times New Roman"/>
          <w:i/>
          <w:sz w:val="28"/>
          <w:szCs w:val="28"/>
          <w:lang w:val="ru-RU"/>
        </w:rPr>
        <w:t>Евангелия и послания Павла</w:t>
      </w:r>
      <w:r w:rsidR="002562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0D66" w:rsidRPr="00EC0D66" w:rsidRDefault="00CC6B1A" w:rsidP="002F6A18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C6B1A">
        <w:rPr>
          <w:rFonts w:ascii="Times New Roman" w:hAnsi="Times New Roman" w:cs="Times New Roman"/>
          <w:sz w:val="28"/>
          <w:szCs w:val="28"/>
          <w:lang w:val="es-ES"/>
        </w:rPr>
        <w:lastRenderedPageBreak/>
        <w:t>A</w:t>
      </w:r>
      <w:r>
        <w:rPr>
          <w:rFonts w:ascii="Times New Roman" w:hAnsi="Times New Roman" w:cs="Times New Roman"/>
          <w:sz w:val="28"/>
          <w:szCs w:val="28"/>
          <w:lang w:val="es-ES"/>
        </w:rPr>
        <w:t>j</w:t>
      </w:r>
      <w:r w:rsidRPr="00EC0D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EC0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Библия</w:t>
      </w:r>
      <w:r w:rsidRPr="00EC0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Ажуда</w:t>
      </w:r>
      <w:r w:rsidRPr="00EC0D66">
        <w:rPr>
          <w:rFonts w:ascii="Times New Roman" w:hAnsi="Times New Roman" w:cs="Times New Roman"/>
          <w:sz w:val="28"/>
          <w:szCs w:val="28"/>
          <w:lang w:val="ru-RU"/>
        </w:rPr>
        <w:t xml:space="preserve"> - манускрипт</w:t>
      </w:r>
      <w:r w:rsidR="00E940E9" w:rsidRPr="00EC0D66">
        <w:rPr>
          <w:rFonts w:ascii="Arial" w:hAnsi="Arial" w:cs="Arial"/>
          <w:color w:val="333333"/>
          <w:sz w:val="19"/>
          <w:szCs w:val="19"/>
          <w:shd w:val="clear" w:color="auto" w:fill="FFFFFF"/>
          <w:lang w:val="ru-RU"/>
        </w:rPr>
        <w:t xml:space="preserve"> </w:t>
      </w:r>
      <w:r w:rsidR="00E940E9" w:rsidRPr="00EC0D66">
        <w:rPr>
          <w:rFonts w:ascii="Times New Roman" w:hAnsi="Times New Roman" w:cs="Times New Roman"/>
          <w:sz w:val="28"/>
          <w:szCs w:val="28"/>
          <w:lang w:val="ru-RU"/>
        </w:rPr>
        <w:t>52-XIII-1 библиотеки А</w:t>
      </w:r>
      <w:r w:rsidR="000643F3" w:rsidRPr="00EC0D66">
        <w:rPr>
          <w:rFonts w:ascii="Times New Roman" w:hAnsi="Times New Roman" w:cs="Times New Roman"/>
          <w:sz w:val="28"/>
          <w:szCs w:val="28"/>
          <w:lang w:val="ru-RU"/>
        </w:rPr>
        <w:t>жу</w:t>
      </w:r>
      <w:r w:rsidR="00E940E9" w:rsidRPr="00EC0D66">
        <w:rPr>
          <w:rFonts w:ascii="Times New Roman" w:hAnsi="Times New Roman" w:cs="Times New Roman"/>
          <w:sz w:val="28"/>
          <w:szCs w:val="28"/>
          <w:lang w:val="ru-RU"/>
        </w:rPr>
        <w:t xml:space="preserve">да </w:t>
      </w:r>
      <w:r w:rsidRPr="00EC0D66">
        <w:rPr>
          <w:rFonts w:ascii="Times New Roman" w:hAnsi="Times New Roman" w:cs="Times New Roman"/>
          <w:sz w:val="28"/>
          <w:szCs w:val="28"/>
          <w:lang w:val="ru-RU"/>
        </w:rPr>
        <w:t>(г.</w:t>
      </w:r>
      <w:r w:rsidR="003E661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C0D66">
        <w:rPr>
          <w:rFonts w:ascii="Times New Roman" w:hAnsi="Times New Roman" w:cs="Times New Roman"/>
          <w:sz w:val="28"/>
          <w:szCs w:val="28"/>
          <w:lang w:val="ru-RU"/>
        </w:rPr>
        <w:t>Лиссабон)</w:t>
      </w:r>
      <w:r w:rsidR="00EC0D6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C0D66" w:rsidRPr="00EC0D66">
        <w:rPr>
          <w:rFonts w:ascii="Times New Roman" w:hAnsi="Times New Roman" w:cs="Times New Roman"/>
          <w:i/>
          <w:sz w:val="28"/>
          <w:szCs w:val="28"/>
          <w:lang w:val="ru-RU"/>
        </w:rPr>
        <w:t>Быт. – Суд. и перевод Антиохова свитка.</w:t>
      </w:r>
    </w:p>
    <w:p w:rsidR="00CF4CE8" w:rsidRDefault="00E940E9" w:rsidP="002F6A18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Ev</w:t>
      </w:r>
      <w:r w:rsidR="00CC6B1A" w:rsidRPr="00CC6B1A">
        <w:rPr>
          <w:rFonts w:ascii="Times New Roman" w:hAnsi="Times New Roman" w:cs="Times New Roman"/>
          <w:sz w:val="28"/>
          <w:szCs w:val="28"/>
          <w:lang w:val="ru-RU"/>
        </w:rPr>
        <w:t xml:space="preserve">, также Библия Эвора – </w:t>
      </w:r>
      <w:r w:rsidR="00CC6B1A" w:rsidRPr="00EC0D66">
        <w:rPr>
          <w:rFonts w:ascii="Times New Roman" w:hAnsi="Times New Roman" w:cs="Times New Roman"/>
          <w:sz w:val="28"/>
          <w:szCs w:val="28"/>
          <w:lang w:val="ru-RU"/>
        </w:rPr>
        <w:t>манускрипт CXXIV/1-2</w:t>
      </w:r>
      <w:r w:rsidR="00CC6B1A" w:rsidRPr="0073123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публичной библиотеки г.</w:t>
      </w:r>
      <w:r w:rsidR="003E6614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="00CC6B1A" w:rsidRPr="0073123B">
        <w:rPr>
          <w:rFonts w:ascii="Times New Roman" w:hAnsi="Times New Roman" w:cs="Times New Roman"/>
          <w:iCs/>
          <w:sz w:val="28"/>
          <w:szCs w:val="28"/>
          <w:lang w:val="ru-RU"/>
        </w:rPr>
        <w:t>Эвора,</w:t>
      </w:r>
      <w:r w:rsidR="00CC6B1A">
        <w:rPr>
          <w:rStyle w:val="nfasis"/>
          <w:rFonts w:ascii="Arial" w:hAnsi="Arial" w:cs="Arial"/>
          <w:color w:val="333333"/>
          <w:sz w:val="19"/>
          <w:szCs w:val="19"/>
          <w:shd w:val="clear" w:color="auto" w:fill="FFFFFF"/>
          <w:lang w:val="ru-RU"/>
        </w:rPr>
        <w:t xml:space="preserve"> </w:t>
      </w:r>
      <w:r w:rsidR="00CC6B1A" w:rsidRPr="00EC0D6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Португалия. </w:t>
      </w:r>
      <w:r w:rsidR="00EC0D66" w:rsidRPr="00EC0D66">
        <w:rPr>
          <w:rFonts w:ascii="Times New Roman" w:hAnsi="Times New Roman" w:cs="Times New Roman"/>
          <w:i/>
          <w:sz w:val="28"/>
          <w:szCs w:val="28"/>
          <w:lang w:val="ru-RU"/>
        </w:rPr>
        <w:t>Псал., Иов., Еккл., Песн., Дан., Эсф., Езд., Неем., 1Пар, 2Пар.</w:t>
      </w:r>
    </w:p>
    <w:p w:rsidR="00CF4CE8" w:rsidRDefault="00CF4CE8" w:rsidP="002F6A18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  <w:sectPr w:rsidR="00CF4CE8" w:rsidSect="00303F05">
          <w:pgSz w:w="11906" w:h="16838"/>
          <w:pgMar w:top="1418" w:right="566" w:bottom="1134" w:left="1985" w:header="709" w:footer="709" w:gutter="0"/>
          <w:cols w:space="708"/>
          <w:docGrid w:linePitch="360"/>
        </w:sectPr>
      </w:pPr>
    </w:p>
    <w:p w:rsidR="00CF4CE8" w:rsidRPr="0081669F" w:rsidRDefault="00CF4CE8" w:rsidP="0081669F">
      <w:pPr>
        <w:pStyle w:val="Ttulo1"/>
        <w:rPr>
          <w:sz w:val="32"/>
          <w:szCs w:val="32"/>
          <w:lang w:val="ru-RU"/>
        </w:rPr>
      </w:pPr>
      <w:bookmarkStart w:id="11" w:name="_Toc515461316"/>
      <w:r w:rsidRPr="0081669F">
        <w:rPr>
          <w:sz w:val="32"/>
          <w:szCs w:val="32"/>
          <w:lang w:val="ru-RU"/>
        </w:rPr>
        <w:lastRenderedPageBreak/>
        <w:t>Приложение 2</w:t>
      </w:r>
      <w:bookmarkEnd w:id="11"/>
    </w:p>
    <w:p w:rsidR="00CF4CE8" w:rsidRDefault="002776A0" w:rsidP="002F6A18">
      <w:pPr>
        <w:spacing w:after="120" w:line="360" w:lineRule="auto"/>
        <w:jc w:val="both"/>
        <w:rPr>
          <w:noProof/>
          <w:lang w:eastAsia="en-GB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en-GB"/>
        </w:rPr>
        <w:drawing>
          <wp:inline distT="0" distB="0" distL="0" distR="0">
            <wp:extent cx="5970895" cy="802775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лучш. книги по рукописям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35" t="13274" r="33715" b="4619"/>
                    <a:stretch/>
                  </pic:blipFill>
                  <pic:spPr bwMode="auto">
                    <a:xfrm>
                      <a:off x="0" y="0"/>
                      <a:ext cx="6039713" cy="8120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0DEF" w:rsidRPr="00EC0D66">
        <w:rPr>
          <w:rFonts w:ascii="Times New Roman" w:hAnsi="Times New Roman" w:cs="Times New Roman"/>
          <w:i/>
          <w:sz w:val="28"/>
          <w:szCs w:val="28"/>
          <w:lang w:val="ru-RU"/>
        </w:rPr>
        <w:br w:type="page"/>
      </w:r>
    </w:p>
    <w:p w:rsidR="00280DEF" w:rsidRPr="00EC0D66" w:rsidRDefault="00280DEF" w:rsidP="002F6A18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17632" w:rsidRPr="0081669F" w:rsidRDefault="00280DEF" w:rsidP="0081669F">
      <w:pPr>
        <w:pStyle w:val="Ttulo1"/>
        <w:rPr>
          <w:sz w:val="32"/>
          <w:szCs w:val="32"/>
          <w:lang w:val="ru-RU"/>
        </w:rPr>
      </w:pPr>
      <w:bookmarkStart w:id="12" w:name="_Toc515461317"/>
      <w:r w:rsidRPr="0081669F">
        <w:rPr>
          <w:sz w:val="32"/>
          <w:szCs w:val="32"/>
          <w:lang w:val="ru-RU"/>
        </w:rPr>
        <w:t>Библиография</w:t>
      </w:r>
      <w:bookmarkEnd w:id="12"/>
    </w:p>
    <w:p w:rsidR="007A12C1" w:rsidRDefault="007A12C1" w:rsidP="007A12C1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23304B">
        <w:rPr>
          <w:rFonts w:ascii="Times New Roman" w:hAnsi="Times New Roman" w:cs="Times New Roman"/>
          <w:i/>
          <w:sz w:val="28"/>
          <w:szCs w:val="28"/>
          <w:lang w:val="es-ES"/>
        </w:rPr>
        <w:t>Avenoza</w:t>
      </w:r>
      <w:proofErr w:type="spellEnd"/>
      <w:r w:rsidRPr="006D74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3304B">
        <w:rPr>
          <w:rFonts w:ascii="Times New Roman" w:hAnsi="Times New Roman" w:cs="Times New Roman"/>
          <w:i/>
          <w:sz w:val="28"/>
          <w:szCs w:val="28"/>
          <w:lang w:val="es-ES"/>
        </w:rPr>
        <w:t>G.</w:t>
      </w:r>
      <w:r w:rsidRPr="00DF2FDA">
        <w:rPr>
          <w:rFonts w:ascii="Arial" w:hAnsi="Arial" w:cs="Arial"/>
          <w:color w:val="333333"/>
          <w:shd w:val="clear" w:color="auto" w:fill="F5F5F5"/>
          <w:lang w:val="es-ES"/>
        </w:rPr>
        <w:t> </w:t>
      </w:r>
      <w:r w:rsidRPr="00DF2FDA">
        <w:rPr>
          <w:rFonts w:ascii="Times New Roman" w:hAnsi="Times New Roman" w:cs="Times New Roman"/>
          <w:sz w:val="28"/>
          <w:szCs w:val="28"/>
          <w:lang w:val="es-ES"/>
        </w:rPr>
        <w:t xml:space="preserve">La Biblia de </w:t>
      </w:r>
      <w:proofErr w:type="spellStart"/>
      <w:r w:rsidRPr="00DF2FDA">
        <w:rPr>
          <w:rFonts w:ascii="Times New Roman" w:hAnsi="Times New Roman" w:cs="Times New Roman"/>
          <w:sz w:val="28"/>
          <w:szCs w:val="28"/>
          <w:lang w:val="es-ES"/>
        </w:rPr>
        <w:t>Ajuda</w:t>
      </w:r>
      <w:proofErr w:type="spellEnd"/>
      <w:r w:rsidRPr="00DF2FDA">
        <w:rPr>
          <w:rFonts w:ascii="Times New Roman" w:hAnsi="Times New Roman" w:cs="Times New Roman"/>
          <w:sz w:val="28"/>
          <w:szCs w:val="28"/>
          <w:lang w:val="es-ES"/>
        </w:rPr>
        <w:t xml:space="preserve"> y la "</w:t>
      </w:r>
      <w:proofErr w:type="spellStart"/>
      <w:r w:rsidRPr="00DF2FDA">
        <w:rPr>
          <w:rFonts w:ascii="Times New Roman" w:hAnsi="Times New Roman" w:cs="Times New Roman"/>
          <w:sz w:val="28"/>
          <w:szCs w:val="28"/>
          <w:lang w:val="es-ES"/>
        </w:rPr>
        <w:t>Megil·lat</w:t>
      </w:r>
      <w:proofErr w:type="spellEnd"/>
      <w:r w:rsidRPr="00DF2FDA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DF2FDA">
        <w:rPr>
          <w:rFonts w:ascii="Times New Roman" w:hAnsi="Times New Roman" w:cs="Times New Roman"/>
          <w:sz w:val="28"/>
          <w:szCs w:val="28"/>
          <w:lang w:val="es-ES"/>
        </w:rPr>
        <w:t>Antiochus</w:t>
      </w:r>
      <w:proofErr w:type="spellEnd"/>
      <w:r w:rsidRPr="00DF2FDA">
        <w:rPr>
          <w:rFonts w:ascii="Times New Roman" w:hAnsi="Times New Roman" w:cs="Times New Roman"/>
          <w:sz w:val="28"/>
          <w:szCs w:val="28"/>
          <w:lang w:val="es-ES"/>
        </w:rPr>
        <w:t>" en romance</w:t>
      </w:r>
      <w:r>
        <w:rPr>
          <w:rFonts w:ascii="Times New Roman" w:hAnsi="Times New Roman" w:cs="Times New Roman"/>
          <w:sz w:val="28"/>
          <w:szCs w:val="28"/>
          <w:lang w:val="es-ES"/>
        </w:rPr>
        <w:t>.</w:t>
      </w:r>
      <w:r w:rsidRPr="00DF2FDA">
        <w:rPr>
          <w:rFonts w:ascii="Times New Roman" w:hAnsi="Times New Roman" w:cs="Times New Roman"/>
          <w:sz w:val="28"/>
          <w:szCs w:val="28"/>
          <w:lang w:val="es-ES"/>
        </w:rPr>
        <w:t xml:space="preserve"> Madrid, CSIC, 2001</w:t>
      </w:r>
      <w:r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7A12C1" w:rsidRPr="007A12C1" w:rsidRDefault="007A12C1" w:rsidP="007A12C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23304B">
        <w:rPr>
          <w:rFonts w:ascii="Times New Roman" w:hAnsi="Times New Roman" w:cs="Times New Roman"/>
          <w:i/>
          <w:sz w:val="28"/>
          <w:szCs w:val="28"/>
          <w:lang w:val="es-ES"/>
        </w:rPr>
        <w:t>Avenoza</w:t>
      </w:r>
      <w:proofErr w:type="spellEnd"/>
      <w:r w:rsidRPr="006D74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3304B">
        <w:rPr>
          <w:rFonts w:ascii="Times New Roman" w:hAnsi="Times New Roman" w:cs="Times New Roman"/>
          <w:i/>
          <w:sz w:val="28"/>
          <w:szCs w:val="28"/>
          <w:lang w:val="es-ES"/>
        </w:rPr>
        <w:t xml:space="preserve">G. </w:t>
      </w:r>
      <w:r w:rsidRPr="0023304B">
        <w:rPr>
          <w:rFonts w:ascii="Times New Roman" w:hAnsi="Times New Roman" w:cs="Times New Roman"/>
          <w:sz w:val="28"/>
          <w:szCs w:val="28"/>
          <w:lang w:val="es-ES"/>
        </w:rPr>
        <w:t>Las traducciones de la Biblia en castellano en la Edad Media y sus comentarios // La B</w:t>
      </w:r>
      <w:r>
        <w:rPr>
          <w:rFonts w:ascii="Times New Roman" w:hAnsi="Times New Roman" w:cs="Times New Roman"/>
          <w:sz w:val="28"/>
          <w:szCs w:val="28"/>
          <w:lang w:val="es-ES"/>
        </w:rPr>
        <w:t>iblia en la Literatura Española.</w:t>
      </w:r>
      <w:r w:rsidRPr="0023304B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7A12C1">
        <w:rPr>
          <w:rFonts w:ascii="Times New Roman" w:hAnsi="Times New Roman" w:cs="Times New Roman"/>
          <w:sz w:val="28"/>
          <w:szCs w:val="28"/>
          <w:lang w:val="es-ES"/>
        </w:rPr>
        <w:t>Vol. 1.2 (2008). P. 13-75.</w:t>
      </w:r>
    </w:p>
    <w:p w:rsidR="007A12C1" w:rsidRDefault="007A12C1" w:rsidP="007A12C1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  <w:proofErr w:type="spellStart"/>
      <w:r w:rsidRPr="006D7445">
        <w:rPr>
          <w:rFonts w:ascii="Times New Roman" w:hAnsi="Times New Roman" w:cs="Times New Roman"/>
          <w:i/>
          <w:sz w:val="28"/>
          <w:szCs w:val="28"/>
          <w:lang w:val="es-ES"/>
        </w:rPr>
        <w:t>Avenoza</w:t>
      </w:r>
      <w:proofErr w:type="spellEnd"/>
      <w:r w:rsidRPr="006D744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6D7445">
        <w:rPr>
          <w:rFonts w:ascii="Times New Roman" w:hAnsi="Times New Roman" w:cs="Times New Roman"/>
          <w:i/>
          <w:sz w:val="28"/>
          <w:szCs w:val="28"/>
          <w:lang w:val="es-ES"/>
        </w:rPr>
        <w:t xml:space="preserve">G. </w:t>
      </w:r>
      <w:r w:rsidRPr="006D7445">
        <w:rPr>
          <w:rFonts w:ascii="Times New Roman" w:hAnsi="Times New Roman" w:cs="Times New Roman"/>
          <w:sz w:val="28"/>
          <w:szCs w:val="28"/>
          <w:lang w:val="es-ES"/>
        </w:rPr>
        <w:t>Traducciones, público y mecenazgo en Castilla (siglo XV) //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6D7445">
        <w:rPr>
          <w:rStyle w:val="nfasis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es-ES"/>
        </w:rPr>
        <w:t>Romania</w:t>
      </w:r>
      <w:r>
        <w:rPr>
          <w:rStyle w:val="nfasis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es-ES"/>
        </w:rPr>
        <w:t>.</w:t>
      </w:r>
      <w:r w:rsidRPr="006D74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s-ES"/>
        </w:rPr>
        <w:t xml:space="preserve"> T. 128 n°511-512 (2010). P. 452-500.</w:t>
      </w:r>
      <w:r w:rsidRPr="00EC7353">
        <w:rPr>
          <w:rFonts w:ascii="Times New Roman" w:hAnsi="Times New Roman" w:cs="Times New Roman"/>
          <w:i/>
          <w:sz w:val="28"/>
          <w:szCs w:val="28"/>
          <w:lang w:val="es-ES"/>
        </w:rPr>
        <w:t xml:space="preserve"> </w:t>
      </w:r>
    </w:p>
    <w:p w:rsidR="007A12C1" w:rsidRPr="00DF2FDA" w:rsidRDefault="007A12C1" w:rsidP="007A12C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23304B">
        <w:rPr>
          <w:rFonts w:ascii="Times New Roman" w:hAnsi="Times New Roman" w:cs="Times New Roman"/>
          <w:i/>
          <w:sz w:val="28"/>
          <w:szCs w:val="28"/>
          <w:lang w:val="es-ES"/>
        </w:rPr>
        <w:t>Avenoza</w:t>
      </w:r>
      <w:proofErr w:type="spellEnd"/>
      <w:r w:rsidRPr="006D74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3304B">
        <w:rPr>
          <w:rFonts w:ascii="Times New Roman" w:hAnsi="Times New Roman" w:cs="Times New Roman"/>
          <w:i/>
          <w:sz w:val="28"/>
          <w:szCs w:val="28"/>
          <w:lang w:val="es-ES"/>
        </w:rPr>
        <w:t>G.</w:t>
      </w:r>
      <w:r w:rsidRPr="00DF2FDA">
        <w:rPr>
          <w:rFonts w:ascii="Arial" w:hAnsi="Arial" w:cs="Arial"/>
          <w:color w:val="333333"/>
          <w:shd w:val="clear" w:color="auto" w:fill="F5F5F5"/>
          <w:lang w:val="es-ES"/>
        </w:rPr>
        <w:t> </w:t>
      </w:r>
      <w:r w:rsidRPr="00DF2FDA">
        <w:rPr>
          <w:rFonts w:ascii="Times New Roman" w:hAnsi="Times New Roman" w:cs="Times New Roman"/>
          <w:sz w:val="28"/>
          <w:szCs w:val="28"/>
          <w:lang w:val="es-ES"/>
        </w:rPr>
        <w:t>Biblias castellanas medievales</w:t>
      </w:r>
      <w:r>
        <w:rPr>
          <w:rFonts w:ascii="Times New Roman" w:hAnsi="Times New Roman" w:cs="Times New Roman"/>
          <w:sz w:val="28"/>
          <w:szCs w:val="28"/>
          <w:lang w:val="es-ES"/>
        </w:rPr>
        <w:t>.</w:t>
      </w:r>
      <w:r w:rsidRPr="00DF2FDA">
        <w:rPr>
          <w:rFonts w:ascii="Times New Roman" w:hAnsi="Times New Roman" w:cs="Times New Roman"/>
          <w:sz w:val="28"/>
          <w:szCs w:val="28"/>
          <w:lang w:val="es-ES"/>
        </w:rPr>
        <w:t xml:space="preserve"> San Millán de la Cogolla, </w:t>
      </w:r>
      <w:proofErr w:type="spellStart"/>
      <w:r w:rsidRPr="00DF2FDA">
        <w:rPr>
          <w:rFonts w:ascii="Times New Roman" w:hAnsi="Times New Roman" w:cs="Times New Roman"/>
          <w:sz w:val="28"/>
          <w:szCs w:val="28"/>
          <w:lang w:val="es-ES"/>
        </w:rPr>
        <w:t>CiLengua</w:t>
      </w:r>
      <w:proofErr w:type="spellEnd"/>
      <w:r w:rsidRPr="00DF2FDA">
        <w:rPr>
          <w:rFonts w:ascii="Times New Roman" w:hAnsi="Times New Roman" w:cs="Times New Roman"/>
          <w:sz w:val="28"/>
          <w:szCs w:val="28"/>
          <w:lang w:val="es-ES"/>
        </w:rPr>
        <w:t>, 2011</w:t>
      </w:r>
      <w:r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7A12C1" w:rsidRPr="00EC7353" w:rsidRDefault="007A12C1" w:rsidP="007A12C1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23304B">
        <w:rPr>
          <w:rFonts w:ascii="Times New Roman" w:hAnsi="Times New Roman" w:cs="Times New Roman"/>
          <w:i/>
          <w:sz w:val="28"/>
          <w:szCs w:val="28"/>
          <w:lang w:val="es-ES"/>
        </w:rPr>
        <w:t>Avenoza</w:t>
      </w:r>
      <w:proofErr w:type="spellEnd"/>
      <w:r w:rsidRPr="006D74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3304B">
        <w:rPr>
          <w:rFonts w:ascii="Times New Roman" w:hAnsi="Times New Roman" w:cs="Times New Roman"/>
          <w:i/>
          <w:sz w:val="28"/>
          <w:szCs w:val="28"/>
          <w:lang w:val="es-ES"/>
        </w:rPr>
        <w:t>G.</w:t>
      </w:r>
      <w:r>
        <w:rPr>
          <w:lang w:val="es-ES"/>
        </w:rPr>
        <w:t xml:space="preserve"> </w:t>
      </w:r>
      <w:r w:rsidRPr="00EC7353">
        <w:rPr>
          <w:rFonts w:ascii="Times New Roman" w:hAnsi="Times New Roman" w:cs="Times New Roman"/>
          <w:sz w:val="28"/>
          <w:szCs w:val="28"/>
          <w:lang w:val="es-ES"/>
        </w:rPr>
        <w:t xml:space="preserve">Mujeres que leen la Biblia en los Reinos hispánicos durante la </w:t>
      </w:r>
      <w:r>
        <w:rPr>
          <w:rFonts w:ascii="Times New Roman" w:hAnsi="Times New Roman" w:cs="Times New Roman"/>
          <w:sz w:val="28"/>
          <w:szCs w:val="28"/>
          <w:lang w:val="es-ES"/>
        </w:rPr>
        <w:t>Edad media. Cristianas y judías //</w:t>
      </w:r>
      <w:r w:rsidRPr="00EC735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>La Biblia y las mujeres.</w:t>
      </w:r>
      <w:r w:rsidRPr="00EC7353">
        <w:rPr>
          <w:rFonts w:ascii="Times New Roman" w:hAnsi="Times New Roman" w:cs="Times New Roman"/>
          <w:sz w:val="28"/>
          <w:szCs w:val="28"/>
          <w:lang w:val="es-ES"/>
        </w:rPr>
        <w:t xml:space="preserve"> Medioevo (s</w:t>
      </w:r>
      <w:r>
        <w:rPr>
          <w:rFonts w:ascii="Times New Roman" w:hAnsi="Times New Roman" w:cs="Times New Roman"/>
          <w:sz w:val="28"/>
          <w:szCs w:val="28"/>
          <w:lang w:val="es-ES"/>
        </w:rPr>
        <w:t>iglos</w:t>
      </w:r>
      <w:r w:rsidRPr="00EC7353">
        <w:rPr>
          <w:rFonts w:ascii="Times New Roman" w:hAnsi="Times New Roman" w:cs="Times New Roman"/>
          <w:sz w:val="28"/>
          <w:szCs w:val="28"/>
          <w:lang w:val="es-ES"/>
        </w:rPr>
        <w:t xml:space="preserve"> XII-XV)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/ Ed. K. E.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Borresen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EC7353">
        <w:rPr>
          <w:rFonts w:ascii="Times New Roman" w:hAnsi="Times New Roman" w:cs="Times New Roman"/>
          <w:sz w:val="28"/>
          <w:szCs w:val="28"/>
          <w:lang w:val="es-ES"/>
        </w:rPr>
        <w:t xml:space="preserve"> A. Valerio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 w:rsidRPr="00A62698">
        <w:rPr>
          <w:rFonts w:ascii="Times New Roman" w:hAnsi="Times New Roman" w:cs="Times New Roman"/>
          <w:sz w:val="28"/>
          <w:szCs w:val="28"/>
          <w:lang w:val="es-ES"/>
        </w:rPr>
        <w:t>Editorial Verbo Divino</w:t>
      </w:r>
      <w:r w:rsidRPr="00EC7353">
        <w:rPr>
          <w:rFonts w:ascii="Times New Roman" w:hAnsi="Times New Roman" w:cs="Times New Roman"/>
          <w:sz w:val="28"/>
          <w:szCs w:val="28"/>
          <w:lang w:val="es-ES"/>
        </w:rPr>
        <w:t>, 2011</w:t>
      </w:r>
      <w:r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7A12C1" w:rsidRPr="00C31541" w:rsidRDefault="007A12C1" w:rsidP="007A12C1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304B">
        <w:rPr>
          <w:rFonts w:ascii="Times New Roman" w:hAnsi="Times New Roman" w:cs="Times New Roman"/>
          <w:i/>
          <w:sz w:val="28"/>
          <w:szCs w:val="28"/>
          <w:lang w:val="es-ES"/>
        </w:rPr>
        <w:t>Avenoza</w:t>
      </w:r>
      <w:proofErr w:type="spellEnd"/>
      <w:r w:rsidRPr="006D74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3304B">
        <w:rPr>
          <w:rFonts w:ascii="Times New Roman" w:hAnsi="Times New Roman" w:cs="Times New Roman"/>
          <w:i/>
          <w:sz w:val="28"/>
          <w:szCs w:val="28"/>
          <w:lang w:val="es-ES"/>
        </w:rPr>
        <w:t>G.</w:t>
      </w:r>
      <w:r>
        <w:rPr>
          <w:lang w:val="es-ES"/>
        </w:rPr>
        <w:t xml:space="preserve"> </w:t>
      </w:r>
      <w:r w:rsidRPr="00C31541">
        <w:rPr>
          <w:rFonts w:ascii="Times New Roman" w:hAnsi="Times New Roman" w:cs="Times New Roman"/>
          <w:sz w:val="28"/>
          <w:szCs w:val="28"/>
          <w:lang w:val="es-ES"/>
        </w:rPr>
        <w:t xml:space="preserve">Relaciones entre los Ms. Esc. I.I.5 y Esc. I.I.7: ¿Dos proyectos </w:t>
      </w:r>
      <w:proofErr w:type="spellStart"/>
      <w:r w:rsidRPr="00C31541">
        <w:rPr>
          <w:rFonts w:ascii="Times New Roman" w:hAnsi="Times New Roman" w:cs="Times New Roman"/>
          <w:sz w:val="28"/>
          <w:szCs w:val="28"/>
          <w:lang w:val="es-ES"/>
        </w:rPr>
        <w:t>codicológicos</w:t>
      </w:r>
      <w:proofErr w:type="spellEnd"/>
      <w:r w:rsidRPr="00C31541">
        <w:rPr>
          <w:rFonts w:ascii="Times New Roman" w:hAnsi="Times New Roman" w:cs="Times New Roman"/>
          <w:sz w:val="28"/>
          <w:szCs w:val="28"/>
          <w:lang w:val="es-ES"/>
        </w:rPr>
        <w:t xml:space="preserve"> independientes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o una Biblia en dos volúmenes? //</w:t>
      </w:r>
      <w:r w:rsidRPr="00C31541">
        <w:rPr>
          <w:rFonts w:ascii="Times New Roman" w:hAnsi="Times New Roman" w:cs="Times New Roman"/>
          <w:sz w:val="28"/>
          <w:szCs w:val="28"/>
          <w:lang w:val="es-ES"/>
        </w:rPr>
        <w:t xml:space="preserve"> Anuario de </w:t>
      </w:r>
      <w:proofErr w:type="spellStart"/>
      <w:r w:rsidRPr="00C31541">
        <w:rPr>
          <w:rFonts w:ascii="Times New Roman" w:hAnsi="Times New Roman" w:cs="Times New Roman"/>
          <w:sz w:val="28"/>
          <w:szCs w:val="28"/>
          <w:lang w:val="es-ES"/>
        </w:rPr>
        <w:t>Filologia</w:t>
      </w:r>
      <w:proofErr w:type="spellEnd"/>
      <w:r w:rsidRPr="00C31541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 w:rsidRPr="00C31541">
        <w:rPr>
          <w:rFonts w:ascii="Times New Roman" w:hAnsi="Times New Roman" w:cs="Times New Roman"/>
          <w:sz w:val="28"/>
          <w:szCs w:val="28"/>
        </w:rPr>
        <w:t xml:space="preserve">Antiqua </w:t>
      </w:r>
      <w:proofErr w:type="gramStart"/>
      <w:r w:rsidRPr="00C31541">
        <w:rPr>
          <w:rFonts w:ascii="Times New Roman" w:hAnsi="Times New Roman" w:cs="Times New Roman"/>
          <w:sz w:val="28"/>
          <w:szCs w:val="28"/>
        </w:rPr>
        <w:t>et</w:t>
      </w:r>
      <w:proofErr w:type="gramEnd"/>
      <w:r w:rsidRPr="00C31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541">
        <w:rPr>
          <w:rFonts w:ascii="Times New Roman" w:hAnsi="Times New Roman" w:cs="Times New Roman"/>
          <w:sz w:val="28"/>
          <w:szCs w:val="28"/>
        </w:rPr>
        <w:t>Mediaeualia</w:t>
      </w:r>
      <w:proofErr w:type="spellEnd"/>
      <w:r w:rsidRPr="00C31541">
        <w:rPr>
          <w:rFonts w:ascii="Times New Roman" w:hAnsi="Times New Roman" w:cs="Times New Roman"/>
          <w:sz w:val="28"/>
          <w:szCs w:val="28"/>
        </w:rPr>
        <w:t xml:space="preserve"> V. 1 (2011).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C31541">
        <w:rPr>
          <w:rFonts w:ascii="Times New Roman" w:hAnsi="Times New Roman" w:cs="Times New Roman"/>
          <w:sz w:val="28"/>
          <w:szCs w:val="28"/>
        </w:rPr>
        <w:t>. 1-22.</w:t>
      </w:r>
    </w:p>
    <w:p w:rsidR="007A12C1" w:rsidRPr="000E70BE" w:rsidRDefault="007A12C1" w:rsidP="007A12C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863232">
        <w:rPr>
          <w:rFonts w:ascii="Times New Roman" w:hAnsi="Times New Roman" w:cs="Times New Roman"/>
          <w:i/>
          <w:sz w:val="28"/>
          <w:szCs w:val="28"/>
        </w:rPr>
        <w:t>Avenoza</w:t>
      </w:r>
      <w:proofErr w:type="spellEnd"/>
      <w:r w:rsidRPr="00863232">
        <w:rPr>
          <w:rFonts w:ascii="Times New Roman" w:hAnsi="Times New Roman" w:cs="Times New Roman"/>
          <w:sz w:val="24"/>
          <w:szCs w:val="24"/>
        </w:rPr>
        <w:t xml:space="preserve"> </w:t>
      </w:r>
      <w:r w:rsidRPr="00863232">
        <w:rPr>
          <w:rFonts w:ascii="Times New Roman" w:hAnsi="Times New Roman" w:cs="Times New Roman"/>
          <w:i/>
          <w:sz w:val="28"/>
          <w:szCs w:val="28"/>
        </w:rPr>
        <w:t xml:space="preserve">G. </w:t>
      </w:r>
      <w:r w:rsidRPr="0073123B">
        <w:rPr>
          <w:rFonts w:ascii="Times New Roman" w:hAnsi="Times New Roman" w:cs="Times New Roman"/>
          <w:sz w:val="28"/>
          <w:szCs w:val="28"/>
        </w:rPr>
        <w:t>The Bible in Spanish and Catalan // </w:t>
      </w:r>
      <w:proofErr w:type="gramStart"/>
      <w:r w:rsidRPr="0073123B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73123B">
        <w:rPr>
          <w:rFonts w:ascii="Times New Roman" w:hAnsi="Times New Roman" w:cs="Times New Roman"/>
          <w:sz w:val="28"/>
          <w:szCs w:val="28"/>
        </w:rPr>
        <w:t xml:space="preserve"> New Cambridge History of the Bible / Eds. Ricard </w:t>
      </w:r>
      <w:proofErr w:type="spellStart"/>
      <w:r w:rsidRPr="0073123B">
        <w:rPr>
          <w:rFonts w:ascii="Times New Roman" w:hAnsi="Times New Roman" w:cs="Times New Roman"/>
          <w:sz w:val="28"/>
          <w:szCs w:val="28"/>
        </w:rPr>
        <w:t>Mardsen</w:t>
      </w:r>
      <w:proofErr w:type="spellEnd"/>
      <w:r w:rsidRPr="0073123B">
        <w:rPr>
          <w:rFonts w:ascii="Times New Roman" w:hAnsi="Times New Roman" w:cs="Times New Roman"/>
          <w:sz w:val="28"/>
          <w:szCs w:val="28"/>
        </w:rPr>
        <w:t xml:space="preserve"> - Ann E. Matter. Cambridge: Cambridge University Press, Middle Age. Vol. 2. </w:t>
      </w:r>
      <w:proofErr w:type="spellStart"/>
      <w:r w:rsidRPr="000E70BE">
        <w:rPr>
          <w:rFonts w:ascii="Times New Roman" w:hAnsi="Times New Roman" w:cs="Times New Roman"/>
          <w:sz w:val="28"/>
          <w:szCs w:val="28"/>
          <w:lang w:val="es-ES"/>
        </w:rPr>
        <w:t>The</w:t>
      </w:r>
      <w:proofErr w:type="spellEnd"/>
      <w:r w:rsidRPr="000E70BE">
        <w:rPr>
          <w:rFonts w:ascii="Times New Roman" w:hAnsi="Times New Roman" w:cs="Times New Roman"/>
          <w:sz w:val="28"/>
          <w:szCs w:val="28"/>
          <w:lang w:val="es-ES"/>
        </w:rPr>
        <w:t xml:space="preserve"> Medieval </w:t>
      </w:r>
      <w:proofErr w:type="spellStart"/>
      <w:r w:rsidRPr="000E70BE">
        <w:rPr>
          <w:rFonts w:ascii="Times New Roman" w:hAnsi="Times New Roman" w:cs="Times New Roman"/>
          <w:sz w:val="28"/>
          <w:szCs w:val="28"/>
          <w:lang w:val="es-ES"/>
        </w:rPr>
        <w:t>Period</w:t>
      </w:r>
      <w:proofErr w:type="spellEnd"/>
      <w:r w:rsidRPr="000E70BE">
        <w:rPr>
          <w:rFonts w:ascii="Times New Roman" w:hAnsi="Times New Roman" w:cs="Times New Roman"/>
          <w:sz w:val="28"/>
          <w:szCs w:val="28"/>
          <w:lang w:val="es-ES"/>
        </w:rPr>
        <w:t xml:space="preserve"> (2012) P. 288-306.</w:t>
      </w:r>
    </w:p>
    <w:p w:rsidR="00280DEF" w:rsidRPr="0073123B" w:rsidRDefault="00280DEF" w:rsidP="00F832C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4B">
        <w:rPr>
          <w:rFonts w:ascii="Times New Roman" w:hAnsi="Times New Roman" w:cs="Times New Roman"/>
          <w:i/>
          <w:sz w:val="28"/>
          <w:szCs w:val="28"/>
          <w:lang w:val="es-ES"/>
        </w:rPr>
        <w:t xml:space="preserve">Requena </w:t>
      </w:r>
      <w:r w:rsidR="00F832C6" w:rsidRPr="0052104B">
        <w:rPr>
          <w:rFonts w:ascii="Times New Roman" w:hAnsi="Times New Roman" w:cs="Times New Roman"/>
          <w:i/>
          <w:sz w:val="28"/>
          <w:szCs w:val="28"/>
          <w:lang w:val="es-ES"/>
        </w:rPr>
        <w:t xml:space="preserve">M. </w:t>
      </w:r>
      <w:r w:rsidR="0052104B">
        <w:rPr>
          <w:rFonts w:ascii="Times New Roman" w:hAnsi="Times New Roman" w:cs="Times New Roman"/>
          <w:sz w:val="28"/>
          <w:szCs w:val="28"/>
          <w:lang w:val="es-ES"/>
        </w:rPr>
        <w:t xml:space="preserve">Servilismo e irracionalidad: dos aspectos de una traducción bíblica del siglo XV // Actas del 1 Congreso de la Asociación Hispánica de literatura medieval (1988). </w:t>
      </w:r>
      <w:r w:rsidR="0052104B" w:rsidRPr="0073123B">
        <w:rPr>
          <w:rFonts w:ascii="Times New Roman" w:hAnsi="Times New Roman" w:cs="Times New Roman"/>
          <w:sz w:val="28"/>
          <w:szCs w:val="28"/>
        </w:rPr>
        <w:t>P. 515-522.</w:t>
      </w:r>
    </w:p>
    <w:p w:rsidR="007B3765" w:rsidRPr="0073123B" w:rsidRDefault="007B3765" w:rsidP="00F832C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801">
        <w:rPr>
          <w:rFonts w:ascii="Times New Roman" w:hAnsi="Times New Roman" w:cs="Times New Roman"/>
          <w:i/>
          <w:sz w:val="28"/>
          <w:szCs w:val="28"/>
        </w:rPr>
        <w:t>Schwarzwald</w:t>
      </w:r>
      <w:proofErr w:type="spellEnd"/>
      <w:r w:rsidRPr="007B3765">
        <w:rPr>
          <w:rFonts w:ascii="Times New Roman" w:hAnsi="Times New Roman" w:cs="Times New Roman"/>
          <w:sz w:val="28"/>
          <w:szCs w:val="28"/>
        </w:rPr>
        <w:t xml:space="preserve"> </w:t>
      </w:r>
      <w:r w:rsidR="00F832C6" w:rsidRPr="00985801">
        <w:rPr>
          <w:rFonts w:ascii="Times New Roman" w:hAnsi="Times New Roman" w:cs="Times New Roman"/>
          <w:i/>
          <w:sz w:val="28"/>
          <w:szCs w:val="28"/>
        </w:rPr>
        <w:t xml:space="preserve">O. </w:t>
      </w:r>
      <w:r w:rsidRPr="007B3765">
        <w:rPr>
          <w:rFonts w:ascii="Times New Roman" w:hAnsi="Times New Roman" w:cs="Times New Roman"/>
          <w:sz w:val="28"/>
          <w:szCs w:val="28"/>
        </w:rPr>
        <w:t>On the Jewish Nature of Medieval Spanish Biblical Translations</w:t>
      </w:r>
      <w:r w:rsidR="0098580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985801">
        <w:rPr>
          <w:rFonts w:ascii="Times New Roman" w:hAnsi="Times New Roman" w:cs="Times New Roman"/>
          <w:sz w:val="28"/>
          <w:szCs w:val="28"/>
        </w:rPr>
        <w:t>Sefarad</w:t>
      </w:r>
      <w:proofErr w:type="spellEnd"/>
      <w:r w:rsidR="009858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Vol. 70:1 (2010). </w:t>
      </w:r>
      <w:r w:rsidRPr="0073123B">
        <w:rPr>
          <w:rFonts w:ascii="Times New Roman" w:hAnsi="Times New Roman" w:cs="Times New Roman"/>
          <w:sz w:val="28"/>
          <w:szCs w:val="28"/>
        </w:rPr>
        <w:t>P. 117-140.</w:t>
      </w:r>
    </w:p>
    <w:p w:rsidR="00941344" w:rsidRDefault="00941344" w:rsidP="0094134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801">
        <w:rPr>
          <w:rFonts w:ascii="Times New Roman" w:hAnsi="Times New Roman" w:cs="Times New Roman"/>
          <w:i/>
          <w:sz w:val="28"/>
          <w:szCs w:val="28"/>
        </w:rPr>
        <w:t>Schwarzwald</w:t>
      </w:r>
      <w:proofErr w:type="spellEnd"/>
      <w:r w:rsidRPr="007B3765">
        <w:rPr>
          <w:rFonts w:ascii="Times New Roman" w:hAnsi="Times New Roman" w:cs="Times New Roman"/>
          <w:sz w:val="28"/>
          <w:szCs w:val="28"/>
        </w:rPr>
        <w:t xml:space="preserve"> </w:t>
      </w:r>
      <w:r w:rsidRPr="00985801">
        <w:rPr>
          <w:rFonts w:ascii="Times New Roman" w:hAnsi="Times New Roman" w:cs="Times New Roman"/>
          <w:i/>
          <w:sz w:val="28"/>
          <w:szCs w:val="28"/>
        </w:rPr>
        <w:t xml:space="preserve">O. </w:t>
      </w:r>
      <w:r>
        <w:rPr>
          <w:rFonts w:ascii="Times New Roman" w:hAnsi="Times New Roman" w:cs="Times New Roman"/>
          <w:sz w:val="28"/>
          <w:szCs w:val="28"/>
        </w:rPr>
        <w:t xml:space="preserve">Ladino liturgical texts and Spanish bibles // </w:t>
      </w:r>
      <w:r w:rsidRPr="002C38B8">
        <w:rPr>
          <w:rFonts w:ascii="Times New Roman" w:hAnsi="Times New Roman" w:cs="Times New Roman"/>
          <w:sz w:val="28"/>
          <w:szCs w:val="28"/>
        </w:rPr>
        <w:t xml:space="preserve">The Hebrew Bible in Fifteenth-Century Spain // Ed. by </w:t>
      </w:r>
      <w:proofErr w:type="spellStart"/>
      <w:r w:rsidRPr="002C38B8">
        <w:rPr>
          <w:rFonts w:ascii="Times New Roman" w:hAnsi="Times New Roman" w:cs="Times New Roman"/>
          <w:sz w:val="28"/>
          <w:szCs w:val="28"/>
        </w:rPr>
        <w:t>Decter</w:t>
      </w:r>
      <w:proofErr w:type="spellEnd"/>
      <w:r w:rsidRPr="002C38B8">
        <w:rPr>
          <w:rFonts w:ascii="Times New Roman" w:hAnsi="Times New Roman" w:cs="Times New Roman"/>
          <w:sz w:val="28"/>
          <w:szCs w:val="28"/>
        </w:rPr>
        <w:t xml:space="preserve"> J., Prats A. B</w:t>
      </w:r>
      <w:r>
        <w:rPr>
          <w:rFonts w:ascii="Times New Roman" w:hAnsi="Times New Roman" w:cs="Times New Roman"/>
          <w:sz w:val="28"/>
          <w:szCs w:val="28"/>
        </w:rPr>
        <w:t>rill, 2012.</w:t>
      </w:r>
    </w:p>
    <w:p w:rsidR="00C870E0" w:rsidRPr="002C38B8" w:rsidRDefault="00C870E0" w:rsidP="0094134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B7B">
        <w:rPr>
          <w:rFonts w:ascii="Times New Roman" w:hAnsi="Times New Roman" w:cs="Times New Roman"/>
          <w:i/>
          <w:sz w:val="28"/>
          <w:szCs w:val="28"/>
          <w:lang w:val="es-ES"/>
        </w:rPr>
        <w:lastRenderedPageBreak/>
        <w:t>Pueyo</w:t>
      </w:r>
      <w:proofErr w:type="spellEnd"/>
      <w:r w:rsidRPr="00D67B7B">
        <w:rPr>
          <w:rFonts w:ascii="Times New Roman" w:hAnsi="Times New Roman" w:cs="Times New Roman"/>
          <w:i/>
          <w:sz w:val="28"/>
          <w:szCs w:val="28"/>
          <w:lang w:val="es-ES"/>
        </w:rPr>
        <w:t xml:space="preserve"> Mena</w:t>
      </w:r>
      <w:r w:rsidRPr="00F832C6">
        <w:rPr>
          <w:rFonts w:ascii="Times New Roman" w:hAnsi="Times New Roman" w:cs="Times New Roman"/>
          <w:i/>
          <w:sz w:val="28"/>
          <w:szCs w:val="28"/>
          <w:lang w:val="es-ES"/>
        </w:rPr>
        <w:t xml:space="preserve"> </w:t>
      </w:r>
      <w:r w:rsidRPr="00D67B7B">
        <w:rPr>
          <w:rFonts w:ascii="Times New Roman" w:hAnsi="Times New Roman" w:cs="Times New Roman"/>
          <w:i/>
          <w:sz w:val="28"/>
          <w:szCs w:val="28"/>
          <w:lang w:val="es-ES"/>
        </w:rPr>
        <w:t>F.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 J.</w:t>
      </w:r>
      <w:r w:rsidRPr="00CE5389">
        <w:rPr>
          <w:rFonts w:ascii="Arial" w:hAnsi="Arial" w:cs="Arial"/>
          <w:color w:val="333333"/>
          <w:shd w:val="clear" w:color="auto" w:fill="F5F5F5"/>
          <w:lang w:val="es-E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>Biblias romanceadas y en ladino //</w:t>
      </w:r>
      <w:r w:rsidRPr="00CE5389">
        <w:rPr>
          <w:rFonts w:ascii="Arial" w:hAnsi="Arial" w:cs="Arial"/>
          <w:color w:val="333333"/>
          <w:shd w:val="clear" w:color="auto" w:fill="F5F5F5"/>
          <w:lang w:val="es-ES"/>
        </w:rPr>
        <w:t> </w:t>
      </w:r>
      <w:r w:rsidRPr="00110891">
        <w:rPr>
          <w:rFonts w:ascii="Times New Roman" w:hAnsi="Times New Roman" w:cs="Times New Roman"/>
          <w:sz w:val="28"/>
          <w:szCs w:val="28"/>
          <w:lang w:val="es-ES"/>
        </w:rPr>
        <w:t>Sefardíes: Literatura y lengua de una nación dispersa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/ </w:t>
      </w:r>
      <w:proofErr w:type="spellStart"/>
      <w:r w:rsidRPr="00110891">
        <w:rPr>
          <w:rFonts w:ascii="Times New Roman" w:hAnsi="Times New Roman" w:cs="Times New Roman"/>
          <w:sz w:val="28"/>
          <w:szCs w:val="28"/>
          <w:lang w:val="es-ES"/>
        </w:rPr>
        <w:t>Coords</w:t>
      </w:r>
      <w:proofErr w:type="spellEnd"/>
      <w:r w:rsidRPr="00110891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proofErr w:type="spellStart"/>
      <w:r w:rsidRPr="00110891">
        <w:rPr>
          <w:rFonts w:ascii="Times New Roman" w:hAnsi="Times New Roman" w:cs="Times New Roman"/>
          <w:sz w:val="28"/>
          <w:szCs w:val="28"/>
          <w:lang w:val="es-ES"/>
        </w:rPr>
        <w:t>Iacob</w:t>
      </w:r>
      <w:proofErr w:type="spellEnd"/>
      <w:r w:rsidRPr="00110891">
        <w:rPr>
          <w:rFonts w:ascii="Times New Roman" w:hAnsi="Times New Roman" w:cs="Times New Roman"/>
          <w:sz w:val="28"/>
          <w:szCs w:val="28"/>
          <w:lang w:val="es-ES"/>
        </w:rPr>
        <w:t xml:space="preserve"> M. </w:t>
      </w:r>
      <w:proofErr w:type="spellStart"/>
      <w:r w:rsidRPr="00110891">
        <w:rPr>
          <w:rFonts w:ascii="Times New Roman" w:hAnsi="Times New Roman" w:cs="Times New Roman"/>
          <w:sz w:val="28"/>
          <w:szCs w:val="28"/>
          <w:lang w:val="es-ES"/>
        </w:rPr>
        <w:t>Hassán</w:t>
      </w:r>
      <w:proofErr w:type="spellEnd"/>
      <w:r w:rsidRPr="00110891">
        <w:rPr>
          <w:rFonts w:ascii="Times New Roman" w:hAnsi="Times New Roman" w:cs="Times New Roman"/>
          <w:sz w:val="28"/>
          <w:szCs w:val="28"/>
          <w:lang w:val="es-ES"/>
        </w:rPr>
        <w:t xml:space="preserve">, Ricardo Izquierdo Benito, ed. </w:t>
      </w:r>
      <w:proofErr w:type="spellStart"/>
      <w:r w:rsidRPr="00110891">
        <w:rPr>
          <w:rFonts w:ascii="Times New Roman" w:hAnsi="Times New Roman" w:cs="Times New Roman"/>
          <w:sz w:val="28"/>
          <w:szCs w:val="28"/>
          <w:lang w:val="es-ES"/>
        </w:rPr>
        <w:t>lit.</w:t>
      </w:r>
      <w:proofErr w:type="spellEnd"/>
      <w:r w:rsidRPr="00110891">
        <w:rPr>
          <w:rFonts w:ascii="Times New Roman" w:hAnsi="Times New Roman" w:cs="Times New Roman"/>
          <w:sz w:val="28"/>
          <w:szCs w:val="28"/>
          <w:lang w:val="es-ES"/>
        </w:rPr>
        <w:t xml:space="preserve"> Elena Romero. Univ. </w:t>
      </w:r>
      <w:proofErr w:type="gramStart"/>
      <w:r w:rsidRPr="00110891">
        <w:rPr>
          <w:rFonts w:ascii="Times New Roman" w:hAnsi="Times New Roman" w:cs="Times New Roman"/>
          <w:sz w:val="28"/>
          <w:szCs w:val="28"/>
          <w:lang w:val="es-ES"/>
        </w:rPr>
        <w:t>de</w:t>
      </w:r>
      <w:proofErr w:type="gramEnd"/>
      <w:r w:rsidRPr="00110891">
        <w:rPr>
          <w:rFonts w:ascii="Times New Roman" w:hAnsi="Times New Roman" w:cs="Times New Roman"/>
          <w:sz w:val="28"/>
          <w:szCs w:val="28"/>
          <w:lang w:val="es-ES"/>
        </w:rPr>
        <w:t xml:space="preserve"> Castilla-La Mancha (2008). P. 193-263.</w:t>
      </w:r>
    </w:p>
    <w:p w:rsidR="007B3765" w:rsidRDefault="00D67B7B" w:rsidP="00F832C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7B7B">
        <w:rPr>
          <w:rFonts w:ascii="Times New Roman" w:hAnsi="Times New Roman" w:cs="Times New Roman"/>
          <w:i/>
          <w:sz w:val="28"/>
          <w:szCs w:val="28"/>
          <w:lang w:val="es-ES"/>
        </w:rPr>
        <w:t>Pueyo Mena</w:t>
      </w:r>
      <w:r w:rsidR="00F832C6" w:rsidRPr="00F832C6">
        <w:rPr>
          <w:rFonts w:ascii="Times New Roman" w:hAnsi="Times New Roman" w:cs="Times New Roman"/>
          <w:i/>
          <w:sz w:val="28"/>
          <w:szCs w:val="28"/>
          <w:lang w:val="es-ES"/>
        </w:rPr>
        <w:t xml:space="preserve"> </w:t>
      </w:r>
      <w:r w:rsidR="00F832C6" w:rsidRPr="00D67B7B">
        <w:rPr>
          <w:rFonts w:ascii="Times New Roman" w:hAnsi="Times New Roman" w:cs="Times New Roman"/>
          <w:i/>
          <w:sz w:val="28"/>
          <w:szCs w:val="28"/>
          <w:lang w:val="es-ES"/>
        </w:rPr>
        <w:t>F.</w:t>
      </w:r>
      <w:r w:rsidR="00863232">
        <w:rPr>
          <w:rFonts w:ascii="Times New Roman" w:hAnsi="Times New Roman" w:cs="Times New Roman"/>
          <w:i/>
          <w:sz w:val="28"/>
          <w:szCs w:val="28"/>
          <w:lang w:val="es-ES"/>
        </w:rPr>
        <w:t xml:space="preserve"> J.</w:t>
      </w:r>
      <w:r w:rsidRPr="00D67B7B">
        <w:rPr>
          <w:rFonts w:ascii="Times New Roman" w:hAnsi="Times New Roman" w:cs="Times New Roman"/>
          <w:i/>
          <w:sz w:val="28"/>
          <w:szCs w:val="28"/>
          <w:lang w:val="es-ES"/>
        </w:rPr>
        <w:t>, Enrique-Arias</w:t>
      </w:r>
      <w:r w:rsidRPr="00D67B7B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863232" w:rsidRPr="00D67B7B">
        <w:rPr>
          <w:rFonts w:ascii="Times New Roman" w:hAnsi="Times New Roman" w:cs="Times New Roman"/>
          <w:i/>
          <w:sz w:val="28"/>
          <w:szCs w:val="28"/>
          <w:lang w:val="es-ES"/>
        </w:rPr>
        <w:t xml:space="preserve">A. </w:t>
      </w:r>
      <w:r w:rsidRPr="00D67B7B">
        <w:rPr>
          <w:rFonts w:ascii="Times New Roman" w:hAnsi="Times New Roman" w:cs="Times New Roman"/>
          <w:sz w:val="28"/>
          <w:szCs w:val="28"/>
          <w:lang w:val="es-ES"/>
        </w:rPr>
        <w:t>Los romanceamientos castellanos de la biblia hebrea compuestos en la edad Media: manuscritos  y traducciones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985801">
        <w:rPr>
          <w:rFonts w:ascii="Times New Roman" w:hAnsi="Times New Roman" w:cs="Times New Roman"/>
          <w:sz w:val="28"/>
          <w:szCs w:val="28"/>
          <w:lang w:val="es-ES"/>
        </w:rPr>
        <w:t>// Sefarad.</w:t>
      </w:r>
      <w:r w:rsidRPr="00D67B7B">
        <w:rPr>
          <w:rFonts w:ascii="Times New Roman" w:hAnsi="Times New Roman" w:cs="Times New Roman"/>
          <w:sz w:val="28"/>
          <w:szCs w:val="28"/>
          <w:lang w:val="es-ES"/>
        </w:rPr>
        <w:t xml:space="preserve"> Vol. 7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3:1 </w:t>
      </w:r>
      <w:r w:rsidR="000E627A">
        <w:rPr>
          <w:rFonts w:ascii="Times New Roman" w:hAnsi="Times New Roman" w:cs="Times New Roman"/>
          <w:sz w:val="28"/>
          <w:szCs w:val="28"/>
          <w:lang w:val="es-ES"/>
        </w:rPr>
        <w:t>(2013). P. 165-224.</w:t>
      </w:r>
    </w:p>
    <w:p w:rsidR="00C870E0" w:rsidRPr="0029294E" w:rsidRDefault="00C870E0" w:rsidP="00C870E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D67B7B">
        <w:rPr>
          <w:rFonts w:ascii="Times New Roman" w:hAnsi="Times New Roman" w:cs="Times New Roman"/>
          <w:i/>
          <w:sz w:val="28"/>
          <w:szCs w:val="28"/>
          <w:lang w:val="es-ES"/>
        </w:rPr>
        <w:t>Pueyo</w:t>
      </w:r>
      <w:proofErr w:type="spellEnd"/>
      <w:r w:rsidRPr="00D67B7B">
        <w:rPr>
          <w:rFonts w:ascii="Times New Roman" w:hAnsi="Times New Roman" w:cs="Times New Roman"/>
          <w:i/>
          <w:sz w:val="28"/>
          <w:szCs w:val="28"/>
          <w:lang w:val="es-ES"/>
        </w:rPr>
        <w:t xml:space="preserve"> Mena</w:t>
      </w:r>
      <w:r w:rsidRPr="00F832C6">
        <w:rPr>
          <w:rFonts w:ascii="Times New Roman" w:hAnsi="Times New Roman" w:cs="Times New Roman"/>
          <w:i/>
          <w:sz w:val="28"/>
          <w:szCs w:val="28"/>
          <w:lang w:val="es-ES"/>
        </w:rPr>
        <w:t xml:space="preserve"> </w:t>
      </w:r>
      <w:r w:rsidRPr="00D67B7B">
        <w:rPr>
          <w:rFonts w:ascii="Times New Roman" w:hAnsi="Times New Roman" w:cs="Times New Roman"/>
          <w:i/>
          <w:sz w:val="28"/>
          <w:szCs w:val="28"/>
          <w:lang w:val="es-ES"/>
        </w:rPr>
        <w:t>F.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 J.</w:t>
      </w:r>
      <w:r w:rsidRPr="00D67B7B">
        <w:rPr>
          <w:rFonts w:ascii="Times New Roman" w:hAnsi="Times New Roman" w:cs="Times New Roman"/>
          <w:i/>
          <w:sz w:val="28"/>
          <w:szCs w:val="28"/>
          <w:lang w:val="es-ES"/>
        </w:rPr>
        <w:t>, Enrique-Arias</w:t>
      </w:r>
      <w:r w:rsidRPr="00D67B7B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D67B7B">
        <w:rPr>
          <w:rFonts w:ascii="Times New Roman" w:hAnsi="Times New Roman" w:cs="Times New Roman"/>
          <w:i/>
          <w:sz w:val="28"/>
          <w:szCs w:val="28"/>
          <w:lang w:val="es-ES"/>
        </w:rPr>
        <w:t xml:space="preserve">A. </w:t>
      </w:r>
      <w:r w:rsidRPr="0029294E">
        <w:rPr>
          <w:rFonts w:ascii="Times New Roman" w:hAnsi="Times New Roman" w:cs="Times New Roman"/>
          <w:sz w:val="28"/>
          <w:szCs w:val="28"/>
          <w:lang w:val="es-ES"/>
        </w:rPr>
        <w:t xml:space="preserve">Innovación y tradición en el léxico de las traducciones bíblicas castellanas medievales: el uso de cultismos y voces patrimoniales en las versiones del siglo XV // </w:t>
      </w:r>
      <w:r>
        <w:rPr>
          <w:rFonts w:ascii="Times New Roman" w:hAnsi="Times New Roman" w:cs="Times New Roman"/>
          <w:sz w:val="28"/>
          <w:szCs w:val="28"/>
          <w:lang w:val="es-ES"/>
        </w:rPr>
        <w:t>Anuario de Estudios Medievales.</w:t>
      </w:r>
      <w:r w:rsidRPr="0029294E">
        <w:rPr>
          <w:rFonts w:ascii="Times New Roman" w:hAnsi="Times New Roman" w:cs="Times New Roman"/>
          <w:sz w:val="28"/>
          <w:szCs w:val="28"/>
          <w:lang w:val="es-ES"/>
        </w:rPr>
        <w:t> Vol</w:t>
      </w:r>
      <w:r w:rsidRPr="00E24905">
        <w:rPr>
          <w:rFonts w:ascii="Times New Roman" w:hAnsi="Times New Roman" w:cs="Times New Roman"/>
          <w:sz w:val="28"/>
          <w:szCs w:val="28"/>
          <w:lang w:val="es-ES"/>
        </w:rPr>
        <w:t>.</w:t>
      </w:r>
      <w:r w:rsidRPr="0029294E">
        <w:rPr>
          <w:rFonts w:ascii="Times New Roman" w:hAnsi="Times New Roman" w:cs="Times New Roman"/>
          <w:sz w:val="28"/>
          <w:szCs w:val="28"/>
          <w:lang w:val="es-ES"/>
        </w:rPr>
        <w:t xml:space="preserve"> 45, No 1 (2015)</w:t>
      </w:r>
      <w:r>
        <w:rPr>
          <w:rFonts w:ascii="Times New Roman" w:hAnsi="Times New Roman" w:cs="Times New Roman"/>
          <w:sz w:val="28"/>
          <w:szCs w:val="28"/>
          <w:lang w:val="es-ES"/>
        </w:rPr>
        <w:t>. P. 351-392.</w:t>
      </w:r>
    </w:p>
    <w:p w:rsidR="00C870E0" w:rsidRPr="00C870E0" w:rsidRDefault="00C870E0" w:rsidP="00C870E0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D67B7B">
        <w:rPr>
          <w:rFonts w:ascii="Times New Roman" w:hAnsi="Times New Roman" w:cs="Times New Roman"/>
          <w:i/>
          <w:sz w:val="28"/>
          <w:szCs w:val="28"/>
          <w:lang w:val="es-ES"/>
        </w:rPr>
        <w:t>Pueyo</w:t>
      </w:r>
      <w:proofErr w:type="spellEnd"/>
      <w:r w:rsidRPr="00D67B7B">
        <w:rPr>
          <w:rFonts w:ascii="Times New Roman" w:hAnsi="Times New Roman" w:cs="Times New Roman"/>
          <w:i/>
          <w:sz w:val="28"/>
          <w:szCs w:val="28"/>
          <w:lang w:val="es-ES"/>
        </w:rPr>
        <w:t xml:space="preserve"> Mena</w:t>
      </w:r>
      <w:r w:rsidRPr="00F832C6">
        <w:rPr>
          <w:rFonts w:ascii="Times New Roman" w:hAnsi="Times New Roman" w:cs="Times New Roman"/>
          <w:i/>
          <w:sz w:val="28"/>
          <w:szCs w:val="28"/>
          <w:lang w:val="es-ES"/>
        </w:rPr>
        <w:t xml:space="preserve"> </w:t>
      </w:r>
      <w:r w:rsidRPr="00D67B7B">
        <w:rPr>
          <w:rFonts w:ascii="Times New Roman" w:hAnsi="Times New Roman" w:cs="Times New Roman"/>
          <w:i/>
          <w:sz w:val="28"/>
          <w:szCs w:val="28"/>
          <w:lang w:val="es-ES"/>
        </w:rPr>
        <w:t>F.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 J.</w:t>
      </w:r>
      <w:r w:rsidRPr="00D67B7B">
        <w:rPr>
          <w:rFonts w:ascii="Times New Roman" w:hAnsi="Times New Roman" w:cs="Times New Roman"/>
          <w:i/>
          <w:sz w:val="28"/>
          <w:szCs w:val="28"/>
          <w:lang w:val="es-ES"/>
        </w:rPr>
        <w:t>, Enrique-Arias</w:t>
      </w:r>
      <w:r w:rsidRPr="00D67B7B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D67B7B">
        <w:rPr>
          <w:rFonts w:ascii="Times New Roman" w:hAnsi="Times New Roman" w:cs="Times New Roman"/>
          <w:i/>
          <w:sz w:val="28"/>
          <w:szCs w:val="28"/>
          <w:lang w:val="es-ES"/>
        </w:rPr>
        <w:t xml:space="preserve">A. </w:t>
      </w:r>
      <w:r w:rsidRPr="00C870E0">
        <w:rPr>
          <w:rFonts w:ascii="Times New Roman" w:hAnsi="Times New Roman" w:cs="Times New Roman"/>
          <w:sz w:val="28"/>
          <w:szCs w:val="28"/>
          <w:lang w:val="es-ES"/>
        </w:rPr>
        <w:t>La Biblia completa del Marqués de Santillana // Revista de Filología Española</w:t>
      </w:r>
      <w:r w:rsidR="005D72DE">
        <w:rPr>
          <w:rFonts w:ascii="Times New Roman" w:hAnsi="Times New Roman" w:cs="Times New Roman"/>
          <w:sz w:val="28"/>
          <w:szCs w:val="28"/>
          <w:lang w:val="es-ES"/>
        </w:rPr>
        <w:t>.</w:t>
      </w:r>
      <w:r w:rsidRPr="00C870E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5D72DE" w:rsidRPr="005D72DE">
        <w:rPr>
          <w:rFonts w:ascii="Times New Roman" w:hAnsi="Times New Roman" w:cs="Times New Roman"/>
          <w:sz w:val="28"/>
          <w:szCs w:val="28"/>
          <w:lang w:val="es-ES"/>
        </w:rPr>
        <w:t>Vol. </w:t>
      </w:r>
      <w:r w:rsidR="005D72DE" w:rsidRPr="005D72DE">
        <w:rPr>
          <w:rFonts w:ascii="Times New Roman" w:hAnsi="Times New Roman" w:cs="Times New Roman"/>
          <w:sz w:val="28"/>
          <w:szCs w:val="28"/>
          <w:lang w:val="es-ES"/>
        </w:rPr>
        <w:t>97</w:t>
      </w:r>
      <w:r w:rsidR="005D72DE">
        <w:rPr>
          <w:rFonts w:ascii="Times New Roman" w:hAnsi="Times New Roman" w:cs="Times New Roman"/>
          <w:sz w:val="28"/>
          <w:szCs w:val="28"/>
          <w:lang w:val="es-ES"/>
        </w:rPr>
        <w:t>:</w:t>
      </w:r>
      <w:r w:rsidR="005D72DE" w:rsidRPr="005D72DE">
        <w:rPr>
          <w:rFonts w:ascii="Times New Roman" w:hAnsi="Times New Roman" w:cs="Times New Roman"/>
          <w:sz w:val="28"/>
          <w:szCs w:val="28"/>
          <w:lang w:val="es-ES"/>
        </w:rPr>
        <w:t>1</w:t>
      </w:r>
      <w:r w:rsidRPr="00C870E0">
        <w:rPr>
          <w:rFonts w:ascii="Times New Roman" w:hAnsi="Times New Roman" w:cs="Times New Roman"/>
          <w:sz w:val="28"/>
          <w:szCs w:val="28"/>
          <w:lang w:val="es-ES"/>
        </w:rPr>
        <w:t xml:space="preserve"> (2017)</w:t>
      </w:r>
      <w:r w:rsidR="005D72DE">
        <w:rPr>
          <w:rFonts w:ascii="Times New Roman" w:hAnsi="Times New Roman" w:cs="Times New Roman"/>
          <w:sz w:val="28"/>
          <w:szCs w:val="28"/>
          <w:lang w:val="es-ES"/>
        </w:rPr>
        <w:t>. P</w:t>
      </w:r>
      <w:r w:rsidRPr="00C870E0">
        <w:rPr>
          <w:rFonts w:ascii="Times New Roman" w:hAnsi="Times New Roman" w:cs="Times New Roman"/>
          <w:sz w:val="28"/>
          <w:szCs w:val="28"/>
          <w:lang w:val="es-ES"/>
        </w:rPr>
        <w:t>. 35-68.</w:t>
      </w:r>
    </w:p>
    <w:p w:rsidR="0023304B" w:rsidRPr="000876ED" w:rsidRDefault="00E24905" w:rsidP="00F832C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F832C6">
        <w:rPr>
          <w:rFonts w:ascii="Times New Roman" w:hAnsi="Times New Roman" w:cs="Times New Roman"/>
          <w:i/>
          <w:sz w:val="28"/>
          <w:szCs w:val="28"/>
          <w:lang w:val="es-ES"/>
        </w:rPr>
        <w:t>Fernández López S</w:t>
      </w:r>
      <w:r w:rsidR="00F832C6">
        <w:rPr>
          <w:rFonts w:ascii="Times New Roman" w:hAnsi="Times New Roman" w:cs="Times New Roman"/>
          <w:i/>
          <w:sz w:val="28"/>
          <w:szCs w:val="28"/>
          <w:lang w:val="es-ES"/>
        </w:rPr>
        <w:t>.</w:t>
      </w:r>
      <w:r w:rsidRPr="000876ED">
        <w:rPr>
          <w:rFonts w:ascii="Times New Roman" w:hAnsi="Times New Roman" w:cs="Times New Roman"/>
          <w:sz w:val="28"/>
          <w:szCs w:val="28"/>
          <w:lang w:val="es-ES"/>
        </w:rPr>
        <w:t xml:space="preserve"> Lectura y prohibición de la Biblia en lengua vulgar. Defensores y detractores. León</w:t>
      </w:r>
      <w:r w:rsidR="00F832C6">
        <w:rPr>
          <w:rFonts w:ascii="Times New Roman" w:hAnsi="Times New Roman" w:cs="Times New Roman"/>
          <w:sz w:val="28"/>
          <w:szCs w:val="28"/>
          <w:lang w:val="es-ES"/>
        </w:rPr>
        <w:t>, 2003.</w:t>
      </w:r>
    </w:p>
    <w:p w:rsidR="00E24905" w:rsidRPr="000876ED" w:rsidRDefault="00E24905" w:rsidP="00F832C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F832C6">
        <w:rPr>
          <w:rFonts w:ascii="Times New Roman" w:hAnsi="Times New Roman" w:cs="Times New Roman"/>
          <w:i/>
          <w:sz w:val="28"/>
          <w:szCs w:val="28"/>
          <w:lang w:val="es-ES"/>
        </w:rPr>
        <w:t>A</w:t>
      </w:r>
      <w:r w:rsidR="00F832C6">
        <w:rPr>
          <w:rFonts w:ascii="Times New Roman" w:hAnsi="Times New Roman" w:cs="Times New Roman"/>
          <w:i/>
          <w:sz w:val="28"/>
          <w:szCs w:val="28"/>
          <w:lang w:val="es-ES"/>
        </w:rPr>
        <w:t>migo Espada</w:t>
      </w:r>
      <w:r w:rsidRPr="00F832C6">
        <w:rPr>
          <w:rFonts w:ascii="Times New Roman" w:hAnsi="Times New Roman" w:cs="Times New Roman"/>
          <w:i/>
          <w:sz w:val="28"/>
          <w:szCs w:val="28"/>
          <w:lang w:val="es-ES"/>
        </w:rPr>
        <w:t xml:space="preserve"> L</w:t>
      </w:r>
      <w:r w:rsidR="00F832C6">
        <w:rPr>
          <w:rFonts w:ascii="Times New Roman" w:hAnsi="Times New Roman" w:cs="Times New Roman"/>
          <w:i/>
          <w:sz w:val="28"/>
          <w:szCs w:val="28"/>
          <w:lang w:val="es-ES"/>
        </w:rPr>
        <w:t>.</w:t>
      </w:r>
      <w:r w:rsidRPr="000876ED">
        <w:rPr>
          <w:rFonts w:ascii="Times New Roman" w:hAnsi="Times New Roman" w:cs="Times New Roman"/>
          <w:sz w:val="28"/>
          <w:szCs w:val="28"/>
          <w:lang w:val="es-ES"/>
        </w:rPr>
        <w:t xml:space="preserve"> El Pentateuco de Constantinopla y la Biblia medieval romanceada: cr</w:t>
      </w:r>
      <w:r w:rsidR="00F832C6">
        <w:rPr>
          <w:rFonts w:ascii="Times New Roman" w:hAnsi="Times New Roman" w:cs="Times New Roman"/>
          <w:sz w:val="28"/>
          <w:szCs w:val="28"/>
          <w:lang w:val="es-ES"/>
        </w:rPr>
        <w:t>iterios y fuentes de traducción.</w:t>
      </w:r>
      <w:r w:rsidRPr="000876ED">
        <w:rPr>
          <w:rFonts w:ascii="Times New Roman" w:hAnsi="Times New Roman" w:cs="Times New Roman"/>
          <w:sz w:val="28"/>
          <w:szCs w:val="28"/>
          <w:lang w:val="es-ES"/>
        </w:rPr>
        <w:t xml:space="preserve"> Salamanca</w:t>
      </w:r>
      <w:r w:rsidR="00F832C6">
        <w:rPr>
          <w:rFonts w:ascii="Times New Roman" w:hAnsi="Times New Roman" w:cs="Times New Roman"/>
          <w:sz w:val="28"/>
          <w:szCs w:val="28"/>
          <w:lang w:val="es-ES"/>
        </w:rPr>
        <w:t>:</w:t>
      </w:r>
      <w:r w:rsidRPr="000876ED">
        <w:rPr>
          <w:rFonts w:ascii="Times New Roman" w:hAnsi="Times New Roman" w:cs="Times New Roman"/>
          <w:sz w:val="28"/>
          <w:szCs w:val="28"/>
          <w:lang w:val="es-ES"/>
        </w:rPr>
        <w:t xml:space="preserve"> Universidad Pontificia</w:t>
      </w:r>
      <w:r w:rsidR="00F832C6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r w:rsidR="00F832C6" w:rsidRPr="000876ED">
        <w:rPr>
          <w:rFonts w:ascii="Times New Roman" w:hAnsi="Times New Roman" w:cs="Times New Roman"/>
          <w:sz w:val="28"/>
          <w:szCs w:val="28"/>
          <w:lang w:val="es-ES"/>
        </w:rPr>
        <w:t>1983</w:t>
      </w:r>
      <w:r w:rsidR="00F832C6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E24905" w:rsidRPr="007C7C5F" w:rsidRDefault="00F832C6" w:rsidP="00F832C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5F">
        <w:rPr>
          <w:rFonts w:ascii="Times New Roman" w:hAnsi="Times New Roman" w:cs="Times New Roman"/>
          <w:i/>
          <w:sz w:val="28"/>
          <w:szCs w:val="28"/>
          <w:lang w:val="es-ES"/>
        </w:rPr>
        <w:t>Cátedra P.</w:t>
      </w:r>
      <w:r w:rsidR="00E24905" w:rsidRPr="000876ED">
        <w:rPr>
          <w:rFonts w:ascii="Times New Roman" w:hAnsi="Times New Roman" w:cs="Times New Roman"/>
          <w:sz w:val="28"/>
          <w:szCs w:val="28"/>
          <w:lang w:val="es-ES"/>
        </w:rPr>
        <w:t xml:space="preserve"> El Salterio bilingüe prealfonsí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//</w:t>
      </w:r>
      <w:r w:rsidR="00E24905" w:rsidRPr="000876ED">
        <w:rPr>
          <w:rFonts w:ascii="Times New Roman" w:hAnsi="Times New Roman" w:cs="Times New Roman"/>
          <w:sz w:val="28"/>
          <w:szCs w:val="28"/>
          <w:lang w:val="es-ES"/>
        </w:rPr>
        <w:t xml:space="preserve"> Palabras, Norma, Discurso en memoria de Fernando Lázaro Carreter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/ E</w:t>
      </w:r>
      <w:r w:rsidR="00E24905" w:rsidRPr="000876ED">
        <w:rPr>
          <w:rFonts w:ascii="Times New Roman" w:hAnsi="Times New Roman" w:cs="Times New Roman"/>
          <w:sz w:val="28"/>
          <w:szCs w:val="28"/>
          <w:lang w:val="es-ES"/>
        </w:rPr>
        <w:t>ds. Santos Río</w:t>
      </w:r>
      <w:r w:rsidRPr="00F832C6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0876ED">
        <w:rPr>
          <w:rFonts w:ascii="Times New Roman" w:hAnsi="Times New Roman" w:cs="Times New Roman"/>
          <w:sz w:val="28"/>
          <w:szCs w:val="28"/>
          <w:lang w:val="es-ES"/>
        </w:rPr>
        <w:t>L.</w:t>
      </w:r>
      <w:r>
        <w:rPr>
          <w:rFonts w:ascii="Times New Roman" w:hAnsi="Times New Roman" w:cs="Times New Roman"/>
          <w:sz w:val="28"/>
          <w:szCs w:val="28"/>
          <w:lang w:val="es-ES"/>
        </w:rPr>
        <w:t>,</w:t>
      </w:r>
      <w:r w:rsidR="00E24905" w:rsidRPr="000876ED">
        <w:rPr>
          <w:rFonts w:ascii="Times New Roman" w:hAnsi="Times New Roman" w:cs="Times New Roman"/>
          <w:sz w:val="28"/>
          <w:szCs w:val="28"/>
          <w:lang w:val="es-ES"/>
        </w:rPr>
        <w:t xml:space="preserve"> Borrego Nieto</w:t>
      </w:r>
      <w:r w:rsidRPr="00F832C6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0876ED">
        <w:rPr>
          <w:rFonts w:ascii="Times New Roman" w:hAnsi="Times New Roman" w:cs="Times New Roman"/>
          <w:sz w:val="28"/>
          <w:szCs w:val="28"/>
          <w:lang w:val="es-ES"/>
        </w:rPr>
        <w:t>J.</w:t>
      </w:r>
      <w:r>
        <w:rPr>
          <w:rFonts w:ascii="Times New Roman" w:hAnsi="Times New Roman" w:cs="Times New Roman"/>
          <w:sz w:val="28"/>
          <w:szCs w:val="28"/>
          <w:lang w:val="es-ES"/>
        </w:rPr>
        <w:t>,</w:t>
      </w:r>
      <w:r w:rsidR="00E24905" w:rsidRPr="000876ED">
        <w:rPr>
          <w:rFonts w:ascii="Times New Roman" w:hAnsi="Times New Roman" w:cs="Times New Roman"/>
          <w:sz w:val="28"/>
          <w:szCs w:val="28"/>
          <w:lang w:val="es-ES"/>
        </w:rPr>
        <w:t xml:space="preserve"> García Santos</w:t>
      </w:r>
      <w:r w:rsidRPr="00F832C6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0876ED">
        <w:rPr>
          <w:rFonts w:ascii="Times New Roman" w:hAnsi="Times New Roman" w:cs="Times New Roman"/>
          <w:sz w:val="28"/>
          <w:szCs w:val="28"/>
          <w:lang w:val="es-ES"/>
        </w:rPr>
        <w:t>J. F.</w:t>
      </w:r>
      <w:r>
        <w:rPr>
          <w:rFonts w:ascii="Times New Roman" w:hAnsi="Times New Roman" w:cs="Times New Roman"/>
          <w:sz w:val="28"/>
          <w:szCs w:val="28"/>
          <w:lang w:val="es-ES"/>
        </w:rPr>
        <w:t>,</w:t>
      </w:r>
      <w:r w:rsidR="00E24905" w:rsidRPr="000876ED">
        <w:rPr>
          <w:rFonts w:ascii="Times New Roman" w:hAnsi="Times New Roman" w:cs="Times New Roman"/>
          <w:sz w:val="28"/>
          <w:szCs w:val="28"/>
          <w:lang w:val="es-ES"/>
        </w:rPr>
        <w:t xml:space="preserve"> Gómez Asencio</w:t>
      </w:r>
      <w:r w:rsidRPr="00F832C6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0876ED">
        <w:rPr>
          <w:rFonts w:ascii="Times New Roman" w:hAnsi="Times New Roman" w:cs="Times New Roman"/>
          <w:sz w:val="28"/>
          <w:szCs w:val="28"/>
          <w:lang w:val="es-ES"/>
        </w:rPr>
        <w:t>J. J.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r w:rsidR="00E24905" w:rsidRPr="000876ED">
        <w:rPr>
          <w:rFonts w:ascii="Times New Roman" w:hAnsi="Times New Roman" w:cs="Times New Roman"/>
          <w:sz w:val="28"/>
          <w:szCs w:val="28"/>
          <w:lang w:val="es-ES"/>
        </w:rPr>
        <w:t>Prieto</w:t>
      </w:r>
      <w:r w:rsidRPr="00F832C6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0876ED">
        <w:rPr>
          <w:rFonts w:ascii="Times New Roman" w:hAnsi="Times New Roman" w:cs="Times New Roman"/>
          <w:sz w:val="28"/>
          <w:szCs w:val="28"/>
          <w:lang w:val="es-ES"/>
        </w:rPr>
        <w:t>E.</w:t>
      </w:r>
      <w:r w:rsidR="00E24905" w:rsidRPr="000876E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E24905" w:rsidRPr="00F832C6">
        <w:rPr>
          <w:rFonts w:ascii="Times New Roman" w:hAnsi="Times New Roman" w:cs="Times New Roman"/>
          <w:sz w:val="28"/>
          <w:szCs w:val="28"/>
          <w:lang w:val="es-ES"/>
        </w:rPr>
        <w:t>Salamanca</w:t>
      </w:r>
      <w:r>
        <w:rPr>
          <w:rFonts w:ascii="Times New Roman" w:hAnsi="Times New Roman" w:cs="Times New Roman"/>
          <w:sz w:val="28"/>
          <w:szCs w:val="28"/>
          <w:lang w:val="es-ES"/>
        </w:rPr>
        <w:t>,</w:t>
      </w:r>
      <w:r w:rsidR="00E24905" w:rsidRPr="00F832C6">
        <w:rPr>
          <w:rFonts w:ascii="Times New Roman" w:hAnsi="Times New Roman" w:cs="Times New Roman"/>
          <w:sz w:val="28"/>
          <w:szCs w:val="28"/>
          <w:lang w:val="es-ES"/>
        </w:rPr>
        <w:t xml:space="preserve"> Universidad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(2005).</w:t>
      </w:r>
      <w:r w:rsidR="00E24905" w:rsidRPr="00F832C6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7C7C5F">
        <w:rPr>
          <w:rFonts w:ascii="Times New Roman" w:hAnsi="Times New Roman" w:cs="Times New Roman"/>
          <w:sz w:val="28"/>
          <w:szCs w:val="28"/>
        </w:rPr>
        <w:t>P</w:t>
      </w:r>
      <w:r w:rsidR="00E24905" w:rsidRPr="007C7C5F">
        <w:rPr>
          <w:rFonts w:ascii="Times New Roman" w:hAnsi="Times New Roman" w:cs="Times New Roman"/>
          <w:sz w:val="28"/>
          <w:szCs w:val="28"/>
        </w:rPr>
        <w:t>.</w:t>
      </w:r>
      <w:r w:rsidRPr="007C7C5F">
        <w:rPr>
          <w:rFonts w:ascii="Times New Roman" w:hAnsi="Times New Roman" w:cs="Times New Roman"/>
          <w:sz w:val="28"/>
          <w:szCs w:val="28"/>
        </w:rPr>
        <w:t> </w:t>
      </w:r>
      <w:r w:rsidR="00E24905" w:rsidRPr="007C7C5F">
        <w:rPr>
          <w:rFonts w:ascii="Times New Roman" w:hAnsi="Times New Roman" w:cs="Times New Roman"/>
          <w:sz w:val="28"/>
          <w:szCs w:val="28"/>
        </w:rPr>
        <w:t>291</w:t>
      </w:r>
      <w:r w:rsidRPr="007C7C5F">
        <w:rPr>
          <w:rFonts w:ascii="Times New Roman" w:hAnsi="Times New Roman" w:cs="Times New Roman"/>
          <w:sz w:val="28"/>
          <w:szCs w:val="28"/>
        </w:rPr>
        <w:noBreakHyphen/>
      </w:r>
      <w:r w:rsidR="00E24905" w:rsidRPr="007C7C5F">
        <w:rPr>
          <w:rFonts w:ascii="Times New Roman" w:hAnsi="Times New Roman" w:cs="Times New Roman"/>
          <w:sz w:val="28"/>
          <w:szCs w:val="28"/>
        </w:rPr>
        <w:t>306.</w:t>
      </w:r>
    </w:p>
    <w:p w:rsidR="00E24905" w:rsidRPr="007C7C5F" w:rsidRDefault="007C7C5F" w:rsidP="00F832C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C5F">
        <w:rPr>
          <w:rFonts w:ascii="Times New Roman" w:hAnsi="Times New Roman" w:cs="Times New Roman"/>
          <w:i/>
          <w:sz w:val="28"/>
          <w:szCs w:val="28"/>
        </w:rPr>
        <w:t>Bunis</w:t>
      </w:r>
      <w:proofErr w:type="spellEnd"/>
      <w:r w:rsidR="00E24905" w:rsidRPr="007C7C5F">
        <w:rPr>
          <w:rFonts w:ascii="Times New Roman" w:hAnsi="Times New Roman" w:cs="Times New Roman"/>
          <w:i/>
          <w:sz w:val="28"/>
          <w:szCs w:val="28"/>
        </w:rPr>
        <w:t xml:space="preserve"> D.</w:t>
      </w:r>
      <w:r w:rsidR="00E24905" w:rsidRPr="00F832C6">
        <w:rPr>
          <w:rFonts w:ascii="Times New Roman" w:hAnsi="Times New Roman" w:cs="Times New Roman"/>
          <w:sz w:val="28"/>
          <w:szCs w:val="28"/>
        </w:rPr>
        <w:t xml:space="preserve"> Translating from the Head and from the Heart: The Essentially Oral Nature of the Ladino Bible-Translation Tra</w:t>
      </w:r>
      <w:r w:rsidR="00E24905" w:rsidRPr="007C7C5F">
        <w:rPr>
          <w:rFonts w:ascii="Times New Roman" w:hAnsi="Times New Roman" w:cs="Times New Roman"/>
          <w:sz w:val="28"/>
          <w:szCs w:val="28"/>
        </w:rPr>
        <w:t>dition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="00E24905" w:rsidRPr="007C7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C5F">
        <w:rPr>
          <w:rFonts w:ascii="Times New Roman" w:hAnsi="Times New Roman" w:cs="Times New Roman"/>
          <w:sz w:val="28"/>
          <w:szCs w:val="28"/>
        </w:rPr>
        <w:t>Hommage</w:t>
      </w:r>
      <w:proofErr w:type="spellEnd"/>
      <w:r w:rsidRPr="007C7C5F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7C7C5F">
        <w:rPr>
          <w:rFonts w:ascii="Times New Roman" w:hAnsi="Times New Roman" w:cs="Times New Roman"/>
          <w:sz w:val="28"/>
          <w:szCs w:val="28"/>
        </w:rPr>
        <w:t>Haïm</w:t>
      </w:r>
      <w:proofErr w:type="spellEnd"/>
      <w:r w:rsidRPr="007C7C5F">
        <w:rPr>
          <w:rFonts w:ascii="Times New Roman" w:hAnsi="Times New Roman" w:cs="Times New Roman"/>
          <w:sz w:val="28"/>
          <w:szCs w:val="28"/>
        </w:rPr>
        <w:t xml:space="preserve"> Vidal </w:t>
      </w:r>
      <w:proofErr w:type="spellStart"/>
      <w:r w:rsidRPr="007C7C5F">
        <w:rPr>
          <w:rFonts w:ascii="Times New Roman" w:hAnsi="Times New Roman" w:cs="Times New Roman"/>
          <w:sz w:val="28"/>
          <w:szCs w:val="28"/>
        </w:rPr>
        <w:t>Sephiha</w:t>
      </w:r>
      <w:proofErr w:type="spellEnd"/>
      <w:r w:rsidRPr="007C7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Eds.</w:t>
      </w:r>
      <w:r w:rsidR="003E6614" w:rsidRPr="003E661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24905" w:rsidRPr="007C7C5F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usse</w:t>
      </w:r>
      <w:proofErr w:type="spellEnd"/>
      <w:r w:rsidR="00E24905" w:rsidRPr="007C7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W., </w:t>
      </w:r>
      <w:proofErr w:type="spellStart"/>
      <w:r w:rsidR="00E24905" w:rsidRPr="007C7C5F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arol</w:t>
      </w:r>
      <w:proofErr w:type="spellEnd"/>
      <w:r w:rsidR="00E24905" w:rsidRPr="007C7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905" w:rsidRPr="007C7C5F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ornes</w:t>
      </w:r>
      <w:proofErr w:type="spellEnd"/>
      <w:r w:rsidR="00E24905" w:rsidRPr="007C7C5F">
        <w:rPr>
          <w:rFonts w:ascii="Times New Roman" w:hAnsi="Times New Roman" w:cs="Times New Roman"/>
          <w:sz w:val="28"/>
          <w:szCs w:val="28"/>
        </w:rPr>
        <w:t xml:space="preserve"> </w:t>
      </w:r>
      <w:r w:rsidRPr="007C7C5F">
        <w:rPr>
          <w:rFonts w:ascii="Times New Roman" w:hAnsi="Times New Roman" w:cs="Times New Roman"/>
          <w:sz w:val="28"/>
          <w:szCs w:val="28"/>
        </w:rPr>
        <w:t>M.-C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7C5F">
        <w:rPr>
          <w:rFonts w:ascii="Times New Roman" w:hAnsi="Times New Roman" w:cs="Times New Roman"/>
          <w:sz w:val="28"/>
          <w:szCs w:val="28"/>
        </w:rPr>
        <w:t xml:space="preserve"> </w:t>
      </w:r>
      <w:r w:rsidR="00E24905" w:rsidRPr="007C7C5F">
        <w:rPr>
          <w:rFonts w:ascii="Times New Roman" w:hAnsi="Times New Roman" w:cs="Times New Roman"/>
          <w:sz w:val="28"/>
          <w:szCs w:val="28"/>
        </w:rPr>
        <w:t>Berne: Peter Lang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2C6">
        <w:rPr>
          <w:rFonts w:ascii="Times New Roman" w:hAnsi="Times New Roman" w:cs="Times New Roman"/>
          <w:sz w:val="28"/>
          <w:szCs w:val="28"/>
        </w:rPr>
        <w:t>(1996)</w:t>
      </w:r>
      <w:r>
        <w:rPr>
          <w:rFonts w:ascii="Times New Roman" w:hAnsi="Times New Roman" w:cs="Times New Roman"/>
          <w:sz w:val="28"/>
          <w:szCs w:val="28"/>
        </w:rPr>
        <w:t>. P</w:t>
      </w:r>
      <w:r w:rsidR="00E24905" w:rsidRPr="007C7C5F">
        <w:rPr>
          <w:rFonts w:ascii="Times New Roman" w:hAnsi="Times New Roman" w:cs="Times New Roman"/>
          <w:sz w:val="28"/>
          <w:szCs w:val="28"/>
        </w:rPr>
        <w:t>. 337– 357.</w:t>
      </w:r>
    </w:p>
    <w:p w:rsidR="00E24905" w:rsidRDefault="007C7C5F" w:rsidP="00F832C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5F">
        <w:rPr>
          <w:rFonts w:ascii="Times New Roman" w:hAnsi="Times New Roman" w:cs="Times New Roman"/>
          <w:i/>
          <w:sz w:val="28"/>
          <w:szCs w:val="28"/>
        </w:rPr>
        <w:t>Hauptmann O.</w:t>
      </w:r>
      <w:r w:rsidR="00E24905" w:rsidRPr="007C7C5F">
        <w:rPr>
          <w:rFonts w:ascii="Times New Roman" w:hAnsi="Times New Roman" w:cs="Times New Roman"/>
          <w:sz w:val="28"/>
          <w:szCs w:val="28"/>
        </w:rPr>
        <w:t xml:space="preserve"> The General </w:t>
      </w:r>
      <w:proofErr w:type="spellStart"/>
      <w:r w:rsidR="00E24905" w:rsidRPr="007C7C5F">
        <w:rPr>
          <w:rFonts w:ascii="Times New Roman" w:hAnsi="Times New Roman" w:cs="Times New Roman"/>
          <w:sz w:val="28"/>
          <w:szCs w:val="28"/>
        </w:rPr>
        <w:t>estoria</w:t>
      </w:r>
      <w:proofErr w:type="spellEnd"/>
      <w:r w:rsidR="00E24905" w:rsidRPr="007C7C5F">
        <w:rPr>
          <w:rFonts w:ascii="Times New Roman" w:hAnsi="Times New Roman" w:cs="Times New Roman"/>
          <w:sz w:val="28"/>
          <w:szCs w:val="28"/>
        </w:rPr>
        <w:t xml:space="preserve"> of Alfonso el </w:t>
      </w:r>
      <w:proofErr w:type="spellStart"/>
      <w:r w:rsidR="00E24905" w:rsidRPr="007C7C5F">
        <w:rPr>
          <w:rFonts w:ascii="Times New Roman" w:hAnsi="Times New Roman" w:cs="Times New Roman"/>
          <w:sz w:val="28"/>
          <w:szCs w:val="28"/>
        </w:rPr>
        <w:t>Sabio</w:t>
      </w:r>
      <w:proofErr w:type="spellEnd"/>
      <w:r w:rsidR="00E24905" w:rsidRPr="007C7C5F">
        <w:rPr>
          <w:rFonts w:ascii="Times New Roman" w:hAnsi="Times New Roman" w:cs="Times New Roman"/>
          <w:sz w:val="28"/>
          <w:szCs w:val="28"/>
        </w:rPr>
        <w:t xml:space="preserve"> and Escorial Biblical Manuscript I-J-8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="00E24905" w:rsidRPr="007C7C5F">
        <w:rPr>
          <w:rFonts w:ascii="Times New Roman" w:hAnsi="Times New Roman" w:cs="Times New Roman"/>
          <w:sz w:val="28"/>
          <w:szCs w:val="28"/>
        </w:rPr>
        <w:t xml:space="preserve"> Hispanic Review,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5F">
        <w:rPr>
          <w:rFonts w:ascii="Times New Roman" w:hAnsi="Times New Roman" w:cs="Times New Roman"/>
          <w:sz w:val="28"/>
          <w:szCs w:val="28"/>
        </w:rPr>
        <w:t>(1945)</w:t>
      </w:r>
      <w:r>
        <w:rPr>
          <w:rFonts w:ascii="Times New Roman" w:hAnsi="Times New Roman" w:cs="Times New Roman"/>
          <w:sz w:val="28"/>
          <w:szCs w:val="28"/>
        </w:rPr>
        <w:t>. P</w:t>
      </w:r>
      <w:r w:rsidR="00E24905" w:rsidRPr="007C7C5F">
        <w:rPr>
          <w:rFonts w:ascii="Times New Roman" w:hAnsi="Times New Roman" w:cs="Times New Roman"/>
          <w:sz w:val="28"/>
          <w:szCs w:val="28"/>
        </w:rPr>
        <w:t>. 45-59.</w:t>
      </w:r>
    </w:p>
    <w:p w:rsidR="003604EF" w:rsidRDefault="003604EF" w:rsidP="003604E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5F">
        <w:rPr>
          <w:rFonts w:ascii="Times New Roman" w:hAnsi="Times New Roman" w:cs="Times New Roman"/>
          <w:i/>
          <w:sz w:val="28"/>
          <w:szCs w:val="28"/>
        </w:rPr>
        <w:t>Hauptmann O</w:t>
      </w:r>
      <w:r>
        <w:t xml:space="preserve"> </w:t>
      </w:r>
      <w:r w:rsidRPr="003401A3">
        <w:rPr>
          <w:rFonts w:ascii="Times New Roman" w:hAnsi="Times New Roman" w:cs="Times New Roman"/>
          <w:sz w:val="28"/>
          <w:szCs w:val="28"/>
        </w:rPr>
        <w:t xml:space="preserve">Escorial Bible I-J-4. </w:t>
      </w:r>
      <w:proofErr w:type="spellStart"/>
      <w:r w:rsidRPr="003401A3">
        <w:rPr>
          <w:rFonts w:ascii="Times New Roman" w:hAnsi="Times New Roman" w:cs="Times New Roman"/>
          <w:sz w:val="28"/>
          <w:szCs w:val="28"/>
        </w:rPr>
        <w:t>VoI</w:t>
      </w:r>
      <w:proofErr w:type="spellEnd"/>
      <w:r w:rsidRPr="003401A3">
        <w:rPr>
          <w:rFonts w:ascii="Times New Roman" w:hAnsi="Times New Roman" w:cs="Times New Roman"/>
          <w:sz w:val="28"/>
          <w:szCs w:val="28"/>
        </w:rPr>
        <w:t xml:space="preserve">. I. The Pentateuch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01A3">
        <w:rPr>
          <w:rFonts w:ascii="Times New Roman" w:hAnsi="Times New Roman" w:cs="Times New Roman"/>
          <w:sz w:val="28"/>
          <w:szCs w:val="28"/>
        </w:rPr>
        <w:t>Philadelphia</w:t>
      </w:r>
      <w:r>
        <w:rPr>
          <w:rFonts w:ascii="Times New Roman" w:hAnsi="Times New Roman" w:cs="Times New Roman"/>
          <w:sz w:val="28"/>
          <w:szCs w:val="28"/>
        </w:rPr>
        <w:t>, 1953.</w:t>
      </w:r>
    </w:p>
    <w:p w:rsidR="003604EF" w:rsidRPr="003401A3" w:rsidRDefault="003604EF" w:rsidP="003604E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3401A3">
        <w:rPr>
          <w:rFonts w:ascii="Times New Roman" w:hAnsi="Times New Roman" w:cs="Times New Roman"/>
          <w:i/>
          <w:sz w:val="28"/>
          <w:szCs w:val="28"/>
          <w:lang w:val="es-ES"/>
        </w:rPr>
        <w:t>Llamas J.</w:t>
      </w:r>
      <w:r w:rsidRPr="003401A3">
        <w:rPr>
          <w:lang w:val="es-ES"/>
        </w:rPr>
        <w:t xml:space="preserve"> </w:t>
      </w:r>
      <w:r w:rsidRPr="003401A3">
        <w:rPr>
          <w:rFonts w:ascii="Times New Roman" w:hAnsi="Times New Roman" w:cs="Times New Roman"/>
          <w:sz w:val="28"/>
          <w:szCs w:val="28"/>
          <w:lang w:val="es-ES"/>
        </w:rPr>
        <w:t xml:space="preserve">Biblia medieval romanceada </w:t>
      </w:r>
      <w:proofErr w:type="spellStart"/>
      <w:r w:rsidRPr="003401A3">
        <w:rPr>
          <w:rFonts w:ascii="Times New Roman" w:hAnsi="Times New Roman" w:cs="Times New Roman"/>
          <w:sz w:val="28"/>
          <w:szCs w:val="28"/>
          <w:lang w:val="es-ES"/>
        </w:rPr>
        <w:t>judio</w:t>
      </w:r>
      <w:proofErr w:type="spellEnd"/>
      <w:r w:rsidRPr="003401A3">
        <w:rPr>
          <w:rFonts w:ascii="Times New Roman" w:hAnsi="Times New Roman" w:cs="Times New Roman"/>
          <w:sz w:val="28"/>
          <w:szCs w:val="28"/>
          <w:lang w:val="es-ES"/>
        </w:rPr>
        <w:t>-cristiana, 2 vol. // Madrid, 1950-55.</w:t>
      </w:r>
    </w:p>
    <w:p w:rsidR="000876ED" w:rsidRPr="000876ED" w:rsidRDefault="000876ED" w:rsidP="00F832C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6ED">
        <w:rPr>
          <w:rFonts w:ascii="Times New Roman" w:hAnsi="Times New Roman" w:cs="Times New Roman"/>
          <w:i/>
          <w:sz w:val="28"/>
          <w:szCs w:val="28"/>
        </w:rPr>
        <w:lastRenderedPageBreak/>
        <w:t>Fellous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7C5F" w:rsidRPr="000876ED">
        <w:rPr>
          <w:rFonts w:ascii="Times New Roman" w:hAnsi="Times New Roman" w:cs="Times New Roman"/>
          <w:i/>
          <w:sz w:val="28"/>
          <w:szCs w:val="28"/>
        </w:rPr>
        <w:t xml:space="preserve">S. </w:t>
      </w:r>
      <w:r w:rsidRPr="000876ED">
        <w:rPr>
          <w:rFonts w:ascii="Times New Roman" w:hAnsi="Times New Roman" w:cs="Times New Roman"/>
          <w:sz w:val="28"/>
          <w:szCs w:val="28"/>
        </w:rPr>
        <w:t>Fifteenth-Century Castilian Translations from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6ED">
        <w:rPr>
          <w:rFonts w:ascii="Times New Roman" w:hAnsi="Times New Roman" w:cs="Times New Roman"/>
          <w:sz w:val="28"/>
          <w:szCs w:val="28"/>
        </w:rPr>
        <w:t>Hebrew Literature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0876ED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3E6614" w:rsidRPr="003E6614">
        <w:rPr>
          <w:rFonts w:ascii="Times New Roman" w:hAnsi="Times New Roman" w:cs="Times New Roman"/>
          <w:sz w:val="28"/>
          <w:szCs w:val="28"/>
        </w:rPr>
        <w:t> </w:t>
      </w:r>
      <w:r w:rsidRPr="000876ED">
        <w:rPr>
          <w:rFonts w:ascii="Times New Roman" w:hAnsi="Times New Roman" w:cs="Times New Roman"/>
          <w:sz w:val="28"/>
          <w:szCs w:val="28"/>
        </w:rPr>
        <w:t>Late Medieval Hebrew Book</w:t>
      </w:r>
      <w:r w:rsidR="00996CCF">
        <w:rPr>
          <w:rFonts w:ascii="Times New Roman" w:hAnsi="Times New Roman" w:cs="Times New Roman"/>
          <w:sz w:val="28"/>
          <w:szCs w:val="28"/>
        </w:rPr>
        <w:t xml:space="preserve"> </w:t>
      </w:r>
      <w:r w:rsidRPr="000876ED">
        <w:rPr>
          <w:rFonts w:ascii="Times New Roman" w:hAnsi="Times New Roman" w:cs="Times New Roman"/>
          <w:sz w:val="28"/>
          <w:szCs w:val="28"/>
        </w:rPr>
        <w:t>in the Western Mediterranean</w:t>
      </w:r>
      <w:r w:rsidR="009E030B">
        <w:rPr>
          <w:rFonts w:ascii="Times New Roman" w:hAnsi="Times New Roman" w:cs="Times New Roman"/>
          <w:sz w:val="28"/>
          <w:szCs w:val="28"/>
        </w:rPr>
        <w:t xml:space="preserve"> / Ed. by Javier del Barco</w:t>
      </w:r>
      <w:r w:rsidR="00996CCF">
        <w:rPr>
          <w:rFonts w:ascii="Times New Roman" w:hAnsi="Times New Roman" w:cs="Times New Roman"/>
          <w:sz w:val="28"/>
          <w:szCs w:val="28"/>
        </w:rPr>
        <w:t>.</w:t>
      </w:r>
      <w:r w:rsidR="009E030B">
        <w:rPr>
          <w:rFonts w:ascii="Times New Roman" w:hAnsi="Times New Roman" w:cs="Times New Roman"/>
          <w:sz w:val="28"/>
          <w:szCs w:val="28"/>
        </w:rPr>
        <w:t xml:space="preserve"> Brill, 2015.</w:t>
      </w:r>
      <w:r w:rsidR="00996CCF">
        <w:rPr>
          <w:rFonts w:ascii="Times New Roman" w:hAnsi="Times New Roman" w:cs="Times New Roman"/>
          <w:sz w:val="28"/>
          <w:szCs w:val="28"/>
        </w:rPr>
        <w:t xml:space="preserve"> P. 203-248.</w:t>
      </w:r>
    </w:p>
    <w:p w:rsidR="00023BC6" w:rsidRPr="0073123B" w:rsidRDefault="00023BC6" w:rsidP="00F832C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023BC6">
        <w:rPr>
          <w:rFonts w:ascii="Times New Roman" w:hAnsi="Times New Roman" w:cs="Times New Roman"/>
          <w:i/>
          <w:sz w:val="28"/>
          <w:szCs w:val="28"/>
        </w:rPr>
        <w:t>Deanesly</w:t>
      </w:r>
      <w:proofErr w:type="spellEnd"/>
      <w:r>
        <w:rPr>
          <w:rFonts w:ascii="Helvetica" w:hAnsi="Helvetica" w:cs="Helvetica"/>
          <w:b/>
          <w:bCs/>
          <w:color w:val="4F4F4F"/>
          <w:sz w:val="32"/>
          <w:szCs w:val="32"/>
        </w:rPr>
        <w:t xml:space="preserve"> </w:t>
      </w:r>
      <w:r w:rsidR="007C7C5F" w:rsidRPr="00023BC6">
        <w:rPr>
          <w:rFonts w:ascii="Times New Roman" w:hAnsi="Times New Roman" w:cs="Times New Roman"/>
          <w:i/>
          <w:sz w:val="28"/>
          <w:szCs w:val="28"/>
        </w:rPr>
        <w:t xml:space="preserve">M. </w:t>
      </w:r>
      <w:r w:rsidRPr="00023BC6">
        <w:rPr>
          <w:rFonts w:ascii="Times New Roman" w:hAnsi="Times New Roman" w:cs="Times New Roman"/>
          <w:sz w:val="28"/>
          <w:szCs w:val="28"/>
        </w:rPr>
        <w:t>The Lollard Bible and other medieval Biblical versions</w:t>
      </w:r>
      <w:r w:rsidR="00D4122D">
        <w:rPr>
          <w:rFonts w:ascii="Times New Roman" w:hAnsi="Times New Roman" w:cs="Times New Roman"/>
          <w:sz w:val="28"/>
          <w:szCs w:val="28"/>
        </w:rPr>
        <w:t>.</w:t>
      </w:r>
      <w:r w:rsidRPr="00023BC6">
        <w:rPr>
          <w:rFonts w:ascii="Times New Roman" w:hAnsi="Times New Roman" w:cs="Times New Roman"/>
          <w:sz w:val="28"/>
          <w:szCs w:val="28"/>
        </w:rPr>
        <w:t xml:space="preserve"> </w:t>
      </w:r>
      <w:r w:rsidRPr="0073123B">
        <w:rPr>
          <w:rFonts w:ascii="Times New Roman" w:hAnsi="Times New Roman" w:cs="Times New Roman"/>
          <w:sz w:val="28"/>
          <w:szCs w:val="28"/>
          <w:lang w:val="es-ES"/>
        </w:rPr>
        <w:t>Cambridge: Cambridge University Press, 1920.</w:t>
      </w:r>
    </w:p>
    <w:p w:rsidR="00567EA0" w:rsidRPr="00567EA0" w:rsidRDefault="00567EA0" w:rsidP="00567EA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567EA0">
        <w:rPr>
          <w:rFonts w:ascii="Times New Roman" w:hAnsi="Times New Roman" w:cs="Times New Roman"/>
          <w:i/>
          <w:sz w:val="28"/>
          <w:szCs w:val="28"/>
          <w:lang w:val="es-ES"/>
        </w:rPr>
        <w:t xml:space="preserve">Menéndez Aneiros M. </w:t>
      </w:r>
      <w:r w:rsidRPr="00567EA0">
        <w:rPr>
          <w:rFonts w:ascii="Times New Roman" w:hAnsi="Times New Roman" w:cs="Times New Roman"/>
          <w:sz w:val="28"/>
          <w:szCs w:val="28"/>
          <w:lang w:val="es-ES"/>
        </w:rPr>
        <w:t>Variación léxica en las versiones medievales romanceadas del</w:t>
      </w:r>
      <w:r w:rsidR="003E6614" w:rsidRPr="003E6614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567EA0">
        <w:rPr>
          <w:rFonts w:ascii="Times New Roman" w:hAnsi="Times New Roman" w:cs="Times New Roman"/>
          <w:sz w:val="28"/>
          <w:szCs w:val="28"/>
          <w:lang w:val="es-ES"/>
        </w:rPr>
        <w:t>Cantar de los Cantares</w:t>
      </w:r>
      <w:r w:rsidR="00863232">
        <w:rPr>
          <w:rFonts w:ascii="Times New Roman" w:hAnsi="Times New Roman" w:cs="Times New Roman"/>
          <w:sz w:val="28"/>
          <w:szCs w:val="28"/>
          <w:lang w:val="es-ES"/>
        </w:rPr>
        <w:t xml:space="preserve"> //</w:t>
      </w:r>
      <w:r w:rsidRPr="00567EA0">
        <w:rPr>
          <w:rFonts w:ascii="Times New Roman" w:hAnsi="Times New Roman" w:cs="Times New Roman"/>
          <w:sz w:val="28"/>
          <w:szCs w:val="28"/>
          <w:lang w:val="es-ES"/>
        </w:rPr>
        <w:t xml:space="preserve"> Palma de Mallorca, Universidad de las Islas Baleares, 2010</w:t>
      </w:r>
      <w:r w:rsidR="00863232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243482" w:rsidRDefault="00821045" w:rsidP="0024348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821045">
        <w:rPr>
          <w:rFonts w:ascii="Times New Roman" w:hAnsi="Times New Roman" w:cs="Times New Roman"/>
          <w:i/>
          <w:sz w:val="28"/>
          <w:szCs w:val="28"/>
          <w:lang w:val="es-ES"/>
        </w:rPr>
        <w:t>Pérez Alonso M. I</w:t>
      </w:r>
      <w:r w:rsidRPr="00821045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 w:rsidR="00863232" w:rsidRPr="00821045">
        <w:rPr>
          <w:rFonts w:ascii="Times New Roman" w:hAnsi="Times New Roman" w:cs="Times New Roman"/>
          <w:sz w:val="28"/>
          <w:szCs w:val="28"/>
          <w:lang w:val="es-ES"/>
        </w:rPr>
        <w:t>Las biblias romanceadas medievales o la aventura de traducir la</w:t>
      </w:r>
      <w:r w:rsidR="003E6614" w:rsidRPr="003E6614">
        <w:rPr>
          <w:lang w:val="es-ES"/>
        </w:rPr>
        <w:t> </w:t>
      </w:r>
      <w:r w:rsidRPr="00821045">
        <w:rPr>
          <w:rFonts w:ascii="Times New Roman" w:hAnsi="Times New Roman" w:cs="Times New Roman"/>
          <w:sz w:val="28"/>
          <w:szCs w:val="28"/>
          <w:lang w:val="es-ES"/>
        </w:rPr>
        <w:t xml:space="preserve">'verdad </w:t>
      </w:r>
      <w:proofErr w:type="spellStart"/>
      <w:r w:rsidRPr="00821045">
        <w:rPr>
          <w:rFonts w:ascii="Times New Roman" w:hAnsi="Times New Roman" w:cs="Times New Roman"/>
          <w:sz w:val="28"/>
          <w:szCs w:val="28"/>
          <w:lang w:val="es-ES"/>
        </w:rPr>
        <w:t>hebrayca</w:t>
      </w:r>
      <w:proofErr w:type="spellEnd"/>
      <w:r w:rsidRPr="00821045">
        <w:rPr>
          <w:rFonts w:ascii="Times New Roman" w:hAnsi="Times New Roman" w:cs="Times New Roman"/>
          <w:sz w:val="28"/>
          <w:szCs w:val="28"/>
          <w:lang w:val="es-ES"/>
        </w:rPr>
        <w:t xml:space="preserve">' al castellano // </w:t>
      </w:r>
      <w:r w:rsidR="00863232" w:rsidRPr="00821045">
        <w:rPr>
          <w:rFonts w:ascii="Times New Roman" w:hAnsi="Times New Roman" w:cs="Times New Roman"/>
          <w:sz w:val="28"/>
          <w:szCs w:val="28"/>
          <w:lang w:val="es-ES"/>
        </w:rPr>
        <w:t>Helmántica. Revista de Filología Clásica y Hebrea</w:t>
      </w:r>
      <w:r w:rsidRPr="00821045">
        <w:rPr>
          <w:rFonts w:ascii="Times New Roman" w:hAnsi="Times New Roman" w:cs="Times New Roman"/>
          <w:sz w:val="28"/>
          <w:szCs w:val="28"/>
          <w:lang w:val="es-ES"/>
        </w:rPr>
        <w:t>, 62, 188</w:t>
      </w:r>
      <w:r w:rsidR="00863232" w:rsidRPr="00821045">
        <w:rPr>
          <w:rFonts w:ascii="Times New Roman" w:hAnsi="Times New Roman" w:cs="Times New Roman"/>
          <w:sz w:val="28"/>
          <w:szCs w:val="28"/>
          <w:lang w:val="es-ES"/>
        </w:rPr>
        <w:t xml:space="preserve"> (2011)</w:t>
      </w:r>
      <w:r w:rsidRPr="00821045">
        <w:rPr>
          <w:rFonts w:ascii="Times New Roman" w:hAnsi="Times New Roman" w:cs="Times New Roman"/>
          <w:sz w:val="28"/>
          <w:szCs w:val="28"/>
          <w:lang w:val="es-ES"/>
        </w:rPr>
        <w:t xml:space="preserve"> P</w:t>
      </w:r>
      <w:r w:rsidR="00863232" w:rsidRPr="00821045">
        <w:rPr>
          <w:rFonts w:ascii="Times New Roman" w:hAnsi="Times New Roman" w:cs="Times New Roman"/>
          <w:sz w:val="28"/>
          <w:szCs w:val="28"/>
          <w:lang w:val="es-ES"/>
        </w:rPr>
        <w:t>. 391-415.</w:t>
      </w:r>
    </w:p>
    <w:p w:rsidR="007A12C1" w:rsidRDefault="009D732A" w:rsidP="003E6614">
      <w:pPr>
        <w:spacing w:after="120" w:line="360" w:lineRule="auto"/>
        <w:jc w:val="both"/>
      </w:pPr>
      <w:r w:rsidRPr="009D732A">
        <w:rPr>
          <w:rFonts w:ascii="Times New Roman" w:hAnsi="Times New Roman" w:cs="Times New Roman"/>
          <w:i/>
          <w:sz w:val="28"/>
          <w:szCs w:val="28"/>
          <w:lang w:val="es-ES"/>
        </w:rPr>
        <w:t>G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>utwirth</w:t>
      </w:r>
      <w:r w:rsidRPr="009D732A">
        <w:rPr>
          <w:rFonts w:ascii="Times New Roman" w:hAnsi="Times New Roman" w:cs="Times New Roman"/>
          <w:i/>
          <w:sz w:val="28"/>
          <w:szCs w:val="28"/>
          <w:lang w:val="es-ES"/>
        </w:rPr>
        <w:t xml:space="preserve"> E</w:t>
      </w:r>
      <w:r w:rsidRPr="009D732A">
        <w:rPr>
          <w:rFonts w:ascii="Times New Roman" w:hAnsi="Times New Roman" w:cs="Times New Roman"/>
          <w:sz w:val="28"/>
          <w:szCs w:val="28"/>
          <w:lang w:val="es-ES"/>
        </w:rPr>
        <w:t>. Religión, historia y las Biblias romanceadas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//</w:t>
      </w:r>
      <w:r w:rsidRPr="009D732A">
        <w:rPr>
          <w:rFonts w:ascii="Times New Roman" w:hAnsi="Times New Roman" w:cs="Times New Roman"/>
          <w:sz w:val="28"/>
          <w:szCs w:val="28"/>
          <w:lang w:val="es-ES"/>
        </w:rPr>
        <w:t> Revista Catalana de</w:t>
      </w:r>
      <w:r w:rsidR="003E6614" w:rsidRPr="003E6614">
        <w:rPr>
          <w:rFonts w:ascii="Times New Roman" w:hAnsi="Times New Roman" w:cs="Times New Roman"/>
          <w:sz w:val="28"/>
          <w:szCs w:val="28"/>
          <w:lang w:val="es-ES"/>
        </w:rPr>
        <w:t> </w:t>
      </w:r>
      <w:proofErr w:type="spellStart"/>
      <w:r w:rsidRPr="009D732A">
        <w:rPr>
          <w:rFonts w:ascii="Times New Roman" w:hAnsi="Times New Roman" w:cs="Times New Roman"/>
          <w:sz w:val="28"/>
          <w:szCs w:val="28"/>
          <w:lang w:val="es-ES"/>
        </w:rPr>
        <w:t>Teologia</w:t>
      </w:r>
      <w:proofErr w:type="spellEnd"/>
      <w:r w:rsidRPr="009D732A">
        <w:rPr>
          <w:rFonts w:ascii="Times New Roman" w:hAnsi="Times New Roman" w:cs="Times New Roman"/>
          <w:sz w:val="28"/>
          <w:szCs w:val="28"/>
          <w:lang w:val="es-ES"/>
        </w:rPr>
        <w:t>, 13, 1 (1988)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 w:rsidRPr="007A12C1">
        <w:rPr>
          <w:rFonts w:ascii="Times New Roman" w:hAnsi="Times New Roman" w:cs="Times New Roman"/>
          <w:sz w:val="28"/>
          <w:szCs w:val="28"/>
        </w:rPr>
        <w:t>P. 115-133.</w:t>
      </w:r>
      <w:r w:rsidR="007A12C1" w:rsidRPr="007A12C1">
        <w:t xml:space="preserve"> </w:t>
      </w:r>
    </w:p>
    <w:p w:rsidR="007A12C1" w:rsidRPr="003B6B23" w:rsidRDefault="007A12C1" w:rsidP="003E661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2C1">
        <w:rPr>
          <w:rFonts w:ascii="Times New Roman" w:hAnsi="Times New Roman" w:cs="Times New Roman"/>
          <w:i/>
          <w:sz w:val="28"/>
          <w:szCs w:val="28"/>
        </w:rPr>
        <w:t>Gutwirth</w:t>
      </w:r>
      <w:proofErr w:type="spellEnd"/>
      <w:r w:rsidRPr="007A12C1">
        <w:rPr>
          <w:rFonts w:ascii="Times New Roman" w:hAnsi="Times New Roman" w:cs="Times New Roman"/>
          <w:i/>
          <w:sz w:val="28"/>
          <w:szCs w:val="28"/>
        </w:rPr>
        <w:t xml:space="preserve"> E</w:t>
      </w:r>
      <w:r w:rsidRPr="007A12C1">
        <w:rPr>
          <w:rFonts w:ascii="Times New Roman" w:hAnsi="Times New Roman" w:cs="Times New Roman"/>
          <w:sz w:val="28"/>
          <w:szCs w:val="28"/>
        </w:rPr>
        <w:t>.</w:t>
      </w:r>
      <w:r w:rsidRPr="00191D23">
        <w:t xml:space="preserve"> </w:t>
      </w:r>
      <w:r w:rsidRPr="00B05E7C">
        <w:rPr>
          <w:rFonts w:ascii="Times New Roman" w:hAnsi="Times New Roman" w:cs="Times New Roman"/>
          <w:sz w:val="28"/>
          <w:szCs w:val="28"/>
        </w:rPr>
        <w:t xml:space="preserve">A medieval manuscript of gnomic verse in </w:t>
      </w:r>
      <w:proofErr w:type="spellStart"/>
      <w:r w:rsidRPr="00B05E7C">
        <w:rPr>
          <w:rFonts w:ascii="Times New Roman" w:hAnsi="Times New Roman" w:cs="Times New Roman"/>
          <w:sz w:val="28"/>
          <w:szCs w:val="28"/>
        </w:rPr>
        <w:t>judeo-spanish</w:t>
      </w:r>
      <w:proofErr w:type="spellEnd"/>
      <w:r w:rsidRPr="00B05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E7C">
        <w:rPr>
          <w:rFonts w:ascii="Times New Roman" w:hAnsi="Times New Roman" w:cs="Times New Roman"/>
          <w:sz w:val="28"/>
          <w:szCs w:val="28"/>
        </w:rPr>
        <w:t>aljamía</w:t>
      </w:r>
      <w:proofErr w:type="spellEnd"/>
      <w:r w:rsidRPr="00B05E7C">
        <w:rPr>
          <w:rFonts w:ascii="Times New Roman" w:hAnsi="Times New Roman" w:cs="Times New Roman"/>
          <w:sz w:val="28"/>
          <w:szCs w:val="28"/>
        </w:rPr>
        <w:t xml:space="preserve"> /</w:t>
      </w:r>
      <w:r w:rsidR="00B05E7C" w:rsidRPr="00B05E7C">
        <w:rPr>
          <w:rFonts w:ascii="Times New Roman" w:hAnsi="Times New Roman" w:cs="Times New Roman"/>
          <w:sz w:val="28"/>
          <w:szCs w:val="28"/>
        </w:rPr>
        <w:t>/</w:t>
      </w:r>
      <w:r w:rsidRPr="00B05E7C">
        <w:rPr>
          <w:rFonts w:ascii="Times New Roman" w:hAnsi="Times New Roman" w:cs="Times New Roman"/>
          <w:sz w:val="28"/>
          <w:szCs w:val="28"/>
        </w:rPr>
        <w:t xml:space="preserve"> Proceedings of the</w:t>
      </w:r>
      <w:r w:rsidRPr="00191D23">
        <w:t xml:space="preserve"> </w:t>
      </w:r>
      <w:r w:rsidRPr="003B6B23">
        <w:rPr>
          <w:rFonts w:ascii="Times New Roman" w:hAnsi="Times New Roman" w:cs="Times New Roman"/>
          <w:sz w:val="28"/>
          <w:szCs w:val="28"/>
        </w:rPr>
        <w:t xml:space="preserve">Jerusalem Colloquium: </w:t>
      </w:r>
      <w:proofErr w:type="spellStart"/>
      <w:r w:rsidRPr="003B6B23">
        <w:rPr>
          <w:rFonts w:ascii="Times New Roman" w:hAnsi="Times New Roman" w:cs="Times New Roman"/>
          <w:sz w:val="28"/>
          <w:szCs w:val="28"/>
        </w:rPr>
        <w:t>Litter</w:t>
      </w:r>
      <w:r w:rsidR="00B05E7C">
        <w:rPr>
          <w:rFonts w:ascii="Times New Roman" w:hAnsi="Times New Roman" w:cs="Times New Roman"/>
          <w:sz w:val="28"/>
          <w:szCs w:val="28"/>
        </w:rPr>
        <w:t>ae</w:t>
      </w:r>
      <w:proofErr w:type="spellEnd"/>
      <w:r w:rsidR="00B05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E7C">
        <w:rPr>
          <w:rFonts w:ascii="Times New Roman" w:hAnsi="Times New Roman" w:cs="Times New Roman"/>
          <w:sz w:val="28"/>
          <w:szCs w:val="28"/>
        </w:rPr>
        <w:t>Judaeorum</w:t>
      </w:r>
      <w:proofErr w:type="spellEnd"/>
      <w:r w:rsidR="00B05E7C">
        <w:rPr>
          <w:rFonts w:ascii="Times New Roman" w:hAnsi="Times New Roman" w:cs="Times New Roman"/>
          <w:sz w:val="28"/>
          <w:szCs w:val="28"/>
        </w:rPr>
        <w:t xml:space="preserve"> in Terra </w:t>
      </w:r>
      <w:proofErr w:type="spellStart"/>
      <w:r w:rsidR="00B05E7C">
        <w:rPr>
          <w:rFonts w:ascii="Times New Roman" w:hAnsi="Times New Roman" w:cs="Times New Roman"/>
          <w:sz w:val="28"/>
          <w:szCs w:val="28"/>
        </w:rPr>
        <w:t>Hispanica</w:t>
      </w:r>
      <w:proofErr w:type="spellEnd"/>
      <w:r w:rsidR="00B05E7C">
        <w:rPr>
          <w:rFonts w:ascii="Times New Roman" w:hAnsi="Times New Roman" w:cs="Times New Roman"/>
          <w:sz w:val="28"/>
          <w:szCs w:val="28"/>
        </w:rPr>
        <w:t xml:space="preserve"> /</w:t>
      </w:r>
      <w:r w:rsidRPr="003B6B23">
        <w:rPr>
          <w:rFonts w:ascii="Times New Roman" w:hAnsi="Times New Roman" w:cs="Times New Roman"/>
          <w:sz w:val="28"/>
          <w:szCs w:val="28"/>
        </w:rPr>
        <w:t xml:space="preserve"> Ed. Isaac </w:t>
      </w:r>
      <w:proofErr w:type="spellStart"/>
      <w:r w:rsidRPr="003B6B23">
        <w:rPr>
          <w:rFonts w:ascii="Times New Roman" w:hAnsi="Times New Roman" w:cs="Times New Roman"/>
          <w:sz w:val="28"/>
          <w:szCs w:val="28"/>
        </w:rPr>
        <w:t>Benabu</w:t>
      </w:r>
      <w:proofErr w:type="spellEnd"/>
      <w:r w:rsidRPr="003B6B23">
        <w:rPr>
          <w:rFonts w:ascii="Times New Roman" w:hAnsi="Times New Roman" w:cs="Times New Roman"/>
          <w:sz w:val="28"/>
          <w:szCs w:val="28"/>
        </w:rPr>
        <w:t>. Jerusalem: The Hebrew University of Jerusalem, 1992.</w:t>
      </w:r>
    </w:p>
    <w:p w:rsidR="00243482" w:rsidRDefault="00600C89" w:rsidP="00243482">
      <w:pPr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s-ES" w:eastAsia="en-GB"/>
        </w:rPr>
      </w:pPr>
      <w:hyperlink r:id="rId12" w:tgtFrame="_blank" w:history="1">
        <w:r w:rsidR="00243482" w:rsidRPr="00243482">
          <w:rPr>
            <w:rFonts w:ascii="Times New Roman" w:hAnsi="Times New Roman" w:cs="Times New Roman"/>
            <w:i/>
            <w:sz w:val="28"/>
            <w:szCs w:val="28"/>
            <w:lang w:val="es-ES"/>
          </w:rPr>
          <w:t>Fernández Marcos</w:t>
        </w:r>
      </w:hyperlink>
      <w:r w:rsidR="00243482" w:rsidRPr="00243482">
        <w:rPr>
          <w:rFonts w:ascii="Times New Roman" w:hAnsi="Times New Roman" w:cs="Times New Roman"/>
          <w:i/>
          <w:sz w:val="28"/>
          <w:szCs w:val="28"/>
          <w:lang w:val="es-ES"/>
        </w:rPr>
        <w:t xml:space="preserve"> N.</w:t>
      </w:r>
      <w:r w:rsidR="00243482" w:rsidRPr="00243482">
        <w:rPr>
          <w:rFonts w:ascii="Times New Roman" w:hAnsi="Times New Roman" w:cs="Times New Roman"/>
          <w:sz w:val="28"/>
          <w:szCs w:val="28"/>
          <w:lang w:val="es-ES"/>
        </w:rPr>
        <w:t xml:space="preserve"> Las primeras traducciones judias al español.  </w:t>
      </w:r>
      <w:hyperlink r:id="rId13" w:history="1">
        <w:r w:rsidR="00243482" w:rsidRPr="00243482">
          <w:rPr>
            <w:rStyle w:val="Hipervnculo"/>
            <w:rFonts w:ascii="Times New Roman" w:hAnsi="Times New Roman" w:cs="Times New Roman"/>
            <w:sz w:val="28"/>
            <w:szCs w:val="28"/>
            <w:lang w:val="es-ES"/>
          </w:rPr>
          <w:t>http://digital.csic.es/bitstream/10261/35689/1/Primeras_traducciones.pdf</w:t>
        </w:r>
      </w:hyperlink>
      <w:r w:rsidR="00243482">
        <w:rPr>
          <w:rFonts w:ascii="Helvetica" w:eastAsia="Times New Roman" w:hAnsi="Helvetica" w:cs="Helvetica"/>
          <w:color w:val="333333"/>
          <w:sz w:val="21"/>
          <w:szCs w:val="21"/>
          <w:lang w:val="es-ES" w:eastAsia="en-GB"/>
        </w:rPr>
        <w:t xml:space="preserve"> </w:t>
      </w:r>
    </w:p>
    <w:p w:rsidR="00A713A4" w:rsidRPr="00A713A4" w:rsidRDefault="00A713A4" w:rsidP="003E661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A713A4">
        <w:rPr>
          <w:rFonts w:ascii="Times New Roman" w:hAnsi="Times New Roman" w:cs="Times New Roman"/>
          <w:i/>
          <w:sz w:val="28"/>
          <w:szCs w:val="28"/>
          <w:lang w:val="es-ES"/>
        </w:rPr>
        <w:t>Girón L.</w:t>
      </w:r>
      <w:r w:rsidRPr="00A713A4">
        <w:rPr>
          <w:rFonts w:ascii="Times New Roman" w:hAnsi="Times New Roman" w:cs="Times New Roman"/>
          <w:sz w:val="28"/>
          <w:szCs w:val="28"/>
          <w:lang w:val="es-ES"/>
        </w:rPr>
        <w:t xml:space="preserve"> Biblias romanceadas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hyperlink r:id="rId14" w:history="1">
        <w:r w:rsidRPr="00A713A4">
          <w:rPr>
            <w:rStyle w:val="Hipervnculo"/>
            <w:rFonts w:ascii="Times New Roman" w:hAnsi="Times New Roman" w:cs="Times New Roman"/>
            <w:sz w:val="28"/>
            <w:szCs w:val="28"/>
            <w:lang w:val="es-ES"/>
          </w:rPr>
          <w:t>http://demo.artempusfactory.net/biblia_poliglota/images/pdf/17.luis_giron.pdf</w:t>
        </w:r>
      </w:hyperlink>
    </w:p>
    <w:p w:rsidR="00FD4E77" w:rsidRDefault="007A12C1" w:rsidP="003E661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7B7B">
        <w:rPr>
          <w:rFonts w:ascii="Times New Roman" w:hAnsi="Times New Roman" w:cs="Times New Roman"/>
          <w:i/>
          <w:sz w:val="28"/>
          <w:szCs w:val="28"/>
          <w:lang w:val="es-ES"/>
        </w:rPr>
        <w:t>Enrique-Arias</w:t>
      </w:r>
      <w:r w:rsidRPr="00D67B7B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>A.,</w:t>
      </w:r>
      <w:r w:rsidRPr="007A12C1">
        <w:rPr>
          <w:rFonts w:ascii="Arial" w:hAnsi="Arial" w:cs="Arial"/>
          <w:color w:val="333333"/>
          <w:sz w:val="19"/>
          <w:szCs w:val="19"/>
          <w:shd w:val="clear" w:color="auto" w:fill="FFFFFF"/>
          <w:lang w:val="es-ES"/>
        </w:rPr>
        <w:t xml:space="preserve"> </w:t>
      </w:r>
      <w:proofErr w:type="spellStart"/>
      <w:r w:rsidRPr="00D67B7B">
        <w:rPr>
          <w:rFonts w:ascii="Times New Roman" w:hAnsi="Times New Roman" w:cs="Times New Roman"/>
          <w:i/>
          <w:sz w:val="28"/>
          <w:szCs w:val="28"/>
          <w:lang w:val="es-ES"/>
        </w:rPr>
        <w:t>Pueyo</w:t>
      </w:r>
      <w:proofErr w:type="spellEnd"/>
      <w:r w:rsidRPr="00D67B7B">
        <w:rPr>
          <w:rFonts w:ascii="Times New Roman" w:hAnsi="Times New Roman" w:cs="Times New Roman"/>
          <w:i/>
          <w:sz w:val="28"/>
          <w:szCs w:val="28"/>
          <w:lang w:val="es-ES"/>
        </w:rPr>
        <w:t xml:space="preserve"> Mena</w:t>
      </w:r>
      <w:r w:rsidRPr="00F832C6">
        <w:rPr>
          <w:rFonts w:ascii="Times New Roman" w:hAnsi="Times New Roman" w:cs="Times New Roman"/>
          <w:i/>
          <w:sz w:val="28"/>
          <w:szCs w:val="28"/>
          <w:lang w:val="es-ES"/>
        </w:rPr>
        <w:t xml:space="preserve"> </w:t>
      </w:r>
      <w:r w:rsidRPr="00D67B7B">
        <w:rPr>
          <w:rFonts w:ascii="Times New Roman" w:hAnsi="Times New Roman" w:cs="Times New Roman"/>
          <w:i/>
          <w:sz w:val="28"/>
          <w:szCs w:val="28"/>
          <w:lang w:val="es-ES"/>
        </w:rPr>
        <w:t>F.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 J.</w:t>
      </w:r>
      <w:r w:rsidRPr="00D67B7B">
        <w:rPr>
          <w:rFonts w:ascii="Times New Roman" w:hAnsi="Times New Roman" w:cs="Times New Roman"/>
          <w:i/>
          <w:sz w:val="28"/>
          <w:szCs w:val="28"/>
          <w:lang w:val="es-ES"/>
        </w:rPr>
        <w:t xml:space="preserve">, </w:t>
      </w:r>
      <w:r w:rsidRPr="007A12C1">
        <w:rPr>
          <w:rFonts w:ascii="Times New Roman" w:hAnsi="Times New Roman" w:cs="Times New Roman"/>
          <w:sz w:val="28"/>
          <w:szCs w:val="28"/>
          <w:lang w:val="es-ES"/>
        </w:rPr>
        <w:t>(2008</w:t>
      </w:r>
      <w:proofErr w:type="gramStart"/>
      <w:r w:rsidRPr="007A12C1">
        <w:rPr>
          <w:rFonts w:ascii="Times New Roman" w:hAnsi="Times New Roman" w:cs="Times New Roman"/>
          <w:sz w:val="28"/>
          <w:szCs w:val="28"/>
          <w:lang w:val="es-ES"/>
        </w:rPr>
        <w:t>-)</w:t>
      </w:r>
      <w:proofErr w:type="gramEnd"/>
      <w:r w:rsidRPr="007A12C1">
        <w:rPr>
          <w:rFonts w:ascii="Times New Roman" w:hAnsi="Times New Roman" w:cs="Times New Roman"/>
          <w:sz w:val="28"/>
          <w:szCs w:val="28"/>
          <w:lang w:val="es-ES"/>
        </w:rPr>
        <w:t xml:space="preserve">. Biblia Medieval. En línea en </w:t>
      </w:r>
      <w:hyperlink r:id="rId15" w:history="1">
        <w:r w:rsidR="006B1A63" w:rsidRPr="00D54635">
          <w:rPr>
            <w:rStyle w:val="Hipervnculo"/>
            <w:rFonts w:ascii="Times New Roman" w:hAnsi="Times New Roman" w:cs="Times New Roman"/>
            <w:sz w:val="28"/>
            <w:szCs w:val="28"/>
            <w:lang w:val="es-ES"/>
          </w:rPr>
          <w:t>http://www.bibliamedieval.es</w:t>
        </w:r>
      </w:hyperlink>
    </w:p>
    <w:p w:rsidR="006B1A63" w:rsidRPr="006B1A63" w:rsidRDefault="006B1A63" w:rsidP="003E6614">
      <w:pPr>
        <w:spacing w:after="120" w:line="360" w:lineRule="auto"/>
        <w:jc w:val="both"/>
        <w:rPr>
          <w:lang w:val="es-ES"/>
        </w:rPr>
      </w:pPr>
      <w:r w:rsidRPr="006B1A63">
        <w:rPr>
          <w:rFonts w:ascii="Times New Roman" w:hAnsi="Times New Roman" w:cs="Times New Roman"/>
          <w:i/>
          <w:sz w:val="28"/>
          <w:szCs w:val="28"/>
          <w:lang w:val="es-ES"/>
        </w:rPr>
        <w:t>G</w:t>
      </w:r>
      <w:r w:rsidRPr="006B1A63">
        <w:rPr>
          <w:rFonts w:ascii="Times New Roman" w:hAnsi="Times New Roman" w:cs="Times New Roman"/>
          <w:i/>
          <w:sz w:val="28"/>
          <w:szCs w:val="28"/>
          <w:lang w:val="es-ES"/>
        </w:rPr>
        <w:t>irón</w:t>
      </w:r>
      <w:r w:rsidRPr="006B1A63">
        <w:rPr>
          <w:rFonts w:ascii="Times New Roman" w:hAnsi="Times New Roman" w:cs="Times New Roman"/>
          <w:i/>
          <w:sz w:val="28"/>
          <w:szCs w:val="28"/>
          <w:lang w:val="es-ES"/>
        </w:rPr>
        <w:t>-N</w:t>
      </w:r>
      <w:r w:rsidRPr="006B1A63">
        <w:rPr>
          <w:rFonts w:ascii="Times New Roman" w:hAnsi="Times New Roman" w:cs="Times New Roman"/>
          <w:i/>
          <w:sz w:val="28"/>
          <w:szCs w:val="28"/>
          <w:lang w:val="es-ES"/>
        </w:rPr>
        <w:t>egrón</w:t>
      </w:r>
      <w:r w:rsidRPr="006B1A63">
        <w:rPr>
          <w:rFonts w:ascii="Times New Roman" w:hAnsi="Times New Roman" w:cs="Times New Roman"/>
          <w:i/>
          <w:sz w:val="28"/>
          <w:szCs w:val="28"/>
          <w:lang w:val="es-ES"/>
        </w:rPr>
        <w:t xml:space="preserve"> L</w:t>
      </w:r>
      <w:r w:rsidRPr="006B1A63">
        <w:rPr>
          <w:rFonts w:ascii="Times New Roman" w:hAnsi="Times New Roman" w:cs="Times New Roman"/>
          <w:i/>
          <w:sz w:val="28"/>
          <w:szCs w:val="28"/>
          <w:lang w:val="es-ES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 M., </w:t>
      </w:r>
      <w:r w:rsidRPr="00D67B7B">
        <w:rPr>
          <w:rFonts w:ascii="Times New Roman" w:hAnsi="Times New Roman" w:cs="Times New Roman"/>
          <w:i/>
          <w:sz w:val="28"/>
          <w:szCs w:val="28"/>
          <w:lang w:val="es-ES"/>
        </w:rPr>
        <w:t>Enrique-Arias</w:t>
      </w:r>
      <w:r w:rsidRPr="00D67B7B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>A.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 </w:t>
      </w:r>
      <w:r w:rsidRPr="006B1A63">
        <w:rPr>
          <w:rFonts w:ascii="Times New Roman" w:hAnsi="Times New Roman" w:cs="Times New Roman"/>
          <w:sz w:val="28"/>
          <w:szCs w:val="28"/>
          <w:lang w:val="es-ES"/>
        </w:rPr>
        <w:t xml:space="preserve">La Biblia de </w:t>
      </w:r>
      <w:proofErr w:type="spellStart"/>
      <w:r w:rsidRPr="006B1A63">
        <w:rPr>
          <w:rFonts w:ascii="Times New Roman" w:hAnsi="Times New Roman" w:cs="Times New Roman"/>
          <w:sz w:val="28"/>
          <w:szCs w:val="28"/>
          <w:lang w:val="es-ES"/>
        </w:rPr>
        <w:t>Arragel</w:t>
      </w:r>
      <w:proofErr w:type="spellEnd"/>
      <w:r w:rsidRPr="006B1A63">
        <w:rPr>
          <w:rFonts w:ascii="Times New Roman" w:hAnsi="Times New Roman" w:cs="Times New Roman"/>
          <w:sz w:val="28"/>
          <w:szCs w:val="28"/>
          <w:lang w:val="es-ES"/>
        </w:rPr>
        <w:t xml:space="preserve"> y la edición de tra</w:t>
      </w:r>
      <w:r w:rsidRPr="006B1A63">
        <w:rPr>
          <w:rFonts w:ascii="Times New Roman" w:hAnsi="Times New Roman" w:cs="Times New Roman"/>
          <w:sz w:val="28"/>
          <w:szCs w:val="28"/>
          <w:lang w:val="es-ES"/>
        </w:rPr>
        <w:t>ducciones bíblicas del siglo XV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//</w:t>
      </w:r>
      <w:r w:rsidRPr="006B1A63">
        <w:rPr>
          <w:rFonts w:ascii="Times New Roman" w:hAnsi="Times New Roman" w:cs="Times New Roman"/>
          <w:sz w:val="28"/>
          <w:szCs w:val="28"/>
          <w:lang w:val="es-ES"/>
        </w:rPr>
        <w:t> </w:t>
      </w:r>
      <w:proofErr w:type="spellStart"/>
      <w:r w:rsidRPr="006B1A63">
        <w:rPr>
          <w:rFonts w:ascii="Times New Roman" w:hAnsi="Times New Roman" w:cs="Times New Roman"/>
          <w:sz w:val="28"/>
          <w:szCs w:val="28"/>
          <w:lang w:val="es-ES"/>
        </w:rPr>
        <w:t>Helmántica</w:t>
      </w:r>
      <w:proofErr w:type="spellEnd"/>
      <w:r w:rsidRPr="006B1A63">
        <w:rPr>
          <w:rFonts w:ascii="Times New Roman" w:hAnsi="Times New Roman" w:cs="Times New Roman"/>
          <w:sz w:val="28"/>
          <w:szCs w:val="28"/>
          <w:lang w:val="es-ES"/>
        </w:rPr>
        <w:t>,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V.</w:t>
      </w:r>
      <w:r w:rsidRPr="006B1A63">
        <w:rPr>
          <w:rFonts w:ascii="Times New Roman" w:hAnsi="Times New Roman" w:cs="Times New Roman"/>
          <w:sz w:val="28"/>
          <w:szCs w:val="28"/>
          <w:lang w:val="es-ES"/>
        </w:rPr>
        <w:t xml:space="preserve"> 63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(2012) P</w:t>
      </w:r>
      <w:r w:rsidRPr="006B1A63">
        <w:rPr>
          <w:rFonts w:ascii="Times New Roman" w:hAnsi="Times New Roman" w:cs="Times New Roman"/>
          <w:sz w:val="28"/>
          <w:szCs w:val="28"/>
          <w:lang w:val="es-ES"/>
        </w:rPr>
        <w:t>. 291-309.</w:t>
      </w:r>
    </w:p>
    <w:p w:rsidR="00FD4E77" w:rsidRDefault="00FF4D9B" w:rsidP="003E661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FF4D9B">
        <w:rPr>
          <w:rFonts w:ascii="Times New Roman" w:hAnsi="Times New Roman" w:cs="Times New Roman"/>
          <w:i/>
          <w:sz w:val="28"/>
          <w:szCs w:val="28"/>
          <w:lang w:val="es-ES"/>
        </w:rPr>
        <w:t xml:space="preserve">Puig i </w:t>
      </w:r>
      <w:proofErr w:type="spellStart"/>
      <w:r w:rsidRPr="00FF4D9B">
        <w:rPr>
          <w:rFonts w:ascii="Times New Roman" w:hAnsi="Times New Roman" w:cs="Times New Roman"/>
          <w:i/>
          <w:sz w:val="28"/>
          <w:szCs w:val="28"/>
          <w:lang w:val="es-ES"/>
        </w:rPr>
        <w:t>Tàrrech</w:t>
      </w:r>
      <w:proofErr w:type="spellEnd"/>
      <w:r w:rsidRPr="00FF4D9B">
        <w:rPr>
          <w:rFonts w:ascii="Times New Roman" w:hAnsi="Times New Roman" w:cs="Times New Roman"/>
          <w:i/>
          <w:sz w:val="28"/>
          <w:szCs w:val="28"/>
          <w:lang w:val="es-ES"/>
        </w:rPr>
        <w:t xml:space="preserve"> A.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 </w:t>
      </w:r>
      <w:r w:rsidRPr="00FF4D9B">
        <w:rPr>
          <w:rFonts w:ascii="Times New Roman" w:hAnsi="Times New Roman" w:cs="Times New Roman"/>
          <w:sz w:val="28"/>
          <w:szCs w:val="28"/>
          <w:lang w:val="es-ES"/>
        </w:rPr>
        <w:t>Les traduccions c</w:t>
      </w:r>
      <w:r w:rsidR="005D2BCA">
        <w:rPr>
          <w:rFonts w:ascii="Times New Roman" w:hAnsi="Times New Roman" w:cs="Times New Roman"/>
          <w:sz w:val="28"/>
          <w:szCs w:val="28"/>
          <w:lang w:val="es-ES"/>
        </w:rPr>
        <w:t>atalanes medievals de la Bíblia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// El text: lectures i historia. Associació Bíblica de Catalunya. Publicacions de l´Abadia de Montserrat, 2001.</w:t>
      </w:r>
    </w:p>
    <w:p w:rsidR="00FF4D9B" w:rsidRDefault="00FF4D9B" w:rsidP="003E661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FF4D9B">
        <w:rPr>
          <w:rFonts w:ascii="Times New Roman" w:hAnsi="Times New Roman" w:cs="Times New Roman"/>
          <w:i/>
          <w:sz w:val="28"/>
          <w:szCs w:val="28"/>
          <w:lang w:val="es-ES"/>
        </w:rPr>
        <w:lastRenderedPageBreak/>
        <w:t>Riera i Sans J.</w:t>
      </w:r>
      <w:r w:rsidRPr="00FF4D9B">
        <w:rPr>
          <w:rFonts w:ascii="Times New Roman" w:hAnsi="Times New Roman" w:cs="Times New Roman"/>
          <w:sz w:val="28"/>
          <w:szCs w:val="28"/>
          <w:lang w:val="es-ES"/>
        </w:rPr>
        <w:t xml:space="preserve"> Un </w:t>
      </w:r>
      <w:proofErr w:type="spellStart"/>
      <w:r w:rsidRPr="00FF4D9B">
        <w:rPr>
          <w:rFonts w:ascii="Times New Roman" w:hAnsi="Times New Roman" w:cs="Times New Roman"/>
          <w:sz w:val="28"/>
          <w:szCs w:val="28"/>
          <w:lang w:val="es-ES"/>
        </w:rPr>
        <w:t>Siddur</w:t>
      </w:r>
      <w:proofErr w:type="spellEnd"/>
      <w:r w:rsidRPr="00FF4D9B">
        <w:rPr>
          <w:rFonts w:ascii="Times New Roman" w:hAnsi="Times New Roman" w:cs="Times New Roman"/>
          <w:sz w:val="28"/>
          <w:szCs w:val="28"/>
          <w:lang w:val="es-ES"/>
        </w:rPr>
        <w:t xml:space="preserve"> en </w:t>
      </w:r>
      <w:proofErr w:type="spellStart"/>
      <w:r w:rsidRPr="00FF4D9B">
        <w:rPr>
          <w:rFonts w:ascii="Times New Roman" w:hAnsi="Times New Roman" w:cs="Times New Roman"/>
          <w:sz w:val="28"/>
          <w:szCs w:val="28"/>
          <w:lang w:val="es-ES"/>
        </w:rPr>
        <w:t>català</w:t>
      </w:r>
      <w:proofErr w:type="spellEnd"/>
      <w:r w:rsidRPr="00FF4D9B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FF4D9B">
        <w:rPr>
          <w:rFonts w:ascii="Times New Roman" w:hAnsi="Times New Roman" w:cs="Times New Roman"/>
          <w:sz w:val="28"/>
          <w:szCs w:val="28"/>
          <w:lang w:val="es-ES"/>
        </w:rPr>
        <w:t>dels</w:t>
      </w:r>
      <w:proofErr w:type="spellEnd"/>
      <w:r w:rsidRPr="00FF4D9B">
        <w:rPr>
          <w:rFonts w:ascii="Times New Roman" w:hAnsi="Times New Roman" w:cs="Times New Roman"/>
          <w:sz w:val="28"/>
          <w:szCs w:val="28"/>
          <w:lang w:val="es-ES"/>
        </w:rPr>
        <w:t xml:space="preserve"> conversos </w:t>
      </w:r>
      <w:proofErr w:type="spellStart"/>
      <w:r w:rsidRPr="00FF4D9B">
        <w:rPr>
          <w:rFonts w:ascii="Times New Roman" w:hAnsi="Times New Roman" w:cs="Times New Roman"/>
          <w:sz w:val="28"/>
          <w:szCs w:val="28"/>
          <w:lang w:val="es-ES"/>
        </w:rPr>
        <w:t>jueus</w:t>
      </w:r>
      <w:proofErr w:type="spellEnd"/>
      <w:r w:rsidRPr="00FF4D9B">
        <w:rPr>
          <w:rFonts w:ascii="Times New Roman" w:hAnsi="Times New Roman" w:cs="Times New Roman"/>
          <w:sz w:val="28"/>
          <w:szCs w:val="28"/>
          <w:lang w:val="es-ES"/>
        </w:rPr>
        <w:t xml:space="preserve"> (</w:t>
      </w:r>
      <w:proofErr w:type="spellStart"/>
      <w:r w:rsidRPr="00FF4D9B">
        <w:rPr>
          <w:rFonts w:ascii="Times New Roman" w:hAnsi="Times New Roman" w:cs="Times New Roman"/>
          <w:sz w:val="28"/>
          <w:szCs w:val="28"/>
          <w:lang w:val="es-ES"/>
        </w:rPr>
        <w:t>Segle</w:t>
      </w:r>
      <w:proofErr w:type="spellEnd"/>
      <w:r w:rsidRPr="00FF4D9B">
        <w:rPr>
          <w:rFonts w:ascii="Times New Roman" w:hAnsi="Times New Roman" w:cs="Times New Roman"/>
          <w:sz w:val="28"/>
          <w:szCs w:val="28"/>
          <w:lang w:val="es-ES"/>
        </w:rPr>
        <w:t xml:space="preserve"> XV)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//</w:t>
      </w:r>
      <w:r w:rsidRPr="00FF4D9B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hyperlink r:id="rId16" w:tgtFrame="_parent" w:history="1">
        <w:proofErr w:type="spellStart"/>
        <w:r w:rsidRPr="00FF4D9B">
          <w:rPr>
            <w:rFonts w:ascii="Times New Roman" w:hAnsi="Times New Roman" w:cs="Times New Roman"/>
            <w:sz w:val="28"/>
            <w:szCs w:val="28"/>
            <w:lang w:val="es-ES"/>
          </w:rPr>
          <w:t>Butlletí</w:t>
        </w:r>
        <w:proofErr w:type="spellEnd"/>
        <w:r w:rsidRPr="00FF4D9B">
          <w:rPr>
            <w:rFonts w:ascii="Times New Roman" w:hAnsi="Times New Roman" w:cs="Times New Roman"/>
            <w:sz w:val="28"/>
            <w:szCs w:val="28"/>
            <w:lang w:val="es-ES"/>
          </w:rPr>
          <w:t xml:space="preserve"> de</w:t>
        </w:r>
        <w:r w:rsidR="003E6614" w:rsidRPr="003E6614">
          <w:rPr>
            <w:rFonts w:ascii="Times New Roman" w:hAnsi="Times New Roman" w:cs="Times New Roman"/>
            <w:sz w:val="28"/>
            <w:szCs w:val="28"/>
            <w:lang w:val="es-ES"/>
          </w:rPr>
          <w:t> </w:t>
        </w:r>
        <w:r w:rsidRPr="00FF4D9B">
          <w:rPr>
            <w:rFonts w:ascii="Times New Roman" w:hAnsi="Times New Roman" w:cs="Times New Roman"/>
            <w:sz w:val="28"/>
            <w:szCs w:val="28"/>
            <w:lang w:val="es-ES"/>
          </w:rPr>
          <w:t>la</w:t>
        </w:r>
        <w:r w:rsidR="003E6614" w:rsidRPr="003E6614">
          <w:rPr>
            <w:rFonts w:ascii="Times New Roman" w:hAnsi="Times New Roman" w:cs="Times New Roman"/>
            <w:sz w:val="28"/>
            <w:szCs w:val="28"/>
            <w:lang w:val="es-ES"/>
          </w:rPr>
          <w:t> </w:t>
        </w:r>
        <w:proofErr w:type="spellStart"/>
        <w:r w:rsidRPr="00FF4D9B">
          <w:rPr>
            <w:rFonts w:ascii="Times New Roman" w:hAnsi="Times New Roman" w:cs="Times New Roman"/>
            <w:sz w:val="28"/>
            <w:szCs w:val="28"/>
            <w:lang w:val="es-ES"/>
          </w:rPr>
          <w:t>Reial</w:t>
        </w:r>
        <w:proofErr w:type="spellEnd"/>
        <w:r w:rsidRPr="00FF4D9B">
          <w:rPr>
            <w:rFonts w:ascii="Times New Roman" w:hAnsi="Times New Roman" w:cs="Times New Roman"/>
            <w:sz w:val="28"/>
            <w:szCs w:val="28"/>
            <w:lang w:val="es-ES"/>
          </w:rPr>
          <w:t xml:space="preserve"> </w:t>
        </w:r>
        <w:proofErr w:type="spellStart"/>
        <w:r w:rsidRPr="00FF4D9B">
          <w:rPr>
            <w:rFonts w:ascii="Times New Roman" w:hAnsi="Times New Roman" w:cs="Times New Roman"/>
            <w:sz w:val="28"/>
            <w:szCs w:val="28"/>
            <w:lang w:val="es-ES"/>
          </w:rPr>
          <w:t>Acadèmia</w:t>
        </w:r>
        <w:proofErr w:type="spellEnd"/>
        <w:r w:rsidRPr="00FF4D9B">
          <w:rPr>
            <w:rFonts w:ascii="Times New Roman" w:hAnsi="Times New Roman" w:cs="Times New Roman"/>
            <w:sz w:val="28"/>
            <w:szCs w:val="28"/>
            <w:lang w:val="es-ES"/>
          </w:rPr>
          <w:t xml:space="preserve"> Catalana de </w:t>
        </w:r>
        <w:proofErr w:type="spellStart"/>
        <w:r w:rsidRPr="00FF4D9B">
          <w:rPr>
            <w:rFonts w:ascii="Times New Roman" w:hAnsi="Times New Roman" w:cs="Times New Roman"/>
            <w:sz w:val="28"/>
            <w:szCs w:val="28"/>
            <w:lang w:val="es-ES"/>
          </w:rPr>
          <w:t>Belles</w:t>
        </w:r>
        <w:proofErr w:type="spellEnd"/>
        <w:r w:rsidRPr="00FF4D9B">
          <w:rPr>
            <w:rFonts w:ascii="Times New Roman" w:hAnsi="Times New Roman" w:cs="Times New Roman"/>
            <w:sz w:val="28"/>
            <w:szCs w:val="28"/>
            <w:lang w:val="es-ES"/>
          </w:rPr>
          <w:t xml:space="preserve"> </w:t>
        </w:r>
        <w:proofErr w:type="spellStart"/>
        <w:r w:rsidRPr="00FF4D9B">
          <w:rPr>
            <w:rFonts w:ascii="Times New Roman" w:hAnsi="Times New Roman" w:cs="Times New Roman"/>
            <w:sz w:val="28"/>
            <w:szCs w:val="28"/>
            <w:lang w:val="es-ES"/>
          </w:rPr>
          <w:t>Arts</w:t>
        </w:r>
        <w:proofErr w:type="spellEnd"/>
        <w:r w:rsidRPr="00FF4D9B">
          <w:rPr>
            <w:rFonts w:ascii="Times New Roman" w:hAnsi="Times New Roman" w:cs="Times New Roman"/>
            <w:sz w:val="28"/>
            <w:szCs w:val="28"/>
            <w:lang w:val="es-ES"/>
          </w:rPr>
          <w:t xml:space="preserve"> de </w:t>
        </w:r>
        <w:proofErr w:type="spellStart"/>
        <w:r w:rsidRPr="00FF4D9B">
          <w:rPr>
            <w:rFonts w:ascii="Times New Roman" w:hAnsi="Times New Roman" w:cs="Times New Roman"/>
            <w:sz w:val="28"/>
            <w:szCs w:val="28"/>
            <w:lang w:val="es-ES"/>
          </w:rPr>
          <w:t>Sant</w:t>
        </w:r>
        <w:proofErr w:type="spellEnd"/>
        <w:r w:rsidRPr="00FF4D9B">
          <w:rPr>
            <w:rFonts w:ascii="Times New Roman" w:hAnsi="Times New Roman" w:cs="Times New Roman"/>
            <w:sz w:val="28"/>
            <w:szCs w:val="28"/>
            <w:lang w:val="es-ES"/>
          </w:rPr>
          <w:t xml:space="preserve"> Jordi</w:t>
        </w:r>
      </w:hyperlink>
      <w:r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hyperlink r:id="rId17" w:tgtFrame="_parent" w:history="1">
        <w:r w:rsidRPr="00FF4D9B">
          <w:rPr>
            <w:rFonts w:ascii="Times New Roman" w:hAnsi="Times New Roman" w:cs="Times New Roman"/>
            <w:sz w:val="28"/>
            <w:szCs w:val="28"/>
            <w:lang w:val="es-ES"/>
          </w:rPr>
          <w:t>Vol.: 3</w:t>
        </w:r>
      </w:hyperlink>
      <w:r w:rsidRPr="00FF4D9B">
        <w:rPr>
          <w:rFonts w:ascii="Times New Roman" w:hAnsi="Times New Roman" w:cs="Times New Roman"/>
          <w:sz w:val="28"/>
          <w:szCs w:val="28"/>
          <w:lang w:val="es-ES"/>
        </w:rPr>
        <w:t> </w:t>
      </w:r>
      <w:r>
        <w:rPr>
          <w:rFonts w:ascii="Times New Roman" w:hAnsi="Times New Roman" w:cs="Times New Roman"/>
          <w:sz w:val="28"/>
          <w:szCs w:val="28"/>
          <w:lang w:val="es-ES"/>
        </w:rPr>
        <w:t>(</w:t>
      </w:r>
      <w:r w:rsidRPr="00FF4D9B">
        <w:rPr>
          <w:rFonts w:ascii="Times New Roman" w:hAnsi="Times New Roman" w:cs="Times New Roman"/>
          <w:sz w:val="28"/>
          <w:szCs w:val="28"/>
          <w:lang w:val="es-ES"/>
        </w:rPr>
        <w:t>1989</w:t>
      </w:r>
      <w:r>
        <w:rPr>
          <w:rFonts w:ascii="Times New Roman" w:hAnsi="Times New Roman" w:cs="Times New Roman"/>
          <w:sz w:val="28"/>
          <w:szCs w:val="28"/>
          <w:lang w:val="es-ES"/>
        </w:rPr>
        <w:t>).</w:t>
      </w:r>
    </w:p>
    <w:p w:rsidR="005D2BCA" w:rsidRDefault="005D2BCA" w:rsidP="003E661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5D2BCA">
        <w:rPr>
          <w:rFonts w:ascii="Times New Roman" w:hAnsi="Times New Roman" w:cs="Times New Roman"/>
          <w:i/>
          <w:sz w:val="28"/>
          <w:szCs w:val="28"/>
          <w:lang w:val="es-ES"/>
        </w:rPr>
        <w:t>C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>antera</w:t>
      </w:r>
      <w:r w:rsidRPr="005D2BCA">
        <w:rPr>
          <w:rFonts w:ascii="Times New Roman" w:hAnsi="Times New Roman" w:cs="Times New Roman"/>
          <w:i/>
          <w:sz w:val="28"/>
          <w:szCs w:val="28"/>
          <w:lang w:val="es-ES"/>
        </w:rPr>
        <w:t xml:space="preserve"> M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>ontenegro</w:t>
      </w:r>
      <w:r w:rsidRPr="005D2BCA">
        <w:rPr>
          <w:rFonts w:ascii="Times New Roman" w:hAnsi="Times New Roman" w:cs="Times New Roman"/>
          <w:i/>
          <w:sz w:val="28"/>
          <w:szCs w:val="28"/>
          <w:lang w:val="es-ES"/>
        </w:rPr>
        <w:t xml:space="preserve"> E.</w:t>
      </w:r>
      <w:r w:rsidRPr="005D2BCA">
        <w:rPr>
          <w:lang w:val="es-ES"/>
        </w:rPr>
        <w:t xml:space="preserve"> </w:t>
      </w:r>
      <w:r w:rsidRPr="005D2BCA">
        <w:rPr>
          <w:rFonts w:ascii="Times New Roman" w:hAnsi="Times New Roman" w:cs="Times New Roman"/>
          <w:sz w:val="28"/>
          <w:szCs w:val="28"/>
          <w:lang w:val="es-ES"/>
        </w:rPr>
        <w:t>Aspectos de la vida cotidiana de los judíos en la España medieval // Madrid: UNED, 1998.</w:t>
      </w:r>
    </w:p>
    <w:p w:rsidR="00FE0B23" w:rsidRDefault="00930E28" w:rsidP="003E661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441EDC">
        <w:rPr>
          <w:rFonts w:ascii="Times New Roman" w:hAnsi="Times New Roman" w:cs="Times New Roman"/>
          <w:i/>
          <w:sz w:val="28"/>
          <w:szCs w:val="28"/>
          <w:lang w:val="es-ES"/>
        </w:rPr>
        <w:t>Robles Sierra</w:t>
      </w:r>
      <w:r w:rsidR="00441EDC" w:rsidRPr="00441EDC">
        <w:rPr>
          <w:rFonts w:ascii="Times New Roman" w:hAnsi="Times New Roman" w:cs="Times New Roman"/>
          <w:i/>
          <w:sz w:val="28"/>
          <w:szCs w:val="28"/>
          <w:lang w:val="es-ES"/>
        </w:rPr>
        <w:t xml:space="preserve"> A.</w:t>
      </w:r>
      <w:r w:rsidRPr="00441EDC">
        <w:rPr>
          <w:rFonts w:ascii="Times New Roman" w:hAnsi="Times New Roman" w:cs="Times New Roman"/>
          <w:i/>
          <w:sz w:val="28"/>
          <w:szCs w:val="28"/>
          <w:lang w:val="es-ES"/>
        </w:rPr>
        <w:t> y Esponera Cerdán</w:t>
      </w:r>
      <w:r w:rsidR="00441EDC" w:rsidRPr="00441EDC">
        <w:rPr>
          <w:rFonts w:ascii="Times New Roman" w:hAnsi="Times New Roman" w:cs="Times New Roman"/>
          <w:i/>
          <w:sz w:val="28"/>
          <w:szCs w:val="28"/>
          <w:lang w:val="es-ES"/>
        </w:rPr>
        <w:t xml:space="preserve"> A.</w:t>
      </w:r>
      <w:r w:rsidR="00441EDC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441EDC">
        <w:rPr>
          <w:rFonts w:ascii="Times New Roman" w:hAnsi="Times New Roman" w:cs="Times New Roman"/>
          <w:sz w:val="28"/>
          <w:szCs w:val="28"/>
          <w:lang w:val="es-ES"/>
        </w:rPr>
        <w:t>Introducción a los</w:t>
      </w:r>
      <w:r w:rsidR="00441EDC">
        <w:rPr>
          <w:rFonts w:ascii="Times New Roman" w:hAnsi="Times New Roman" w:cs="Times New Roman"/>
          <w:sz w:val="28"/>
          <w:szCs w:val="28"/>
          <w:lang w:val="es-ES"/>
        </w:rPr>
        <w:t xml:space="preserve"> sermones // Biblioteca Virtual. Campus Dominicus.</w:t>
      </w:r>
    </w:p>
    <w:p w:rsidR="00626784" w:rsidRPr="00A67A1D" w:rsidRDefault="00626784" w:rsidP="003E6614">
      <w:pPr>
        <w:spacing w:after="120" w:line="360" w:lineRule="auto"/>
        <w:jc w:val="both"/>
        <w:rPr>
          <w:rFonts w:ascii="Georgia" w:hAnsi="Georgia"/>
          <w:color w:val="414141"/>
          <w:sz w:val="20"/>
          <w:szCs w:val="20"/>
        </w:rPr>
      </w:pPr>
      <w:hyperlink r:id="rId18" w:history="1">
        <w:proofErr w:type="spellStart"/>
        <w:r w:rsidRPr="00626784">
          <w:rPr>
            <w:rFonts w:ascii="Times New Roman" w:hAnsi="Times New Roman" w:cs="Times New Roman"/>
            <w:i/>
            <w:sz w:val="28"/>
            <w:szCs w:val="28"/>
            <w:lang w:val="es-ES"/>
          </w:rPr>
          <w:t>Bunis</w:t>
        </w:r>
        <w:proofErr w:type="spellEnd"/>
      </w:hyperlink>
      <w:r w:rsidRPr="00626784">
        <w:rPr>
          <w:rFonts w:ascii="Times New Roman" w:hAnsi="Times New Roman" w:cs="Times New Roman"/>
          <w:i/>
          <w:sz w:val="28"/>
          <w:szCs w:val="28"/>
          <w:lang w:val="es-ES"/>
        </w:rPr>
        <w:t xml:space="preserve"> D. M.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hyperlink r:id="rId19" w:history="1">
        <w:proofErr w:type="spellStart"/>
        <w:r w:rsidRPr="00626784">
          <w:rPr>
            <w:rFonts w:ascii="Times New Roman" w:hAnsi="Times New Roman" w:cs="Times New Roman"/>
            <w:sz w:val="28"/>
            <w:szCs w:val="28"/>
            <w:lang w:val="es-ES"/>
          </w:rPr>
          <w:t>Judezmo</w:t>
        </w:r>
        <w:proofErr w:type="spellEnd"/>
        <w:r w:rsidRPr="00626784">
          <w:rPr>
            <w:rFonts w:ascii="Times New Roman" w:hAnsi="Times New Roman" w:cs="Times New Roman"/>
            <w:sz w:val="28"/>
            <w:szCs w:val="28"/>
            <w:lang w:val="es-ES"/>
          </w:rPr>
          <w:t xml:space="preserve"> (Ladino)</w:t>
        </w:r>
      </w:hyperlink>
      <w:r w:rsidRPr="00626784">
        <w:rPr>
          <w:rFonts w:ascii="Times New Roman" w:hAnsi="Times New Roman" w:cs="Times New Roman"/>
          <w:sz w:val="28"/>
          <w:szCs w:val="28"/>
          <w:lang w:val="es-ES"/>
        </w:rPr>
        <w:t xml:space="preserve"> // </w:t>
      </w:r>
      <w:proofErr w:type="spellStart"/>
      <w:r w:rsidRPr="00626784">
        <w:rPr>
          <w:rFonts w:ascii="Times New Roman" w:hAnsi="Times New Roman" w:cs="Times New Roman"/>
          <w:sz w:val="28"/>
          <w:szCs w:val="28"/>
          <w:lang w:val="es-ES"/>
        </w:rPr>
        <w:t>Handbook</w:t>
      </w:r>
      <w:proofErr w:type="spellEnd"/>
      <w:r w:rsidRPr="00626784">
        <w:rPr>
          <w:rFonts w:ascii="Times New Roman" w:hAnsi="Times New Roman" w:cs="Times New Roman"/>
          <w:sz w:val="28"/>
          <w:szCs w:val="28"/>
          <w:lang w:val="es-ES"/>
        </w:rPr>
        <w:t xml:space="preserve"> of </w:t>
      </w:r>
      <w:proofErr w:type="spellStart"/>
      <w:r w:rsidRPr="00626784">
        <w:rPr>
          <w:rFonts w:ascii="Times New Roman" w:hAnsi="Times New Roman" w:cs="Times New Roman"/>
          <w:sz w:val="28"/>
          <w:szCs w:val="28"/>
          <w:lang w:val="es-ES"/>
        </w:rPr>
        <w:t>Jewish</w:t>
      </w:r>
      <w:proofErr w:type="spellEnd"/>
      <w:r w:rsidRPr="0062678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626784">
        <w:rPr>
          <w:rFonts w:ascii="Times New Roman" w:hAnsi="Times New Roman" w:cs="Times New Roman"/>
          <w:sz w:val="28"/>
          <w:szCs w:val="28"/>
          <w:lang w:val="es-ES"/>
        </w:rPr>
        <w:t>Languages</w:t>
      </w:r>
      <w:proofErr w:type="spellEnd"/>
      <w:r w:rsidRPr="00626784">
        <w:rPr>
          <w:rFonts w:ascii="Times New Roman" w:hAnsi="Times New Roman" w:cs="Times New Roman"/>
          <w:sz w:val="28"/>
          <w:szCs w:val="28"/>
          <w:lang w:val="es-ES"/>
        </w:rPr>
        <w:t xml:space="preserve"> / Ed.</w:t>
      </w:r>
      <w:r w:rsidRPr="00626784">
        <w:rPr>
          <w:rFonts w:ascii="Times New Roman" w:hAnsi="Times New Roman" w:cs="Times New Roman"/>
          <w:sz w:val="28"/>
          <w:szCs w:val="28"/>
          <w:lang w:val="es-ES"/>
        </w:rPr>
        <w:t> </w:t>
      </w:r>
      <w:hyperlink r:id="rId20" w:history="1">
        <w:r w:rsidRPr="00626784">
          <w:rPr>
            <w:rFonts w:ascii="Times New Roman" w:hAnsi="Times New Roman" w:cs="Times New Roman"/>
            <w:sz w:val="28"/>
            <w:szCs w:val="28"/>
            <w:lang w:val="es-ES"/>
          </w:rPr>
          <w:t xml:space="preserve">Lily </w:t>
        </w:r>
        <w:proofErr w:type="spellStart"/>
        <w:r w:rsidRPr="00626784">
          <w:rPr>
            <w:rFonts w:ascii="Times New Roman" w:hAnsi="Times New Roman" w:cs="Times New Roman"/>
            <w:sz w:val="28"/>
            <w:szCs w:val="28"/>
            <w:lang w:val="es-ES"/>
          </w:rPr>
          <w:t>Kahn</w:t>
        </w:r>
        <w:proofErr w:type="spellEnd"/>
      </w:hyperlink>
      <w:r w:rsidRPr="00626784">
        <w:rPr>
          <w:rFonts w:ascii="Times New Roman" w:hAnsi="Times New Roman" w:cs="Times New Roman"/>
          <w:sz w:val="28"/>
          <w:szCs w:val="28"/>
          <w:lang w:val="es-ES"/>
        </w:rPr>
        <w:t> and </w:t>
      </w:r>
      <w:proofErr w:type="spellStart"/>
      <w:r w:rsidRPr="00626784">
        <w:rPr>
          <w:rFonts w:ascii="Times New Roman" w:hAnsi="Times New Roman" w:cs="Times New Roman"/>
          <w:sz w:val="28"/>
          <w:szCs w:val="28"/>
          <w:lang w:val="es-ES"/>
        </w:rPr>
        <w:fldChar w:fldCharType="begin"/>
      </w:r>
      <w:r w:rsidRPr="00626784">
        <w:rPr>
          <w:rFonts w:ascii="Times New Roman" w:hAnsi="Times New Roman" w:cs="Times New Roman"/>
          <w:sz w:val="28"/>
          <w:szCs w:val="28"/>
          <w:lang w:val="es-ES"/>
        </w:rPr>
        <w:instrText xml:space="preserve"> HYPERLINK "https://brill.com/search?f_0=author&amp;q_0=Aaron+D.+Rubin" </w:instrText>
      </w:r>
      <w:r w:rsidRPr="00626784">
        <w:rPr>
          <w:rFonts w:ascii="Times New Roman" w:hAnsi="Times New Roman" w:cs="Times New Roman"/>
          <w:sz w:val="28"/>
          <w:szCs w:val="28"/>
          <w:lang w:val="es-ES"/>
        </w:rPr>
        <w:fldChar w:fldCharType="separate"/>
      </w:r>
      <w:r w:rsidRPr="00626784">
        <w:rPr>
          <w:rFonts w:ascii="Times New Roman" w:hAnsi="Times New Roman" w:cs="Times New Roman"/>
          <w:sz w:val="28"/>
          <w:szCs w:val="28"/>
          <w:lang w:val="es-ES"/>
        </w:rPr>
        <w:t>Aaron</w:t>
      </w:r>
      <w:proofErr w:type="spellEnd"/>
      <w:r w:rsidRPr="00626784">
        <w:rPr>
          <w:rFonts w:ascii="Times New Roman" w:hAnsi="Times New Roman" w:cs="Times New Roman"/>
          <w:sz w:val="28"/>
          <w:szCs w:val="28"/>
          <w:lang w:val="es-ES"/>
        </w:rPr>
        <w:t xml:space="preserve"> D. </w:t>
      </w:r>
      <w:proofErr w:type="spellStart"/>
      <w:r w:rsidRPr="00626784">
        <w:rPr>
          <w:rFonts w:ascii="Times New Roman" w:hAnsi="Times New Roman" w:cs="Times New Roman"/>
          <w:sz w:val="28"/>
          <w:szCs w:val="28"/>
          <w:lang w:val="es-ES"/>
        </w:rPr>
        <w:t>Rubin</w:t>
      </w:r>
      <w:proofErr w:type="spellEnd"/>
      <w:r w:rsidRPr="00626784">
        <w:rPr>
          <w:rFonts w:ascii="Times New Roman" w:hAnsi="Times New Roman" w:cs="Times New Roman"/>
          <w:sz w:val="28"/>
          <w:szCs w:val="28"/>
          <w:lang w:val="es-ES"/>
        </w:rPr>
        <w:fldChar w:fldCharType="end"/>
      </w:r>
      <w:r w:rsidRPr="00626784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hyperlink r:id="rId21" w:history="1">
        <w:r w:rsidRPr="00A67A1D">
          <w:rPr>
            <w:rFonts w:ascii="Times New Roman" w:hAnsi="Times New Roman" w:cs="Times New Roman"/>
            <w:sz w:val="28"/>
            <w:szCs w:val="28"/>
          </w:rPr>
          <w:t>Brill's Handbooks in Linguistics</w:t>
        </w:r>
      </w:hyperlink>
      <w:r w:rsidRPr="00A67A1D">
        <w:rPr>
          <w:rFonts w:ascii="Times New Roman" w:hAnsi="Times New Roman" w:cs="Times New Roman"/>
          <w:sz w:val="28"/>
          <w:szCs w:val="28"/>
        </w:rPr>
        <w:t>, V. 2 (2015). P.366-451.</w:t>
      </w:r>
    </w:p>
    <w:p w:rsidR="00626784" w:rsidRDefault="00A67A1D" w:rsidP="003E661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A67A1D">
        <w:rPr>
          <w:rFonts w:ascii="Times New Roman" w:hAnsi="Times New Roman" w:cs="Times New Roman"/>
          <w:i/>
          <w:sz w:val="28"/>
          <w:szCs w:val="28"/>
          <w:lang w:val="es-ES"/>
        </w:rPr>
        <w:t>G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>imeno</w:t>
      </w:r>
      <w:r w:rsidRPr="00A67A1D">
        <w:rPr>
          <w:rFonts w:ascii="Times New Roman" w:hAnsi="Times New Roman" w:cs="Times New Roman"/>
          <w:i/>
          <w:sz w:val="28"/>
          <w:szCs w:val="28"/>
          <w:lang w:val="es-ES"/>
        </w:rPr>
        <w:t xml:space="preserve"> B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>lay</w:t>
      </w:r>
      <w:r w:rsidRPr="00A67A1D">
        <w:rPr>
          <w:rFonts w:ascii="Times New Roman" w:hAnsi="Times New Roman" w:cs="Times New Roman"/>
          <w:i/>
          <w:sz w:val="28"/>
          <w:szCs w:val="28"/>
          <w:lang w:val="es-ES"/>
        </w:rPr>
        <w:t>, F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>rancisco</w:t>
      </w:r>
      <w:r w:rsidRPr="00A67A1D">
        <w:rPr>
          <w:rFonts w:ascii="Times New Roman" w:hAnsi="Times New Roman" w:cs="Times New Roman"/>
          <w:i/>
          <w:sz w:val="28"/>
          <w:szCs w:val="28"/>
          <w:lang w:val="es-ES"/>
        </w:rPr>
        <w:t xml:space="preserve"> M.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 </w:t>
      </w:r>
      <w:r w:rsidRPr="00A67A1D">
        <w:rPr>
          <w:rFonts w:ascii="Times New Roman" w:hAnsi="Times New Roman" w:cs="Times New Roman"/>
          <w:sz w:val="28"/>
          <w:szCs w:val="28"/>
          <w:lang w:val="es-ES"/>
        </w:rPr>
        <w:t>Quemar libros</w:t>
      </w:r>
      <w:r w:rsidRPr="00A67A1D">
        <w:rPr>
          <w:rFonts w:ascii="Times New Roman" w:hAnsi="Times New Roman" w:cs="Times New Roman"/>
          <w:sz w:val="28"/>
          <w:szCs w:val="28"/>
          <w:lang w:val="es-ES"/>
        </w:rPr>
        <w:t>. ¡</w:t>
      </w:r>
      <w:r w:rsidRPr="00A67A1D">
        <w:rPr>
          <w:rFonts w:ascii="Times New Roman" w:hAnsi="Times New Roman" w:cs="Times New Roman"/>
          <w:sz w:val="28"/>
          <w:szCs w:val="28"/>
          <w:lang w:val="es-ES"/>
        </w:rPr>
        <w:t>Qué extraño placer</w:t>
      </w:r>
      <w:r w:rsidRPr="00A67A1D">
        <w:rPr>
          <w:rFonts w:ascii="Times New Roman" w:hAnsi="Times New Roman" w:cs="Times New Roman"/>
          <w:sz w:val="28"/>
          <w:szCs w:val="28"/>
          <w:lang w:val="es-ES"/>
        </w:rPr>
        <w:t>!</w:t>
      </w:r>
      <w:r w:rsidRPr="00A67A1D">
        <w:rPr>
          <w:rFonts w:ascii="Times New Roman" w:hAnsi="Times New Roman" w:cs="Times New Roman"/>
          <w:sz w:val="28"/>
          <w:szCs w:val="28"/>
          <w:lang w:val="es-ES"/>
        </w:rPr>
        <w:t xml:space="preserve"> // Editorial: </w:t>
      </w:r>
      <w:proofErr w:type="spellStart"/>
      <w:r w:rsidRPr="00A67A1D">
        <w:rPr>
          <w:rFonts w:ascii="Times New Roman" w:hAnsi="Times New Roman" w:cs="Times New Roman"/>
          <w:sz w:val="28"/>
          <w:szCs w:val="28"/>
          <w:lang w:val="es-ES"/>
        </w:rPr>
        <w:t>U</w:t>
      </w:r>
      <w:r>
        <w:rPr>
          <w:rFonts w:ascii="Times New Roman" w:hAnsi="Times New Roman" w:cs="Times New Roman"/>
          <w:sz w:val="28"/>
          <w:szCs w:val="28"/>
          <w:lang w:val="es-ES"/>
        </w:rPr>
        <w:t>niversitat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 w:rsidRPr="00A67A1D">
        <w:rPr>
          <w:rFonts w:ascii="Times New Roman" w:hAnsi="Times New Roman" w:cs="Times New Roman"/>
          <w:sz w:val="28"/>
          <w:szCs w:val="28"/>
          <w:lang w:val="es-ES"/>
        </w:rPr>
        <w:t>V</w:t>
      </w:r>
      <w:r>
        <w:rPr>
          <w:rFonts w:ascii="Times New Roman" w:hAnsi="Times New Roman" w:cs="Times New Roman"/>
          <w:sz w:val="28"/>
          <w:szCs w:val="28"/>
          <w:lang w:val="es-ES"/>
        </w:rPr>
        <w:t>alència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A67A1D">
        <w:rPr>
          <w:rFonts w:ascii="Times New Roman" w:hAnsi="Times New Roman" w:cs="Times New Roman"/>
          <w:sz w:val="28"/>
          <w:szCs w:val="28"/>
          <w:lang w:val="es-ES"/>
        </w:rPr>
        <w:t xml:space="preserve"> 2000</w:t>
      </w:r>
      <w:r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A90098" w:rsidRPr="00A67A1D" w:rsidRDefault="00A90098" w:rsidP="003E661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626784" w:rsidRPr="00626784" w:rsidRDefault="00626784" w:rsidP="003E661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626784" w:rsidRPr="00626784" w:rsidRDefault="006416C6" w:rsidP="006416C6">
      <w:pPr>
        <w:tabs>
          <w:tab w:val="left" w:pos="2246"/>
        </w:tabs>
        <w:spacing w:after="120" w:line="360" w:lineRule="auto"/>
        <w:rPr>
          <w:rFonts w:ascii="Times New Roman" w:hAnsi="Times New Roman" w:cs="Times New Roman"/>
          <w:i/>
          <w:sz w:val="28"/>
          <w:szCs w:val="28"/>
          <w:lang w:val="es-ES"/>
        </w:rPr>
      </w:pPr>
      <w:r>
        <w:rPr>
          <w:rFonts w:ascii="Times New Roman" w:hAnsi="Times New Roman" w:cs="Times New Roman"/>
          <w:i/>
          <w:sz w:val="28"/>
          <w:szCs w:val="28"/>
          <w:lang w:val="es-ES"/>
        </w:rPr>
        <w:tab/>
      </w:r>
    </w:p>
    <w:p w:rsidR="00626784" w:rsidRPr="00626784" w:rsidRDefault="006416C6" w:rsidP="006416C6">
      <w:pPr>
        <w:tabs>
          <w:tab w:val="left" w:pos="2246"/>
        </w:tabs>
        <w:spacing w:after="12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es-ES"/>
        </w:rPr>
        <w:sectPr w:rsidR="00626784" w:rsidRPr="00626784" w:rsidSect="00303F05">
          <w:pgSz w:w="11906" w:h="16838"/>
          <w:pgMar w:top="1418" w:right="566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32"/>
          <w:szCs w:val="32"/>
          <w:lang w:val="es-ES"/>
        </w:rPr>
        <w:tab/>
      </w:r>
    </w:p>
    <w:p w:rsidR="007468DE" w:rsidRPr="0081669F" w:rsidRDefault="00600C89" w:rsidP="0081669F">
      <w:pPr>
        <w:pStyle w:val="Ttulo1"/>
        <w:rPr>
          <w:sz w:val="32"/>
          <w:szCs w:val="32"/>
          <w:lang w:val="ru-RU"/>
        </w:rPr>
      </w:pPr>
      <w:bookmarkStart w:id="13" w:name="_Toc515461318"/>
      <w:r w:rsidRPr="0081669F">
        <w:rPr>
          <w:sz w:val="32"/>
          <w:szCs w:val="32"/>
          <w:lang w:val="ru-RU"/>
        </w:rPr>
        <w:lastRenderedPageBreak/>
        <w:t>Список сокращений</w:t>
      </w:r>
      <w:bookmarkEnd w:id="13"/>
    </w:p>
    <w:p w:rsidR="00C870E0" w:rsidRPr="00CE5389" w:rsidRDefault="00C870E0" w:rsidP="00C870E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110891">
        <w:rPr>
          <w:rFonts w:ascii="Times New Roman" w:hAnsi="Times New Roman" w:cs="Times New Roman"/>
          <w:b/>
          <w:sz w:val="28"/>
          <w:szCs w:val="28"/>
          <w:lang w:val="es-ES"/>
        </w:rPr>
        <w:t>Avenoza</w:t>
      </w:r>
      <w:proofErr w:type="spellEnd"/>
      <w:r w:rsidRPr="00110891">
        <w:rPr>
          <w:b/>
          <w:lang w:val="es-ES"/>
        </w:rPr>
        <w:t xml:space="preserve"> </w:t>
      </w:r>
      <w:r w:rsidRPr="00110891">
        <w:rPr>
          <w:rFonts w:ascii="Times New Roman" w:hAnsi="Times New Roman" w:cs="Times New Roman"/>
          <w:b/>
          <w:sz w:val="28"/>
          <w:szCs w:val="28"/>
          <w:lang w:val="es-ES"/>
        </w:rPr>
        <w:t>2008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110891">
        <w:rPr>
          <w:rFonts w:ascii="Times New Roman" w:hAnsi="Times New Roman" w:cs="Times New Roman"/>
          <w:sz w:val="28"/>
          <w:szCs w:val="28"/>
          <w:lang w:val="es-ES"/>
        </w:rPr>
        <w:t>–</w:t>
      </w:r>
      <w:r>
        <w:rPr>
          <w:lang w:val="es-ES"/>
        </w:rPr>
        <w:t xml:space="preserve"> </w:t>
      </w:r>
      <w:proofErr w:type="spellStart"/>
      <w:r w:rsidRPr="0023304B">
        <w:rPr>
          <w:rFonts w:ascii="Times New Roman" w:hAnsi="Times New Roman" w:cs="Times New Roman"/>
          <w:i/>
          <w:sz w:val="28"/>
          <w:szCs w:val="28"/>
          <w:lang w:val="es-ES"/>
        </w:rPr>
        <w:t>Avenoza</w:t>
      </w:r>
      <w:proofErr w:type="spellEnd"/>
      <w:r w:rsidRPr="006D74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3304B">
        <w:rPr>
          <w:rFonts w:ascii="Times New Roman" w:hAnsi="Times New Roman" w:cs="Times New Roman"/>
          <w:i/>
          <w:sz w:val="28"/>
          <w:szCs w:val="28"/>
          <w:lang w:val="es-ES"/>
        </w:rPr>
        <w:t xml:space="preserve">G. </w:t>
      </w:r>
      <w:r w:rsidRPr="0023304B">
        <w:rPr>
          <w:rFonts w:ascii="Times New Roman" w:hAnsi="Times New Roman" w:cs="Times New Roman"/>
          <w:sz w:val="28"/>
          <w:szCs w:val="28"/>
          <w:lang w:val="es-ES"/>
        </w:rPr>
        <w:t>Las traducciones de la Biblia en castellano en la Edad Media y sus comentarios // La B</w:t>
      </w:r>
      <w:r>
        <w:rPr>
          <w:rFonts w:ascii="Times New Roman" w:hAnsi="Times New Roman" w:cs="Times New Roman"/>
          <w:sz w:val="28"/>
          <w:szCs w:val="28"/>
          <w:lang w:val="es-ES"/>
        </w:rPr>
        <w:t>iblia en la Literatura Española.</w:t>
      </w:r>
      <w:r w:rsidRPr="0023304B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CE5389">
        <w:rPr>
          <w:rFonts w:ascii="Times New Roman" w:hAnsi="Times New Roman" w:cs="Times New Roman"/>
          <w:sz w:val="28"/>
          <w:szCs w:val="28"/>
          <w:lang w:val="es-ES"/>
        </w:rPr>
        <w:t>Vol. 1.2 (2008). P.</w:t>
      </w:r>
      <w:r w:rsidR="003E661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E5389">
        <w:rPr>
          <w:rFonts w:ascii="Times New Roman" w:hAnsi="Times New Roman" w:cs="Times New Roman"/>
          <w:sz w:val="28"/>
          <w:szCs w:val="28"/>
          <w:lang w:val="es-ES"/>
        </w:rPr>
        <w:t>13-75.</w:t>
      </w:r>
    </w:p>
    <w:p w:rsidR="00C870E0" w:rsidRPr="000876ED" w:rsidRDefault="00C870E0" w:rsidP="00C870E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10891">
        <w:rPr>
          <w:rFonts w:ascii="Times New Roman" w:hAnsi="Times New Roman" w:cs="Times New Roman"/>
          <w:b/>
          <w:sz w:val="28"/>
          <w:szCs w:val="28"/>
          <w:lang w:val="es-ES"/>
        </w:rPr>
        <w:t>Amigo Espada</w:t>
      </w:r>
      <w:r>
        <w:rPr>
          <w:lang w:val="es-ES"/>
        </w:rPr>
        <w:t xml:space="preserve"> </w:t>
      </w:r>
      <w:r w:rsidRPr="00110891">
        <w:rPr>
          <w:rFonts w:ascii="Times New Roman" w:hAnsi="Times New Roman" w:cs="Times New Roman"/>
          <w:sz w:val="28"/>
          <w:szCs w:val="28"/>
          <w:lang w:val="es-ES"/>
        </w:rPr>
        <w:t>–</w:t>
      </w:r>
      <w:r>
        <w:rPr>
          <w:lang w:val="es-ES"/>
        </w:rPr>
        <w:t xml:space="preserve"> </w:t>
      </w:r>
      <w:r w:rsidRPr="00F832C6">
        <w:rPr>
          <w:rFonts w:ascii="Times New Roman" w:hAnsi="Times New Roman" w:cs="Times New Roman"/>
          <w:i/>
          <w:sz w:val="28"/>
          <w:szCs w:val="28"/>
          <w:lang w:val="es-ES"/>
        </w:rPr>
        <w:t>A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>migo Espada</w:t>
      </w:r>
      <w:r w:rsidRPr="00F832C6">
        <w:rPr>
          <w:rFonts w:ascii="Times New Roman" w:hAnsi="Times New Roman" w:cs="Times New Roman"/>
          <w:i/>
          <w:sz w:val="28"/>
          <w:szCs w:val="28"/>
          <w:lang w:val="es-ES"/>
        </w:rPr>
        <w:t xml:space="preserve"> L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>.</w:t>
      </w:r>
      <w:r w:rsidRPr="000876ED">
        <w:rPr>
          <w:rFonts w:ascii="Times New Roman" w:hAnsi="Times New Roman" w:cs="Times New Roman"/>
          <w:sz w:val="28"/>
          <w:szCs w:val="28"/>
          <w:lang w:val="es-ES"/>
        </w:rPr>
        <w:t xml:space="preserve"> El Pentateuco de Constantinopla y la Biblia medieval romanceada: cr</w:t>
      </w:r>
      <w:r>
        <w:rPr>
          <w:rFonts w:ascii="Times New Roman" w:hAnsi="Times New Roman" w:cs="Times New Roman"/>
          <w:sz w:val="28"/>
          <w:szCs w:val="28"/>
          <w:lang w:val="es-ES"/>
        </w:rPr>
        <w:t>iterios y fuentes de traducción.</w:t>
      </w:r>
      <w:r w:rsidRPr="000876ED">
        <w:rPr>
          <w:rFonts w:ascii="Times New Roman" w:hAnsi="Times New Roman" w:cs="Times New Roman"/>
          <w:sz w:val="28"/>
          <w:szCs w:val="28"/>
          <w:lang w:val="es-ES"/>
        </w:rPr>
        <w:t xml:space="preserve"> Salamanca</w:t>
      </w:r>
      <w:r>
        <w:rPr>
          <w:rFonts w:ascii="Times New Roman" w:hAnsi="Times New Roman" w:cs="Times New Roman"/>
          <w:sz w:val="28"/>
          <w:szCs w:val="28"/>
          <w:lang w:val="es-ES"/>
        </w:rPr>
        <w:t>:</w:t>
      </w:r>
      <w:r w:rsidRPr="000876ED">
        <w:rPr>
          <w:rFonts w:ascii="Times New Roman" w:hAnsi="Times New Roman" w:cs="Times New Roman"/>
          <w:sz w:val="28"/>
          <w:szCs w:val="28"/>
          <w:lang w:val="es-ES"/>
        </w:rPr>
        <w:t xml:space="preserve"> Universidad Pontificia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r w:rsidRPr="000876ED">
        <w:rPr>
          <w:rFonts w:ascii="Times New Roman" w:hAnsi="Times New Roman" w:cs="Times New Roman"/>
          <w:sz w:val="28"/>
          <w:szCs w:val="28"/>
          <w:lang w:val="es-ES"/>
        </w:rPr>
        <w:t>1983</w:t>
      </w:r>
      <w:r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C870E0" w:rsidRDefault="00C870E0" w:rsidP="003E6614">
      <w:pPr>
        <w:spacing w:after="120" w:line="360" w:lineRule="auto"/>
        <w:jc w:val="both"/>
        <w:rPr>
          <w:lang w:val="es-ES"/>
        </w:rPr>
      </w:pPr>
      <w:proofErr w:type="spellStart"/>
      <w:r w:rsidRPr="00110891">
        <w:rPr>
          <w:rFonts w:ascii="Times New Roman" w:hAnsi="Times New Roman" w:cs="Times New Roman"/>
          <w:b/>
          <w:sz w:val="28"/>
          <w:szCs w:val="28"/>
          <w:lang w:val="es-ES"/>
        </w:rPr>
        <w:t>Puyeo</w:t>
      </w:r>
      <w:proofErr w:type="spellEnd"/>
      <w:r w:rsidR="00D24767">
        <w:rPr>
          <w:rFonts w:ascii="Times New Roman" w:hAnsi="Times New Roman" w:cs="Times New Roman"/>
          <w:b/>
          <w:sz w:val="28"/>
          <w:szCs w:val="28"/>
          <w:lang w:val="es-ES"/>
        </w:rPr>
        <w:t>-Arias</w:t>
      </w:r>
      <w:r w:rsidRPr="0011089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2015</w:t>
      </w:r>
      <w:r>
        <w:rPr>
          <w:lang w:val="es-ES"/>
        </w:rPr>
        <w:t xml:space="preserve"> </w:t>
      </w:r>
      <w:r w:rsidRPr="00110891">
        <w:rPr>
          <w:rFonts w:ascii="Times New Roman" w:hAnsi="Times New Roman" w:cs="Times New Roman"/>
          <w:sz w:val="28"/>
          <w:szCs w:val="28"/>
          <w:lang w:val="es-ES"/>
        </w:rPr>
        <w:t>–</w:t>
      </w:r>
      <w:r>
        <w:rPr>
          <w:lang w:val="es-ES"/>
        </w:rPr>
        <w:t xml:space="preserve"> </w:t>
      </w:r>
      <w:proofErr w:type="spellStart"/>
      <w:r w:rsidRPr="00D67B7B">
        <w:rPr>
          <w:rFonts w:ascii="Times New Roman" w:hAnsi="Times New Roman" w:cs="Times New Roman"/>
          <w:i/>
          <w:sz w:val="28"/>
          <w:szCs w:val="28"/>
          <w:lang w:val="es-ES"/>
        </w:rPr>
        <w:t>Pueyo</w:t>
      </w:r>
      <w:proofErr w:type="spellEnd"/>
      <w:r w:rsidRPr="00D67B7B">
        <w:rPr>
          <w:rFonts w:ascii="Times New Roman" w:hAnsi="Times New Roman" w:cs="Times New Roman"/>
          <w:i/>
          <w:sz w:val="28"/>
          <w:szCs w:val="28"/>
          <w:lang w:val="es-ES"/>
        </w:rPr>
        <w:t xml:space="preserve"> Mena</w:t>
      </w:r>
      <w:r w:rsidRPr="00F832C6">
        <w:rPr>
          <w:rFonts w:ascii="Times New Roman" w:hAnsi="Times New Roman" w:cs="Times New Roman"/>
          <w:i/>
          <w:sz w:val="28"/>
          <w:szCs w:val="28"/>
          <w:lang w:val="es-ES"/>
        </w:rPr>
        <w:t xml:space="preserve"> </w:t>
      </w:r>
      <w:r w:rsidRPr="00D67B7B">
        <w:rPr>
          <w:rFonts w:ascii="Times New Roman" w:hAnsi="Times New Roman" w:cs="Times New Roman"/>
          <w:i/>
          <w:sz w:val="28"/>
          <w:szCs w:val="28"/>
          <w:lang w:val="es-ES"/>
        </w:rPr>
        <w:t>F.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 J.</w:t>
      </w:r>
      <w:r w:rsidRPr="00D67B7B">
        <w:rPr>
          <w:rFonts w:ascii="Times New Roman" w:hAnsi="Times New Roman" w:cs="Times New Roman"/>
          <w:i/>
          <w:sz w:val="28"/>
          <w:szCs w:val="28"/>
          <w:lang w:val="es-ES"/>
        </w:rPr>
        <w:t>, Enrique-Arias</w:t>
      </w:r>
      <w:r w:rsidRPr="00D67B7B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D67B7B">
        <w:rPr>
          <w:rFonts w:ascii="Times New Roman" w:hAnsi="Times New Roman" w:cs="Times New Roman"/>
          <w:i/>
          <w:sz w:val="28"/>
          <w:szCs w:val="28"/>
          <w:lang w:val="es-ES"/>
        </w:rPr>
        <w:t xml:space="preserve">A. </w:t>
      </w:r>
      <w:r w:rsidRPr="0029294E">
        <w:rPr>
          <w:rFonts w:ascii="Times New Roman" w:hAnsi="Times New Roman" w:cs="Times New Roman"/>
          <w:sz w:val="28"/>
          <w:szCs w:val="28"/>
          <w:lang w:val="es-ES"/>
        </w:rPr>
        <w:t>Innovación y tradición en el léxico de las traducciones bíblicas castellanas medievales: el uso de cultismos y</w:t>
      </w:r>
      <w:r w:rsidR="003E6614" w:rsidRPr="003E6614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29294E">
        <w:rPr>
          <w:rFonts w:ascii="Times New Roman" w:hAnsi="Times New Roman" w:cs="Times New Roman"/>
          <w:sz w:val="28"/>
          <w:szCs w:val="28"/>
          <w:lang w:val="es-ES"/>
        </w:rPr>
        <w:t xml:space="preserve">voces patrimoniales en las versiones del siglo XV // </w:t>
      </w:r>
      <w:r>
        <w:rPr>
          <w:rFonts w:ascii="Times New Roman" w:hAnsi="Times New Roman" w:cs="Times New Roman"/>
          <w:sz w:val="28"/>
          <w:szCs w:val="28"/>
          <w:lang w:val="es-ES"/>
        </w:rPr>
        <w:t>Anuario de Estudios Medievales.</w:t>
      </w:r>
      <w:r w:rsidRPr="0029294E">
        <w:rPr>
          <w:rFonts w:ascii="Times New Roman" w:hAnsi="Times New Roman" w:cs="Times New Roman"/>
          <w:sz w:val="28"/>
          <w:szCs w:val="28"/>
          <w:lang w:val="es-ES"/>
        </w:rPr>
        <w:t> Vol</w:t>
      </w:r>
      <w:r w:rsidRPr="00E24905">
        <w:rPr>
          <w:rFonts w:ascii="Times New Roman" w:hAnsi="Times New Roman" w:cs="Times New Roman"/>
          <w:sz w:val="28"/>
          <w:szCs w:val="28"/>
          <w:lang w:val="es-ES"/>
        </w:rPr>
        <w:t>.</w:t>
      </w:r>
      <w:r w:rsidRPr="0029294E">
        <w:rPr>
          <w:rFonts w:ascii="Times New Roman" w:hAnsi="Times New Roman" w:cs="Times New Roman"/>
          <w:sz w:val="28"/>
          <w:szCs w:val="28"/>
          <w:lang w:val="es-ES"/>
        </w:rPr>
        <w:t xml:space="preserve"> 45, No 1 (2015)</w:t>
      </w:r>
      <w:r>
        <w:rPr>
          <w:rFonts w:ascii="Times New Roman" w:hAnsi="Times New Roman" w:cs="Times New Roman"/>
          <w:sz w:val="28"/>
          <w:szCs w:val="28"/>
          <w:lang w:val="es-ES"/>
        </w:rPr>
        <w:t>. P. 351-392.</w:t>
      </w:r>
    </w:p>
    <w:p w:rsidR="00C870E0" w:rsidRPr="00110891" w:rsidRDefault="00C870E0" w:rsidP="003E661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110891">
        <w:rPr>
          <w:rFonts w:ascii="Times New Roman" w:hAnsi="Times New Roman" w:cs="Times New Roman"/>
          <w:b/>
          <w:sz w:val="28"/>
          <w:szCs w:val="28"/>
          <w:lang w:val="es-ES"/>
        </w:rPr>
        <w:t>Puyeo</w:t>
      </w:r>
      <w:proofErr w:type="spellEnd"/>
      <w:r w:rsidRPr="0011089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2008</w:t>
      </w:r>
      <w:r>
        <w:rPr>
          <w:lang w:val="es-ES"/>
        </w:rPr>
        <w:t xml:space="preserve"> </w:t>
      </w:r>
      <w:r w:rsidRPr="00110891">
        <w:rPr>
          <w:rFonts w:ascii="Times New Roman" w:hAnsi="Times New Roman" w:cs="Times New Roman"/>
          <w:sz w:val="28"/>
          <w:szCs w:val="28"/>
          <w:lang w:val="es-ES"/>
        </w:rPr>
        <w:t>–</w:t>
      </w:r>
      <w:r>
        <w:rPr>
          <w:lang w:val="es-ES"/>
        </w:rPr>
        <w:t xml:space="preserve"> </w:t>
      </w:r>
      <w:proofErr w:type="spellStart"/>
      <w:r w:rsidRPr="00D67B7B">
        <w:rPr>
          <w:rFonts w:ascii="Times New Roman" w:hAnsi="Times New Roman" w:cs="Times New Roman"/>
          <w:i/>
          <w:sz w:val="28"/>
          <w:szCs w:val="28"/>
          <w:lang w:val="es-ES"/>
        </w:rPr>
        <w:t>Pueyo</w:t>
      </w:r>
      <w:proofErr w:type="spellEnd"/>
      <w:r w:rsidRPr="00D67B7B">
        <w:rPr>
          <w:rFonts w:ascii="Times New Roman" w:hAnsi="Times New Roman" w:cs="Times New Roman"/>
          <w:i/>
          <w:sz w:val="28"/>
          <w:szCs w:val="28"/>
          <w:lang w:val="es-ES"/>
        </w:rPr>
        <w:t xml:space="preserve"> Mena</w:t>
      </w:r>
      <w:r w:rsidRPr="00F832C6">
        <w:rPr>
          <w:rFonts w:ascii="Times New Roman" w:hAnsi="Times New Roman" w:cs="Times New Roman"/>
          <w:i/>
          <w:sz w:val="28"/>
          <w:szCs w:val="28"/>
          <w:lang w:val="es-ES"/>
        </w:rPr>
        <w:t xml:space="preserve"> </w:t>
      </w:r>
      <w:r w:rsidRPr="00D67B7B">
        <w:rPr>
          <w:rFonts w:ascii="Times New Roman" w:hAnsi="Times New Roman" w:cs="Times New Roman"/>
          <w:i/>
          <w:sz w:val="28"/>
          <w:szCs w:val="28"/>
          <w:lang w:val="es-ES"/>
        </w:rPr>
        <w:t>F.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 J.</w:t>
      </w:r>
      <w:r w:rsidRPr="00CE5389">
        <w:rPr>
          <w:rFonts w:ascii="Arial" w:hAnsi="Arial" w:cs="Arial"/>
          <w:color w:val="333333"/>
          <w:shd w:val="clear" w:color="auto" w:fill="F5F5F5"/>
          <w:lang w:val="es-E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>Biblias romanceadas y en ladino //</w:t>
      </w:r>
      <w:r w:rsidRPr="00CE5389">
        <w:rPr>
          <w:rFonts w:ascii="Arial" w:hAnsi="Arial" w:cs="Arial"/>
          <w:color w:val="333333"/>
          <w:shd w:val="clear" w:color="auto" w:fill="F5F5F5"/>
          <w:lang w:val="es-ES"/>
        </w:rPr>
        <w:t> </w:t>
      </w:r>
      <w:r w:rsidRPr="00110891">
        <w:rPr>
          <w:rFonts w:ascii="Times New Roman" w:hAnsi="Times New Roman" w:cs="Times New Roman"/>
          <w:sz w:val="28"/>
          <w:szCs w:val="28"/>
          <w:lang w:val="es-ES"/>
        </w:rPr>
        <w:t>Sefardíes: Literatura y lengua de una nación dispersa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/ </w:t>
      </w:r>
      <w:proofErr w:type="spellStart"/>
      <w:r w:rsidRPr="00110891">
        <w:rPr>
          <w:rFonts w:ascii="Times New Roman" w:hAnsi="Times New Roman" w:cs="Times New Roman"/>
          <w:sz w:val="28"/>
          <w:szCs w:val="28"/>
          <w:lang w:val="es-ES"/>
        </w:rPr>
        <w:t>Coords</w:t>
      </w:r>
      <w:proofErr w:type="spellEnd"/>
      <w:r w:rsidRPr="00110891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proofErr w:type="spellStart"/>
      <w:r w:rsidRPr="00110891">
        <w:rPr>
          <w:rFonts w:ascii="Times New Roman" w:hAnsi="Times New Roman" w:cs="Times New Roman"/>
          <w:sz w:val="28"/>
          <w:szCs w:val="28"/>
          <w:lang w:val="es-ES"/>
        </w:rPr>
        <w:t>Iacob</w:t>
      </w:r>
      <w:proofErr w:type="spellEnd"/>
      <w:r w:rsidRPr="00110891">
        <w:rPr>
          <w:rFonts w:ascii="Times New Roman" w:hAnsi="Times New Roman" w:cs="Times New Roman"/>
          <w:sz w:val="28"/>
          <w:szCs w:val="28"/>
          <w:lang w:val="es-ES"/>
        </w:rPr>
        <w:t xml:space="preserve"> M. </w:t>
      </w:r>
      <w:proofErr w:type="spellStart"/>
      <w:r w:rsidRPr="00110891">
        <w:rPr>
          <w:rFonts w:ascii="Times New Roman" w:hAnsi="Times New Roman" w:cs="Times New Roman"/>
          <w:sz w:val="28"/>
          <w:szCs w:val="28"/>
          <w:lang w:val="es-ES"/>
        </w:rPr>
        <w:t>Hassán</w:t>
      </w:r>
      <w:proofErr w:type="spellEnd"/>
      <w:r w:rsidRPr="00110891">
        <w:rPr>
          <w:rFonts w:ascii="Times New Roman" w:hAnsi="Times New Roman" w:cs="Times New Roman"/>
          <w:sz w:val="28"/>
          <w:szCs w:val="28"/>
          <w:lang w:val="es-ES"/>
        </w:rPr>
        <w:t xml:space="preserve">, Ricardo Izquierdo Benito, ed. </w:t>
      </w:r>
      <w:proofErr w:type="spellStart"/>
      <w:r w:rsidRPr="00110891">
        <w:rPr>
          <w:rFonts w:ascii="Times New Roman" w:hAnsi="Times New Roman" w:cs="Times New Roman"/>
          <w:sz w:val="28"/>
          <w:szCs w:val="28"/>
          <w:lang w:val="es-ES"/>
        </w:rPr>
        <w:t>lit.</w:t>
      </w:r>
      <w:proofErr w:type="spellEnd"/>
      <w:r w:rsidRPr="00110891">
        <w:rPr>
          <w:rFonts w:ascii="Times New Roman" w:hAnsi="Times New Roman" w:cs="Times New Roman"/>
          <w:sz w:val="28"/>
          <w:szCs w:val="28"/>
          <w:lang w:val="es-ES"/>
        </w:rPr>
        <w:t xml:space="preserve"> Elena Romero. Univ. </w:t>
      </w:r>
      <w:proofErr w:type="gramStart"/>
      <w:r w:rsidRPr="00110891">
        <w:rPr>
          <w:rFonts w:ascii="Times New Roman" w:hAnsi="Times New Roman" w:cs="Times New Roman"/>
          <w:sz w:val="28"/>
          <w:szCs w:val="28"/>
          <w:lang w:val="es-ES"/>
        </w:rPr>
        <w:t>de</w:t>
      </w:r>
      <w:proofErr w:type="gramEnd"/>
      <w:r w:rsidRPr="00110891">
        <w:rPr>
          <w:rFonts w:ascii="Times New Roman" w:hAnsi="Times New Roman" w:cs="Times New Roman"/>
          <w:sz w:val="28"/>
          <w:szCs w:val="28"/>
          <w:lang w:val="es-ES"/>
        </w:rPr>
        <w:t xml:space="preserve"> Castilla-La Mancha (2008). P.</w:t>
      </w:r>
      <w:r w:rsidR="003E6614">
        <w:rPr>
          <w:lang w:val="ru-RU"/>
        </w:rPr>
        <w:t> </w:t>
      </w:r>
      <w:r w:rsidRPr="00110891">
        <w:rPr>
          <w:rFonts w:ascii="Times New Roman" w:hAnsi="Times New Roman" w:cs="Times New Roman"/>
          <w:sz w:val="28"/>
          <w:szCs w:val="28"/>
          <w:lang w:val="es-ES"/>
        </w:rPr>
        <w:t>193-263.</w:t>
      </w:r>
    </w:p>
    <w:p w:rsidR="00600C89" w:rsidRPr="00600C89" w:rsidRDefault="00600C89" w:rsidP="00600C8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sectPr w:rsidR="00600C89" w:rsidRPr="00600C89" w:rsidSect="00303F05">
      <w:pgSz w:w="11906" w:h="16838"/>
      <w:pgMar w:top="1418" w:right="566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25E" w:rsidRDefault="00A5525E" w:rsidP="004F5388">
      <w:pPr>
        <w:spacing w:after="0" w:line="240" w:lineRule="auto"/>
      </w:pPr>
      <w:r>
        <w:separator/>
      </w:r>
    </w:p>
  </w:endnote>
  <w:endnote w:type="continuationSeparator" w:id="0">
    <w:p w:rsidR="00A5525E" w:rsidRDefault="00A5525E" w:rsidP="004F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092257"/>
      <w:docPartObj>
        <w:docPartGallery w:val="Page Numbers (Bottom of Page)"/>
        <w:docPartUnique/>
      </w:docPartObj>
    </w:sdtPr>
    <w:sdtContent>
      <w:p w:rsidR="00774F7C" w:rsidRDefault="00774F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320" w:rsidRPr="00D05320">
          <w:rPr>
            <w:noProof/>
            <w:lang w:val="es-ES"/>
          </w:rPr>
          <w:t>41</w:t>
        </w:r>
        <w:r>
          <w:fldChar w:fldCharType="end"/>
        </w:r>
      </w:p>
    </w:sdtContent>
  </w:sdt>
  <w:p w:rsidR="00600C89" w:rsidRDefault="00600C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F7C" w:rsidRDefault="00774F7C">
    <w:pPr>
      <w:pStyle w:val="Piedepgina"/>
      <w:jc w:val="right"/>
    </w:pPr>
  </w:p>
  <w:p w:rsidR="00600C89" w:rsidRDefault="00600C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25E" w:rsidRDefault="00A5525E" w:rsidP="004F5388">
      <w:pPr>
        <w:spacing w:after="0" w:line="240" w:lineRule="auto"/>
      </w:pPr>
      <w:r>
        <w:separator/>
      </w:r>
    </w:p>
  </w:footnote>
  <w:footnote w:type="continuationSeparator" w:id="0">
    <w:p w:rsidR="00A5525E" w:rsidRDefault="00A5525E" w:rsidP="004F5388">
      <w:pPr>
        <w:spacing w:after="0" w:line="240" w:lineRule="auto"/>
      </w:pPr>
      <w:r>
        <w:continuationSeparator/>
      </w:r>
    </w:p>
  </w:footnote>
  <w:footnote w:id="1">
    <w:p w:rsidR="00600C89" w:rsidRPr="00800E7B" w:rsidRDefault="00600C89" w:rsidP="00800E7B">
      <w:pPr>
        <w:pStyle w:val="Textonotapie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800E7B">
        <w:rPr>
          <w:rStyle w:val="Refdenotaalpie"/>
          <w:rFonts w:ascii="Times New Roman" w:hAnsi="Times New Roman" w:cs="Times New Roman"/>
        </w:rPr>
        <w:footnoteRef/>
      </w:r>
      <w:r w:rsidRPr="00800E7B">
        <w:rPr>
          <w:rFonts w:ascii="Times New Roman" w:hAnsi="Times New Roman" w:cs="Times New Roman"/>
          <w:lang w:val="ru-RU"/>
        </w:rPr>
        <w:t xml:space="preserve"> На итальянском и французском языке сохранилось большое число документов, представляющих собой копии или редакции одной и той же версии перевода, тогда как на испанском языке только за </w:t>
      </w:r>
      <w:r w:rsidRPr="00800E7B">
        <w:rPr>
          <w:rFonts w:ascii="Times New Roman" w:hAnsi="Times New Roman" w:cs="Times New Roman"/>
          <w:lang w:val="es-ES"/>
        </w:rPr>
        <w:t>XV</w:t>
      </w:r>
      <w:r w:rsidRPr="00800E7B">
        <w:rPr>
          <w:rFonts w:ascii="Times New Roman" w:hAnsi="Times New Roman" w:cs="Times New Roman"/>
          <w:lang w:val="ru-RU"/>
        </w:rPr>
        <w:t xml:space="preserve"> в. насчитывается шесть различных переводов больших частей Библии.</w:t>
      </w:r>
    </w:p>
  </w:footnote>
  <w:footnote w:id="2">
    <w:p w:rsidR="00600C89" w:rsidRPr="000F0D4B" w:rsidRDefault="00600C89" w:rsidP="00800E7B">
      <w:pPr>
        <w:pStyle w:val="Textonotapie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800E7B">
        <w:rPr>
          <w:rStyle w:val="Refdenotaalpie"/>
          <w:rFonts w:ascii="Times New Roman" w:hAnsi="Times New Roman" w:cs="Times New Roman"/>
        </w:rPr>
        <w:footnoteRef/>
      </w:r>
      <w:r w:rsidRPr="000F0D4B">
        <w:rPr>
          <w:rFonts w:ascii="Times New Roman" w:hAnsi="Times New Roman" w:cs="Times New Roman"/>
          <w:lang w:val="es-ES"/>
        </w:rPr>
        <w:t xml:space="preserve"> </w:t>
      </w:r>
      <w:r w:rsidR="000F0D4B">
        <w:rPr>
          <w:rFonts w:ascii="Times New Roman" w:hAnsi="Times New Roman" w:cs="Times New Roman"/>
          <w:lang w:val="ru-RU"/>
        </w:rPr>
        <w:t>См</w:t>
      </w:r>
      <w:r w:rsidR="000F0D4B" w:rsidRPr="000F0D4B">
        <w:rPr>
          <w:rFonts w:ascii="Times New Roman" w:hAnsi="Times New Roman" w:cs="Times New Roman"/>
          <w:lang w:val="es-ES"/>
        </w:rPr>
        <w:t xml:space="preserve">. </w:t>
      </w:r>
      <w:r w:rsidR="000F0D4B">
        <w:rPr>
          <w:rFonts w:ascii="Times New Roman" w:hAnsi="Times New Roman" w:cs="Times New Roman"/>
          <w:lang w:val="es-ES"/>
        </w:rPr>
        <w:t xml:space="preserve">Amigo Espada </w:t>
      </w:r>
      <w:r w:rsidR="000F0D4B">
        <w:rPr>
          <w:rFonts w:ascii="Times New Roman" w:hAnsi="Times New Roman" w:cs="Times New Roman"/>
          <w:lang w:val="ru-RU"/>
        </w:rPr>
        <w:t>и</w:t>
      </w:r>
      <w:r w:rsidR="000F0D4B" w:rsidRPr="000F0D4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0F0D4B">
        <w:rPr>
          <w:rFonts w:ascii="Times New Roman" w:hAnsi="Times New Roman" w:cs="Times New Roman"/>
          <w:lang w:val="es-ES"/>
        </w:rPr>
        <w:t>Puyeo</w:t>
      </w:r>
      <w:proofErr w:type="spellEnd"/>
      <w:r w:rsidR="000F0D4B">
        <w:rPr>
          <w:rFonts w:ascii="Times New Roman" w:hAnsi="Times New Roman" w:cs="Times New Roman"/>
          <w:lang w:val="es-ES"/>
        </w:rPr>
        <w:t xml:space="preserve"> </w:t>
      </w:r>
      <w:r w:rsidR="000F0D4B" w:rsidRPr="000F0D4B">
        <w:rPr>
          <w:rFonts w:ascii="Times New Roman" w:hAnsi="Times New Roman" w:cs="Times New Roman"/>
          <w:lang w:val="es-ES"/>
        </w:rPr>
        <w:t>2008</w:t>
      </w:r>
      <w:r w:rsidR="000F0D4B">
        <w:rPr>
          <w:rFonts w:ascii="Times New Roman" w:hAnsi="Times New Roman" w:cs="Times New Roman"/>
          <w:lang w:val="es-ES"/>
        </w:rPr>
        <w:t>.</w:t>
      </w:r>
    </w:p>
  </w:footnote>
  <w:footnote w:id="3">
    <w:p w:rsidR="00600C89" w:rsidRPr="000F0D4B" w:rsidRDefault="00600C89" w:rsidP="00C362BE">
      <w:pPr>
        <w:pStyle w:val="Textonotapie"/>
        <w:spacing w:line="360" w:lineRule="auto"/>
        <w:rPr>
          <w:rFonts w:ascii="Times New Roman" w:hAnsi="Times New Roman" w:cs="Times New Roman"/>
          <w:lang w:val="es-ES"/>
        </w:rPr>
      </w:pPr>
      <w:r w:rsidRPr="000F0D4B">
        <w:rPr>
          <w:rStyle w:val="Refdenotaalpie"/>
          <w:rFonts w:ascii="Times New Roman" w:hAnsi="Times New Roman" w:cs="Times New Roman"/>
        </w:rPr>
        <w:footnoteRef/>
      </w:r>
      <w:r w:rsidRPr="000F0D4B">
        <w:rPr>
          <w:rFonts w:ascii="Times New Roman" w:hAnsi="Times New Roman" w:cs="Times New Roman"/>
          <w:lang w:val="es-ES"/>
        </w:rPr>
        <w:t xml:space="preserve"> </w:t>
      </w:r>
      <w:r w:rsidR="000F0D4B" w:rsidRPr="000F0D4B">
        <w:rPr>
          <w:rFonts w:ascii="Times New Roman" w:hAnsi="Times New Roman" w:cs="Times New Roman"/>
          <w:i/>
          <w:lang w:val="es-ES"/>
        </w:rPr>
        <w:t>Enrique-Arias</w:t>
      </w:r>
      <w:r w:rsidR="000F0D4B" w:rsidRPr="000F0D4B">
        <w:rPr>
          <w:rFonts w:ascii="Times New Roman" w:hAnsi="Times New Roman" w:cs="Times New Roman"/>
          <w:lang w:val="es-ES"/>
        </w:rPr>
        <w:t xml:space="preserve"> </w:t>
      </w:r>
      <w:r w:rsidR="000F0D4B" w:rsidRPr="000F0D4B">
        <w:rPr>
          <w:rFonts w:ascii="Times New Roman" w:hAnsi="Times New Roman" w:cs="Times New Roman"/>
          <w:i/>
          <w:lang w:val="es-ES"/>
        </w:rPr>
        <w:t>A.,</w:t>
      </w:r>
      <w:r w:rsidR="000F0D4B" w:rsidRPr="000F0D4B">
        <w:rPr>
          <w:rFonts w:ascii="Arial" w:hAnsi="Arial" w:cs="Arial"/>
          <w:color w:val="333333"/>
          <w:shd w:val="clear" w:color="auto" w:fill="FFFFFF"/>
          <w:lang w:val="es-ES"/>
        </w:rPr>
        <w:t xml:space="preserve"> </w:t>
      </w:r>
      <w:proofErr w:type="spellStart"/>
      <w:r w:rsidR="000F0D4B" w:rsidRPr="000F0D4B">
        <w:rPr>
          <w:rFonts w:ascii="Times New Roman" w:hAnsi="Times New Roman" w:cs="Times New Roman"/>
          <w:i/>
          <w:lang w:val="es-ES"/>
        </w:rPr>
        <w:t>Pueyo</w:t>
      </w:r>
      <w:proofErr w:type="spellEnd"/>
      <w:r w:rsidR="000F0D4B" w:rsidRPr="000F0D4B">
        <w:rPr>
          <w:rFonts w:ascii="Times New Roman" w:hAnsi="Times New Roman" w:cs="Times New Roman"/>
          <w:i/>
          <w:lang w:val="es-ES"/>
        </w:rPr>
        <w:t xml:space="preserve"> Mena F. J., </w:t>
      </w:r>
      <w:r w:rsidR="000F0D4B" w:rsidRPr="000F0D4B">
        <w:rPr>
          <w:rFonts w:ascii="Times New Roman" w:hAnsi="Times New Roman" w:cs="Times New Roman"/>
          <w:lang w:val="es-ES"/>
        </w:rPr>
        <w:t>(2008</w:t>
      </w:r>
      <w:proofErr w:type="gramStart"/>
      <w:r w:rsidR="000F0D4B" w:rsidRPr="000F0D4B">
        <w:rPr>
          <w:rFonts w:ascii="Times New Roman" w:hAnsi="Times New Roman" w:cs="Times New Roman"/>
          <w:lang w:val="es-ES"/>
        </w:rPr>
        <w:t>-)</w:t>
      </w:r>
      <w:proofErr w:type="gramEnd"/>
      <w:r w:rsidR="000F0D4B" w:rsidRPr="000F0D4B">
        <w:rPr>
          <w:rFonts w:ascii="Times New Roman" w:hAnsi="Times New Roman" w:cs="Times New Roman"/>
          <w:lang w:val="es-ES"/>
        </w:rPr>
        <w:t xml:space="preserve">. Biblia Medieval. En línea en </w:t>
      </w:r>
      <w:hyperlink r:id="rId1" w:history="1">
        <w:r w:rsidR="000F0D4B" w:rsidRPr="000F0D4B">
          <w:rPr>
            <w:rStyle w:val="Hipervnculo"/>
            <w:rFonts w:ascii="Times New Roman" w:hAnsi="Times New Roman" w:cs="Times New Roman"/>
            <w:lang w:val="es-ES"/>
          </w:rPr>
          <w:t>http://www.bibliamedieval.es</w:t>
        </w:r>
      </w:hyperlink>
    </w:p>
  </w:footnote>
  <w:footnote w:id="4">
    <w:p w:rsidR="00600C89" w:rsidRPr="00865561" w:rsidRDefault="00600C89" w:rsidP="00800E7B">
      <w:pPr>
        <w:pStyle w:val="Textonotapie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800E7B">
        <w:rPr>
          <w:rStyle w:val="Refdenotaalpie"/>
          <w:rFonts w:ascii="Times New Roman" w:hAnsi="Times New Roman" w:cs="Times New Roman"/>
        </w:rPr>
        <w:footnoteRef/>
      </w:r>
      <w:r w:rsidRPr="008655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00E7B">
        <w:rPr>
          <w:rFonts w:ascii="Times New Roman" w:hAnsi="Times New Roman" w:cs="Times New Roman"/>
          <w:lang w:val="es-ES"/>
        </w:rPr>
        <w:t>Avenoza</w:t>
      </w:r>
      <w:proofErr w:type="spellEnd"/>
      <w:r w:rsidRPr="00865561">
        <w:rPr>
          <w:rFonts w:ascii="Times New Roman" w:hAnsi="Times New Roman" w:cs="Times New Roman"/>
          <w:lang w:val="ru-RU"/>
        </w:rPr>
        <w:t xml:space="preserve">  2008.</w:t>
      </w:r>
    </w:p>
  </w:footnote>
  <w:footnote w:id="5">
    <w:p w:rsidR="00600C89" w:rsidRPr="00800E7B" w:rsidRDefault="00600C89" w:rsidP="00800E7B">
      <w:pPr>
        <w:pStyle w:val="Textonotapie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800E7B">
        <w:rPr>
          <w:rStyle w:val="Refdenotaalpie"/>
          <w:rFonts w:ascii="Times New Roman" w:hAnsi="Times New Roman" w:cs="Times New Roman"/>
        </w:rPr>
        <w:footnoteRef/>
      </w:r>
      <w:r w:rsidRPr="00800E7B">
        <w:rPr>
          <w:rFonts w:ascii="Times New Roman" w:hAnsi="Times New Roman" w:cs="Times New Roman"/>
          <w:lang w:val="ru-RU"/>
        </w:rPr>
        <w:t xml:space="preserve"> </w:t>
      </w:r>
      <w:r w:rsidRPr="00800E7B">
        <w:rPr>
          <w:rFonts w:ascii="Times New Roman" w:hAnsi="Times New Roman" w:cs="Times New Roman"/>
          <w:lang w:val="ru-RU"/>
        </w:rPr>
        <w:t>Викентий Феррер, канонизированный католической церковью монах-доминиканец, читал проповеди как на</w:t>
      </w:r>
      <w:r w:rsidR="00865561">
        <w:rPr>
          <w:rFonts w:ascii="Times New Roman" w:hAnsi="Times New Roman" w:cs="Times New Roman"/>
          <w:lang w:val="es-ES"/>
        </w:rPr>
        <w:t> </w:t>
      </w:r>
      <w:r w:rsidRPr="00800E7B">
        <w:rPr>
          <w:rFonts w:ascii="Times New Roman" w:hAnsi="Times New Roman" w:cs="Times New Roman"/>
          <w:lang w:val="ru-RU"/>
        </w:rPr>
        <w:t xml:space="preserve">латыни, таки и на родном языке, валенсийском, а во время миссий в другие </w:t>
      </w:r>
      <w:r w:rsidRPr="00865561">
        <w:rPr>
          <w:rFonts w:ascii="Times New Roman" w:hAnsi="Times New Roman" w:cs="Times New Roman"/>
          <w:lang w:val="ru-RU"/>
        </w:rPr>
        <w:t>земли мог читать свои проповеди на местных языках, которыми он неплохо владел (каталанский, кастильский, арагонский, окситанский, французский и итальянский). Священнослужители старались донести содержание своих проповедей до аудитории разными способами: итальянец Иоанн Капистран в эпоху священных войн с</w:t>
      </w:r>
      <w:r w:rsidR="00865561" w:rsidRPr="00865561">
        <w:rPr>
          <w:rFonts w:ascii="Times New Roman" w:hAnsi="Times New Roman" w:cs="Times New Roman"/>
          <w:lang w:val="es-ES"/>
        </w:rPr>
        <w:t> </w:t>
      </w:r>
      <w:r w:rsidRPr="00865561">
        <w:rPr>
          <w:rFonts w:ascii="Times New Roman" w:hAnsi="Times New Roman" w:cs="Times New Roman"/>
          <w:lang w:val="ru-RU"/>
        </w:rPr>
        <w:t>иноверцами в Германии, Богемии и Венгрии пользовался услугами переводчиков, сицилианец</w:t>
      </w:r>
      <w:r w:rsidRPr="00800E7B">
        <w:rPr>
          <w:rFonts w:ascii="Times New Roman" w:hAnsi="Times New Roman" w:cs="Times New Roman"/>
          <w:lang w:val="ru-RU"/>
        </w:rPr>
        <w:t xml:space="preserve"> Матео де Агригенто  проповедовал по-каталански во время миссии в Валенсии и Каталонии; Бернардо де Сиена, читал проповеди на родном диалекте итальянского в Тоскане, а во время миссий в другие регионы Италии проповедовал на латинском языке.</w:t>
      </w:r>
    </w:p>
  </w:footnote>
  <w:footnote w:id="6">
    <w:p w:rsidR="00600C89" w:rsidRPr="00886D8F" w:rsidRDefault="00600C89" w:rsidP="00800E7B">
      <w:pPr>
        <w:pStyle w:val="Textonotapie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800E7B">
        <w:rPr>
          <w:rStyle w:val="Refdenotaalpie"/>
          <w:rFonts w:ascii="Times New Roman" w:hAnsi="Times New Roman" w:cs="Times New Roman"/>
        </w:rPr>
        <w:footnoteRef/>
      </w:r>
      <w:r w:rsidRPr="00886D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00E7B">
        <w:rPr>
          <w:rFonts w:ascii="Times New Roman" w:hAnsi="Times New Roman" w:cs="Times New Roman"/>
          <w:lang w:val="es-ES"/>
        </w:rPr>
        <w:t>Avenoza</w:t>
      </w:r>
      <w:proofErr w:type="spellEnd"/>
      <w:r w:rsidRPr="00886D8F">
        <w:rPr>
          <w:rFonts w:ascii="Times New Roman" w:hAnsi="Times New Roman" w:cs="Times New Roman"/>
          <w:lang w:val="ru-RU"/>
        </w:rPr>
        <w:t xml:space="preserve"> 2008.</w:t>
      </w:r>
    </w:p>
  </w:footnote>
  <w:footnote w:id="7">
    <w:p w:rsidR="00600C89" w:rsidRPr="002C72AA" w:rsidRDefault="00600C89" w:rsidP="00865561">
      <w:pPr>
        <w:pStyle w:val="Textonotapie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865561">
        <w:rPr>
          <w:rStyle w:val="Refdenotaalpie"/>
          <w:rFonts w:ascii="Times New Roman" w:hAnsi="Times New Roman" w:cs="Times New Roman"/>
        </w:rPr>
        <w:footnoteRef/>
      </w:r>
      <w:r w:rsidRPr="00865561">
        <w:rPr>
          <w:rFonts w:ascii="Times New Roman" w:hAnsi="Times New Roman" w:cs="Times New Roman"/>
          <w:lang w:val="ru-RU"/>
        </w:rPr>
        <w:t xml:space="preserve"> </w:t>
      </w:r>
      <w:r w:rsidRPr="00865561">
        <w:rPr>
          <w:rFonts w:ascii="Times New Roman" w:hAnsi="Times New Roman" w:cs="Times New Roman"/>
          <w:lang w:val="ru-RU"/>
        </w:rPr>
        <w:t xml:space="preserve">Подробнее об этой двуязычной Псалтири и прочих – см. </w:t>
      </w:r>
      <w:r w:rsidRPr="00865561">
        <w:rPr>
          <w:rFonts w:ascii="Times New Roman" w:hAnsi="Times New Roman" w:cs="Times New Roman"/>
          <w:i/>
          <w:lang w:val="es-ES"/>
        </w:rPr>
        <w:t>Cátedra P.</w:t>
      </w:r>
      <w:r w:rsidRPr="00865561">
        <w:rPr>
          <w:rFonts w:ascii="Times New Roman" w:hAnsi="Times New Roman" w:cs="Times New Roman"/>
          <w:lang w:val="es-ES"/>
        </w:rPr>
        <w:t xml:space="preserve"> El Salterio bilingüe </w:t>
      </w:r>
      <w:proofErr w:type="spellStart"/>
      <w:r w:rsidRPr="00865561">
        <w:rPr>
          <w:rFonts w:ascii="Times New Roman" w:hAnsi="Times New Roman" w:cs="Times New Roman"/>
          <w:lang w:val="es-ES"/>
        </w:rPr>
        <w:t>prealfonsí</w:t>
      </w:r>
      <w:proofErr w:type="spellEnd"/>
      <w:r w:rsidRPr="00865561">
        <w:rPr>
          <w:rFonts w:ascii="Times New Roman" w:hAnsi="Times New Roman" w:cs="Times New Roman"/>
          <w:lang w:val="es-ES"/>
        </w:rPr>
        <w:t xml:space="preserve"> // Palabras, Norma, Discurso en memoria de Fernando Lázaro </w:t>
      </w:r>
      <w:proofErr w:type="spellStart"/>
      <w:r w:rsidRPr="00865561">
        <w:rPr>
          <w:rFonts w:ascii="Times New Roman" w:hAnsi="Times New Roman" w:cs="Times New Roman"/>
          <w:lang w:val="es-ES"/>
        </w:rPr>
        <w:t>Carreter</w:t>
      </w:r>
      <w:proofErr w:type="spellEnd"/>
      <w:r w:rsidRPr="00865561">
        <w:rPr>
          <w:rFonts w:ascii="Times New Roman" w:hAnsi="Times New Roman" w:cs="Times New Roman"/>
          <w:lang w:val="es-ES"/>
        </w:rPr>
        <w:t xml:space="preserve"> / Eds. Santos Río L., Borrego Nieto J., García Santos J.</w:t>
      </w:r>
      <w:r w:rsidR="00865561">
        <w:rPr>
          <w:rFonts w:ascii="Times New Roman" w:hAnsi="Times New Roman" w:cs="Times New Roman"/>
          <w:lang w:val="es-ES"/>
        </w:rPr>
        <w:t> </w:t>
      </w:r>
      <w:r w:rsidRPr="00865561">
        <w:rPr>
          <w:rFonts w:ascii="Times New Roman" w:hAnsi="Times New Roman" w:cs="Times New Roman"/>
          <w:lang w:val="es-ES"/>
        </w:rPr>
        <w:t xml:space="preserve">F., Gómez Asencio J. J., Prieto E. Salamanca, Universidad (2005). </w:t>
      </w:r>
      <w:r w:rsidRPr="00865561">
        <w:rPr>
          <w:rFonts w:ascii="Times New Roman" w:hAnsi="Times New Roman" w:cs="Times New Roman"/>
        </w:rPr>
        <w:t>P</w:t>
      </w:r>
      <w:r w:rsidRPr="00865561">
        <w:rPr>
          <w:rFonts w:ascii="Times New Roman" w:hAnsi="Times New Roman" w:cs="Times New Roman"/>
          <w:lang w:val="ru-RU"/>
        </w:rPr>
        <w:t>.</w:t>
      </w:r>
      <w:r w:rsidRPr="00865561">
        <w:rPr>
          <w:rFonts w:ascii="Times New Roman" w:hAnsi="Times New Roman" w:cs="Times New Roman"/>
        </w:rPr>
        <w:t> </w:t>
      </w:r>
      <w:r w:rsidRPr="00865561">
        <w:rPr>
          <w:rFonts w:ascii="Times New Roman" w:hAnsi="Times New Roman" w:cs="Times New Roman"/>
          <w:lang w:val="ru-RU"/>
        </w:rPr>
        <w:t>291</w:t>
      </w:r>
      <w:r w:rsidRPr="00865561">
        <w:rPr>
          <w:rFonts w:ascii="Times New Roman" w:hAnsi="Times New Roman" w:cs="Times New Roman"/>
          <w:lang w:val="ru-RU"/>
        </w:rPr>
        <w:noBreakHyphen/>
        <w:t>306.</w:t>
      </w:r>
    </w:p>
  </w:footnote>
  <w:footnote w:id="8">
    <w:p w:rsidR="00600C89" w:rsidRPr="00800E7B" w:rsidRDefault="00600C89" w:rsidP="00800E7B">
      <w:pPr>
        <w:pStyle w:val="Textonotapie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800E7B">
        <w:rPr>
          <w:rStyle w:val="Refdenotaalpie"/>
          <w:rFonts w:ascii="Times New Roman" w:hAnsi="Times New Roman" w:cs="Times New Roman"/>
        </w:rPr>
        <w:footnoteRef/>
      </w:r>
      <w:r w:rsidRPr="00800E7B">
        <w:rPr>
          <w:rFonts w:ascii="Times New Roman" w:hAnsi="Times New Roman" w:cs="Times New Roman"/>
          <w:lang w:val="ru-RU"/>
        </w:rPr>
        <w:t xml:space="preserve"> </w:t>
      </w:r>
      <w:r w:rsidRPr="00800E7B">
        <w:rPr>
          <w:rFonts w:ascii="Times New Roman" w:hAnsi="Times New Roman" w:cs="Times New Roman"/>
          <w:lang w:val="ru-RU"/>
        </w:rPr>
        <w:t xml:space="preserve">В качестве основы мы взяли классификацию, предложенную Л. Амиго в </w:t>
      </w:r>
      <w:r w:rsidRPr="000F0D4B">
        <w:rPr>
          <w:rFonts w:ascii="Times New Roman" w:hAnsi="Times New Roman" w:cs="Times New Roman"/>
          <w:lang w:val="es-ES"/>
        </w:rPr>
        <w:t>Amigo</w:t>
      </w:r>
      <w:r w:rsidRPr="000F0D4B">
        <w:rPr>
          <w:rFonts w:ascii="Times New Roman" w:hAnsi="Times New Roman" w:cs="Times New Roman"/>
          <w:lang w:val="ru-RU"/>
        </w:rPr>
        <w:t xml:space="preserve"> </w:t>
      </w:r>
      <w:r w:rsidRPr="000F0D4B">
        <w:rPr>
          <w:rFonts w:ascii="Times New Roman" w:hAnsi="Times New Roman" w:cs="Times New Roman"/>
          <w:lang w:val="es-ES"/>
        </w:rPr>
        <w:t>Espada</w:t>
      </w:r>
      <w:r w:rsidRPr="00800E7B">
        <w:rPr>
          <w:rFonts w:ascii="Times New Roman" w:hAnsi="Times New Roman" w:cs="Times New Roman"/>
          <w:lang w:val="ru-RU"/>
        </w:rPr>
        <w:t>, и модифицировали ее, приняв во внимание более поздние и актуальные исследования.</w:t>
      </w:r>
    </w:p>
  </w:footnote>
  <w:footnote w:id="9">
    <w:p w:rsidR="00600C89" w:rsidRPr="00865561" w:rsidRDefault="00600C89" w:rsidP="00800E7B">
      <w:pPr>
        <w:pStyle w:val="Textonotapie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800E7B">
        <w:rPr>
          <w:rStyle w:val="Refdenotaalpie"/>
          <w:rFonts w:ascii="Times New Roman" w:hAnsi="Times New Roman" w:cs="Times New Roman"/>
        </w:rPr>
        <w:footnoteRef/>
      </w:r>
      <w:r w:rsidRPr="00800E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F0D4B">
        <w:rPr>
          <w:rFonts w:ascii="Times New Roman" w:hAnsi="Times New Roman" w:cs="Times New Roman"/>
          <w:lang w:val="es-ES"/>
        </w:rPr>
        <w:t>Puyeo</w:t>
      </w:r>
      <w:proofErr w:type="spellEnd"/>
      <w:r w:rsidR="00D24767" w:rsidRPr="00865561">
        <w:rPr>
          <w:rFonts w:ascii="Times New Roman" w:hAnsi="Times New Roman" w:cs="Times New Roman"/>
          <w:lang w:val="ru-RU"/>
        </w:rPr>
        <w:t>-</w:t>
      </w:r>
      <w:r w:rsidR="00D24767">
        <w:rPr>
          <w:rFonts w:ascii="Times New Roman" w:hAnsi="Times New Roman" w:cs="Times New Roman"/>
          <w:lang w:val="es-ES"/>
        </w:rPr>
        <w:t>Arias</w:t>
      </w:r>
      <w:r w:rsidRPr="00800E7B">
        <w:rPr>
          <w:rFonts w:ascii="Times New Roman" w:hAnsi="Times New Roman" w:cs="Times New Roman"/>
          <w:lang w:val="ru-RU"/>
        </w:rPr>
        <w:t xml:space="preserve"> 2015</w:t>
      </w:r>
      <w:r w:rsidR="000F0D4B" w:rsidRPr="00865561">
        <w:rPr>
          <w:rFonts w:ascii="Times New Roman" w:hAnsi="Times New Roman" w:cs="Times New Roman"/>
          <w:lang w:val="ru-RU"/>
        </w:rPr>
        <w:t>.</w:t>
      </w:r>
    </w:p>
  </w:footnote>
  <w:footnote w:id="10">
    <w:p w:rsidR="00600C89" w:rsidRPr="000F0D4B" w:rsidRDefault="00600C89" w:rsidP="00800E7B">
      <w:pPr>
        <w:pStyle w:val="Textonotapie"/>
        <w:spacing w:line="360" w:lineRule="auto"/>
        <w:jc w:val="both"/>
        <w:rPr>
          <w:rFonts w:ascii="Times New Roman" w:hAnsi="Times New Roman" w:cs="Times New Roman"/>
        </w:rPr>
      </w:pPr>
      <w:r w:rsidRPr="00800E7B">
        <w:rPr>
          <w:rStyle w:val="Refdenotaalpie"/>
          <w:rFonts w:ascii="Times New Roman" w:hAnsi="Times New Roman" w:cs="Times New Roman"/>
        </w:rPr>
        <w:footnoteRef/>
      </w:r>
      <w:r w:rsidRPr="00800E7B">
        <w:rPr>
          <w:rFonts w:ascii="Times New Roman" w:hAnsi="Times New Roman" w:cs="Times New Roman"/>
          <w:lang w:val="ru-RU"/>
        </w:rPr>
        <w:t xml:space="preserve"> </w:t>
      </w:r>
      <w:r w:rsidRPr="00800E7B">
        <w:rPr>
          <w:rFonts w:ascii="Times New Roman" w:hAnsi="Times New Roman" w:cs="Times New Roman"/>
          <w:lang w:val="ru-RU"/>
        </w:rPr>
        <w:t>Ора</w:t>
      </w:r>
      <w:r w:rsidR="00D05320">
        <w:rPr>
          <w:rFonts w:ascii="Times New Roman" w:hAnsi="Times New Roman" w:cs="Times New Roman"/>
          <w:lang w:val="ru-RU"/>
        </w:rPr>
        <w:t xml:space="preserve"> Шварцвальд</w:t>
      </w:r>
      <w:r w:rsidRPr="00800E7B">
        <w:rPr>
          <w:rFonts w:ascii="Times New Roman" w:hAnsi="Times New Roman" w:cs="Times New Roman"/>
          <w:lang w:val="ru-RU"/>
        </w:rPr>
        <w:t xml:space="preserve"> считает, что они слишком далеко уходят от буквализма перевода библий на ладино</w:t>
      </w:r>
      <w:r>
        <w:rPr>
          <w:rFonts w:ascii="Times New Roman" w:hAnsi="Times New Roman" w:cs="Times New Roman"/>
          <w:lang w:val="ru-RU"/>
        </w:rPr>
        <w:t xml:space="preserve"> (Феррарская библия, Константинопольское пятикнижие и т. д.)</w:t>
      </w:r>
      <w:r w:rsidRPr="00800E7B">
        <w:rPr>
          <w:rFonts w:ascii="Times New Roman" w:hAnsi="Times New Roman" w:cs="Times New Roman"/>
          <w:lang w:val="ru-RU"/>
        </w:rPr>
        <w:t>, которые она считает записью устной традиции перевода, не</w:t>
      </w:r>
      <w:r w:rsidR="00865561">
        <w:rPr>
          <w:rFonts w:ascii="Times New Roman" w:hAnsi="Times New Roman" w:cs="Times New Roman"/>
          <w:lang w:val="es-ES"/>
        </w:rPr>
        <w:t> </w:t>
      </w:r>
      <w:r w:rsidRPr="00800E7B">
        <w:rPr>
          <w:rFonts w:ascii="Times New Roman" w:hAnsi="Times New Roman" w:cs="Times New Roman"/>
          <w:lang w:val="ru-RU"/>
        </w:rPr>
        <w:t>менявшейся в течени</w:t>
      </w:r>
      <w:r>
        <w:rPr>
          <w:rFonts w:ascii="Times New Roman" w:hAnsi="Times New Roman" w:cs="Times New Roman"/>
          <w:lang w:val="ru-RU"/>
        </w:rPr>
        <w:t>е</w:t>
      </w:r>
      <w:r w:rsidRPr="00800E7B">
        <w:rPr>
          <w:rFonts w:ascii="Times New Roman" w:hAnsi="Times New Roman" w:cs="Times New Roman"/>
          <w:lang w:val="ru-RU"/>
        </w:rPr>
        <w:t xml:space="preserve"> нескольких веков. Подробнее</w:t>
      </w:r>
      <w:r w:rsidRPr="00886D8F">
        <w:rPr>
          <w:rFonts w:ascii="Times New Roman" w:hAnsi="Times New Roman" w:cs="Times New Roman"/>
          <w:lang w:val="ru-RU"/>
        </w:rPr>
        <w:t xml:space="preserve"> – </w:t>
      </w:r>
      <w:r w:rsidRPr="00800E7B">
        <w:rPr>
          <w:rFonts w:ascii="Times New Roman" w:hAnsi="Times New Roman" w:cs="Times New Roman"/>
          <w:lang w:val="ru-RU"/>
        </w:rPr>
        <w:t>см</w:t>
      </w:r>
      <w:r w:rsidRPr="000F0D4B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0F0D4B" w:rsidRPr="000F0D4B">
        <w:rPr>
          <w:rFonts w:ascii="Times New Roman" w:hAnsi="Times New Roman" w:cs="Times New Roman"/>
          <w:i/>
        </w:rPr>
        <w:t>Schwarzwald</w:t>
      </w:r>
      <w:proofErr w:type="spellEnd"/>
      <w:r w:rsidR="000F0D4B" w:rsidRPr="000F0D4B">
        <w:rPr>
          <w:rFonts w:ascii="Times New Roman" w:hAnsi="Times New Roman" w:cs="Times New Roman"/>
        </w:rPr>
        <w:t xml:space="preserve"> </w:t>
      </w:r>
      <w:r w:rsidR="000F0D4B" w:rsidRPr="000F0D4B">
        <w:rPr>
          <w:rFonts w:ascii="Times New Roman" w:hAnsi="Times New Roman" w:cs="Times New Roman"/>
          <w:i/>
        </w:rPr>
        <w:t xml:space="preserve">O. </w:t>
      </w:r>
      <w:r w:rsidR="000F0D4B" w:rsidRPr="000F0D4B">
        <w:rPr>
          <w:rFonts w:ascii="Times New Roman" w:hAnsi="Times New Roman" w:cs="Times New Roman"/>
        </w:rPr>
        <w:t xml:space="preserve">Ladino liturgical texts and Spanish bibles // The Hebrew Bible in Fifteenth-Century Spain // Ed. by </w:t>
      </w:r>
      <w:proofErr w:type="spellStart"/>
      <w:r w:rsidR="000F0D4B" w:rsidRPr="000F0D4B">
        <w:rPr>
          <w:rFonts w:ascii="Times New Roman" w:hAnsi="Times New Roman" w:cs="Times New Roman"/>
        </w:rPr>
        <w:t>Decter</w:t>
      </w:r>
      <w:proofErr w:type="spellEnd"/>
      <w:r w:rsidR="000F0D4B" w:rsidRPr="000F0D4B">
        <w:rPr>
          <w:rFonts w:ascii="Times New Roman" w:hAnsi="Times New Roman" w:cs="Times New Roman"/>
        </w:rPr>
        <w:t xml:space="preserve"> J., Prats A. Brill, 2012.</w:t>
      </w:r>
    </w:p>
  </w:footnote>
  <w:footnote w:id="11">
    <w:p w:rsidR="00600C89" w:rsidRPr="000F0D4B" w:rsidRDefault="00600C89" w:rsidP="00800E7B">
      <w:pPr>
        <w:pStyle w:val="Textonotapie"/>
        <w:spacing w:line="360" w:lineRule="auto"/>
        <w:rPr>
          <w:rFonts w:ascii="Times New Roman" w:hAnsi="Times New Roman" w:cs="Times New Roman"/>
          <w:lang w:val="es-ES"/>
        </w:rPr>
      </w:pPr>
      <w:r w:rsidRPr="00800E7B">
        <w:rPr>
          <w:rStyle w:val="Refdenotaalpie"/>
          <w:rFonts w:ascii="Times New Roman" w:hAnsi="Times New Roman" w:cs="Times New Roman"/>
        </w:rPr>
        <w:footnoteRef/>
      </w:r>
      <w:r w:rsidRPr="00C3103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F0D4B">
        <w:rPr>
          <w:rFonts w:ascii="Times New Roman" w:hAnsi="Times New Roman" w:cs="Times New Roman"/>
          <w:lang w:val="es-ES"/>
        </w:rPr>
        <w:t>Puyeo</w:t>
      </w:r>
      <w:proofErr w:type="spellEnd"/>
      <w:r w:rsidRPr="00800E7B">
        <w:rPr>
          <w:rFonts w:ascii="Times New Roman" w:hAnsi="Times New Roman" w:cs="Times New Roman"/>
          <w:lang w:val="ru-RU"/>
        </w:rPr>
        <w:t xml:space="preserve"> 2008</w:t>
      </w:r>
      <w:r w:rsidR="000F0D4B">
        <w:rPr>
          <w:rFonts w:ascii="Times New Roman" w:hAnsi="Times New Roman" w:cs="Times New Roman"/>
          <w:lang w:val="es-ES"/>
        </w:rPr>
        <w:t>.</w:t>
      </w:r>
    </w:p>
  </w:footnote>
  <w:footnote w:id="12">
    <w:p w:rsidR="00600C89" w:rsidRPr="00865561" w:rsidRDefault="00600C89" w:rsidP="002B2597">
      <w:pPr>
        <w:pStyle w:val="Textonotapie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2B2597">
        <w:rPr>
          <w:rStyle w:val="Refdenotaalpie"/>
          <w:rFonts w:ascii="Times New Roman" w:hAnsi="Times New Roman" w:cs="Times New Roman"/>
        </w:rPr>
        <w:footnoteRef/>
      </w:r>
      <w:r w:rsidRPr="00600C8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A299A">
        <w:rPr>
          <w:rFonts w:ascii="Times New Roman" w:hAnsi="Times New Roman" w:cs="Times New Roman"/>
          <w:lang w:val="es-ES"/>
        </w:rPr>
        <w:t>Puyeo</w:t>
      </w:r>
      <w:proofErr w:type="spellEnd"/>
      <w:r w:rsidR="00D24767">
        <w:rPr>
          <w:rFonts w:ascii="Times New Roman" w:hAnsi="Times New Roman" w:cs="Times New Roman"/>
          <w:lang w:val="es-ES"/>
        </w:rPr>
        <w:t>-</w:t>
      </w:r>
      <w:r w:rsidR="00D24767" w:rsidRPr="00865561">
        <w:rPr>
          <w:rFonts w:ascii="Times New Roman" w:hAnsi="Times New Roman" w:cs="Times New Roman"/>
          <w:lang w:val="es-ES"/>
        </w:rPr>
        <w:t>Arias</w:t>
      </w:r>
      <w:r w:rsidRPr="00865561">
        <w:rPr>
          <w:rFonts w:ascii="Times New Roman" w:hAnsi="Times New Roman" w:cs="Times New Roman"/>
          <w:lang w:val="ru-RU"/>
        </w:rPr>
        <w:t xml:space="preserve"> 2015</w:t>
      </w:r>
      <w:r w:rsidR="00AA299A" w:rsidRPr="00865561">
        <w:rPr>
          <w:rFonts w:ascii="Times New Roman" w:hAnsi="Times New Roman" w:cs="Times New Roman"/>
          <w:lang w:val="es-ES"/>
        </w:rPr>
        <w:t>.</w:t>
      </w:r>
    </w:p>
  </w:footnote>
  <w:footnote w:id="13">
    <w:p w:rsidR="00600C89" w:rsidRPr="00865561" w:rsidRDefault="00600C89" w:rsidP="00865561">
      <w:pPr>
        <w:pStyle w:val="Textonotapie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865561">
        <w:rPr>
          <w:rStyle w:val="Refdenotaalpie"/>
          <w:rFonts w:ascii="Times New Roman" w:hAnsi="Times New Roman" w:cs="Times New Roman"/>
        </w:rPr>
        <w:footnoteRef/>
      </w:r>
      <w:r w:rsidRPr="00865561">
        <w:rPr>
          <w:rFonts w:ascii="Times New Roman" w:hAnsi="Times New Roman" w:cs="Times New Roman"/>
          <w:lang w:val="ru-RU"/>
        </w:rPr>
        <w:t xml:space="preserve"> </w:t>
      </w:r>
      <w:r w:rsidRPr="00865561">
        <w:rPr>
          <w:rFonts w:ascii="Times New Roman" w:hAnsi="Times New Roman" w:cs="Times New Roman"/>
          <w:lang w:val="ru-RU"/>
        </w:rPr>
        <w:t xml:space="preserve">Миниатюры как таковые могли украшать еврейские библии (к примеру, Вормский Махзор Витри, сборник молитв и пиютов, </w:t>
      </w:r>
      <w:r w:rsidRPr="00865561">
        <w:rPr>
          <w:rFonts w:ascii="Times New Roman" w:hAnsi="Times New Roman" w:cs="Times New Roman"/>
          <w:lang w:val="es-ES"/>
        </w:rPr>
        <w:t>XII</w:t>
      </w:r>
      <w:r w:rsidRPr="00865561">
        <w:rPr>
          <w:rFonts w:ascii="Times New Roman" w:hAnsi="Times New Roman" w:cs="Times New Roman"/>
          <w:lang w:val="ru-RU"/>
        </w:rPr>
        <w:t xml:space="preserve"> в., Германия).</w:t>
      </w:r>
    </w:p>
  </w:footnote>
  <w:footnote w:id="14">
    <w:p w:rsidR="00600C89" w:rsidRPr="002B2597" w:rsidRDefault="00600C89" w:rsidP="00865561">
      <w:pPr>
        <w:pStyle w:val="Textonotapie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865561">
        <w:rPr>
          <w:rStyle w:val="Refdenotaalpie"/>
          <w:rFonts w:ascii="Times New Roman" w:hAnsi="Times New Roman" w:cs="Times New Roman"/>
        </w:rPr>
        <w:footnoteRef/>
      </w:r>
      <w:r w:rsidRPr="00865561">
        <w:rPr>
          <w:rFonts w:ascii="Times New Roman" w:hAnsi="Times New Roman" w:cs="Times New Roman"/>
          <w:lang w:val="ru-RU"/>
        </w:rPr>
        <w:t xml:space="preserve"> Текст книг Маккавеев фигурировал еврейской среде, посредством «Иудейских древностей» Иосифа Флавия став частью популярного исторического сочинения на иврите «Иосиппон» </w:t>
      </w:r>
      <w:r w:rsidRPr="00865561">
        <w:rPr>
          <w:rFonts w:ascii="Times New Roman" w:hAnsi="Times New Roman" w:cs="Times New Roman"/>
          <w:lang w:val="es-ES"/>
        </w:rPr>
        <w:t>X</w:t>
      </w:r>
      <w:r w:rsidRPr="00865561">
        <w:rPr>
          <w:rFonts w:ascii="Times New Roman" w:hAnsi="Times New Roman" w:cs="Times New Roman"/>
          <w:lang w:val="ru-RU"/>
        </w:rPr>
        <w:t xml:space="preserve"> в., которое позднее цитировали многие комментаторы Библии и Талмуда.</w:t>
      </w:r>
    </w:p>
  </w:footnote>
  <w:footnote w:id="15">
    <w:p w:rsidR="00600C89" w:rsidRPr="00AA299A" w:rsidRDefault="00600C89" w:rsidP="00800E7B">
      <w:pPr>
        <w:pStyle w:val="Textonotapie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A299A">
        <w:rPr>
          <w:rStyle w:val="Refdenotaalpie"/>
          <w:rFonts w:ascii="Times New Roman" w:hAnsi="Times New Roman" w:cs="Times New Roman"/>
        </w:rPr>
        <w:footnoteRef/>
      </w:r>
      <w:r w:rsidRPr="00AA299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AA299A" w:rsidRPr="00AA299A">
        <w:rPr>
          <w:rFonts w:ascii="Times New Roman" w:hAnsi="Times New Roman" w:cs="Times New Roman"/>
          <w:i/>
          <w:lang w:val="es-ES"/>
        </w:rPr>
        <w:t>Avenoza</w:t>
      </w:r>
      <w:proofErr w:type="spellEnd"/>
      <w:r w:rsidR="00AA299A" w:rsidRPr="00AA299A">
        <w:rPr>
          <w:rFonts w:ascii="Times New Roman" w:hAnsi="Times New Roman" w:cs="Times New Roman"/>
          <w:lang w:val="es-ES"/>
        </w:rPr>
        <w:t xml:space="preserve"> </w:t>
      </w:r>
      <w:r w:rsidR="00AA299A" w:rsidRPr="00AA299A">
        <w:rPr>
          <w:rFonts w:ascii="Times New Roman" w:hAnsi="Times New Roman" w:cs="Times New Roman"/>
          <w:i/>
          <w:lang w:val="es-ES"/>
        </w:rPr>
        <w:t>G.</w:t>
      </w:r>
      <w:r w:rsidR="00AA299A" w:rsidRPr="00AA299A">
        <w:rPr>
          <w:lang w:val="es-ES"/>
        </w:rPr>
        <w:t xml:space="preserve"> </w:t>
      </w:r>
      <w:r w:rsidR="00AA299A" w:rsidRPr="00AA299A">
        <w:rPr>
          <w:rFonts w:ascii="Times New Roman" w:hAnsi="Times New Roman" w:cs="Times New Roman"/>
          <w:lang w:val="es-ES"/>
        </w:rPr>
        <w:t xml:space="preserve">Relaciones entre los Ms. Esc. I.I.5 y Esc. I.I.7: ¿Dos proyectos </w:t>
      </w:r>
      <w:proofErr w:type="spellStart"/>
      <w:r w:rsidR="00AA299A" w:rsidRPr="00AA299A">
        <w:rPr>
          <w:rFonts w:ascii="Times New Roman" w:hAnsi="Times New Roman" w:cs="Times New Roman"/>
          <w:lang w:val="es-ES"/>
        </w:rPr>
        <w:t>codicológicos</w:t>
      </w:r>
      <w:proofErr w:type="spellEnd"/>
      <w:r w:rsidR="00AA299A" w:rsidRPr="00AA299A">
        <w:rPr>
          <w:rFonts w:ascii="Times New Roman" w:hAnsi="Times New Roman" w:cs="Times New Roman"/>
          <w:lang w:val="es-ES"/>
        </w:rPr>
        <w:t xml:space="preserve"> independientes o una Biblia en dos volúmenes? // Anuario de </w:t>
      </w:r>
      <w:proofErr w:type="spellStart"/>
      <w:r w:rsidR="00AA299A" w:rsidRPr="00AA299A">
        <w:rPr>
          <w:rFonts w:ascii="Times New Roman" w:hAnsi="Times New Roman" w:cs="Times New Roman"/>
          <w:lang w:val="es-ES"/>
        </w:rPr>
        <w:t>Filologia</w:t>
      </w:r>
      <w:proofErr w:type="spellEnd"/>
      <w:r w:rsidR="00AA299A" w:rsidRPr="00AA299A">
        <w:rPr>
          <w:rFonts w:ascii="Times New Roman" w:hAnsi="Times New Roman" w:cs="Times New Roman"/>
          <w:lang w:val="es-ES"/>
        </w:rPr>
        <w:t xml:space="preserve">. </w:t>
      </w:r>
      <w:r w:rsidR="00AA299A" w:rsidRPr="00AA299A">
        <w:rPr>
          <w:rFonts w:ascii="Times New Roman" w:hAnsi="Times New Roman" w:cs="Times New Roman"/>
        </w:rPr>
        <w:t xml:space="preserve">Antiqua </w:t>
      </w:r>
      <w:proofErr w:type="gramStart"/>
      <w:r w:rsidR="00AA299A" w:rsidRPr="00AA299A">
        <w:rPr>
          <w:rFonts w:ascii="Times New Roman" w:hAnsi="Times New Roman" w:cs="Times New Roman"/>
        </w:rPr>
        <w:t>et</w:t>
      </w:r>
      <w:proofErr w:type="gramEnd"/>
      <w:r w:rsidR="00AA299A" w:rsidRPr="00AA299A">
        <w:rPr>
          <w:rFonts w:ascii="Times New Roman" w:hAnsi="Times New Roman" w:cs="Times New Roman"/>
        </w:rPr>
        <w:t xml:space="preserve"> </w:t>
      </w:r>
      <w:proofErr w:type="spellStart"/>
      <w:r w:rsidR="00AA299A" w:rsidRPr="00AA299A">
        <w:rPr>
          <w:rFonts w:ascii="Times New Roman" w:hAnsi="Times New Roman" w:cs="Times New Roman"/>
        </w:rPr>
        <w:t>Mediaeualia</w:t>
      </w:r>
      <w:proofErr w:type="spellEnd"/>
      <w:r w:rsidR="00AA299A" w:rsidRPr="00AA299A">
        <w:rPr>
          <w:rFonts w:ascii="Times New Roman" w:hAnsi="Times New Roman" w:cs="Times New Roman"/>
        </w:rPr>
        <w:t xml:space="preserve"> V. 1 (2011). P. 1-22.</w:t>
      </w:r>
    </w:p>
  </w:footnote>
  <w:footnote w:id="16">
    <w:p w:rsidR="00600C89" w:rsidRPr="00800E7B" w:rsidRDefault="00600C89" w:rsidP="00865561">
      <w:pPr>
        <w:pStyle w:val="Textonotapie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800E7B">
        <w:rPr>
          <w:rStyle w:val="Refdenotaalpie"/>
          <w:rFonts w:ascii="Times New Roman" w:hAnsi="Times New Roman" w:cs="Times New Roman"/>
        </w:rPr>
        <w:footnoteRef/>
      </w:r>
      <w:r w:rsidRPr="00800E7B">
        <w:rPr>
          <w:rFonts w:ascii="Times New Roman" w:hAnsi="Times New Roman" w:cs="Times New Roman"/>
          <w:lang w:val="ru-RU"/>
        </w:rPr>
        <w:t xml:space="preserve"> </w:t>
      </w:r>
      <w:r w:rsidRPr="00800E7B">
        <w:rPr>
          <w:rFonts w:ascii="Times New Roman" w:hAnsi="Times New Roman" w:cs="Times New Roman"/>
          <w:lang w:val="ru-RU"/>
        </w:rPr>
        <w:t>Считается частью библии, слово в слово совпадающей с Е4</w:t>
      </w:r>
      <w:r w:rsidRPr="00800E7B">
        <w:rPr>
          <w:rFonts w:ascii="Times New Roman" w:hAnsi="Times New Roman" w:cs="Times New Roman"/>
          <w:vertAlign w:val="subscript"/>
          <w:lang w:val="ru-RU"/>
        </w:rPr>
        <w:t>1</w:t>
      </w:r>
      <w:r w:rsidRPr="00800E7B">
        <w:rPr>
          <w:rFonts w:ascii="Times New Roman" w:hAnsi="Times New Roman" w:cs="Times New Roman"/>
          <w:lang w:val="ru-RU"/>
        </w:rPr>
        <w:t xml:space="preserve">. Поскольку фрагмент был найден в г. </w:t>
      </w:r>
      <w:r w:rsidRPr="00800E7B">
        <w:rPr>
          <w:rFonts w:ascii="Times New Roman" w:hAnsi="Times New Roman" w:cs="Times New Roman"/>
          <w:lang w:val="ru-RU"/>
        </w:rPr>
        <w:t>Эвора, в</w:t>
      </w:r>
      <w:r w:rsidR="00865561">
        <w:rPr>
          <w:rFonts w:ascii="Times New Roman" w:hAnsi="Times New Roman" w:cs="Times New Roman"/>
          <w:lang w:val="ru-RU"/>
        </w:rPr>
        <w:t> </w:t>
      </w:r>
      <w:r w:rsidRPr="00800E7B">
        <w:rPr>
          <w:rFonts w:ascii="Times New Roman" w:hAnsi="Times New Roman" w:cs="Times New Roman"/>
          <w:lang w:val="ru-RU"/>
        </w:rPr>
        <w:t xml:space="preserve">классификации </w:t>
      </w:r>
      <w:r w:rsidR="00AA299A">
        <w:rPr>
          <w:rFonts w:ascii="Times New Roman" w:hAnsi="Times New Roman" w:cs="Times New Roman"/>
          <w:lang w:val="ru-RU"/>
        </w:rPr>
        <w:t xml:space="preserve">Ф. Х. </w:t>
      </w:r>
      <w:r w:rsidRPr="00800E7B">
        <w:rPr>
          <w:rFonts w:ascii="Times New Roman" w:hAnsi="Times New Roman" w:cs="Times New Roman"/>
          <w:lang w:val="ru-RU"/>
        </w:rPr>
        <w:t xml:space="preserve">Пуйео </w:t>
      </w:r>
      <w:r w:rsidR="00AA299A">
        <w:rPr>
          <w:rFonts w:ascii="Times New Roman" w:hAnsi="Times New Roman" w:cs="Times New Roman"/>
          <w:lang w:val="ru-RU"/>
        </w:rPr>
        <w:t xml:space="preserve">Мены </w:t>
      </w:r>
      <w:r w:rsidRPr="00800E7B">
        <w:rPr>
          <w:rFonts w:ascii="Times New Roman" w:hAnsi="Times New Roman" w:cs="Times New Roman"/>
          <w:lang w:val="ru-RU"/>
        </w:rPr>
        <w:t xml:space="preserve">он был назван </w:t>
      </w:r>
      <w:r w:rsidRPr="00800E7B">
        <w:rPr>
          <w:rFonts w:ascii="Times New Roman" w:hAnsi="Times New Roman" w:cs="Times New Roman"/>
          <w:lang w:val="es-ES"/>
        </w:rPr>
        <w:t>EV</w:t>
      </w:r>
      <w:r w:rsidRPr="00800E7B">
        <w:rPr>
          <w:rFonts w:ascii="Times New Roman" w:hAnsi="Times New Roman" w:cs="Times New Roman"/>
          <w:vertAlign w:val="subscript"/>
          <w:lang w:val="ru-RU"/>
        </w:rPr>
        <w:t>2</w:t>
      </w:r>
      <w:r w:rsidRPr="00800E7B">
        <w:rPr>
          <w:rFonts w:ascii="Times New Roman" w:hAnsi="Times New Roman" w:cs="Times New Roman"/>
          <w:lang w:val="ru-RU"/>
        </w:rPr>
        <w:t xml:space="preserve"> (см. Рис. 1).</w:t>
      </w:r>
    </w:p>
  </w:footnote>
  <w:footnote w:id="17">
    <w:p w:rsidR="00600C89" w:rsidRPr="00C63D48" w:rsidRDefault="00600C89" w:rsidP="00865561">
      <w:pPr>
        <w:pStyle w:val="Textonotapie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C63D48">
        <w:rPr>
          <w:rStyle w:val="Refdenotaalpie"/>
          <w:rFonts w:ascii="Times New Roman" w:hAnsi="Times New Roman" w:cs="Times New Roman"/>
        </w:rPr>
        <w:footnoteRef/>
      </w:r>
      <w:r w:rsidRPr="00C63D48">
        <w:rPr>
          <w:rFonts w:ascii="Times New Roman" w:hAnsi="Times New Roman" w:cs="Times New Roman"/>
          <w:lang w:val="es-ES"/>
        </w:rPr>
        <w:t xml:space="preserve"> </w:t>
      </w:r>
      <w:r w:rsidR="00C63D48" w:rsidRPr="00C63D48">
        <w:rPr>
          <w:rFonts w:ascii="Times New Roman" w:hAnsi="Times New Roman" w:cs="Times New Roman"/>
          <w:i/>
          <w:lang w:val="es-ES"/>
        </w:rPr>
        <w:t>Llamas J.</w:t>
      </w:r>
      <w:r w:rsidR="00C63D48" w:rsidRPr="00C63D48">
        <w:rPr>
          <w:rFonts w:ascii="Times New Roman" w:hAnsi="Times New Roman" w:cs="Times New Roman"/>
          <w:lang w:val="es-ES"/>
        </w:rPr>
        <w:t xml:space="preserve"> Biblia medieval romanceada </w:t>
      </w:r>
      <w:proofErr w:type="spellStart"/>
      <w:r w:rsidR="00C63D48" w:rsidRPr="00C63D48">
        <w:rPr>
          <w:rFonts w:ascii="Times New Roman" w:hAnsi="Times New Roman" w:cs="Times New Roman"/>
          <w:lang w:val="es-ES"/>
        </w:rPr>
        <w:t>judio</w:t>
      </w:r>
      <w:proofErr w:type="spellEnd"/>
      <w:r w:rsidR="00C63D48" w:rsidRPr="00C63D48">
        <w:rPr>
          <w:rFonts w:ascii="Times New Roman" w:hAnsi="Times New Roman" w:cs="Times New Roman"/>
          <w:lang w:val="es-ES"/>
        </w:rPr>
        <w:t>-cristiana, 2 vol. // Madrid, 1950-55.</w:t>
      </w:r>
    </w:p>
  </w:footnote>
  <w:footnote w:id="18">
    <w:p w:rsidR="00600C89" w:rsidRPr="00A90098" w:rsidRDefault="00600C89" w:rsidP="00865561">
      <w:pPr>
        <w:pStyle w:val="Textonotapie"/>
        <w:spacing w:line="360" w:lineRule="auto"/>
        <w:jc w:val="both"/>
      </w:pPr>
      <w:r>
        <w:rPr>
          <w:rStyle w:val="Refdenotaalpie"/>
        </w:rPr>
        <w:footnoteRef/>
      </w:r>
      <w:r w:rsidRPr="00A90098">
        <w:t xml:space="preserve"> </w:t>
      </w:r>
      <w:r w:rsidR="00A90098" w:rsidRPr="00A90098">
        <w:rPr>
          <w:rFonts w:ascii="Times New Roman" w:hAnsi="Times New Roman" w:cs="Times New Roman"/>
          <w:i/>
        </w:rPr>
        <w:t>Hauptmann O</w:t>
      </w:r>
      <w:r w:rsidR="00A90098" w:rsidRPr="00A90098">
        <w:t xml:space="preserve"> </w:t>
      </w:r>
      <w:r w:rsidR="00A90098" w:rsidRPr="00A90098">
        <w:rPr>
          <w:rFonts w:ascii="Times New Roman" w:hAnsi="Times New Roman" w:cs="Times New Roman"/>
        </w:rPr>
        <w:t xml:space="preserve">Escorial Bible I-J-4. </w:t>
      </w:r>
      <w:proofErr w:type="spellStart"/>
      <w:r w:rsidR="00A90098" w:rsidRPr="00A90098">
        <w:rPr>
          <w:rFonts w:ascii="Times New Roman" w:hAnsi="Times New Roman" w:cs="Times New Roman"/>
        </w:rPr>
        <w:t>VoI</w:t>
      </w:r>
      <w:proofErr w:type="spellEnd"/>
      <w:r w:rsidR="00A90098" w:rsidRPr="00A90098">
        <w:rPr>
          <w:rFonts w:ascii="Times New Roman" w:hAnsi="Times New Roman" w:cs="Times New Roman"/>
        </w:rPr>
        <w:t>. I. The Pentateuch // Philadelphia, 1953.</w:t>
      </w:r>
    </w:p>
  </w:footnote>
  <w:footnote w:id="19">
    <w:p w:rsidR="00600C89" w:rsidRPr="00433DD3" w:rsidRDefault="00600C89" w:rsidP="00865561">
      <w:pPr>
        <w:pStyle w:val="Textonotapie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433DD3">
        <w:rPr>
          <w:rStyle w:val="Refdenotaalpie"/>
          <w:rFonts w:ascii="Times New Roman" w:hAnsi="Times New Roman" w:cs="Times New Roman"/>
        </w:rPr>
        <w:footnoteRef/>
      </w:r>
      <w:r w:rsidRPr="00433D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Содержание колофона: «Эту Библию написал Мануэль де Севилья по заказу Перо Алонсо де Толедо, присяжного, и закончил в четверг, четвертого дня августа, 1429 года с рождества господня».</w:t>
      </w:r>
    </w:p>
  </w:footnote>
  <w:footnote w:id="20">
    <w:p w:rsidR="00600C89" w:rsidRPr="00800E7B" w:rsidRDefault="00600C89" w:rsidP="00865561">
      <w:pPr>
        <w:pStyle w:val="Textonotapie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800E7B">
        <w:rPr>
          <w:rStyle w:val="Refdenotaalpie"/>
          <w:rFonts w:ascii="Times New Roman" w:hAnsi="Times New Roman" w:cs="Times New Roman"/>
        </w:rPr>
        <w:footnoteRef/>
      </w:r>
      <w:r w:rsidRPr="00A9009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A90098" w:rsidRPr="00A90098">
        <w:rPr>
          <w:rFonts w:ascii="Times New Roman" w:hAnsi="Times New Roman" w:cs="Times New Roman"/>
          <w:lang w:val="ru-RU"/>
        </w:rPr>
        <w:t>Pueyo</w:t>
      </w:r>
      <w:proofErr w:type="spellEnd"/>
      <w:r w:rsidR="00A90098" w:rsidRPr="00A90098">
        <w:rPr>
          <w:rFonts w:ascii="Times New Roman" w:hAnsi="Times New Roman" w:cs="Times New Roman"/>
          <w:lang w:val="ru-RU"/>
        </w:rPr>
        <w:t xml:space="preserve"> Mena F. J., Enrique-Arias A. La Biblia completa del Marqués de Santillana // Revista de Filología Española. Vol. 97:1 (2017). P. 35-68.</w:t>
      </w:r>
    </w:p>
  </w:footnote>
  <w:footnote w:id="21">
    <w:p w:rsidR="00600C89" w:rsidRPr="00800E7B" w:rsidRDefault="00600C89" w:rsidP="00800E7B">
      <w:pPr>
        <w:pStyle w:val="Textonotapie"/>
        <w:spacing w:line="360" w:lineRule="auto"/>
        <w:rPr>
          <w:rFonts w:ascii="Times New Roman" w:hAnsi="Times New Roman" w:cs="Times New Roman"/>
          <w:lang w:val="ru-RU"/>
        </w:rPr>
      </w:pPr>
      <w:r w:rsidRPr="00800E7B">
        <w:rPr>
          <w:rStyle w:val="Refdenotaalpie"/>
          <w:rFonts w:ascii="Times New Roman" w:hAnsi="Times New Roman" w:cs="Times New Roman"/>
        </w:rPr>
        <w:footnoteRef/>
      </w:r>
      <w:r w:rsidRPr="00800E7B">
        <w:rPr>
          <w:rFonts w:ascii="Times New Roman" w:hAnsi="Times New Roman" w:cs="Times New Roman"/>
          <w:lang w:val="ru-RU"/>
        </w:rPr>
        <w:t xml:space="preserve"> </w:t>
      </w:r>
      <w:r w:rsidRPr="00800E7B">
        <w:rPr>
          <w:rFonts w:ascii="Times New Roman" w:hAnsi="Times New Roman" w:cs="Times New Roman"/>
          <w:lang w:val="es-ES"/>
        </w:rPr>
        <w:t>Ibid</w:t>
      </w:r>
      <w:r w:rsidRPr="00800E7B">
        <w:rPr>
          <w:rFonts w:ascii="Times New Roman" w:hAnsi="Times New Roman" w:cs="Times New Roman"/>
          <w:lang w:val="ru-RU"/>
        </w:rPr>
        <w:t>.</w:t>
      </w:r>
    </w:p>
  </w:footnote>
  <w:footnote w:id="22">
    <w:p w:rsidR="00600C89" w:rsidRPr="00800E7B" w:rsidRDefault="00600C89" w:rsidP="00800E7B">
      <w:pPr>
        <w:pStyle w:val="Textonotapie"/>
        <w:spacing w:line="360" w:lineRule="auto"/>
        <w:rPr>
          <w:rFonts w:ascii="Times New Roman" w:hAnsi="Times New Roman" w:cs="Times New Roman"/>
          <w:lang w:val="ru-RU"/>
        </w:rPr>
      </w:pPr>
      <w:r w:rsidRPr="00800E7B">
        <w:rPr>
          <w:rStyle w:val="Refdenotaalpie"/>
          <w:rFonts w:ascii="Times New Roman" w:hAnsi="Times New Roman" w:cs="Times New Roman"/>
        </w:rPr>
        <w:footnoteRef/>
      </w:r>
      <w:r w:rsidRPr="00800E7B">
        <w:rPr>
          <w:rFonts w:ascii="Times New Roman" w:hAnsi="Times New Roman" w:cs="Times New Roman"/>
          <w:lang w:val="ru-RU"/>
        </w:rPr>
        <w:t xml:space="preserve"> Согласно канону Вульгаты.</w:t>
      </w:r>
    </w:p>
  </w:footnote>
  <w:footnote w:id="23">
    <w:p w:rsidR="00600C89" w:rsidRPr="00423E74" w:rsidRDefault="00600C89" w:rsidP="00795E01">
      <w:pPr>
        <w:pStyle w:val="Textonotapie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800E7B">
        <w:rPr>
          <w:rStyle w:val="Refdenotaalpie"/>
          <w:rFonts w:ascii="Times New Roman" w:hAnsi="Times New Roman" w:cs="Times New Roman"/>
        </w:rPr>
        <w:footnoteRef/>
      </w:r>
      <w:r w:rsidRPr="00423E74">
        <w:rPr>
          <w:rFonts w:ascii="Times New Roman" w:hAnsi="Times New Roman" w:cs="Times New Roman"/>
          <w:lang w:val="ru-RU"/>
        </w:rPr>
        <w:t xml:space="preserve"> </w:t>
      </w:r>
      <w:r w:rsidRPr="00865561">
        <w:rPr>
          <w:rFonts w:ascii="Times New Roman" w:hAnsi="Times New Roman" w:cs="Times New Roman"/>
          <w:lang w:val="ru-RU"/>
        </w:rPr>
        <w:t xml:space="preserve">Таблица была составлена </w:t>
      </w:r>
      <w:r w:rsidR="00EA0B0C" w:rsidRPr="00865561">
        <w:rPr>
          <w:rFonts w:ascii="Times New Roman" w:hAnsi="Times New Roman" w:cs="Times New Roman"/>
          <w:lang w:val="ru-RU"/>
        </w:rPr>
        <w:t xml:space="preserve">Ф. Х. Пуйео </w:t>
      </w:r>
      <w:r w:rsidR="0069407A" w:rsidRPr="00865561">
        <w:rPr>
          <w:rFonts w:ascii="Times New Roman" w:hAnsi="Times New Roman" w:cs="Times New Roman"/>
          <w:lang w:val="ru-RU"/>
        </w:rPr>
        <w:t xml:space="preserve">Мена в </w:t>
      </w:r>
      <w:proofErr w:type="spellStart"/>
      <w:r w:rsidRPr="00865561">
        <w:rPr>
          <w:rFonts w:ascii="Times New Roman" w:hAnsi="Times New Roman" w:cs="Times New Roman"/>
          <w:lang w:val="es-ES"/>
        </w:rPr>
        <w:t>Puyeo</w:t>
      </w:r>
      <w:proofErr w:type="spellEnd"/>
      <w:r w:rsidRPr="00865561">
        <w:rPr>
          <w:rFonts w:ascii="Times New Roman" w:hAnsi="Times New Roman" w:cs="Times New Roman"/>
          <w:lang w:val="ru-RU"/>
        </w:rPr>
        <w:t xml:space="preserve"> 2008. и позже подкорректирована, актуальную версию можно найти на </w:t>
      </w:r>
      <w:r w:rsidR="00D05320">
        <w:rPr>
          <w:rFonts w:ascii="Times New Roman" w:hAnsi="Times New Roman" w:cs="Times New Roman"/>
          <w:lang w:val="es-ES"/>
        </w:rPr>
        <w:t>www</w:t>
      </w:r>
      <w:r w:rsidR="00D05320" w:rsidRPr="00D05320">
        <w:rPr>
          <w:rFonts w:ascii="Times New Roman" w:hAnsi="Times New Roman" w:cs="Times New Roman"/>
          <w:lang w:val="ru-RU"/>
        </w:rPr>
        <w:t>.</w:t>
      </w:r>
      <w:proofErr w:type="spellStart"/>
      <w:r w:rsidRPr="00865561">
        <w:rPr>
          <w:rFonts w:ascii="Times New Roman" w:hAnsi="Times New Roman" w:cs="Times New Roman"/>
          <w:lang w:val="es-ES"/>
        </w:rPr>
        <w:t>bibliamedieval</w:t>
      </w:r>
      <w:proofErr w:type="spellEnd"/>
      <w:r w:rsidRPr="00865561">
        <w:rPr>
          <w:rFonts w:ascii="Times New Roman" w:hAnsi="Times New Roman" w:cs="Times New Roman"/>
          <w:lang w:val="ru-RU"/>
        </w:rPr>
        <w:t>.</w:t>
      </w:r>
      <w:r w:rsidRPr="00865561">
        <w:rPr>
          <w:rFonts w:ascii="Times New Roman" w:hAnsi="Times New Roman" w:cs="Times New Roman"/>
          <w:lang w:val="es-ES"/>
        </w:rPr>
        <w:t>es</w:t>
      </w:r>
      <w:r w:rsidRPr="00865561">
        <w:rPr>
          <w:rFonts w:ascii="Times New Roman" w:hAnsi="Times New Roman" w:cs="Times New Roman"/>
          <w:lang w:val="ru-RU"/>
        </w:rPr>
        <w:t>.</w:t>
      </w:r>
    </w:p>
  </w:footnote>
  <w:footnote w:id="24">
    <w:p w:rsidR="00600C89" w:rsidRPr="00800E7B" w:rsidRDefault="00600C89" w:rsidP="00800E7B">
      <w:pPr>
        <w:pStyle w:val="Textonotapie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800E7B">
        <w:rPr>
          <w:rStyle w:val="Refdenotaalpie"/>
          <w:rFonts w:ascii="Times New Roman" w:hAnsi="Times New Roman" w:cs="Times New Roman"/>
        </w:rPr>
        <w:footnoteRef/>
      </w:r>
      <w:r w:rsidRPr="00800E7B">
        <w:rPr>
          <w:rFonts w:ascii="Times New Roman" w:hAnsi="Times New Roman" w:cs="Times New Roman"/>
          <w:lang w:val="es-ES"/>
        </w:rPr>
        <w:t xml:space="preserve"> </w:t>
      </w:r>
      <w:r w:rsidR="006416C6">
        <w:rPr>
          <w:rFonts w:ascii="Times New Roman" w:hAnsi="Times New Roman" w:cs="Times New Roman"/>
          <w:lang w:val="ru-RU"/>
        </w:rPr>
        <w:t>См</w:t>
      </w:r>
      <w:r w:rsidR="006416C6" w:rsidRPr="00D05320">
        <w:rPr>
          <w:rFonts w:ascii="Times New Roman" w:hAnsi="Times New Roman" w:cs="Times New Roman"/>
          <w:lang w:val="es-ES"/>
        </w:rPr>
        <w:t xml:space="preserve">. </w:t>
      </w:r>
      <w:r w:rsidR="006416C6" w:rsidRPr="006416C6">
        <w:rPr>
          <w:rFonts w:ascii="Times New Roman" w:hAnsi="Times New Roman" w:cs="Times New Roman"/>
          <w:lang w:val="es-ES"/>
        </w:rPr>
        <w:t>Amigo</w:t>
      </w:r>
      <w:r w:rsidR="006416C6" w:rsidRPr="00D05320">
        <w:rPr>
          <w:rFonts w:ascii="Times New Roman" w:hAnsi="Times New Roman" w:cs="Times New Roman"/>
          <w:lang w:val="es-ES"/>
        </w:rPr>
        <w:t xml:space="preserve"> </w:t>
      </w:r>
      <w:r w:rsidR="006416C6" w:rsidRPr="006416C6">
        <w:rPr>
          <w:rFonts w:ascii="Times New Roman" w:hAnsi="Times New Roman" w:cs="Times New Roman"/>
          <w:lang w:val="es-ES"/>
        </w:rPr>
        <w:t>Espada</w:t>
      </w:r>
      <w:r w:rsidRPr="00800E7B">
        <w:rPr>
          <w:rFonts w:ascii="Times New Roman" w:hAnsi="Times New Roman" w:cs="Times New Roman"/>
          <w:lang w:val="es-ES"/>
        </w:rPr>
        <w:t>.</w:t>
      </w:r>
    </w:p>
  </w:footnote>
  <w:footnote w:id="25">
    <w:p w:rsidR="00600C89" w:rsidRPr="00800E7B" w:rsidRDefault="00600C89" w:rsidP="00800E7B">
      <w:pPr>
        <w:pStyle w:val="Textonotapie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800E7B">
        <w:rPr>
          <w:rStyle w:val="Refdenotaalpie"/>
          <w:rFonts w:ascii="Times New Roman" w:hAnsi="Times New Roman" w:cs="Times New Roman"/>
        </w:rPr>
        <w:footnoteRef/>
      </w:r>
      <w:r w:rsidRPr="00800E7B">
        <w:rPr>
          <w:rFonts w:ascii="Times New Roman" w:hAnsi="Times New Roman" w:cs="Times New Roman"/>
          <w:lang w:val="es-ES"/>
        </w:rPr>
        <w:t xml:space="preserve"> </w:t>
      </w:r>
      <w:r w:rsidRPr="00800E7B">
        <w:rPr>
          <w:rFonts w:ascii="Times New Roman" w:hAnsi="Times New Roman" w:cs="Times New Roman"/>
          <w:i/>
          <w:lang w:val="es-ES"/>
        </w:rPr>
        <w:t>F. Javier Pueyo Mena, A. Enrique-Arias</w:t>
      </w:r>
      <w:r w:rsidRPr="00800E7B">
        <w:rPr>
          <w:rFonts w:ascii="Times New Roman" w:hAnsi="Times New Roman" w:cs="Times New Roman"/>
          <w:lang w:val="es-ES"/>
        </w:rPr>
        <w:t xml:space="preserve"> Los romanceamientos castellanos de la biblia hebrea compuestos en la</w:t>
      </w:r>
      <w:r w:rsidR="00D05320">
        <w:rPr>
          <w:rFonts w:ascii="Times New Roman" w:hAnsi="Times New Roman" w:cs="Times New Roman"/>
          <w:lang w:val="es-ES"/>
        </w:rPr>
        <w:t> </w:t>
      </w:r>
      <w:r w:rsidRPr="00800E7B">
        <w:rPr>
          <w:rFonts w:ascii="Times New Roman" w:hAnsi="Times New Roman" w:cs="Times New Roman"/>
          <w:lang w:val="es-ES"/>
        </w:rPr>
        <w:t>edad Media: manuscritos  y traducciones // Sefarad, Vol. 73:1 (2013). P. 165</w:t>
      </w:r>
      <w:r w:rsidRPr="00800E7B">
        <w:rPr>
          <w:rFonts w:ascii="Times New Roman" w:hAnsi="Times New Roman" w:cs="Times New Roman"/>
          <w:lang w:val="es-ES"/>
        </w:rPr>
        <w:noBreakHyphen/>
        <w:t>224.</w:t>
      </w:r>
    </w:p>
  </w:footnote>
  <w:footnote w:id="26">
    <w:p w:rsidR="00600C89" w:rsidRPr="006416C6" w:rsidRDefault="00600C89" w:rsidP="00800E7B">
      <w:pPr>
        <w:pStyle w:val="Textonotapie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800E7B">
        <w:rPr>
          <w:rFonts w:ascii="Times New Roman" w:hAnsi="Times New Roman" w:cs="Times New Roman"/>
          <w:vertAlign w:val="superscript"/>
          <w:lang w:val="es-ES"/>
        </w:rPr>
        <w:footnoteRef/>
      </w:r>
      <w:r w:rsidRPr="006416C6">
        <w:rPr>
          <w:rFonts w:ascii="Times New Roman" w:hAnsi="Times New Roman" w:cs="Times New Roman"/>
          <w:lang w:val="ru-RU"/>
        </w:rPr>
        <w:t xml:space="preserve"> </w:t>
      </w:r>
      <w:r w:rsidRPr="006416C6">
        <w:rPr>
          <w:rFonts w:ascii="Times New Roman" w:hAnsi="Times New Roman" w:cs="Times New Roman"/>
          <w:lang w:val="ru-RU"/>
        </w:rPr>
        <w:t xml:space="preserve">Здесь и далее - </w:t>
      </w:r>
      <w:r w:rsidRPr="006416C6">
        <w:rPr>
          <w:rFonts w:ascii="Times New Roman" w:hAnsi="Times New Roman" w:cs="Times New Roman"/>
          <w:lang w:val="es-ES"/>
        </w:rPr>
        <w:t>Amigo</w:t>
      </w:r>
      <w:r w:rsidRPr="006416C6">
        <w:rPr>
          <w:rFonts w:ascii="Times New Roman" w:hAnsi="Times New Roman" w:cs="Times New Roman"/>
          <w:lang w:val="ru-RU"/>
        </w:rPr>
        <w:t xml:space="preserve"> </w:t>
      </w:r>
      <w:r w:rsidRPr="006416C6">
        <w:rPr>
          <w:rFonts w:ascii="Times New Roman" w:hAnsi="Times New Roman" w:cs="Times New Roman"/>
          <w:lang w:val="es-ES"/>
        </w:rPr>
        <w:t>Es</w:t>
      </w:r>
      <w:r w:rsidR="006416C6" w:rsidRPr="006416C6">
        <w:rPr>
          <w:rFonts w:ascii="Times New Roman" w:hAnsi="Times New Roman" w:cs="Times New Roman"/>
          <w:lang w:val="es-ES"/>
        </w:rPr>
        <w:t>pada</w:t>
      </w:r>
      <w:r w:rsidR="006416C6" w:rsidRPr="006416C6">
        <w:rPr>
          <w:rFonts w:ascii="Times New Roman" w:hAnsi="Times New Roman" w:cs="Times New Roman"/>
          <w:lang w:val="ru-RU"/>
        </w:rPr>
        <w:t>.</w:t>
      </w:r>
    </w:p>
    <w:p w:rsidR="00600C89" w:rsidRPr="006416C6" w:rsidRDefault="00600C89" w:rsidP="00800E7B">
      <w:pPr>
        <w:pStyle w:val="Textonotapie"/>
        <w:spacing w:line="360" w:lineRule="auto"/>
        <w:jc w:val="both"/>
        <w:rPr>
          <w:rFonts w:ascii="Times New Roman" w:hAnsi="Times New Roman" w:cs="Times New Roman"/>
          <w:lang w:val="ru-RU"/>
        </w:rPr>
      </w:pPr>
    </w:p>
  </w:footnote>
  <w:footnote w:id="27">
    <w:p w:rsidR="00600C89" w:rsidRPr="00800E7B" w:rsidRDefault="00600C89" w:rsidP="00800E7B">
      <w:pPr>
        <w:pStyle w:val="Textonotapie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800E7B">
        <w:rPr>
          <w:rStyle w:val="Refdenotaalpie"/>
          <w:rFonts w:ascii="Times New Roman" w:hAnsi="Times New Roman" w:cs="Times New Roman"/>
        </w:rPr>
        <w:footnoteRef/>
      </w:r>
      <w:r w:rsidRPr="00800E7B">
        <w:rPr>
          <w:rFonts w:ascii="Times New Roman" w:hAnsi="Times New Roman" w:cs="Times New Roman"/>
          <w:lang w:val="es-ES"/>
        </w:rPr>
        <w:t xml:space="preserve"> </w:t>
      </w:r>
      <w:r w:rsidRPr="00800E7B">
        <w:rPr>
          <w:rFonts w:ascii="Times New Roman" w:hAnsi="Times New Roman" w:cs="Times New Roman"/>
          <w:i/>
          <w:lang w:val="es-ES"/>
        </w:rPr>
        <w:t>Girón L.</w:t>
      </w:r>
      <w:r w:rsidRPr="00800E7B">
        <w:rPr>
          <w:rFonts w:ascii="Times New Roman" w:hAnsi="Times New Roman" w:cs="Times New Roman"/>
          <w:lang w:val="es-ES"/>
        </w:rPr>
        <w:t xml:space="preserve"> Biblias romanceadas </w:t>
      </w:r>
      <w:hyperlink r:id="rId2" w:history="1">
        <w:r w:rsidRPr="00800E7B">
          <w:rPr>
            <w:rStyle w:val="Hipervnculo"/>
            <w:rFonts w:ascii="Times New Roman" w:hAnsi="Times New Roman" w:cs="Times New Roman"/>
            <w:lang w:val="es-ES"/>
          </w:rPr>
          <w:t>http://demo.artempusfactory.net/biblia_poliglota/images/pdf/17.luis_giron.pdf</w:t>
        </w:r>
      </w:hyperlink>
    </w:p>
  </w:footnote>
  <w:footnote w:id="28">
    <w:p w:rsidR="00600C89" w:rsidRPr="00800E7B" w:rsidRDefault="00600C89" w:rsidP="00800E7B">
      <w:pPr>
        <w:pStyle w:val="Textonotapie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800E7B">
        <w:rPr>
          <w:rStyle w:val="Refdenotaalpie"/>
          <w:rFonts w:ascii="Times New Roman" w:hAnsi="Times New Roman" w:cs="Times New Roman"/>
        </w:rPr>
        <w:footnoteRef/>
      </w:r>
      <w:r w:rsidRPr="00800E7B">
        <w:rPr>
          <w:rFonts w:ascii="Times New Roman" w:hAnsi="Times New Roman" w:cs="Times New Roman"/>
          <w:lang w:val="ru-RU"/>
        </w:rPr>
        <w:t xml:space="preserve"> </w:t>
      </w:r>
      <w:r w:rsidRPr="00800E7B">
        <w:rPr>
          <w:rFonts w:ascii="Times New Roman" w:hAnsi="Times New Roman" w:cs="Times New Roman"/>
          <w:lang w:val="ru-RU"/>
        </w:rPr>
        <w:t xml:space="preserve">Свое название эта библия получила в честь испанского аристократического дома Альба, который с </w:t>
      </w:r>
      <w:r w:rsidRPr="00800E7B">
        <w:rPr>
          <w:rFonts w:ascii="Times New Roman" w:hAnsi="Times New Roman" w:cs="Times New Roman"/>
          <w:lang w:val="es-ES"/>
        </w:rPr>
        <w:t>XVII</w:t>
      </w:r>
      <w:r w:rsidRPr="00800E7B">
        <w:rPr>
          <w:rFonts w:ascii="Times New Roman" w:hAnsi="Times New Roman" w:cs="Times New Roman"/>
          <w:lang w:val="ru-RU"/>
        </w:rPr>
        <w:t xml:space="preserve"> в. является ее владельцем.</w:t>
      </w:r>
      <w:r>
        <w:rPr>
          <w:rFonts w:ascii="Times New Roman" w:hAnsi="Times New Roman" w:cs="Times New Roman"/>
          <w:lang w:val="ru-RU"/>
        </w:rPr>
        <w:t xml:space="preserve"> </w:t>
      </w:r>
    </w:p>
  </w:footnote>
  <w:footnote w:id="29">
    <w:p w:rsidR="00600C89" w:rsidRPr="006630E8" w:rsidRDefault="00600C89" w:rsidP="00800E7B">
      <w:pPr>
        <w:pStyle w:val="Textonotapie"/>
        <w:spacing w:line="360" w:lineRule="auto"/>
        <w:jc w:val="both"/>
        <w:rPr>
          <w:rFonts w:ascii="Times New Roman" w:hAnsi="Times New Roman" w:cs="Times New Roman"/>
          <w:color w:val="FF0000"/>
          <w:lang w:val="ru-RU"/>
        </w:rPr>
      </w:pPr>
      <w:r w:rsidRPr="00800E7B">
        <w:rPr>
          <w:rStyle w:val="Refdenotaalpie"/>
          <w:rFonts w:ascii="Times New Roman" w:hAnsi="Times New Roman" w:cs="Times New Roman"/>
        </w:rPr>
        <w:footnoteRef/>
      </w:r>
      <w:r w:rsidRPr="00800E7B">
        <w:rPr>
          <w:rFonts w:ascii="Times New Roman" w:hAnsi="Times New Roman" w:cs="Times New Roman"/>
          <w:lang w:val="ru-RU"/>
        </w:rPr>
        <w:t xml:space="preserve"> </w:t>
      </w:r>
      <w:r w:rsidRPr="00800E7B">
        <w:rPr>
          <w:rFonts w:ascii="Times New Roman" w:hAnsi="Times New Roman" w:cs="Times New Roman"/>
          <w:lang w:val="ru-RU"/>
        </w:rPr>
        <w:t>Луис де Гусман</w:t>
      </w:r>
      <w:r>
        <w:rPr>
          <w:rFonts w:ascii="Times New Roman" w:hAnsi="Times New Roman" w:cs="Times New Roman"/>
          <w:lang w:val="ru-RU"/>
        </w:rPr>
        <w:t xml:space="preserve"> заказал включить в Библию Альбы</w:t>
      </w:r>
      <w:r w:rsidRPr="00800E7B">
        <w:rPr>
          <w:rFonts w:ascii="Times New Roman" w:hAnsi="Times New Roman" w:cs="Times New Roman"/>
          <w:lang w:val="ru-RU"/>
        </w:rPr>
        <w:t xml:space="preserve"> комментарии современных </w:t>
      </w:r>
      <w:r w:rsidRPr="00800E7B">
        <w:rPr>
          <w:rFonts w:ascii="Times New Roman" w:hAnsi="Times New Roman" w:cs="Times New Roman"/>
          <w:lang w:val="ru-RU"/>
        </w:rPr>
        <w:t>раввинов, не включенных в</w:t>
      </w:r>
      <w:r w:rsidR="00865561">
        <w:rPr>
          <w:rFonts w:ascii="Times New Roman" w:hAnsi="Times New Roman" w:cs="Times New Roman"/>
          <w:lang w:val="ru-RU"/>
        </w:rPr>
        <w:t> </w:t>
      </w:r>
      <w:r w:rsidRPr="00800E7B">
        <w:rPr>
          <w:rFonts w:ascii="Times New Roman" w:hAnsi="Times New Roman" w:cs="Times New Roman"/>
          <w:lang w:val="ru-RU"/>
        </w:rPr>
        <w:t xml:space="preserve"> библейский комментарий францисканца Никол</w:t>
      </w:r>
      <w:r w:rsidRPr="006630E8">
        <w:rPr>
          <w:rFonts w:ascii="Times New Roman" w:hAnsi="Times New Roman" w:cs="Times New Roman"/>
          <w:lang w:val="ru-RU"/>
        </w:rPr>
        <w:t>ая</w:t>
      </w:r>
      <w:r w:rsidRPr="00800E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Лиранского</w:t>
      </w:r>
      <w:r w:rsidRPr="00800E7B">
        <w:rPr>
          <w:rFonts w:ascii="Times New Roman" w:hAnsi="Times New Roman" w:cs="Times New Roman"/>
          <w:lang w:val="ru-RU"/>
        </w:rPr>
        <w:t xml:space="preserve"> “</w:t>
      </w:r>
      <w:r w:rsidRPr="00800E7B">
        <w:rPr>
          <w:rFonts w:ascii="Times New Roman" w:hAnsi="Times New Roman" w:cs="Times New Roman"/>
          <w:lang w:val="es-ES"/>
        </w:rPr>
        <w:t>La</w:t>
      </w:r>
      <w:r w:rsidRPr="00800E7B">
        <w:rPr>
          <w:rFonts w:ascii="Times New Roman" w:hAnsi="Times New Roman" w:cs="Times New Roman"/>
          <w:lang w:val="ru-RU"/>
        </w:rPr>
        <w:t xml:space="preserve"> </w:t>
      </w:r>
      <w:r w:rsidRPr="00800E7B">
        <w:rPr>
          <w:rFonts w:ascii="Times New Roman" w:hAnsi="Times New Roman" w:cs="Times New Roman"/>
          <w:lang w:val="es-ES"/>
        </w:rPr>
        <w:t>Postilla</w:t>
      </w:r>
      <w:r w:rsidRPr="00800E7B">
        <w:rPr>
          <w:rFonts w:ascii="Times New Roman" w:hAnsi="Times New Roman" w:cs="Times New Roman"/>
          <w:lang w:val="ru-RU"/>
        </w:rPr>
        <w:t xml:space="preserve"> </w:t>
      </w:r>
      <w:r w:rsidRPr="00800E7B">
        <w:rPr>
          <w:rFonts w:ascii="Times New Roman" w:hAnsi="Times New Roman" w:cs="Times New Roman"/>
          <w:lang w:val="es-ES"/>
        </w:rPr>
        <w:t>literalis</w:t>
      </w:r>
      <w:r w:rsidRPr="00800E7B">
        <w:rPr>
          <w:rFonts w:ascii="Times New Roman" w:hAnsi="Times New Roman" w:cs="Times New Roman"/>
          <w:lang w:val="ru-RU"/>
        </w:rPr>
        <w:t xml:space="preserve"> </w:t>
      </w:r>
      <w:r w:rsidRPr="00800E7B">
        <w:rPr>
          <w:rFonts w:ascii="Times New Roman" w:hAnsi="Times New Roman" w:cs="Times New Roman"/>
          <w:lang w:val="es-ES"/>
        </w:rPr>
        <w:t>super</w:t>
      </w:r>
      <w:r w:rsidRPr="00800E7B">
        <w:rPr>
          <w:rFonts w:ascii="Times New Roman" w:hAnsi="Times New Roman" w:cs="Times New Roman"/>
          <w:lang w:val="ru-RU"/>
        </w:rPr>
        <w:t xml:space="preserve"> </w:t>
      </w:r>
      <w:r w:rsidRPr="00800E7B">
        <w:rPr>
          <w:rFonts w:ascii="Times New Roman" w:hAnsi="Times New Roman" w:cs="Times New Roman"/>
          <w:lang w:val="es-ES"/>
        </w:rPr>
        <w:t>totam</w:t>
      </w:r>
      <w:r w:rsidRPr="00800E7B">
        <w:rPr>
          <w:rFonts w:ascii="Times New Roman" w:hAnsi="Times New Roman" w:cs="Times New Roman"/>
          <w:lang w:val="ru-RU"/>
        </w:rPr>
        <w:t xml:space="preserve"> </w:t>
      </w:r>
      <w:r w:rsidRPr="00800E7B">
        <w:rPr>
          <w:rFonts w:ascii="Times New Roman" w:hAnsi="Times New Roman" w:cs="Times New Roman"/>
          <w:lang w:val="es-ES"/>
        </w:rPr>
        <w:t>Bibliam</w:t>
      </w:r>
      <w:r w:rsidRPr="00800E7B">
        <w:rPr>
          <w:rFonts w:ascii="Times New Roman" w:hAnsi="Times New Roman" w:cs="Times New Roman"/>
          <w:lang w:val="ru-RU"/>
        </w:rPr>
        <w:t xml:space="preserve">” (1322-1331 гг.), весьма распространенный в </w:t>
      </w:r>
      <w:r w:rsidRPr="00865561">
        <w:rPr>
          <w:rFonts w:ascii="Times New Roman" w:hAnsi="Times New Roman" w:cs="Times New Roman"/>
          <w:lang w:val="ru-RU"/>
        </w:rPr>
        <w:t xml:space="preserve">средние века и </w:t>
      </w:r>
      <w:r w:rsidR="00865561">
        <w:rPr>
          <w:rFonts w:ascii="Times New Roman" w:hAnsi="Times New Roman" w:cs="Times New Roman"/>
          <w:lang w:val="ru-RU"/>
        </w:rPr>
        <w:t>бывший</w:t>
      </w:r>
      <w:r w:rsidRPr="00865561">
        <w:rPr>
          <w:rFonts w:ascii="Times New Roman" w:hAnsi="Times New Roman" w:cs="Times New Roman"/>
          <w:lang w:val="ru-RU"/>
        </w:rPr>
        <w:t xml:space="preserve"> первым печатным и многократно переиздававшимся комментарием.</w:t>
      </w:r>
    </w:p>
  </w:footnote>
  <w:footnote w:id="30">
    <w:p w:rsidR="00600C89" w:rsidRPr="00800E7B" w:rsidRDefault="00600C89" w:rsidP="00800E7B">
      <w:pPr>
        <w:pStyle w:val="Textonotapie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800E7B">
        <w:rPr>
          <w:rStyle w:val="Refdenotaalpie"/>
          <w:rFonts w:ascii="Times New Roman" w:hAnsi="Times New Roman" w:cs="Times New Roman"/>
        </w:rPr>
        <w:footnoteRef/>
      </w:r>
      <w:r w:rsidRPr="00800E7B">
        <w:rPr>
          <w:rFonts w:ascii="Times New Roman" w:hAnsi="Times New Roman" w:cs="Times New Roman"/>
          <w:lang w:val="ru-RU"/>
        </w:rPr>
        <w:t xml:space="preserve"> </w:t>
      </w:r>
      <w:r w:rsidRPr="00800E7B">
        <w:rPr>
          <w:rFonts w:ascii="Times New Roman" w:hAnsi="Times New Roman" w:cs="Times New Roman"/>
          <w:lang w:val="ru-RU"/>
        </w:rPr>
        <w:t>Иегуда бен Шмуэль Гале́ви (ок. </w:t>
      </w:r>
      <w:r>
        <w:fldChar w:fldCharType="begin"/>
      </w:r>
      <w:r w:rsidRPr="00886D8F">
        <w:rPr>
          <w:lang w:val="ru-RU"/>
        </w:rPr>
        <w:instrText xml:space="preserve"> </w:instrText>
      </w:r>
      <w:r>
        <w:instrText>HYPERLINK</w:instrText>
      </w:r>
      <w:r w:rsidRPr="00886D8F">
        <w:rPr>
          <w:lang w:val="ru-RU"/>
        </w:rPr>
        <w:instrText xml:space="preserve"> "</w:instrText>
      </w:r>
      <w:r>
        <w:instrText>https</w:instrText>
      </w:r>
      <w:r w:rsidRPr="00886D8F">
        <w:rPr>
          <w:lang w:val="ru-RU"/>
        </w:rPr>
        <w:instrText>://</w:instrText>
      </w:r>
      <w:r>
        <w:instrText>ru</w:instrText>
      </w:r>
      <w:r w:rsidRPr="00886D8F">
        <w:rPr>
          <w:lang w:val="ru-RU"/>
        </w:rPr>
        <w:instrText>.</w:instrText>
      </w:r>
      <w:r>
        <w:instrText>wikipedia</w:instrText>
      </w:r>
      <w:r w:rsidRPr="00886D8F">
        <w:rPr>
          <w:lang w:val="ru-RU"/>
        </w:rPr>
        <w:instrText>.</w:instrText>
      </w:r>
      <w:r>
        <w:instrText>org</w:instrText>
      </w:r>
      <w:r w:rsidRPr="00886D8F">
        <w:rPr>
          <w:lang w:val="ru-RU"/>
        </w:rPr>
        <w:instrText>/</w:instrText>
      </w:r>
      <w:r>
        <w:instrText>wiki</w:instrText>
      </w:r>
      <w:r w:rsidRPr="00886D8F">
        <w:rPr>
          <w:lang w:val="ru-RU"/>
        </w:rPr>
        <w:instrText>/1075" \</w:instrText>
      </w:r>
      <w:r>
        <w:instrText>o</w:instrText>
      </w:r>
      <w:r w:rsidRPr="00886D8F">
        <w:rPr>
          <w:lang w:val="ru-RU"/>
        </w:rPr>
        <w:instrText xml:space="preserve"> "1075" </w:instrText>
      </w:r>
      <w:r>
        <w:fldChar w:fldCharType="separate"/>
      </w:r>
      <w:r w:rsidRPr="00800E7B">
        <w:rPr>
          <w:rFonts w:ascii="Times New Roman" w:hAnsi="Times New Roman" w:cs="Times New Roman"/>
          <w:lang w:val="ru-RU"/>
        </w:rPr>
        <w:t>1075</w:t>
      </w:r>
      <w:r>
        <w:rPr>
          <w:rFonts w:ascii="Times New Roman" w:hAnsi="Times New Roman" w:cs="Times New Roman"/>
          <w:lang w:val="ru-RU"/>
        </w:rPr>
        <w:fldChar w:fldCharType="end"/>
      </w:r>
      <w:r w:rsidRPr="00800E7B">
        <w:rPr>
          <w:rFonts w:ascii="Times New Roman" w:hAnsi="Times New Roman" w:cs="Times New Roman"/>
          <w:lang w:val="ru-RU"/>
        </w:rPr>
        <w:t>, </w:t>
      </w:r>
      <w:hyperlink r:id="rId3" w:tooltip="Испания" w:history="1">
        <w:r w:rsidRPr="00800E7B">
          <w:rPr>
            <w:rFonts w:ascii="Times New Roman" w:hAnsi="Times New Roman" w:cs="Times New Roman"/>
            <w:lang w:val="ru-RU"/>
          </w:rPr>
          <w:t>Испания</w:t>
        </w:r>
      </w:hyperlink>
      <w:r w:rsidRPr="00800E7B">
        <w:rPr>
          <w:rFonts w:ascii="Times New Roman" w:hAnsi="Times New Roman" w:cs="Times New Roman"/>
          <w:lang w:val="ru-RU"/>
        </w:rPr>
        <w:t> </w:t>
      </w:r>
      <w:r w:rsidRPr="00800E7B">
        <w:rPr>
          <w:rFonts w:ascii="Times New Roman" w:hAnsi="Times New Roman" w:cs="Times New Roman"/>
          <w:b/>
          <w:bCs/>
          <w:lang w:val="ru-RU"/>
        </w:rPr>
        <w:t>-</w:t>
      </w:r>
      <w:r w:rsidRPr="00800E7B">
        <w:rPr>
          <w:rFonts w:ascii="Times New Roman" w:hAnsi="Times New Roman" w:cs="Times New Roman"/>
          <w:lang w:val="ru-RU"/>
        </w:rPr>
        <w:t> </w:t>
      </w:r>
      <w:hyperlink r:id="rId4" w:tooltip="1141" w:history="1">
        <w:r w:rsidRPr="00800E7B">
          <w:rPr>
            <w:rFonts w:ascii="Times New Roman" w:hAnsi="Times New Roman" w:cs="Times New Roman"/>
            <w:lang w:val="ru-RU"/>
          </w:rPr>
          <w:t>1141</w:t>
        </w:r>
      </w:hyperlink>
      <w:r w:rsidRPr="00800E7B">
        <w:rPr>
          <w:rFonts w:ascii="Times New Roman" w:hAnsi="Times New Roman" w:cs="Times New Roman"/>
          <w:lang w:val="ru-RU"/>
        </w:rPr>
        <w:t>, </w:t>
      </w:r>
      <w:hyperlink r:id="rId5" w:tooltip="Иерусалим" w:history="1">
        <w:r w:rsidRPr="00800E7B">
          <w:rPr>
            <w:rFonts w:ascii="Times New Roman" w:hAnsi="Times New Roman" w:cs="Times New Roman"/>
            <w:lang w:val="ru-RU"/>
          </w:rPr>
          <w:t>Иерусалим</w:t>
        </w:r>
      </w:hyperlink>
      <w:r w:rsidRPr="00800E7B">
        <w:rPr>
          <w:rFonts w:ascii="Times New Roman" w:hAnsi="Times New Roman" w:cs="Times New Roman"/>
          <w:lang w:val="ru-RU"/>
        </w:rPr>
        <w:t xml:space="preserve">) </w:t>
      </w:r>
      <w:r w:rsidRPr="00800E7B">
        <w:rPr>
          <w:rFonts w:ascii="Times New Roman" w:hAnsi="Times New Roman" w:cs="Times New Roman"/>
          <w:b/>
          <w:bCs/>
          <w:lang w:val="ru-RU"/>
        </w:rPr>
        <w:t xml:space="preserve">– </w:t>
      </w:r>
      <w:r w:rsidRPr="00800E7B">
        <w:rPr>
          <w:rFonts w:ascii="Times New Roman" w:hAnsi="Times New Roman" w:cs="Times New Roman"/>
          <w:lang w:val="ru-RU"/>
        </w:rPr>
        <w:t xml:space="preserve">средневековый </w:t>
      </w:r>
      <w:hyperlink r:id="rId6" w:tooltip="Евреи" w:history="1">
        <w:r w:rsidRPr="00800E7B">
          <w:rPr>
            <w:rFonts w:ascii="Times New Roman" w:hAnsi="Times New Roman" w:cs="Times New Roman"/>
            <w:lang w:val="ru-RU"/>
          </w:rPr>
          <w:t>еврейский</w:t>
        </w:r>
      </w:hyperlink>
      <w:r w:rsidRPr="00800E7B">
        <w:rPr>
          <w:rFonts w:ascii="Times New Roman" w:hAnsi="Times New Roman" w:cs="Times New Roman"/>
          <w:lang w:val="ru-RU"/>
        </w:rPr>
        <w:t> </w:t>
      </w:r>
      <w:hyperlink r:id="rId7" w:tooltip="Поэт" w:history="1">
        <w:r w:rsidRPr="00800E7B">
          <w:rPr>
            <w:rFonts w:ascii="Times New Roman" w:hAnsi="Times New Roman" w:cs="Times New Roman"/>
            <w:lang w:val="ru-RU"/>
          </w:rPr>
          <w:t>поэт</w:t>
        </w:r>
      </w:hyperlink>
      <w:r w:rsidRPr="00800E7B">
        <w:rPr>
          <w:rFonts w:ascii="Times New Roman" w:hAnsi="Times New Roman" w:cs="Times New Roman"/>
          <w:lang w:val="ru-RU"/>
        </w:rPr>
        <w:t> и </w:t>
      </w:r>
      <w:hyperlink r:id="rId8" w:tooltip="Философ" w:history="1">
        <w:r w:rsidRPr="00800E7B">
          <w:rPr>
            <w:rFonts w:ascii="Times New Roman" w:hAnsi="Times New Roman" w:cs="Times New Roman"/>
            <w:lang w:val="ru-RU"/>
          </w:rPr>
          <w:t>философ</w:t>
        </w:r>
      </w:hyperlink>
      <w:r w:rsidRPr="00800E7B">
        <w:rPr>
          <w:rFonts w:ascii="Times New Roman" w:hAnsi="Times New Roman" w:cs="Times New Roman"/>
          <w:lang w:val="ru-RU"/>
        </w:rPr>
        <w:t>.</w:t>
      </w:r>
    </w:p>
  </w:footnote>
  <w:footnote w:id="31">
    <w:p w:rsidR="00600C89" w:rsidRPr="00800E7B" w:rsidRDefault="00600C89" w:rsidP="00800E7B">
      <w:pPr>
        <w:pStyle w:val="Textonotapie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800E7B">
        <w:rPr>
          <w:rStyle w:val="Refdenotaalpie"/>
          <w:rFonts w:ascii="Times New Roman" w:hAnsi="Times New Roman" w:cs="Times New Roman"/>
        </w:rPr>
        <w:footnoteRef/>
      </w:r>
      <w:r w:rsidRPr="00800E7B">
        <w:rPr>
          <w:rFonts w:ascii="Times New Roman" w:hAnsi="Times New Roman" w:cs="Times New Roman"/>
          <w:lang w:val="ru-RU"/>
        </w:rPr>
        <w:t xml:space="preserve"> Кимхи, Иосиф бен-Исаак (Рикам, רי״קם‎, он же Maistre Petit) </w:t>
      </w:r>
      <w:r w:rsidRPr="00800E7B">
        <w:rPr>
          <w:rFonts w:ascii="Times New Roman" w:hAnsi="Times New Roman" w:cs="Times New Roman"/>
          <w:b/>
          <w:bCs/>
          <w:lang w:val="ru-RU"/>
        </w:rPr>
        <w:t xml:space="preserve">- </w:t>
      </w:r>
      <w:r w:rsidRPr="00800E7B">
        <w:rPr>
          <w:rFonts w:ascii="Times New Roman" w:hAnsi="Times New Roman" w:cs="Times New Roman"/>
          <w:lang w:val="ru-RU"/>
        </w:rPr>
        <w:t xml:space="preserve">грамматик, экзегет, поэт и переводчик. </w:t>
      </w:r>
      <w:r w:rsidRPr="00800E7B">
        <w:rPr>
          <w:rFonts w:ascii="Times New Roman" w:hAnsi="Times New Roman" w:cs="Times New Roman"/>
          <w:lang w:val="ru-RU"/>
        </w:rPr>
        <w:t>Род</w:t>
      </w:r>
      <w:r w:rsidR="00865561">
        <w:rPr>
          <w:rFonts w:ascii="Times New Roman" w:hAnsi="Times New Roman" w:cs="Times New Roman"/>
          <w:lang w:val="ru-RU"/>
        </w:rPr>
        <w:t>ился</w:t>
      </w:r>
      <w:r w:rsidRPr="00800E7B">
        <w:rPr>
          <w:rFonts w:ascii="Times New Roman" w:hAnsi="Times New Roman" w:cs="Times New Roman"/>
          <w:lang w:val="ru-RU"/>
        </w:rPr>
        <w:t xml:space="preserve"> на</w:t>
      </w:r>
      <w:r w:rsidR="00865561">
        <w:rPr>
          <w:rFonts w:ascii="Times New Roman" w:hAnsi="Times New Roman" w:cs="Times New Roman"/>
          <w:lang w:val="ru-RU"/>
        </w:rPr>
        <w:t> </w:t>
      </w:r>
      <w:r w:rsidRPr="00800E7B">
        <w:rPr>
          <w:rFonts w:ascii="Times New Roman" w:hAnsi="Times New Roman" w:cs="Times New Roman"/>
          <w:lang w:val="ru-RU"/>
        </w:rPr>
        <w:t>юге </w:t>
      </w:r>
      <w:hyperlink r:id="rId9" w:tooltip="Испания" w:history="1">
        <w:r w:rsidRPr="00800E7B">
          <w:rPr>
            <w:rFonts w:ascii="Times New Roman" w:hAnsi="Times New Roman" w:cs="Times New Roman"/>
            <w:lang w:val="ru-RU"/>
          </w:rPr>
          <w:t>Испании</w:t>
        </w:r>
      </w:hyperlink>
      <w:r w:rsidRPr="00800E7B">
        <w:rPr>
          <w:rFonts w:ascii="Times New Roman" w:hAnsi="Times New Roman" w:cs="Times New Roman"/>
          <w:lang w:val="ru-RU"/>
        </w:rPr>
        <w:t> около </w:t>
      </w:r>
      <w:hyperlink r:id="rId10" w:tooltip="1105 год" w:history="1">
        <w:r w:rsidRPr="00800E7B">
          <w:rPr>
            <w:rFonts w:ascii="Times New Roman" w:hAnsi="Times New Roman" w:cs="Times New Roman"/>
            <w:lang w:val="ru-RU"/>
          </w:rPr>
          <w:t>1105</w:t>
        </w:r>
      </w:hyperlink>
      <w:r w:rsidRPr="00800E7B">
        <w:rPr>
          <w:rFonts w:ascii="Times New Roman" w:hAnsi="Times New Roman" w:cs="Times New Roman"/>
          <w:lang w:val="ru-RU"/>
        </w:rPr>
        <w:t> г., умер приблизительно в </w:t>
      </w:r>
      <w:r>
        <w:fldChar w:fldCharType="begin"/>
      </w:r>
      <w:r w:rsidRPr="00886D8F">
        <w:rPr>
          <w:lang w:val="ru-RU"/>
        </w:rPr>
        <w:instrText xml:space="preserve"> </w:instrText>
      </w:r>
      <w:r>
        <w:instrText>HYPERLINK</w:instrText>
      </w:r>
      <w:r w:rsidRPr="00886D8F">
        <w:rPr>
          <w:lang w:val="ru-RU"/>
        </w:rPr>
        <w:instrText xml:space="preserve"> "</w:instrText>
      </w:r>
      <w:r>
        <w:instrText>https</w:instrText>
      </w:r>
      <w:r w:rsidRPr="00886D8F">
        <w:rPr>
          <w:lang w:val="ru-RU"/>
        </w:rPr>
        <w:instrText>://</w:instrText>
      </w:r>
      <w:r>
        <w:instrText>ru</w:instrText>
      </w:r>
      <w:r w:rsidRPr="00886D8F">
        <w:rPr>
          <w:lang w:val="ru-RU"/>
        </w:rPr>
        <w:instrText>.</w:instrText>
      </w:r>
      <w:r>
        <w:instrText>wikipedia</w:instrText>
      </w:r>
      <w:r w:rsidRPr="00886D8F">
        <w:rPr>
          <w:lang w:val="ru-RU"/>
        </w:rPr>
        <w:instrText>.</w:instrText>
      </w:r>
      <w:r>
        <w:instrText>org</w:instrText>
      </w:r>
      <w:r w:rsidRPr="00886D8F">
        <w:rPr>
          <w:lang w:val="ru-RU"/>
        </w:rPr>
        <w:instrText>/</w:instrText>
      </w:r>
      <w:r>
        <w:instrText>wiki</w:instrText>
      </w:r>
      <w:r w:rsidRPr="00886D8F">
        <w:rPr>
          <w:lang w:val="ru-RU"/>
        </w:rPr>
        <w:instrText>/1170-%</w:instrText>
      </w:r>
      <w:r>
        <w:instrText>D</w:instrText>
      </w:r>
      <w:r w:rsidRPr="00886D8F">
        <w:rPr>
          <w:lang w:val="ru-RU"/>
        </w:rPr>
        <w:instrText>0%</w:instrText>
      </w:r>
      <w:r>
        <w:instrText>B</w:instrText>
      </w:r>
      <w:r w:rsidRPr="00886D8F">
        <w:rPr>
          <w:lang w:val="ru-RU"/>
        </w:rPr>
        <w:instrText>5" \</w:instrText>
      </w:r>
      <w:r>
        <w:instrText>o</w:instrText>
      </w:r>
      <w:r w:rsidRPr="00886D8F">
        <w:rPr>
          <w:lang w:val="ru-RU"/>
        </w:rPr>
        <w:instrText xml:space="preserve"> "1170-е" </w:instrText>
      </w:r>
      <w:r>
        <w:fldChar w:fldCharType="separate"/>
      </w:r>
      <w:r w:rsidRPr="00800E7B">
        <w:rPr>
          <w:rFonts w:ascii="Times New Roman" w:hAnsi="Times New Roman" w:cs="Times New Roman"/>
          <w:lang w:val="ru-RU"/>
        </w:rPr>
        <w:t>1170</w:t>
      </w:r>
      <w:r>
        <w:rPr>
          <w:rFonts w:ascii="Times New Roman" w:hAnsi="Times New Roman" w:cs="Times New Roman"/>
          <w:lang w:val="ru-RU"/>
        </w:rPr>
        <w:fldChar w:fldCharType="end"/>
      </w:r>
      <w:r w:rsidRPr="00800E7B">
        <w:rPr>
          <w:rFonts w:ascii="Times New Roman" w:hAnsi="Times New Roman" w:cs="Times New Roman"/>
          <w:lang w:val="ru-RU"/>
        </w:rPr>
        <w:t> г.</w:t>
      </w:r>
    </w:p>
  </w:footnote>
  <w:footnote w:id="32">
    <w:p w:rsidR="00600C89" w:rsidRPr="00800E7B" w:rsidRDefault="00600C89" w:rsidP="00800E7B">
      <w:pPr>
        <w:pStyle w:val="Textonotapie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800E7B">
        <w:rPr>
          <w:rStyle w:val="Refdenotaalpie"/>
          <w:rFonts w:ascii="Times New Roman" w:hAnsi="Times New Roman" w:cs="Times New Roman"/>
        </w:rPr>
        <w:footnoteRef/>
      </w:r>
      <w:r w:rsidRPr="00800E7B">
        <w:rPr>
          <w:rFonts w:ascii="Times New Roman" w:hAnsi="Times New Roman" w:cs="Times New Roman"/>
          <w:lang w:val="ru-RU"/>
        </w:rPr>
        <w:t xml:space="preserve"> </w:t>
      </w:r>
      <w:r w:rsidRPr="00800E7B">
        <w:rPr>
          <w:rFonts w:ascii="Times New Roman" w:hAnsi="Times New Roman" w:cs="Times New Roman"/>
          <w:lang w:val="ru-RU"/>
        </w:rPr>
        <w:t xml:space="preserve">Ашер бен Иехиэль (более </w:t>
      </w:r>
      <w:r w:rsidRPr="00800E7B">
        <w:rPr>
          <w:rFonts w:ascii="Times New Roman" w:hAnsi="Times New Roman" w:cs="Times New Roman"/>
          <w:lang w:val="ru-RU"/>
        </w:rPr>
        <w:t>известен как РОШ, </w:t>
      </w:r>
      <w:r>
        <w:fldChar w:fldCharType="begin"/>
      </w:r>
      <w:r w:rsidRPr="00886D8F">
        <w:rPr>
          <w:lang w:val="ru-RU"/>
        </w:rPr>
        <w:instrText xml:space="preserve"> </w:instrText>
      </w:r>
      <w:r>
        <w:instrText>HYPERLINK</w:instrText>
      </w:r>
      <w:r w:rsidRPr="00886D8F">
        <w:rPr>
          <w:lang w:val="ru-RU"/>
        </w:rPr>
        <w:instrText xml:space="preserve"> "</w:instrText>
      </w:r>
      <w:r>
        <w:instrText>https</w:instrText>
      </w:r>
      <w:r w:rsidRPr="00886D8F">
        <w:rPr>
          <w:lang w:val="ru-RU"/>
        </w:rPr>
        <w:instrText>://</w:instrText>
      </w:r>
      <w:r>
        <w:instrText>ru</w:instrText>
      </w:r>
      <w:r w:rsidRPr="00886D8F">
        <w:rPr>
          <w:lang w:val="ru-RU"/>
        </w:rPr>
        <w:instrText>.</w:instrText>
      </w:r>
      <w:r>
        <w:instrText>wikipedia</w:instrText>
      </w:r>
      <w:r w:rsidRPr="00886D8F">
        <w:rPr>
          <w:lang w:val="ru-RU"/>
        </w:rPr>
        <w:instrText>.</w:instrText>
      </w:r>
      <w:r>
        <w:instrText>org</w:instrText>
      </w:r>
      <w:r w:rsidRPr="00886D8F">
        <w:rPr>
          <w:lang w:val="ru-RU"/>
        </w:rPr>
        <w:instrText>/</w:instrText>
      </w:r>
      <w:r>
        <w:instrText>wiki</w:instrText>
      </w:r>
      <w:r w:rsidRPr="00886D8F">
        <w:rPr>
          <w:lang w:val="ru-RU"/>
        </w:rPr>
        <w:instrText>/1250" \</w:instrText>
      </w:r>
      <w:r>
        <w:instrText>o</w:instrText>
      </w:r>
      <w:r w:rsidRPr="00886D8F">
        <w:rPr>
          <w:lang w:val="ru-RU"/>
        </w:rPr>
        <w:instrText xml:space="preserve"> "1250" </w:instrText>
      </w:r>
      <w:r>
        <w:fldChar w:fldCharType="separate"/>
      </w:r>
      <w:r w:rsidRPr="00800E7B">
        <w:rPr>
          <w:rFonts w:ascii="Times New Roman" w:hAnsi="Times New Roman" w:cs="Times New Roman"/>
          <w:lang w:val="ru-RU"/>
        </w:rPr>
        <w:t>1250</w:t>
      </w:r>
      <w:r>
        <w:rPr>
          <w:rFonts w:ascii="Times New Roman" w:hAnsi="Times New Roman" w:cs="Times New Roman"/>
          <w:lang w:val="ru-RU"/>
        </w:rPr>
        <w:fldChar w:fldCharType="end"/>
      </w:r>
      <w:r w:rsidRPr="00800E7B">
        <w:rPr>
          <w:rFonts w:ascii="Times New Roman" w:hAnsi="Times New Roman" w:cs="Times New Roman"/>
          <w:b/>
          <w:bCs/>
          <w:lang w:val="ru-RU"/>
        </w:rPr>
        <w:t>-</w:t>
      </w:r>
      <w:hyperlink r:id="rId11" w:tooltip="1327" w:history="1">
        <w:r w:rsidRPr="00800E7B">
          <w:rPr>
            <w:rFonts w:ascii="Times New Roman" w:hAnsi="Times New Roman" w:cs="Times New Roman"/>
            <w:lang w:val="ru-RU"/>
          </w:rPr>
          <w:t>1327</w:t>
        </w:r>
      </w:hyperlink>
      <w:r w:rsidRPr="00800E7B">
        <w:rPr>
          <w:rFonts w:ascii="Times New Roman" w:hAnsi="Times New Roman" w:cs="Times New Roman"/>
          <w:lang w:val="ru-RU"/>
        </w:rPr>
        <w:t>) </w:t>
      </w:r>
      <w:r w:rsidRPr="00800E7B">
        <w:rPr>
          <w:rFonts w:ascii="Times New Roman" w:hAnsi="Times New Roman" w:cs="Times New Roman"/>
          <w:b/>
          <w:bCs/>
          <w:lang w:val="ru-RU"/>
        </w:rPr>
        <w:t>-</w:t>
      </w:r>
      <w:r w:rsidRPr="00800E7B">
        <w:rPr>
          <w:rFonts w:ascii="Times New Roman" w:hAnsi="Times New Roman" w:cs="Times New Roman"/>
          <w:lang w:val="ru-RU"/>
        </w:rPr>
        <w:t xml:space="preserve"> крупный галахист и духовный лидер еврейства Германии и Испании.</w:t>
      </w:r>
    </w:p>
  </w:footnote>
  <w:footnote w:id="33">
    <w:p w:rsidR="00600C89" w:rsidRPr="00800E7B" w:rsidRDefault="00600C89" w:rsidP="00800E7B">
      <w:pPr>
        <w:pStyle w:val="Textonotapie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800E7B">
        <w:rPr>
          <w:rStyle w:val="Refdenotaalpie"/>
          <w:rFonts w:ascii="Times New Roman" w:hAnsi="Times New Roman" w:cs="Times New Roman"/>
        </w:rPr>
        <w:footnoteRef/>
      </w:r>
      <w:r w:rsidRPr="00800E7B">
        <w:rPr>
          <w:rFonts w:ascii="Times New Roman" w:hAnsi="Times New Roman" w:cs="Times New Roman"/>
          <w:lang w:val="ru-RU"/>
        </w:rPr>
        <w:t xml:space="preserve"> </w:t>
      </w:r>
      <w:r w:rsidRPr="00800E7B">
        <w:rPr>
          <w:rFonts w:ascii="Times New Roman" w:hAnsi="Times New Roman" w:cs="Times New Roman"/>
          <w:lang w:val="ru-RU"/>
        </w:rPr>
        <w:t>Шломо бен Адерет, также известен как Рашба (сокращение Рабби </w:t>
      </w:r>
      <w:r w:rsidRPr="00800E7B">
        <w:rPr>
          <w:rFonts w:ascii="Times New Roman" w:hAnsi="Times New Roman" w:cs="Times New Roman"/>
          <w:lang w:val="ru-RU"/>
        </w:rPr>
        <w:t xml:space="preserve">Шломо бен Адерет, </w:t>
      </w:r>
      <w:r>
        <w:fldChar w:fldCharType="begin"/>
      </w:r>
      <w:r w:rsidRPr="00886D8F">
        <w:rPr>
          <w:lang w:val="ru-RU"/>
        </w:rPr>
        <w:instrText xml:space="preserve"> </w:instrText>
      </w:r>
      <w:r>
        <w:instrText>HYPERLINK</w:instrText>
      </w:r>
      <w:r w:rsidRPr="00886D8F">
        <w:rPr>
          <w:lang w:val="ru-RU"/>
        </w:rPr>
        <w:instrText xml:space="preserve"> "</w:instrText>
      </w:r>
      <w:r>
        <w:instrText>https</w:instrText>
      </w:r>
      <w:r w:rsidRPr="00886D8F">
        <w:rPr>
          <w:lang w:val="ru-RU"/>
        </w:rPr>
        <w:instrText>://</w:instrText>
      </w:r>
      <w:r>
        <w:instrText>ru</w:instrText>
      </w:r>
      <w:r w:rsidRPr="00886D8F">
        <w:rPr>
          <w:lang w:val="ru-RU"/>
        </w:rPr>
        <w:instrText>.</w:instrText>
      </w:r>
      <w:r>
        <w:instrText>wikipedia</w:instrText>
      </w:r>
      <w:r w:rsidRPr="00886D8F">
        <w:rPr>
          <w:lang w:val="ru-RU"/>
        </w:rPr>
        <w:instrText>.</w:instrText>
      </w:r>
      <w:r>
        <w:instrText>org</w:instrText>
      </w:r>
      <w:r w:rsidRPr="00886D8F">
        <w:rPr>
          <w:lang w:val="ru-RU"/>
        </w:rPr>
        <w:instrText>/</w:instrText>
      </w:r>
      <w:r>
        <w:instrText>wiki</w:instrText>
      </w:r>
      <w:r w:rsidRPr="00886D8F">
        <w:rPr>
          <w:lang w:val="ru-RU"/>
        </w:rPr>
        <w:instrText>/1235" \</w:instrText>
      </w:r>
      <w:r>
        <w:instrText>o</w:instrText>
      </w:r>
      <w:r w:rsidRPr="00886D8F">
        <w:rPr>
          <w:lang w:val="ru-RU"/>
        </w:rPr>
        <w:instrText xml:space="preserve"> "1235" </w:instrText>
      </w:r>
      <w:r>
        <w:fldChar w:fldCharType="separate"/>
      </w:r>
      <w:r w:rsidRPr="00800E7B">
        <w:rPr>
          <w:rFonts w:ascii="Times New Roman" w:hAnsi="Times New Roman" w:cs="Times New Roman"/>
          <w:lang w:val="ru-RU"/>
        </w:rPr>
        <w:t>1235</w:t>
      </w:r>
      <w:r>
        <w:rPr>
          <w:rFonts w:ascii="Times New Roman" w:hAnsi="Times New Roman" w:cs="Times New Roman"/>
          <w:lang w:val="ru-RU"/>
        </w:rPr>
        <w:fldChar w:fldCharType="end"/>
      </w:r>
      <w:r w:rsidRPr="00800E7B">
        <w:rPr>
          <w:rFonts w:ascii="Times New Roman" w:hAnsi="Times New Roman" w:cs="Times New Roman"/>
          <w:lang w:val="ru-RU"/>
        </w:rPr>
        <w:t>, </w:t>
      </w:r>
      <w:hyperlink r:id="rId12" w:tooltip="Барселона" w:history="1">
        <w:r w:rsidRPr="00800E7B">
          <w:rPr>
            <w:rFonts w:ascii="Times New Roman" w:hAnsi="Times New Roman" w:cs="Times New Roman"/>
            <w:lang w:val="ru-RU"/>
          </w:rPr>
          <w:t>Барселона</w:t>
        </w:r>
      </w:hyperlink>
      <w:r w:rsidRPr="00800E7B">
        <w:rPr>
          <w:rFonts w:ascii="Times New Roman" w:hAnsi="Times New Roman" w:cs="Times New Roman"/>
          <w:lang w:val="ru-RU"/>
        </w:rPr>
        <w:t> </w:t>
      </w:r>
      <w:r w:rsidRPr="00800E7B">
        <w:rPr>
          <w:rFonts w:ascii="Times New Roman" w:hAnsi="Times New Roman" w:cs="Times New Roman"/>
          <w:b/>
          <w:bCs/>
          <w:lang w:val="ru-RU"/>
        </w:rPr>
        <w:t>-</w:t>
      </w:r>
      <w:r w:rsidRPr="00800E7B">
        <w:rPr>
          <w:rFonts w:ascii="Times New Roman" w:hAnsi="Times New Roman" w:cs="Times New Roman"/>
          <w:lang w:val="ru-RU"/>
        </w:rPr>
        <w:t> </w:t>
      </w:r>
      <w:hyperlink r:id="rId13" w:tooltip="1310" w:history="1">
        <w:r w:rsidRPr="00800E7B">
          <w:rPr>
            <w:rFonts w:ascii="Times New Roman" w:hAnsi="Times New Roman" w:cs="Times New Roman"/>
            <w:lang w:val="ru-RU"/>
          </w:rPr>
          <w:t>1310</w:t>
        </w:r>
      </w:hyperlink>
      <w:r w:rsidRPr="00800E7B">
        <w:rPr>
          <w:rFonts w:ascii="Times New Roman" w:hAnsi="Times New Roman" w:cs="Times New Roman"/>
          <w:lang w:val="ru-RU"/>
        </w:rPr>
        <w:t>) </w:t>
      </w:r>
      <w:r w:rsidRPr="00800E7B">
        <w:rPr>
          <w:rFonts w:ascii="Times New Roman" w:hAnsi="Times New Roman" w:cs="Times New Roman"/>
          <w:b/>
          <w:bCs/>
          <w:lang w:val="ru-RU"/>
        </w:rPr>
        <w:t>-</w:t>
      </w:r>
      <w:r w:rsidRPr="00800E7B">
        <w:rPr>
          <w:rFonts w:ascii="Times New Roman" w:hAnsi="Times New Roman" w:cs="Times New Roman"/>
          <w:lang w:val="ru-RU"/>
        </w:rPr>
        <w:t> </w:t>
      </w:r>
      <w:hyperlink r:id="rId14" w:tooltip="Испания" w:history="1">
        <w:r w:rsidRPr="00800E7B">
          <w:rPr>
            <w:rFonts w:ascii="Times New Roman" w:hAnsi="Times New Roman" w:cs="Times New Roman"/>
            <w:lang w:val="ru-RU"/>
          </w:rPr>
          <w:t>испанский</w:t>
        </w:r>
      </w:hyperlink>
      <w:r w:rsidRPr="00800E7B">
        <w:rPr>
          <w:rFonts w:ascii="Times New Roman" w:hAnsi="Times New Roman" w:cs="Times New Roman"/>
          <w:lang w:val="ru-RU"/>
        </w:rPr>
        <w:t> </w:t>
      </w:r>
      <w:hyperlink r:id="rId15" w:tooltip="Раввин" w:history="1">
        <w:r w:rsidRPr="00800E7B">
          <w:rPr>
            <w:rFonts w:ascii="Times New Roman" w:hAnsi="Times New Roman" w:cs="Times New Roman"/>
            <w:lang w:val="ru-RU"/>
          </w:rPr>
          <w:t>раввин</w:t>
        </w:r>
      </w:hyperlink>
      <w:r w:rsidRPr="00800E7B">
        <w:rPr>
          <w:rFonts w:ascii="Times New Roman" w:hAnsi="Times New Roman" w:cs="Times New Roman"/>
          <w:lang w:val="ru-RU"/>
        </w:rPr>
        <w:t>, крупнейший </w:t>
      </w:r>
      <w:r w:rsidRPr="00800E7B">
        <w:rPr>
          <w:rFonts w:ascii="Times New Roman" w:hAnsi="Times New Roman" w:cs="Times New Roman"/>
        </w:rPr>
        <w:fldChar w:fldCharType="begin"/>
      </w:r>
      <w:r w:rsidRPr="00800E7B">
        <w:rPr>
          <w:rFonts w:ascii="Times New Roman" w:hAnsi="Times New Roman" w:cs="Times New Roman"/>
          <w:lang w:val="ru-RU"/>
        </w:rPr>
        <w:instrText xml:space="preserve"> </w:instrText>
      </w:r>
      <w:r w:rsidRPr="00800E7B">
        <w:rPr>
          <w:rFonts w:ascii="Times New Roman" w:hAnsi="Times New Roman" w:cs="Times New Roman"/>
        </w:rPr>
        <w:instrText>HYPERLINK</w:instrText>
      </w:r>
      <w:r w:rsidRPr="00800E7B">
        <w:rPr>
          <w:rFonts w:ascii="Times New Roman" w:hAnsi="Times New Roman" w:cs="Times New Roman"/>
          <w:lang w:val="ru-RU"/>
        </w:rPr>
        <w:instrText xml:space="preserve"> "</w:instrText>
      </w:r>
      <w:r w:rsidRPr="00800E7B">
        <w:rPr>
          <w:rFonts w:ascii="Times New Roman" w:hAnsi="Times New Roman" w:cs="Times New Roman"/>
        </w:rPr>
        <w:instrText>https</w:instrText>
      </w:r>
      <w:r w:rsidRPr="00800E7B">
        <w:rPr>
          <w:rFonts w:ascii="Times New Roman" w:hAnsi="Times New Roman" w:cs="Times New Roman"/>
          <w:lang w:val="ru-RU"/>
        </w:rPr>
        <w:instrText>://</w:instrText>
      </w:r>
      <w:r w:rsidRPr="00800E7B">
        <w:rPr>
          <w:rFonts w:ascii="Times New Roman" w:hAnsi="Times New Roman" w:cs="Times New Roman"/>
        </w:rPr>
        <w:instrText>ru</w:instrText>
      </w:r>
      <w:r w:rsidRPr="00800E7B">
        <w:rPr>
          <w:rFonts w:ascii="Times New Roman" w:hAnsi="Times New Roman" w:cs="Times New Roman"/>
          <w:lang w:val="ru-RU"/>
        </w:rPr>
        <w:instrText>.</w:instrText>
      </w:r>
      <w:r w:rsidRPr="00800E7B">
        <w:rPr>
          <w:rFonts w:ascii="Times New Roman" w:hAnsi="Times New Roman" w:cs="Times New Roman"/>
        </w:rPr>
        <w:instrText>wikipedia</w:instrText>
      </w:r>
      <w:r w:rsidRPr="00800E7B">
        <w:rPr>
          <w:rFonts w:ascii="Times New Roman" w:hAnsi="Times New Roman" w:cs="Times New Roman"/>
          <w:lang w:val="ru-RU"/>
        </w:rPr>
        <w:instrText>.</w:instrText>
      </w:r>
      <w:r w:rsidRPr="00800E7B">
        <w:rPr>
          <w:rFonts w:ascii="Times New Roman" w:hAnsi="Times New Roman" w:cs="Times New Roman"/>
        </w:rPr>
        <w:instrText>org</w:instrText>
      </w:r>
      <w:r w:rsidRPr="00800E7B">
        <w:rPr>
          <w:rFonts w:ascii="Times New Roman" w:hAnsi="Times New Roman" w:cs="Times New Roman"/>
          <w:lang w:val="ru-RU"/>
        </w:rPr>
        <w:instrText>/</w:instrText>
      </w:r>
      <w:r w:rsidRPr="00800E7B">
        <w:rPr>
          <w:rFonts w:ascii="Times New Roman" w:hAnsi="Times New Roman" w:cs="Times New Roman"/>
        </w:rPr>
        <w:instrText>wiki</w:instrText>
      </w:r>
      <w:r w:rsidRPr="00800E7B">
        <w:rPr>
          <w:rFonts w:ascii="Times New Roman" w:hAnsi="Times New Roman" w:cs="Times New Roman"/>
          <w:lang w:val="ru-RU"/>
        </w:rPr>
        <w:instrText>/%</w:instrText>
      </w:r>
      <w:r w:rsidRPr="00800E7B">
        <w:rPr>
          <w:rFonts w:ascii="Times New Roman" w:hAnsi="Times New Roman" w:cs="Times New Roman"/>
        </w:rPr>
        <w:instrText>D</w:instrText>
      </w:r>
      <w:r w:rsidRPr="00800E7B">
        <w:rPr>
          <w:rFonts w:ascii="Times New Roman" w:hAnsi="Times New Roman" w:cs="Times New Roman"/>
          <w:lang w:val="ru-RU"/>
        </w:rPr>
        <w:instrText>0%93%</w:instrText>
      </w:r>
      <w:r w:rsidRPr="00800E7B">
        <w:rPr>
          <w:rFonts w:ascii="Times New Roman" w:hAnsi="Times New Roman" w:cs="Times New Roman"/>
        </w:rPr>
        <w:instrText>D</w:instrText>
      </w:r>
      <w:r w:rsidRPr="00800E7B">
        <w:rPr>
          <w:rFonts w:ascii="Times New Roman" w:hAnsi="Times New Roman" w:cs="Times New Roman"/>
          <w:lang w:val="ru-RU"/>
        </w:rPr>
        <w:instrText>0%</w:instrText>
      </w:r>
      <w:r w:rsidRPr="00800E7B">
        <w:rPr>
          <w:rFonts w:ascii="Times New Roman" w:hAnsi="Times New Roman" w:cs="Times New Roman"/>
        </w:rPr>
        <w:instrText>B</w:instrText>
      </w:r>
      <w:r w:rsidRPr="00800E7B">
        <w:rPr>
          <w:rFonts w:ascii="Times New Roman" w:hAnsi="Times New Roman" w:cs="Times New Roman"/>
          <w:lang w:val="ru-RU"/>
        </w:rPr>
        <w:instrText>0%</w:instrText>
      </w:r>
      <w:r w:rsidRPr="00800E7B">
        <w:rPr>
          <w:rFonts w:ascii="Times New Roman" w:hAnsi="Times New Roman" w:cs="Times New Roman"/>
        </w:rPr>
        <w:instrText>D</w:instrText>
      </w:r>
      <w:r w:rsidRPr="00800E7B">
        <w:rPr>
          <w:rFonts w:ascii="Times New Roman" w:hAnsi="Times New Roman" w:cs="Times New Roman"/>
          <w:lang w:val="ru-RU"/>
        </w:rPr>
        <w:instrText>0%</w:instrText>
      </w:r>
      <w:r w:rsidRPr="00800E7B">
        <w:rPr>
          <w:rFonts w:ascii="Times New Roman" w:hAnsi="Times New Roman" w:cs="Times New Roman"/>
        </w:rPr>
        <w:instrText>BB</w:instrText>
      </w:r>
      <w:r w:rsidRPr="00800E7B">
        <w:rPr>
          <w:rFonts w:ascii="Times New Roman" w:hAnsi="Times New Roman" w:cs="Times New Roman"/>
          <w:lang w:val="ru-RU"/>
        </w:rPr>
        <w:instrText>%</w:instrText>
      </w:r>
      <w:r w:rsidRPr="00800E7B">
        <w:rPr>
          <w:rFonts w:ascii="Times New Roman" w:hAnsi="Times New Roman" w:cs="Times New Roman"/>
        </w:rPr>
        <w:instrText>D</w:instrText>
      </w:r>
      <w:r w:rsidRPr="00800E7B">
        <w:rPr>
          <w:rFonts w:ascii="Times New Roman" w:hAnsi="Times New Roman" w:cs="Times New Roman"/>
          <w:lang w:val="ru-RU"/>
        </w:rPr>
        <w:instrText>0%</w:instrText>
      </w:r>
      <w:r w:rsidRPr="00800E7B">
        <w:rPr>
          <w:rFonts w:ascii="Times New Roman" w:hAnsi="Times New Roman" w:cs="Times New Roman"/>
        </w:rPr>
        <w:instrText>B</w:instrText>
      </w:r>
      <w:r w:rsidRPr="00800E7B">
        <w:rPr>
          <w:rFonts w:ascii="Times New Roman" w:hAnsi="Times New Roman" w:cs="Times New Roman"/>
          <w:lang w:val="ru-RU"/>
        </w:rPr>
        <w:instrText>0%</w:instrText>
      </w:r>
      <w:r w:rsidRPr="00800E7B">
        <w:rPr>
          <w:rFonts w:ascii="Times New Roman" w:hAnsi="Times New Roman" w:cs="Times New Roman"/>
        </w:rPr>
        <w:instrText>D</w:instrText>
      </w:r>
      <w:r w:rsidRPr="00800E7B">
        <w:rPr>
          <w:rFonts w:ascii="Times New Roman" w:hAnsi="Times New Roman" w:cs="Times New Roman"/>
          <w:lang w:val="ru-RU"/>
        </w:rPr>
        <w:instrText>1%85%</w:instrText>
      </w:r>
      <w:r w:rsidRPr="00800E7B">
        <w:rPr>
          <w:rFonts w:ascii="Times New Roman" w:hAnsi="Times New Roman" w:cs="Times New Roman"/>
        </w:rPr>
        <w:instrText>D</w:instrText>
      </w:r>
      <w:r w:rsidRPr="00800E7B">
        <w:rPr>
          <w:rFonts w:ascii="Times New Roman" w:hAnsi="Times New Roman" w:cs="Times New Roman"/>
          <w:lang w:val="ru-RU"/>
        </w:rPr>
        <w:instrText>0%</w:instrText>
      </w:r>
      <w:r w:rsidRPr="00800E7B">
        <w:rPr>
          <w:rFonts w:ascii="Times New Roman" w:hAnsi="Times New Roman" w:cs="Times New Roman"/>
        </w:rPr>
        <w:instrText>B</w:instrText>
      </w:r>
      <w:r w:rsidRPr="00800E7B">
        <w:rPr>
          <w:rFonts w:ascii="Times New Roman" w:hAnsi="Times New Roman" w:cs="Times New Roman"/>
          <w:lang w:val="ru-RU"/>
        </w:rPr>
        <w:instrText>0" \</w:instrText>
      </w:r>
      <w:r w:rsidRPr="00800E7B">
        <w:rPr>
          <w:rFonts w:ascii="Times New Roman" w:hAnsi="Times New Roman" w:cs="Times New Roman"/>
        </w:rPr>
        <w:instrText>o</w:instrText>
      </w:r>
      <w:r w:rsidRPr="00800E7B">
        <w:rPr>
          <w:rFonts w:ascii="Times New Roman" w:hAnsi="Times New Roman" w:cs="Times New Roman"/>
          <w:lang w:val="ru-RU"/>
        </w:rPr>
        <w:instrText xml:space="preserve"> "Галаха" </w:instrText>
      </w:r>
      <w:r w:rsidRPr="00800E7B">
        <w:rPr>
          <w:rFonts w:ascii="Times New Roman" w:hAnsi="Times New Roman" w:cs="Times New Roman"/>
        </w:rPr>
        <w:fldChar w:fldCharType="separate"/>
      </w:r>
      <w:r w:rsidRPr="00800E7B">
        <w:rPr>
          <w:rFonts w:ascii="Times New Roman" w:hAnsi="Times New Roman" w:cs="Times New Roman"/>
          <w:lang w:val="ru-RU"/>
        </w:rPr>
        <w:t>галахист</w:t>
      </w:r>
      <w:r w:rsidRPr="00800E7B">
        <w:rPr>
          <w:rFonts w:ascii="Times New Roman" w:hAnsi="Times New Roman" w:cs="Times New Roman"/>
          <w:lang w:val="ru-RU"/>
        </w:rPr>
        <w:fldChar w:fldCharType="end"/>
      </w:r>
      <w:r w:rsidRPr="00800E7B">
        <w:rPr>
          <w:rFonts w:ascii="Times New Roman" w:hAnsi="Times New Roman" w:cs="Times New Roman"/>
          <w:lang w:val="ru-RU"/>
        </w:rPr>
        <w:t> поколения, автор респонсов Рашба.</w:t>
      </w:r>
    </w:p>
  </w:footnote>
  <w:footnote w:id="34">
    <w:p w:rsidR="00600C89" w:rsidRPr="00800E7B" w:rsidRDefault="00600C89" w:rsidP="00800E7B">
      <w:pPr>
        <w:pStyle w:val="Textonotapie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800E7B">
        <w:rPr>
          <w:rStyle w:val="Refdenotaalpie"/>
          <w:rFonts w:ascii="Times New Roman" w:hAnsi="Times New Roman" w:cs="Times New Roman"/>
        </w:rPr>
        <w:footnoteRef/>
      </w:r>
      <w:r w:rsidRPr="00800E7B">
        <w:rPr>
          <w:rFonts w:ascii="Times New Roman" w:hAnsi="Times New Roman" w:cs="Times New Roman"/>
          <w:lang w:val="ru-RU"/>
        </w:rPr>
        <w:t xml:space="preserve"> </w:t>
      </w:r>
      <w:r w:rsidRPr="00800E7B">
        <w:rPr>
          <w:rFonts w:ascii="Times New Roman" w:hAnsi="Times New Roman" w:cs="Times New Roman"/>
          <w:lang w:val="ru-RU"/>
        </w:rPr>
        <w:t>Ниссим бен Реувен (известен как рабейну Ниссим Геронди </w:t>
      </w:r>
      <w:r w:rsidRPr="00800E7B">
        <w:rPr>
          <w:rFonts w:ascii="Times New Roman" w:hAnsi="Times New Roman" w:cs="Times New Roman"/>
          <w:lang w:val="ru-RU"/>
        </w:rPr>
        <w:t>или, сокращённо, Ран; </w:t>
      </w:r>
      <w:r>
        <w:fldChar w:fldCharType="begin"/>
      </w:r>
      <w:r w:rsidRPr="00886D8F">
        <w:rPr>
          <w:lang w:val="ru-RU"/>
        </w:rPr>
        <w:instrText xml:space="preserve"> </w:instrText>
      </w:r>
      <w:r>
        <w:instrText>HYPERLINK</w:instrText>
      </w:r>
      <w:r w:rsidRPr="00886D8F">
        <w:rPr>
          <w:lang w:val="ru-RU"/>
        </w:rPr>
        <w:instrText xml:space="preserve"> "</w:instrText>
      </w:r>
      <w:r>
        <w:instrText>https</w:instrText>
      </w:r>
      <w:r w:rsidRPr="00886D8F">
        <w:rPr>
          <w:lang w:val="ru-RU"/>
        </w:rPr>
        <w:instrText>://</w:instrText>
      </w:r>
      <w:r>
        <w:instrText>ru</w:instrText>
      </w:r>
      <w:r w:rsidRPr="00886D8F">
        <w:rPr>
          <w:lang w:val="ru-RU"/>
        </w:rPr>
        <w:instrText>.</w:instrText>
      </w:r>
      <w:r>
        <w:instrText>wikipedia</w:instrText>
      </w:r>
      <w:r w:rsidRPr="00886D8F">
        <w:rPr>
          <w:lang w:val="ru-RU"/>
        </w:rPr>
        <w:instrText>.</w:instrText>
      </w:r>
      <w:r>
        <w:instrText>org</w:instrText>
      </w:r>
      <w:r w:rsidRPr="00886D8F">
        <w:rPr>
          <w:lang w:val="ru-RU"/>
        </w:rPr>
        <w:instrText>/</w:instrText>
      </w:r>
      <w:r>
        <w:instrText>wiki</w:instrText>
      </w:r>
      <w:r w:rsidRPr="00886D8F">
        <w:rPr>
          <w:lang w:val="ru-RU"/>
        </w:rPr>
        <w:instrText>/1310_%</w:instrText>
      </w:r>
      <w:r>
        <w:instrText>D</w:instrText>
      </w:r>
      <w:r w:rsidRPr="00886D8F">
        <w:rPr>
          <w:lang w:val="ru-RU"/>
        </w:rPr>
        <w:instrText>0%</w:instrText>
      </w:r>
      <w:r>
        <w:instrText>B</w:instrText>
      </w:r>
      <w:r w:rsidRPr="00886D8F">
        <w:rPr>
          <w:lang w:val="ru-RU"/>
        </w:rPr>
        <w:instrText>3%</w:instrText>
      </w:r>
      <w:r>
        <w:instrText>D</w:instrText>
      </w:r>
      <w:r w:rsidRPr="00886D8F">
        <w:rPr>
          <w:lang w:val="ru-RU"/>
        </w:rPr>
        <w:instrText>0%</w:instrText>
      </w:r>
      <w:r>
        <w:instrText>BE</w:instrText>
      </w:r>
      <w:r w:rsidRPr="00886D8F">
        <w:rPr>
          <w:lang w:val="ru-RU"/>
        </w:rPr>
        <w:instrText>%</w:instrText>
      </w:r>
      <w:r>
        <w:instrText>D</w:instrText>
      </w:r>
      <w:r w:rsidRPr="00886D8F">
        <w:rPr>
          <w:lang w:val="ru-RU"/>
        </w:rPr>
        <w:instrText>0%</w:instrText>
      </w:r>
      <w:r>
        <w:instrText>B</w:instrText>
      </w:r>
      <w:r w:rsidRPr="00886D8F">
        <w:rPr>
          <w:lang w:val="ru-RU"/>
        </w:rPr>
        <w:instrText>4" \</w:instrText>
      </w:r>
      <w:r>
        <w:instrText>o</w:instrText>
      </w:r>
      <w:r w:rsidRPr="00886D8F">
        <w:rPr>
          <w:lang w:val="ru-RU"/>
        </w:rPr>
        <w:instrText xml:space="preserve"> "1310 год" </w:instrText>
      </w:r>
      <w:r>
        <w:fldChar w:fldCharType="separate"/>
      </w:r>
      <w:r w:rsidRPr="00800E7B">
        <w:rPr>
          <w:rFonts w:ascii="Times New Roman" w:hAnsi="Times New Roman" w:cs="Times New Roman"/>
          <w:lang w:val="ru-RU"/>
        </w:rPr>
        <w:t>1310</w:t>
      </w:r>
      <w:r>
        <w:rPr>
          <w:rFonts w:ascii="Times New Roman" w:hAnsi="Times New Roman" w:cs="Times New Roman"/>
          <w:lang w:val="ru-RU"/>
        </w:rPr>
        <w:fldChar w:fldCharType="end"/>
      </w:r>
      <w:r w:rsidRPr="00800E7B">
        <w:rPr>
          <w:rFonts w:ascii="Times New Roman" w:hAnsi="Times New Roman" w:cs="Times New Roman"/>
          <w:lang w:val="ru-RU"/>
        </w:rPr>
        <w:t>, </w:t>
      </w:r>
      <w:hyperlink r:id="rId16" w:tooltip="Жирона" w:history="1">
        <w:r w:rsidRPr="00800E7B">
          <w:rPr>
            <w:rFonts w:ascii="Times New Roman" w:hAnsi="Times New Roman" w:cs="Times New Roman"/>
            <w:lang w:val="ru-RU"/>
          </w:rPr>
          <w:t>Жирона</w:t>
        </w:r>
      </w:hyperlink>
      <w:r w:rsidRPr="00800E7B">
        <w:rPr>
          <w:rFonts w:ascii="Times New Roman" w:hAnsi="Times New Roman" w:cs="Times New Roman"/>
          <w:lang w:val="ru-RU"/>
        </w:rPr>
        <w:t> </w:t>
      </w:r>
      <w:r w:rsidRPr="00800E7B">
        <w:rPr>
          <w:rFonts w:ascii="Times New Roman" w:hAnsi="Times New Roman" w:cs="Times New Roman"/>
          <w:b/>
          <w:bCs/>
          <w:lang w:val="ru-RU"/>
        </w:rPr>
        <w:t>-</w:t>
      </w:r>
      <w:r w:rsidRPr="00800E7B">
        <w:rPr>
          <w:rFonts w:ascii="Times New Roman" w:hAnsi="Times New Roman" w:cs="Times New Roman"/>
          <w:lang w:val="ru-RU"/>
        </w:rPr>
        <w:t> </w:t>
      </w:r>
      <w:hyperlink r:id="rId17" w:tooltip="1376 год" w:history="1">
        <w:r w:rsidRPr="00800E7B">
          <w:rPr>
            <w:rFonts w:ascii="Times New Roman" w:hAnsi="Times New Roman" w:cs="Times New Roman"/>
            <w:lang w:val="ru-RU"/>
          </w:rPr>
          <w:t>1376</w:t>
        </w:r>
      </w:hyperlink>
      <w:r w:rsidRPr="00800E7B">
        <w:rPr>
          <w:rFonts w:ascii="Times New Roman" w:hAnsi="Times New Roman" w:cs="Times New Roman"/>
          <w:lang w:val="ru-RU"/>
        </w:rPr>
        <w:t>, </w:t>
      </w:r>
      <w:hyperlink r:id="rId18" w:tooltip="Барселона" w:history="1">
        <w:r w:rsidRPr="00800E7B">
          <w:rPr>
            <w:rFonts w:ascii="Times New Roman" w:hAnsi="Times New Roman" w:cs="Times New Roman"/>
            <w:lang w:val="ru-RU"/>
          </w:rPr>
          <w:t>Барселона</w:t>
        </w:r>
      </w:hyperlink>
      <w:r w:rsidRPr="00800E7B">
        <w:rPr>
          <w:rFonts w:ascii="Times New Roman" w:hAnsi="Times New Roman" w:cs="Times New Roman"/>
          <w:lang w:val="ru-RU"/>
        </w:rPr>
        <w:t xml:space="preserve">) </w:t>
      </w:r>
      <w:r w:rsidRPr="00800E7B">
        <w:rPr>
          <w:rFonts w:ascii="Times New Roman" w:hAnsi="Times New Roman" w:cs="Times New Roman"/>
          <w:b/>
          <w:bCs/>
          <w:lang w:val="ru-RU"/>
        </w:rPr>
        <w:t>-</w:t>
      </w:r>
      <w:r w:rsidRPr="00800E7B">
        <w:rPr>
          <w:rFonts w:ascii="Times New Roman" w:hAnsi="Times New Roman" w:cs="Times New Roman"/>
          <w:lang w:val="ru-RU"/>
        </w:rPr>
        <w:t xml:space="preserve"> крупный испанский раввин и комментатор </w:t>
      </w:r>
      <w:r>
        <w:fldChar w:fldCharType="begin"/>
      </w:r>
      <w:r w:rsidRPr="00886D8F">
        <w:rPr>
          <w:lang w:val="ru-RU"/>
        </w:rPr>
        <w:instrText xml:space="preserve"> </w:instrText>
      </w:r>
      <w:r>
        <w:instrText>HYPERLINK</w:instrText>
      </w:r>
      <w:r w:rsidRPr="00886D8F">
        <w:rPr>
          <w:lang w:val="ru-RU"/>
        </w:rPr>
        <w:instrText xml:space="preserve"> "</w:instrText>
      </w:r>
      <w:r>
        <w:instrText>https</w:instrText>
      </w:r>
      <w:r w:rsidRPr="00886D8F">
        <w:rPr>
          <w:lang w:val="ru-RU"/>
        </w:rPr>
        <w:instrText>://</w:instrText>
      </w:r>
      <w:r>
        <w:instrText>ru</w:instrText>
      </w:r>
      <w:r w:rsidRPr="00886D8F">
        <w:rPr>
          <w:lang w:val="ru-RU"/>
        </w:rPr>
        <w:instrText>.</w:instrText>
      </w:r>
      <w:r>
        <w:instrText>wikipedia</w:instrText>
      </w:r>
      <w:r w:rsidRPr="00886D8F">
        <w:rPr>
          <w:lang w:val="ru-RU"/>
        </w:rPr>
        <w:instrText>.</w:instrText>
      </w:r>
      <w:r>
        <w:instrText>org</w:instrText>
      </w:r>
      <w:r w:rsidRPr="00886D8F">
        <w:rPr>
          <w:lang w:val="ru-RU"/>
        </w:rPr>
        <w:instrText>/</w:instrText>
      </w:r>
      <w:r>
        <w:instrText>wiki</w:instrText>
      </w:r>
      <w:r w:rsidRPr="00886D8F">
        <w:rPr>
          <w:lang w:val="ru-RU"/>
        </w:rPr>
        <w:instrText>/%</w:instrText>
      </w:r>
      <w:r>
        <w:instrText>D</w:instrText>
      </w:r>
      <w:r w:rsidRPr="00886D8F">
        <w:rPr>
          <w:lang w:val="ru-RU"/>
        </w:rPr>
        <w:instrText>0%</w:instrText>
      </w:r>
      <w:r>
        <w:instrText>A</w:instrText>
      </w:r>
      <w:r w:rsidRPr="00886D8F">
        <w:rPr>
          <w:lang w:val="ru-RU"/>
        </w:rPr>
        <w:instrText>2%</w:instrText>
      </w:r>
      <w:r>
        <w:instrText>D</w:instrText>
      </w:r>
      <w:r w:rsidRPr="00886D8F">
        <w:rPr>
          <w:lang w:val="ru-RU"/>
        </w:rPr>
        <w:instrText>0%</w:instrText>
      </w:r>
      <w:r>
        <w:instrText>B</w:instrText>
      </w:r>
      <w:r w:rsidRPr="00886D8F">
        <w:rPr>
          <w:lang w:val="ru-RU"/>
        </w:rPr>
        <w:instrText>0%</w:instrText>
      </w:r>
      <w:r>
        <w:instrText>D</w:instrText>
      </w:r>
      <w:r w:rsidRPr="00886D8F">
        <w:rPr>
          <w:lang w:val="ru-RU"/>
        </w:rPr>
        <w:instrText>0%</w:instrText>
      </w:r>
      <w:r>
        <w:instrText>BB</w:instrText>
      </w:r>
      <w:r w:rsidRPr="00886D8F">
        <w:rPr>
          <w:lang w:val="ru-RU"/>
        </w:rPr>
        <w:instrText>%</w:instrText>
      </w:r>
      <w:r>
        <w:instrText>D</w:instrText>
      </w:r>
      <w:r w:rsidRPr="00886D8F">
        <w:rPr>
          <w:lang w:val="ru-RU"/>
        </w:rPr>
        <w:instrText>0%</w:instrText>
      </w:r>
      <w:r>
        <w:instrText>BC</w:instrText>
      </w:r>
      <w:r w:rsidRPr="00886D8F">
        <w:rPr>
          <w:lang w:val="ru-RU"/>
        </w:rPr>
        <w:instrText>%</w:instrText>
      </w:r>
      <w:r>
        <w:instrText>D</w:instrText>
      </w:r>
      <w:r w:rsidRPr="00886D8F">
        <w:rPr>
          <w:lang w:val="ru-RU"/>
        </w:rPr>
        <w:instrText>1%83%</w:instrText>
      </w:r>
      <w:r>
        <w:instrText>D</w:instrText>
      </w:r>
      <w:r w:rsidRPr="00886D8F">
        <w:rPr>
          <w:lang w:val="ru-RU"/>
        </w:rPr>
        <w:instrText>0%</w:instrText>
      </w:r>
      <w:r>
        <w:instrText>B</w:instrText>
      </w:r>
      <w:r w:rsidRPr="00886D8F">
        <w:rPr>
          <w:lang w:val="ru-RU"/>
        </w:rPr>
        <w:instrText>4" \</w:instrText>
      </w:r>
      <w:r>
        <w:instrText>o</w:instrText>
      </w:r>
      <w:r w:rsidRPr="00886D8F">
        <w:rPr>
          <w:lang w:val="ru-RU"/>
        </w:rPr>
        <w:instrText xml:space="preserve"> "Талмуд" </w:instrText>
      </w:r>
      <w:r>
        <w:fldChar w:fldCharType="separate"/>
      </w:r>
      <w:r w:rsidRPr="00800E7B">
        <w:rPr>
          <w:rFonts w:ascii="Times New Roman" w:hAnsi="Times New Roman" w:cs="Times New Roman"/>
          <w:lang w:val="ru-RU"/>
        </w:rPr>
        <w:t>Талмуда</w:t>
      </w:r>
      <w:r>
        <w:rPr>
          <w:rFonts w:ascii="Times New Roman" w:hAnsi="Times New Roman" w:cs="Times New Roman"/>
          <w:lang w:val="ru-RU"/>
        </w:rPr>
        <w:fldChar w:fldCharType="end"/>
      </w:r>
      <w:r w:rsidRPr="00800E7B">
        <w:rPr>
          <w:rFonts w:ascii="Times New Roman" w:hAnsi="Times New Roman" w:cs="Times New Roman"/>
          <w:lang w:val="ru-RU"/>
        </w:rPr>
        <w:t>.</w:t>
      </w:r>
    </w:p>
  </w:footnote>
  <w:footnote w:id="35">
    <w:p w:rsidR="00600C89" w:rsidRPr="00435F2A" w:rsidRDefault="00600C89" w:rsidP="00800E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00E7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800E7B"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 xml:space="preserve"> </w:t>
      </w:r>
      <w:r w:rsidRPr="00800E7B">
        <w:rPr>
          <w:rFonts w:ascii="Times New Roman" w:hAnsi="Times New Roman" w:cs="Times New Roman"/>
          <w:sz w:val="20"/>
          <w:szCs w:val="20"/>
          <w:lang w:val="es-ES"/>
        </w:rPr>
        <w:t> </w:t>
      </w:r>
      <w:r w:rsidRPr="00800E7B">
        <w:rPr>
          <w:rFonts w:ascii="Times New Roman" w:hAnsi="Times New Roman" w:cs="Times New Roman"/>
          <w:sz w:val="20"/>
          <w:szCs w:val="20"/>
          <w:lang w:val="ru-RU"/>
        </w:rPr>
        <w:t>Здесь</w:t>
      </w:r>
      <w:r w:rsidRPr="00800E7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800E7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800E7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800E7B">
        <w:rPr>
          <w:rFonts w:ascii="Times New Roman" w:hAnsi="Times New Roman" w:cs="Times New Roman"/>
          <w:sz w:val="20"/>
          <w:szCs w:val="20"/>
          <w:lang w:val="ru-RU"/>
        </w:rPr>
        <w:t>далее</w:t>
      </w:r>
      <w:r w:rsidRPr="00800E7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800E7B">
        <w:rPr>
          <w:rFonts w:ascii="Times New Roman" w:hAnsi="Times New Roman" w:cs="Times New Roman"/>
          <w:i/>
          <w:sz w:val="20"/>
          <w:szCs w:val="20"/>
          <w:lang w:val="es-ES"/>
        </w:rPr>
        <w:t>S. Fellous</w:t>
      </w:r>
      <w:r w:rsidRPr="00800E7B">
        <w:rPr>
          <w:rFonts w:ascii="Times New Roman" w:hAnsi="Times New Roman" w:cs="Times New Roman"/>
          <w:sz w:val="20"/>
          <w:szCs w:val="20"/>
          <w:lang w:val="es-ES"/>
        </w:rPr>
        <w:t xml:space="preserve"> La Bibla de Alba: De cómo Mosé Arragel interpreta la Biblia para el gran maestre de</w:t>
      </w:r>
      <w:r w:rsidR="00861BA3" w:rsidRPr="00861BA3">
        <w:rPr>
          <w:rFonts w:ascii="Times New Roman" w:hAnsi="Times New Roman" w:cs="Times New Roman"/>
          <w:sz w:val="20"/>
          <w:szCs w:val="20"/>
          <w:lang w:val="es-ES"/>
        </w:rPr>
        <w:t> </w:t>
      </w:r>
      <w:r w:rsidRPr="00800E7B">
        <w:rPr>
          <w:rFonts w:ascii="Times New Roman" w:hAnsi="Times New Roman" w:cs="Times New Roman"/>
          <w:sz w:val="20"/>
          <w:szCs w:val="20"/>
          <w:lang w:val="es-ES"/>
        </w:rPr>
        <w:t xml:space="preserve">Calatrava, Toledo 1422–1433. </w:t>
      </w:r>
      <w:r w:rsidRPr="00800E7B">
        <w:rPr>
          <w:rFonts w:ascii="Times New Roman" w:hAnsi="Times New Roman" w:cs="Times New Roman"/>
          <w:sz w:val="20"/>
          <w:szCs w:val="20"/>
        </w:rPr>
        <w:t xml:space="preserve">Paris: </w:t>
      </w:r>
      <w:proofErr w:type="spellStart"/>
      <w:r w:rsidRPr="00800E7B">
        <w:rPr>
          <w:rFonts w:ascii="Times New Roman" w:hAnsi="Times New Roman" w:cs="Times New Roman"/>
          <w:sz w:val="20"/>
          <w:szCs w:val="20"/>
        </w:rPr>
        <w:t>Somogy</w:t>
      </w:r>
      <w:proofErr w:type="spellEnd"/>
      <w:r w:rsidRPr="00800E7B">
        <w:rPr>
          <w:rFonts w:ascii="Times New Roman" w:hAnsi="Times New Roman" w:cs="Times New Roman"/>
          <w:sz w:val="20"/>
          <w:szCs w:val="20"/>
        </w:rPr>
        <w:t>, 2001.</w:t>
      </w:r>
    </w:p>
  </w:footnote>
  <w:footnote w:id="36">
    <w:p w:rsidR="00600C89" w:rsidRPr="00800E7B" w:rsidRDefault="00600C89" w:rsidP="00800E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800E7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800E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0E7B">
        <w:rPr>
          <w:rFonts w:ascii="Times New Roman" w:hAnsi="Times New Roman" w:cs="Times New Roman"/>
          <w:i/>
          <w:sz w:val="20"/>
          <w:szCs w:val="20"/>
        </w:rPr>
        <w:t>Fellous</w:t>
      </w:r>
      <w:proofErr w:type="spellEnd"/>
      <w:r w:rsidRPr="00800E7B">
        <w:rPr>
          <w:rFonts w:ascii="Times New Roman" w:hAnsi="Times New Roman" w:cs="Times New Roman"/>
          <w:sz w:val="20"/>
          <w:szCs w:val="20"/>
        </w:rPr>
        <w:t xml:space="preserve"> </w:t>
      </w:r>
      <w:r w:rsidR="006416C6" w:rsidRPr="00800E7B">
        <w:rPr>
          <w:rFonts w:ascii="Times New Roman" w:hAnsi="Times New Roman" w:cs="Times New Roman"/>
          <w:i/>
          <w:sz w:val="20"/>
          <w:szCs w:val="20"/>
        </w:rPr>
        <w:t xml:space="preserve">S. </w:t>
      </w:r>
      <w:r w:rsidRPr="00800E7B">
        <w:rPr>
          <w:rFonts w:ascii="Times New Roman" w:hAnsi="Times New Roman" w:cs="Times New Roman"/>
          <w:sz w:val="20"/>
          <w:szCs w:val="20"/>
        </w:rPr>
        <w:t xml:space="preserve">Fifteenth-Century Castilian Translations from Hebrew Literature // </w:t>
      </w:r>
      <w:proofErr w:type="gramStart"/>
      <w:r w:rsidRPr="00800E7B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800E7B">
        <w:rPr>
          <w:rFonts w:ascii="Times New Roman" w:hAnsi="Times New Roman" w:cs="Times New Roman"/>
          <w:sz w:val="20"/>
          <w:szCs w:val="20"/>
        </w:rPr>
        <w:t xml:space="preserve"> Late Medieval Hebrew Book in</w:t>
      </w:r>
      <w:r w:rsidR="00861BA3" w:rsidRPr="00861BA3">
        <w:rPr>
          <w:rFonts w:ascii="Times New Roman" w:hAnsi="Times New Roman" w:cs="Times New Roman"/>
          <w:sz w:val="20"/>
          <w:szCs w:val="20"/>
        </w:rPr>
        <w:t> </w:t>
      </w:r>
      <w:r w:rsidRPr="00800E7B">
        <w:rPr>
          <w:rFonts w:ascii="Times New Roman" w:hAnsi="Times New Roman" w:cs="Times New Roman"/>
          <w:sz w:val="20"/>
          <w:szCs w:val="20"/>
        </w:rPr>
        <w:t xml:space="preserve">the Western Mediterranean / Ed. by Javier del Barco. </w:t>
      </w:r>
      <w:r w:rsidRPr="00800E7B">
        <w:rPr>
          <w:rFonts w:ascii="Times New Roman" w:hAnsi="Times New Roman" w:cs="Times New Roman"/>
          <w:sz w:val="20"/>
          <w:szCs w:val="20"/>
          <w:lang w:val="es-ES"/>
        </w:rPr>
        <w:t>Brill, 2015. P. 203-248.</w:t>
      </w:r>
    </w:p>
  </w:footnote>
  <w:footnote w:id="37">
    <w:p w:rsidR="00600C89" w:rsidRPr="00705A6F" w:rsidRDefault="00600C89" w:rsidP="00861BA3">
      <w:pPr>
        <w:pStyle w:val="Textonotapie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705A6F">
        <w:rPr>
          <w:rStyle w:val="Refdenotaalpie"/>
          <w:rFonts w:ascii="Times New Roman" w:hAnsi="Times New Roman" w:cs="Times New Roman"/>
        </w:rPr>
        <w:footnoteRef/>
      </w:r>
      <w:r w:rsidRPr="00705A6F">
        <w:rPr>
          <w:rFonts w:ascii="Times New Roman" w:hAnsi="Times New Roman" w:cs="Times New Roman"/>
          <w:lang w:val="es-ES"/>
        </w:rPr>
        <w:t xml:space="preserve"> </w:t>
      </w:r>
      <w:r w:rsidRPr="00705A6F">
        <w:rPr>
          <w:rFonts w:ascii="Times New Roman" w:hAnsi="Times New Roman" w:cs="Times New Roman"/>
          <w:lang w:val="ru-RU"/>
        </w:rPr>
        <w:t>Здесь</w:t>
      </w:r>
      <w:r w:rsidRPr="00705A6F">
        <w:rPr>
          <w:rFonts w:ascii="Times New Roman" w:hAnsi="Times New Roman" w:cs="Times New Roman"/>
          <w:lang w:val="es-ES"/>
        </w:rPr>
        <w:t xml:space="preserve"> </w:t>
      </w:r>
      <w:r w:rsidRPr="00705A6F">
        <w:rPr>
          <w:rFonts w:ascii="Times New Roman" w:hAnsi="Times New Roman" w:cs="Times New Roman"/>
          <w:lang w:val="ru-RU"/>
        </w:rPr>
        <w:t>и</w:t>
      </w:r>
      <w:r w:rsidRPr="00705A6F">
        <w:rPr>
          <w:rFonts w:ascii="Times New Roman" w:hAnsi="Times New Roman" w:cs="Times New Roman"/>
          <w:lang w:val="es-ES"/>
        </w:rPr>
        <w:t xml:space="preserve"> </w:t>
      </w:r>
      <w:r w:rsidRPr="00705A6F">
        <w:rPr>
          <w:rFonts w:ascii="Times New Roman" w:hAnsi="Times New Roman" w:cs="Times New Roman"/>
          <w:lang w:val="ru-RU"/>
        </w:rPr>
        <w:t>далее</w:t>
      </w:r>
      <w:r w:rsidRPr="00705A6F">
        <w:rPr>
          <w:rFonts w:ascii="Times New Roman" w:hAnsi="Times New Roman" w:cs="Times New Roman"/>
          <w:lang w:val="es-ES"/>
        </w:rPr>
        <w:t xml:space="preserve"> </w:t>
      </w:r>
      <w:r w:rsidRPr="00705A6F">
        <w:rPr>
          <w:rFonts w:ascii="Times New Roman" w:hAnsi="Times New Roman" w:cs="Times New Roman"/>
          <w:i/>
          <w:lang w:val="es-ES"/>
        </w:rPr>
        <w:t>S. Fellous</w:t>
      </w:r>
      <w:r w:rsidRPr="00705A6F">
        <w:rPr>
          <w:rFonts w:ascii="Times New Roman" w:hAnsi="Times New Roman" w:cs="Times New Roman"/>
          <w:lang w:val="es-ES"/>
        </w:rPr>
        <w:t xml:space="preserve"> La Bibla de Alba: De cómo Mosé Arragel interpreta la Biblia para el gran maestre de</w:t>
      </w:r>
      <w:r w:rsidR="00861BA3" w:rsidRPr="00861BA3">
        <w:rPr>
          <w:rFonts w:ascii="Times New Roman" w:hAnsi="Times New Roman" w:cs="Times New Roman"/>
          <w:lang w:val="es-ES"/>
        </w:rPr>
        <w:t> </w:t>
      </w:r>
      <w:r w:rsidRPr="00705A6F">
        <w:rPr>
          <w:rFonts w:ascii="Times New Roman" w:hAnsi="Times New Roman" w:cs="Times New Roman"/>
          <w:lang w:val="es-ES"/>
        </w:rPr>
        <w:t>Calatrava, Toledo 1422–1433. Paris: Somogy, 2001.</w:t>
      </w:r>
    </w:p>
  </w:footnote>
  <w:footnote w:id="38">
    <w:p w:rsidR="00600C89" w:rsidRPr="00861BA3" w:rsidRDefault="00600C89" w:rsidP="00800E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0E7B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800E7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800E7B">
        <w:rPr>
          <w:rFonts w:ascii="Times New Roman" w:hAnsi="Times New Roman" w:cs="Times New Roman"/>
          <w:i/>
          <w:sz w:val="20"/>
          <w:szCs w:val="20"/>
          <w:lang w:val="es-ES"/>
        </w:rPr>
        <w:t>Avenoza</w:t>
      </w:r>
      <w:proofErr w:type="spellEnd"/>
      <w:r w:rsidRPr="00800E7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6416C6" w:rsidRPr="00800E7B">
        <w:rPr>
          <w:rFonts w:ascii="Times New Roman" w:hAnsi="Times New Roman" w:cs="Times New Roman"/>
          <w:i/>
          <w:sz w:val="20"/>
          <w:szCs w:val="20"/>
          <w:lang w:val="es-ES"/>
        </w:rPr>
        <w:t xml:space="preserve">G. </w:t>
      </w:r>
      <w:r w:rsidRPr="00800E7B">
        <w:rPr>
          <w:rFonts w:ascii="Times New Roman" w:hAnsi="Times New Roman" w:cs="Times New Roman"/>
          <w:sz w:val="20"/>
          <w:szCs w:val="20"/>
          <w:lang w:val="es-ES"/>
        </w:rPr>
        <w:t xml:space="preserve">Traducciones, público y mecenazgo en Castilla (siglo XV) // </w:t>
      </w:r>
      <w:r w:rsidRPr="00800E7B">
        <w:rPr>
          <w:rStyle w:val="nfasis"/>
          <w:rFonts w:ascii="Times New Roman" w:hAnsi="Times New Roman" w:cs="Times New Roman"/>
          <w:i w:val="0"/>
          <w:color w:val="333333"/>
          <w:sz w:val="20"/>
          <w:szCs w:val="20"/>
          <w:shd w:val="clear" w:color="auto" w:fill="FFFFFF"/>
          <w:lang w:val="es-ES"/>
        </w:rPr>
        <w:t>Romania</w:t>
      </w:r>
      <w:r w:rsidRPr="00800E7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s-ES"/>
        </w:rPr>
        <w:t xml:space="preserve">. </w:t>
      </w:r>
      <w:r w:rsidRPr="006416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s-ES"/>
        </w:rPr>
        <w:t xml:space="preserve">T. 128 n°511-512 (2010). </w:t>
      </w:r>
      <w:r w:rsidRPr="00861B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P.</w:t>
      </w:r>
      <w:r w:rsidR="00861BA3" w:rsidRPr="00861B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861B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452</w:t>
      </w:r>
      <w:r w:rsidR="00861BA3" w:rsidRPr="00861B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noBreakHyphen/>
      </w:r>
      <w:r w:rsidRPr="00861B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500.</w:t>
      </w:r>
    </w:p>
  </w:footnote>
  <w:footnote w:id="39">
    <w:p w:rsidR="00600C89" w:rsidRPr="00800E7B" w:rsidRDefault="00600C89" w:rsidP="00800E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0E7B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800E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0E7B">
        <w:rPr>
          <w:rFonts w:ascii="Times New Roman" w:hAnsi="Times New Roman" w:cs="Times New Roman"/>
          <w:i/>
          <w:sz w:val="20"/>
          <w:szCs w:val="20"/>
        </w:rPr>
        <w:t>Fellous</w:t>
      </w:r>
      <w:proofErr w:type="spellEnd"/>
      <w:r w:rsidRPr="00800E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416C6" w:rsidRPr="00800E7B">
        <w:rPr>
          <w:rFonts w:ascii="Times New Roman" w:hAnsi="Times New Roman" w:cs="Times New Roman"/>
          <w:i/>
          <w:sz w:val="20"/>
          <w:szCs w:val="20"/>
        </w:rPr>
        <w:t xml:space="preserve">S. </w:t>
      </w:r>
      <w:r w:rsidRPr="00800E7B">
        <w:rPr>
          <w:rFonts w:ascii="Times New Roman" w:hAnsi="Times New Roman" w:cs="Times New Roman"/>
          <w:sz w:val="20"/>
          <w:szCs w:val="20"/>
        </w:rPr>
        <w:t xml:space="preserve">Fifteenth-Century Castilian Translations from Hebrew Literature // </w:t>
      </w:r>
      <w:proofErr w:type="gramStart"/>
      <w:r w:rsidRPr="00800E7B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800E7B">
        <w:rPr>
          <w:rFonts w:ascii="Times New Roman" w:hAnsi="Times New Roman" w:cs="Times New Roman"/>
          <w:sz w:val="20"/>
          <w:szCs w:val="20"/>
        </w:rPr>
        <w:t xml:space="preserve"> Late Medieval Hebrew Book in</w:t>
      </w:r>
      <w:r w:rsidR="00861BA3" w:rsidRPr="00861BA3">
        <w:rPr>
          <w:rFonts w:ascii="Times New Roman" w:hAnsi="Times New Roman" w:cs="Times New Roman"/>
          <w:sz w:val="20"/>
          <w:szCs w:val="20"/>
        </w:rPr>
        <w:t> </w:t>
      </w:r>
      <w:r w:rsidRPr="00800E7B">
        <w:rPr>
          <w:rFonts w:ascii="Times New Roman" w:hAnsi="Times New Roman" w:cs="Times New Roman"/>
          <w:sz w:val="20"/>
          <w:szCs w:val="20"/>
        </w:rPr>
        <w:t>the Western Mediterranean / Ed. by Javier del Barco. Brill, 2015. P. 203-248.</w:t>
      </w:r>
    </w:p>
  </w:footnote>
  <w:footnote w:id="40">
    <w:p w:rsidR="00600C89" w:rsidRPr="00B5457B" w:rsidRDefault="00600C89" w:rsidP="00B5457B">
      <w:pPr>
        <w:pStyle w:val="Textonotapie"/>
        <w:spacing w:line="360" w:lineRule="auto"/>
        <w:jc w:val="both"/>
        <w:rPr>
          <w:rFonts w:ascii="Times New Roman" w:hAnsi="Times New Roman" w:cs="Times New Roman"/>
        </w:rPr>
      </w:pPr>
      <w:r w:rsidRPr="00B5457B">
        <w:rPr>
          <w:rStyle w:val="Refdenotaalpie"/>
          <w:rFonts w:ascii="Times New Roman" w:hAnsi="Times New Roman" w:cs="Times New Roman"/>
        </w:rPr>
        <w:footnoteRef/>
      </w:r>
      <w:r w:rsidRPr="00B5457B">
        <w:rPr>
          <w:rFonts w:ascii="Times New Roman" w:hAnsi="Times New Roman" w:cs="Times New Roman"/>
        </w:rPr>
        <w:t xml:space="preserve"> </w:t>
      </w:r>
      <w:proofErr w:type="spellStart"/>
      <w:r w:rsidRPr="00B5457B">
        <w:rPr>
          <w:rFonts w:ascii="Times New Roman" w:hAnsi="Times New Roman" w:cs="Times New Roman"/>
        </w:rPr>
        <w:t>Avenoza</w:t>
      </w:r>
      <w:proofErr w:type="spellEnd"/>
      <w:r w:rsidRPr="00B5457B">
        <w:rPr>
          <w:rFonts w:ascii="Times New Roman" w:hAnsi="Times New Roman" w:cs="Times New Roman"/>
        </w:rPr>
        <w:t xml:space="preserve"> 2008, p. 17.</w:t>
      </w:r>
    </w:p>
  </w:footnote>
  <w:footnote w:id="41">
    <w:p w:rsidR="00600C89" w:rsidRPr="00861BA3" w:rsidRDefault="00600C89" w:rsidP="006416C6">
      <w:pPr>
        <w:pStyle w:val="Textonotapie"/>
        <w:spacing w:line="360" w:lineRule="auto"/>
        <w:jc w:val="both"/>
        <w:rPr>
          <w:rFonts w:ascii="Times New Roman" w:hAnsi="Times New Roman" w:cs="Times New Roman"/>
        </w:rPr>
      </w:pPr>
      <w:r w:rsidRPr="00B5457B">
        <w:rPr>
          <w:rStyle w:val="Refdenotaalpie"/>
          <w:rFonts w:ascii="Times New Roman" w:hAnsi="Times New Roman" w:cs="Times New Roman"/>
        </w:rPr>
        <w:footnoteRef/>
      </w:r>
      <w:r w:rsidRPr="00B5457B">
        <w:rPr>
          <w:rFonts w:ascii="Times New Roman" w:hAnsi="Times New Roman" w:cs="Times New Roman"/>
        </w:rPr>
        <w:t xml:space="preserve"> </w:t>
      </w:r>
      <w:proofErr w:type="spellStart"/>
      <w:r w:rsidRPr="00B5457B">
        <w:rPr>
          <w:rFonts w:ascii="Times New Roman" w:hAnsi="Times New Roman" w:cs="Times New Roman"/>
        </w:rPr>
        <w:t>Gutwirth</w:t>
      </w:r>
      <w:proofErr w:type="spellEnd"/>
      <w:r w:rsidRPr="00B5457B">
        <w:rPr>
          <w:rFonts w:ascii="Times New Roman" w:hAnsi="Times New Roman" w:cs="Times New Roman"/>
        </w:rPr>
        <w:t xml:space="preserve"> E. A medieval manuscript of gnomic verse in </w:t>
      </w:r>
      <w:proofErr w:type="spellStart"/>
      <w:r w:rsidRPr="00B5457B">
        <w:rPr>
          <w:rFonts w:ascii="Times New Roman" w:hAnsi="Times New Roman" w:cs="Times New Roman"/>
        </w:rPr>
        <w:t>judeo-spanish</w:t>
      </w:r>
      <w:proofErr w:type="spellEnd"/>
      <w:r w:rsidRPr="00B5457B">
        <w:rPr>
          <w:rFonts w:ascii="Times New Roman" w:hAnsi="Times New Roman" w:cs="Times New Roman"/>
        </w:rPr>
        <w:t xml:space="preserve"> </w:t>
      </w:r>
      <w:proofErr w:type="spellStart"/>
      <w:r w:rsidRPr="00B5457B">
        <w:rPr>
          <w:rFonts w:ascii="Times New Roman" w:hAnsi="Times New Roman" w:cs="Times New Roman"/>
        </w:rPr>
        <w:t>aljamía</w:t>
      </w:r>
      <w:proofErr w:type="spellEnd"/>
      <w:r w:rsidRPr="00B5457B">
        <w:rPr>
          <w:rFonts w:ascii="Times New Roman" w:hAnsi="Times New Roman" w:cs="Times New Roman"/>
        </w:rPr>
        <w:t xml:space="preserve"> / Proceedings of the Jerusalem Colloquium: </w:t>
      </w:r>
      <w:proofErr w:type="spellStart"/>
      <w:r w:rsidRPr="00B5457B">
        <w:rPr>
          <w:rFonts w:ascii="Times New Roman" w:hAnsi="Times New Roman" w:cs="Times New Roman"/>
        </w:rPr>
        <w:t>Litterae</w:t>
      </w:r>
      <w:proofErr w:type="spellEnd"/>
      <w:r w:rsidRPr="00B5457B">
        <w:rPr>
          <w:rFonts w:ascii="Times New Roman" w:hAnsi="Times New Roman" w:cs="Times New Roman"/>
        </w:rPr>
        <w:t xml:space="preserve"> </w:t>
      </w:r>
      <w:proofErr w:type="spellStart"/>
      <w:r w:rsidRPr="00B5457B">
        <w:rPr>
          <w:rFonts w:ascii="Times New Roman" w:hAnsi="Times New Roman" w:cs="Times New Roman"/>
        </w:rPr>
        <w:t>Judaeorum</w:t>
      </w:r>
      <w:proofErr w:type="spellEnd"/>
      <w:r w:rsidRPr="00B5457B">
        <w:rPr>
          <w:rFonts w:ascii="Times New Roman" w:hAnsi="Times New Roman" w:cs="Times New Roman"/>
        </w:rPr>
        <w:t xml:space="preserve"> in Terra </w:t>
      </w:r>
      <w:proofErr w:type="spellStart"/>
      <w:r w:rsidRPr="00B5457B">
        <w:rPr>
          <w:rFonts w:ascii="Times New Roman" w:hAnsi="Times New Roman" w:cs="Times New Roman"/>
        </w:rPr>
        <w:t>Hispanica</w:t>
      </w:r>
      <w:proofErr w:type="spellEnd"/>
      <w:r w:rsidRPr="00B5457B">
        <w:rPr>
          <w:rFonts w:ascii="Times New Roman" w:hAnsi="Times New Roman" w:cs="Times New Roman"/>
        </w:rPr>
        <w:t xml:space="preserve">. Ed. by Isaac </w:t>
      </w:r>
      <w:proofErr w:type="spellStart"/>
      <w:r w:rsidRPr="00B5457B">
        <w:rPr>
          <w:rFonts w:ascii="Times New Roman" w:hAnsi="Times New Roman" w:cs="Times New Roman"/>
        </w:rPr>
        <w:t>Benabu</w:t>
      </w:r>
      <w:proofErr w:type="spellEnd"/>
      <w:r w:rsidRPr="00B5457B">
        <w:rPr>
          <w:rFonts w:ascii="Times New Roman" w:hAnsi="Times New Roman" w:cs="Times New Roman"/>
        </w:rPr>
        <w:t>. Jerusalem: The Hebrew University of</w:t>
      </w:r>
      <w:r w:rsidR="00861BA3">
        <w:rPr>
          <w:rFonts w:ascii="Times New Roman" w:hAnsi="Times New Roman" w:cs="Times New Roman"/>
          <w:lang w:val="ru-RU"/>
        </w:rPr>
        <w:t> </w:t>
      </w:r>
      <w:r w:rsidRPr="00861BA3">
        <w:rPr>
          <w:rFonts w:ascii="Times New Roman" w:hAnsi="Times New Roman" w:cs="Times New Roman"/>
        </w:rPr>
        <w:t>Jerusalem, 1992.</w:t>
      </w:r>
    </w:p>
  </w:footnote>
  <w:footnote w:id="42">
    <w:p w:rsidR="00600C89" w:rsidRPr="00861BA3" w:rsidRDefault="00600C89" w:rsidP="006416C6">
      <w:pPr>
        <w:pStyle w:val="Textonotapie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861BA3">
        <w:rPr>
          <w:rStyle w:val="Refdenotaalpie"/>
          <w:rFonts w:ascii="Times New Roman" w:hAnsi="Times New Roman" w:cs="Times New Roman"/>
        </w:rPr>
        <w:footnoteRef/>
      </w:r>
      <w:r w:rsidRPr="00861BA3">
        <w:rPr>
          <w:rFonts w:ascii="Times New Roman" w:hAnsi="Times New Roman" w:cs="Times New Roman"/>
          <w:lang w:val="ru-RU"/>
        </w:rPr>
        <w:t xml:space="preserve"> </w:t>
      </w:r>
      <w:r w:rsidRPr="00861BA3">
        <w:rPr>
          <w:rFonts w:ascii="Times New Roman" w:hAnsi="Times New Roman" w:cs="Times New Roman"/>
          <w:lang w:val="ru-RU"/>
        </w:rPr>
        <w:t xml:space="preserve">Подобную ситуацию мы видим и на востоке Европы, где толковая Библия на идише </w:t>
      </w:r>
      <w:r w:rsidRPr="00861BA3">
        <w:rPr>
          <w:rFonts w:ascii="Times New Roman" w:hAnsi="Times New Roman" w:cs="Times New Roman"/>
          <w:lang w:val="es-ES"/>
        </w:rPr>
        <w:t>XVI</w:t>
      </w:r>
      <w:r w:rsidRPr="00861BA3">
        <w:rPr>
          <w:rFonts w:ascii="Times New Roman" w:hAnsi="Times New Roman" w:cs="Times New Roman"/>
          <w:lang w:val="ru-RU"/>
        </w:rPr>
        <w:t xml:space="preserve"> в. называлась «женской библией», потому что мужчины читали Библию по-еврейски в синагоге.</w:t>
      </w:r>
    </w:p>
  </w:footnote>
  <w:footnote w:id="43">
    <w:p w:rsidR="00600C89" w:rsidRPr="006416C6" w:rsidRDefault="00600C89" w:rsidP="006416C6">
      <w:pPr>
        <w:pStyle w:val="Textonotapie"/>
        <w:spacing w:line="360" w:lineRule="auto"/>
        <w:rPr>
          <w:rFonts w:ascii="Times New Roman" w:hAnsi="Times New Roman" w:cs="Times New Roman"/>
          <w:lang w:val="es-ES"/>
        </w:rPr>
      </w:pPr>
      <w:r w:rsidRPr="00861BA3">
        <w:rPr>
          <w:rStyle w:val="Refdenotaalpie"/>
          <w:rFonts w:ascii="Times New Roman" w:hAnsi="Times New Roman" w:cs="Times New Roman"/>
        </w:rPr>
        <w:footnoteRef/>
      </w:r>
      <w:r w:rsidRPr="00861BA3">
        <w:rPr>
          <w:rFonts w:ascii="Times New Roman" w:hAnsi="Times New Roman" w:cs="Times New Roman"/>
        </w:rPr>
        <w:t xml:space="preserve"> </w:t>
      </w:r>
      <w:proofErr w:type="spellStart"/>
      <w:r w:rsidR="006416C6" w:rsidRPr="00861BA3">
        <w:rPr>
          <w:rFonts w:ascii="Times New Roman" w:hAnsi="Times New Roman" w:cs="Times New Roman"/>
          <w:i/>
        </w:rPr>
        <w:t>Avenoza</w:t>
      </w:r>
      <w:proofErr w:type="spellEnd"/>
      <w:r w:rsidR="006416C6" w:rsidRPr="00861BA3">
        <w:rPr>
          <w:rFonts w:ascii="Times New Roman" w:hAnsi="Times New Roman" w:cs="Times New Roman"/>
        </w:rPr>
        <w:t xml:space="preserve"> </w:t>
      </w:r>
      <w:r w:rsidR="006416C6" w:rsidRPr="00861BA3">
        <w:rPr>
          <w:rFonts w:ascii="Times New Roman" w:hAnsi="Times New Roman" w:cs="Times New Roman"/>
          <w:i/>
        </w:rPr>
        <w:t xml:space="preserve">G. </w:t>
      </w:r>
      <w:r w:rsidR="006416C6" w:rsidRPr="00861BA3">
        <w:rPr>
          <w:rFonts w:ascii="Times New Roman" w:hAnsi="Times New Roman" w:cs="Times New Roman"/>
        </w:rPr>
        <w:t>The Bible in Spanish and Catalan // </w:t>
      </w:r>
      <w:proofErr w:type="gramStart"/>
      <w:r w:rsidR="006416C6" w:rsidRPr="00861BA3">
        <w:rPr>
          <w:rFonts w:ascii="Times New Roman" w:hAnsi="Times New Roman" w:cs="Times New Roman"/>
        </w:rPr>
        <w:t>The</w:t>
      </w:r>
      <w:proofErr w:type="gramEnd"/>
      <w:r w:rsidR="006416C6" w:rsidRPr="00861BA3">
        <w:rPr>
          <w:rFonts w:ascii="Times New Roman" w:hAnsi="Times New Roman" w:cs="Times New Roman"/>
        </w:rPr>
        <w:t xml:space="preserve"> New Cambridge History of the Bible /</w:t>
      </w:r>
      <w:r w:rsidR="006416C6" w:rsidRPr="006416C6">
        <w:rPr>
          <w:rFonts w:ascii="Times New Roman" w:hAnsi="Times New Roman" w:cs="Times New Roman"/>
        </w:rPr>
        <w:t xml:space="preserve"> Eds. Ricard </w:t>
      </w:r>
      <w:proofErr w:type="spellStart"/>
      <w:r w:rsidR="006416C6" w:rsidRPr="006416C6">
        <w:rPr>
          <w:rFonts w:ascii="Times New Roman" w:hAnsi="Times New Roman" w:cs="Times New Roman"/>
        </w:rPr>
        <w:t>Mardsen</w:t>
      </w:r>
      <w:proofErr w:type="spellEnd"/>
      <w:r w:rsidR="006416C6" w:rsidRPr="006416C6">
        <w:rPr>
          <w:rFonts w:ascii="Times New Roman" w:hAnsi="Times New Roman" w:cs="Times New Roman"/>
        </w:rPr>
        <w:t xml:space="preserve"> - Ann E. Matter. Cambridge: Cambridge University Press, Middle Age. Vol. 2. </w:t>
      </w:r>
      <w:proofErr w:type="spellStart"/>
      <w:r w:rsidR="006416C6" w:rsidRPr="006416C6">
        <w:rPr>
          <w:rFonts w:ascii="Times New Roman" w:hAnsi="Times New Roman" w:cs="Times New Roman"/>
          <w:lang w:val="es-ES"/>
        </w:rPr>
        <w:t>The</w:t>
      </w:r>
      <w:proofErr w:type="spellEnd"/>
      <w:r w:rsidR="006416C6" w:rsidRPr="006416C6">
        <w:rPr>
          <w:rFonts w:ascii="Times New Roman" w:hAnsi="Times New Roman" w:cs="Times New Roman"/>
          <w:lang w:val="es-ES"/>
        </w:rPr>
        <w:t xml:space="preserve"> Medieval </w:t>
      </w:r>
      <w:proofErr w:type="spellStart"/>
      <w:r w:rsidR="006416C6" w:rsidRPr="006416C6">
        <w:rPr>
          <w:rFonts w:ascii="Times New Roman" w:hAnsi="Times New Roman" w:cs="Times New Roman"/>
          <w:lang w:val="es-ES"/>
        </w:rPr>
        <w:t>Period</w:t>
      </w:r>
      <w:proofErr w:type="spellEnd"/>
      <w:r w:rsidR="006416C6" w:rsidRPr="006416C6">
        <w:rPr>
          <w:rFonts w:ascii="Times New Roman" w:hAnsi="Times New Roman" w:cs="Times New Roman"/>
          <w:lang w:val="es-ES"/>
        </w:rPr>
        <w:t xml:space="preserve"> (2012) P. </w:t>
      </w:r>
      <w:r w:rsidRPr="006416C6">
        <w:rPr>
          <w:rFonts w:ascii="Times New Roman" w:hAnsi="Times New Roman" w:cs="Times New Roman"/>
          <w:lang w:val="es-ES"/>
        </w:rPr>
        <w:t>305.</w:t>
      </w:r>
    </w:p>
  </w:footnote>
  <w:footnote w:id="44">
    <w:p w:rsidR="00600C89" w:rsidRPr="00886D8F" w:rsidRDefault="00600C89" w:rsidP="00800E7B">
      <w:pPr>
        <w:pStyle w:val="Textonotapie"/>
        <w:spacing w:line="360" w:lineRule="auto"/>
        <w:rPr>
          <w:rFonts w:ascii="Times New Roman" w:hAnsi="Times New Roman" w:cs="Times New Roman"/>
          <w:lang w:val="ru-RU"/>
        </w:rPr>
      </w:pPr>
      <w:r w:rsidRPr="00800E7B">
        <w:rPr>
          <w:rStyle w:val="Refdenotaalpie"/>
          <w:rFonts w:ascii="Times New Roman" w:hAnsi="Times New Roman" w:cs="Times New Roman"/>
        </w:rPr>
        <w:footnoteRef/>
      </w:r>
      <w:r w:rsidRPr="00800E7B">
        <w:rPr>
          <w:rFonts w:ascii="Times New Roman" w:hAnsi="Times New Roman" w:cs="Times New Roman"/>
          <w:i/>
          <w:lang w:val="es-ES"/>
        </w:rPr>
        <w:t> </w:t>
      </w:r>
      <w:proofErr w:type="spellStart"/>
      <w:r w:rsidRPr="00800E7B">
        <w:rPr>
          <w:rFonts w:ascii="Times New Roman" w:hAnsi="Times New Roman" w:cs="Times New Roman"/>
          <w:lang w:val="es-ES"/>
        </w:rPr>
        <w:t>Gutwirth</w:t>
      </w:r>
      <w:proofErr w:type="spellEnd"/>
      <w:r w:rsidRPr="00800E7B">
        <w:rPr>
          <w:rFonts w:ascii="Times New Roman" w:hAnsi="Times New Roman" w:cs="Times New Roman"/>
          <w:color w:val="545454"/>
          <w:shd w:val="clear" w:color="auto" w:fill="FFFFFF"/>
          <w:lang w:val="es-ES"/>
        </w:rPr>
        <w:t xml:space="preserve"> </w:t>
      </w:r>
      <w:r w:rsidRPr="00800E7B">
        <w:rPr>
          <w:rFonts w:ascii="Times New Roman" w:hAnsi="Times New Roman" w:cs="Times New Roman"/>
          <w:i/>
          <w:lang w:val="es-ES"/>
        </w:rPr>
        <w:t xml:space="preserve">E. </w:t>
      </w:r>
      <w:r w:rsidRPr="00800E7B">
        <w:rPr>
          <w:rFonts w:ascii="Times New Roman" w:hAnsi="Times New Roman" w:cs="Times New Roman"/>
          <w:lang w:val="es-ES"/>
        </w:rPr>
        <w:t>Religión</w:t>
      </w:r>
      <w:proofErr w:type="gramStart"/>
      <w:r w:rsidRPr="00800E7B">
        <w:rPr>
          <w:rFonts w:ascii="Times New Roman" w:hAnsi="Times New Roman" w:cs="Times New Roman"/>
          <w:lang w:val="es-ES"/>
        </w:rPr>
        <w:t>,historia</w:t>
      </w:r>
      <w:proofErr w:type="gramEnd"/>
      <w:r w:rsidRPr="00800E7B">
        <w:rPr>
          <w:rFonts w:ascii="Times New Roman" w:hAnsi="Times New Roman" w:cs="Times New Roman"/>
          <w:lang w:val="es-ES"/>
        </w:rPr>
        <w:t xml:space="preserve"> y las Biblias romanceadas //</w:t>
      </w:r>
      <w:r w:rsidRPr="00800E7B">
        <w:rPr>
          <w:rFonts w:ascii="Times New Roman" w:hAnsi="Times New Roman" w:cs="Times New Roman"/>
          <w:color w:val="545454"/>
          <w:shd w:val="clear" w:color="auto" w:fill="FFFFFF"/>
          <w:lang w:val="es-ES"/>
        </w:rPr>
        <w:t xml:space="preserve"> </w:t>
      </w:r>
      <w:hyperlink r:id="rId19" w:tgtFrame="_parent" w:history="1">
        <w:r w:rsidRPr="00800E7B">
          <w:rPr>
            <w:rFonts w:ascii="Times New Roman" w:hAnsi="Times New Roman" w:cs="Times New Roman"/>
            <w:lang w:val="es-ES"/>
          </w:rPr>
          <w:t xml:space="preserve">Revista Catalana de </w:t>
        </w:r>
        <w:proofErr w:type="spellStart"/>
        <w:r w:rsidRPr="00800E7B">
          <w:rPr>
            <w:rFonts w:ascii="Times New Roman" w:hAnsi="Times New Roman" w:cs="Times New Roman"/>
            <w:lang w:val="es-ES"/>
          </w:rPr>
          <w:t>Teologia</w:t>
        </w:r>
        <w:proofErr w:type="spellEnd"/>
      </w:hyperlink>
      <w:r w:rsidRPr="00800E7B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800E7B">
        <w:rPr>
          <w:rFonts w:ascii="Times New Roman" w:hAnsi="Times New Roman" w:cs="Times New Roman"/>
          <w:lang w:val="es-ES"/>
        </w:rPr>
        <w:t>Vol</w:t>
      </w:r>
      <w:proofErr w:type="spellEnd"/>
      <w:r w:rsidRPr="00886D8F">
        <w:rPr>
          <w:rFonts w:ascii="Times New Roman" w:hAnsi="Times New Roman" w:cs="Times New Roman"/>
          <w:lang w:val="ru-RU"/>
        </w:rPr>
        <w:t>.</w:t>
      </w:r>
      <w:r w:rsidRPr="00800E7B">
        <w:rPr>
          <w:rFonts w:ascii="Times New Roman" w:hAnsi="Times New Roman" w:cs="Times New Roman"/>
          <w:lang w:val="es-ES"/>
        </w:rPr>
        <w:t> </w:t>
      </w:r>
      <w:r w:rsidRPr="00886D8F">
        <w:rPr>
          <w:rFonts w:ascii="Times New Roman" w:hAnsi="Times New Roman" w:cs="Times New Roman"/>
          <w:lang w:val="ru-RU"/>
        </w:rPr>
        <w:t xml:space="preserve">13 (1988). </w:t>
      </w:r>
      <w:r w:rsidRPr="00800E7B">
        <w:rPr>
          <w:rFonts w:ascii="Times New Roman" w:hAnsi="Times New Roman" w:cs="Times New Roman"/>
          <w:lang w:val="es-ES"/>
        </w:rPr>
        <w:t>P</w:t>
      </w:r>
      <w:r w:rsidRPr="00886D8F">
        <w:rPr>
          <w:rFonts w:ascii="Times New Roman" w:hAnsi="Times New Roman" w:cs="Times New Roman"/>
          <w:lang w:val="ru-RU"/>
        </w:rPr>
        <w:t>. 122.</w:t>
      </w:r>
    </w:p>
  </w:footnote>
  <w:footnote w:id="45">
    <w:p w:rsidR="00600C89" w:rsidRPr="006416C6" w:rsidRDefault="00600C89" w:rsidP="00800E7B">
      <w:pPr>
        <w:pStyle w:val="Textonotapie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800E7B">
        <w:rPr>
          <w:rStyle w:val="Refdenotaalpie"/>
          <w:rFonts w:ascii="Times New Roman" w:hAnsi="Times New Roman" w:cs="Times New Roman"/>
        </w:rPr>
        <w:footnoteRef/>
      </w:r>
      <w:r w:rsidRPr="00800E7B">
        <w:rPr>
          <w:rFonts w:ascii="Times New Roman" w:hAnsi="Times New Roman" w:cs="Times New Roman"/>
          <w:lang w:val="ru-RU"/>
        </w:rPr>
        <w:t xml:space="preserve"> Что любопытно, хотя перевод библейских пассаже</w:t>
      </w:r>
      <w:r>
        <w:rPr>
          <w:rFonts w:ascii="Times New Roman" w:hAnsi="Times New Roman" w:cs="Times New Roman"/>
          <w:lang w:val="ru-RU"/>
        </w:rPr>
        <w:t xml:space="preserve">й был сделан в основном с </w:t>
      </w:r>
      <w:r w:rsidRPr="00800E7B">
        <w:rPr>
          <w:rFonts w:ascii="Times New Roman" w:hAnsi="Times New Roman" w:cs="Times New Roman"/>
          <w:lang w:val="ru-RU"/>
        </w:rPr>
        <w:t xml:space="preserve">еврейского языка, во </w:t>
      </w:r>
      <w:r>
        <w:rPr>
          <w:rFonts w:ascii="Times New Roman" w:hAnsi="Times New Roman" w:cs="Times New Roman"/>
          <w:lang w:val="ru-RU"/>
        </w:rPr>
        <w:t xml:space="preserve">многих местах в нем используются </w:t>
      </w:r>
      <w:r w:rsidRPr="00BA0093">
        <w:rPr>
          <w:rFonts w:ascii="Times New Roman" w:hAnsi="Times New Roman" w:cs="Times New Roman"/>
          <w:lang w:val="ru-RU"/>
        </w:rPr>
        <w:t>трактовки Вульгаты</w:t>
      </w:r>
      <w:r w:rsidRPr="00800E7B">
        <w:rPr>
          <w:rFonts w:ascii="Times New Roman" w:hAnsi="Times New Roman" w:cs="Times New Roman"/>
          <w:lang w:val="ru-RU"/>
        </w:rPr>
        <w:t xml:space="preserve">. </w:t>
      </w:r>
      <w:r w:rsidRPr="00800E7B">
        <w:rPr>
          <w:rFonts w:ascii="Times New Roman" w:hAnsi="Times New Roman" w:cs="Times New Roman"/>
          <w:lang w:val="ru-RU"/>
        </w:rPr>
        <w:t>См</w:t>
      </w:r>
      <w:r w:rsidRPr="006416C6">
        <w:rPr>
          <w:rFonts w:ascii="Times New Roman" w:hAnsi="Times New Roman" w:cs="Times New Roman"/>
          <w:lang w:val="es-ES"/>
        </w:rPr>
        <w:t xml:space="preserve">. </w:t>
      </w:r>
      <w:r w:rsidR="006416C6" w:rsidRPr="006416C6">
        <w:rPr>
          <w:rFonts w:ascii="Times New Roman" w:hAnsi="Times New Roman" w:cs="Times New Roman"/>
          <w:i/>
          <w:lang w:val="es-ES"/>
        </w:rPr>
        <w:t xml:space="preserve">Puig i </w:t>
      </w:r>
      <w:proofErr w:type="spellStart"/>
      <w:r w:rsidR="006416C6" w:rsidRPr="006416C6">
        <w:rPr>
          <w:rFonts w:ascii="Times New Roman" w:hAnsi="Times New Roman" w:cs="Times New Roman"/>
          <w:i/>
          <w:lang w:val="es-ES"/>
        </w:rPr>
        <w:t>Tàrrech</w:t>
      </w:r>
      <w:proofErr w:type="spellEnd"/>
      <w:r w:rsidR="006416C6" w:rsidRPr="006416C6">
        <w:rPr>
          <w:rFonts w:ascii="Times New Roman" w:hAnsi="Times New Roman" w:cs="Times New Roman"/>
          <w:i/>
          <w:lang w:val="es-ES"/>
        </w:rPr>
        <w:t xml:space="preserve"> A. </w:t>
      </w:r>
      <w:r w:rsidR="006416C6" w:rsidRPr="006416C6">
        <w:rPr>
          <w:rFonts w:ascii="Times New Roman" w:hAnsi="Times New Roman" w:cs="Times New Roman"/>
          <w:lang w:val="es-ES"/>
        </w:rPr>
        <w:t xml:space="preserve">Les </w:t>
      </w:r>
      <w:proofErr w:type="spellStart"/>
      <w:r w:rsidR="006416C6" w:rsidRPr="006416C6">
        <w:rPr>
          <w:rFonts w:ascii="Times New Roman" w:hAnsi="Times New Roman" w:cs="Times New Roman"/>
          <w:lang w:val="es-ES"/>
        </w:rPr>
        <w:t>traduccions</w:t>
      </w:r>
      <w:proofErr w:type="spellEnd"/>
      <w:r w:rsidR="006416C6" w:rsidRPr="006416C6">
        <w:rPr>
          <w:rFonts w:ascii="Times New Roman" w:hAnsi="Times New Roman" w:cs="Times New Roman"/>
          <w:lang w:val="es-ES"/>
        </w:rPr>
        <w:t xml:space="preserve"> catalanes </w:t>
      </w:r>
      <w:proofErr w:type="spellStart"/>
      <w:r w:rsidR="006416C6" w:rsidRPr="006416C6">
        <w:rPr>
          <w:rFonts w:ascii="Times New Roman" w:hAnsi="Times New Roman" w:cs="Times New Roman"/>
          <w:lang w:val="es-ES"/>
        </w:rPr>
        <w:t>medievals</w:t>
      </w:r>
      <w:proofErr w:type="spellEnd"/>
      <w:r w:rsidR="006416C6" w:rsidRPr="006416C6">
        <w:rPr>
          <w:rFonts w:ascii="Times New Roman" w:hAnsi="Times New Roman" w:cs="Times New Roman"/>
          <w:lang w:val="es-ES"/>
        </w:rPr>
        <w:t xml:space="preserve"> de</w:t>
      </w:r>
      <w:r w:rsidR="00861BA3" w:rsidRPr="00861BA3">
        <w:rPr>
          <w:rFonts w:ascii="Times New Roman" w:hAnsi="Times New Roman" w:cs="Times New Roman"/>
          <w:lang w:val="es-ES"/>
        </w:rPr>
        <w:t> </w:t>
      </w:r>
      <w:r w:rsidR="006416C6" w:rsidRPr="006416C6">
        <w:rPr>
          <w:rFonts w:ascii="Times New Roman" w:hAnsi="Times New Roman" w:cs="Times New Roman"/>
          <w:lang w:val="es-ES"/>
        </w:rPr>
        <w:t>la</w:t>
      </w:r>
      <w:r w:rsidR="00861BA3" w:rsidRPr="00861BA3">
        <w:rPr>
          <w:rFonts w:ascii="Times New Roman" w:hAnsi="Times New Roman" w:cs="Times New Roman"/>
          <w:lang w:val="es-ES"/>
        </w:rPr>
        <w:t> </w:t>
      </w:r>
      <w:proofErr w:type="spellStart"/>
      <w:r w:rsidR="006416C6" w:rsidRPr="006416C6">
        <w:rPr>
          <w:rFonts w:ascii="Times New Roman" w:hAnsi="Times New Roman" w:cs="Times New Roman"/>
          <w:lang w:val="es-ES"/>
        </w:rPr>
        <w:t>Bíblia</w:t>
      </w:r>
      <w:proofErr w:type="spellEnd"/>
      <w:r w:rsidR="006416C6" w:rsidRPr="006416C6">
        <w:rPr>
          <w:rFonts w:ascii="Times New Roman" w:hAnsi="Times New Roman" w:cs="Times New Roman"/>
          <w:lang w:val="es-ES"/>
        </w:rPr>
        <w:t xml:space="preserve"> // El </w:t>
      </w:r>
      <w:proofErr w:type="spellStart"/>
      <w:r w:rsidR="006416C6" w:rsidRPr="006416C6">
        <w:rPr>
          <w:rFonts w:ascii="Times New Roman" w:hAnsi="Times New Roman" w:cs="Times New Roman"/>
          <w:lang w:val="es-ES"/>
        </w:rPr>
        <w:t>text</w:t>
      </w:r>
      <w:proofErr w:type="spellEnd"/>
      <w:r w:rsidR="006416C6" w:rsidRPr="006416C6">
        <w:rPr>
          <w:rFonts w:ascii="Times New Roman" w:hAnsi="Times New Roman" w:cs="Times New Roman"/>
          <w:lang w:val="es-ES"/>
        </w:rPr>
        <w:t xml:space="preserve">: </w:t>
      </w:r>
      <w:proofErr w:type="spellStart"/>
      <w:r w:rsidR="006416C6" w:rsidRPr="006416C6">
        <w:rPr>
          <w:rFonts w:ascii="Times New Roman" w:hAnsi="Times New Roman" w:cs="Times New Roman"/>
          <w:lang w:val="es-ES"/>
        </w:rPr>
        <w:t>lectures</w:t>
      </w:r>
      <w:proofErr w:type="spellEnd"/>
      <w:r w:rsidR="006416C6" w:rsidRPr="006416C6">
        <w:rPr>
          <w:rFonts w:ascii="Times New Roman" w:hAnsi="Times New Roman" w:cs="Times New Roman"/>
          <w:lang w:val="es-ES"/>
        </w:rPr>
        <w:t xml:space="preserve"> i historia. </w:t>
      </w:r>
      <w:proofErr w:type="spellStart"/>
      <w:r w:rsidR="006416C6" w:rsidRPr="006416C6">
        <w:rPr>
          <w:rFonts w:ascii="Times New Roman" w:hAnsi="Times New Roman" w:cs="Times New Roman"/>
          <w:lang w:val="es-ES"/>
        </w:rPr>
        <w:t>Associació</w:t>
      </w:r>
      <w:proofErr w:type="spellEnd"/>
      <w:r w:rsidR="006416C6" w:rsidRPr="006416C6">
        <w:rPr>
          <w:rFonts w:ascii="Times New Roman" w:hAnsi="Times New Roman" w:cs="Times New Roman"/>
          <w:lang w:val="es-ES"/>
        </w:rPr>
        <w:t xml:space="preserve"> Bíblica de Catalunya. </w:t>
      </w:r>
      <w:proofErr w:type="spellStart"/>
      <w:r w:rsidR="006416C6" w:rsidRPr="006416C6">
        <w:rPr>
          <w:rFonts w:ascii="Times New Roman" w:hAnsi="Times New Roman" w:cs="Times New Roman"/>
          <w:lang w:val="es-ES"/>
        </w:rPr>
        <w:t>Publicacions</w:t>
      </w:r>
      <w:proofErr w:type="spellEnd"/>
      <w:r w:rsidR="006416C6" w:rsidRPr="006416C6">
        <w:rPr>
          <w:rFonts w:ascii="Times New Roman" w:hAnsi="Times New Roman" w:cs="Times New Roman"/>
          <w:lang w:val="es-ES"/>
        </w:rPr>
        <w:t xml:space="preserve"> </w:t>
      </w:r>
      <w:r w:rsidR="006416C6" w:rsidRPr="006416C6">
        <w:rPr>
          <w:rFonts w:ascii="Times New Roman" w:hAnsi="Times New Roman" w:cs="Times New Roman"/>
          <w:lang w:val="es-ES"/>
        </w:rPr>
        <w:t xml:space="preserve">de </w:t>
      </w:r>
      <w:proofErr w:type="spellStart"/>
      <w:r w:rsidR="006416C6" w:rsidRPr="006416C6">
        <w:rPr>
          <w:rFonts w:ascii="Times New Roman" w:hAnsi="Times New Roman" w:cs="Times New Roman"/>
          <w:lang w:val="es-ES"/>
        </w:rPr>
        <w:t>l´Abadia</w:t>
      </w:r>
      <w:proofErr w:type="spellEnd"/>
      <w:r w:rsidR="006416C6" w:rsidRPr="006416C6">
        <w:rPr>
          <w:rFonts w:ascii="Times New Roman" w:hAnsi="Times New Roman" w:cs="Times New Roman"/>
          <w:lang w:val="es-ES"/>
        </w:rPr>
        <w:t xml:space="preserve"> de Montserrat, 2001.</w:t>
      </w:r>
      <w:r w:rsidRPr="006416C6">
        <w:rPr>
          <w:rFonts w:ascii="Times New Roman" w:hAnsi="Times New Roman" w:cs="Times New Roman"/>
          <w:lang w:val="es-ES"/>
        </w:rPr>
        <w:t xml:space="preserve"> </w:t>
      </w:r>
      <w:r w:rsidR="006416C6" w:rsidRPr="006416C6">
        <w:rPr>
          <w:rFonts w:ascii="Times New Roman" w:hAnsi="Times New Roman" w:cs="Times New Roman"/>
          <w:lang w:val="es-ES"/>
        </w:rPr>
        <w:t>P</w:t>
      </w:r>
      <w:r w:rsidRPr="006416C6">
        <w:rPr>
          <w:rFonts w:ascii="Times New Roman" w:hAnsi="Times New Roman" w:cs="Times New Roman"/>
          <w:lang w:val="es-ES"/>
        </w:rPr>
        <w:t>. 139.</w:t>
      </w:r>
    </w:p>
  </w:footnote>
  <w:footnote w:id="46">
    <w:p w:rsidR="00600C89" w:rsidRPr="00800E7B" w:rsidRDefault="00600C89" w:rsidP="00800E7B">
      <w:pPr>
        <w:pStyle w:val="Textonotapie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800E7B">
        <w:rPr>
          <w:rStyle w:val="Refdenotaalpie"/>
          <w:rFonts w:ascii="Times New Roman" w:hAnsi="Times New Roman" w:cs="Times New Roman"/>
        </w:rPr>
        <w:footnoteRef/>
      </w:r>
      <w:r w:rsidRPr="00800E7B">
        <w:rPr>
          <w:rFonts w:ascii="Times New Roman" w:hAnsi="Times New Roman" w:cs="Times New Roman"/>
          <w:lang w:val="ru-RU"/>
        </w:rPr>
        <w:t xml:space="preserve"> </w:t>
      </w:r>
      <w:r w:rsidRPr="00800E7B">
        <w:rPr>
          <w:rFonts w:ascii="Times New Roman" w:hAnsi="Times New Roman" w:cs="Times New Roman"/>
          <w:lang w:val="ru-RU"/>
        </w:rPr>
        <w:t>Помимо сидура, были найдены несколько переводов библий на каталанском языке, по всей видимости, принадлежавших конверсам</w:t>
      </w:r>
      <w:r w:rsidRPr="00BA0093">
        <w:rPr>
          <w:rFonts w:ascii="Times New Roman" w:hAnsi="Times New Roman" w:cs="Times New Roman"/>
          <w:lang w:val="ru-RU"/>
        </w:rPr>
        <w:t>. См</w:t>
      </w:r>
      <w:r w:rsidRPr="00BA0093">
        <w:rPr>
          <w:rFonts w:ascii="Times New Roman" w:hAnsi="Times New Roman" w:cs="Times New Roman"/>
          <w:lang w:val="es-ES"/>
        </w:rPr>
        <w:t xml:space="preserve">. </w:t>
      </w:r>
      <w:r w:rsidRPr="00BA0093">
        <w:rPr>
          <w:rFonts w:ascii="Times New Roman" w:hAnsi="Times New Roman" w:cs="Times New Roman"/>
          <w:i/>
          <w:lang w:val="es-ES"/>
        </w:rPr>
        <w:t>Ibid</w:t>
      </w:r>
      <w:r w:rsidRPr="00800E7B">
        <w:rPr>
          <w:rFonts w:ascii="Times New Roman" w:hAnsi="Times New Roman" w:cs="Times New Roman"/>
          <w:lang w:val="es-ES"/>
        </w:rPr>
        <w:t xml:space="preserve"> p. 138.</w:t>
      </w:r>
    </w:p>
  </w:footnote>
  <w:footnote w:id="47">
    <w:p w:rsidR="00600C89" w:rsidRPr="003E6614" w:rsidRDefault="00600C89" w:rsidP="00800E7B">
      <w:pPr>
        <w:pStyle w:val="Textonotapie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800E7B">
        <w:rPr>
          <w:rStyle w:val="Refdenotaalpie"/>
          <w:rFonts w:ascii="Times New Roman" w:hAnsi="Times New Roman" w:cs="Times New Roman"/>
        </w:rPr>
        <w:footnoteRef/>
      </w:r>
      <w:r w:rsidRPr="00800E7B">
        <w:rPr>
          <w:rFonts w:ascii="Times New Roman" w:hAnsi="Times New Roman" w:cs="Times New Roman"/>
          <w:lang w:val="es-ES"/>
        </w:rPr>
        <w:t xml:space="preserve"> </w:t>
      </w:r>
      <w:r w:rsidRPr="00800E7B">
        <w:rPr>
          <w:rFonts w:ascii="Times New Roman" w:hAnsi="Times New Roman" w:cs="Times New Roman"/>
          <w:lang w:val="ru-RU"/>
        </w:rPr>
        <w:t>См</w:t>
      </w:r>
      <w:r w:rsidRPr="006416C6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6416C6" w:rsidRPr="006416C6">
        <w:rPr>
          <w:rFonts w:ascii="Times New Roman" w:hAnsi="Times New Roman" w:cs="Times New Roman"/>
          <w:lang w:val="ru-RU"/>
        </w:rPr>
        <w:t>Avenoza</w:t>
      </w:r>
      <w:proofErr w:type="spellEnd"/>
      <w:r w:rsidR="006416C6" w:rsidRPr="006416C6">
        <w:rPr>
          <w:rFonts w:ascii="Times New Roman" w:hAnsi="Times New Roman" w:cs="Times New Roman"/>
          <w:lang w:val="ru-RU"/>
        </w:rPr>
        <w:t xml:space="preserve"> G. Mujeres que leen la Biblia en los Reinos hispánicos durante la Edad media. Cristianas y judías // La Biblia y las mujeres. Medioevo (siglos XII-XV) / Ed. K. E. </w:t>
      </w:r>
      <w:proofErr w:type="spellStart"/>
      <w:r w:rsidR="006416C6" w:rsidRPr="006416C6">
        <w:rPr>
          <w:rFonts w:ascii="Times New Roman" w:hAnsi="Times New Roman" w:cs="Times New Roman"/>
          <w:lang w:val="ru-RU"/>
        </w:rPr>
        <w:t>Borresen</w:t>
      </w:r>
      <w:proofErr w:type="spellEnd"/>
      <w:r w:rsidR="006416C6" w:rsidRPr="006416C6">
        <w:rPr>
          <w:rFonts w:ascii="Times New Roman" w:hAnsi="Times New Roman" w:cs="Times New Roman"/>
          <w:lang w:val="ru-RU"/>
        </w:rPr>
        <w:t xml:space="preserve">, A. Valerio. </w:t>
      </w:r>
      <w:r w:rsidR="006416C6" w:rsidRPr="003E6614">
        <w:rPr>
          <w:rFonts w:ascii="Times New Roman" w:hAnsi="Times New Roman" w:cs="Times New Roman"/>
          <w:lang w:val="es-ES"/>
        </w:rPr>
        <w:t>Editorial Verbo Divino, 2011.</w:t>
      </w:r>
      <w:r w:rsidRPr="003E6614">
        <w:rPr>
          <w:rFonts w:ascii="Times New Roman" w:hAnsi="Times New Roman" w:cs="Times New Roman"/>
          <w:lang w:val="es-ES"/>
        </w:rPr>
        <w:t xml:space="preserve"> </w:t>
      </w:r>
      <w:r w:rsidR="006416C6">
        <w:rPr>
          <w:rFonts w:ascii="Times New Roman" w:hAnsi="Times New Roman" w:cs="Times New Roman"/>
          <w:lang w:val="ru-RU"/>
        </w:rPr>
        <w:t>и</w:t>
      </w:r>
      <w:r w:rsidR="00861BA3" w:rsidRPr="003E6614">
        <w:rPr>
          <w:rFonts w:ascii="Times New Roman" w:hAnsi="Times New Roman" w:cs="Times New Roman"/>
          <w:lang w:val="es-ES"/>
        </w:rPr>
        <w:t> </w:t>
      </w:r>
      <w:r w:rsidR="006416C6" w:rsidRPr="003E6614">
        <w:rPr>
          <w:rFonts w:ascii="Times New Roman" w:hAnsi="Times New Roman" w:cs="Times New Roman"/>
          <w:lang w:val="es-ES"/>
        </w:rPr>
        <w:t>Cantera Montenegro E. Aspectos de la vida cotidiana de los judíos en la España medieval // Madrid: UNED, 1998.</w:t>
      </w:r>
    </w:p>
  </w:footnote>
  <w:footnote w:id="48">
    <w:p w:rsidR="00600C89" w:rsidRPr="00D61E19" w:rsidRDefault="00600C89" w:rsidP="00800E7B">
      <w:pPr>
        <w:pStyle w:val="Textonotapie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800E7B">
        <w:rPr>
          <w:rStyle w:val="Refdenotaalpie"/>
          <w:rFonts w:ascii="Times New Roman" w:hAnsi="Times New Roman" w:cs="Times New Roman"/>
        </w:rPr>
        <w:footnoteRef/>
      </w:r>
      <w:r w:rsidRPr="00800E7B">
        <w:rPr>
          <w:rStyle w:val="Refdenotaalpie"/>
          <w:rFonts w:ascii="Times New Roman" w:hAnsi="Times New Roman" w:cs="Times New Roman"/>
          <w:lang w:val="es-ES"/>
        </w:rPr>
        <w:t xml:space="preserve"> </w:t>
      </w:r>
      <w:r w:rsidRPr="00800E7B">
        <w:rPr>
          <w:rFonts w:ascii="Times New Roman" w:hAnsi="Times New Roman" w:cs="Times New Roman"/>
          <w:i/>
          <w:lang w:val="es-ES"/>
        </w:rPr>
        <w:t>E. </w:t>
      </w:r>
      <w:proofErr w:type="spellStart"/>
      <w:r w:rsidRPr="00800E7B">
        <w:rPr>
          <w:rFonts w:ascii="Times New Roman" w:hAnsi="Times New Roman" w:cs="Times New Roman"/>
          <w:lang w:val="es-ES"/>
        </w:rPr>
        <w:t>Gutwirth</w:t>
      </w:r>
      <w:proofErr w:type="spellEnd"/>
      <w:r w:rsidRPr="00800E7B">
        <w:rPr>
          <w:rFonts w:ascii="Times New Roman" w:hAnsi="Times New Roman" w:cs="Times New Roman"/>
          <w:color w:val="545454"/>
          <w:shd w:val="clear" w:color="auto" w:fill="FFFFFF"/>
          <w:lang w:val="es-ES"/>
        </w:rPr>
        <w:t xml:space="preserve"> </w:t>
      </w:r>
      <w:r w:rsidRPr="00800E7B">
        <w:rPr>
          <w:rFonts w:ascii="Times New Roman" w:hAnsi="Times New Roman" w:cs="Times New Roman"/>
          <w:lang w:val="es-ES"/>
        </w:rPr>
        <w:t>Religión</w:t>
      </w:r>
      <w:proofErr w:type="gramStart"/>
      <w:r w:rsidRPr="00800E7B">
        <w:rPr>
          <w:rFonts w:ascii="Times New Roman" w:hAnsi="Times New Roman" w:cs="Times New Roman"/>
          <w:lang w:val="es-ES"/>
        </w:rPr>
        <w:t>,historia</w:t>
      </w:r>
      <w:proofErr w:type="gramEnd"/>
      <w:r w:rsidRPr="00800E7B">
        <w:rPr>
          <w:rFonts w:ascii="Times New Roman" w:hAnsi="Times New Roman" w:cs="Times New Roman"/>
          <w:lang w:val="es-ES"/>
        </w:rPr>
        <w:t xml:space="preserve"> y las Biblias romanceadas //</w:t>
      </w:r>
      <w:r w:rsidRPr="00800E7B">
        <w:rPr>
          <w:rFonts w:ascii="Times New Roman" w:hAnsi="Times New Roman" w:cs="Times New Roman"/>
          <w:color w:val="545454"/>
          <w:shd w:val="clear" w:color="auto" w:fill="FFFFFF"/>
          <w:lang w:val="es-ES"/>
        </w:rPr>
        <w:t xml:space="preserve"> </w:t>
      </w:r>
      <w:hyperlink r:id="rId20" w:tgtFrame="_parent" w:history="1">
        <w:r w:rsidRPr="00800E7B">
          <w:rPr>
            <w:rFonts w:ascii="Times New Roman" w:hAnsi="Times New Roman" w:cs="Times New Roman"/>
            <w:lang w:val="es-ES"/>
          </w:rPr>
          <w:t xml:space="preserve">Revista Catalana de </w:t>
        </w:r>
        <w:proofErr w:type="spellStart"/>
        <w:r w:rsidRPr="00800E7B">
          <w:rPr>
            <w:rFonts w:ascii="Times New Roman" w:hAnsi="Times New Roman" w:cs="Times New Roman"/>
            <w:lang w:val="es-ES"/>
          </w:rPr>
          <w:t>Teologia</w:t>
        </w:r>
        <w:proofErr w:type="spellEnd"/>
      </w:hyperlink>
      <w:r w:rsidRPr="00800E7B">
        <w:rPr>
          <w:rFonts w:ascii="Times New Roman" w:hAnsi="Times New Roman" w:cs="Times New Roman"/>
          <w:lang w:val="es-ES"/>
        </w:rPr>
        <w:t>. Vol. 13 (1988).</w:t>
      </w:r>
      <w:r w:rsidR="006416C6">
        <w:rPr>
          <w:rFonts w:ascii="Times New Roman" w:hAnsi="Times New Roman" w:cs="Times New Roman"/>
          <w:lang w:val="es-ES"/>
        </w:rPr>
        <w:br/>
      </w:r>
      <w:r w:rsidRPr="00EA0B0C">
        <w:rPr>
          <w:rFonts w:ascii="Times New Roman" w:hAnsi="Times New Roman" w:cs="Times New Roman"/>
          <w:lang w:val="es-ES"/>
        </w:rPr>
        <w:t>P.</w:t>
      </w:r>
      <w:r w:rsidRPr="00800E7B">
        <w:rPr>
          <w:rFonts w:ascii="Times New Roman" w:hAnsi="Times New Roman" w:cs="Times New Roman"/>
          <w:lang w:val="es-ES"/>
        </w:rPr>
        <w:t xml:space="preserve"> 115-133.</w:t>
      </w:r>
    </w:p>
  </w:footnote>
  <w:footnote w:id="49">
    <w:p w:rsidR="00600C89" w:rsidRPr="00800E7B" w:rsidRDefault="00600C89" w:rsidP="00800E7B">
      <w:pPr>
        <w:pStyle w:val="Textonotapie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800E7B">
        <w:rPr>
          <w:rStyle w:val="Refdenotaalpie"/>
          <w:rFonts w:ascii="Times New Roman" w:hAnsi="Times New Roman" w:cs="Times New Roman"/>
        </w:rPr>
        <w:footnoteRef/>
      </w:r>
      <w:r w:rsidRPr="00800E7B">
        <w:rPr>
          <w:rFonts w:ascii="Times New Roman" w:hAnsi="Times New Roman" w:cs="Times New Roman"/>
          <w:lang w:val="es-ES"/>
        </w:rPr>
        <w:t xml:space="preserve"> Ibid.</w:t>
      </w:r>
    </w:p>
  </w:footnote>
  <w:footnote w:id="50">
    <w:p w:rsidR="00600C89" w:rsidRPr="00800E7B" w:rsidRDefault="00600C89" w:rsidP="00800E7B">
      <w:pPr>
        <w:pStyle w:val="Textonotapie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800E7B">
        <w:rPr>
          <w:rStyle w:val="Refdenotaalpie"/>
          <w:rFonts w:ascii="Times New Roman" w:hAnsi="Times New Roman" w:cs="Times New Roman"/>
        </w:rPr>
        <w:footnoteRef/>
      </w:r>
      <w:r w:rsidRPr="00800E7B">
        <w:rPr>
          <w:rFonts w:ascii="Times New Roman" w:hAnsi="Times New Roman" w:cs="Times New Roman"/>
          <w:lang w:val="es-ES"/>
        </w:rPr>
        <w:t xml:space="preserve"> </w:t>
      </w:r>
      <w:r w:rsidRPr="00800E7B">
        <w:rPr>
          <w:rFonts w:ascii="Times New Roman" w:hAnsi="Times New Roman" w:cs="Times New Roman"/>
          <w:lang w:val="ru-RU"/>
        </w:rPr>
        <w:t>Подробнее</w:t>
      </w:r>
      <w:r w:rsidRPr="00800E7B">
        <w:rPr>
          <w:rFonts w:ascii="Times New Roman" w:hAnsi="Times New Roman" w:cs="Times New Roman"/>
          <w:lang w:val="es-ES"/>
        </w:rPr>
        <w:t xml:space="preserve"> – </w:t>
      </w:r>
      <w:r w:rsidRPr="00800E7B">
        <w:rPr>
          <w:rFonts w:ascii="Times New Roman" w:hAnsi="Times New Roman" w:cs="Times New Roman"/>
          <w:i/>
          <w:lang w:val="es-ES"/>
        </w:rPr>
        <w:t>Ibid</w:t>
      </w:r>
      <w:r w:rsidRPr="00800E7B">
        <w:rPr>
          <w:rFonts w:ascii="Times New Roman" w:hAnsi="Times New Roman" w:cs="Times New Roman"/>
          <w:lang w:val="es-ES"/>
        </w:rPr>
        <w:t>. P. 130-132.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B07"/>
    <w:multiLevelType w:val="multilevel"/>
    <w:tmpl w:val="E760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32E11"/>
    <w:multiLevelType w:val="hybridMultilevel"/>
    <w:tmpl w:val="3DAA03D4"/>
    <w:lvl w:ilvl="0" w:tplc="3D80EC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C0434F"/>
    <w:multiLevelType w:val="multilevel"/>
    <w:tmpl w:val="D04A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55318"/>
    <w:multiLevelType w:val="hybridMultilevel"/>
    <w:tmpl w:val="6E762D60"/>
    <w:lvl w:ilvl="0" w:tplc="5FC2F41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A713E"/>
    <w:multiLevelType w:val="multilevel"/>
    <w:tmpl w:val="57C8F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2D0D23"/>
    <w:multiLevelType w:val="hybridMultilevel"/>
    <w:tmpl w:val="A8B24E24"/>
    <w:lvl w:ilvl="0" w:tplc="455E9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D553943"/>
    <w:multiLevelType w:val="hybridMultilevel"/>
    <w:tmpl w:val="9F7A8860"/>
    <w:lvl w:ilvl="0" w:tplc="76643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DB4754B"/>
    <w:multiLevelType w:val="hybridMultilevel"/>
    <w:tmpl w:val="A8B24E24"/>
    <w:lvl w:ilvl="0" w:tplc="455E9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8854AA9"/>
    <w:multiLevelType w:val="hybridMultilevel"/>
    <w:tmpl w:val="A8B24E24"/>
    <w:lvl w:ilvl="0" w:tplc="455E9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92A1895"/>
    <w:multiLevelType w:val="hybridMultilevel"/>
    <w:tmpl w:val="F5321CA6"/>
    <w:lvl w:ilvl="0" w:tplc="5F3282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03A100B"/>
    <w:multiLevelType w:val="hybridMultilevel"/>
    <w:tmpl w:val="F940B4C2"/>
    <w:lvl w:ilvl="0" w:tplc="08090015">
      <w:start w:val="1"/>
      <w:numFmt w:val="upperLetter"/>
      <w:lvlText w:val="%1."/>
      <w:lvlJc w:val="left"/>
      <w:pPr>
        <w:ind w:left="5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900" w:hanging="360"/>
      </w:pPr>
    </w:lvl>
    <w:lvl w:ilvl="2" w:tplc="0809001B" w:tentative="1">
      <w:start w:val="1"/>
      <w:numFmt w:val="lowerRoman"/>
      <w:lvlText w:val="%3."/>
      <w:lvlJc w:val="right"/>
      <w:pPr>
        <w:ind w:left="6620" w:hanging="180"/>
      </w:pPr>
    </w:lvl>
    <w:lvl w:ilvl="3" w:tplc="0809000F" w:tentative="1">
      <w:start w:val="1"/>
      <w:numFmt w:val="decimal"/>
      <w:lvlText w:val="%4."/>
      <w:lvlJc w:val="left"/>
      <w:pPr>
        <w:ind w:left="7340" w:hanging="360"/>
      </w:pPr>
    </w:lvl>
    <w:lvl w:ilvl="4" w:tplc="08090019" w:tentative="1">
      <w:start w:val="1"/>
      <w:numFmt w:val="lowerLetter"/>
      <w:lvlText w:val="%5."/>
      <w:lvlJc w:val="left"/>
      <w:pPr>
        <w:ind w:left="8060" w:hanging="360"/>
      </w:pPr>
    </w:lvl>
    <w:lvl w:ilvl="5" w:tplc="0809001B" w:tentative="1">
      <w:start w:val="1"/>
      <w:numFmt w:val="lowerRoman"/>
      <w:lvlText w:val="%6."/>
      <w:lvlJc w:val="right"/>
      <w:pPr>
        <w:ind w:left="8780" w:hanging="180"/>
      </w:pPr>
    </w:lvl>
    <w:lvl w:ilvl="6" w:tplc="0809000F" w:tentative="1">
      <w:start w:val="1"/>
      <w:numFmt w:val="decimal"/>
      <w:lvlText w:val="%7."/>
      <w:lvlJc w:val="left"/>
      <w:pPr>
        <w:ind w:left="9500" w:hanging="360"/>
      </w:pPr>
    </w:lvl>
    <w:lvl w:ilvl="7" w:tplc="08090019" w:tentative="1">
      <w:start w:val="1"/>
      <w:numFmt w:val="lowerLetter"/>
      <w:lvlText w:val="%8."/>
      <w:lvlJc w:val="left"/>
      <w:pPr>
        <w:ind w:left="10220" w:hanging="360"/>
      </w:pPr>
    </w:lvl>
    <w:lvl w:ilvl="8" w:tplc="08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1" w15:restartNumberingAfterBreak="0">
    <w:nsid w:val="52D31EEF"/>
    <w:multiLevelType w:val="hybridMultilevel"/>
    <w:tmpl w:val="3DAA03D4"/>
    <w:lvl w:ilvl="0" w:tplc="3D80EC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5832FDA"/>
    <w:multiLevelType w:val="hybridMultilevel"/>
    <w:tmpl w:val="3DAA03D4"/>
    <w:lvl w:ilvl="0" w:tplc="3D80EC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34D1EEA"/>
    <w:multiLevelType w:val="hybridMultilevel"/>
    <w:tmpl w:val="A8B24E24"/>
    <w:lvl w:ilvl="0" w:tplc="455E9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66E356D"/>
    <w:multiLevelType w:val="hybridMultilevel"/>
    <w:tmpl w:val="0546C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32E4B"/>
    <w:multiLevelType w:val="hybridMultilevel"/>
    <w:tmpl w:val="50CE62A0"/>
    <w:lvl w:ilvl="0" w:tplc="D51E65DE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14"/>
  </w:num>
  <w:num w:numId="9">
    <w:abstractNumId w:val="11"/>
  </w:num>
  <w:num w:numId="10">
    <w:abstractNumId w:val="8"/>
  </w:num>
  <w:num w:numId="11">
    <w:abstractNumId w:val="5"/>
  </w:num>
  <w:num w:numId="12">
    <w:abstractNumId w:val="2"/>
  </w:num>
  <w:num w:numId="13">
    <w:abstractNumId w:val="3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5E"/>
    <w:rsid w:val="00004468"/>
    <w:rsid w:val="000065D2"/>
    <w:rsid w:val="00007448"/>
    <w:rsid w:val="00007681"/>
    <w:rsid w:val="00023BC6"/>
    <w:rsid w:val="00025ABD"/>
    <w:rsid w:val="000260C9"/>
    <w:rsid w:val="000278A1"/>
    <w:rsid w:val="00033E73"/>
    <w:rsid w:val="0003726D"/>
    <w:rsid w:val="00040A7A"/>
    <w:rsid w:val="00040B68"/>
    <w:rsid w:val="00042DB1"/>
    <w:rsid w:val="00046FC8"/>
    <w:rsid w:val="00050DBC"/>
    <w:rsid w:val="000643F3"/>
    <w:rsid w:val="00064A2A"/>
    <w:rsid w:val="0006539D"/>
    <w:rsid w:val="00067BA9"/>
    <w:rsid w:val="00077B78"/>
    <w:rsid w:val="00086AF3"/>
    <w:rsid w:val="000876ED"/>
    <w:rsid w:val="000879FC"/>
    <w:rsid w:val="000956DD"/>
    <w:rsid w:val="00097686"/>
    <w:rsid w:val="000A26BA"/>
    <w:rsid w:val="000B392E"/>
    <w:rsid w:val="000B5AE2"/>
    <w:rsid w:val="000B748A"/>
    <w:rsid w:val="000C23C8"/>
    <w:rsid w:val="000D1E43"/>
    <w:rsid w:val="000D2BE9"/>
    <w:rsid w:val="000E627A"/>
    <w:rsid w:val="000E70BE"/>
    <w:rsid w:val="000F06C9"/>
    <w:rsid w:val="000F0D4B"/>
    <w:rsid w:val="000F6CD4"/>
    <w:rsid w:val="00103238"/>
    <w:rsid w:val="001048AF"/>
    <w:rsid w:val="0010753A"/>
    <w:rsid w:val="00110003"/>
    <w:rsid w:val="00110AC8"/>
    <w:rsid w:val="00115960"/>
    <w:rsid w:val="00127A5D"/>
    <w:rsid w:val="001302BA"/>
    <w:rsid w:val="00136ED6"/>
    <w:rsid w:val="00143BC1"/>
    <w:rsid w:val="00150499"/>
    <w:rsid w:val="00157655"/>
    <w:rsid w:val="00174DB5"/>
    <w:rsid w:val="00190ADD"/>
    <w:rsid w:val="00191D23"/>
    <w:rsid w:val="00193B03"/>
    <w:rsid w:val="00194D7E"/>
    <w:rsid w:val="0019780E"/>
    <w:rsid w:val="001A2B06"/>
    <w:rsid w:val="001A656C"/>
    <w:rsid w:val="001A66AA"/>
    <w:rsid w:val="001B041A"/>
    <w:rsid w:val="001B043B"/>
    <w:rsid w:val="001B1D00"/>
    <w:rsid w:val="001C6009"/>
    <w:rsid w:val="001D18FF"/>
    <w:rsid w:val="001D7973"/>
    <w:rsid w:val="001E3830"/>
    <w:rsid w:val="001E429D"/>
    <w:rsid w:val="001F03B3"/>
    <w:rsid w:val="001F26DD"/>
    <w:rsid w:val="001F6E67"/>
    <w:rsid w:val="001F6F31"/>
    <w:rsid w:val="00202A1A"/>
    <w:rsid w:val="00204A2B"/>
    <w:rsid w:val="00206210"/>
    <w:rsid w:val="0020718D"/>
    <w:rsid w:val="002135BE"/>
    <w:rsid w:val="00217AD5"/>
    <w:rsid w:val="00220E76"/>
    <w:rsid w:val="00221C26"/>
    <w:rsid w:val="00221EB6"/>
    <w:rsid w:val="002320AD"/>
    <w:rsid w:val="0023304B"/>
    <w:rsid w:val="0023363C"/>
    <w:rsid w:val="002366A6"/>
    <w:rsid w:val="00243482"/>
    <w:rsid w:val="002460F6"/>
    <w:rsid w:val="0024720D"/>
    <w:rsid w:val="00252127"/>
    <w:rsid w:val="00252FC0"/>
    <w:rsid w:val="00253729"/>
    <w:rsid w:val="00253CB4"/>
    <w:rsid w:val="0025621F"/>
    <w:rsid w:val="002629D9"/>
    <w:rsid w:val="00262F29"/>
    <w:rsid w:val="00266BB5"/>
    <w:rsid w:val="002710FF"/>
    <w:rsid w:val="002759C3"/>
    <w:rsid w:val="002776A0"/>
    <w:rsid w:val="00277DAF"/>
    <w:rsid w:val="00280DEF"/>
    <w:rsid w:val="0028349E"/>
    <w:rsid w:val="0028654C"/>
    <w:rsid w:val="0029294E"/>
    <w:rsid w:val="00296FE2"/>
    <w:rsid w:val="002A42A8"/>
    <w:rsid w:val="002A4560"/>
    <w:rsid w:val="002B2597"/>
    <w:rsid w:val="002B28F7"/>
    <w:rsid w:val="002B6BB5"/>
    <w:rsid w:val="002C1986"/>
    <w:rsid w:val="002C38B8"/>
    <w:rsid w:val="002C3E7E"/>
    <w:rsid w:val="002C6A82"/>
    <w:rsid w:val="002C72AA"/>
    <w:rsid w:val="002D1EB2"/>
    <w:rsid w:val="002D6AD0"/>
    <w:rsid w:val="002E20C0"/>
    <w:rsid w:val="002E6FAA"/>
    <w:rsid w:val="002F372A"/>
    <w:rsid w:val="002F4817"/>
    <w:rsid w:val="002F6A18"/>
    <w:rsid w:val="002F6F49"/>
    <w:rsid w:val="002F7F3A"/>
    <w:rsid w:val="00300B98"/>
    <w:rsid w:val="00303F05"/>
    <w:rsid w:val="00310E8C"/>
    <w:rsid w:val="0031151D"/>
    <w:rsid w:val="003160DB"/>
    <w:rsid w:val="00316463"/>
    <w:rsid w:val="00316744"/>
    <w:rsid w:val="00317009"/>
    <w:rsid w:val="0033440D"/>
    <w:rsid w:val="00337C13"/>
    <w:rsid w:val="00346A81"/>
    <w:rsid w:val="00351FDC"/>
    <w:rsid w:val="0035429B"/>
    <w:rsid w:val="003604EF"/>
    <w:rsid w:val="00362A16"/>
    <w:rsid w:val="00366CB6"/>
    <w:rsid w:val="00367260"/>
    <w:rsid w:val="00373136"/>
    <w:rsid w:val="00376D5F"/>
    <w:rsid w:val="00376F46"/>
    <w:rsid w:val="00396BA7"/>
    <w:rsid w:val="003A2B2C"/>
    <w:rsid w:val="003A52F4"/>
    <w:rsid w:val="003A556A"/>
    <w:rsid w:val="003A5A72"/>
    <w:rsid w:val="003A6B5D"/>
    <w:rsid w:val="003B2B94"/>
    <w:rsid w:val="003B6B23"/>
    <w:rsid w:val="003E6614"/>
    <w:rsid w:val="003F1DD8"/>
    <w:rsid w:val="0041034D"/>
    <w:rsid w:val="00413D8F"/>
    <w:rsid w:val="00415052"/>
    <w:rsid w:val="00423E74"/>
    <w:rsid w:val="00426473"/>
    <w:rsid w:val="004314F9"/>
    <w:rsid w:val="00433DD3"/>
    <w:rsid w:val="00435F2A"/>
    <w:rsid w:val="00436BFC"/>
    <w:rsid w:val="00436DAE"/>
    <w:rsid w:val="00441EDC"/>
    <w:rsid w:val="00445941"/>
    <w:rsid w:val="00450B10"/>
    <w:rsid w:val="00453ADC"/>
    <w:rsid w:val="00453FD2"/>
    <w:rsid w:val="004623D8"/>
    <w:rsid w:val="00471B79"/>
    <w:rsid w:val="00471DE1"/>
    <w:rsid w:val="00472546"/>
    <w:rsid w:val="00475062"/>
    <w:rsid w:val="0048012B"/>
    <w:rsid w:val="0048101B"/>
    <w:rsid w:val="00481BBF"/>
    <w:rsid w:val="00487212"/>
    <w:rsid w:val="004877AC"/>
    <w:rsid w:val="0049160F"/>
    <w:rsid w:val="0049665E"/>
    <w:rsid w:val="004A25B6"/>
    <w:rsid w:val="004B21E8"/>
    <w:rsid w:val="004B524E"/>
    <w:rsid w:val="004C54B1"/>
    <w:rsid w:val="004D25B4"/>
    <w:rsid w:val="004D33A6"/>
    <w:rsid w:val="004D4EFF"/>
    <w:rsid w:val="004E1191"/>
    <w:rsid w:val="004E216A"/>
    <w:rsid w:val="004E6B7B"/>
    <w:rsid w:val="004E7342"/>
    <w:rsid w:val="004E7EF9"/>
    <w:rsid w:val="004F17D8"/>
    <w:rsid w:val="004F5388"/>
    <w:rsid w:val="00501B62"/>
    <w:rsid w:val="00502994"/>
    <w:rsid w:val="00506546"/>
    <w:rsid w:val="005100BA"/>
    <w:rsid w:val="00513AD6"/>
    <w:rsid w:val="005174CD"/>
    <w:rsid w:val="0052104B"/>
    <w:rsid w:val="005216B7"/>
    <w:rsid w:val="005265D1"/>
    <w:rsid w:val="00526674"/>
    <w:rsid w:val="0052776F"/>
    <w:rsid w:val="0053635E"/>
    <w:rsid w:val="00543707"/>
    <w:rsid w:val="00546EE7"/>
    <w:rsid w:val="00555999"/>
    <w:rsid w:val="00556153"/>
    <w:rsid w:val="005569FC"/>
    <w:rsid w:val="00561CC8"/>
    <w:rsid w:val="00563BC9"/>
    <w:rsid w:val="00566C9F"/>
    <w:rsid w:val="00567EA0"/>
    <w:rsid w:val="00570DE3"/>
    <w:rsid w:val="00572CD1"/>
    <w:rsid w:val="00576FD8"/>
    <w:rsid w:val="00577C78"/>
    <w:rsid w:val="00581D16"/>
    <w:rsid w:val="00582542"/>
    <w:rsid w:val="005868C7"/>
    <w:rsid w:val="005A44A1"/>
    <w:rsid w:val="005A6C8A"/>
    <w:rsid w:val="005B4984"/>
    <w:rsid w:val="005B7185"/>
    <w:rsid w:val="005C159A"/>
    <w:rsid w:val="005C347C"/>
    <w:rsid w:val="005D2BCA"/>
    <w:rsid w:val="005D4D74"/>
    <w:rsid w:val="005D5797"/>
    <w:rsid w:val="005D66BD"/>
    <w:rsid w:val="005D72DE"/>
    <w:rsid w:val="005D7DCD"/>
    <w:rsid w:val="005E3ED7"/>
    <w:rsid w:val="005E6F4C"/>
    <w:rsid w:val="005E7EA6"/>
    <w:rsid w:val="005F3E17"/>
    <w:rsid w:val="005F6A84"/>
    <w:rsid w:val="005F7739"/>
    <w:rsid w:val="00600C89"/>
    <w:rsid w:val="006019F8"/>
    <w:rsid w:val="0060230C"/>
    <w:rsid w:val="00605A3E"/>
    <w:rsid w:val="00605EFA"/>
    <w:rsid w:val="006177FB"/>
    <w:rsid w:val="00623A86"/>
    <w:rsid w:val="00626784"/>
    <w:rsid w:val="006305A9"/>
    <w:rsid w:val="00632BA8"/>
    <w:rsid w:val="00637DCE"/>
    <w:rsid w:val="006416C6"/>
    <w:rsid w:val="00641CD0"/>
    <w:rsid w:val="00646AD8"/>
    <w:rsid w:val="00652C44"/>
    <w:rsid w:val="0065686C"/>
    <w:rsid w:val="006630E8"/>
    <w:rsid w:val="0066363B"/>
    <w:rsid w:val="006666C3"/>
    <w:rsid w:val="006708C8"/>
    <w:rsid w:val="00671AC7"/>
    <w:rsid w:val="00673A28"/>
    <w:rsid w:val="006822C9"/>
    <w:rsid w:val="006839C0"/>
    <w:rsid w:val="00693693"/>
    <w:rsid w:val="00693A07"/>
    <w:rsid w:val="0069407A"/>
    <w:rsid w:val="006A1AC5"/>
    <w:rsid w:val="006A7713"/>
    <w:rsid w:val="006B0D87"/>
    <w:rsid w:val="006B1A63"/>
    <w:rsid w:val="006B5150"/>
    <w:rsid w:val="006B65FE"/>
    <w:rsid w:val="006C19B7"/>
    <w:rsid w:val="006C1D9F"/>
    <w:rsid w:val="006C62F1"/>
    <w:rsid w:val="006C7921"/>
    <w:rsid w:val="006D5723"/>
    <w:rsid w:val="006D7445"/>
    <w:rsid w:val="006E0138"/>
    <w:rsid w:val="006F1EA8"/>
    <w:rsid w:val="006F4BB2"/>
    <w:rsid w:val="006F5FE8"/>
    <w:rsid w:val="00700EDF"/>
    <w:rsid w:val="00702284"/>
    <w:rsid w:val="00702702"/>
    <w:rsid w:val="0070568B"/>
    <w:rsid w:val="00705A6F"/>
    <w:rsid w:val="0073123B"/>
    <w:rsid w:val="00732488"/>
    <w:rsid w:val="007348CB"/>
    <w:rsid w:val="0074019F"/>
    <w:rsid w:val="00743546"/>
    <w:rsid w:val="007468DE"/>
    <w:rsid w:val="00752977"/>
    <w:rsid w:val="007554CB"/>
    <w:rsid w:val="00756E29"/>
    <w:rsid w:val="00757D6D"/>
    <w:rsid w:val="007658C8"/>
    <w:rsid w:val="00771BCB"/>
    <w:rsid w:val="007728BB"/>
    <w:rsid w:val="00774F7C"/>
    <w:rsid w:val="00780156"/>
    <w:rsid w:val="00780605"/>
    <w:rsid w:val="00782CD4"/>
    <w:rsid w:val="00795E01"/>
    <w:rsid w:val="00797B43"/>
    <w:rsid w:val="00797B54"/>
    <w:rsid w:val="007A12C1"/>
    <w:rsid w:val="007B3700"/>
    <w:rsid w:val="007B3765"/>
    <w:rsid w:val="007B6BFF"/>
    <w:rsid w:val="007C1EFE"/>
    <w:rsid w:val="007C24BF"/>
    <w:rsid w:val="007C266C"/>
    <w:rsid w:val="007C7C5F"/>
    <w:rsid w:val="007D689C"/>
    <w:rsid w:val="007E0DCC"/>
    <w:rsid w:val="007E425B"/>
    <w:rsid w:val="007E626A"/>
    <w:rsid w:val="007E705A"/>
    <w:rsid w:val="007F1937"/>
    <w:rsid w:val="007F2051"/>
    <w:rsid w:val="007F2D07"/>
    <w:rsid w:val="007F3B80"/>
    <w:rsid w:val="007F4612"/>
    <w:rsid w:val="00800E7B"/>
    <w:rsid w:val="008033BC"/>
    <w:rsid w:val="00803C76"/>
    <w:rsid w:val="00807566"/>
    <w:rsid w:val="008126E5"/>
    <w:rsid w:val="00812F99"/>
    <w:rsid w:val="008144F3"/>
    <w:rsid w:val="00814D87"/>
    <w:rsid w:val="0081669F"/>
    <w:rsid w:val="00816B89"/>
    <w:rsid w:val="00821045"/>
    <w:rsid w:val="00831B94"/>
    <w:rsid w:val="008320C1"/>
    <w:rsid w:val="00832BB6"/>
    <w:rsid w:val="00846427"/>
    <w:rsid w:val="00846A8E"/>
    <w:rsid w:val="00861BA3"/>
    <w:rsid w:val="00863232"/>
    <w:rsid w:val="008639D9"/>
    <w:rsid w:val="00865561"/>
    <w:rsid w:val="00874817"/>
    <w:rsid w:val="0087571C"/>
    <w:rsid w:val="00877D08"/>
    <w:rsid w:val="00882323"/>
    <w:rsid w:val="00886D8F"/>
    <w:rsid w:val="00891EB7"/>
    <w:rsid w:val="0089728D"/>
    <w:rsid w:val="00897DB8"/>
    <w:rsid w:val="008A03AC"/>
    <w:rsid w:val="008A10A7"/>
    <w:rsid w:val="008A1199"/>
    <w:rsid w:val="008A1B55"/>
    <w:rsid w:val="008A3002"/>
    <w:rsid w:val="008A6BD1"/>
    <w:rsid w:val="008B0298"/>
    <w:rsid w:val="008B36CA"/>
    <w:rsid w:val="008B60C9"/>
    <w:rsid w:val="008B62C7"/>
    <w:rsid w:val="008B651B"/>
    <w:rsid w:val="008D1E92"/>
    <w:rsid w:val="008D2E7D"/>
    <w:rsid w:val="008D5D6B"/>
    <w:rsid w:val="008D73B0"/>
    <w:rsid w:val="008E6702"/>
    <w:rsid w:val="008E79E7"/>
    <w:rsid w:val="008F31E6"/>
    <w:rsid w:val="008F38FB"/>
    <w:rsid w:val="00912368"/>
    <w:rsid w:val="00921924"/>
    <w:rsid w:val="00924837"/>
    <w:rsid w:val="00925514"/>
    <w:rsid w:val="00927DE5"/>
    <w:rsid w:val="00930E28"/>
    <w:rsid w:val="0093389F"/>
    <w:rsid w:val="00937F05"/>
    <w:rsid w:val="00941344"/>
    <w:rsid w:val="009415F4"/>
    <w:rsid w:val="00956DE3"/>
    <w:rsid w:val="0096166B"/>
    <w:rsid w:val="0096169A"/>
    <w:rsid w:val="00964316"/>
    <w:rsid w:val="009805E5"/>
    <w:rsid w:val="00981332"/>
    <w:rsid w:val="00985801"/>
    <w:rsid w:val="009864B3"/>
    <w:rsid w:val="00987B39"/>
    <w:rsid w:val="0099156F"/>
    <w:rsid w:val="00996CCF"/>
    <w:rsid w:val="009A1892"/>
    <w:rsid w:val="009A4E59"/>
    <w:rsid w:val="009A4F29"/>
    <w:rsid w:val="009B1908"/>
    <w:rsid w:val="009B50D2"/>
    <w:rsid w:val="009B54F1"/>
    <w:rsid w:val="009C133B"/>
    <w:rsid w:val="009C1493"/>
    <w:rsid w:val="009C472E"/>
    <w:rsid w:val="009D02F6"/>
    <w:rsid w:val="009D732A"/>
    <w:rsid w:val="009E030B"/>
    <w:rsid w:val="009E612F"/>
    <w:rsid w:val="009F1922"/>
    <w:rsid w:val="009F336E"/>
    <w:rsid w:val="009F63B3"/>
    <w:rsid w:val="00A00026"/>
    <w:rsid w:val="00A05483"/>
    <w:rsid w:val="00A10071"/>
    <w:rsid w:val="00A12967"/>
    <w:rsid w:val="00A12AB7"/>
    <w:rsid w:val="00A21AF2"/>
    <w:rsid w:val="00A248EE"/>
    <w:rsid w:val="00A34DE5"/>
    <w:rsid w:val="00A37D39"/>
    <w:rsid w:val="00A42907"/>
    <w:rsid w:val="00A44CAB"/>
    <w:rsid w:val="00A50D1E"/>
    <w:rsid w:val="00A51BC9"/>
    <w:rsid w:val="00A55245"/>
    <w:rsid w:val="00A5525E"/>
    <w:rsid w:val="00A56514"/>
    <w:rsid w:val="00A56896"/>
    <w:rsid w:val="00A62698"/>
    <w:rsid w:val="00A62E1D"/>
    <w:rsid w:val="00A67A1D"/>
    <w:rsid w:val="00A713A4"/>
    <w:rsid w:val="00A77C44"/>
    <w:rsid w:val="00A855DE"/>
    <w:rsid w:val="00A90098"/>
    <w:rsid w:val="00A909CA"/>
    <w:rsid w:val="00AA299A"/>
    <w:rsid w:val="00AA4C79"/>
    <w:rsid w:val="00AB44DF"/>
    <w:rsid w:val="00AB4A7F"/>
    <w:rsid w:val="00AC3119"/>
    <w:rsid w:val="00AC5A1A"/>
    <w:rsid w:val="00AC7581"/>
    <w:rsid w:val="00AD18BC"/>
    <w:rsid w:val="00AD23DE"/>
    <w:rsid w:val="00AD2E69"/>
    <w:rsid w:val="00AD41C3"/>
    <w:rsid w:val="00AD63BB"/>
    <w:rsid w:val="00AE16F8"/>
    <w:rsid w:val="00AE2502"/>
    <w:rsid w:val="00AF34CC"/>
    <w:rsid w:val="00B021A6"/>
    <w:rsid w:val="00B02346"/>
    <w:rsid w:val="00B05E7C"/>
    <w:rsid w:val="00B10BE6"/>
    <w:rsid w:val="00B141BD"/>
    <w:rsid w:val="00B15D72"/>
    <w:rsid w:val="00B23181"/>
    <w:rsid w:val="00B30EF6"/>
    <w:rsid w:val="00B32666"/>
    <w:rsid w:val="00B349EF"/>
    <w:rsid w:val="00B34A28"/>
    <w:rsid w:val="00B4592C"/>
    <w:rsid w:val="00B46339"/>
    <w:rsid w:val="00B464B8"/>
    <w:rsid w:val="00B46CF9"/>
    <w:rsid w:val="00B5457B"/>
    <w:rsid w:val="00B61B7E"/>
    <w:rsid w:val="00B63329"/>
    <w:rsid w:val="00B74B29"/>
    <w:rsid w:val="00B75490"/>
    <w:rsid w:val="00B83EF5"/>
    <w:rsid w:val="00B8762A"/>
    <w:rsid w:val="00B976EE"/>
    <w:rsid w:val="00BA0093"/>
    <w:rsid w:val="00BA1DEC"/>
    <w:rsid w:val="00BA2210"/>
    <w:rsid w:val="00BA444C"/>
    <w:rsid w:val="00BA7E6B"/>
    <w:rsid w:val="00BB3863"/>
    <w:rsid w:val="00BC1897"/>
    <w:rsid w:val="00BC26B2"/>
    <w:rsid w:val="00BC513D"/>
    <w:rsid w:val="00BC705A"/>
    <w:rsid w:val="00BD180F"/>
    <w:rsid w:val="00BD39FC"/>
    <w:rsid w:val="00BD5C23"/>
    <w:rsid w:val="00BD5FAC"/>
    <w:rsid w:val="00BE23B7"/>
    <w:rsid w:val="00BE424C"/>
    <w:rsid w:val="00BE525F"/>
    <w:rsid w:val="00BF3DE5"/>
    <w:rsid w:val="00BF71A1"/>
    <w:rsid w:val="00BF78B3"/>
    <w:rsid w:val="00C00DA5"/>
    <w:rsid w:val="00C01213"/>
    <w:rsid w:val="00C022FB"/>
    <w:rsid w:val="00C054A0"/>
    <w:rsid w:val="00C14E08"/>
    <w:rsid w:val="00C2040D"/>
    <w:rsid w:val="00C22317"/>
    <w:rsid w:val="00C31037"/>
    <w:rsid w:val="00C31541"/>
    <w:rsid w:val="00C32470"/>
    <w:rsid w:val="00C33A8A"/>
    <w:rsid w:val="00C35004"/>
    <w:rsid w:val="00C362BE"/>
    <w:rsid w:val="00C42B8F"/>
    <w:rsid w:val="00C60B80"/>
    <w:rsid w:val="00C61EB0"/>
    <w:rsid w:val="00C63230"/>
    <w:rsid w:val="00C63AB9"/>
    <w:rsid w:val="00C63D48"/>
    <w:rsid w:val="00C67D6F"/>
    <w:rsid w:val="00C71B2C"/>
    <w:rsid w:val="00C73444"/>
    <w:rsid w:val="00C74E7F"/>
    <w:rsid w:val="00C751F8"/>
    <w:rsid w:val="00C7663B"/>
    <w:rsid w:val="00C77B03"/>
    <w:rsid w:val="00C77D03"/>
    <w:rsid w:val="00C82C1E"/>
    <w:rsid w:val="00C869B3"/>
    <w:rsid w:val="00C870E0"/>
    <w:rsid w:val="00C960A7"/>
    <w:rsid w:val="00CA10B1"/>
    <w:rsid w:val="00CA38EE"/>
    <w:rsid w:val="00CA7AEA"/>
    <w:rsid w:val="00CB0B14"/>
    <w:rsid w:val="00CB4A5F"/>
    <w:rsid w:val="00CB5B53"/>
    <w:rsid w:val="00CC164C"/>
    <w:rsid w:val="00CC3F9C"/>
    <w:rsid w:val="00CC6B1A"/>
    <w:rsid w:val="00CC6CD1"/>
    <w:rsid w:val="00CD5C64"/>
    <w:rsid w:val="00CD603C"/>
    <w:rsid w:val="00CF15FD"/>
    <w:rsid w:val="00CF3724"/>
    <w:rsid w:val="00CF4CE8"/>
    <w:rsid w:val="00CF6B7C"/>
    <w:rsid w:val="00D04FED"/>
    <w:rsid w:val="00D05320"/>
    <w:rsid w:val="00D06254"/>
    <w:rsid w:val="00D07FE3"/>
    <w:rsid w:val="00D13A39"/>
    <w:rsid w:val="00D17D43"/>
    <w:rsid w:val="00D223B7"/>
    <w:rsid w:val="00D24767"/>
    <w:rsid w:val="00D26206"/>
    <w:rsid w:val="00D2640D"/>
    <w:rsid w:val="00D36BB3"/>
    <w:rsid w:val="00D40F3F"/>
    <w:rsid w:val="00D4122D"/>
    <w:rsid w:val="00D4125B"/>
    <w:rsid w:val="00D427BE"/>
    <w:rsid w:val="00D43549"/>
    <w:rsid w:val="00D52684"/>
    <w:rsid w:val="00D57E9F"/>
    <w:rsid w:val="00D608AC"/>
    <w:rsid w:val="00D61E19"/>
    <w:rsid w:val="00D62E42"/>
    <w:rsid w:val="00D665C0"/>
    <w:rsid w:val="00D67B7B"/>
    <w:rsid w:val="00D70CA8"/>
    <w:rsid w:val="00D77B96"/>
    <w:rsid w:val="00D8658C"/>
    <w:rsid w:val="00D87108"/>
    <w:rsid w:val="00D90C59"/>
    <w:rsid w:val="00D91557"/>
    <w:rsid w:val="00D94C6B"/>
    <w:rsid w:val="00D95F72"/>
    <w:rsid w:val="00D97C72"/>
    <w:rsid w:val="00DA232B"/>
    <w:rsid w:val="00DA2F97"/>
    <w:rsid w:val="00DA4AF8"/>
    <w:rsid w:val="00DA59FB"/>
    <w:rsid w:val="00DA5D6B"/>
    <w:rsid w:val="00DB3218"/>
    <w:rsid w:val="00DB3FF8"/>
    <w:rsid w:val="00DB6D4C"/>
    <w:rsid w:val="00DB7246"/>
    <w:rsid w:val="00DB7619"/>
    <w:rsid w:val="00DC131A"/>
    <w:rsid w:val="00DD1E08"/>
    <w:rsid w:val="00DD2D65"/>
    <w:rsid w:val="00DD7287"/>
    <w:rsid w:val="00DD7E38"/>
    <w:rsid w:val="00DE764A"/>
    <w:rsid w:val="00DF2FDA"/>
    <w:rsid w:val="00DF3D15"/>
    <w:rsid w:val="00DF6964"/>
    <w:rsid w:val="00E00B45"/>
    <w:rsid w:val="00E12C2A"/>
    <w:rsid w:val="00E15E60"/>
    <w:rsid w:val="00E22711"/>
    <w:rsid w:val="00E24512"/>
    <w:rsid w:val="00E24905"/>
    <w:rsid w:val="00E250F7"/>
    <w:rsid w:val="00E26657"/>
    <w:rsid w:val="00E35F78"/>
    <w:rsid w:val="00E40F98"/>
    <w:rsid w:val="00E5751C"/>
    <w:rsid w:val="00E76F4E"/>
    <w:rsid w:val="00E77E03"/>
    <w:rsid w:val="00E806D1"/>
    <w:rsid w:val="00E810A0"/>
    <w:rsid w:val="00E83EDB"/>
    <w:rsid w:val="00E84CB2"/>
    <w:rsid w:val="00E85202"/>
    <w:rsid w:val="00E85BED"/>
    <w:rsid w:val="00E925F5"/>
    <w:rsid w:val="00E940E9"/>
    <w:rsid w:val="00EA0B0C"/>
    <w:rsid w:val="00EA3C2A"/>
    <w:rsid w:val="00EB22E9"/>
    <w:rsid w:val="00EB3B30"/>
    <w:rsid w:val="00EB6684"/>
    <w:rsid w:val="00EC0D66"/>
    <w:rsid w:val="00EC3F7E"/>
    <w:rsid w:val="00EC5827"/>
    <w:rsid w:val="00EC7353"/>
    <w:rsid w:val="00EC79AF"/>
    <w:rsid w:val="00ED3A1C"/>
    <w:rsid w:val="00ED3E62"/>
    <w:rsid w:val="00EF00F8"/>
    <w:rsid w:val="00EF1604"/>
    <w:rsid w:val="00EF3742"/>
    <w:rsid w:val="00EF38A7"/>
    <w:rsid w:val="00F01330"/>
    <w:rsid w:val="00F10EB1"/>
    <w:rsid w:val="00F1271C"/>
    <w:rsid w:val="00F13F02"/>
    <w:rsid w:val="00F17632"/>
    <w:rsid w:val="00F24179"/>
    <w:rsid w:val="00F24DEE"/>
    <w:rsid w:val="00F307AC"/>
    <w:rsid w:val="00F3776F"/>
    <w:rsid w:val="00F43035"/>
    <w:rsid w:val="00F43412"/>
    <w:rsid w:val="00F55EBA"/>
    <w:rsid w:val="00F56B0B"/>
    <w:rsid w:val="00F576FE"/>
    <w:rsid w:val="00F7255E"/>
    <w:rsid w:val="00F73C06"/>
    <w:rsid w:val="00F766A9"/>
    <w:rsid w:val="00F77EBE"/>
    <w:rsid w:val="00F832C6"/>
    <w:rsid w:val="00F84BDC"/>
    <w:rsid w:val="00FA1532"/>
    <w:rsid w:val="00FA2835"/>
    <w:rsid w:val="00FA735D"/>
    <w:rsid w:val="00FB2A3F"/>
    <w:rsid w:val="00FB4ACE"/>
    <w:rsid w:val="00FB74A9"/>
    <w:rsid w:val="00FC30E6"/>
    <w:rsid w:val="00FC7FAA"/>
    <w:rsid w:val="00FD1901"/>
    <w:rsid w:val="00FD2EAE"/>
    <w:rsid w:val="00FD35F8"/>
    <w:rsid w:val="00FD3BAC"/>
    <w:rsid w:val="00FD4E77"/>
    <w:rsid w:val="00FD6BFB"/>
    <w:rsid w:val="00FD7F26"/>
    <w:rsid w:val="00FE04C8"/>
    <w:rsid w:val="00FE0B23"/>
    <w:rsid w:val="00FE68B2"/>
    <w:rsid w:val="00FE6E51"/>
    <w:rsid w:val="00FE7655"/>
    <w:rsid w:val="00FF2222"/>
    <w:rsid w:val="00FF2508"/>
    <w:rsid w:val="00FF4D9B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5F4361-78A7-45B5-9C58-100381DA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C1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29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29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32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Fuentedeprrafopredeter"/>
    <w:rsid w:val="00042DB1"/>
  </w:style>
  <w:style w:type="character" w:styleId="nfasis">
    <w:name w:val="Emphasis"/>
    <w:basedOn w:val="Fuentedeprrafopredeter"/>
    <w:uiPriority w:val="20"/>
    <w:qFormat/>
    <w:rsid w:val="00042DB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4F538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F538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5388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BC189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ipervnculo">
    <w:name w:val="Hyperlink"/>
    <w:basedOn w:val="Fuentedeprrafopredeter"/>
    <w:uiPriority w:val="99"/>
    <w:unhideWhenUsed/>
    <w:rsid w:val="00A51BC9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29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29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">
    <w:name w:val="a"/>
    <w:basedOn w:val="Fuentedeprrafopredeter"/>
    <w:rsid w:val="00C74E7F"/>
  </w:style>
  <w:style w:type="character" w:customStyle="1" w:styleId="l6">
    <w:name w:val="l6"/>
    <w:basedOn w:val="Fuentedeprrafopredeter"/>
    <w:rsid w:val="000876ED"/>
  </w:style>
  <w:style w:type="character" w:customStyle="1" w:styleId="l7">
    <w:name w:val="l7"/>
    <w:basedOn w:val="Fuentedeprrafopredeter"/>
    <w:rsid w:val="00AC3119"/>
  </w:style>
  <w:style w:type="character" w:customStyle="1" w:styleId="label">
    <w:name w:val="label"/>
    <w:basedOn w:val="Fuentedeprrafopredeter"/>
    <w:rsid w:val="00567EA0"/>
  </w:style>
  <w:style w:type="character" w:styleId="Textoennegrita">
    <w:name w:val="Strong"/>
    <w:basedOn w:val="Fuentedeprrafopredeter"/>
    <w:uiPriority w:val="22"/>
    <w:qFormat/>
    <w:rsid w:val="00821045"/>
    <w:rPr>
      <w:b/>
      <w:bCs/>
    </w:rPr>
  </w:style>
  <w:style w:type="paragraph" w:styleId="Piedepgina">
    <w:name w:val="footer"/>
    <w:basedOn w:val="Normal"/>
    <w:link w:val="PiedepginaCar"/>
    <w:uiPriority w:val="99"/>
    <w:rsid w:val="00570D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0D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ipervnculovisitado">
    <w:name w:val="FollowedHyperlink"/>
    <w:basedOn w:val="Fuentedeprrafopredeter"/>
    <w:uiPriority w:val="99"/>
    <w:semiHidden/>
    <w:unhideWhenUsed/>
    <w:rsid w:val="00693693"/>
    <w:rPr>
      <w:color w:val="954F72" w:themeColor="followedHyperlink"/>
      <w:u w:val="single"/>
    </w:rPr>
  </w:style>
  <w:style w:type="character" w:customStyle="1" w:styleId="ff2">
    <w:name w:val="ff2"/>
    <w:basedOn w:val="Fuentedeprrafopredeter"/>
    <w:rsid w:val="00FE0B23"/>
  </w:style>
  <w:style w:type="character" w:customStyle="1" w:styleId="ff3">
    <w:name w:val="ff3"/>
    <w:basedOn w:val="Fuentedeprrafopredeter"/>
    <w:rsid w:val="00FE0B23"/>
  </w:style>
  <w:style w:type="paragraph" w:styleId="Encabezado">
    <w:name w:val="header"/>
    <w:basedOn w:val="Normal"/>
    <w:link w:val="EncabezadoCar"/>
    <w:uiPriority w:val="99"/>
    <w:unhideWhenUsed/>
    <w:rsid w:val="00B75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5490"/>
  </w:style>
  <w:style w:type="paragraph" w:styleId="Textodeglobo">
    <w:name w:val="Balloon Text"/>
    <w:basedOn w:val="Normal"/>
    <w:link w:val="TextodegloboCar"/>
    <w:uiPriority w:val="99"/>
    <w:semiHidden/>
    <w:unhideWhenUsed/>
    <w:rsid w:val="00814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D87"/>
    <w:rPr>
      <w:rFonts w:ascii="Segoe UI" w:hAnsi="Segoe UI" w:cs="Segoe UI"/>
      <w:sz w:val="18"/>
      <w:szCs w:val="18"/>
    </w:rPr>
  </w:style>
  <w:style w:type="character" w:customStyle="1" w:styleId="creator-type-label">
    <w:name w:val="creator-type-label"/>
    <w:basedOn w:val="Fuentedeprrafopredeter"/>
    <w:rsid w:val="00626784"/>
  </w:style>
  <w:style w:type="character" w:customStyle="1" w:styleId="series-volume">
    <w:name w:val="series-volume"/>
    <w:basedOn w:val="Fuentedeprrafopredeter"/>
    <w:rsid w:val="00626784"/>
  </w:style>
  <w:style w:type="character" w:styleId="CitaHTML">
    <w:name w:val="HTML Cite"/>
    <w:basedOn w:val="Fuentedeprrafopredeter"/>
    <w:uiPriority w:val="99"/>
    <w:semiHidden/>
    <w:unhideWhenUsed/>
    <w:rsid w:val="00A67A1D"/>
    <w:rPr>
      <w:i/>
      <w:iCs/>
    </w:rPr>
  </w:style>
  <w:style w:type="character" w:customStyle="1" w:styleId="st">
    <w:name w:val="st"/>
    <w:basedOn w:val="Fuentedeprrafopredeter"/>
    <w:rsid w:val="00A67A1D"/>
  </w:style>
  <w:style w:type="paragraph" w:styleId="TtulodeTDC">
    <w:name w:val="TOC Heading"/>
    <w:basedOn w:val="Ttulo1"/>
    <w:next w:val="Normal"/>
    <w:uiPriority w:val="39"/>
    <w:unhideWhenUsed/>
    <w:qFormat/>
    <w:rsid w:val="0081669F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81669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1669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63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igital.csic.es/bitstream/10261/35689/1/Primeras_traducciones.pdf" TargetMode="External"/><Relationship Id="rId18" Type="http://schemas.openxmlformats.org/officeDocument/2006/relationships/hyperlink" Target="https://brill.com/search?f_0=author&amp;q_0=David+M.+Bunis" TargetMode="External"/><Relationship Id="rId3" Type="http://schemas.openxmlformats.org/officeDocument/2006/relationships/styles" Target="styles.xml"/><Relationship Id="rId21" Type="http://schemas.openxmlformats.org/officeDocument/2006/relationships/hyperlink" Target="https://brill.com/view/serial/BH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igital.csic.es/browse?type=author&amp;value=Fern%C3%A1ndez+Marcos%2C+Natalio" TargetMode="External"/><Relationship Id="rId17" Type="http://schemas.openxmlformats.org/officeDocument/2006/relationships/hyperlink" Target="http://www.raco.cat/index.php/ButlletiRACBASJ/issue/view/164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co.cat/index.php/ButlletiRACBASJ/index" TargetMode="External"/><Relationship Id="rId20" Type="http://schemas.openxmlformats.org/officeDocument/2006/relationships/hyperlink" Target="https://brill.com/search?f_0=author&amp;q_0=Lily+Kah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://www.bibliamedieval.es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brill.com/abstract/book/edcoll/9789004359543/B9789004359543_014.x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emo.artempusfactory.net/biblia_poliglota/images/pdf/17.luis_giron.pdf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8%D0%BB%D0%BE%D1%81%D0%BE%D1%84" TargetMode="External"/><Relationship Id="rId13" Type="http://schemas.openxmlformats.org/officeDocument/2006/relationships/hyperlink" Target="https://ru.wikipedia.org/wiki/1310" TargetMode="External"/><Relationship Id="rId18" Type="http://schemas.openxmlformats.org/officeDocument/2006/relationships/hyperlink" Target="https://ru.wikipedia.org/wiki/%D0%91%D0%B0%D1%80%D1%81%D0%B5%D0%BB%D0%BE%D0%BD%D0%B0" TargetMode="External"/><Relationship Id="rId3" Type="http://schemas.openxmlformats.org/officeDocument/2006/relationships/hyperlink" Target="https://ru.wikipedia.org/wiki/%D0%98%D1%81%D0%BF%D0%B0%D0%BD%D0%B8%D1%8F" TargetMode="External"/><Relationship Id="rId7" Type="http://schemas.openxmlformats.org/officeDocument/2006/relationships/hyperlink" Target="https://ru.wikipedia.org/wiki/%D0%9F%D0%BE%D1%8D%D1%82" TargetMode="External"/><Relationship Id="rId12" Type="http://schemas.openxmlformats.org/officeDocument/2006/relationships/hyperlink" Target="https://ru.wikipedia.org/wiki/%D0%91%D0%B0%D1%80%D1%81%D0%B5%D0%BB%D0%BE%D0%BD%D0%B0" TargetMode="External"/><Relationship Id="rId17" Type="http://schemas.openxmlformats.org/officeDocument/2006/relationships/hyperlink" Target="https://ru.wikipedia.org/wiki/1376_%D0%B3%D0%BE%D0%B4" TargetMode="External"/><Relationship Id="rId2" Type="http://schemas.openxmlformats.org/officeDocument/2006/relationships/hyperlink" Target="http://demo.artempusfactory.net/biblia_poliglota/images/pdf/17.luis_giron.pdf" TargetMode="External"/><Relationship Id="rId16" Type="http://schemas.openxmlformats.org/officeDocument/2006/relationships/hyperlink" Target="https://ru.wikipedia.org/wiki/%D0%96%D0%B8%D1%80%D0%BE%D0%BD%D0%B0" TargetMode="External"/><Relationship Id="rId20" Type="http://schemas.openxmlformats.org/officeDocument/2006/relationships/hyperlink" Target="http://www.raco.cat/index.php/RevistaTeologia/index" TargetMode="External"/><Relationship Id="rId1" Type="http://schemas.openxmlformats.org/officeDocument/2006/relationships/hyperlink" Target="http://www.bibliamedieval.es" TargetMode="External"/><Relationship Id="rId6" Type="http://schemas.openxmlformats.org/officeDocument/2006/relationships/hyperlink" Target="https://ru.wikipedia.org/wiki/%D0%95%D0%B2%D1%80%D0%B5%D0%B8" TargetMode="External"/><Relationship Id="rId11" Type="http://schemas.openxmlformats.org/officeDocument/2006/relationships/hyperlink" Target="https://ru.wikipedia.org/wiki/1327" TargetMode="External"/><Relationship Id="rId5" Type="http://schemas.openxmlformats.org/officeDocument/2006/relationships/hyperlink" Target="https://ru.wikipedia.org/wiki/%D0%98%D0%B5%D1%80%D1%83%D1%81%D0%B0%D0%BB%D0%B8%D0%BC" TargetMode="External"/><Relationship Id="rId15" Type="http://schemas.openxmlformats.org/officeDocument/2006/relationships/hyperlink" Target="https://ru.wikipedia.org/wiki/%D0%A0%D0%B0%D0%B2%D0%B2%D0%B8%D0%BD" TargetMode="External"/><Relationship Id="rId10" Type="http://schemas.openxmlformats.org/officeDocument/2006/relationships/hyperlink" Target="https://ru.wikipedia.org/wiki/1105_%D0%B3%D0%BE%D0%B4" TargetMode="External"/><Relationship Id="rId19" Type="http://schemas.openxmlformats.org/officeDocument/2006/relationships/hyperlink" Target="http://www.raco.cat/index.php/RevistaTeologia/index" TargetMode="External"/><Relationship Id="rId4" Type="http://schemas.openxmlformats.org/officeDocument/2006/relationships/hyperlink" Target="https://ru.wikipedia.org/wiki/1141" TargetMode="External"/><Relationship Id="rId9" Type="http://schemas.openxmlformats.org/officeDocument/2006/relationships/hyperlink" Target="https://ru.wikipedia.org/wiki/%D0%98%D1%81%D0%BF%D0%B0%D0%BD%D0%B8%D1%8F" TargetMode="External"/><Relationship Id="rId14" Type="http://schemas.openxmlformats.org/officeDocument/2006/relationships/hyperlink" Target="https://ru.wikipedia.org/wiki/%D0%98%D1%81%D0%BF%D0%B0%D0%BD%D0%B8%D1%8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7FA7-8F99-4B06-80D8-8428D350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3828</TotalTime>
  <Pages>41</Pages>
  <Words>8595</Words>
  <Characters>48992</Characters>
  <Application>Microsoft Office Word</Application>
  <DocSecurity>0</DocSecurity>
  <Lines>408</Lines>
  <Paragraphs>114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65</cp:revision>
  <cp:lastPrinted>2018-05-18T10:23:00Z</cp:lastPrinted>
  <dcterms:created xsi:type="dcterms:W3CDTF">2018-05-26T09:39:00Z</dcterms:created>
  <dcterms:modified xsi:type="dcterms:W3CDTF">2018-06-03T20:58:00Z</dcterms:modified>
</cp:coreProperties>
</file>