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00A4" w:rsidRDefault="00CE00A4" w:rsidP="00CE00A4">
      <w:pPr>
        <w:pStyle w:val="Textbody"/>
        <w:spacing w:before="480" w:after="120" w:line="360" w:lineRule="auto"/>
        <w:ind w:left="794"/>
        <w:jc w:val="center"/>
      </w:pPr>
      <w:r>
        <w:rPr>
          <w:noProof/>
        </w:rPr>
        <mc:AlternateContent>
          <mc:Choice Requires="wps">
            <w:drawing>
              <wp:anchor distT="0" distB="60" distL="114300" distR="113725" simplePos="0" relativeHeight="251665408" behindDoc="1" locked="0" layoutInCell="1" allowOverlap="1" wp14:anchorId="4EA4BCFE" wp14:editId="20F32DF3">
                <wp:simplePos x="0" y="0"/>
                <wp:positionH relativeFrom="column">
                  <wp:posOffset>45720</wp:posOffset>
                </wp:positionH>
                <wp:positionV relativeFrom="page">
                  <wp:posOffset>60960</wp:posOffset>
                </wp:positionV>
                <wp:extent cx="130175" cy="130175"/>
                <wp:effectExtent l="0" t="0" r="3750" b="3750"/>
                <wp:wrapNone/>
                <wp:docPr id="1" name="Врезка5"/>
                <wp:cNvGraphicFramePr/>
                <a:graphic xmlns:a="http://schemas.openxmlformats.org/drawingml/2006/main">
                  <a:graphicData uri="http://schemas.microsoft.com/office/word/2010/wordprocessingShape">
                    <wps:wsp>
                      <wps:cNvSpPr/>
                      <wps:spPr>
                        <a:xfrm>
                          <a:off x="0" y="0"/>
                          <a:ext cx="129600" cy="129600"/>
                        </a:xfrm>
                        <a:prstGeom prst="rect">
                          <a:avLst/>
                        </a:prstGeom>
                        <a:noFill/>
                        <a:ln>
                          <a:noFill/>
                        </a:ln>
                      </wps:spPr>
                      <wps:style>
                        <a:lnRef idx="0">
                          <a:scrgbClr r="0" g="0" b="0"/>
                        </a:lnRef>
                        <a:fillRef idx="0">
                          <a:scrgbClr r="0" g="0" b="0"/>
                        </a:fillRef>
                        <a:effectRef idx="0">
                          <a:scrgbClr r="0" g="0" b="0"/>
                        </a:effectRef>
                        <a:fontRef idx="minor"/>
                      </wps:style>
                      <wps:txbx>
                        <w:txbxContent>
                          <w:p w:rsidR="00CE00A4" w:rsidRDefault="00CE00A4" w:rsidP="00CE00A4">
                            <w:pPr>
                              <w:pStyle w:val="Textbody"/>
                            </w:pPr>
                          </w:p>
                        </w:txbxContent>
                      </wps:txbx>
                      <wps:bodyPr lIns="0" tIns="0" rIns="0" bIns="0">
                        <a:noAutofit/>
                      </wps:bodyPr>
                    </wps:wsp>
                  </a:graphicData>
                </a:graphic>
              </wp:anchor>
            </w:drawing>
          </mc:Choice>
          <mc:Fallback>
            <w:pict>
              <v:rect w14:anchorId="4EA4BCFE" id="Врезка5" o:spid="_x0000_s1026" style="position:absolute;left:0;text-align:left;margin-left:3.6pt;margin-top:4.8pt;width:10.25pt;height:10.25pt;z-index:-251651072;visibility:visible;mso-wrap-style:square;mso-wrap-distance-left:9pt;mso-wrap-distance-top:0;mso-wrap-distance-right:3.15903mm;mso-wrap-distance-bottom:.00167mm;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" filled="f" stroked="f">
                <v:textbox inset="0,0,0,0">
                  <w:txbxContent>
                    <w:p w:rsidR="00CE00A4" w:rsidRDefault="00CE00A4" w:rsidP="00CE00A4">
                      <w:pPr>
                        <w:pStyle w:val="Textbody"/>
                      </w:pPr>
                    </w:p>
                  </w:txbxContent>
                </v:textbox>
                <w10:wrap anchory="page"/>
              </v:rect>
            </w:pict>
          </mc:Fallback>
        </mc:AlternateContent>
      </w:r>
      <w:r>
        <w:rPr>
          <w:rFonts w:ascii="Times New Roman" w:eastAsia="Times New Roman" w:hAnsi="Times New Roman" w:cs="Times New Roman"/>
          <w:sz w:val="28"/>
          <w:szCs w:val="28"/>
        </w:rPr>
        <w:t>ФГОУ ВПО «Санкт-Петербургский государственный университет»</w:t>
      </w:r>
    </w:p>
    <w:p w:rsidR="00CE00A4" w:rsidRDefault="00CE00A4" w:rsidP="00CE00A4">
      <w:pPr>
        <w:pStyle w:val="Textbody"/>
        <w:spacing w:after="0" w:line="360" w:lineRule="auto"/>
        <w:jc w:val="center"/>
        <w:rPr>
          <w:rFonts w:ascii="Times New Roman" w:hAnsi="Times New Roman"/>
          <w:sz w:val="28"/>
          <w:szCs w:val="28"/>
        </w:rPr>
      </w:pPr>
      <w:r>
        <w:rPr>
          <w:rFonts w:ascii="Times New Roman" w:hAnsi="Times New Roman"/>
          <w:sz w:val="28"/>
          <w:szCs w:val="28"/>
        </w:rPr>
        <w:t>Медицинский факультет</w:t>
      </w:r>
    </w:p>
    <w:p w:rsidR="00CE00A4" w:rsidRDefault="00CE00A4" w:rsidP="00CE00A4">
      <w:pPr>
        <w:pStyle w:val="Textbody"/>
        <w:spacing w:after="0" w:line="360" w:lineRule="auto"/>
        <w:jc w:val="center"/>
        <w:rPr>
          <w:rFonts w:ascii="Times New Roman" w:hAnsi="Times New Roman"/>
          <w:sz w:val="28"/>
          <w:szCs w:val="28"/>
        </w:rPr>
      </w:pPr>
      <w:r>
        <w:rPr>
          <w:rFonts w:ascii="Times New Roman" w:hAnsi="Times New Roman"/>
          <w:sz w:val="28"/>
          <w:szCs w:val="28"/>
        </w:rPr>
        <w:t>Кафедра факультетской хирургии</w:t>
      </w:r>
    </w:p>
    <w:p w:rsidR="00CE00A4" w:rsidRDefault="00CE00A4" w:rsidP="00CE00A4">
      <w:pPr>
        <w:pStyle w:val="Textbody"/>
        <w:spacing w:after="0" w:line="360" w:lineRule="auto"/>
        <w:jc w:val="center"/>
        <w:rPr>
          <w:rFonts w:ascii="Times New Roman" w:hAnsi="Times New Roman"/>
          <w:sz w:val="28"/>
          <w:szCs w:val="28"/>
        </w:rPr>
      </w:pPr>
    </w:p>
    <w:p w:rsidR="00CE00A4" w:rsidRDefault="00CE00A4" w:rsidP="00CE00A4">
      <w:pPr>
        <w:pStyle w:val="Textbody"/>
        <w:spacing w:after="0" w:line="360" w:lineRule="auto"/>
        <w:jc w:val="center"/>
        <w:rPr>
          <w:rFonts w:ascii="Times New Roman" w:hAnsi="Times New Roman"/>
          <w:sz w:val="28"/>
          <w:szCs w:val="28"/>
        </w:rPr>
      </w:pPr>
    </w:p>
    <w:p w:rsidR="00CE00A4" w:rsidRDefault="00CE00A4" w:rsidP="00CE00A4">
      <w:pPr>
        <w:pStyle w:val="Textbody"/>
        <w:spacing w:after="0" w:line="360" w:lineRule="auto"/>
        <w:rPr>
          <w:rFonts w:ascii="Times New Roman" w:hAnsi="Times New Roman"/>
          <w:sz w:val="28"/>
          <w:szCs w:val="28"/>
        </w:rPr>
      </w:pPr>
      <w:r>
        <w:rPr>
          <w:rFonts w:ascii="Times New Roman" w:hAnsi="Times New Roman"/>
          <w:sz w:val="28"/>
          <w:szCs w:val="28"/>
        </w:rPr>
        <w:t>Допускается к защите</w:t>
      </w:r>
    </w:p>
    <w:p w:rsidR="00CE00A4" w:rsidRDefault="00CE00A4" w:rsidP="00CE00A4">
      <w:pPr>
        <w:pStyle w:val="Textbody"/>
        <w:spacing w:after="0" w:line="360" w:lineRule="auto"/>
        <w:rPr>
          <w:rFonts w:ascii="Times New Roman" w:hAnsi="Times New Roman"/>
          <w:sz w:val="28"/>
          <w:szCs w:val="28"/>
        </w:rPr>
      </w:pPr>
      <w:r>
        <w:rPr>
          <w:rFonts w:ascii="Times New Roman" w:hAnsi="Times New Roman"/>
          <w:sz w:val="28"/>
          <w:szCs w:val="28"/>
        </w:rPr>
        <w:t>Заведующий кафедрой</w:t>
      </w:r>
    </w:p>
    <w:p w:rsidR="00CE00A4" w:rsidRDefault="00CE00A4" w:rsidP="00CE00A4">
      <w:pPr>
        <w:pStyle w:val="Textbody"/>
        <w:spacing w:after="0" w:line="360" w:lineRule="auto"/>
        <w:rPr>
          <w:rFonts w:ascii="Times New Roman" w:hAnsi="Times New Roman"/>
          <w:sz w:val="28"/>
          <w:szCs w:val="28"/>
        </w:rPr>
      </w:pPr>
      <w:r>
        <w:rPr>
          <w:rFonts w:ascii="Times New Roman" w:hAnsi="Times New Roman"/>
          <w:sz w:val="28"/>
          <w:szCs w:val="28"/>
        </w:rPr>
        <w:t>д.м.н., проф. Кащенко В.А.</w:t>
      </w:r>
    </w:p>
    <w:p w:rsidR="00CE00A4" w:rsidRDefault="00CE00A4" w:rsidP="00CE00A4">
      <w:pPr>
        <w:pStyle w:val="Textbody"/>
        <w:spacing w:after="0" w:line="360" w:lineRule="auto"/>
        <w:rPr>
          <w:rFonts w:ascii="Times New Roman" w:hAnsi="Times New Roman"/>
          <w:sz w:val="28"/>
          <w:szCs w:val="28"/>
        </w:rPr>
      </w:pPr>
      <w:r>
        <w:rPr>
          <w:rFonts w:ascii="Times New Roman" w:hAnsi="Times New Roman"/>
          <w:sz w:val="28"/>
          <w:szCs w:val="28"/>
        </w:rPr>
        <w:t>«   »___________________</w:t>
      </w:r>
    </w:p>
    <w:p w:rsidR="00CE00A4" w:rsidRDefault="00CE00A4" w:rsidP="00CE00A4">
      <w:pPr>
        <w:pStyle w:val="Textbody"/>
        <w:spacing w:after="0" w:line="360" w:lineRule="auto"/>
        <w:jc w:val="center"/>
        <w:rPr>
          <w:rFonts w:ascii="Times New Roman" w:hAnsi="Times New Roman"/>
          <w:sz w:val="28"/>
          <w:szCs w:val="28"/>
        </w:rPr>
      </w:pPr>
    </w:p>
    <w:p w:rsidR="00CE00A4" w:rsidRDefault="00CE00A4" w:rsidP="00CE00A4">
      <w:pPr>
        <w:pStyle w:val="Textbody"/>
        <w:spacing w:after="0" w:line="360" w:lineRule="auto"/>
        <w:jc w:val="center"/>
        <w:rPr>
          <w:rFonts w:ascii="Times New Roman" w:hAnsi="Times New Roman"/>
          <w:sz w:val="28"/>
          <w:szCs w:val="28"/>
        </w:rPr>
      </w:pPr>
    </w:p>
    <w:p w:rsidR="00CE00A4" w:rsidRDefault="00CE00A4" w:rsidP="00CE00A4">
      <w:pPr>
        <w:pStyle w:val="Textbody"/>
        <w:spacing w:after="0" w:line="360" w:lineRule="auto"/>
        <w:jc w:val="center"/>
        <w:rPr>
          <w:rFonts w:ascii="Times New Roman" w:hAnsi="Times New Roman"/>
          <w:b/>
          <w:bCs/>
          <w:sz w:val="28"/>
          <w:szCs w:val="28"/>
        </w:rPr>
      </w:pPr>
      <w:r>
        <w:rPr>
          <w:rFonts w:ascii="Times New Roman" w:hAnsi="Times New Roman"/>
          <w:b/>
          <w:bCs/>
          <w:sz w:val="28"/>
          <w:szCs w:val="28"/>
        </w:rPr>
        <w:t>ВЫПУСКНАЯ КВАЛИФИКАЦИОННАЯ РАБОТА</w:t>
      </w:r>
    </w:p>
    <w:p w:rsidR="00CE00A4" w:rsidRDefault="00CE00A4" w:rsidP="00CE00A4">
      <w:pPr>
        <w:pStyle w:val="Textbody"/>
        <w:spacing w:after="0" w:line="360" w:lineRule="auto"/>
        <w:jc w:val="center"/>
        <w:rPr>
          <w:rFonts w:ascii="Times New Roman" w:hAnsi="Times New Roman"/>
          <w:sz w:val="28"/>
          <w:szCs w:val="28"/>
        </w:rPr>
      </w:pPr>
      <w:r>
        <w:rPr>
          <w:rFonts w:ascii="Times New Roman" w:hAnsi="Times New Roman"/>
          <w:sz w:val="28"/>
          <w:szCs w:val="28"/>
        </w:rPr>
        <w:t>НА ТЕМУ: Возможности применения препаратов нативного коллагена в лечении хронических ран</w:t>
      </w:r>
    </w:p>
    <w:p w:rsidR="00CE00A4" w:rsidRDefault="00CE00A4" w:rsidP="00CE00A4">
      <w:pPr>
        <w:pStyle w:val="Textbody"/>
        <w:spacing w:line="360" w:lineRule="auto"/>
        <w:rPr>
          <w:rFonts w:ascii="Times New Roman" w:hAnsi="Times New Roman"/>
          <w:sz w:val="28"/>
          <w:szCs w:val="28"/>
        </w:rPr>
      </w:pPr>
      <w:r>
        <w:rPr>
          <w:rFonts w:ascii="Times New Roman" w:hAnsi="Times New Roman"/>
          <w:sz w:val="28"/>
          <w:szCs w:val="28"/>
        </w:rPr>
        <w:br/>
      </w:r>
      <w:r>
        <w:rPr>
          <w:rFonts w:ascii="Times New Roman" w:hAnsi="Times New Roman"/>
          <w:sz w:val="28"/>
          <w:szCs w:val="28"/>
        </w:rPr>
        <w:br/>
      </w:r>
    </w:p>
    <w:p w:rsidR="00CE00A4" w:rsidRDefault="00CE00A4" w:rsidP="00CE00A4">
      <w:pPr>
        <w:pStyle w:val="Textbody"/>
        <w:spacing w:line="360" w:lineRule="auto"/>
        <w:jc w:val="right"/>
        <w:rPr>
          <w:rFonts w:ascii="Times New Roman" w:hAnsi="Times New Roman"/>
          <w:sz w:val="28"/>
          <w:szCs w:val="28"/>
        </w:rPr>
      </w:pPr>
      <w:r>
        <w:rPr>
          <w:rFonts w:ascii="Times New Roman" w:hAnsi="Times New Roman"/>
          <w:sz w:val="28"/>
          <w:szCs w:val="28"/>
        </w:rPr>
        <w:br/>
        <w:t>Выполнила студентка</w:t>
      </w:r>
      <w:r>
        <w:rPr>
          <w:rFonts w:ascii="Times New Roman" w:hAnsi="Times New Roman"/>
          <w:sz w:val="28"/>
          <w:szCs w:val="28"/>
        </w:rPr>
        <w:br/>
        <w:t>Жуйкова Анна Владимировна</w:t>
      </w:r>
      <w:r>
        <w:rPr>
          <w:rFonts w:ascii="Times New Roman" w:hAnsi="Times New Roman"/>
          <w:sz w:val="28"/>
          <w:szCs w:val="28"/>
        </w:rPr>
        <w:br/>
        <w:t>603 группы</w:t>
      </w:r>
    </w:p>
    <w:p w:rsidR="00CE00A4" w:rsidRDefault="00CE00A4" w:rsidP="00CE00A4">
      <w:pPr>
        <w:pStyle w:val="Textbody"/>
        <w:spacing w:after="0" w:line="360" w:lineRule="auto"/>
        <w:jc w:val="right"/>
        <w:rPr>
          <w:rFonts w:ascii="Times New Roman" w:hAnsi="Times New Roman"/>
          <w:sz w:val="28"/>
          <w:szCs w:val="28"/>
        </w:rPr>
      </w:pPr>
      <w:r>
        <w:rPr>
          <w:rFonts w:ascii="Times New Roman" w:hAnsi="Times New Roman"/>
          <w:sz w:val="28"/>
          <w:szCs w:val="28"/>
        </w:rPr>
        <w:t>Научный руководитель:</w:t>
      </w:r>
    </w:p>
    <w:p w:rsidR="00CE00A4" w:rsidRDefault="00CE00A4" w:rsidP="00CE00A4">
      <w:pPr>
        <w:pStyle w:val="Textbody"/>
        <w:spacing w:after="0" w:line="360" w:lineRule="auto"/>
        <w:jc w:val="right"/>
        <w:rPr>
          <w:rFonts w:ascii="Times New Roman" w:hAnsi="Times New Roman"/>
          <w:sz w:val="28"/>
          <w:szCs w:val="28"/>
        </w:rPr>
      </w:pPr>
      <w:r>
        <w:rPr>
          <w:rFonts w:ascii="Times New Roman" w:hAnsi="Times New Roman"/>
          <w:sz w:val="28"/>
          <w:szCs w:val="28"/>
        </w:rPr>
        <w:t>к.м.н, доцент Петрова В.В.</w:t>
      </w:r>
    </w:p>
    <w:p w:rsidR="00CE00A4" w:rsidRDefault="00CE00A4" w:rsidP="00CE00A4">
      <w:pPr>
        <w:pStyle w:val="Textbody"/>
        <w:spacing w:line="360" w:lineRule="auto"/>
        <w:rPr>
          <w:rFonts w:ascii="Times New Roman" w:hAnsi="Times New Roman"/>
          <w:sz w:val="28"/>
          <w:szCs w:val="28"/>
        </w:rPr>
      </w:pPr>
    </w:p>
    <w:p w:rsidR="00CE00A4" w:rsidRDefault="00CE00A4" w:rsidP="00CE00A4">
      <w:pPr>
        <w:pStyle w:val="Textbody"/>
        <w:spacing w:line="360" w:lineRule="auto"/>
        <w:rPr>
          <w:rFonts w:ascii="Times New Roman" w:hAnsi="Times New Roman"/>
          <w:sz w:val="28"/>
          <w:szCs w:val="28"/>
        </w:rPr>
      </w:pPr>
    </w:p>
    <w:p w:rsidR="00CE00A4" w:rsidRDefault="00CE00A4" w:rsidP="00CE00A4">
      <w:pPr>
        <w:pStyle w:val="Textbody"/>
        <w:spacing w:after="0" w:line="360" w:lineRule="auto"/>
        <w:jc w:val="center"/>
        <w:rPr>
          <w:rFonts w:ascii="Times New Roman" w:hAnsi="Times New Roman"/>
          <w:sz w:val="28"/>
          <w:szCs w:val="28"/>
        </w:rPr>
      </w:pPr>
      <w:r>
        <w:rPr>
          <w:rFonts w:ascii="Times New Roman" w:hAnsi="Times New Roman"/>
          <w:sz w:val="28"/>
          <w:szCs w:val="28"/>
        </w:rPr>
        <w:t>Санкт-Петербург</w:t>
      </w:r>
    </w:p>
    <w:p w:rsidR="00CE00A4" w:rsidRDefault="00CE00A4" w:rsidP="00CE00A4">
      <w:pPr>
        <w:pStyle w:val="Textbody"/>
        <w:spacing w:after="0" w:line="360" w:lineRule="auto"/>
        <w:jc w:val="center"/>
        <w:rPr>
          <w:rFonts w:ascii="Times New Roman" w:hAnsi="Times New Roman"/>
          <w:sz w:val="28"/>
          <w:szCs w:val="28"/>
        </w:rPr>
      </w:pPr>
      <w:r>
        <w:rPr>
          <w:rFonts w:ascii="Times New Roman" w:hAnsi="Times New Roman"/>
          <w:sz w:val="28"/>
          <w:szCs w:val="28"/>
        </w:rPr>
        <w:t>2018 год</w:t>
      </w:r>
    </w:p>
    <w:p w:rsidR="00CE00A4" w:rsidRDefault="00CE00A4" w:rsidP="00CE00A4">
      <w:pPr>
        <w:pStyle w:val="Textbody"/>
        <w:spacing w:after="0" w:line="360" w:lineRule="auto"/>
        <w:jc w:val="center"/>
        <w:rPr>
          <w:rFonts w:ascii="Times New Roman" w:hAnsi="Times New Roman"/>
          <w:sz w:val="28"/>
          <w:szCs w:val="28"/>
        </w:rPr>
      </w:pPr>
    </w:p>
    <w:p w:rsidR="00CE00A4" w:rsidRPr="000452C1" w:rsidRDefault="00CE00A4" w:rsidP="00CE00A4">
      <w:pPr>
        <w:autoSpaceDN w:val="0"/>
        <w:spacing w:line="424" w:lineRule="auto"/>
        <w:jc w:val="center"/>
        <w:rPr>
          <w:rFonts w:ascii="Times New Roman" w:eastAsia="Arial" w:hAnsi="Times New Roman" w:cs="Arial"/>
          <w:b/>
          <w:kern w:val="0"/>
          <w:sz w:val="28"/>
          <w:szCs w:val="22"/>
        </w:rPr>
      </w:pPr>
      <w:r w:rsidRPr="000452C1">
        <w:rPr>
          <w:rFonts w:ascii="Times New Roman" w:eastAsia="Arial" w:hAnsi="Times New Roman" w:cs="Arial"/>
          <w:b/>
          <w:kern w:val="0"/>
          <w:sz w:val="28"/>
          <w:szCs w:val="22"/>
        </w:rPr>
        <w:lastRenderedPageBreak/>
        <w:t>ОГЛАВЛЕНИЕ</w:t>
      </w:r>
    </w:p>
    <w:p w:rsidR="00CE00A4" w:rsidRDefault="00CE00A4" w:rsidP="00CE00A4">
      <w:pPr>
        <w:pStyle w:val="Contents2"/>
        <w:tabs>
          <w:tab w:val="right" w:leader="dot" w:pos="9261"/>
        </w:tabs>
        <w:spacing w:line="360" w:lineRule="auto"/>
      </w:pPr>
      <w:r>
        <w:rPr>
          <w:rStyle w:val="IndexLink"/>
          <w:rFonts w:ascii="Times New Roman" w:hAnsi="Times New Roman"/>
          <w:sz w:val="28"/>
          <w:szCs w:val="28"/>
        </w:rPr>
        <w:t>Список сокращений</w:t>
      </w:r>
      <w:r>
        <w:rPr>
          <w:rStyle w:val="IndexLink"/>
          <w:rFonts w:ascii="Times New Roman" w:hAnsi="Times New Roman"/>
          <w:sz w:val="28"/>
          <w:szCs w:val="28"/>
        </w:rPr>
        <w:tab/>
        <w:t>3</w:t>
      </w:r>
    </w:p>
    <w:p w:rsidR="00CE00A4" w:rsidRDefault="00CE00A4" w:rsidP="00CE00A4">
      <w:pPr>
        <w:pStyle w:val="Contents2"/>
        <w:tabs>
          <w:tab w:val="right" w:leader="dot" w:pos="9261"/>
        </w:tabs>
        <w:spacing w:line="360" w:lineRule="auto"/>
      </w:pPr>
      <w:r>
        <w:rPr>
          <w:rStyle w:val="IndexLink"/>
          <w:rFonts w:ascii="Times New Roman" w:hAnsi="Times New Roman"/>
          <w:sz w:val="28"/>
          <w:szCs w:val="28"/>
        </w:rPr>
        <w:t>Введение</w:t>
      </w:r>
      <w:r>
        <w:rPr>
          <w:rStyle w:val="IndexLink"/>
          <w:rFonts w:ascii="Times New Roman" w:hAnsi="Times New Roman"/>
          <w:sz w:val="28"/>
          <w:szCs w:val="28"/>
        </w:rPr>
        <w:tab/>
        <w:t>4</w:t>
      </w:r>
    </w:p>
    <w:p w:rsidR="00CE00A4" w:rsidRDefault="00CE00A4" w:rsidP="00CE00A4">
      <w:pPr>
        <w:pStyle w:val="Contents1"/>
        <w:tabs>
          <w:tab w:val="right" w:leader="dot" w:pos="9061"/>
        </w:tabs>
        <w:spacing w:line="360" w:lineRule="auto"/>
      </w:pPr>
      <w:r>
        <w:rPr>
          <w:rStyle w:val="IndexLink"/>
          <w:rFonts w:ascii="Times New Roman" w:hAnsi="Times New Roman"/>
          <w:sz w:val="28"/>
          <w:szCs w:val="28"/>
        </w:rPr>
        <w:t xml:space="preserve">Глава I. Хронические раны. Современное состояние проблемы (обзор литературы) </w:t>
      </w:r>
      <w:r>
        <w:rPr>
          <w:rStyle w:val="IndexLink"/>
          <w:rFonts w:ascii="Times New Roman" w:hAnsi="Times New Roman"/>
          <w:sz w:val="28"/>
          <w:szCs w:val="28"/>
        </w:rPr>
        <w:tab/>
        <w:t>6</w:t>
      </w:r>
    </w:p>
    <w:p w:rsidR="00CE00A4" w:rsidRPr="00CE00A4" w:rsidRDefault="00CE00A4" w:rsidP="00CE00A4">
      <w:pPr>
        <w:pStyle w:val="Contents2"/>
        <w:tabs>
          <w:tab w:val="left" w:pos="1080"/>
          <w:tab w:val="right" w:leader="dot" w:pos="9261"/>
        </w:tabs>
        <w:spacing w:line="360" w:lineRule="auto"/>
        <w:rPr>
          <w:rStyle w:val="IndexLink"/>
          <w:rFonts w:ascii="Times New Roman" w:hAnsi="Times New Roman"/>
          <w:sz w:val="28"/>
          <w:szCs w:val="28"/>
        </w:rPr>
      </w:pPr>
      <w:bookmarkStart w:id="0" w:name="_GoBack"/>
      <w:bookmarkEnd w:id="0"/>
      <w:r>
        <w:rPr>
          <w:rStyle w:val="IndexLink"/>
          <w:rFonts w:ascii="Times New Roman" w:hAnsi="Times New Roman"/>
          <w:sz w:val="28"/>
          <w:szCs w:val="28"/>
        </w:rPr>
        <w:t>1.1. Хронические раны</w:t>
      </w:r>
      <w:r>
        <w:rPr>
          <w:rStyle w:val="IndexLink"/>
          <w:rFonts w:ascii="Times New Roman" w:hAnsi="Times New Roman"/>
          <w:sz w:val="28"/>
          <w:szCs w:val="28"/>
        </w:rPr>
        <w:tab/>
      </w:r>
      <w:r w:rsidRPr="00B11D21">
        <w:rPr>
          <w:rStyle w:val="IndexLink"/>
          <w:rFonts w:ascii="Times New Roman" w:hAnsi="Times New Roman"/>
          <w:sz w:val="28"/>
          <w:szCs w:val="28"/>
        </w:rPr>
        <w:t>6</w:t>
      </w:r>
    </w:p>
    <w:p w:rsidR="00CE00A4" w:rsidRDefault="00CE00A4" w:rsidP="00CE00A4">
      <w:pPr>
        <w:pStyle w:val="Contents2"/>
        <w:tabs>
          <w:tab w:val="right" w:leader="dot" w:pos="9261"/>
        </w:tabs>
        <w:spacing w:line="360" w:lineRule="auto"/>
      </w:pPr>
      <w:r>
        <w:rPr>
          <w:rStyle w:val="IndexLink"/>
          <w:rFonts w:ascii="Times New Roman" w:hAnsi="Times New Roman"/>
          <w:sz w:val="28"/>
          <w:szCs w:val="28"/>
        </w:rPr>
        <w:t>1.2. Классификация хронических ран</w:t>
      </w:r>
      <w:r>
        <w:rPr>
          <w:rStyle w:val="IndexLink"/>
          <w:rFonts w:ascii="Times New Roman" w:hAnsi="Times New Roman"/>
          <w:sz w:val="28"/>
          <w:szCs w:val="28"/>
        </w:rPr>
        <w:tab/>
      </w:r>
      <w:r w:rsidR="006D48FC">
        <w:rPr>
          <w:rStyle w:val="IndexLink"/>
          <w:rFonts w:ascii="Times New Roman" w:hAnsi="Times New Roman"/>
          <w:sz w:val="28"/>
          <w:szCs w:val="28"/>
        </w:rPr>
        <w:t>6</w:t>
      </w:r>
    </w:p>
    <w:p w:rsidR="00CE00A4" w:rsidRDefault="00CE00A4" w:rsidP="00CE00A4">
      <w:pPr>
        <w:pStyle w:val="Contents2"/>
        <w:tabs>
          <w:tab w:val="right" w:leader="dot" w:pos="9261"/>
        </w:tabs>
        <w:spacing w:line="360" w:lineRule="auto"/>
      </w:pPr>
      <w:r>
        <w:rPr>
          <w:rStyle w:val="IndexLink"/>
          <w:rFonts w:ascii="Times New Roman" w:hAnsi="Times New Roman"/>
          <w:sz w:val="28"/>
          <w:szCs w:val="28"/>
        </w:rPr>
        <w:t>1.3. Наиболее часто встречающиеся возбудители раневых инфекций</w:t>
      </w:r>
      <w:r>
        <w:rPr>
          <w:rStyle w:val="IndexLink"/>
          <w:rFonts w:ascii="Times New Roman" w:hAnsi="Times New Roman"/>
          <w:sz w:val="28"/>
          <w:szCs w:val="28"/>
        </w:rPr>
        <w:tab/>
        <w:t>9</w:t>
      </w:r>
    </w:p>
    <w:p w:rsidR="00CE00A4" w:rsidRDefault="00CE00A4" w:rsidP="00CE00A4">
      <w:pPr>
        <w:pStyle w:val="Contents2"/>
        <w:tabs>
          <w:tab w:val="right" w:leader="dot" w:pos="9261"/>
        </w:tabs>
        <w:spacing w:line="360" w:lineRule="auto"/>
      </w:pPr>
      <w:r>
        <w:rPr>
          <w:rStyle w:val="IndexLink"/>
          <w:rFonts w:ascii="Times New Roman" w:hAnsi="Times New Roman"/>
          <w:sz w:val="28"/>
          <w:szCs w:val="28"/>
        </w:rPr>
        <w:t>1.4. Патофизиология раневого процесса</w:t>
      </w:r>
      <w:r>
        <w:rPr>
          <w:rStyle w:val="IndexLink"/>
          <w:rFonts w:ascii="Times New Roman" w:hAnsi="Times New Roman"/>
          <w:sz w:val="28"/>
          <w:szCs w:val="28"/>
        </w:rPr>
        <w:tab/>
        <w:t>1</w:t>
      </w:r>
      <w:r w:rsidR="006D48FC">
        <w:rPr>
          <w:rStyle w:val="IndexLink"/>
          <w:rFonts w:ascii="Times New Roman" w:hAnsi="Times New Roman"/>
          <w:sz w:val="28"/>
          <w:szCs w:val="28"/>
        </w:rPr>
        <w:t>0</w:t>
      </w:r>
    </w:p>
    <w:p w:rsidR="00CE00A4" w:rsidRDefault="00CE00A4" w:rsidP="00CE00A4">
      <w:pPr>
        <w:pStyle w:val="Contents2"/>
        <w:tabs>
          <w:tab w:val="right" w:leader="dot" w:pos="9261"/>
        </w:tabs>
        <w:spacing w:line="360" w:lineRule="auto"/>
      </w:pPr>
      <w:r>
        <w:rPr>
          <w:rStyle w:val="IndexLink"/>
          <w:rFonts w:ascii="Times New Roman" w:hAnsi="Times New Roman"/>
          <w:sz w:val="28"/>
          <w:szCs w:val="28"/>
        </w:rPr>
        <w:t>1.5. Особенности топографической анатомии в типичных локализациях хронических ран</w:t>
      </w:r>
      <w:r>
        <w:rPr>
          <w:rStyle w:val="IndexLink"/>
          <w:rFonts w:ascii="Times New Roman" w:hAnsi="Times New Roman"/>
          <w:sz w:val="28"/>
          <w:szCs w:val="28"/>
        </w:rPr>
        <w:tab/>
        <w:t>1</w:t>
      </w:r>
      <w:r w:rsidR="006D48FC">
        <w:rPr>
          <w:rStyle w:val="IndexLink"/>
          <w:rFonts w:ascii="Times New Roman" w:hAnsi="Times New Roman"/>
          <w:sz w:val="28"/>
          <w:szCs w:val="28"/>
        </w:rPr>
        <w:t>6</w:t>
      </w:r>
    </w:p>
    <w:p w:rsidR="00CE00A4" w:rsidRDefault="00CE00A4" w:rsidP="00CE00A4">
      <w:pPr>
        <w:pStyle w:val="Contents2"/>
        <w:tabs>
          <w:tab w:val="right" w:leader="dot" w:pos="9261"/>
        </w:tabs>
        <w:spacing w:line="360" w:lineRule="auto"/>
      </w:pPr>
      <w:r>
        <w:rPr>
          <w:rStyle w:val="IndexLink"/>
          <w:rFonts w:ascii="Times New Roman" w:hAnsi="Times New Roman"/>
          <w:sz w:val="28"/>
          <w:szCs w:val="28"/>
        </w:rPr>
        <w:t>1.6.Строение и функции коллагена в тканях</w:t>
      </w:r>
      <w:r>
        <w:rPr>
          <w:rStyle w:val="IndexLink"/>
          <w:rFonts w:ascii="Times New Roman" w:hAnsi="Times New Roman"/>
          <w:sz w:val="28"/>
          <w:szCs w:val="28"/>
        </w:rPr>
        <w:tab/>
      </w:r>
      <w:r w:rsidR="006D48FC">
        <w:rPr>
          <w:rStyle w:val="IndexLink"/>
          <w:rFonts w:ascii="Times New Roman" w:hAnsi="Times New Roman"/>
          <w:sz w:val="28"/>
          <w:szCs w:val="28"/>
        </w:rPr>
        <w:t>18</w:t>
      </w:r>
    </w:p>
    <w:p w:rsidR="00CE00A4" w:rsidRDefault="00CE00A4" w:rsidP="00CE00A4">
      <w:pPr>
        <w:pStyle w:val="Contents2"/>
        <w:tabs>
          <w:tab w:val="right" w:leader="dot" w:pos="9261"/>
        </w:tabs>
        <w:spacing w:line="360" w:lineRule="auto"/>
      </w:pPr>
      <w:r>
        <w:rPr>
          <w:rStyle w:val="IndexLink"/>
          <w:rFonts w:ascii="Times New Roman" w:hAnsi="Times New Roman"/>
          <w:sz w:val="28"/>
          <w:szCs w:val="28"/>
        </w:rPr>
        <w:t>1.7. Препараты нативного коллагена</w:t>
      </w:r>
      <w:r>
        <w:rPr>
          <w:rStyle w:val="IndexLink"/>
          <w:rFonts w:ascii="Times New Roman" w:hAnsi="Times New Roman"/>
          <w:sz w:val="28"/>
          <w:szCs w:val="28"/>
        </w:rPr>
        <w:tab/>
      </w:r>
      <w:r w:rsidR="00F963FE">
        <w:rPr>
          <w:rStyle w:val="IndexLink"/>
          <w:rFonts w:ascii="Times New Roman" w:hAnsi="Times New Roman"/>
          <w:sz w:val="28"/>
          <w:szCs w:val="28"/>
        </w:rPr>
        <w:t>20</w:t>
      </w:r>
    </w:p>
    <w:p w:rsidR="00CE00A4" w:rsidRPr="00535527" w:rsidRDefault="00CE00A4" w:rsidP="00CE00A4">
      <w:pPr>
        <w:pStyle w:val="Contents1"/>
        <w:tabs>
          <w:tab w:val="right" w:leader="dot" w:pos="9061"/>
        </w:tabs>
        <w:spacing w:line="360" w:lineRule="auto"/>
        <w:rPr>
          <w:rFonts w:ascii="Times New Roman" w:hAnsi="Times New Roman" w:cs="Times New Roman"/>
          <w:sz w:val="28"/>
          <w:szCs w:val="28"/>
        </w:rPr>
      </w:pPr>
      <w:r w:rsidRPr="00535527">
        <w:rPr>
          <w:rStyle w:val="IndexLink"/>
          <w:rFonts w:ascii="Times New Roman" w:hAnsi="Times New Roman" w:cs="Times New Roman"/>
          <w:sz w:val="28"/>
          <w:szCs w:val="28"/>
        </w:rPr>
        <w:t>Глава II Материалы и методы исследования</w:t>
      </w:r>
      <w:r w:rsidRPr="00535527">
        <w:rPr>
          <w:rStyle w:val="IndexLink"/>
          <w:rFonts w:ascii="Times New Roman" w:hAnsi="Times New Roman" w:cs="Times New Roman"/>
          <w:sz w:val="28"/>
          <w:szCs w:val="28"/>
        </w:rPr>
        <w:tab/>
      </w:r>
      <w:r w:rsidR="00F963FE">
        <w:rPr>
          <w:rStyle w:val="IndexLink"/>
          <w:rFonts w:ascii="Times New Roman" w:hAnsi="Times New Roman" w:cs="Times New Roman"/>
          <w:sz w:val="28"/>
          <w:szCs w:val="28"/>
        </w:rPr>
        <w:t>26</w:t>
      </w:r>
    </w:p>
    <w:p w:rsidR="00CE00A4" w:rsidRPr="00535527" w:rsidRDefault="00C007BB" w:rsidP="00CE00A4">
      <w:pPr>
        <w:pStyle w:val="Contents1"/>
        <w:tabs>
          <w:tab w:val="right" w:leader="dot" w:pos="9061"/>
        </w:tabs>
        <w:spacing w:line="360" w:lineRule="auto"/>
        <w:rPr>
          <w:rFonts w:ascii="Times New Roman" w:hAnsi="Times New Roman" w:cs="Times New Roman"/>
          <w:sz w:val="28"/>
          <w:szCs w:val="28"/>
        </w:rPr>
      </w:pPr>
      <w:hyperlink w:anchor="_Toc471824100" w:history="1">
        <w:r w:rsidR="00CE00A4" w:rsidRPr="00535527">
          <w:rPr>
            <w:rStyle w:val="IndexLink"/>
            <w:rFonts w:ascii="Times New Roman" w:hAnsi="Times New Roman" w:cs="Times New Roman"/>
            <w:sz w:val="28"/>
            <w:szCs w:val="28"/>
          </w:rPr>
          <w:t xml:space="preserve">Глава </w:t>
        </w:r>
      </w:hyperlink>
      <w:hyperlink w:anchor="_Toc471824100" w:history="1">
        <w:r w:rsidR="00CE00A4" w:rsidRPr="00535527">
          <w:rPr>
            <w:rStyle w:val="IndexLink"/>
            <w:rFonts w:ascii="Times New Roman" w:hAnsi="Times New Roman" w:cs="Times New Roman"/>
            <w:sz w:val="28"/>
            <w:szCs w:val="28"/>
            <w:lang w:val="en-US"/>
          </w:rPr>
          <w:t>III</w:t>
        </w:r>
      </w:hyperlink>
      <w:r w:rsidR="00CE00A4" w:rsidRPr="00535527">
        <w:rPr>
          <w:rStyle w:val="IndexLink"/>
          <w:rFonts w:ascii="Times New Roman" w:hAnsi="Times New Roman" w:cs="Times New Roman"/>
          <w:sz w:val="28"/>
          <w:szCs w:val="28"/>
        </w:rPr>
        <w:t xml:space="preserve"> Результаты исследования</w:t>
      </w:r>
      <w:r w:rsidR="00CE00A4" w:rsidRPr="00535527">
        <w:rPr>
          <w:rStyle w:val="IndexLink"/>
          <w:rFonts w:ascii="Times New Roman" w:hAnsi="Times New Roman" w:cs="Times New Roman"/>
          <w:sz w:val="28"/>
          <w:szCs w:val="28"/>
        </w:rPr>
        <w:tab/>
      </w:r>
      <w:r w:rsidR="00F963FE">
        <w:rPr>
          <w:rStyle w:val="IndexLink"/>
          <w:rFonts w:ascii="Times New Roman" w:hAnsi="Times New Roman" w:cs="Times New Roman"/>
          <w:sz w:val="28"/>
          <w:szCs w:val="28"/>
        </w:rPr>
        <w:t>36</w:t>
      </w:r>
    </w:p>
    <w:p w:rsidR="00CE00A4" w:rsidRPr="00535527" w:rsidRDefault="00CE00A4" w:rsidP="00CE00A4">
      <w:pPr>
        <w:pStyle w:val="Contents2"/>
        <w:tabs>
          <w:tab w:val="right" w:leader="dot" w:pos="9261"/>
        </w:tabs>
        <w:spacing w:line="360" w:lineRule="auto"/>
        <w:rPr>
          <w:rFonts w:ascii="Times New Roman" w:hAnsi="Times New Roman" w:cs="Times New Roman"/>
          <w:sz w:val="28"/>
          <w:szCs w:val="28"/>
        </w:rPr>
      </w:pPr>
      <w:r w:rsidRPr="00535527">
        <w:rPr>
          <w:rStyle w:val="IndexLink"/>
          <w:rFonts w:ascii="Times New Roman" w:eastAsia="Times New Roman" w:hAnsi="Times New Roman" w:cs="Times New Roman"/>
          <w:sz w:val="28"/>
          <w:szCs w:val="28"/>
        </w:rPr>
        <w:t>3.1. Характеристика тяжести поражения нижних конечностей у пациентов с сахарным диабетом</w:t>
      </w:r>
      <w:r w:rsidRPr="00535527">
        <w:rPr>
          <w:rStyle w:val="IndexLink"/>
          <w:rFonts w:ascii="Times New Roman" w:hAnsi="Times New Roman" w:cs="Times New Roman"/>
          <w:sz w:val="28"/>
          <w:szCs w:val="28"/>
        </w:rPr>
        <w:tab/>
      </w:r>
      <w:r w:rsidR="00F963FE">
        <w:rPr>
          <w:rStyle w:val="IndexLink"/>
          <w:rFonts w:ascii="Times New Roman" w:hAnsi="Times New Roman" w:cs="Times New Roman"/>
          <w:sz w:val="28"/>
          <w:szCs w:val="28"/>
        </w:rPr>
        <w:t>36</w:t>
      </w:r>
    </w:p>
    <w:p w:rsidR="00CE00A4" w:rsidRPr="00535527" w:rsidRDefault="00CE00A4" w:rsidP="00CE00A4">
      <w:pPr>
        <w:pStyle w:val="Contents2"/>
        <w:tabs>
          <w:tab w:val="right" w:leader="dot" w:pos="9261"/>
        </w:tabs>
        <w:spacing w:line="360" w:lineRule="auto"/>
        <w:rPr>
          <w:rFonts w:ascii="Times New Roman" w:hAnsi="Times New Roman" w:cs="Times New Roman"/>
          <w:sz w:val="28"/>
          <w:szCs w:val="28"/>
        </w:rPr>
      </w:pPr>
      <w:r w:rsidRPr="00535527">
        <w:rPr>
          <w:rStyle w:val="IndexLink"/>
          <w:rFonts w:ascii="Times New Roman" w:eastAsia="Times New Roman" w:hAnsi="Times New Roman" w:cs="Times New Roman"/>
          <w:sz w:val="28"/>
          <w:szCs w:val="28"/>
        </w:rPr>
        <w:t>3.2. Тактика лечения пациентов с хроническими ранами нижних конечностей</w:t>
      </w:r>
      <w:r w:rsidRPr="00535527">
        <w:rPr>
          <w:rStyle w:val="IndexLink"/>
          <w:rFonts w:ascii="Times New Roman" w:hAnsi="Times New Roman" w:cs="Times New Roman"/>
          <w:sz w:val="28"/>
          <w:szCs w:val="28"/>
        </w:rPr>
        <w:tab/>
      </w:r>
      <w:r w:rsidR="00F963FE">
        <w:rPr>
          <w:rStyle w:val="IndexLink"/>
          <w:rFonts w:ascii="Times New Roman" w:hAnsi="Times New Roman" w:cs="Times New Roman"/>
          <w:sz w:val="28"/>
          <w:szCs w:val="28"/>
        </w:rPr>
        <w:t>37</w:t>
      </w:r>
    </w:p>
    <w:p w:rsidR="00CE00A4" w:rsidRPr="00535527" w:rsidRDefault="00CE00A4" w:rsidP="00CE00A4">
      <w:pPr>
        <w:pStyle w:val="Contents2"/>
        <w:tabs>
          <w:tab w:val="right" w:leader="dot" w:pos="9261"/>
        </w:tabs>
        <w:spacing w:line="360" w:lineRule="auto"/>
        <w:rPr>
          <w:rFonts w:ascii="Times New Roman" w:hAnsi="Times New Roman" w:cs="Times New Roman"/>
          <w:sz w:val="28"/>
          <w:szCs w:val="28"/>
        </w:rPr>
      </w:pPr>
      <w:r w:rsidRPr="00535527">
        <w:rPr>
          <w:rStyle w:val="IndexLink"/>
          <w:rFonts w:ascii="Times New Roman" w:eastAsia="Times New Roman" w:hAnsi="Times New Roman" w:cs="Times New Roman"/>
          <w:sz w:val="28"/>
          <w:szCs w:val="28"/>
        </w:rPr>
        <w:t>3.3. Сравнение результатов традиционного лечения хронических ран и лечения, с применением препаратов нативного коллагена</w:t>
      </w:r>
      <w:r w:rsidRPr="00535527">
        <w:rPr>
          <w:rStyle w:val="IndexLink"/>
          <w:rFonts w:ascii="Times New Roman" w:hAnsi="Times New Roman" w:cs="Times New Roman"/>
          <w:sz w:val="28"/>
          <w:szCs w:val="28"/>
        </w:rPr>
        <w:tab/>
      </w:r>
      <w:r w:rsidR="00F963FE">
        <w:rPr>
          <w:rStyle w:val="IndexLink"/>
          <w:rFonts w:ascii="Times New Roman" w:hAnsi="Times New Roman" w:cs="Times New Roman"/>
          <w:sz w:val="28"/>
          <w:szCs w:val="28"/>
        </w:rPr>
        <w:t>44</w:t>
      </w:r>
    </w:p>
    <w:p w:rsidR="00CE00A4" w:rsidRPr="00535527" w:rsidRDefault="00CE00A4" w:rsidP="00CE00A4">
      <w:pPr>
        <w:pStyle w:val="Contents1"/>
        <w:tabs>
          <w:tab w:val="right" w:leader="dot" w:pos="9061"/>
        </w:tabs>
        <w:spacing w:line="360" w:lineRule="auto"/>
        <w:rPr>
          <w:rFonts w:ascii="Times New Roman" w:hAnsi="Times New Roman" w:cs="Times New Roman"/>
          <w:sz w:val="28"/>
          <w:szCs w:val="28"/>
        </w:rPr>
      </w:pPr>
      <w:r w:rsidRPr="00535527">
        <w:rPr>
          <w:rStyle w:val="IndexLink"/>
          <w:rFonts w:ascii="Times New Roman" w:hAnsi="Times New Roman" w:cs="Times New Roman"/>
          <w:sz w:val="28"/>
          <w:szCs w:val="28"/>
        </w:rPr>
        <w:t>Заключение</w:t>
      </w:r>
      <w:hyperlink w:anchor="_Toc471824105" w:history="1">
        <w:r w:rsidRPr="00535527">
          <w:rPr>
            <w:rStyle w:val="IndexLink"/>
            <w:rFonts w:ascii="Times New Roman" w:hAnsi="Times New Roman" w:cs="Times New Roman"/>
            <w:sz w:val="28"/>
            <w:szCs w:val="28"/>
          </w:rPr>
          <w:tab/>
        </w:r>
      </w:hyperlink>
      <w:r w:rsidR="00F963FE">
        <w:rPr>
          <w:rStyle w:val="IndexLink"/>
          <w:rFonts w:ascii="Times New Roman" w:hAnsi="Times New Roman" w:cs="Times New Roman"/>
          <w:sz w:val="28"/>
          <w:szCs w:val="28"/>
        </w:rPr>
        <w:t>53</w:t>
      </w:r>
    </w:p>
    <w:p w:rsidR="00CE00A4" w:rsidRPr="00535527" w:rsidRDefault="00CE00A4" w:rsidP="00CE00A4">
      <w:pPr>
        <w:pStyle w:val="Contents1"/>
        <w:tabs>
          <w:tab w:val="right" w:leader="dot" w:pos="9061"/>
        </w:tabs>
        <w:spacing w:line="360" w:lineRule="auto"/>
        <w:rPr>
          <w:rFonts w:ascii="Times New Roman" w:hAnsi="Times New Roman" w:cs="Times New Roman"/>
          <w:sz w:val="28"/>
          <w:szCs w:val="28"/>
        </w:rPr>
      </w:pPr>
      <w:r w:rsidRPr="00535527">
        <w:rPr>
          <w:rStyle w:val="IndexLink"/>
          <w:rFonts w:ascii="Times New Roman" w:hAnsi="Times New Roman" w:cs="Times New Roman"/>
          <w:sz w:val="28"/>
          <w:szCs w:val="28"/>
        </w:rPr>
        <w:t>Выводы</w:t>
      </w:r>
      <w:hyperlink w:anchor="_Toc471824106" w:history="1">
        <w:r w:rsidRPr="00535527">
          <w:rPr>
            <w:rStyle w:val="IndexLink"/>
            <w:rFonts w:ascii="Times New Roman" w:hAnsi="Times New Roman" w:cs="Times New Roman"/>
            <w:sz w:val="28"/>
            <w:szCs w:val="28"/>
          </w:rPr>
          <w:tab/>
        </w:r>
      </w:hyperlink>
      <w:r w:rsidR="00F963FE">
        <w:rPr>
          <w:rStyle w:val="IndexLink"/>
          <w:rFonts w:ascii="Times New Roman" w:hAnsi="Times New Roman" w:cs="Times New Roman"/>
          <w:sz w:val="28"/>
          <w:szCs w:val="28"/>
        </w:rPr>
        <w:t>56</w:t>
      </w:r>
    </w:p>
    <w:p w:rsidR="00CE00A4" w:rsidRPr="00535527" w:rsidRDefault="00CE00A4" w:rsidP="00CE00A4">
      <w:pPr>
        <w:pStyle w:val="Contents1"/>
        <w:tabs>
          <w:tab w:val="right" w:leader="dot" w:pos="9061"/>
        </w:tabs>
        <w:spacing w:line="360" w:lineRule="auto"/>
        <w:rPr>
          <w:rFonts w:ascii="Times New Roman" w:hAnsi="Times New Roman" w:cs="Times New Roman"/>
          <w:sz w:val="28"/>
          <w:szCs w:val="28"/>
        </w:rPr>
      </w:pPr>
      <w:r w:rsidRPr="00535527">
        <w:rPr>
          <w:rFonts w:ascii="Times New Roman" w:hAnsi="Times New Roman" w:cs="Times New Roman"/>
          <w:sz w:val="28"/>
          <w:szCs w:val="28"/>
        </w:rPr>
        <w:t>Список литературы</w:t>
      </w:r>
      <w:r w:rsidR="00F963FE">
        <w:rPr>
          <w:rStyle w:val="IndexLink"/>
          <w:rFonts w:ascii="Times New Roman" w:hAnsi="Times New Roman" w:cs="Times New Roman"/>
          <w:sz w:val="28"/>
          <w:szCs w:val="28"/>
        </w:rPr>
        <w:tab/>
        <w:t>57</w:t>
      </w:r>
    </w:p>
    <w:p w:rsidR="00CE00A4" w:rsidRDefault="00CE00A4" w:rsidP="00CE00A4">
      <w:pPr>
        <w:pStyle w:val="Textbody"/>
        <w:spacing w:after="0" w:line="360" w:lineRule="auto"/>
        <w:jc w:val="center"/>
        <w:rPr>
          <w:rFonts w:ascii="Times New Roman" w:hAnsi="Times New Roman"/>
          <w:b/>
          <w:sz w:val="28"/>
        </w:rPr>
      </w:pPr>
    </w:p>
    <w:p w:rsidR="00CE00A4" w:rsidRDefault="00CE00A4" w:rsidP="00CE00A4">
      <w:pPr>
        <w:pStyle w:val="Textbody"/>
        <w:spacing w:after="0" w:line="360" w:lineRule="auto"/>
        <w:jc w:val="center"/>
        <w:rPr>
          <w:rFonts w:ascii="Times New Roman" w:hAnsi="Times New Roman"/>
          <w:b/>
          <w:sz w:val="28"/>
        </w:rPr>
      </w:pPr>
      <w:r>
        <w:rPr>
          <w:rFonts w:ascii="Times New Roman" w:hAnsi="Times New Roman"/>
          <w:b/>
          <w:sz w:val="28"/>
        </w:rPr>
        <w:lastRenderedPageBreak/>
        <w:t>СПИСОК СОКРАЩЕНИЙ</w:t>
      </w:r>
    </w:p>
    <w:p w:rsidR="00CE00A4" w:rsidRDefault="00CE00A4" w:rsidP="00CE00A4">
      <w:pPr>
        <w:pStyle w:val="Textbody"/>
        <w:spacing w:line="360" w:lineRule="auto"/>
      </w:pPr>
    </w:p>
    <w:p w:rsidR="00CE00A4" w:rsidRDefault="00CE00A4" w:rsidP="00CE00A4">
      <w:pPr>
        <w:pStyle w:val="Textbody"/>
        <w:spacing w:after="0" w:line="360" w:lineRule="auto"/>
        <w:jc w:val="both"/>
        <w:rPr>
          <w:rFonts w:ascii="Times New Roman" w:hAnsi="Times New Roman"/>
          <w:sz w:val="28"/>
          <w:szCs w:val="28"/>
        </w:rPr>
      </w:pPr>
      <w:r>
        <w:rPr>
          <w:rFonts w:ascii="Times New Roman" w:hAnsi="Times New Roman"/>
          <w:sz w:val="28"/>
          <w:szCs w:val="28"/>
        </w:rPr>
        <w:t>ПНК — препараты нативного коллагена</w:t>
      </w:r>
    </w:p>
    <w:p w:rsidR="00CE00A4" w:rsidRDefault="00CE00A4" w:rsidP="00CE00A4">
      <w:pPr>
        <w:pStyle w:val="Textbody"/>
        <w:spacing w:line="360" w:lineRule="auto"/>
      </w:pPr>
      <w:r>
        <w:rPr>
          <w:rFonts w:ascii="Times New Roman" w:hAnsi="Times New Roman"/>
          <w:sz w:val="28"/>
          <w:szCs w:val="28"/>
        </w:rPr>
        <w:t>СДС — синдром диабетической стопы</w:t>
      </w:r>
      <w:r>
        <w:br/>
      </w:r>
      <w:r>
        <w:br/>
      </w:r>
      <w:r>
        <w:br/>
      </w:r>
      <w:r>
        <w:br/>
      </w:r>
      <w:r>
        <w:br/>
      </w:r>
      <w:r>
        <w:br/>
      </w:r>
      <w:r>
        <w:br/>
      </w:r>
      <w:r>
        <w:br/>
      </w:r>
      <w:r>
        <w:br/>
      </w:r>
      <w:r>
        <w:br/>
      </w:r>
      <w:r>
        <w:br/>
      </w:r>
    </w:p>
    <w:p w:rsidR="00CE00A4" w:rsidRDefault="00CE00A4" w:rsidP="00CE00A4">
      <w:pPr>
        <w:pStyle w:val="Textbody"/>
      </w:pPr>
    </w:p>
    <w:p w:rsidR="00CE00A4" w:rsidRDefault="00CE00A4" w:rsidP="00CE00A4">
      <w:pPr>
        <w:pStyle w:val="Textbody"/>
      </w:pPr>
    </w:p>
    <w:p w:rsidR="00CE00A4" w:rsidRDefault="00CE00A4" w:rsidP="00CE00A4">
      <w:pPr>
        <w:pStyle w:val="Textbody"/>
      </w:pPr>
      <w:r>
        <w:br/>
      </w:r>
      <w:r>
        <w:br/>
      </w:r>
    </w:p>
    <w:p w:rsidR="00CE00A4" w:rsidRDefault="00CE00A4" w:rsidP="00CE00A4">
      <w:pPr>
        <w:pStyle w:val="Textbody"/>
      </w:pPr>
    </w:p>
    <w:p w:rsidR="00CE00A4" w:rsidRDefault="00CE00A4" w:rsidP="00CE00A4">
      <w:pPr>
        <w:pStyle w:val="Textbody"/>
      </w:pPr>
    </w:p>
    <w:p w:rsidR="00CE00A4" w:rsidRDefault="00CE00A4" w:rsidP="00CE00A4">
      <w:pPr>
        <w:pStyle w:val="Textbody"/>
      </w:pPr>
    </w:p>
    <w:p w:rsidR="00CE00A4" w:rsidRDefault="00CE00A4" w:rsidP="00CE00A4">
      <w:pPr>
        <w:pStyle w:val="Textbody"/>
        <w:spacing w:line="360" w:lineRule="auto"/>
        <w:jc w:val="center"/>
      </w:pPr>
      <w:r>
        <w:rPr>
          <w:rFonts w:ascii="Times New Roman" w:hAnsi="Times New Roman"/>
          <w:b/>
          <w:bCs/>
          <w:sz w:val="28"/>
          <w:szCs w:val="28"/>
        </w:rPr>
        <w:lastRenderedPageBreak/>
        <w:t>Введение</w:t>
      </w:r>
    </w:p>
    <w:p w:rsidR="00CE00A4" w:rsidRDefault="00CE00A4" w:rsidP="00CE00A4">
      <w:pPr>
        <w:pStyle w:val="Textbody"/>
        <w:spacing w:line="360" w:lineRule="auto"/>
        <w:ind w:firstLine="737"/>
        <w:rPr>
          <w:rFonts w:ascii="Times New Roman" w:hAnsi="Times New Roman"/>
          <w:b/>
          <w:bCs/>
          <w:sz w:val="28"/>
          <w:szCs w:val="28"/>
        </w:rPr>
      </w:pPr>
      <w:r>
        <w:rPr>
          <w:rFonts w:ascii="Times New Roman" w:hAnsi="Times New Roman"/>
          <w:b/>
          <w:bCs/>
          <w:sz w:val="28"/>
          <w:szCs w:val="28"/>
        </w:rPr>
        <w:t>Актуальность проблемы</w:t>
      </w:r>
    </w:p>
    <w:p w:rsidR="00CE00A4" w:rsidRDefault="00CE00A4" w:rsidP="00CE00A4">
      <w:pPr>
        <w:pStyle w:val="Textbody"/>
        <w:spacing w:line="360" w:lineRule="auto"/>
        <w:ind w:firstLine="737"/>
        <w:jc w:val="both"/>
        <w:rPr>
          <w:rFonts w:ascii="Times New Roman" w:hAnsi="Times New Roman"/>
          <w:sz w:val="28"/>
          <w:szCs w:val="28"/>
        </w:rPr>
      </w:pPr>
      <w:r>
        <w:rPr>
          <w:rFonts w:ascii="Times New Roman" w:hAnsi="Times New Roman"/>
          <w:sz w:val="28"/>
          <w:szCs w:val="28"/>
        </w:rPr>
        <w:t>До настоящего момента в литературе не существует единого термина, характеризующего длительно текущий раневой процесс и временные критерии его возникновения. Согласно определению специального заседания Европейского общества репарации тканей (Сardiff, Wales, 1996), хронической называется рана, незаживающая в течение периода, который является нормальным для ран подобного типа или локализации.</w:t>
      </w:r>
    </w:p>
    <w:p w:rsidR="00CE00A4" w:rsidRDefault="00CE00A4" w:rsidP="00CE00A4">
      <w:pPr>
        <w:pStyle w:val="Textbody"/>
        <w:spacing w:line="360" w:lineRule="auto"/>
        <w:ind w:firstLine="680"/>
        <w:jc w:val="both"/>
        <w:rPr>
          <w:rFonts w:ascii="Times New Roman" w:hAnsi="Times New Roman"/>
          <w:sz w:val="28"/>
          <w:szCs w:val="28"/>
        </w:rPr>
      </w:pPr>
      <w:r>
        <w:rPr>
          <w:rFonts w:ascii="Times New Roman" w:hAnsi="Times New Roman"/>
          <w:sz w:val="28"/>
          <w:szCs w:val="28"/>
        </w:rPr>
        <w:t>Хронические раны, преимущественно нижних конечностей - одно из наиболее распространенных и трудноизлечимых заболеваний, которое с частотой 10-67% случаев может приводить к длительной утрате трудоспособности и инвалидности [35]. Хронические раны отличаются длительностью и сложностью лечения [36].</w:t>
      </w:r>
    </w:p>
    <w:p w:rsidR="00CE00A4" w:rsidRDefault="00CE00A4" w:rsidP="00CE00A4">
      <w:pPr>
        <w:pStyle w:val="Textbody"/>
        <w:spacing w:line="360" w:lineRule="auto"/>
        <w:ind w:firstLine="737"/>
        <w:jc w:val="both"/>
        <w:rPr>
          <w:rFonts w:ascii="Times New Roman" w:hAnsi="Times New Roman"/>
          <w:sz w:val="28"/>
          <w:szCs w:val="28"/>
        </w:rPr>
      </w:pPr>
      <w:r>
        <w:rPr>
          <w:rFonts w:ascii="Times New Roman" w:hAnsi="Times New Roman"/>
          <w:sz w:val="28"/>
          <w:szCs w:val="28"/>
        </w:rPr>
        <w:t>Лечение длительно незаживающих ран является актуальной хирургической проблемой, поскольку число больных с данной патологией остается по-прежнему высоким и за последнее время имеет неуклонную тенденцию к росту [37]. Подобного рода осложнения ограничивают или полностью исключают возможность проведения реабилитационных мероприятий. Неизбежное удлинение сроков пребывания пациентов в стационаре приводит к значительному увеличению расходов на лечение и уход за больными, не гарантируя излечение [38].</w:t>
      </w:r>
    </w:p>
    <w:p w:rsidR="00CE00A4" w:rsidRDefault="00CE00A4" w:rsidP="00CE00A4">
      <w:pPr>
        <w:pStyle w:val="Textbody"/>
        <w:spacing w:line="360" w:lineRule="auto"/>
        <w:ind w:firstLine="737"/>
        <w:jc w:val="both"/>
      </w:pPr>
      <w:r>
        <w:rPr>
          <w:rFonts w:ascii="Times New Roman" w:hAnsi="Times New Roman"/>
          <w:sz w:val="28"/>
          <w:szCs w:val="28"/>
        </w:rPr>
        <w:t xml:space="preserve">Наибольшую сложность для врачей и пациентов представляют хронические раны у лиц пожилого возраста. Увеличение средней продолжительности жизни (с 65,3 до 70,8 года в период с 2000 по 2013 г. в среднем по России (Федеральная служба государственной статистики)) приводит к увеличению пациентов старшей возрастной группы в стационаре – до 46%, по данным отдельных ЛПУ. Данная категория пациентов характеризуется широким спектром сопутствующей соматической </w:t>
      </w:r>
      <w:r>
        <w:rPr>
          <w:rFonts w:ascii="Times New Roman" w:hAnsi="Times New Roman"/>
          <w:sz w:val="28"/>
          <w:szCs w:val="28"/>
        </w:rPr>
        <w:lastRenderedPageBreak/>
        <w:t>патологии. Это требует выработки максимально эффективных схем лечения, направленных на сокращение сроков госпитализации и улучшение конечного результата лечения.</w:t>
      </w:r>
    </w:p>
    <w:p w:rsidR="00CE00A4" w:rsidRDefault="00CE00A4" w:rsidP="00CE00A4">
      <w:pPr>
        <w:pStyle w:val="Textbody"/>
        <w:spacing w:line="360" w:lineRule="auto"/>
        <w:ind w:firstLine="737"/>
        <w:jc w:val="both"/>
      </w:pPr>
      <w:r>
        <w:rPr>
          <w:rFonts w:ascii="Times New Roman" w:hAnsi="Times New Roman"/>
          <w:sz w:val="28"/>
          <w:szCs w:val="28"/>
        </w:rPr>
        <w:t xml:space="preserve">5% хронических ран возникают на фоне сахарного диабета [33]. Число людей с диабетом </w:t>
      </w:r>
      <w:r>
        <w:rPr>
          <w:rFonts w:ascii="Times New Roman" w:hAnsi="Times New Roman"/>
          <w:sz w:val="28"/>
          <w:szCs w:val="28"/>
          <w:lang w:val="en-US"/>
        </w:rPr>
        <w:t>I</w:t>
      </w:r>
      <w:r>
        <w:rPr>
          <w:rFonts w:ascii="Times New Roman" w:hAnsi="Times New Roman"/>
          <w:sz w:val="28"/>
          <w:szCs w:val="28"/>
        </w:rPr>
        <w:t xml:space="preserve"> и </w:t>
      </w:r>
      <w:r>
        <w:rPr>
          <w:rFonts w:ascii="Times New Roman" w:hAnsi="Times New Roman"/>
          <w:sz w:val="28"/>
          <w:szCs w:val="28"/>
          <w:lang w:val="en-US"/>
        </w:rPr>
        <w:t>II</w:t>
      </w:r>
      <w:r>
        <w:rPr>
          <w:rFonts w:ascii="Times New Roman" w:hAnsi="Times New Roman"/>
          <w:sz w:val="28"/>
          <w:szCs w:val="28"/>
        </w:rPr>
        <w:t xml:space="preserve"> типа увеличилось со 108 миллионов в 1980 году до 422 миллионов в 2014 году. Среди взрослых граждан этим недугом страдают 8,5% от общего количества населения планеты. Уровень заболеваемости за эти годы неуклонно растет.  Диабет является одной из основных причин ампутаций нижних конечностей [34].</w:t>
      </w:r>
    </w:p>
    <w:p w:rsidR="00CE00A4" w:rsidRDefault="00CE00A4" w:rsidP="00CE00A4">
      <w:pPr>
        <w:pStyle w:val="Textbody"/>
        <w:spacing w:line="360" w:lineRule="auto"/>
        <w:jc w:val="both"/>
        <w:rPr>
          <w:rFonts w:ascii="Times New Roman" w:hAnsi="Times New Roman"/>
          <w:sz w:val="28"/>
          <w:szCs w:val="28"/>
        </w:rPr>
      </w:pPr>
      <w:r>
        <w:rPr>
          <w:rFonts w:ascii="Times New Roman" w:hAnsi="Times New Roman"/>
          <w:sz w:val="28"/>
          <w:szCs w:val="28"/>
        </w:rPr>
        <w:t>Кроме того, актуальность данной проблемы обусловлена нетипичным течением раневого процесса: на клеточном и субклеточном уровнях длительно незаживающие раны характеризуются наличием хронического воспаления и признаков одновременно всех фаз раневого процесса [39].</w:t>
      </w:r>
    </w:p>
    <w:p w:rsidR="00CE00A4" w:rsidRDefault="00CE00A4" w:rsidP="00CE00A4">
      <w:pPr>
        <w:pStyle w:val="Textbody"/>
        <w:spacing w:line="360" w:lineRule="auto"/>
        <w:ind w:firstLine="737"/>
        <w:jc w:val="both"/>
        <w:rPr>
          <w:rFonts w:ascii="Times New Roman" w:hAnsi="Times New Roman"/>
          <w:b/>
          <w:bCs/>
          <w:sz w:val="28"/>
          <w:szCs w:val="28"/>
        </w:rPr>
      </w:pPr>
      <w:r>
        <w:rPr>
          <w:rFonts w:ascii="Times New Roman" w:hAnsi="Times New Roman"/>
          <w:b/>
          <w:bCs/>
          <w:sz w:val="28"/>
          <w:szCs w:val="28"/>
        </w:rPr>
        <w:t>Цели и задачи исследования</w:t>
      </w:r>
    </w:p>
    <w:p w:rsidR="00CE00A4" w:rsidRDefault="00CE00A4" w:rsidP="00CE00A4">
      <w:pPr>
        <w:spacing w:line="360" w:lineRule="auto"/>
        <w:ind w:firstLine="737"/>
        <w:jc w:val="both"/>
      </w:pPr>
      <w:r>
        <w:rPr>
          <w:rFonts w:ascii="Times New Roman" w:hAnsi="Times New Roman"/>
          <w:sz w:val="28"/>
          <w:szCs w:val="28"/>
        </w:rPr>
        <w:t>Цель:</w:t>
      </w:r>
      <w:r>
        <w:rPr>
          <w:rFonts w:ascii="Times New Roman" w:hAnsi="Times New Roman"/>
          <w:b/>
          <w:sz w:val="28"/>
          <w:szCs w:val="28"/>
        </w:rPr>
        <w:t xml:space="preserve"> </w:t>
      </w:r>
      <w:r>
        <w:rPr>
          <w:rFonts w:ascii="Times New Roman" w:hAnsi="Times New Roman"/>
          <w:sz w:val="28"/>
          <w:szCs w:val="28"/>
        </w:rPr>
        <w:t>Улучшить результаты лечения хронических ран нижних конечностей у пациентов, страдающих сахарным диабетом.</w:t>
      </w:r>
    </w:p>
    <w:p w:rsidR="00CE00A4" w:rsidRDefault="00CE00A4" w:rsidP="00CE00A4">
      <w:pPr>
        <w:spacing w:line="360" w:lineRule="auto"/>
        <w:ind w:firstLine="737"/>
        <w:rPr>
          <w:rFonts w:ascii="Times New Roman" w:hAnsi="Times New Roman"/>
          <w:sz w:val="28"/>
          <w:szCs w:val="28"/>
        </w:rPr>
      </w:pPr>
      <w:r>
        <w:rPr>
          <w:rFonts w:ascii="Times New Roman" w:hAnsi="Times New Roman"/>
          <w:sz w:val="28"/>
          <w:szCs w:val="28"/>
        </w:rPr>
        <w:t>Задачи исследования:</w:t>
      </w:r>
    </w:p>
    <w:p w:rsidR="00CE00A4" w:rsidRDefault="00CE00A4" w:rsidP="00CE00A4">
      <w:pPr>
        <w:numPr>
          <w:ilvl w:val="0"/>
          <w:numId w:val="1"/>
        </w:numPr>
        <w:spacing w:line="360" w:lineRule="auto"/>
      </w:pPr>
      <w:r>
        <w:rPr>
          <w:rFonts w:ascii="Times New Roman" w:hAnsi="Times New Roman"/>
          <w:sz w:val="28"/>
          <w:szCs w:val="28"/>
        </w:rPr>
        <w:t>Изучить влияние препаратов нативного коллагена (ПНК) на течение раневого процесса в хронических ранах;</w:t>
      </w:r>
    </w:p>
    <w:p w:rsidR="00CE00A4" w:rsidRDefault="00CE00A4" w:rsidP="00CE00A4">
      <w:pPr>
        <w:numPr>
          <w:ilvl w:val="0"/>
          <w:numId w:val="1"/>
        </w:numPr>
        <w:spacing w:line="360" w:lineRule="auto"/>
      </w:pPr>
      <w:bookmarkStart w:id="1" w:name="__DdeLink__7451_367082432"/>
      <w:r>
        <w:rPr>
          <w:rFonts w:ascii="Times New Roman" w:hAnsi="Times New Roman"/>
          <w:sz w:val="28"/>
          <w:szCs w:val="28"/>
        </w:rPr>
        <w:t>Определить характер роста грануляционной ткани при использовании ПНК с учетом микробиологического пейзажа раневой поверхности</w:t>
      </w:r>
      <w:bookmarkEnd w:id="1"/>
      <w:r>
        <w:rPr>
          <w:rFonts w:ascii="Times New Roman" w:hAnsi="Times New Roman"/>
          <w:sz w:val="28"/>
          <w:szCs w:val="28"/>
        </w:rPr>
        <w:t>;</w:t>
      </w:r>
    </w:p>
    <w:p w:rsidR="00CE00A4" w:rsidRDefault="00CE00A4" w:rsidP="00CE00A4">
      <w:pPr>
        <w:numPr>
          <w:ilvl w:val="0"/>
          <w:numId w:val="1"/>
        </w:numPr>
        <w:spacing w:line="360" w:lineRule="auto"/>
      </w:pPr>
      <w:r>
        <w:rPr>
          <w:rFonts w:ascii="Times New Roman" w:hAnsi="Times New Roman"/>
          <w:sz w:val="28"/>
          <w:szCs w:val="28"/>
        </w:rPr>
        <w:t>Сравнить течение раневого процесса в хронических ранах при традиционных методах местного лечения и при использовании препаратов нативного коллагена.</w:t>
      </w:r>
    </w:p>
    <w:p w:rsidR="00CE00A4" w:rsidRDefault="00CE00A4" w:rsidP="00CE00A4">
      <w:pPr>
        <w:spacing w:line="360" w:lineRule="auto"/>
      </w:pPr>
    </w:p>
    <w:p w:rsidR="00CE00A4" w:rsidRDefault="00CE00A4" w:rsidP="00CE00A4">
      <w:pPr>
        <w:pStyle w:val="Standard"/>
        <w:spacing w:line="360" w:lineRule="auto"/>
        <w:ind w:firstLine="737"/>
        <w:jc w:val="both"/>
      </w:pPr>
    </w:p>
    <w:p w:rsidR="00CE00A4" w:rsidRDefault="00CE00A4" w:rsidP="00CE00A4">
      <w:pPr>
        <w:pStyle w:val="Textbody"/>
        <w:spacing w:after="0" w:line="360" w:lineRule="auto"/>
        <w:jc w:val="center"/>
        <w:rPr>
          <w:rFonts w:ascii="Times New Roman" w:hAnsi="Times New Roman"/>
          <w:b/>
          <w:sz w:val="28"/>
        </w:rPr>
      </w:pPr>
      <w:r>
        <w:rPr>
          <w:rFonts w:ascii="Times New Roman" w:hAnsi="Times New Roman"/>
          <w:b/>
          <w:sz w:val="28"/>
        </w:rPr>
        <w:lastRenderedPageBreak/>
        <w:t>ГЛАВА I. Хронические раны. Современное состояние проблемы (обзор литературы)</w:t>
      </w:r>
    </w:p>
    <w:p w:rsidR="00CE00A4" w:rsidRPr="00CE00A4" w:rsidRDefault="00CE00A4" w:rsidP="00CE00A4">
      <w:pPr>
        <w:pStyle w:val="Textbody"/>
        <w:spacing w:after="0" w:line="360" w:lineRule="auto"/>
        <w:jc w:val="center"/>
        <w:rPr>
          <w:rFonts w:ascii="Times New Roman" w:hAnsi="Times New Roman"/>
          <w:b/>
          <w:sz w:val="28"/>
        </w:rPr>
      </w:pPr>
    </w:p>
    <w:p w:rsidR="00CE00A4" w:rsidRDefault="00CE00A4" w:rsidP="00CE00A4">
      <w:pPr>
        <w:pStyle w:val="Textbody"/>
        <w:spacing w:after="0" w:line="360" w:lineRule="auto"/>
        <w:jc w:val="center"/>
        <w:rPr>
          <w:rFonts w:ascii="Times New Roman" w:hAnsi="Times New Roman"/>
          <w:b/>
          <w:i/>
          <w:sz w:val="28"/>
        </w:rPr>
      </w:pPr>
      <w:r>
        <w:rPr>
          <w:rFonts w:ascii="Times New Roman" w:hAnsi="Times New Roman"/>
          <w:b/>
          <w:i/>
          <w:sz w:val="28"/>
        </w:rPr>
        <w:t>1.1 Хронические раны</w:t>
      </w:r>
    </w:p>
    <w:p w:rsidR="00CE00A4" w:rsidRDefault="00CE00A4" w:rsidP="00CE00A4">
      <w:pPr>
        <w:pStyle w:val="Textbody"/>
        <w:spacing w:after="0" w:line="360" w:lineRule="auto"/>
        <w:ind w:firstLine="709"/>
        <w:jc w:val="both"/>
        <w:rPr>
          <w:rFonts w:ascii="Times New Roman" w:hAnsi="Times New Roman"/>
          <w:sz w:val="28"/>
        </w:rPr>
      </w:pPr>
      <w:r>
        <w:rPr>
          <w:rFonts w:ascii="Times New Roman" w:hAnsi="Times New Roman"/>
          <w:sz w:val="28"/>
        </w:rPr>
        <w:t>В доступной медицинской литературе нет единого определения понятия «хроническая рана». В современной научной литературе встречаются термины «длительно незаживающая рана», «проблемная» или «сложная» рана, «трофическая язва» [6, 7, 8, 11]. Одни авторы считают хронической раной дефект кожи и прилежащих тканей, который существует более 4 недель, а признаки активной репарации в нем отсутствуют. Исключение составляют обширные раневые дефекты с признаками активной репарации [12]. Другие авторы считают рану длительно не заживающей, если она не заживает в течение 6-8 недель в условиях адекватного лечения [13]. По определению специального заседания Европейского общества репарации тканей (Сardiff, Wales, сентябрь 1996), «хронической следует считать рану, не заживающую в течение периода, который является нормальным для ран подобного типа или локализации» [15]. Также существует мнение, что длительно незаживающая рана – это рана, репарация которой нарушена из–за неблагоприятных фоновых состояний [14].</w:t>
      </w:r>
    </w:p>
    <w:p w:rsidR="00CE00A4" w:rsidRDefault="00CE00A4" w:rsidP="00CE00A4">
      <w:pPr>
        <w:pStyle w:val="Textbody"/>
        <w:spacing w:after="0" w:line="360" w:lineRule="auto"/>
        <w:ind w:firstLine="709"/>
        <w:jc w:val="both"/>
        <w:rPr>
          <w:rFonts w:ascii="Times New Roman" w:hAnsi="Times New Roman"/>
          <w:sz w:val="28"/>
        </w:rPr>
      </w:pPr>
    </w:p>
    <w:p w:rsidR="00CE00A4" w:rsidRDefault="00CE00A4" w:rsidP="00CE00A4">
      <w:pPr>
        <w:pStyle w:val="Textbody"/>
        <w:spacing w:after="0" w:line="360" w:lineRule="auto"/>
        <w:ind w:firstLine="709"/>
        <w:jc w:val="center"/>
        <w:rPr>
          <w:i/>
          <w:iCs/>
        </w:rPr>
      </w:pPr>
      <w:r>
        <w:rPr>
          <w:rFonts w:ascii="Times New Roman" w:hAnsi="Times New Roman"/>
          <w:b/>
          <w:i/>
          <w:iCs/>
          <w:sz w:val="28"/>
        </w:rPr>
        <w:t>1.2.Классификация хронических ран</w:t>
      </w:r>
    </w:p>
    <w:p w:rsidR="00CE00A4" w:rsidRDefault="00CE00A4" w:rsidP="00CE00A4">
      <w:pPr>
        <w:pStyle w:val="Textbody"/>
        <w:spacing w:after="0" w:line="360" w:lineRule="auto"/>
        <w:ind w:firstLine="709"/>
        <w:jc w:val="both"/>
        <w:rPr>
          <w:rFonts w:ascii="Times New Roman" w:hAnsi="Times New Roman"/>
          <w:sz w:val="28"/>
        </w:rPr>
      </w:pPr>
      <w:r>
        <w:rPr>
          <w:rFonts w:ascii="Times New Roman" w:hAnsi="Times New Roman"/>
          <w:sz w:val="28"/>
        </w:rPr>
        <w:t>Первая классификация хронических ран была предложена D.R. Knighton в 1986 г. [16]:</w:t>
      </w:r>
    </w:p>
    <w:p w:rsidR="00CE00A4" w:rsidRDefault="00CE00A4" w:rsidP="00CE00A4">
      <w:pPr>
        <w:pStyle w:val="Textbody"/>
        <w:numPr>
          <w:ilvl w:val="0"/>
          <w:numId w:val="2"/>
        </w:numPr>
        <w:spacing w:after="0" w:line="360" w:lineRule="auto"/>
        <w:ind w:left="349"/>
        <w:jc w:val="both"/>
        <w:textAlignment w:val="auto"/>
        <w:rPr>
          <w:rFonts w:ascii="Times New Roman" w:hAnsi="Times New Roman"/>
          <w:sz w:val="28"/>
        </w:rPr>
      </w:pPr>
      <w:r>
        <w:rPr>
          <w:rFonts w:ascii="Times New Roman" w:hAnsi="Times New Roman"/>
          <w:sz w:val="28"/>
        </w:rPr>
        <w:t>I стадия – поверхностные раны (поражение эпидермиса и дермы);</w:t>
      </w:r>
    </w:p>
    <w:p w:rsidR="00CE00A4" w:rsidRDefault="00CE00A4" w:rsidP="00CE00A4">
      <w:pPr>
        <w:pStyle w:val="Textbody"/>
        <w:numPr>
          <w:ilvl w:val="0"/>
          <w:numId w:val="2"/>
        </w:numPr>
        <w:spacing w:after="0" w:line="360" w:lineRule="auto"/>
        <w:ind w:left="349"/>
        <w:jc w:val="both"/>
        <w:textAlignment w:val="auto"/>
        <w:rPr>
          <w:rFonts w:ascii="Times New Roman" w:hAnsi="Times New Roman"/>
          <w:sz w:val="28"/>
        </w:rPr>
      </w:pPr>
      <w:r>
        <w:rPr>
          <w:rFonts w:ascii="Times New Roman" w:hAnsi="Times New Roman"/>
          <w:sz w:val="28"/>
        </w:rPr>
        <w:t>II стадия – глубокие раны (поражение подкожно–жировой клетчатки);</w:t>
      </w:r>
    </w:p>
    <w:p w:rsidR="00CE00A4" w:rsidRDefault="00CE00A4" w:rsidP="00CE00A4">
      <w:pPr>
        <w:pStyle w:val="Textbody"/>
        <w:numPr>
          <w:ilvl w:val="0"/>
          <w:numId w:val="2"/>
        </w:numPr>
        <w:spacing w:after="0" w:line="360" w:lineRule="auto"/>
        <w:ind w:left="349"/>
        <w:jc w:val="both"/>
        <w:textAlignment w:val="auto"/>
        <w:rPr>
          <w:rFonts w:ascii="Times New Roman" w:hAnsi="Times New Roman"/>
          <w:sz w:val="28"/>
        </w:rPr>
      </w:pPr>
      <w:r>
        <w:rPr>
          <w:rFonts w:ascii="Times New Roman" w:hAnsi="Times New Roman"/>
          <w:sz w:val="28"/>
        </w:rPr>
        <w:t>III стадия – поражение фасций;</w:t>
      </w:r>
    </w:p>
    <w:p w:rsidR="00CE00A4" w:rsidRDefault="00CE00A4" w:rsidP="00CE00A4">
      <w:pPr>
        <w:pStyle w:val="Textbody"/>
        <w:numPr>
          <w:ilvl w:val="0"/>
          <w:numId w:val="2"/>
        </w:numPr>
        <w:spacing w:after="0" w:line="360" w:lineRule="auto"/>
        <w:ind w:left="349"/>
        <w:jc w:val="both"/>
        <w:textAlignment w:val="auto"/>
        <w:rPr>
          <w:rFonts w:ascii="Times New Roman" w:hAnsi="Times New Roman"/>
          <w:sz w:val="28"/>
        </w:rPr>
      </w:pPr>
      <w:r>
        <w:rPr>
          <w:rFonts w:ascii="Times New Roman" w:hAnsi="Times New Roman"/>
          <w:sz w:val="28"/>
        </w:rPr>
        <w:t>IV стадия – поражение мышц;</w:t>
      </w:r>
    </w:p>
    <w:p w:rsidR="00CE00A4" w:rsidRDefault="00CE00A4" w:rsidP="00CE00A4">
      <w:pPr>
        <w:pStyle w:val="Textbody"/>
        <w:numPr>
          <w:ilvl w:val="0"/>
          <w:numId w:val="2"/>
        </w:numPr>
        <w:spacing w:after="0" w:line="360" w:lineRule="auto"/>
        <w:ind w:left="349"/>
        <w:jc w:val="both"/>
        <w:textAlignment w:val="auto"/>
        <w:rPr>
          <w:rFonts w:ascii="Times New Roman" w:hAnsi="Times New Roman"/>
          <w:sz w:val="28"/>
        </w:rPr>
      </w:pPr>
      <w:r>
        <w:rPr>
          <w:rFonts w:ascii="Times New Roman" w:hAnsi="Times New Roman"/>
          <w:sz w:val="28"/>
        </w:rPr>
        <w:t>V стадия – поражение сухожилий, связок и костей;</w:t>
      </w:r>
    </w:p>
    <w:p w:rsidR="00CE00A4" w:rsidRDefault="00CE00A4" w:rsidP="00CE00A4">
      <w:pPr>
        <w:pStyle w:val="Textbody"/>
        <w:numPr>
          <w:ilvl w:val="0"/>
          <w:numId w:val="2"/>
        </w:numPr>
        <w:spacing w:after="0" w:line="360" w:lineRule="auto"/>
        <w:ind w:left="349"/>
        <w:jc w:val="both"/>
        <w:textAlignment w:val="auto"/>
        <w:rPr>
          <w:rFonts w:ascii="Times New Roman" w:hAnsi="Times New Roman"/>
          <w:sz w:val="28"/>
        </w:rPr>
      </w:pPr>
      <w:r>
        <w:rPr>
          <w:rFonts w:ascii="Times New Roman" w:hAnsi="Times New Roman"/>
          <w:sz w:val="28"/>
        </w:rPr>
        <w:lastRenderedPageBreak/>
        <w:t>VI стадия – поражение органов и тканей полостей туловища.</w:t>
      </w:r>
    </w:p>
    <w:p w:rsidR="00CE00A4" w:rsidRDefault="00CE00A4" w:rsidP="00CE00A4">
      <w:pPr>
        <w:pStyle w:val="Textbody"/>
        <w:spacing w:after="0" w:line="360" w:lineRule="auto"/>
        <w:ind w:left="349"/>
        <w:jc w:val="both"/>
        <w:rPr>
          <w:rFonts w:ascii="Times New Roman" w:hAnsi="Times New Roman"/>
          <w:sz w:val="28"/>
        </w:rPr>
      </w:pPr>
    </w:p>
    <w:p w:rsidR="00CE00A4" w:rsidRDefault="00CE00A4" w:rsidP="00CE00A4">
      <w:pPr>
        <w:pStyle w:val="Textbody"/>
        <w:spacing w:after="0" w:line="360" w:lineRule="auto"/>
        <w:ind w:firstLine="709"/>
        <w:jc w:val="both"/>
        <w:rPr>
          <w:rFonts w:ascii="Times New Roman" w:hAnsi="Times New Roman"/>
          <w:sz w:val="28"/>
        </w:rPr>
      </w:pPr>
      <w:r>
        <w:rPr>
          <w:rFonts w:ascii="Times New Roman" w:hAnsi="Times New Roman"/>
          <w:sz w:val="28"/>
        </w:rPr>
        <w:t>Классификация хронических ран по площади [7]:</w:t>
      </w:r>
    </w:p>
    <w:p w:rsidR="00CE00A4" w:rsidRDefault="00CE00A4" w:rsidP="00CE00A4">
      <w:pPr>
        <w:pStyle w:val="Textbody"/>
        <w:numPr>
          <w:ilvl w:val="0"/>
          <w:numId w:val="3"/>
        </w:numPr>
        <w:spacing w:after="0" w:line="360" w:lineRule="auto"/>
        <w:ind w:left="349"/>
        <w:jc w:val="both"/>
        <w:textAlignment w:val="auto"/>
      </w:pPr>
      <w:r>
        <w:rPr>
          <w:rFonts w:ascii="Times New Roman" w:hAnsi="Times New Roman"/>
          <w:sz w:val="28"/>
        </w:rPr>
        <w:t>малые – площадью до 5 см</w:t>
      </w:r>
      <w:r>
        <w:rPr>
          <w:rFonts w:ascii="Times New Roman" w:hAnsi="Times New Roman"/>
          <w:sz w:val="28"/>
          <w:vertAlign w:val="superscript"/>
        </w:rPr>
        <w:t>2</w:t>
      </w:r>
      <w:r>
        <w:rPr>
          <w:rFonts w:ascii="Times New Roman" w:hAnsi="Times New Roman"/>
          <w:sz w:val="28"/>
        </w:rPr>
        <w:t>;</w:t>
      </w:r>
    </w:p>
    <w:p w:rsidR="00CE00A4" w:rsidRDefault="00CE00A4" w:rsidP="00CE00A4">
      <w:pPr>
        <w:pStyle w:val="Textbody"/>
        <w:numPr>
          <w:ilvl w:val="0"/>
          <w:numId w:val="3"/>
        </w:numPr>
        <w:spacing w:after="0" w:line="360" w:lineRule="auto"/>
        <w:ind w:left="349"/>
        <w:jc w:val="both"/>
        <w:textAlignment w:val="auto"/>
      </w:pPr>
      <w:r>
        <w:rPr>
          <w:rFonts w:ascii="Times New Roman" w:hAnsi="Times New Roman"/>
          <w:sz w:val="28"/>
        </w:rPr>
        <w:t>средние – от 5 до 20 см</w:t>
      </w:r>
      <w:r>
        <w:rPr>
          <w:rFonts w:ascii="Times New Roman" w:hAnsi="Times New Roman"/>
          <w:sz w:val="28"/>
          <w:vertAlign w:val="superscript"/>
        </w:rPr>
        <w:t>2</w:t>
      </w:r>
      <w:r>
        <w:rPr>
          <w:rFonts w:ascii="Times New Roman" w:hAnsi="Times New Roman"/>
          <w:sz w:val="28"/>
        </w:rPr>
        <w:t>;</w:t>
      </w:r>
    </w:p>
    <w:p w:rsidR="00CE00A4" w:rsidRDefault="00CE00A4" w:rsidP="00CE00A4">
      <w:pPr>
        <w:pStyle w:val="Textbody"/>
        <w:numPr>
          <w:ilvl w:val="0"/>
          <w:numId w:val="3"/>
        </w:numPr>
        <w:spacing w:after="0" w:line="360" w:lineRule="auto"/>
        <w:ind w:left="349"/>
        <w:jc w:val="both"/>
        <w:textAlignment w:val="auto"/>
      </w:pPr>
      <w:r>
        <w:rPr>
          <w:rFonts w:ascii="Times New Roman" w:hAnsi="Times New Roman"/>
          <w:sz w:val="28"/>
        </w:rPr>
        <w:t>обширные (гигантские) – свыше 50 см</w:t>
      </w:r>
      <w:r>
        <w:rPr>
          <w:rFonts w:ascii="Times New Roman" w:hAnsi="Times New Roman"/>
          <w:sz w:val="28"/>
          <w:vertAlign w:val="superscript"/>
        </w:rPr>
        <w:t>2</w:t>
      </w:r>
      <w:r>
        <w:rPr>
          <w:rFonts w:ascii="Times New Roman" w:hAnsi="Times New Roman"/>
          <w:sz w:val="28"/>
        </w:rPr>
        <w:t>.</w:t>
      </w:r>
    </w:p>
    <w:p w:rsidR="00CE00A4" w:rsidRDefault="00CE00A4" w:rsidP="00CE00A4">
      <w:pPr>
        <w:pStyle w:val="Textbody"/>
        <w:spacing w:after="0" w:line="360" w:lineRule="auto"/>
        <w:ind w:left="349"/>
        <w:jc w:val="both"/>
        <w:rPr>
          <w:rFonts w:ascii="Times New Roman" w:hAnsi="Times New Roman"/>
          <w:sz w:val="28"/>
        </w:rPr>
      </w:pPr>
    </w:p>
    <w:p w:rsidR="00CE00A4" w:rsidRDefault="00CE00A4" w:rsidP="00CE00A4">
      <w:pPr>
        <w:pStyle w:val="Textbody"/>
        <w:spacing w:after="0" w:line="360" w:lineRule="auto"/>
        <w:ind w:firstLine="737"/>
        <w:jc w:val="both"/>
      </w:pPr>
      <w:r>
        <w:rPr>
          <w:rFonts w:ascii="Times New Roman" w:hAnsi="Times New Roman"/>
          <w:sz w:val="28"/>
        </w:rPr>
        <w:t xml:space="preserve">Также существует множество других классификаций: система оценки ран </w:t>
      </w:r>
      <w:r>
        <w:rPr>
          <w:rFonts w:ascii="Times New Roman" w:hAnsi="Times New Roman"/>
          <w:sz w:val="28"/>
          <w:lang w:val="en-US"/>
        </w:rPr>
        <w:t>MEASURE</w:t>
      </w:r>
      <w:r>
        <w:rPr>
          <w:rFonts w:ascii="Times New Roman" w:hAnsi="Times New Roman"/>
          <w:sz w:val="28"/>
        </w:rPr>
        <w:t xml:space="preserve">, классификация  синдрома диабетической стопы (СДС) </w:t>
      </w:r>
      <w:r>
        <w:rPr>
          <w:rFonts w:ascii="Times New Roman" w:hAnsi="Times New Roman"/>
          <w:sz w:val="28"/>
          <w:lang w:val="en-US"/>
        </w:rPr>
        <w:t>Wagner</w:t>
      </w:r>
      <w:r>
        <w:rPr>
          <w:rFonts w:ascii="Times New Roman" w:hAnsi="Times New Roman"/>
          <w:sz w:val="28"/>
        </w:rPr>
        <w:t>, классификация хронических ран по этиологии (сосудистые, нейропатические, метаболические, заболевания соединительной ткани, диспротеинемии, инфекции и др) [17].</w:t>
      </w:r>
    </w:p>
    <w:p w:rsidR="00CE00A4" w:rsidRDefault="00CE00A4" w:rsidP="00CE00A4">
      <w:pPr>
        <w:pStyle w:val="Textbody"/>
        <w:spacing w:after="0" w:line="360" w:lineRule="auto"/>
        <w:ind w:firstLine="709"/>
        <w:jc w:val="both"/>
        <w:rPr>
          <w:rFonts w:ascii="Times New Roman" w:hAnsi="Times New Roman"/>
          <w:sz w:val="28"/>
        </w:rPr>
      </w:pPr>
      <w:r>
        <w:rPr>
          <w:rFonts w:ascii="Times New Roman" w:hAnsi="Times New Roman"/>
          <w:sz w:val="28"/>
        </w:rPr>
        <w:t>В 2015 году Российской ассоциацией специалистов по хирургическим инфекциям была разработана следующая классификация хирургических инфекций кожи и мягких тканей:</w:t>
      </w:r>
    </w:p>
    <w:tbl>
      <w:tblPr>
        <w:tblW w:w="9132" w:type="dxa"/>
        <w:tblInd w:w="90"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100" w:type="dxa"/>
          <w:left w:w="90" w:type="dxa"/>
          <w:bottom w:w="100" w:type="dxa"/>
          <w:right w:w="100" w:type="dxa"/>
        </w:tblCellMar>
        <w:tblLook w:val="0000" w:firstRow="0" w:lastRow="0" w:firstColumn="0" w:lastColumn="0" w:noHBand="0" w:noVBand="0"/>
      </w:tblPr>
      <w:tblGrid>
        <w:gridCol w:w="1393"/>
        <w:gridCol w:w="1695"/>
        <w:gridCol w:w="1996"/>
        <w:gridCol w:w="2475"/>
        <w:gridCol w:w="1573"/>
      </w:tblGrid>
      <w:tr w:rsidR="00CE00A4" w:rsidTr="00866841">
        <w:tc>
          <w:tcPr>
            <w:tcW w:w="1399" w:type="dxa"/>
            <w:tcBorders>
              <w:top w:val="single" w:sz="8" w:space="0" w:color="000001"/>
              <w:left w:val="single" w:sz="8" w:space="0" w:color="000001"/>
              <w:bottom w:val="single" w:sz="8" w:space="0" w:color="000001"/>
              <w:right w:val="single" w:sz="8" w:space="0" w:color="000001"/>
            </w:tcBorders>
            <w:shd w:val="clear" w:color="auto" w:fill="auto"/>
            <w:tcMar>
              <w:left w:w="90" w:type="dxa"/>
            </w:tcMar>
            <w:vAlign w:val="center"/>
          </w:tcPr>
          <w:p w:rsidR="00CE00A4" w:rsidRDefault="00CE00A4" w:rsidP="00866841">
            <w:pPr>
              <w:pStyle w:val="af0"/>
              <w:spacing w:line="288" w:lineRule="auto"/>
              <w:jc w:val="center"/>
              <w:rPr>
                <w:rFonts w:ascii="Times New Roman" w:hAnsi="Times New Roman"/>
                <w:sz w:val="20"/>
              </w:rPr>
            </w:pPr>
            <w:r>
              <w:rPr>
                <w:rFonts w:ascii="Times New Roman" w:hAnsi="Times New Roman"/>
                <w:sz w:val="20"/>
              </w:rPr>
              <w:t>Характер инфекции</w:t>
            </w:r>
          </w:p>
        </w:tc>
        <w:tc>
          <w:tcPr>
            <w:tcW w:w="1629" w:type="dxa"/>
            <w:tcBorders>
              <w:top w:val="single" w:sz="8" w:space="0" w:color="000001"/>
              <w:left w:val="single" w:sz="8" w:space="0" w:color="000001"/>
              <w:bottom w:val="single" w:sz="8" w:space="0" w:color="000001"/>
              <w:right w:val="single" w:sz="8" w:space="0" w:color="000001"/>
            </w:tcBorders>
            <w:shd w:val="clear" w:color="auto" w:fill="auto"/>
            <w:tcMar>
              <w:left w:w="90" w:type="dxa"/>
            </w:tcMar>
            <w:vAlign w:val="center"/>
          </w:tcPr>
          <w:p w:rsidR="00CE00A4" w:rsidRDefault="00CE00A4" w:rsidP="00866841">
            <w:pPr>
              <w:pStyle w:val="af0"/>
              <w:spacing w:line="288" w:lineRule="auto"/>
              <w:jc w:val="center"/>
              <w:rPr>
                <w:rFonts w:ascii="Times New Roman" w:hAnsi="Times New Roman"/>
                <w:sz w:val="20"/>
              </w:rPr>
            </w:pPr>
            <w:r>
              <w:rPr>
                <w:rFonts w:ascii="Times New Roman" w:hAnsi="Times New Roman"/>
                <w:sz w:val="20"/>
              </w:rPr>
              <w:t>Классификация по степени тяжести</w:t>
            </w:r>
          </w:p>
        </w:tc>
        <w:tc>
          <w:tcPr>
            <w:tcW w:w="2011" w:type="dxa"/>
            <w:tcBorders>
              <w:top w:val="single" w:sz="8" w:space="0" w:color="000001"/>
              <w:left w:val="single" w:sz="8" w:space="0" w:color="000001"/>
              <w:bottom w:val="single" w:sz="8" w:space="0" w:color="000001"/>
              <w:right w:val="single" w:sz="8" w:space="0" w:color="000001"/>
            </w:tcBorders>
            <w:shd w:val="clear" w:color="auto" w:fill="auto"/>
            <w:tcMar>
              <w:left w:w="90" w:type="dxa"/>
            </w:tcMar>
            <w:vAlign w:val="center"/>
          </w:tcPr>
          <w:p w:rsidR="00CE00A4" w:rsidRDefault="00CE00A4" w:rsidP="00866841">
            <w:pPr>
              <w:pStyle w:val="af0"/>
              <w:spacing w:line="288" w:lineRule="auto"/>
              <w:jc w:val="center"/>
              <w:rPr>
                <w:rFonts w:ascii="Times New Roman" w:hAnsi="Times New Roman"/>
                <w:sz w:val="20"/>
              </w:rPr>
            </w:pPr>
            <w:r>
              <w:rPr>
                <w:rFonts w:ascii="Times New Roman" w:hAnsi="Times New Roman"/>
                <w:sz w:val="20"/>
              </w:rPr>
              <w:t>Уровень поражения</w:t>
            </w:r>
          </w:p>
        </w:tc>
        <w:tc>
          <w:tcPr>
            <w:tcW w:w="2496" w:type="dxa"/>
            <w:tcBorders>
              <w:top w:val="single" w:sz="8" w:space="0" w:color="000001"/>
              <w:left w:val="single" w:sz="8" w:space="0" w:color="000001"/>
              <w:bottom w:val="single" w:sz="8" w:space="0" w:color="000001"/>
              <w:right w:val="single" w:sz="8" w:space="0" w:color="000001"/>
            </w:tcBorders>
            <w:shd w:val="clear" w:color="auto" w:fill="auto"/>
            <w:tcMar>
              <w:left w:w="90" w:type="dxa"/>
            </w:tcMar>
            <w:vAlign w:val="center"/>
          </w:tcPr>
          <w:p w:rsidR="00CE00A4" w:rsidRDefault="00CE00A4" w:rsidP="00866841">
            <w:pPr>
              <w:pStyle w:val="af0"/>
              <w:spacing w:line="288" w:lineRule="auto"/>
              <w:jc w:val="center"/>
              <w:rPr>
                <w:rFonts w:ascii="Times New Roman" w:hAnsi="Times New Roman"/>
                <w:sz w:val="20"/>
              </w:rPr>
            </w:pPr>
            <w:r>
              <w:rPr>
                <w:rFonts w:ascii="Times New Roman" w:hAnsi="Times New Roman"/>
                <w:sz w:val="20"/>
              </w:rPr>
              <w:t>Заболевания</w:t>
            </w:r>
          </w:p>
        </w:tc>
        <w:tc>
          <w:tcPr>
            <w:tcW w:w="1597" w:type="dxa"/>
            <w:tcBorders>
              <w:top w:val="single" w:sz="8" w:space="0" w:color="000001"/>
              <w:left w:val="single" w:sz="8" w:space="0" w:color="000001"/>
              <w:bottom w:val="single" w:sz="8" w:space="0" w:color="000001"/>
              <w:right w:val="single" w:sz="8" w:space="0" w:color="000001"/>
            </w:tcBorders>
            <w:shd w:val="clear" w:color="auto" w:fill="auto"/>
            <w:tcMar>
              <w:left w:w="90" w:type="dxa"/>
            </w:tcMar>
            <w:vAlign w:val="center"/>
          </w:tcPr>
          <w:p w:rsidR="00CE00A4" w:rsidRDefault="00CE00A4" w:rsidP="00866841">
            <w:pPr>
              <w:pStyle w:val="af0"/>
              <w:spacing w:line="288" w:lineRule="auto"/>
              <w:jc w:val="center"/>
              <w:rPr>
                <w:rFonts w:ascii="Times New Roman" w:hAnsi="Times New Roman"/>
                <w:sz w:val="20"/>
              </w:rPr>
            </w:pPr>
            <w:r>
              <w:rPr>
                <w:rFonts w:ascii="Times New Roman" w:hAnsi="Times New Roman"/>
                <w:sz w:val="20"/>
              </w:rPr>
              <w:t>Коды МКБ-10</w:t>
            </w:r>
          </w:p>
        </w:tc>
      </w:tr>
      <w:tr w:rsidR="00CE00A4" w:rsidTr="00866841">
        <w:tc>
          <w:tcPr>
            <w:tcW w:w="1399" w:type="dxa"/>
            <w:vMerge w:val="restart"/>
            <w:tcBorders>
              <w:top w:val="single" w:sz="8" w:space="0" w:color="000001"/>
              <w:left w:val="single" w:sz="8" w:space="0" w:color="000001"/>
              <w:bottom w:val="single" w:sz="8" w:space="0" w:color="000001"/>
              <w:right w:val="single" w:sz="8" w:space="0" w:color="000001"/>
            </w:tcBorders>
            <w:shd w:val="clear" w:color="auto" w:fill="auto"/>
            <w:tcMar>
              <w:left w:w="90" w:type="dxa"/>
            </w:tcMar>
            <w:vAlign w:val="center"/>
          </w:tcPr>
          <w:p w:rsidR="00CE00A4" w:rsidRDefault="00CE00A4" w:rsidP="00866841">
            <w:pPr>
              <w:pStyle w:val="af0"/>
              <w:spacing w:line="288" w:lineRule="auto"/>
              <w:jc w:val="center"/>
              <w:rPr>
                <w:rFonts w:ascii="Times New Roman" w:hAnsi="Times New Roman"/>
                <w:sz w:val="20"/>
              </w:rPr>
            </w:pPr>
            <w:r>
              <w:rPr>
                <w:rFonts w:ascii="Times New Roman" w:hAnsi="Times New Roman"/>
                <w:sz w:val="20"/>
              </w:rPr>
              <w:t>1. Первичные</w:t>
            </w:r>
          </w:p>
        </w:tc>
        <w:tc>
          <w:tcPr>
            <w:tcW w:w="1629" w:type="dxa"/>
            <w:vMerge w:val="restart"/>
            <w:tcBorders>
              <w:top w:val="single" w:sz="8" w:space="0" w:color="000001"/>
              <w:left w:val="single" w:sz="8" w:space="0" w:color="000001"/>
              <w:bottom w:val="single" w:sz="8" w:space="0" w:color="000001"/>
              <w:right w:val="single" w:sz="8" w:space="0" w:color="000001"/>
            </w:tcBorders>
            <w:shd w:val="clear" w:color="auto" w:fill="auto"/>
            <w:tcMar>
              <w:left w:w="90" w:type="dxa"/>
            </w:tcMar>
            <w:vAlign w:val="center"/>
          </w:tcPr>
          <w:p w:rsidR="00CE00A4" w:rsidRDefault="00CE00A4" w:rsidP="00866841">
            <w:pPr>
              <w:pStyle w:val="af0"/>
              <w:spacing w:line="288" w:lineRule="auto"/>
              <w:jc w:val="center"/>
              <w:rPr>
                <w:rFonts w:ascii="Times New Roman" w:hAnsi="Times New Roman"/>
                <w:sz w:val="20"/>
              </w:rPr>
            </w:pPr>
          </w:p>
          <w:p w:rsidR="00CE00A4" w:rsidRDefault="00CE00A4" w:rsidP="00866841">
            <w:pPr>
              <w:pStyle w:val="af0"/>
              <w:spacing w:line="288" w:lineRule="auto"/>
              <w:jc w:val="center"/>
              <w:rPr>
                <w:rFonts w:ascii="Times New Roman" w:hAnsi="Times New Roman"/>
                <w:sz w:val="20"/>
              </w:rPr>
            </w:pPr>
          </w:p>
          <w:p w:rsidR="00CE00A4" w:rsidRDefault="00CE00A4" w:rsidP="00866841">
            <w:pPr>
              <w:pStyle w:val="af0"/>
              <w:spacing w:line="288" w:lineRule="auto"/>
              <w:jc w:val="center"/>
              <w:rPr>
                <w:rFonts w:ascii="Times New Roman" w:hAnsi="Times New Roman"/>
                <w:sz w:val="20"/>
              </w:rPr>
            </w:pPr>
            <w:r>
              <w:rPr>
                <w:rFonts w:ascii="Times New Roman" w:hAnsi="Times New Roman"/>
                <w:sz w:val="20"/>
              </w:rPr>
              <w:t>1.1. Неосложненные инфекции</w:t>
            </w:r>
          </w:p>
        </w:tc>
        <w:tc>
          <w:tcPr>
            <w:tcW w:w="2011" w:type="dxa"/>
            <w:tcBorders>
              <w:top w:val="single" w:sz="8" w:space="0" w:color="000001"/>
              <w:left w:val="single" w:sz="8" w:space="0" w:color="000001"/>
              <w:bottom w:val="single" w:sz="8" w:space="0" w:color="000001"/>
              <w:right w:val="single" w:sz="8" w:space="0" w:color="000001"/>
            </w:tcBorders>
            <w:shd w:val="clear" w:color="auto" w:fill="auto"/>
            <w:tcMar>
              <w:left w:w="90" w:type="dxa"/>
            </w:tcMar>
            <w:vAlign w:val="center"/>
          </w:tcPr>
          <w:p w:rsidR="00CE00A4" w:rsidRDefault="00CE00A4" w:rsidP="00866841">
            <w:pPr>
              <w:pStyle w:val="af0"/>
              <w:spacing w:line="288" w:lineRule="auto"/>
              <w:jc w:val="center"/>
              <w:rPr>
                <w:rFonts w:ascii="Times New Roman" w:hAnsi="Times New Roman"/>
                <w:sz w:val="20"/>
              </w:rPr>
            </w:pPr>
            <w:r>
              <w:rPr>
                <w:rFonts w:ascii="Times New Roman" w:hAnsi="Times New Roman"/>
                <w:sz w:val="20"/>
              </w:rPr>
              <w:t>1-й уровень - кожа</w:t>
            </w:r>
          </w:p>
        </w:tc>
        <w:tc>
          <w:tcPr>
            <w:tcW w:w="2496" w:type="dxa"/>
            <w:tcBorders>
              <w:top w:val="single" w:sz="8" w:space="0" w:color="000001"/>
              <w:left w:val="single" w:sz="8" w:space="0" w:color="000001"/>
              <w:bottom w:val="single" w:sz="8" w:space="0" w:color="000001"/>
              <w:right w:val="single" w:sz="8" w:space="0" w:color="000001"/>
            </w:tcBorders>
            <w:shd w:val="clear" w:color="auto" w:fill="auto"/>
            <w:tcMar>
              <w:left w:w="90" w:type="dxa"/>
            </w:tcMar>
            <w:vAlign w:val="center"/>
          </w:tcPr>
          <w:p w:rsidR="00CE00A4" w:rsidRDefault="00CE00A4" w:rsidP="00866841">
            <w:pPr>
              <w:pStyle w:val="af0"/>
              <w:spacing w:line="288" w:lineRule="auto"/>
              <w:jc w:val="center"/>
              <w:rPr>
                <w:rFonts w:ascii="Times New Roman" w:hAnsi="Times New Roman"/>
                <w:sz w:val="20"/>
              </w:rPr>
            </w:pPr>
            <w:r>
              <w:rPr>
                <w:rFonts w:ascii="Times New Roman" w:hAnsi="Times New Roman"/>
                <w:sz w:val="20"/>
              </w:rPr>
              <w:t>Фурункул и фурункулез</w:t>
            </w:r>
          </w:p>
          <w:p w:rsidR="00CE00A4" w:rsidRDefault="00CE00A4" w:rsidP="00866841">
            <w:pPr>
              <w:pStyle w:val="af0"/>
              <w:spacing w:after="283"/>
              <w:jc w:val="center"/>
            </w:pPr>
          </w:p>
          <w:p w:rsidR="00CE00A4" w:rsidRDefault="00CE00A4" w:rsidP="00866841">
            <w:pPr>
              <w:pStyle w:val="af0"/>
              <w:spacing w:line="288" w:lineRule="auto"/>
              <w:jc w:val="center"/>
              <w:rPr>
                <w:rFonts w:ascii="Times New Roman" w:hAnsi="Times New Roman"/>
                <w:sz w:val="20"/>
              </w:rPr>
            </w:pPr>
            <w:r>
              <w:rPr>
                <w:rFonts w:ascii="Times New Roman" w:hAnsi="Times New Roman"/>
                <w:sz w:val="20"/>
              </w:rPr>
              <w:t>Рожа</w:t>
            </w:r>
          </w:p>
        </w:tc>
        <w:tc>
          <w:tcPr>
            <w:tcW w:w="1597" w:type="dxa"/>
            <w:tcBorders>
              <w:top w:val="single" w:sz="8" w:space="0" w:color="000001"/>
              <w:left w:val="single" w:sz="8" w:space="0" w:color="000001"/>
              <w:bottom w:val="single" w:sz="8" w:space="0" w:color="000001"/>
              <w:right w:val="single" w:sz="8" w:space="0" w:color="000001"/>
            </w:tcBorders>
            <w:shd w:val="clear" w:color="auto" w:fill="auto"/>
            <w:tcMar>
              <w:left w:w="90" w:type="dxa"/>
            </w:tcMar>
            <w:vAlign w:val="center"/>
          </w:tcPr>
          <w:p w:rsidR="00CE00A4" w:rsidRDefault="00CE00A4" w:rsidP="00866841">
            <w:pPr>
              <w:pStyle w:val="af0"/>
              <w:spacing w:line="288" w:lineRule="auto"/>
              <w:jc w:val="center"/>
              <w:rPr>
                <w:rFonts w:ascii="Times New Roman" w:hAnsi="Times New Roman"/>
                <w:sz w:val="20"/>
              </w:rPr>
            </w:pPr>
            <w:r>
              <w:rPr>
                <w:rFonts w:ascii="Times New Roman" w:hAnsi="Times New Roman"/>
                <w:sz w:val="20"/>
              </w:rPr>
              <w:t>L02</w:t>
            </w:r>
          </w:p>
          <w:p w:rsidR="00CE00A4" w:rsidRDefault="00CE00A4" w:rsidP="00866841">
            <w:pPr>
              <w:pStyle w:val="af0"/>
              <w:spacing w:after="283"/>
              <w:jc w:val="center"/>
            </w:pPr>
          </w:p>
          <w:p w:rsidR="00CE00A4" w:rsidRDefault="00CE00A4" w:rsidP="00866841">
            <w:pPr>
              <w:pStyle w:val="af0"/>
              <w:spacing w:line="288" w:lineRule="auto"/>
              <w:jc w:val="center"/>
              <w:rPr>
                <w:rFonts w:ascii="Times New Roman" w:hAnsi="Times New Roman"/>
                <w:sz w:val="20"/>
              </w:rPr>
            </w:pPr>
            <w:r>
              <w:rPr>
                <w:rFonts w:ascii="Times New Roman" w:hAnsi="Times New Roman"/>
                <w:sz w:val="20"/>
              </w:rPr>
              <w:t>A46</w:t>
            </w:r>
          </w:p>
        </w:tc>
      </w:tr>
      <w:tr w:rsidR="00CE00A4" w:rsidTr="00866841">
        <w:tc>
          <w:tcPr>
            <w:tcW w:w="1399" w:type="dxa"/>
            <w:vMerge/>
            <w:tcBorders>
              <w:top w:val="single" w:sz="8" w:space="0" w:color="000001"/>
              <w:left w:val="single" w:sz="8" w:space="0" w:color="000001"/>
              <w:bottom w:val="single" w:sz="8" w:space="0" w:color="000001"/>
              <w:right w:val="single" w:sz="8" w:space="0" w:color="000001"/>
            </w:tcBorders>
            <w:shd w:val="clear" w:color="auto" w:fill="auto"/>
            <w:tcMar>
              <w:left w:w="90" w:type="dxa"/>
            </w:tcMar>
            <w:vAlign w:val="center"/>
          </w:tcPr>
          <w:p w:rsidR="00CE00A4" w:rsidRDefault="00CE00A4" w:rsidP="00866841">
            <w:pPr>
              <w:widowControl w:val="0"/>
              <w:suppressAutoHyphens w:val="0"/>
              <w:spacing w:line="240" w:lineRule="auto"/>
              <w:rPr>
                <w:rFonts w:ascii="Arial" w:eastAsia="Arial" w:hAnsi="Arial" w:cs="Arial"/>
                <w:kern w:val="0"/>
                <w:sz w:val="22"/>
              </w:rPr>
            </w:pPr>
          </w:p>
        </w:tc>
        <w:tc>
          <w:tcPr>
            <w:tcW w:w="1629" w:type="dxa"/>
            <w:vMerge/>
            <w:tcBorders>
              <w:top w:val="single" w:sz="8" w:space="0" w:color="000001"/>
              <w:left w:val="single" w:sz="8" w:space="0" w:color="000001"/>
              <w:bottom w:val="single" w:sz="8" w:space="0" w:color="000001"/>
              <w:right w:val="single" w:sz="8" w:space="0" w:color="000001"/>
            </w:tcBorders>
            <w:shd w:val="clear" w:color="auto" w:fill="auto"/>
            <w:tcMar>
              <w:left w:w="90" w:type="dxa"/>
            </w:tcMar>
            <w:vAlign w:val="center"/>
          </w:tcPr>
          <w:p w:rsidR="00CE00A4" w:rsidRDefault="00CE00A4" w:rsidP="00866841">
            <w:pPr>
              <w:widowControl w:val="0"/>
              <w:suppressAutoHyphens w:val="0"/>
              <w:spacing w:line="240" w:lineRule="auto"/>
              <w:rPr>
                <w:rFonts w:ascii="Arial" w:eastAsia="Arial" w:hAnsi="Arial" w:cs="Arial"/>
                <w:kern w:val="0"/>
                <w:sz w:val="22"/>
              </w:rPr>
            </w:pPr>
          </w:p>
        </w:tc>
        <w:tc>
          <w:tcPr>
            <w:tcW w:w="2011" w:type="dxa"/>
            <w:tcBorders>
              <w:top w:val="single" w:sz="8" w:space="0" w:color="000001"/>
              <w:left w:val="single" w:sz="8" w:space="0" w:color="000001"/>
              <w:bottom w:val="single" w:sz="8" w:space="0" w:color="000001"/>
              <w:right w:val="single" w:sz="8" w:space="0" w:color="000001"/>
            </w:tcBorders>
            <w:shd w:val="clear" w:color="auto" w:fill="auto"/>
            <w:tcMar>
              <w:left w:w="90" w:type="dxa"/>
            </w:tcMar>
            <w:vAlign w:val="center"/>
          </w:tcPr>
          <w:p w:rsidR="00CE00A4" w:rsidRDefault="00CE00A4" w:rsidP="00866841">
            <w:pPr>
              <w:pStyle w:val="af0"/>
              <w:spacing w:line="288" w:lineRule="auto"/>
              <w:jc w:val="center"/>
              <w:rPr>
                <w:rFonts w:ascii="Times New Roman" w:hAnsi="Times New Roman"/>
                <w:sz w:val="20"/>
              </w:rPr>
            </w:pPr>
            <w:r>
              <w:rPr>
                <w:rFonts w:ascii="Times New Roman" w:hAnsi="Times New Roman"/>
                <w:sz w:val="20"/>
              </w:rPr>
              <w:t>2 уровень - подкожная клетчатка</w:t>
            </w:r>
          </w:p>
        </w:tc>
        <w:tc>
          <w:tcPr>
            <w:tcW w:w="2496" w:type="dxa"/>
            <w:tcBorders>
              <w:top w:val="single" w:sz="8" w:space="0" w:color="000001"/>
              <w:left w:val="single" w:sz="8" w:space="0" w:color="000001"/>
              <w:bottom w:val="single" w:sz="8" w:space="0" w:color="000001"/>
              <w:right w:val="single" w:sz="8" w:space="0" w:color="000001"/>
            </w:tcBorders>
            <w:shd w:val="clear" w:color="auto" w:fill="auto"/>
            <w:tcMar>
              <w:left w:w="90" w:type="dxa"/>
            </w:tcMar>
            <w:vAlign w:val="center"/>
          </w:tcPr>
          <w:p w:rsidR="00CE00A4" w:rsidRDefault="00CE00A4" w:rsidP="00866841">
            <w:pPr>
              <w:pStyle w:val="af0"/>
              <w:spacing w:line="288" w:lineRule="auto"/>
              <w:jc w:val="center"/>
              <w:rPr>
                <w:rFonts w:ascii="Times New Roman" w:hAnsi="Times New Roman"/>
                <w:sz w:val="20"/>
              </w:rPr>
            </w:pPr>
            <w:r>
              <w:rPr>
                <w:rFonts w:ascii="Times New Roman" w:hAnsi="Times New Roman"/>
                <w:sz w:val="20"/>
              </w:rPr>
              <w:t>Карбункул</w:t>
            </w:r>
          </w:p>
          <w:p w:rsidR="00CE00A4" w:rsidRDefault="00CE00A4" w:rsidP="00866841">
            <w:pPr>
              <w:pStyle w:val="af0"/>
              <w:spacing w:after="283"/>
              <w:jc w:val="center"/>
            </w:pPr>
          </w:p>
          <w:p w:rsidR="00CE00A4" w:rsidRDefault="00CE00A4" w:rsidP="00866841">
            <w:pPr>
              <w:pStyle w:val="af0"/>
              <w:spacing w:line="288" w:lineRule="auto"/>
              <w:jc w:val="center"/>
              <w:rPr>
                <w:rFonts w:ascii="Times New Roman" w:hAnsi="Times New Roman"/>
                <w:sz w:val="20"/>
              </w:rPr>
            </w:pPr>
            <w:r>
              <w:rPr>
                <w:rFonts w:ascii="Times New Roman" w:hAnsi="Times New Roman"/>
                <w:sz w:val="20"/>
              </w:rPr>
              <w:t>Гидраденит</w:t>
            </w:r>
          </w:p>
          <w:p w:rsidR="00CE00A4" w:rsidRDefault="00CE00A4" w:rsidP="00866841">
            <w:pPr>
              <w:pStyle w:val="af0"/>
              <w:spacing w:after="283"/>
              <w:jc w:val="center"/>
            </w:pPr>
          </w:p>
          <w:p w:rsidR="00CE00A4" w:rsidRDefault="00CE00A4" w:rsidP="00866841">
            <w:pPr>
              <w:pStyle w:val="af0"/>
              <w:spacing w:line="288" w:lineRule="auto"/>
              <w:jc w:val="center"/>
              <w:rPr>
                <w:rFonts w:ascii="Times New Roman" w:hAnsi="Times New Roman"/>
                <w:sz w:val="20"/>
              </w:rPr>
            </w:pPr>
            <w:r>
              <w:rPr>
                <w:rFonts w:ascii="Times New Roman" w:hAnsi="Times New Roman"/>
                <w:sz w:val="20"/>
              </w:rPr>
              <w:t>Неосложненный абсцесс</w:t>
            </w:r>
          </w:p>
          <w:p w:rsidR="00CE00A4" w:rsidRDefault="00CE00A4" w:rsidP="00866841">
            <w:pPr>
              <w:pStyle w:val="af0"/>
              <w:spacing w:after="283"/>
              <w:jc w:val="center"/>
            </w:pPr>
          </w:p>
          <w:p w:rsidR="00CE00A4" w:rsidRDefault="00CE00A4" w:rsidP="00866841">
            <w:pPr>
              <w:pStyle w:val="af0"/>
              <w:spacing w:line="288" w:lineRule="auto"/>
              <w:jc w:val="center"/>
              <w:rPr>
                <w:rFonts w:ascii="Times New Roman" w:hAnsi="Times New Roman"/>
                <w:sz w:val="20"/>
              </w:rPr>
            </w:pPr>
            <w:r>
              <w:rPr>
                <w:rFonts w:ascii="Times New Roman" w:hAnsi="Times New Roman"/>
                <w:sz w:val="20"/>
              </w:rPr>
              <w:t>Целлюлит</w:t>
            </w:r>
          </w:p>
          <w:p w:rsidR="00CE00A4" w:rsidRDefault="00CE00A4" w:rsidP="00866841">
            <w:pPr>
              <w:pStyle w:val="af0"/>
              <w:spacing w:after="283"/>
              <w:jc w:val="center"/>
            </w:pPr>
          </w:p>
          <w:p w:rsidR="00CE00A4" w:rsidRDefault="00CE00A4" w:rsidP="00866841">
            <w:pPr>
              <w:pStyle w:val="af0"/>
              <w:spacing w:line="288" w:lineRule="auto"/>
              <w:jc w:val="center"/>
              <w:rPr>
                <w:rFonts w:ascii="Times New Roman" w:hAnsi="Times New Roman"/>
                <w:sz w:val="20"/>
              </w:rPr>
            </w:pPr>
            <w:r>
              <w:rPr>
                <w:rFonts w:ascii="Times New Roman" w:hAnsi="Times New Roman"/>
                <w:sz w:val="20"/>
              </w:rPr>
              <w:t>Флегмона</w:t>
            </w:r>
          </w:p>
        </w:tc>
        <w:tc>
          <w:tcPr>
            <w:tcW w:w="1597" w:type="dxa"/>
            <w:tcBorders>
              <w:top w:val="single" w:sz="8" w:space="0" w:color="000001"/>
              <w:left w:val="single" w:sz="8" w:space="0" w:color="000001"/>
              <w:bottom w:val="single" w:sz="8" w:space="0" w:color="000001"/>
              <w:right w:val="single" w:sz="8" w:space="0" w:color="000001"/>
            </w:tcBorders>
            <w:shd w:val="clear" w:color="auto" w:fill="auto"/>
            <w:tcMar>
              <w:left w:w="90" w:type="dxa"/>
            </w:tcMar>
            <w:vAlign w:val="center"/>
          </w:tcPr>
          <w:p w:rsidR="00CE00A4" w:rsidRDefault="00CE00A4" w:rsidP="00866841">
            <w:pPr>
              <w:pStyle w:val="af0"/>
              <w:spacing w:line="288" w:lineRule="auto"/>
              <w:jc w:val="center"/>
              <w:rPr>
                <w:rFonts w:ascii="Times New Roman" w:hAnsi="Times New Roman"/>
                <w:sz w:val="20"/>
              </w:rPr>
            </w:pPr>
            <w:r>
              <w:rPr>
                <w:rFonts w:ascii="Times New Roman" w:hAnsi="Times New Roman"/>
                <w:sz w:val="20"/>
              </w:rPr>
              <w:lastRenderedPageBreak/>
              <w:t>L02</w:t>
            </w:r>
          </w:p>
          <w:p w:rsidR="00CE00A4" w:rsidRDefault="00CE00A4" w:rsidP="00866841">
            <w:pPr>
              <w:pStyle w:val="af0"/>
              <w:spacing w:after="283"/>
              <w:jc w:val="center"/>
            </w:pPr>
          </w:p>
          <w:p w:rsidR="00CE00A4" w:rsidRDefault="00CE00A4" w:rsidP="00866841">
            <w:pPr>
              <w:pStyle w:val="af0"/>
              <w:spacing w:line="288" w:lineRule="auto"/>
              <w:jc w:val="center"/>
              <w:rPr>
                <w:rFonts w:ascii="Times New Roman" w:hAnsi="Times New Roman"/>
                <w:sz w:val="20"/>
              </w:rPr>
            </w:pPr>
            <w:r>
              <w:rPr>
                <w:rFonts w:ascii="Times New Roman" w:hAnsi="Times New Roman"/>
                <w:sz w:val="20"/>
              </w:rPr>
              <w:t>L73.2</w:t>
            </w:r>
          </w:p>
          <w:p w:rsidR="00CE00A4" w:rsidRDefault="00CE00A4" w:rsidP="00866841">
            <w:pPr>
              <w:pStyle w:val="af0"/>
              <w:spacing w:after="283"/>
              <w:jc w:val="center"/>
            </w:pPr>
          </w:p>
          <w:p w:rsidR="00CE00A4" w:rsidRDefault="00CE00A4" w:rsidP="00866841">
            <w:pPr>
              <w:pStyle w:val="af0"/>
              <w:spacing w:line="288" w:lineRule="auto"/>
              <w:jc w:val="center"/>
              <w:rPr>
                <w:rFonts w:ascii="Times New Roman" w:hAnsi="Times New Roman"/>
                <w:sz w:val="20"/>
              </w:rPr>
            </w:pPr>
            <w:r>
              <w:rPr>
                <w:rFonts w:ascii="Times New Roman" w:hAnsi="Times New Roman"/>
                <w:sz w:val="20"/>
              </w:rPr>
              <w:t>L02</w:t>
            </w:r>
          </w:p>
          <w:p w:rsidR="00CE00A4" w:rsidRDefault="00CE00A4" w:rsidP="00866841">
            <w:pPr>
              <w:pStyle w:val="af0"/>
              <w:spacing w:after="283"/>
              <w:jc w:val="center"/>
            </w:pPr>
          </w:p>
          <w:p w:rsidR="00CE00A4" w:rsidRDefault="00CE00A4" w:rsidP="00866841">
            <w:pPr>
              <w:pStyle w:val="af0"/>
              <w:spacing w:line="288" w:lineRule="auto"/>
              <w:jc w:val="center"/>
              <w:rPr>
                <w:rFonts w:ascii="Times New Roman" w:hAnsi="Times New Roman"/>
                <w:sz w:val="20"/>
              </w:rPr>
            </w:pPr>
            <w:r>
              <w:rPr>
                <w:rFonts w:ascii="Times New Roman" w:hAnsi="Times New Roman"/>
                <w:sz w:val="20"/>
              </w:rPr>
              <w:t>L08</w:t>
            </w:r>
          </w:p>
          <w:p w:rsidR="00CE00A4" w:rsidRDefault="00CE00A4" w:rsidP="00866841">
            <w:pPr>
              <w:pStyle w:val="af0"/>
              <w:spacing w:after="283"/>
              <w:jc w:val="center"/>
            </w:pPr>
          </w:p>
          <w:p w:rsidR="00CE00A4" w:rsidRDefault="00CE00A4" w:rsidP="00866841">
            <w:pPr>
              <w:pStyle w:val="af0"/>
              <w:spacing w:line="288" w:lineRule="auto"/>
              <w:jc w:val="center"/>
              <w:rPr>
                <w:rFonts w:ascii="Times New Roman" w:hAnsi="Times New Roman"/>
                <w:sz w:val="20"/>
              </w:rPr>
            </w:pPr>
            <w:r>
              <w:rPr>
                <w:rFonts w:ascii="Times New Roman" w:hAnsi="Times New Roman"/>
                <w:sz w:val="20"/>
              </w:rPr>
              <w:t>L03</w:t>
            </w:r>
          </w:p>
        </w:tc>
      </w:tr>
      <w:tr w:rsidR="00CE00A4" w:rsidTr="00866841">
        <w:tc>
          <w:tcPr>
            <w:tcW w:w="1399" w:type="dxa"/>
            <w:vMerge/>
            <w:tcBorders>
              <w:top w:val="single" w:sz="8" w:space="0" w:color="000001"/>
              <w:left w:val="single" w:sz="8" w:space="0" w:color="000001"/>
              <w:bottom w:val="single" w:sz="8" w:space="0" w:color="000001"/>
              <w:right w:val="single" w:sz="8" w:space="0" w:color="000001"/>
            </w:tcBorders>
            <w:shd w:val="clear" w:color="auto" w:fill="auto"/>
            <w:tcMar>
              <w:left w:w="90" w:type="dxa"/>
            </w:tcMar>
            <w:vAlign w:val="center"/>
          </w:tcPr>
          <w:p w:rsidR="00CE00A4" w:rsidRDefault="00CE00A4" w:rsidP="00866841">
            <w:pPr>
              <w:widowControl w:val="0"/>
              <w:suppressAutoHyphens w:val="0"/>
              <w:spacing w:line="240" w:lineRule="auto"/>
              <w:rPr>
                <w:rFonts w:ascii="Arial" w:eastAsia="Arial" w:hAnsi="Arial" w:cs="Arial"/>
                <w:kern w:val="0"/>
                <w:sz w:val="22"/>
              </w:rPr>
            </w:pPr>
          </w:p>
        </w:tc>
        <w:tc>
          <w:tcPr>
            <w:tcW w:w="1629" w:type="dxa"/>
            <w:vMerge w:val="restart"/>
            <w:tcBorders>
              <w:top w:val="single" w:sz="8" w:space="0" w:color="000001"/>
              <w:left w:val="single" w:sz="8" w:space="0" w:color="000001"/>
              <w:bottom w:val="single" w:sz="8" w:space="0" w:color="000001"/>
              <w:right w:val="single" w:sz="8" w:space="0" w:color="000001"/>
            </w:tcBorders>
            <w:shd w:val="clear" w:color="auto" w:fill="auto"/>
            <w:tcMar>
              <w:left w:w="90" w:type="dxa"/>
            </w:tcMar>
            <w:vAlign w:val="center"/>
          </w:tcPr>
          <w:p w:rsidR="00CE00A4" w:rsidRDefault="00CE00A4" w:rsidP="00866841">
            <w:pPr>
              <w:pStyle w:val="af0"/>
              <w:spacing w:line="288" w:lineRule="auto"/>
              <w:jc w:val="center"/>
              <w:rPr>
                <w:rFonts w:ascii="Times New Roman" w:hAnsi="Times New Roman"/>
                <w:sz w:val="20"/>
              </w:rPr>
            </w:pPr>
            <w:r>
              <w:rPr>
                <w:rFonts w:ascii="Times New Roman" w:hAnsi="Times New Roman"/>
                <w:sz w:val="20"/>
              </w:rPr>
              <w:t>1.2. Осложненные инфекции</w:t>
            </w:r>
          </w:p>
        </w:tc>
        <w:tc>
          <w:tcPr>
            <w:tcW w:w="2011" w:type="dxa"/>
            <w:tcBorders>
              <w:top w:val="single" w:sz="8" w:space="0" w:color="000001"/>
              <w:left w:val="single" w:sz="8" w:space="0" w:color="000001"/>
              <w:bottom w:val="single" w:sz="8" w:space="0" w:color="000001"/>
              <w:right w:val="single" w:sz="8" w:space="0" w:color="000001"/>
            </w:tcBorders>
            <w:shd w:val="clear" w:color="auto" w:fill="auto"/>
            <w:tcMar>
              <w:left w:w="90" w:type="dxa"/>
            </w:tcMar>
            <w:vAlign w:val="center"/>
          </w:tcPr>
          <w:p w:rsidR="00CE00A4" w:rsidRDefault="00CE00A4" w:rsidP="00866841">
            <w:pPr>
              <w:pStyle w:val="af0"/>
              <w:spacing w:line="288" w:lineRule="auto"/>
              <w:jc w:val="center"/>
              <w:rPr>
                <w:rFonts w:ascii="Times New Roman" w:hAnsi="Times New Roman"/>
                <w:sz w:val="20"/>
              </w:rPr>
            </w:pPr>
            <w:r>
              <w:rPr>
                <w:rFonts w:ascii="Times New Roman" w:hAnsi="Times New Roman"/>
                <w:sz w:val="20"/>
              </w:rPr>
              <w:t>2 уровень - подкожная клетчатка</w:t>
            </w:r>
          </w:p>
        </w:tc>
        <w:tc>
          <w:tcPr>
            <w:tcW w:w="2496" w:type="dxa"/>
            <w:tcBorders>
              <w:top w:val="single" w:sz="8" w:space="0" w:color="000001"/>
              <w:left w:val="single" w:sz="8" w:space="0" w:color="000001"/>
              <w:bottom w:val="single" w:sz="8" w:space="0" w:color="000001"/>
              <w:right w:val="single" w:sz="8" w:space="0" w:color="000001"/>
            </w:tcBorders>
            <w:shd w:val="clear" w:color="auto" w:fill="auto"/>
            <w:tcMar>
              <w:left w:w="90" w:type="dxa"/>
            </w:tcMar>
            <w:vAlign w:val="center"/>
          </w:tcPr>
          <w:p w:rsidR="00CE00A4" w:rsidRDefault="00CE00A4" w:rsidP="00866841">
            <w:pPr>
              <w:pStyle w:val="af0"/>
              <w:spacing w:line="288" w:lineRule="auto"/>
              <w:jc w:val="center"/>
              <w:rPr>
                <w:rFonts w:ascii="Times New Roman" w:hAnsi="Times New Roman"/>
                <w:sz w:val="20"/>
              </w:rPr>
            </w:pPr>
            <w:r>
              <w:rPr>
                <w:rFonts w:ascii="Times New Roman" w:hAnsi="Times New Roman"/>
                <w:sz w:val="20"/>
              </w:rPr>
              <w:t>Некротический целлюлит</w:t>
            </w:r>
          </w:p>
        </w:tc>
        <w:tc>
          <w:tcPr>
            <w:tcW w:w="1597" w:type="dxa"/>
            <w:tcBorders>
              <w:top w:val="single" w:sz="8" w:space="0" w:color="000001"/>
              <w:left w:val="single" w:sz="8" w:space="0" w:color="000001"/>
              <w:bottom w:val="single" w:sz="8" w:space="0" w:color="000001"/>
              <w:right w:val="single" w:sz="8" w:space="0" w:color="000001"/>
            </w:tcBorders>
            <w:shd w:val="clear" w:color="auto" w:fill="auto"/>
            <w:tcMar>
              <w:left w:w="90" w:type="dxa"/>
            </w:tcMar>
            <w:vAlign w:val="center"/>
          </w:tcPr>
          <w:p w:rsidR="00CE00A4" w:rsidRDefault="00CE00A4" w:rsidP="00866841">
            <w:pPr>
              <w:pStyle w:val="af0"/>
              <w:spacing w:line="288" w:lineRule="auto"/>
              <w:jc w:val="center"/>
              <w:rPr>
                <w:rFonts w:ascii="Times New Roman" w:hAnsi="Times New Roman"/>
                <w:sz w:val="20"/>
              </w:rPr>
            </w:pPr>
            <w:r>
              <w:rPr>
                <w:rFonts w:ascii="Times New Roman" w:hAnsi="Times New Roman"/>
                <w:sz w:val="20"/>
              </w:rPr>
              <w:t>M79</w:t>
            </w:r>
          </w:p>
        </w:tc>
      </w:tr>
      <w:tr w:rsidR="00CE00A4" w:rsidTr="00866841">
        <w:tc>
          <w:tcPr>
            <w:tcW w:w="1399" w:type="dxa"/>
            <w:vMerge/>
            <w:tcBorders>
              <w:top w:val="single" w:sz="8" w:space="0" w:color="000001"/>
              <w:left w:val="single" w:sz="8" w:space="0" w:color="000001"/>
              <w:bottom w:val="single" w:sz="8" w:space="0" w:color="000001"/>
              <w:right w:val="single" w:sz="8" w:space="0" w:color="000001"/>
            </w:tcBorders>
            <w:shd w:val="clear" w:color="auto" w:fill="auto"/>
            <w:tcMar>
              <w:left w:w="90" w:type="dxa"/>
            </w:tcMar>
            <w:vAlign w:val="center"/>
          </w:tcPr>
          <w:p w:rsidR="00CE00A4" w:rsidRDefault="00CE00A4" w:rsidP="00866841">
            <w:pPr>
              <w:widowControl w:val="0"/>
              <w:suppressAutoHyphens w:val="0"/>
              <w:spacing w:line="240" w:lineRule="auto"/>
              <w:rPr>
                <w:rFonts w:ascii="Arial" w:eastAsia="Arial" w:hAnsi="Arial" w:cs="Arial"/>
                <w:kern w:val="0"/>
                <w:sz w:val="22"/>
              </w:rPr>
            </w:pPr>
          </w:p>
        </w:tc>
        <w:tc>
          <w:tcPr>
            <w:tcW w:w="1629" w:type="dxa"/>
            <w:vMerge/>
            <w:tcBorders>
              <w:top w:val="single" w:sz="8" w:space="0" w:color="000001"/>
              <w:left w:val="single" w:sz="8" w:space="0" w:color="000001"/>
              <w:bottom w:val="single" w:sz="8" w:space="0" w:color="000001"/>
              <w:right w:val="single" w:sz="8" w:space="0" w:color="000001"/>
            </w:tcBorders>
            <w:shd w:val="clear" w:color="auto" w:fill="auto"/>
            <w:tcMar>
              <w:left w:w="90" w:type="dxa"/>
            </w:tcMar>
            <w:vAlign w:val="center"/>
          </w:tcPr>
          <w:p w:rsidR="00CE00A4" w:rsidRDefault="00CE00A4" w:rsidP="00866841">
            <w:pPr>
              <w:widowControl w:val="0"/>
              <w:suppressAutoHyphens w:val="0"/>
              <w:spacing w:line="240" w:lineRule="auto"/>
              <w:rPr>
                <w:rFonts w:ascii="Arial" w:eastAsia="Arial" w:hAnsi="Arial" w:cs="Arial"/>
                <w:kern w:val="0"/>
                <w:sz w:val="22"/>
              </w:rPr>
            </w:pPr>
          </w:p>
        </w:tc>
        <w:tc>
          <w:tcPr>
            <w:tcW w:w="2011" w:type="dxa"/>
            <w:tcBorders>
              <w:top w:val="single" w:sz="8" w:space="0" w:color="000001"/>
              <w:left w:val="single" w:sz="8" w:space="0" w:color="000001"/>
              <w:bottom w:val="single" w:sz="8" w:space="0" w:color="000001"/>
              <w:right w:val="single" w:sz="8" w:space="0" w:color="000001"/>
            </w:tcBorders>
            <w:shd w:val="clear" w:color="auto" w:fill="auto"/>
            <w:tcMar>
              <w:left w:w="90" w:type="dxa"/>
            </w:tcMar>
            <w:vAlign w:val="center"/>
          </w:tcPr>
          <w:p w:rsidR="00CE00A4" w:rsidRDefault="00CE00A4" w:rsidP="00866841">
            <w:pPr>
              <w:pStyle w:val="af0"/>
              <w:spacing w:line="288" w:lineRule="auto"/>
              <w:jc w:val="center"/>
              <w:rPr>
                <w:rFonts w:ascii="Times New Roman" w:hAnsi="Times New Roman"/>
                <w:sz w:val="20"/>
              </w:rPr>
            </w:pPr>
            <w:r>
              <w:rPr>
                <w:rFonts w:ascii="Times New Roman" w:hAnsi="Times New Roman"/>
                <w:sz w:val="20"/>
              </w:rPr>
              <w:t>3-й уровень  - поверхностная фасция</w:t>
            </w:r>
          </w:p>
        </w:tc>
        <w:tc>
          <w:tcPr>
            <w:tcW w:w="2496" w:type="dxa"/>
            <w:tcBorders>
              <w:top w:val="single" w:sz="8" w:space="0" w:color="000001"/>
              <w:left w:val="single" w:sz="8" w:space="0" w:color="000001"/>
              <w:bottom w:val="single" w:sz="8" w:space="0" w:color="000001"/>
              <w:right w:val="single" w:sz="8" w:space="0" w:color="000001"/>
            </w:tcBorders>
            <w:shd w:val="clear" w:color="auto" w:fill="auto"/>
            <w:tcMar>
              <w:left w:w="90" w:type="dxa"/>
            </w:tcMar>
            <w:vAlign w:val="center"/>
          </w:tcPr>
          <w:p w:rsidR="00CE00A4" w:rsidRDefault="00CE00A4" w:rsidP="00866841">
            <w:pPr>
              <w:pStyle w:val="af0"/>
              <w:spacing w:line="288" w:lineRule="auto"/>
              <w:jc w:val="center"/>
              <w:rPr>
                <w:rFonts w:ascii="Times New Roman" w:hAnsi="Times New Roman"/>
                <w:sz w:val="20"/>
              </w:rPr>
            </w:pPr>
            <w:r>
              <w:rPr>
                <w:rFonts w:ascii="Times New Roman" w:hAnsi="Times New Roman"/>
                <w:sz w:val="20"/>
              </w:rPr>
              <w:t>Некротический фасциит</w:t>
            </w:r>
          </w:p>
        </w:tc>
        <w:tc>
          <w:tcPr>
            <w:tcW w:w="1597" w:type="dxa"/>
            <w:tcBorders>
              <w:top w:val="single" w:sz="8" w:space="0" w:color="000001"/>
              <w:left w:val="single" w:sz="8" w:space="0" w:color="000001"/>
              <w:bottom w:val="single" w:sz="8" w:space="0" w:color="000001"/>
              <w:right w:val="single" w:sz="8" w:space="0" w:color="000001"/>
            </w:tcBorders>
            <w:shd w:val="clear" w:color="auto" w:fill="auto"/>
            <w:tcMar>
              <w:left w:w="90" w:type="dxa"/>
            </w:tcMar>
            <w:vAlign w:val="center"/>
          </w:tcPr>
          <w:p w:rsidR="00CE00A4" w:rsidRDefault="00CE00A4" w:rsidP="00866841">
            <w:pPr>
              <w:pStyle w:val="af0"/>
              <w:spacing w:line="288" w:lineRule="auto"/>
              <w:jc w:val="center"/>
              <w:rPr>
                <w:rFonts w:ascii="Times New Roman" w:hAnsi="Times New Roman"/>
                <w:sz w:val="20"/>
              </w:rPr>
            </w:pPr>
            <w:r>
              <w:rPr>
                <w:rFonts w:ascii="Times New Roman" w:hAnsi="Times New Roman"/>
                <w:sz w:val="20"/>
              </w:rPr>
              <w:t>M72.5</w:t>
            </w:r>
          </w:p>
        </w:tc>
      </w:tr>
      <w:tr w:rsidR="00CE00A4" w:rsidTr="00866841">
        <w:tc>
          <w:tcPr>
            <w:tcW w:w="1399" w:type="dxa"/>
            <w:vMerge/>
            <w:tcBorders>
              <w:top w:val="single" w:sz="8" w:space="0" w:color="000001"/>
              <w:left w:val="single" w:sz="8" w:space="0" w:color="000001"/>
              <w:bottom w:val="single" w:sz="8" w:space="0" w:color="000001"/>
              <w:right w:val="single" w:sz="8" w:space="0" w:color="000001"/>
            </w:tcBorders>
            <w:shd w:val="clear" w:color="auto" w:fill="auto"/>
            <w:tcMar>
              <w:left w:w="90" w:type="dxa"/>
            </w:tcMar>
            <w:vAlign w:val="center"/>
          </w:tcPr>
          <w:p w:rsidR="00CE00A4" w:rsidRDefault="00CE00A4" w:rsidP="00866841">
            <w:pPr>
              <w:widowControl w:val="0"/>
              <w:suppressAutoHyphens w:val="0"/>
              <w:spacing w:line="240" w:lineRule="auto"/>
              <w:rPr>
                <w:rFonts w:ascii="Arial" w:eastAsia="Arial" w:hAnsi="Arial" w:cs="Arial"/>
                <w:kern w:val="0"/>
                <w:sz w:val="22"/>
              </w:rPr>
            </w:pPr>
          </w:p>
        </w:tc>
        <w:tc>
          <w:tcPr>
            <w:tcW w:w="1629" w:type="dxa"/>
            <w:vMerge/>
            <w:tcBorders>
              <w:top w:val="single" w:sz="8" w:space="0" w:color="000001"/>
              <w:left w:val="single" w:sz="8" w:space="0" w:color="000001"/>
              <w:bottom w:val="single" w:sz="8" w:space="0" w:color="000001"/>
              <w:right w:val="single" w:sz="8" w:space="0" w:color="000001"/>
            </w:tcBorders>
            <w:shd w:val="clear" w:color="auto" w:fill="auto"/>
            <w:tcMar>
              <w:left w:w="90" w:type="dxa"/>
            </w:tcMar>
            <w:vAlign w:val="center"/>
          </w:tcPr>
          <w:p w:rsidR="00CE00A4" w:rsidRDefault="00CE00A4" w:rsidP="00866841">
            <w:pPr>
              <w:widowControl w:val="0"/>
              <w:suppressAutoHyphens w:val="0"/>
              <w:spacing w:line="240" w:lineRule="auto"/>
              <w:rPr>
                <w:rFonts w:ascii="Arial" w:eastAsia="Arial" w:hAnsi="Arial" w:cs="Arial"/>
                <w:kern w:val="0"/>
                <w:sz w:val="22"/>
              </w:rPr>
            </w:pPr>
          </w:p>
        </w:tc>
        <w:tc>
          <w:tcPr>
            <w:tcW w:w="2011" w:type="dxa"/>
            <w:tcBorders>
              <w:top w:val="single" w:sz="8" w:space="0" w:color="000001"/>
              <w:left w:val="single" w:sz="8" w:space="0" w:color="000001"/>
              <w:bottom w:val="single" w:sz="8" w:space="0" w:color="000001"/>
              <w:right w:val="single" w:sz="8" w:space="0" w:color="000001"/>
            </w:tcBorders>
            <w:shd w:val="clear" w:color="auto" w:fill="auto"/>
            <w:tcMar>
              <w:left w:w="90" w:type="dxa"/>
            </w:tcMar>
            <w:vAlign w:val="center"/>
          </w:tcPr>
          <w:p w:rsidR="00CE00A4" w:rsidRDefault="00CE00A4" w:rsidP="00866841">
            <w:pPr>
              <w:pStyle w:val="af0"/>
              <w:spacing w:line="288" w:lineRule="auto"/>
              <w:jc w:val="center"/>
              <w:rPr>
                <w:rFonts w:ascii="Times New Roman" w:hAnsi="Times New Roman"/>
                <w:sz w:val="20"/>
              </w:rPr>
            </w:pPr>
            <w:r>
              <w:rPr>
                <w:rFonts w:ascii="Times New Roman" w:hAnsi="Times New Roman"/>
                <w:sz w:val="20"/>
              </w:rPr>
              <w:t>4-й уровень - мышцы и глубокие фасциальные структуры</w:t>
            </w:r>
          </w:p>
        </w:tc>
        <w:tc>
          <w:tcPr>
            <w:tcW w:w="2496" w:type="dxa"/>
            <w:tcBorders>
              <w:top w:val="single" w:sz="8" w:space="0" w:color="000001"/>
              <w:left w:val="single" w:sz="8" w:space="0" w:color="000001"/>
              <w:bottom w:val="single" w:sz="8" w:space="0" w:color="000001"/>
              <w:right w:val="single" w:sz="8" w:space="0" w:color="000001"/>
            </w:tcBorders>
            <w:shd w:val="clear" w:color="auto" w:fill="auto"/>
            <w:tcMar>
              <w:left w:w="90" w:type="dxa"/>
            </w:tcMar>
            <w:vAlign w:val="center"/>
          </w:tcPr>
          <w:p w:rsidR="00CE00A4" w:rsidRDefault="00CE00A4" w:rsidP="00866841">
            <w:pPr>
              <w:pStyle w:val="af0"/>
              <w:spacing w:line="288" w:lineRule="auto"/>
              <w:jc w:val="center"/>
              <w:rPr>
                <w:rFonts w:ascii="Times New Roman" w:hAnsi="Times New Roman"/>
                <w:sz w:val="20"/>
              </w:rPr>
            </w:pPr>
            <w:r>
              <w:rPr>
                <w:rFonts w:ascii="Times New Roman" w:hAnsi="Times New Roman"/>
                <w:sz w:val="20"/>
              </w:rPr>
              <w:t>Пиомиозит</w:t>
            </w:r>
          </w:p>
          <w:p w:rsidR="00CE00A4" w:rsidRDefault="00CE00A4" w:rsidP="00866841">
            <w:pPr>
              <w:pStyle w:val="af0"/>
              <w:spacing w:after="283"/>
              <w:jc w:val="center"/>
            </w:pPr>
          </w:p>
          <w:p w:rsidR="00CE00A4" w:rsidRDefault="00CE00A4" w:rsidP="00866841">
            <w:pPr>
              <w:pStyle w:val="af0"/>
              <w:spacing w:line="288" w:lineRule="auto"/>
              <w:jc w:val="center"/>
              <w:rPr>
                <w:rFonts w:ascii="Times New Roman" w:hAnsi="Times New Roman"/>
                <w:sz w:val="20"/>
              </w:rPr>
            </w:pPr>
            <w:r>
              <w:rPr>
                <w:rFonts w:ascii="Times New Roman" w:hAnsi="Times New Roman"/>
                <w:sz w:val="20"/>
              </w:rPr>
              <w:t>Мионекроз</w:t>
            </w:r>
          </w:p>
        </w:tc>
        <w:tc>
          <w:tcPr>
            <w:tcW w:w="1597" w:type="dxa"/>
            <w:tcBorders>
              <w:top w:val="single" w:sz="8" w:space="0" w:color="000001"/>
              <w:left w:val="single" w:sz="8" w:space="0" w:color="000001"/>
              <w:bottom w:val="single" w:sz="8" w:space="0" w:color="000001"/>
              <w:right w:val="single" w:sz="8" w:space="0" w:color="000001"/>
            </w:tcBorders>
            <w:shd w:val="clear" w:color="auto" w:fill="auto"/>
            <w:tcMar>
              <w:left w:w="90" w:type="dxa"/>
            </w:tcMar>
            <w:vAlign w:val="center"/>
          </w:tcPr>
          <w:p w:rsidR="00CE00A4" w:rsidRDefault="00CE00A4" w:rsidP="00866841">
            <w:pPr>
              <w:pStyle w:val="af0"/>
              <w:spacing w:line="288" w:lineRule="auto"/>
              <w:jc w:val="center"/>
              <w:rPr>
                <w:rFonts w:ascii="Times New Roman" w:hAnsi="Times New Roman"/>
                <w:sz w:val="20"/>
              </w:rPr>
            </w:pPr>
            <w:r>
              <w:rPr>
                <w:rFonts w:ascii="Times New Roman" w:hAnsi="Times New Roman"/>
                <w:sz w:val="20"/>
              </w:rPr>
              <w:t>M60</w:t>
            </w:r>
          </w:p>
          <w:p w:rsidR="00CE00A4" w:rsidRDefault="00CE00A4" w:rsidP="00866841">
            <w:pPr>
              <w:pStyle w:val="af0"/>
              <w:spacing w:after="283"/>
              <w:jc w:val="center"/>
            </w:pPr>
          </w:p>
          <w:p w:rsidR="00CE00A4" w:rsidRDefault="00CE00A4" w:rsidP="00866841">
            <w:pPr>
              <w:pStyle w:val="af0"/>
              <w:spacing w:line="288" w:lineRule="auto"/>
              <w:jc w:val="center"/>
              <w:rPr>
                <w:rFonts w:ascii="Times New Roman" w:hAnsi="Times New Roman"/>
                <w:sz w:val="20"/>
              </w:rPr>
            </w:pPr>
            <w:r>
              <w:rPr>
                <w:rFonts w:ascii="Times New Roman" w:hAnsi="Times New Roman"/>
                <w:sz w:val="20"/>
              </w:rPr>
              <w:t>A48</w:t>
            </w:r>
          </w:p>
        </w:tc>
      </w:tr>
      <w:tr w:rsidR="00CE00A4" w:rsidRPr="00F43442" w:rsidTr="00866841">
        <w:tc>
          <w:tcPr>
            <w:tcW w:w="1399" w:type="dxa"/>
            <w:tcBorders>
              <w:top w:val="single" w:sz="8" w:space="0" w:color="000001"/>
              <w:left w:val="single" w:sz="8" w:space="0" w:color="000001"/>
              <w:bottom w:val="single" w:sz="8" w:space="0" w:color="000001"/>
              <w:right w:val="single" w:sz="8" w:space="0" w:color="000001"/>
            </w:tcBorders>
            <w:shd w:val="clear" w:color="auto" w:fill="auto"/>
            <w:tcMar>
              <w:left w:w="90" w:type="dxa"/>
            </w:tcMar>
            <w:vAlign w:val="center"/>
          </w:tcPr>
          <w:p w:rsidR="00CE00A4" w:rsidRDefault="00CE00A4" w:rsidP="00866841">
            <w:pPr>
              <w:pStyle w:val="af0"/>
              <w:spacing w:line="288" w:lineRule="auto"/>
              <w:rPr>
                <w:rFonts w:ascii="Times New Roman" w:hAnsi="Times New Roman"/>
                <w:sz w:val="20"/>
              </w:rPr>
            </w:pPr>
            <w:r>
              <w:rPr>
                <w:rFonts w:ascii="Times New Roman" w:hAnsi="Times New Roman"/>
                <w:sz w:val="20"/>
              </w:rPr>
              <w:t>2. Вторичные</w:t>
            </w:r>
          </w:p>
        </w:tc>
        <w:tc>
          <w:tcPr>
            <w:tcW w:w="1629" w:type="dxa"/>
            <w:tcBorders>
              <w:top w:val="single" w:sz="8" w:space="0" w:color="000001"/>
              <w:left w:val="single" w:sz="8" w:space="0" w:color="000001"/>
              <w:bottom w:val="single" w:sz="8" w:space="0" w:color="000001"/>
              <w:right w:val="single" w:sz="8" w:space="0" w:color="000001"/>
            </w:tcBorders>
            <w:shd w:val="clear" w:color="auto" w:fill="auto"/>
            <w:tcMar>
              <w:left w:w="90" w:type="dxa"/>
            </w:tcMar>
            <w:vAlign w:val="center"/>
          </w:tcPr>
          <w:p w:rsidR="00CE00A4" w:rsidRDefault="00CE00A4" w:rsidP="00866841">
            <w:pPr>
              <w:pStyle w:val="af0"/>
              <w:spacing w:line="288" w:lineRule="auto"/>
              <w:jc w:val="center"/>
              <w:rPr>
                <w:rFonts w:ascii="Times New Roman" w:hAnsi="Times New Roman"/>
                <w:sz w:val="20"/>
              </w:rPr>
            </w:pPr>
            <w:r>
              <w:rPr>
                <w:rFonts w:ascii="Times New Roman" w:hAnsi="Times New Roman"/>
                <w:sz w:val="20"/>
              </w:rPr>
              <w:t>1.2.Осложненные инфекции</w:t>
            </w:r>
          </w:p>
        </w:tc>
        <w:tc>
          <w:tcPr>
            <w:tcW w:w="2011" w:type="dxa"/>
            <w:tcBorders>
              <w:top w:val="single" w:sz="8" w:space="0" w:color="000001"/>
              <w:left w:val="single" w:sz="8" w:space="0" w:color="000001"/>
              <w:bottom w:val="single" w:sz="8" w:space="0" w:color="000001"/>
              <w:right w:val="single" w:sz="8" w:space="0" w:color="000001"/>
            </w:tcBorders>
            <w:shd w:val="clear" w:color="auto" w:fill="auto"/>
            <w:tcMar>
              <w:left w:w="90" w:type="dxa"/>
            </w:tcMar>
            <w:vAlign w:val="center"/>
          </w:tcPr>
          <w:p w:rsidR="00CE00A4" w:rsidRDefault="00CE00A4" w:rsidP="00866841">
            <w:pPr>
              <w:pStyle w:val="af0"/>
              <w:spacing w:line="288" w:lineRule="auto"/>
              <w:jc w:val="center"/>
              <w:rPr>
                <w:rFonts w:ascii="Times New Roman" w:hAnsi="Times New Roman"/>
                <w:sz w:val="20"/>
              </w:rPr>
            </w:pPr>
            <w:r>
              <w:rPr>
                <w:rFonts w:ascii="Times New Roman" w:hAnsi="Times New Roman"/>
                <w:sz w:val="20"/>
              </w:rPr>
              <w:t>Все уровни поражения</w:t>
            </w:r>
          </w:p>
        </w:tc>
        <w:tc>
          <w:tcPr>
            <w:tcW w:w="2496" w:type="dxa"/>
            <w:tcBorders>
              <w:top w:val="single" w:sz="8" w:space="0" w:color="000001"/>
              <w:left w:val="single" w:sz="8" w:space="0" w:color="000001"/>
              <w:bottom w:val="single" w:sz="8" w:space="0" w:color="000001"/>
              <w:right w:val="single" w:sz="8" w:space="0" w:color="000001"/>
            </w:tcBorders>
            <w:shd w:val="clear" w:color="auto" w:fill="auto"/>
            <w:tcMar>
              <w:left w:w="90" w:type="dxa"/>
            </w:tcMar>
            <w:vAlign w:val="center"/>
          </w:tcPr>
          <w:p w:rsidR="00CE00A4" w:rsidRDefault="00CE00A4" w:rsidP="00866841">
            <w:pPr>
              <w:pStyle w:val="af0"/>
              <w:spacing w:line="288" w:lineRule="auto"/>
              <w:jc w:val="center"/>
              <w:rPr>
                <w:rFonts w:ascii="Times New Roman" w:hAnsi="Times New Roman"/>
                <w:sz w:val="20"/>
              </w:rPr>
            </w:pPr>
            <w:r>
              <w:rPr>
                <w:rFonts w:ascii="Times New Roman" w:hAnsi="Times New Roman"/>
                <w:sz w:val="20"/>
              </w:rPr>
              <w:t>Укусы</w:t>
            </w:r>
          </w:p>
          <w:p w:rsidR="00CE00A4" w:rsidRDefault="00CE00A4" w:rsidP="00866841">
            <w:pPr>
              <w:pStyle w:val="af0"/>
              <w:spacing w:after="283"/>
              <w:jc w:val="center"/>
            </w:pPr>
          </w:p>
          <w:p w:rsidR="00CE00A4" w:rsidRDefault="00CE00A4" w:rsidP="00866841">
            <w:pPr>
              <w:pStyle w:val="af0"/>
              <w:spacing w:line="288" w:lineRule="auto"/>
              <w:jc w:val="center"/>
              <w:rPr>
                <w:rFonts w:ascii="Times New Roman" w:hAnsi="Times New Roman"/>
                <w:sz w:val="20"/>
              </w:rPr>
            </w:pPr>
            <w:r>
              <w:rPr>
                <w:rFonts w:ascii="Times New Roman" w:hAnsi="Times New Roman"/>
                <w:sz w:val="20"/>
              </w:rPr>
              <w:t>Инфекции области хирургического вмешательства</w:t>
            </w:r>
          </w:p>
          <w:p w:rsidR="00CE00A4" w:rsidRDefault="00CE00A4" w:rsidP="00866841">
            <w:pPr>
              <w:pStyle w:val="af0"/>
              <w:spacing w:after="283"/>
              <w:jc w:val="center"/>
            </w:pPr>
          </w:p>
          <w:p w:rsidR="00CE00A4" w:rsidRDefault="00CE00A4" w:rsidP="00866841">
            <w:pPr>
              <w:pStyle w:val="af0"/>
              <w:spacing w:line="288" w:lineRule="auto"/>
              <w:jc w:val="center"/>
              <w:rPr>
                <w:rFonts w:ascii="Times New Roman" w:hAnsi="Times New Roman"/>
                <w:sz w:val="20"/>
              </w:rPr>
            </w:pPr>
            <w:r>
              <w:rPr>
                <w:rFonts w:ascii="Times New Roman" w:hAnsi="Times New Roman"/>
                <w:sz w:val="20"/>
              </w:rPr>
              <w:t>Синдром диабетической стопы</w:t>
            </w:r>
          </w:p>
          <w:p w:rsidR="00CE00A4" w:rsidRDefault="00CE00A4" w:rsidP="00866841">
            <w:pPr>
              <w:pStyle w:val="af0"/>
              <w:spacing w:after="283"/>
              <w:jc w:val="center"/>
            </w:pPr>
          </w:p>
          <w:p w:rsidR="00CE00A4" w:rsidRDefault="00CE00A4" w:rsidP="00866841">
            <w:pPr>
              <w:pStyle w:val="af0"/>
              <w:spacing w:line="288" w:lineRule="auto"/>
              <w:jc w:val="center"/>
              <w:rPr>
                <w:rFonts w:ascii="Times New Roman" w:hAnsi="Times New Roman"/>
                <w:sz w:val="20"/>
              </w:rPr>
            </w:pPr>
            <w:r>
              <w:rPr>
                <w:rFonts w:ascii="Times New Roman" w:hAnsi="Times New Roman"/>
                <w:sz w:val="20"/>
              </w:rPr>
              <w:t>Инфицированные трофические язвы</w:t>
            </w:r>
          </w:p>
          <w:p w:rsidR="00CE00A4" w:rsidRDefault="00CE00A4" w:rsidP="00866841">
            <w:pPr>
              <w:pStyle w:val="af0"/>
              <w:spacing w:after="283"/>
              <w:jc w:val="center"/>
            </w:pPr>
          </w:p>
          <w:p w:rsidR="00CE00A4" w:rsidRDefault="00CE00A4" w:rsidP="00866841">
            <w:pPr>
              <w:pStyle w:val="af0"/>
              <w:spacing w:line="288" w:lineRule="auto"/>
              <w:jc w:val="center"/>
              <w:rPr>
                <w:rFonts w:ascii="Times New Roman" w:hAnsi="Times New Roman"/>
                <w:sz w:val="20"/>
              </w:rPr>
            </w:pPr>
            <w:r>
              <w:rPr>
                <w:rFonts w:ascii="Times New Roman" w:hAnsi="Times New Roman"/>
                <w:sz w:val="20"/>
              </w:rPr>
              <w:t>Пролежни</w:t>
            </w:r>
          </w:p>
          <w:p w:rsidR="00CE00A4" w:rsidRDefault="00CE00A4" w:rsidP="00866841">
            <w:pPr>
              <w:pStyle w:val="af0"/>
              <w:spacing w:after="283"/>
              <w:jc w:val="center"/>
            </w:pPr>
          </w:p>
          <w:p w:rsidR="00CE00A4" w:rsidRDefault="00CE00A4" w:rsidP="00866841">
            <w:pPr>
              <w:pStyle w:val="af0"/>
              <w:spacing w:line="288" w:lineRule="auto"/>
              <w:jc w:val="center"/>
              <w:rPr>
                <w:rFonts w:ascii="Times New Roman" w:hAnsi="Times New Roman"/>
                <w:sz w:val="20"/>
              </w:rPr>
            </w:pPr>
            <w:r>
              <w:rPr>
                <w:rFonts w:ascii="Times New Roman" w:hAnsi="Times New Roman"/>
                <w:sz w:val="20"/>
              </w:rPr>
              <w:t>Инфицированные ожоговые раны</w:t>
            </w:r>
          </w:p>
        </w:tc>
        <w:tc>
          <w:tcPr>
            <w:tcW w:w="1597" w:type="dxa"/>
            <w:tcBorders>
              <w:top w:val="single" w:sz="8" w:space="0" w:color="000001"/>
              <w:left w:val="single" w:sz="8" w:space="0" w:color="000001"/>
              <w:bottom w:val="single" w:sz="8" w:space="0" w:color="000001"/>
              <w:right w:val="single" w:sz="8" w:space="0" w:color="000001"/>
            </w:tcBorders>
            <w:shd w:val="clear" w:color="auto" w:fill="auto"/>
            <w:tcMar>
              <w:left w:w="90" w:type="dxa"/>
            </w:tcMar>
            <w:vAlign w:val="center"/>
          </w:tcPr>
          <w:p w:rsidR="00CE00A4" w:rsidRDefault="00CE00A4" w:rsidP="00866841">
            <w:pPr>
              <w:pStyle w:val="af0"/>
              <w:spacing w:line="288" w:lineRule="auto"/>
              <w:jc w:val="center"/>
              <w:rPr>
                <w:rFonts w:ascii="Times New Roman" w:hAnsi="Times New Roman"/>
                <w:sz w:val="20"/>
                <w:lang w:val="en-US"/>
              </w:rPr>
            </w:pPr>
            <w:r>
              <w:rPr>
                <w:rFonts w:ascii="Times New Roman" w:hAnsi="Times New Roman"/>
                <w:sz w:val="20"/>
                <w:lang w:val="en-US"/>
              </w:rPr>
              <w:t>W53 - W59</w:t>
            </w:r>
          </w:p>
          <w:p w:rsidR="00CE00A4" w:rsidRDefault="00CE00A4" w:rsidP="00866841">
            <w:pPr>
              <w:pStyle w:val="af0"/>
              <w:spacing w:after="283"/>
              <w:jc w:val="center"/>
              <w:rPr>
                <w:lang w:val="en-US"/>
              </w:rPr>
            </w:pPr>
            <w:r>
              <w:rPr>
                <w:lang w:val="en-US"/>
              </w:rPr>
              <w:br/>
            </w:r>
          </w:p>
          <w:p w:rsidR="00CE00A4" w:rsidRDefault="00CE00A4" w:rsidP="00866841">
            <w:pPr>
              <w:pStyle w:val="af0"/>
              <w:spacing w:line="288" w:lineRule="auto"/>
              <w:jc w:val="center"/>
              <w:rPr>
                <w:rFonts w:ascii="Times New Roman" w:hAnsi="Times New Roman"/>
                <w:sz w:val="20"/>
                <w:lang w:val="en-US"/>
              </w:rPr>
            </w:pPr>
            <w:r>
              <w:rPr>
                <w:rFonts w:ascii="Times New Roman" w:hAnsi="Times New Roman"/>
                <w:sz w:val="20"/>
                <w:lang w:val="en-US"/>
              </w:rPr>
              <w:t>T80 - T88</w:t>
            </w:r>
          </w:p>
          <w:p w:rsidR="00CE00A4" w:rsidRDefault="00CE00A4" w:rsidP="00866841">
            <w:pPr>
              <w:pStyle w:val="af0"/>
              <w:spacing w:after="283"/>
              <w:jc w:val="center"/>
              <w:rPr>
                <w:lang w:val="en-US"/>
              </w:rPr>
            </w:pPr>
            <w:r>
              <w:rPr>
                <w:lang w:val="en-US"/>
              </w:rPr>
              <w:br/>
            </w:r>
          </w:p>
          <w:p w:rsidR="00CE00A4" w:rsidRDefault="00CE00A4" w:rsidP="00866841">
            <w:pPr>
              <w:pStyle w:val="af0"/>
              <w:spacing w:line="288" w:lineRule="auto"/>
              <w:jc w:val="center"/>
              <w:rPr>
                <w:rFonts w:ascii="Times New Roman" w:hAnsi="Times New Roman"/>
                <w:sz w:val="20"/>
                <w:lang w:val="en-US"/>
              </w:rPr>
            </w:pPr>
            <w:r>
              <w:rPr>
                <w:rFonts w:ascii="Times New Roman" w:hAnsi="Times New Roman"/>
                <w:sz w:val="20"/>
                <w:lang w:val="en-US"/>
              </w:rPr>
              <w:t>E10.5, E11.5</w:t>
            </w:r>
          </w:p>
          <w:p w:rsidR="00CE00A4" w:rsidRDefault="00CE00A4" w:rsidP="00866841">
            <w:pPr>
              <w:pStyle w:val="af0"/>
              <w:spacing w:after="283"/>
              <w:jc w:val="center"/>
              <w:rPr>
                <w:lang w:val="en-US"/>
              </w:rPr>
            </w:pPr>
            <w:r>
              <w:rPr>
                <w:lang w:val="en-US"/>
              </w:rPr>
              <w:br/>
            </w:r>
          </w:p>
          <w:p w:rsidR="00CE00A4" w:rsidRDefault="00CE00A4" w:rsidP="00866841">
            <w:pPr>
              <w:pStyle w:val="af0"/>
              <w:spacing w:line="288" w:lineRule="auto"/>
              <w:jc w:val="center"/>
              <w:rPr>
                <w:rFonts w:ascii="Times New Roman" w:hAnsi="Times New Roman"/>
                <w:sz w:val="20"/>
                <w:lang w:val="en-US"/>
              </w:rPr>
            </w:pPr>
            <w:r>
              <w:rPr>
                <w:rFonts w:ascii="Times New Roman" w:hAnsi="Times New Roman"/>
                <w:sz w:val="20"/>
                <w:lang w:val="en-US"/>
              </w:rPr>
              <w:t>I83.0, I83.2</w:t>
            </w:r>
          </w:p>
          <w:p w:rsidR="00CE00A4" w:rsidRDefault="00CE00A4" w:rsidP="00866841">
            <w:pPr>
              <w:pStyle w:val="af0"/>
              <w:spacing w:after="283"/>
              <w:jc w:val="center"/>
              <w:rPr>
                <w:lang w:val="en-US"/>
              </w:rPr>
            </w:pPr>
          </w:p>
          <w:p w:rsidR="00CE00A4" w:rsidRDefault="00CE00A4" w:rsidP="00866841">
            <w:pPr>
              <w:pStyle w:val="af0"/>
              <w:spacing w:line="288" w:lineRule="auto"/>
              <w:jc w:val="center"/>
              <w:rPr>
                <w:rFonts w:ascii="Times New Roman" w:hAnsi="Times New Roman"/>
                <w:sz w:val="20"/>
                <w:lang w:val="en-US"/>
              </w:rPr>
            </w:pPr>
            <w:r>
              <w:rPr>
                <w:rFonts w:ascii="Times New Roman" w:hAnsi="Times New Roman"/>
                <w:sz w:val="20"/>
                <w:lang w:val="en-US"/>
              </w:rPr>
              <w:t>L89</w:t>
            </w:r>
          </w:p>
          <w:p w:rsidR="00CE00A4" w:rsidRDefault="00CE00A4" w:rsidP="00866841">
            <w:pPr>
              <w:pStyle w:val="af0"/>
              <w:spacing w:after="283"/>
              <w:jc w:val="center"/>
              <w:rPr>
                <w:lang w:val="en-US"/>
              </w:rPr>
            </w:pPr>
          </w:p>
          <w:p w:rsidR="00CE00A4" w:rsidRDefault="00CE00A4" w:rsidP="00866841">
            <w:pPr>
              <w:pStyle w:val="af0"/>
              <w:spacing w:line="288" w:lineRule="auto"/>
              <w:jc w:val="center"/>
              <w:rPr>
                <w:rFonts w:ascii="Times New Roman" w:hAnsi="Times New Roman"/>
                <w:sz w:val="20"/>
                <w:lang w:val="en-US"/>
              </w:rPr>
            </w:pPr>
            <w:r>
              <w:rPr>
                <w:rFonts w:ascii="Times New Roman" w:hAnsi="Times New Roman"/>
                <w:sz w:val="20"/>
                <w:lang w:val="en-US"/>
              </w:rPr>
              <w:t>T30</w:t>
            </w:r>
          </w:p>
        </w:tc>
      </w:tr>
    </w:tbl>
    <w:p w:rsidR="00CE00A4" w:rsidRDefault="00CE00A4" w:rsidP="00CE00A4">
      <w:pPr>
        <w:pStyle w:val="Textbody"/>
        <w:rPr>
          <w:lang w:val="en-US"/>
        </w:rPr>
      </w:pPr>
      <w:r>
        <w:rPr>
          <w:lang w:val="en-US"/>
        </w:rPr>
        <w:t xml:space="preserve"> </w:t>
      </w:r>
    </w:p>
    <w:p w:rsidR="00CE00A4" w:rsidRDefault="00CE00A4" w:rsidP="00CE00A4">
      <w:pPr>
        <w:pStyle w:val="Textbody"/>
        <w:spacing w:line="360" w:lineRule="auto"/>
        <w:ind w:firstLine="737"/>
        <w:jc w:val="both"/>
        <w:rPr>
          <w:rFonts w:ascii="Times New Roman" w:hAnsi="Times New Roman"/>
          <w:sz w:val="28"/>
          <w:szCs w:val="28"/>
        </w:rPr>
      </w:pPr>
      <w:r>
        <w:rPr>
          <w:rFonts w:ascii="Times New Roman" w:hAnsi="Times New Roman"/>
          <w:sz w:val="28"/>
          <w:szCs w:val="28"/>
        </w:rPr>
        <w:t xml:space="preserve">В хронических ранах часто присутствуют патогенные и условно-патогенные микроорганизмы, которые поддерживают воспаление, и, соответственно, замедляют течение раневого процесса. Для того, чтобы </w:t>
      </w:r>
      <w:r>
        <w:rPr>
          <w:rFonts w:ascii="Times New Roman" w:hAnsi="Times New Roman"/>
          <w:sz w:val="28"/>
          <w:szCs w:val="28"/>
        </w:rPr>
        <w:lastRenderedPageBreak/>
        <w:t>правильно подобрать антибиотикотерапию, необходимо знать, какие возбудители чаще встречаются в ранах.</w:t>
      </w:r>
    </w:p>
    <w:p w:rsidR="00CE00A4" w:rsidRPr="00CE00A4" w:rsidRDefault="00CE00A4" w:rsidP="00CE00A4">
      <w:pPr>
        <w:pStyle w:val="Textbody"/>
        <w:spacing w:line="360" w:lineRule="auto"/>
        <w:ind w:firstLine="737"/>
        <w:jc w:val="both"/>
        <w:rPr>
          <w:rFonts w:ascii="Times New Roman" w:hAnsi="Times New Roman"/>
          <w:sz w:val="28"/>
          <w:szCs w:val="28"/>
        </w:rPr>
      </w:pPr>
    </w:p>
    <w:p w:rsidR="00CE00A4" w:rsidRDefault="00CE00A4" w:rsidP="00CE00A4">
      <w:pPr>
        <w:pStyle w:val="Textbody"/>
        <w:spacing w:after="0" w:line="360" w:lineRule="auto"/>
        <w:ind w:firstLine="709"/>
        <w:jc w:val="center"/>
      </w:pPr>
      <w:r>
        <w:rPr>
          <w:rFonts w:ascii="Times New Roman" w:hAnsi="Times New Roman"/>
          <w:b/>
          <w:i/>
          <w:sz w:val="28"/>
        </w:rPr>
        <w:t>1.3. Наиболее часто встречающиеся возбудители раневых инфекций</w:t>
      </w:r>
    </w:p>
    <w:p w:rsidR="00CE00A4" w:rsidRDefault="00CE00A4" w:rsidP="00CE00A4">
      <w:pPr>
        <w:pStyle w:val="Textbody"/>
        <w:spacing w:after="0" w:line="360" w:lineRule="auto"/>
        <w:ind w:firstLine="709"/>
        <w:jc w:val="both"/>
        <w:rPr>
          <w:rFonts w:ascii="Times New Roman" w:hAnsi="Times New Roman"/>
          <w:sz w:val="28"/>
        </w:rPr>
      </w:pPr>
      <w:r>
        <w:rPr>
          <w:rFonts w:ascii="Times New Roman" w:hAnsi="Times New Roman"/>
          <w:sz w:val="28"/>
        </w:rPr>
        <w:t>В последние годы за счет широкого использования антибиотиков значительно изменился микробный пейзаж раневой инфекции. В настоящее время ведущими возбудителями являются [6, 11, 18]:</w:t>
      </w:r>
    </w:p>
    <w:p w:rsidR="00CE00A4" w:rsidRDefault="00CE00A4" w:rsidP="00CE00A4">
      <w:pPr>
        <w:pStyle w:val="Textbody"/>
        <w:spacing w:after="0" w:line="360" w:lineRule="auto"/>
        <w:ind w:firstLine="709"/>
        <w:jc w:val="both"/>
        <w:rPr>
          <w:rFonts w:ascii="Times New Roman" w:hAnsi="Times New Roman"/>
          <w:sz w:val="28"/>
        </w:rPr>
      </w:pPr>
      <w:r>
        <w:rPr>
          <w:rFonts w:ascii="Times New Roman" w:hAnsi="Times New Roman"/>
          <w:sz w:val="28"/>
        </w:rPr>
        <w:t>- стафилококки (S. aureus, S. epidermidis);</w:t>
      </w:r>
    </w:p>
    <w:p w:rsidR="00CE00A4" w:rsidRDefault="00CE00A4" w:rsidP="00CE00A4">
      <w:pPr>
        <w:pStyle w:val="Textbody"/>
        <w:spacing w:after="0" w:line="360" w:lineRule="auto"/>
        <w:ind w:firstLine="709"/>
        <w:jc w:val="both"/>
      </w:pPr>
      <w:r w:rsidRPr="006D48FC">
        <w:rPr>
          <w:rFonts w:ascii="Times New Roman" w:hAnsi="Times New Roman" w:cs="Times New Roman"/>
          <w:sz w:val="28"/>
          <w:szCs w:val="28"/>
        </w:rPr>
        <w:t>- α,β,γ</w:t>
      </w:r>
      <w:r>
        <w:rPr>
          <w:rFonts w:ascii="Times New Roman" w:hAnsi="Times New Roman"/>
          <w:sz w:val="28"/>
        </w:rPr>
        <w:t xml:space="preserve"> -гемолитические и негемолитические стрептококки;</w:t>
      </w:r>
    </w:p>
    <w:p w:rsidR="00CE00A4" w:rsidRDefault="00CE00A4" w:rsidP="00CE00A4">
      <w:pPr>
        <w:pStyle w:val="Textbody"/>
        <w:spacing w:after="0" w:line="360" w:lineRule="auto"/>
        <w:ind w:firstLine="709"/>
        <w:jc w:val="both"/>
        <w:rPr>
          <w:rFonts w:ascii="Times New Roman" w:hAnsi="Times New Roman"/>
          <w:sz w:val="28"/>
        </w:rPr>
      </w:pPr>
      <w:r>
        <w:rPr>
          <w:rFonts w:ascii="Times New Roman" w:hAnsi="Times New Roman"/>
          <w:sz w:val="28"/>
        </w:rPr>
        <w:t>- представители семейства Enterobacteriaceae (E. coli, Citrobacters spp., Klebsiella spp., Enterobacter spp., Serratia spp., Proteus spp., Providencia spp.);</w:t>
      </w:r>
    </w:p>
    <w:p w:rsidR="00CE00A4" w:rsidRDefault="00CE00A4" w:rsidP="00CE00A4">
      <w:pPr>
        <w:pStyle w:val="Textbody"/>
        <w:spacing w:after="0" w:line="360" w:lineRule="auto"/>
        <w:ind w:firstLine="709"/>
        <w:jc w:val="both"/>
        <w:rPr>
          <w:rFonts w:ascii="Times New Roman" w:hAnsi="Times New Roman"/>
          <w:sz w:val="28"/>
        </w:rPr>
      </w:pPr>
      <w:r>
        <w:rPr>
          <w:rFonts w:ascii="Times New Roman" w:hAnsi="Times New Roman"/>
          <w:sz w:val="28"/>
        </w:rPr>
        <w:t>- неферментирующие грамотрицательные бактерии (Pseudomonas spp., Acinetobacter spp., Moraxella spp., Flavobacterium, Achromobacter),</w:t>
      </w:r>
    </w:p>
    <w:p w:rsidR="00CE00A4" w:rsidRDefault="00CE00A4" w:rsidP="00CE00A4">
      <w:pPr>
        <w:pStyle w:val="Textbody"/>
        <w:spacing w:after="0" w:line="360" w:lineRule="auto"/>
        <w:ind w:firstLine="709"/>
        <w:jc w:val="both"/>
        <w:rPr>
          <w:lang w:val="en-US"/>
        </w:rPr>
      </w:pPr>
      <w:r>
        <w:rPr>
          <w:rFonts w:ascii="Times New Roman" w:hAnsi="Times New Roman"/>
          <w:sz w:val="28"/>
          <w:lang w:val="en-US"/>
        </w:rPr>
        <w:t xml:space="preserve">- </w:t>
      </w:r>
      <w:r>
        <w:rPr>
          <w:rFonts w:ascii="Times New Roman" w:hAnsi="Times New Roman"/>
          <w:sz w:val="28"/>
          <w:shd w:val="clear" w:color="auto" w:fill="FFFFFF"/>
        </w:rPr>
        <w:t>бактерии</w:t>
      </w:r>
      <w:r>
        <w:rPr>
          <w:rFonts w:ascii="Times New Roman" w:hAnsi="Times New Roman"/>
          <w:sz w:val="28"/>
          <w:shd w:val="clear" w:color="auto" w:fill="FFFFFF"/>
          <w:lang w:val="en-US"/>
        </w:rPr>
        <w:t xml:space="preserve"> </w:t>
      </w:r>
      <w:r>
        <w:rPr>
          <w:rFonts w:ascii="Times New Roman" w:hAnsi="Times New Roman"/>
          <w:sz w:val="28"/>
          <w:shd w:val="clear" w:color="auto" w:fill="FFFFFF"/>
        </w:rPr>
        <w:t>семейства</w:t>
      </w:r>
      <w:r>
        <w:rPr>
          <w:rFonts w:ascii="Times New Roman" w:hAnsi="Times New Roman"/>
          <w:sz w:val="28"/>
          <w:shd w:val="clear" w:color="auto" w:fill="FFFFFF"/>
          <w:lang w:val="en-US"/>
        </w:rPr>
        <w:t xml:space="preserve"> Enterococcaceae (Enterococcus faecalis,  Enterococcus faecium).</w:t>
      </w:r>
    </w:p>
    <w:p w:rsidR="00CE00A4" w:rsidRDefault="00CE00A4" w:rsidP="00CE00A4">
      <w:pPr>
        <w:pStyle w:val="Textbody"/>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Наблюдается связь видового состава ран от их происхождения. У пациентов с хроническими гнойными заболеваниями кожи и мягких тканей наиболее часто встречаются смешанные инфекции. У пациентов, страдающих сахарным диабетом, выявляются сразу несколько патогенных и условно-патогенных микроорганизмов в 48,8%. В монокультуре стафилококки и стрептококки в хронических ранах встречаются нечасто, чт</w:t>
      </w:r>
      <w:r>
        <w:rPr>
          <w:rFonts w:ascii="Times New Roman" w:hAnsi="Times New Roman" w:cs="Times New Roman"/>
          <w:sz w:val="28"/>
          <w:szCs w:val="28"/>
          <w:shd w:val="clear" w:color="auto" w:fill="FFFFFF"/>
        </w:rPr>
        <w:t>о связано с активным приемом антибиотиков. В хронических ранах бактерии семейства Enterobacteriaceae могут встречаться в монокультуре [6].</w:t>
      </w:r>
    </w:p>
    <w:p w:rsidR="00CE00A4" w:rsidRDefault="00CE00A4" w:rsidP="00CE00A4">
      <w:pPr>
        <w:pStyle w:val="Textbody"/>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последние годы значительно чаще в ранах стали обнаруживать грибы рода </w:t>
      </w:r>
      <w:r>
        <w:rPr>
          <w:rFonts w:ascii="Times New Roman" w:hAnsi="Times New Roman" w:cs="Times New Roman"/>
          <w:sz w:val="28"/>
          <w:szCs w:val="28"/>
          <w:lang w:val="en-US"/>
        </w:rPr>
        <w:t>Candida</w:t>
      </w:r>
      <w:r>
        <w:rPr>
          <w:rFonts w:ascii="Times New Roman" w:hAnsi="Times New Roman" w:cs="Times New Roman"/>
          <w:sz w:val="28"/>
          <w:szCs w:val="28"/>
        </w:rPr>
        <w:t xml:space="preserve"> (5,1-9,9%) [6, 18], что, вероятно, связано с отсутствием надежной профилактики грибковой инфекции.</w:t>
      </w:r>
    </w:p>
    <w:p w:rsidR="00CE00A4" w:rsidRDefault="00CE00A4" w:rsidP="00CE00A4">
      <w:pPr>
        <w:pStyle w:val="Textbody"/>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Существенную роль в этиологии раневой инфекции играют также облигатные неспорообразующие анаэробные микроорганизмы, среди </w:t>
      </w:r>
      <w:r>
        <w:rPr>
          <w:rFonts w:ascii="Times New Roman" w:hAnsi="Times New Roman" w:cs="Times New Roman"/>
          <w:sz w:val="28"/>
          <w:szCs w:val="28"/>
        </w:rPr>
        <w:lastRenderedPageBreak/>
        <w:t xml:space="preserve">которых чаще всего встречаются Bacteroides spp., Fusobacterium, Peptococcus spp., Peptostreptococcus spp., F. nucleatum, P. </w:t>
      </w:r>
      <w:r>
        <w:rPr>
          <w:rFonts w:ascii="Times New Roman" w:hAnsi="Times New Roman" w:cs="Times New Roman"/>
          <w:sz w:val="28"/>
          <w:szCs w:val="28"/>
          <w:lang w:val="en-US"/>
        </w:rPr>
        <w:t>m</w:t>
      </w:r>
      <w:r>
        <w:rPr>
          <w:rFonts w:ascii="Times New Roman" w:hAnsi="Times New Roman" w:cs="Times New Roman"/>
          <w:sz w:val="28"/>
          <w:szCs w:val="28"/>
        </w:rPr>
        <w:t xml:space="preserve">elaninogenicus [6]. По другим данным, </w:t>
      </w:r>
      <w:r>
        <w:rPr>
          <w:rFonts w:ascii="Times New Roman" w:hAnsi="Times New Roman" w:cs="Times New Roman"/>
          <w:sz w:val="28"/>
          <w:szCs w:val="28"/>
          <w:shd w:val="clear" w:color="auto" w:fill="FFFFFF"/>
        </w:rPr>
        <w:t>отмечается снижение количества облигатных анаэробных микроорганизмов в ранах [18].</w:t>
      </w:r>
    </w:p>
    <w:p w:rsidR="00CE00A4" w:rsidRDefault="00CE00A4" w:rsidP="00CE00A4">
      <w:pPr>
        <w:pStyle w:val="Textbody"/>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shd w:val="clear" w:color="auto" w:fill="FFFFFF"/>
        </w:rPr>
        <w:t xml:space="preserve">Таким образом, из-за изменения раневого микробного пейзажа и появления устойчивости микроорганизмов к некоторым антибиотикам, которые были эффективны раньше, необходимо подбирать антибиотикотерапию согласно чувствительности микрофлоры к препаратам. Поскольку в хронических ранах наиболее часто встречается смешанная инфекция, необходимо применять препараты широкого спектра действия или комбинацию антибиотиков. Также необходимо проводить профилактику грибковой </w:t>
      </w:r>
      <w:r>
        <w:rPr>
          <w:rFonts w:ascii="Times New Roman" w:hAnsi="Times New Roman" w:cs="Times New Roman"/>
          <w:sz w:val="28"/>
          <w:szCs w:val="28"/>
        </w:rPr>
        <w:t>инфекции.</w:t>
      </w:r>
    </w:p>
    <w:p w:rsidR="00CE00A4" w:rsidRDefault="00CE00A4" w:rsidP="00CE00A4">
      <w:pPr>
        <w:pStyle w:val="Textbody"/>
        <w:spacing w:line="360" w:lineRule="auto"/>
        <w:rPr>
          <w:rFonts w:ascii="Times New Roman" w:hAnsi="Times New Roman" w:cs="Times New Roman"/>
          <w:sz w:val="28"/>
          <w:szCs w:val="28"/>
        </w:rPr>
      </w:pPr>
    </w:p>
    <w:p w:rsidR="00CE00A4" w:rsidRDefault="00CE00A4" w:rsidP="00CE00A4">
      <w:pPr>
        <w:pStyle w:val="Textbody"/>
        <w:spacing w:after="0" w:line="360" w:lineRule="auto"/>
        <w:ind w:firstLine="709"/>
        <w:jc w:val="center"/>
      </w:pPr>
      <w:r>
        <w:rPr>
          <w:rFonts w:ascii="Times New Roman" w:hAnsi="Times New Roman" w:cs="Times New Roman"/>
          <w:b/>
          <w:i/>
          <w:sz w:val="28"/>
          <w:szCs w:val="28"/>
        </w:rPr>
        <w:t>1.4. Патофизиология раневого процесса</w:t>
      </w:r>
    </w:p>
    <w:p w:rsidR="00CE00A4" w:rsidRDefault="00CE00A4" w:rsidP="00CE00A4">
      <w:pPr>
        <w:pStyle w:val="Textbody"/>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Раневой процесс – сложный комплекс местных и общих биологических реакций организма, возникающий в ответ на повреждение тканей. Он направлен на восстановление анатомической и функциональной целостности поврежденных тканей [13].</w:t>
      </w:r>
    </w:p>
    <w:p w:rsidR="00CE00A4" w:rsidRDefault="00CE00A4" w:rsidP="00CE00A4">
      <w:pPr>
        <w:pStyle w:val="Textbody"/>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 И. Кузин предложил современную классификацию раневого процесса. Он выделяет три фазы: 1) воспаления; 2) пролиферации; 3) регенерации (рубцевания) [6, 11, 13].</w:t>
      </w:r>
    </w:p>
    <w:p w:rsidR="00CE00A4" w:rsidRDefault="00CE00A4" w:rsidP="00CE00A4">
      <w:pPr>
        <w:pStyle w:val="Textbody"/>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Для повышения качества и сокращения сроков лечения хронических ран необходимо знать, как идет процесс нормального раневого заживления [6].</w:t>
      </w:r>
    </w:p>
    <w:p w:rsidR="00CE00A4" w:rsidRDefault="00CE00A4" w:rsidP="00CE00A4">
      <w:pPr>
        <w:pStyle w:val="Textbody"/>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Хронизации процесса раневого заживления способствуют различные этиологические факторы: сосудистые, нейропатические, метаболические, заболевания соединительной ткани, диспротеинемии, инфекции и другие. Около 90% кожных ран возникают вследствие изъязвления из-за диабета, на </w:t>
      </w:r>
      <w:r>
        <w:rPr>
          <w:rFonts w:ascii="Times New Roman" w:hAnsi="Times New Roman" w:cs="Times New Roman"/>
          <w:sz w:val="28"/>
          <w:szCs w:val="28"/>
        </w:rPr>
        <w:lastRenderedPageBreak/>
        <w:t>почве венозной и артериальной недостаточности, а также из-за повышенного давления на ткани (пролежни) [6, 19].</w:t>
      </w:r>
    </w:p>
    <w:p w:rsidR="00CE00A4" w:rsidRDefault="00CE00A4" w:rsidP="00CE00A4">
      <w:pPr>
        <w:pStyle w:val="Textbody"/>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Фаза воспаления</w:t>
      </w:r>
    </w:p>
    <w:p w:rsidR="00CE00A4" w:rsidRDefault="00CE00A4" w:rsidP="00CE00A4">
      <w:pPr>
        <w:pStyle w:val="Textbody"/>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Травма тканей инициирует клеточный и сосудистый ответы, в результате чего рана освобождается от поврежденных некротизированных тканей, инородного материала и происходит подготовка травмированной области к заживлению и регенерации. В ране и окружающих тканях формируется ацидоз вследствие нарушения кровоснабжения поврежденных участков и накопления органических кислот [1,6]. Ацидоз в ране препятствует активному размножению микроорганизмов и служит защитным механизмом, однако при чрезмерном снижении pH нарушается иммунный ответ организма. Происходит активная экссудация в рану и происходит ее очищение. Отек и набухание краев раны приводят к их сближению и совмещению, что способствует отграничению зоны воспаления от окружающей среды. Благодаря выпадению фибрина и сопоставлению краев происходит их склеивание. В ране происходит изменение метаболизма, обменные процессы сдвигаются в сторону катаболизма. Воспалительный ответ состоит из двух основных компонентов: сосудистой реакции, которая проявляется в регионарной вазодилатации и возрастании капиллярной проницаемости, и миграции лейкоцитов в ответ на специфические хемотаксические факторы, образующиеся в ране [20].</w:t>
      </w:r>
    </w:p>
    <w:p w:rsidR="00CE00A4" w:rsidRDefault="00CE00A4" w:rsidP="00CE00A4">
      <w:pPr>
        <w:pStyle w:val="Textbody"/>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Увеличение сосудистой проницаемости способствует миграции лейкоцитов в зону травмы, которые впоследствии созревают в раневые макрофаги, а затем в лимфоциты [6].</w:t>
      </w:r>
    </w:p>
    <w:p w:rsidR="00CE00A4" w:rsidRDefault="00CE00A4" w:rsidP="00CE00A4">
      <w:pPr>
        <w:pStyle w:val="Textbody"/>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Полиморфноядерные лейкоциты необходимы для защиты раны от инфекции, уничтожения бактерий и удаления девитализированных тканевых фрагментов [6].</w:t>
      </w:r>
    </w:p>
    <w:p w:rsidR="00CE00A4" w:rsidRDefault="00CE00A4" w:rsidP="00CE00A4">
      <w:pPr>
        <w:pStyle w:val="Textbody"/>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 конце фазы воспаления наблюдаются очищение раны от продуктов распада и плавный переход в следующую фазу. При заживлении раны вторичным натяжением и ее нагноении эта фаза может длиться неделю и более [6, 21].</w:t>
      </w:r>
    </w:p>
    <w:p w:rsidR="00CE00A4" w:rsidRDefault="00CE00A4" w:rsidP="00CE00A4">
      <w:pPr>
        <w:pStyle w:val="Textbody"/>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Фаза пролиферации</w:t>
      </w:r>
    </w:p>
    <w:p w:rsidR="00CE00A4" w:rsidRDefault="00CE00A4" w:rsidP="00CE00A4">
      <w:pPr>
        <w:pStyle w:val="Textbody"/>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этот период происходит активный рост грануляционной ткани. Грануляционная ткань состоит из многочисленных капилляров и поддерживающего матрикса, содержащего фибробласты, воспалительные клетки, эндотелиальные клетки, перициты и миофибробласты [20].</w:t>
      </w:r>
    </w:p>
    <w:p w:rsidR="00CE00A4" w:rsidRDefault="00CE00A4" w:rsidP="00CE00A4">
      <w:pPr>
        <w:pStyle w:val="Textbody"/>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Фибробласты появляются в ране в течение нескольких суток после ее образования и начинают активно продуцировать коллаген. Раннее межклеточное вещество служит их местом фиксации и в основном состоит из фибронектина и гиалуронатов. Источниками этих фибробластов являются покоящиеся фиброциты регионарной соединительной ткани и периваскулярной адвентиции [6, 21].</w:t>
      </w:r>
    </w:p>
    <w:p w:rsidR="00CE00A4" w:rsidRDefault="00CE00A4" w:rsidP="00CE00A4">
      <w:pPr>
        <w:pStyle w:val="Textbody"/>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фазу пролиферации происходит ангиогенез, необходимый для обеспечения фибробластов пластическим материалом. Если ангиогенез недостаточен, миграция фибробластов останавливается и раневое заживление прекращается, рана не может перейти в фазу регенерации, соответственно, приобретает хроническое течение [6, 20].</w:t>
      </w:r>
    </w:p>
    <w:p w:rsidR="00CE00A4" w:rsidRDefault="00CE00A4" w:rsidP="00CE00A4">
      <w:pPr>
        <w:pStyle w:val="Textbody"/>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Ингибирование коллагенового синтеза может осуществляться на различных участках метаболической цепи. Содержание коллагена в ране регулируется коллагеназой, она регулирует баланс между продукцией и лизисом коллагена. Активность коллагеназы контролируется многими факторами и, в том числе, паратиреоидными гормонами, адренокортикостероидами и колхицином [6, 20, 21].</w:t>
      </w:r>
    </w:p>
    <w:p w:rsidR="00CE00A4" w:rsidRDefault="00CE00A4" w:rsidP="00CE00A4">
      <w:pPr>
        <w:pStyle w:val="Textbody"/>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 прогрессированием раневого заживления грануляционная ткань превращается из высоковаскуляризированной, богатой клеточными элементами ткани в относительно аваскулярный и бесклеточный </w:t>
      </w:r>
      <w:r>
        <w:rPr>
          <w:rFonts w:ascii="Times New Roman" w:hAnsi="Times New Roman" w:cs="Times New Roman"/>
          <w:sz w:val="28"/>
          <w:szCs w:val="28"/>
        </w:rPr>
        <w:lastRenderedPageBreak/>
        <w:t>коллагеновый матрикс. Нарушение этого процесса приводит к образованию хронической раны с большим количеством клеточных элементов и формированием рубцовой ткани. Образующаяся рубцовая ткань характеризуется медленным неупорядоченным ростом волокон, соответственно, рубец формируется по поверхности раны неравномерно, это препятствует дальнейшей эпителизации раны [20, 21].</w:t>
      </w:r>
    </w:p>
    <w:p w:rsidR="00CE00A4" w:rsidRDefault="00CE00A4" w:rsidP="00CE00A4">
      <w:pPr>
        <w:pStyle w:val="Textbody"/>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Фаза регенерации</w:t>
      </w:r>
    </w:p>
    <w:p w:rsidR="00CE00A4" w:rsidRDefault="00CE00A4" w:rsidP="00CE00A4">
      <w:pPr>
        <w:pStyle w:val="Textbody"/>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фазе регенерации при заживлении раны вторичным натяжением появляются островки эпителизации по площади раны, а также формируется грубый соединительнотканный рубец [20].</w:t>
      </w:r>
    </w:p>
    <w:p w:rsidR="00CE00A4" w:rsidRDefault="00CE00A4" w:rsidP="00CE00A4">
      <w:pPr>
        <w:pStyle w:val="Textbody"/>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хронических ранах через значительный промежуток времени может установиться равновесие между синтезом коллагена и его лизисом, после чего начинается перестройка тканей в формирующемся рубце. Этот процесс продолжается около 2 лет, при этом количество коллагена не меняется, однако под влиянием локальных механических факторов коллагеновые фибриллы трансформируются в более организованные структуры. Длительность фазы регенерации зависит от различных факторов, включающих генетические особенности пациента, возраст, локализацию раны на теле, тип травмы, длительность воспалительного процесса и наличие сопутствующей патологии [20]. Для пациентов, страдающих сахарным диабетом эти сроки всегда различаются ввиду влияния большого количества внутренних и внешних факторов.</w:t>
      </w:r>
    </w:p>
    <w:p w:rsidR="00CE00A4" w:rsidRDefault="00CE00A4" w:rsidP="00CE00A4">
      <w:pPr>
        <w:pStyle w:val="Textbody"/>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Эпителизация</w:t>
      </w:r>
    </w:p>
    <w:p w:rsidR="00CE00A4" w:rsidRDefault="00CE00A4" w:rsidP="00CE00A4">
      <w:pPr>
        <w:pStyle w:val="Textbody"/>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Эпителизация раневой поверхности в ранах является критерием успешного лечения и представляет собой ряд последовательных явлений, включающих мобилизацию, миграцию, митоз и клеточную дифференциацию эпителиальных клеток. Эпителиальные клетки, непосредственно прилежащие к ране, начинают мигрировать после устранения контактного ингибирования. Их рост идет от прилежащих </w:t>
      </w:r>
      <w:r>
        <w:rPr>
          <w:rFonts w:ascii="Times New Roman" w:hAnsi="Times New Roman" w:cs="Times New Roman"/>
          <w:sz w:val="28"/>
          <w:szCs w:val="28"/>
        </w:rPr>
        <w:lastRenderedPageBreak/>
        <w:t>интактных эпителиальных клеток в сторону раневого дефекта. Эпителиальные клетки раневого края делятся и покрывают раневую поверхность до встречи с эпителиальными клетками противоположного края раны. Дальнейшая клеточная миграция прекращается благодаря контактному ингибированию [6, 20].</w:t>
      </w:r>
    </w:p>
    <w:p w:rsidR="00CE00A4" w:rsidRDefault="00CE00A4" w:rsidP="00CE00A4">
      <w:pPr>
        <w:pStyle w:val="Textbody"/>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Раневая контракция</w:t>
      </w:r>
    </w:p>
    <w:p w:rsidR="00CE00A4" w:rsidRDefault="00CE00A4" w:rsidP="00CE00A4">
      <w:pPr>
        <w:pStyle w:val="Textbody"/>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Уникальная особенность заживления хронической раны – феномен раневой контракции. Контракция носит беспорядочный характер, поэтому может привести к структурной дезорганизации тканей, потере функций, а также к косметическому дефекту, однако она помогает значительно сократить размеры раны. В</w:t>
      </w:r>
      <w:r>
        <w:rPr>
          <w:rFonts w:ascii="Times New Roman" w:hAnsi="Times New Roman" w:cs="Times New Roman"/>
          <w:sz w:val="28"/>
          <w:szCs w:val="28"/>
          <w:shd w:val="clear" w:color="auto" w:fill="FFFFFF"/>
        </w:rPr>
        <w:t xml:space="preserve"> конце первой недели после ранения начинается раневая контракция</w:t>
      </w:r>
      <w:r>
        <w:rPr>
          <w:rFonts w:ascii="Times New Roman" w:hAnsi="Times New Roman" w:cs="Times New Roman"/>
          <w:sz w:val="28"/>
          <w:szCs w:val="28"/>
        </w:rPr>
        <w:t xml:space="preserve"> [6, 20]. Часть раневых фибробластов трансформируется в миофибробласты, которые фиксируются между собой и к краям раны посредством прилипания и десмоса, при этом подлежащая грануляционная ткань сокращается, стягивая края раны. Одновременно синтезируется коллаген и образуются поперечные связи между волокнами, формируя ригидное раневое ложе [6].</w:t>
      </w:r>
    </w:p>
    <w:p w:rsidR="00CE00A4" w:rsidRDefault="00CE00A4" w:rsidP="00CE00A4">
      <w:pPr>
        <w:pStyle w:val="Textbody"/>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Важной особенностью хронического течения ран является наличие признаков сразу всех трех фаз раневого процесса. Дно длительно незаживающей раны одновременно покрыто фибрином и грануляциями, могут быть участки некроза тканей и наличие гноя. При этом грануляции обычно вялые и бледные. Края раны и ткани вокруг уплотнены. Может иметь место краевая эпителизация. В хронических ранах баланс между протеолитической активностью и синтезом матрикса нарушается, в результате чего в ране наблюдается длительно протекающее воспаление, приводящее к обширному повреждению ткани и препятствущее заживлению из-за преобладания деструктивных процессов. В хронических ранах катаболические процессы преобладают над анаболическими [6].</w:t>
      </w:r>
    </w:p>
    <w:p w:rsidR="00CE00A4" w:rsidRDefault="00CE00A4" w:rsidP="00CE00A4">
      <w:pPr>
        <w:pStyle w:val="Textbody"/>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Также для хронических ран характерно избыточное образование рубцовой ткани, что обусловлено нарушениями процесса пролиферации фибробластов. Эти отклонения характеризуются чрезмерным отложением коллагена или чрезмерной продукцией коллагена, протеогликанов и фибронектина, а также нарушением процесса деградации коллагенового структурного матрикса, это </w:t>
      </w:r>
      <w:r>
        <w:rPr>
          <w:rFonts w:ascii="Times New Roman" w:hAnsi="Times New Roman" w:cs="Times New Roman"/>
          <w:sz w:val="28"/>
          <w:szCs w:val="28"/>
          <w:shd w:val="clear" w:color="auto" w:fill="FFFFFF"/>
        </w:rPr>
        <w:t>связано с нарушением баланса между активаторами (плазмин, калликреин, катепсин В) и ингибиторами (тканевые ингибиторы металлопротеиназ) коллагеназы. Также способность коллагеназы разрушать коллаген снижается из-за увеличения поперечных сшивок в нем [40].</w:t>
      </w:r>
      <w:r>
        <w:rPr>
          <w:rFonts w:ascii="Times New Roman" w:hAnsi="Times New Roman" w:cs="Times New Roman"/>
          <w:sz w:val="28"/>
          <w:szCs w:val="28"/>
        </w:rPr>
        <w:t xml:space="preserve"> К наиболее часто встречаемым фибропролиферативным расстройствам относят гипертрофическое рубцевание и келоидообразование [6].</w:t>
      </w:r>
    </w:p>
    <w:p w:rsidR="00CE00A4" w:rsidRDefault="00CE00A4" w:rsidP="00CE00A4">
      <w:pPr>
        <w:pStyle w:val="Textbody"/>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хронических ранах при помощи электронной микроскопии биоптатов раневой поверхности можно часто обнаружить бактериальную биопленку. Биопленка — микробное сообщество, состоящее из клеток, которые прикреплены к поверхности или друг к другу, заключенные в матрикс синтезированных ими внеклеточных полимерных веществ. Бактерии составляют лишь 5-35% массы биопленки, остальная часть представлена межбактериальным матриксом, являющимся фактором устойчивости. Межбактериальный матрикс - слизисто-полимерный слой, включающий липополисахариды, протеогликаны, гликопротеиды, эндополисахариды, аналогичные веществу клеточной стенки, гликокаликса и капсул бактерий. Такая форма существования предоставляет бактериям массу преимуществ в условиях воздействия неблагоприятных факторов внешней среды и организма-хозяина: возможность одновременного существования в ране микроорганизмов разных видов, с различной средой в микроколониях; устойчивость к антибиотикам, дезинфектантам и антисептикам; устойчивость к реакции организма хозяина; - способствуя хронизации процесса [11].</w:t>
      </w:r>
    </w:p>
    <w:p w:rsidR="00CE00A4" w:rsidRDefault="00CE00A4" w:rsidP="00CE00A4">
      <w:pPr>
        <w:pStyle w:val="Textbody"/>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К сожалению, хронические раны редко существуют изолированно.  Как правило, они возникают на фоне ряда других заболеваний и состояний: сахарный диабет, системные васкулиты, диффузные заболевания соединительной ткани, радиационная болезнь, ангиодисплазии, гематологические заболевания (лейкоз, серповидно-клеточная анемия), онкологические заболевания (базалиома, метастатические поражения), что значительно затрудняет их лечение [17].</w:t>
      </w:r>
    </w:p>
    <w:p w:rsidR="00CE00A4" w:rsidRDefault="00CE00A4" w:rsidP="00CE00A4">
      <w:pPr>
        <w:pStyle w:val="Textbody"/>
        <w:spacing w:line="360" w:lineRule="auto"/>
        <w:rPr>
          <w:rFonts w:ascii="Times New Roman" w:hAnsi="Times New Roman" w:cs="Times New Roman"/>
          <w:sz w:val="28"/>
          <w:szCs w:val="28"/>
        </w:rPr>
      </w:pPr>
    </w:p>
    <w:p w:rsidR="00CE00A4" w:rsidRDefault="00CE00A4" w:rsidP="00CE00A4">
      <w:pPr>
        <w:pStyle w:val="Textbody"/>
        <w:spacing w:after="0" w:line="360" w:lineRule="auto"/>
        <w:ind w:firstLine="709"/>
        <w:jc w:val="center"/>
      </w:pPr>
      <w:r>
        <w:rPr>
          <w:rFonts w:ascii="Times New Roman" w:hAnsi="Times New Roman" w:cs="Times New Roman"/>
          <w:b/>
          <w:i/>
          <w:sz w:val="28"/>
          <w:szCs w:val="28"/>
        </w:rPr>
        <w:t>1.5. Особенности топографической анатомии в типичных локализациях хронических ран</w:t>
      </w:r>
    </w:p>
    <w:p w:rsidR="00CE00A4" w:rsidRDefault="00CE00A4" w:rsidP="00CE00A4">
      <w:pPr>
        <w:pStyle w:val="Textbody"/>
        <w:spacing w:after="0" w:line="360" w:lineRule="auto"/>
        <w:ind w:firstLine="709"/>
        <w:jc w:val="both"/>
      </w:pPr>
      <w:r>
        <w:rPr>
          <w:rFonts w:ascii="Times New Roman" w:hAnsi="Times New Roman" w:cs="Times New Roman"/>
          <w:sz w:val="28"/>
          <w:szCs w:val="28"/>
        </w:rPr>
        <w:t xml:space="preserve">Хронические раны чаще локализуются на нижних конечностях или в местах наибольшего давления, оказываемого в течение длительного времени. Это связано с особенностями строения тканей, кровоснабжения и иннервации. При нейропатической форме синдрома диабетической стопы раны чаще локализуются в межпальцевых промежутках, на кончиках пальцев, головке </w:t>
      </w:r>
      <w:r>
        <w:rPr>
          <w:rFonts w:ascii="Times New Roman" w:hAnsi="Times New Roman" w:cs="Times New Roman"/>
          <w:sz w:val="28"/>
          <w:szCs w:val="28"/>
          <w:lang w:val="en-US"/>
        </w:rPr>
        <w:t>I</w:t>
      </w:r>
      <w:r>
        <w:rPr>
          <w:rFonts w:ascii="Times New Roman" w:hAnsi="Times New Roman" w:cs="Times New Roman"/>
          <w:sz w:val="28"/>
          <w:szCs w:val="28"/>
        </w:rPr>
        <w:t xml:space="preserve"> плюсневой кости сбоку, головках плюсневых костей на подошве, реже в области лодыжек и в пяточной области. При нейроишемической и ишемической формах синдрома диабетической стопы раны чаще образуются в пяточной области, в области пальцев, в </w:t>
      </w:r>
      <w:r>
        <w:rPr>
          <w:rFonts w:ascii="Times New Roman" w:hAnsi="Times New Roman"/>
          <w:sz w:val="28"/>
        </w:rPr>
        <w:t>лодыжечной области и на передней поверхности голени [12].</w:t>
      </w:r>
    </w:p>
    <w:p w:rsidR="00CE00A4" w:rsidRDefault="00CE00A4" w:rsidP="00CE00A4">
      <w:pPr>
        <w:pStyle w:val="Textbody"/>
        <w:spacing w:after="0" w:line="360" w:lineRule="auto"/>
        <w:ind w:firstLine="709"/>
        <w:jc w:val="both"/>
        <w:rPr>
          <w:rFonts w:ascii="Times New Roman" w:hAnsi="Times New Roman"/>
          <w:sz w:val="28"/>
        </w:rPr>
      </w:pPr>
      <w:r>
        <w:rPr>
          <w:rFonts w:ascii="Times New Roman" w:hAnsi="Times New Roman"/>
          <w:sz w:val="28"/>
        </w:rPr>
        <w:t xml:space="preserve">Дефекты мягких тканей, расположенные на передневнутренней поверхности голени, имеют следующие анатомические особенности: кожа располагается непосредственно на большеберцовой кости и отделена от нее тончайшим слоем рыхлой соединительной ткани, поэтому при повреждении мягких тканей передневнутренней поверхности голени самостоятельное заживление протекает медленно и неполноценно, из-за минимального количества мягких тканей, также закрытие дефектов кожи путем перемещения краев кожной раны после их мобилизации, как правило, затруднено из-за особенностей кровоснабжения кожи и ее минимальной </w:t>
      </w:r>
      <w:r>
        <w:rPr>
          <w:rFonts w:ascii="Times New Roman" w:hAnsi="Times New Roman"/>
          <w:sz w:val="28"/>
        </w:rPr>
        <w:lastRenderedPageBreak/>
        <w:t>подвижности. Если дном дефекта является лишенная надкостницы большеберцовая кость, то возникает опасность развития остеонекроза и остеомиелита. Питание передневнутренней поверхности голени происходит из задней и передней большеберцовой артерий. В нижней трети голени они имеют крупные межартериальные анастамозы с малоберцовой артерией, что позволяет выделять островковые лоскуты для дальнейшей пластики. Наиболее выгодными являются ткани, выделенные в дистальной части бассейна передних большеберцовых сосудов, или тыльный лоскут стопы, кровоснабжаемый одноименной артерией. Это связано с тем, что задняя большеберцовая артерия является основной сосудистой магистралью голени и ее перевязка нежелательна. Выделение малоберцовых сосудов представляет большие технические трудности из-за особенностей анатомического расположения, также сохраняется опасность декомпенсации венозного оттока крови от лоскута [26, 41, 42].</w:t>
      </w:r>
    </w:p>
    <w:p w:rsidR="00CE00A4" w:rsidRDefault="00CE00A4" w:rsidP="00CE00A4">
      <w:pPr>
        <w:pStyle w:val="Textbody"/>
        <w:spacing w:after="0" w:line="360" w:lineRule="auto"/>
        <w:ind w:firstLine="709"/>
        <w:jc w:val="both"/>
        <w:rPr>
          <w:rFonts w:ascii="Times New Roman" w:hAnsi="Times New Roman"/>
          <w:sz w:val="28"/>
        </w:rPr>
      </w:pPr>
      <w:r>
        <w:rPr>
          <w:rFonts w:ascii="Times New Roman" w:hAnsi="Times New Roman"/>
          <w:sz w:val="28"/>
        </w:rPr>
        <w:t xml:space="preserve">Стопа характеризуется специфичностью архитектоники мягких тканей, скоплением множества анатомических структур в малом пространстве и особенностями регионарного кровообращения. Обширные дефекты мягких тканей стопы обычно сопровождаются повреждением костей, сухожилий и мышц, которые, после их восстановления, необходимо закрыть полноценно кровоснабжаемыми тканями. Кожа подошвенной поверхности очень плотная, имеется хорошо выраженная жировая клетчатка и прочный апоневроз. Мышцы подошвы объединены в три футляра. Кровоснабжение подошвы стопы обеспечивается ветвями медиальной и латеральной подошвенных артерий, являющихся продолжением задней большеберцовой артерии. При пластике тканей стопы необходимо восстановить опороспособность, способность выдерживать многократные механические нагрузки и большое давление, а также сохранить локомоторную функцию. Свободная пластика расщепленным или полнослойным кожным трансплантатом применяется на функционально </w:t>
      </w:r>
      <w:r>
        <w:rPr>
          <w:rFonts w:ascii="Times New Roman" w:hAnsi="Times New Roman"/>
          <w:sz w:val="28"/>
        </w:rPr>
        <w:lastRenderedPageBreak/>
        <w:t>малоактивных участках конечности, из-за низкой механической выносливости. Необходимо отметить, что кожный покров при данной пластике склонен к рубцеванию. Свободная пластика не обеспечивает полноценного замещения крупных раневых дефектов области голеностопного сустава и подошвы стопы. Чтобы лоскут полностью покрыл раневую поверхность, необходимо максимально сократить ее площадь перед началом операции [26, 41, 42].</w:t>
      </w:r>
    </w:p>
    <w:p w:rsidR="00CE00A4" w:rsidRDefault="00CE00A4" w:rsidP="00CE00A4">
      <w:pPr>
        <w:pStyle w:val="Textbody"/>
        <w:spacing w:after="160" w:line="360" w:lineRule="auto"/>
        <w:ind w:firstLine="709"/>
        <w:jc w:val="both"/>
      </w:pPr>
      <w:r>
        <w:rPr>
          <w:rFonts w:ascii="Times New Roman" w:hAnsi="Times New Roman"/>
          <w:sz w:val="28"/>
        </w:rPr>
        <w:t>Кожная пластика местными тканями наиболее оптимальна, однако она эффективна при закрытии небольших по площади (до 30-50 см</w:t>
      </w:r>
      <w:r>
        <w:rPr>
          <w:rFonts w:ascii="Times New Roman" w:hAnsi="Times New Roman"/>
          <w:sz w:val="28"/>
          <w:vertAlign w:val="superscript"/>
        </w:rPr>
        <w:t>2</w:t>
      </w:r>
      <w:r>
        <w:rPr>
          <w:rFonts w:ascii="Times New Roman" w:hAnsi="Times New Roman"/>
          <w:sz w:val="28"/>
        </w:rPr>
        <w:t>) дефектов кожного покрова. Сложность выполнения пластических операций на подошве связана с дефицитом ресурсов кожи и подлежащих мягких тканей, а также с недостаточными условиями кровоснабжения тканей дистальных отделов нижней конечности [27].</w:t>
      </w:r>
    </w:p>
    <w:p w:rsidR="00CE00A4" w:rsidRDefault="00CE00A4" w:rsidP="00CE00A4">
      <w:pPr>
        <w:pStyle w:val="Textbody"/>
        <w:spacing w:line="360" w:lineRule="auto"/>
      </w:pPr>
    </w:p>
    <w:p w:rsidR="00CE00A4" w:rsidRDefault="00CE00A4" w:rsidP="00CE00A4">
      <w:pPr>
        <w:pStyle w:val="Textbody"/>
        <w:spacing w:after="160" w:line="360" w:lineRule="auto"/>
        <w:ind w:firstLine="709"/>
        <w:jc w:val="center"/>
      </w:pPr>
      <w:r>
        <w:rPr>
          <w:rFonts w:ascii="Times New Roman" w:hAnsi="Times New Roman"/>
          <w:b/>
          <w:i/>
          <w:sz w:val="28"/>
        </w:rPr>
        <w:t>1.6.Строение и функции коллагена в тканях</w:t>
      </w:r>
    </w:p>
    <w:p w:rsidR="00CE00A4" w:rsidRDefault="00CE00A4" w:rsidP="00CE00A4">
      <w:pPr>
        <w:pStyle w:val="Textbody"/>
        <w:spacing w:after="0" w:line="360" w:lineRule="auto"/>
        <w:ind w:firstLine="709"/>
        <w:jc w:val="both"/>
        <w:rPr>
          <w:rFonts w:ascii="Times New Roman" w:hAnsi="Times New Roman"/>
          <w:sz w:val="28"/>
        </w:rPr>
      </w:pPr>
      <w:r>
        <w:rPr>
          <w:rFonts w:ascii="Times New Roman" w:hAnsi="Times New Roman"/>
          <w:sz w:val="28"/>
        </w:rPr>
        <w:t xml:space="preserve">Коллагены (от греч. colla - клей, genno – порождать) - фибриллярные белки, являющиеся наиболее распространенными белками в межклеточном матриксе соединительных тканей и во всем организме человека [1]. Коллаген составляет 25-35% от всей белковой массы (6% массы тела) и 80% дермы кожи человека, именно он обеспечивает прочность и эластичность кожи, сосудов, костей, хрящей, сухожилий и других тканей [2]. Одной из функций коллагена является образование стромы паренхиматозных органов — «органической сети», в которой клетки располагаются в правильные геометрические ряды, что помогает им нормально функционировать. Кроме того, коллаген выполняет важную восстановительную функцию, выступая в качестве предварительного матрикса при осуществлении процессов репаративной регенерации соединительных тканей. Также коллагены выполняют морфогенетическую функцию, влияя на рост, миграцию, </w:t>
      </w:r>
      <w:r>
        <w:rPr>
          <w:rFonts w:ascii="Times New Roman" w:hAnsi="Times New Roman"/>
          <w:sz w:val="28"/>
        </w:rPr>
        <w:lastRenderedPageBreak/>
        <w:t>дифференцировку, секреторную и синтетическую активность различных клеток [1]. Вместе с клетками разного типа (фибробластами, остеобластами, тучными клетками, макрофагами и др.) коллаген образует соединительную ткань.</w:t>
      </w:r>
    </w:p>
    <w:p w:rsidR="00CE00A4" w:rsidRDefault="00CE00A4" w:rsidP="00CE00A4">
      <w:pPr>
        <w:pStyle w:val="Textbody"/>
        <w:spacing w:after="0" w:line="360" w:lineRule="auto"/>
        <w:ind w:firstLine="709"/>
        <w:jc w:val="both"/>
        <w:rPr>
          <w:rFonts w:ascii="Times New Roman" w:hAnsi="Times New Roman"/>
          <w:sz w:val="28"/>
        </w:rPr>
      </w:pPr>
      <w:r>
        <w:rPr>
          <w:rFonts w:ascii="Times New Roman" w:hAnsi="Times New Roman"/>
          <w:sz w:val="28"/>
        </w:rPr>
        <w:t>На данный момент известно 28 типов коллагена, молекулы которых образованы тремя полипептидными нитями – альфа-цепями, закрученными против часовой стрелки [3]. В настоящее время открыто более 30 альфа-цепей, отличающихся по химическому строению и кодируемых разными генами. В разных тканях преобладают различные виды коллагена, в результате вариантной комбинации генов и их экспрессией. [1] Три цепи комбинируют спираль, свернутую по часовой стрелке, которая формирует основную коллагеновую единицу, называемую тропоколлагеном [20].</w:t>
      </w:r>
    </w:p>
    <w:p w:rsidR="00CE00A4" w:rsidRDefault="00CE00A4" w:rsidP="00CE00A4">
      <w:pPr>
        <w:pStyle w:val="Textbody"/>
        <w:spacing w:after="0" w:line="360" w:lineRule="auto"/>
        <w:ind w:firstLine="709"/>
        <w:jc w:val="both"/>
      </w:pPr>
      <w:r>
        <w:rPr>
          <w:rFonts w:ascii="Times New Roman" w:hAnsi="Times New Roman"/>
          <w:sz w:val="28"/>
        </w:rPr>
        <w:t xml:space="preserve">Основа структурного каркаса сосочкового и сетчатого слоев дермы - коллагены I и III типов, которые относятся к интерстициальным, фибриллярным белкам. Кожа человека в основном содержит коллаген I типа (75—85%), гораздо меньше приходится на коллаген III типа (5-10%) и до 10% на коллагены других типов [5]. Коллагены имеют следующие уровни организации: полипептидная цепь – молекула проколлагена – молекула тропоколлагена – протофибриллы – микрофибриллы – макрофибриллы – коллагеновое волокно [4]. Процесс образования макрофибрилл называется фибриллогенез [10]. Чтобы образовалось коллагеновое волокно коллагеновые макрофибриллы связываются между собой внутри- и межцепочечными ковалентными связями. С возрастом количество этих связей увеличивается, что приводит к метаболической инерции коллагена и замедлению скорости его обмена. Биосинтез коллагеновых волокон состоит из двух этапов - внутриклеточного и внеклеточного и происходит в фибробластах. В организме происходит постоянное обновление коллагеновых волокон. Скорость обновления зависит от количества связей - чем их больше, тем ниже активность фибробластов и тем медленнее </w:t>
      </w:r>
      <w:r>
        <w:rPr>
          <w:rFonts w:ascii="Times New Roman" w:hAnsi="Times New Roman"/>
          <w:sz w:val="28"/>
        </w:rPr>
        <w:lastRenderedPageBreak/>
        <w:t>происходит разрушение дефектного коллагена и его замещение молодым. С возрастом происходят структурные и функциональные изменения коллагеновых волокон. В результате биологического и фотостарения изменяется синтез нормального коллагена, увеличивается количество метаболически инертного коллагена и, как следствие - нарушается архитектоника дермы: снижается эластичность и упругость кожи [4]. В хронических ранах фибробласты синтезируют коллагеновые волокна неупорядоченно, в результате нарушается геометрическая структура соединительной ткани. Это приводит к ее неравномерному росту и формированию грубого рубца [6, 20]. Направленному упорядоченному росту коллагеновых волокон способствуют препараты нативного коллагена, которые имеют «решетку», характерную для физиологичной соединительной ткани.</w:t>
      </w:r>
    </w:p>
    <w:p w:rsidR="00CE00A4" w:rsidRDefault="00CE00A4" w:rsidP="00CE00A4">
      <w:pPr>
        <w:pStyle w:val="Textbody"/>
        <w:spacing w:after="0" w:line="360" w:lineRule="auto"/>
        <w:ind w:firstLine="709"/>
        <w:jc w:val="both"/>
      </w:pPr>
    </w:p>
    <w:p w:rsidR="00CE00A4" w:rsidRDefault="00CE00A4" w:rsidP="00CE00A4">
      <w:pPr>
        <w:pStyle w:val="Textbody"/>
        <w:spacing w:after="0" w:line="360" w:lineRule="auto"/>
        <w:ind w:firstLine="709"/>
        <w:jc w:val="center"/>
      </w:pPr>
      <w:r>
        <w:rPr>
          <w:rFonts w:ascii="Times New Roman" w:hAnsi="Times New Roman"/>
          <w:b/>
          <w:i/>
          <w:sz w:val="28"/>
        </w:rPr>
        <w:t>1.7. Препараты нативного коллагена</w:t>
      </w:r>
    </w:p>
    <w:p w:rsidR="00CE00A4" w:rsidRDefault="00CE00A4" w:rsidP="00CE00A4">
      <w:pPr>
        <w:pStyle w:val="Textbody"/>
        <w:spacing w:after="0" w:line="360" w:lineRule="auto"/>
        <w:ind w:firstLine="709"/>
        <w:jc w:val="both"/>
      </w:pPr>
      <w:r>
        <w:rPr>
          <w:rFonts w:ascii="Times New Roman" w:hAnsi="Times New Roman"/>
          <w:sz w:val="28"/>
        </w:rPr>
        <w:t xml:space="preserve">Нативный коллаген - стерильный биопластический материал с полностью сохраненной структурой, присущей ему в живых клетках, обеспечивающий регенерацию пораженных тканей. В составе препаратов, относящихся к данной группе, используется нативный нерекоструированный коллаген I типа, выделенный из обработанной дермы крупного рогатого скота, который наиболее близок по биологическому составу и структуре к человеческому коллагену. Особо следует подчеркнуть, что коллаген I типа относится к группе нулевого фактора риска передачи вирусных и микробных инфекций. В процессе производства коллагеновый материал освобождается от антигенной нагрузки, что позволяет минимизировать риск развития аллергических реакций и осложнений [4]. В нативном коллагене I типа сохранена трехспиральная структура волокна, он является матрицей для направленной тканевой регенерации и имеет более высокие показатели стабильности: </w:t>
      </w:r>
      <w:r>
        <w:rPr>
          <w:rFonts w:ascii="Times New Roman" w:hAnsi="Times New Roman"/>
          <w:sz w:val="28"/>
          <w:shd w:val="clear" w:color="auto" w:fill="FFFFFF"/>
        </w:rPr>
        <w:t xml:space="preserve">для фибрилл коллагена типа I </w:t>
      </w:r>
      <w:r>
        <w:rPr>
          <w:rFonts w:ascii="Times New Roman" w:hAnsi="Times New Roman"/>
          <w:sz w:val="28"/>
          <w:shd w:val="clear" w:color="auto" w:fill="FFFFFF"/>
        </w:rPr>
        <w:lastRenderedPageBreak/>
        <w:t>установлена высокая степень упорядоченности в продольном направлении и найдено, что характерная периодичность структуры фибрилл по их длине определяется линейным типом упаковки молекул. До настоящего времени слабо изучена упаковка коллагеновых молекул в поперечном направлении фибрилл, а, следовательно, не установлена структура фибрилл в трехмерном пространстве</w:t>
      </w:r>
      <w:r>
        <w:t xml:space="preserve"> </w:t>
      </w:r>
      <w:r>
        <w:rPr>
          <w:rFonts w:ascii="Times New Roman" w:hAnsi="Times New Roman"/>
          <w:sz w:val="28"/>
        </w:rPr>
        <w:t>[7, 8, 9, 10]. Волокна препаратов нативного коллагена напоминают решетку, действующую как каркас для формирования новой ткани [6]. Когда имплантат связывается с раной, то в его коллагеновую решетку из окружающей здоровой ткани начинают направленно мигрировать и внедряться фибробласты, кровеносные сосуды, лимфатические сосуды и нервные волокна, распространяясь строго по ней. Клетки, «заселившие» коллагеновую матрицу, начинают синтезировать собственный коллаген и другие компоненты межклеточного вещества [4]. При этом образуется переходный матрикс, который стимулирует иммунную систему организма и активирует гранулоциты, макрофаги и фибробласты, способствует более быстрому переносу факторов роста, высвобождающихся из клеток, а также усиливает миграцию фибробластов и пролиферацию эпителиальных клеток</w:t>
      </w:r>
      <w:r w:rsidR="00C41B83">
        <w:rPr>
          <w:rFonts w:ascii="Times New Roman" w:hAnsi="Times New Roman"/>
          <w:sz w:val="28"/>
        </w:rPr>
        <w:t>.</w:t>
      </w:r>
      <w:r>
        <w:rPr>
          <w:rFonts w:ascii="Times New Roman" w:hAnsi="Times New Roman"/>
          <w:sz w:val="28"/>
        </w:rPr>
        <w:t xml:space="preserve"> Препараты нативного коллагена создают благоприятные условия для заживления ран, поскольку обеспечивают область коррекции основными биологическими ресурсами — натуральным, кожно-тканевым специфическим коллагеновым ресурсом [6].</w:t>
      </w:r>
      <w:r>
        <w:t xml:space="preserve"> </w:t>
      </w:r>
    </w:p>
    <w:p w:rsidR="00C41B83" w:rsidRDefault="00C41B83" w:rsidP="00C41B83">
      <w:pPr>
        <w:pStyle w:val="Textbody"/>
        <w:spacing w:after="0" w:line="360" w:lineRule="auto"/>
        <w:ind w:firstLine="709"/>
        <w:jc w:val="both"/>
        <w:rPr>
          <w:rFonts w:ascii="Times New Roman" w:hAnsi="Times New Roman"/>
          <w:sz w:val="28"/>
        </w:rPr>
      </w:pPr>
      <w:r>
        <w:rPr>
          <w:rFonts w:ascii="Times New Roman" w:hAnsi="Times New Roman"/>
          <w:sz w:val="28"/>
        </w:rPr>
        <w:t>Находясь в ране, препараты нативного коллагена в процессе заживления раны медленно и постепенно рассасываются, замещаясь собственной соединительной тканью. Во время этого процесса исключается беспорядочный рост грануляционной ткани, как ответной реакции организма на скорейшее закрытие раны, потому что замещение происходит строго направлено по «решетке» нативного коллагена (см. рис. 1) [6].</w:t>
      </w:r>
    </w:p>
    <w:p w:rsidR="00CE00A4" w:rsidRDefault="00CE00A4" w:rsidP="00C41B83">
      <w:pPr>
        <w:pStyle w:val="Textbody"/>
        <w:spacing w:after="0" w:line="360" w:lineRule="auto"/>
        <w:jc w:val="both"/>
      </w:pPr>
    </w:p>
    <w:p w:rsidR="00CE00A4" w:rsidRDefault="00CE00A4" w:rsidP="00CE00A4">
      <w:pPr>
        <w:pStyle w:val="Textbody"/>
        <w:spacing w:after="0" w:line="360" w:lineRule="auto"/>
        <w:ind w:firstLine="709"/>
        <w:jc w:val="both"/>
      </w:pPr>
    </w:p>
    <w:p w:rsidR="00CE00A4" w:rsidRDefault="00CE00A4" w:rsidP="00CE00A4">
      <w:pPr>
        <w:pStyle w:val="Textbody"/>
        <w:ind w:firstLine="680"/>
        <w:rPr>
          <w:rFonts w:ascii="Times New Roman" w:hAnsi="Times New Roman"/>
          <w:i/>
          <w:iCs/>
          <w:sz w:val="28"/>
          <w:szCs w:val="28"/>
        </w:rPr>
      </w:pPr>
      <w:r>
        <w:rPr>
          <w:rFonts w:ascii="Times New Roman" w:hAnsi="Times New Roman"/>
          <w:i/>
          <w:iCs/>
          <w:sz w:val="28"/>
          <w:szCs w:val="28"/>
        </w:rPr>
        <w:lastRenderedPageBreak/>
        <w:t>Рисунок 1. Механизм действия препаратов нативного коллагена.</w:t>
      </w:r>
    </w:p>
    <w:p w:rsidR="00CE00A4" w:rsidRDefault="00CE00A4" w:rsidP="00CE00A4">
      <w:pPr>
        <w:pStyle w:val="Textbody"/>
        <w:spacing w:after="0" w:line="360" w:lineRule="auto"/>
        <w:ind w:firstLine="709"/>
        <w:jc w:val="both"/>
        <w:rPr>
          <w:rFonts w:ascii="Times New Roman" w:hAnsi="Times New Roman"/>
          <w:sz w:val="28"/>
        </w:rPr>
      </w:pPr>
      <w:r>
        <w:rPr>
          <w:noProof/>
        </w:rPr>
        <w:drawing>
          <wp:inline distT="0" distB="0" distL="0" distR="0">
            <wp:extent cx="5433060" cy="5560828"/>
            <wp:effectExtent l="0" t="0" r="0" b="1905"/>
            <wp:docPr id="3" name="Изображение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Изображение10"/>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9261" r="9388"/>
                    <a:stretch/>
                  </pic:blipFill>
                  <pic:spPr bwMode="auto">
                    <a:xfrm>
                      <a:off x="0" y="0"/>
                      <a:ext cx="5489443" cy="5618537"/>
                    </a:xfrm>
                    <a:prstGeom prst="rect">
                      <a:avLst/>
                    </a:prstGeom>
                    <a:ln>
                      <a:noFill/>
                    </a:ln>
                    <a:extLst>
                      <a:ext uri="{53640926-AAD7-44D8-BBD7-CCE9431645EC}">
                        <a14:shadowObscured xmlns:a14="http://schemas.microsoft.com/office/drawing/2010/main"/>
                      </a:ext>
                    </a:extLst>
                  </pic:spPr>
                </pic:pic>
              </a:graphicData>
            </a:graphic>
          </wp:inline>
        </w:drawing>
      </w:r>
    </w:p>
    <w:p w:rsidR="00CE00A4" w:rsidRDefault="00CE00A4" w:rsidP="00CE00A4">
      <w:pPr>
        <w:pStyle w:val="Textbody"/>
        <w:spacing w:after="0" w:line="422" w:lineRule="auto"/>
        <w:jc w:val="both"/>
        <w:rPr>
          <w:rFonts w:ascii="Times New Roman" w:hAnsi="Times New Roman"/>
          <w:sz w:val="28"/>
        </w:rPr>
      </w:pPr>
      <w:r>
        <w:rPr>
          <w:rFonts w:ascii="Times New Roman" w:hAnsi="Times New Roman"/>
          <w:sz w:val="28"/>
        </w:rPr>
        <w:t>На рис. 2. представлены свойства препаратов нативного коллагена.</w:t>
      </w:r>
    </w:p>
    <w:p w:rsidR="00CE00A4" w:rsidRPr="00CE00A4" w:rsidRDefault="00CE00A4" w:rsidP="00CE00A4">
      <w:pPr>
        <w:pStyle w:val="Textbody"/>
        <w:spacing w:after="0" w:line="422" w:lineRule="auto"/>
        <w:jc w:val="both"/>
        <w:rPr>
          <w:rFonts w:ascii="Times New Roman" w:hAnsi="Times New Roman"/>
          <w:sz w:val="28"/>
        </w:rPr>
      </w:pPr>
      <w:r>
        <w:rPr>
          <w:rFonts w:ascii="Times New Roman" w:hAnsi="Times New Roman"/>
          <w:i/>
          <w:iCs/>
          <w:sz w:val="28"/>
        </w:rPr>
        <w:t>Рисунок 2. Свойства препаратов нативного коллагена.</w:t>
      </w:r>
      <w:r>
        <w:rPr>
          <w:noProof/>
        </w:rPr>
        <w:drawing>
          <wp:anchor distT="0" distB="0" distL="114300" distR="114300" simplePos="0" relativeHeight="251669504" behindDoc="0" locked="0" layoutInCell="1" allowOverlap="1">
            <wp:simplePos x="0" y="0"/>
            <wp:positionH relativeFrom="page">
              <wp:posOffset>786441</wp:posOffset>
            </wp:positionH>
            <wp:positionV relativeFrom="paragraph">
              <wp:posOffset>291538</wp:posOffset>
            </wp:positionV>
            <wp:extent cx="6333490" cy="1945640"/>
            <wp:effectExtent l="0" t="0" r="0" b="0"/>
            <wp:wrapSquare wrapText="bothSides"/>
            <wp:docPr id="4" name="Изображение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Изображение8"/>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6333490" cy="1945640"/>
                    </a:xfrm>
                    <a:prstGeom prst="rect">
                      <a:avLst/>
                    </a:prstGeom>
                  </pic:spPr>
                </pic:pic>
              </a:graphicData>
            </a:graphic>
            <wp14:sizeRelH relativeFrom="margin">
              <wp14:pctWidth>0</wp14:pctWidth>
            </wp14:sizeRelH>
            <wp14:sizeRelV relativeFrom="margin">
              <wp14:pctHeight>0</wp14:pctHeight>
            </wp14:sizeRelV>
          </wp:anchor>
        </w:drawing>
      </w:r>
    </w:p>
    <w:p w:rsidR="00CE00A4" w:rsidRDefault="00CE00A4" w:rsidP="00CE00A4">
      <w:pPr>
        <w:pStyle w:val="Textbody"/>
        <w:spacing w:after="0" w:line="360" w:lineRule="auto"/>
        <w:ind w:firstLine="709"/>
        <w:jc w:val="both"/>
        <w:rPr>
          <w:rFonts w:ascii="Times New Roman" w:hAnsi="Times New Roman"/>
          <w:b/>
          <w:sz w:val="28"/>
        </w:rPr>
      </w:pPr>
    </w:p>
    <w:p w:rsidR="00CE00A4" w:rsidRDefault="00CE00A4" w:rsidP="00CE00A4">
      <w:pPr>
        <w:pStyle w:val="Textbody"/>
        <w:spacing w:after="0" w:line="360" w:lineRule="auto"/>
        <w:ind w:firstLine="709"/>
        <w:jc w:val="both"/>
        <w:rPr>
          <w:rFonts w:ascii="Times New Roman" w:hAnsi="Times New Roman"/>
          <w:b/>
          <w:sz w:val="28"/>
        </w:rPr>
      </w:pPr>
      <w:r>
        <w:rPr>
          <w:rFonts w:ascii="Times New Roman" w:hAnsi="Times New Roman"/>
          <w:b/>
          <w:sz w:val="28"/>
        </w:rPr>
        <w:lastRenderedPageBreak/>
        <w:t>Действие препаратов нативного коллагена в мягких тканях</w:t>
      </w:r>
    </w:p>
    <w:p w:rsidR="00CE00A4" w:rsidRDefault="00CE00A4" w:rsidP="00C41B83">
      <w:pPr>
        <w:pStyle w:val="Textbody"/>
        <w:spacing w:after="0" w:line="360" w:lineRule="auto"/>
        <w:ind w:firstLine="709"/>
        <w:jc w:val="both"/>
        <w:rPr>
          <w:rFonts w:ascii="Times New Roman" w:hAnsi="Times New Roman"/>
          <w:sz w:val="28"/>
        </w:rPr>
      </w:pPr>
      <w:r>
        <w:rPr>
          <w:rFonts w:ascii="Times New Roman" w:hAnsi="Times New Roman"/>
          <w:sz w:val="28"/>
        </w:rPr>
        <w:t>Препараты нативного коллагена действуют в трёх основных направлениях: Во-первых, в момент введения препарата происходит немедленное механическое заполнение области коррекции. Во-вторых, введение препарата в рану вызывает асептический процесс в области вмешательства, который приводит к провоцированию ответной реакции организма в виде стимуляции фибриллогенеза в пораженной области.      В-третьих, препарат обеспечивает область коррекции основными биологическими ресурсами, которые требуются для заживления ран - натуральным, кожно-тканевым специфическим коллагеновым ресурсом. Коллаген - основной белок, вовлеченный в заживление раны. Когда имплантат связывается с раной, он служит матрицей для формирования новой ткани. Также имплантат создает условия для направленной миграции фибробластов, их внедрения в коллагеновую решетку препарата и улучшает взаимодействие клеток между собой. Клетки, «заселившие» коллагеновую матрицу, начинают синтезировать собственный коллаген и другие компоненты межклеточного матрикса, которые постепенно замещают биоимплантат. Препарат способствует активации гранулоцитов, макрофагов и фибробластов, улучшает перенос факторов роста, высвобождающихся из клеток и усиливает пролиферацию эпителиальных клеток [4, 6].</w:t>
      </w:r>
    </w:p>
    <w:p w:rsidR="00CE00A4" w:rsidRDefault="00CE00A4" w:rsidP="00CE00A4">
      <w:pPr>
        <w:pStyle w:val="Textbody"/>
        <w:spacing w:after="0" w:line="360" w:lineRule="auto"/>
        <w:ind w:firstLine="709"/>
        <w:jc w:val="both"/>
      </w:pPr>
      <w:r>
        <w:rPr>
          <w:rFonts w:ascii="Times New Roman" w:hAnsi="Times New Roman"/>
          <w:b/>
          <w:sz w:val="28"/>
        </w:rPr>
        <w:t>Действие препаратов нативного коллагена в костной ткани</w:t>
      </w:r>
    </w:p>
    <w:p w:rsidR="00CE00A4" w:rsidRDefault="00CE00A4" w:rsidP="00CE00A4">
      <w:pPr>
        <w:pStyle w:val="Textbody"/>
        <w:spacing w:after="0" w:line="360" w:lineRule="auto"/>
        <w:ind w:firstLine="709"/>
        <w:jc w:val="both"/>
        <w:rPr>
          <w:rFonts w:ascii="Times New Roman" w:hAnsi="Times New Roman"/>
          <w:sz w:val="28"/>
        </w:rPr>
      </w:pPr>
      <w:r>
        <w:rPr>
          <w:rFonts w:ascii="Times New Roman" w:hAnsi="Times New Roman"/>
          <w:sz w:val="28"/>
        </w:rPr>
        <w:t xml:space="preserve">В физиологических условиях остеобласты способны к неспешному перемещению на расстояние не более 0,4 мм, в результате чего процессы регенерации костной ткани протекают медленно. При применении препаратов нативного коллагена происходит ускорение передвижения остеобластов и перемещение их на большее расстояние. Вступая в контакт с поверхностью любого имплантата (металлического, биологического, синтетического и т.д.), остеобласты распространяются по его поверхности с образованием остеоидных слоев. Начальный слой очень тонок - 1-2 мкр. Эта </w:t>
      </w:r>
      <w:r>
        <w:rPr>
          <w:rFonts w:ascii="Times New Roman" w:hAnsi="Times New Roman"/>
          <w:sz w:val="28"/>
        </w:rPr>
        <w:lastRenderedPageBreak/>
        <w:t>стадия называется остеокондукцией и обычно длится 3 месяца, в течение которых максимальная поверхность имплантата покрывается костной тканью. При применении препаратов нативного коллагена длительность этой стадии значительно сокращается, за счет ускорения перемещения остеобластов по коллагеновой матрице. Таким образом, увеличивается толщина остеоидного слоя [6].</w:t>
      </w:r>
    </w:p>
    <w:p w:rsidR="00CE00A4" w:rsidRDefault="00CE00A4" w:rsidP="00CE00A4">
      <w:pPr>
        <w:pStyle w:val="Textbody"/>
        <w:spacing w:after="0" w:line="360" w:lineRule="auto"/>
        <w:ind w:firstLine="709"/>
        <w:jc w:val="both"/>
      </w:pPr>
      <w:r>
        <w:rPr>
          <w:rFonts w:ascii="Times New Roman" w:hAnsi="Times New Roman"/>
          <w:b/>
          <w:sz w:val="28"/>
        </w:rPr>
        <w:t>Сфера применения препаратов</w:t>
      </w:r>
    </w:p>
    <w:p w:rsidR="00CE00A4" w:rsidRDefault="00CE00A4" w:rsidP="00CE00A4">
      <w:pPr>
        <w:pStyle w:val="Textbody"/>
        <w:spacing w:after="0" w:line="360" w:lineRule="auto"/>
        <w:ind w:firstLine="709"/>
        <w:jc w:val="both"/>
        <w:rPr>
          <w:rFonts w:ascii="Times New Roman" w:hAnsi="Times New Roman"/>
          <w:sz w:val="28"/>
        </w:rPr>
      </w:pPr>
      <w:r>
        <w:rPr>
          <w:rFonts w:ascii="Times New Roman" w:hAnsi="Times New Roman"/>
          <w:sz w:val="28"/>
        </w:rPr>
        <w:t>Препараты нативного коллагена могут быть использованы для лечения острых и хронических раневых дефектов любого генеза в различных анатомических областях тела. Препараты применяются в регенеративную фазу раневого процесса. Они способствуют быстрому росту качественной грануляционной ткани, стимулируют процесс эпителизации раны и ускоряют процесс формирования рубца. Препараты нативного коллагена способствуют закрытию раневого дефекта собственными тканями, связывая раневую поверхность и трансплантат, при этом они не являются альтернативой дермопластики. Раны небольшого размера при применении данных препаратов способны эпителизироваться самостоятельно полностью. При наличии раневых дефектов большой площади применение препаратов нативного коллагена позволяет сократить размеры дефекта и подготовить его к пластической операции. При этом происходит приживление трансплантата до 100% в более короткие сроки, а процент отторжения значительно уменьшается [6].</w:t>
      </w:r>
    </w:p>
    <w:p w:rsidR="00CE00A4" w:rsidRDefault="00CE00A4" w:rsidP="00CE00A4">
      <w:pPr>
        <w:pStyle w:val="Textbody"/>
        <w:spacing w:after="0" w:line="360" w:lineRule="auto"/>
        <w:ind w:firstLine="709"/>
        <w:jc w:val="both"/>
        <w:rPr>
          <w:rFonts w:ascii="Times New Roman" w:hAnsi="Times New Roman"/>
          <w:b/>
          <w:sz w:val="28"/>
        </w:rPr>
      </w:pPr>
      <w:r>
        <w:rPr>
          <w:rFonts w:ascii="Times New Roman" w:hAnsi="Times New Roman"/>
          <w:b/>
          <w:sz w:val="28"/>
        </w:rPr>
        <w:t>Техника применения</w:t>
      </w:r>
    </w:p>
    <w:p w:rsidR="00CE00A4" w:rsidRDefault="00CE00A4" w:rsidP="00CE00A4">
      <w:pPr>
        <w:pStyle w:val="Textbody"/>
        <w:spacing w:after="0" w:line="360" w:lineRule="auto"/>
        <w:ind w:firstLine="709"/>
        <w:jc w:val="both"/>
      </w:pPr>
      <w:r>
        <w:rPr>
          <w:rFonts w:ascii="Times New Roman" w:hAnsi="Times New Roman"/>
          <w:sz w:val="28"/>
        </w:rPr>
        <w:t xml:space="preserve">Рана должна находиться в репаративной фазе и должна быть чистой: не иметь мутного экссудата, налетов фибрина, неприятного запаха, поверхность раны должна быть блестящая, розового или светло-красного цвета, желательно наличие состоятельных грануляций. Противопоказанием является гипер-рост грануляций или их патологический характер, поэтому необходимо удалить патологические грануляции перед применением </w:t>
      </w:r>
      <w:r>
        <w:rPr>
          <w:rFonts w:ascii="Times New Roman" w:hAnsi="Times New Roman"/>
          <w:sz w:val="28"/>
        </w:rPr>
        <w:lastRenderedPageBreak/>
        <w:t>препаратов нативного коллагена. Наличие в ране условно-патогенных или патогенных микроорганизмов в титре 10</w:t>
      </w:r>
      <w:r>
        <w:rPr>
          <w:rFonts w:ascii="Times New Roman" w:hAnsi="Times New Roman"/>
          <w:sz w:val="28"/>
          <w:vertAlign w:val="superscript"/>
        </w:rPr>
        <w:t>3</w:t>
      </w:r>
      <w:r>
        <w:rPr>
          <w:rFonts w:ascii="Times New Roman" w:hAnsi="Times New Roman"/>
          <w:sz w:val="28"/>
        </w:rPr>
        <w:t xml:space="preserve"> не является противопоказанием к применению препаратов нативного коллагена. Перед применением препаратов необходимо удалить налеты фибрина ложкой Фолькмана, далее необходимо обработать раневую поверхность раствором антисептика. При этом необходимо избегать применения перекиси водорода, так как при ее использовании повреждаются грануляции [4, 6, 11].</w:t>
      </w:r>
    </w:p>
    <w:p w:rsidR="00C41B83" w:rsidRDefault="00CE00A4" w:rsidP="00CE00A4">
      <w:pPr>
        <w:pStyle w:val="Textbody"/>
        <w:spacing w:after="0" w:line="360" w:lineRule="auto"/>
        <w:ind w:firstLine="709"/>
        <w:jc w:val="both"/>
      </w:pPr>
      <w:r>
        <w:rPr>
          <w:rFonts w:ascii="Times New Roman" w:hAnsi="Times New Roman"/>
          <w:sz w:val="28"/>
          <w:szCs w:val="28"/>
        </w:rPr>
        <w:t>Особенности течения раннего процесса и длительность заживления хронических ран диктуют необходимость поиска более эффективных методов их лечения.</w:t>
      </w:r>
      <w:r>
        <w:t xml:space="preserve"> </w:t>
      </w:r>
    </w:p>
    <w:p w:rsidR="00CE00A4" w:rsidRDefault="00CE00A4" w:rsidP="00CE00A4">
      <w:pPr>
        <w:pStyle w:val="Textbody"/>
        <w:spacing w:after="0" w:line="360" w:lineRule="auto"/>
        <w:ind w:firstLine="709"/>
        <w:jc w:val="both"/>
      </w:pPr>
      <w:r>
        <w:rPr>
          <w:rFonts w:ascii="Times New Roman" w:hAnsi="Times New Roman"/>
          <w:sz w:val="28"/>
          <w:szCs w:val="28"/>
        </w:rPr>
        <w:t>В результате того что в ране нарушен баланс между протеолититческой активностью и синтезом матрикса, волокна коллагена растут неупорядоченно. При использовании препаратов нативного коллагена рост волокон упорядочивается, увеличивается рост зрелой грануляционной ткани и сокращаются сроки заживления раневых дефектов.</w:t>
      </w:r>
    </w:p>
    <w:p w:rsidR="00CE00A4" w:rsidRDefault="00CE00A4" w:rsidP="00CE00A4">
      <w:pPr>
        <w:pStyle w:val="Textbody"/>
        <w:spacing w:after="0" w:line="360" w:lineRule="auto"/>
        <w:ind w:firstLine="709"/>
        <w:jc w:val="both"/>
        <w:rPr>
          <w:rFonts w:ascii="Times New Roman" w:hAnsi="Times New Roman"/>
          <w:sz w:val="28"/>
          <w:szCs w:val="28"/>
        </w:rPr>
      </w:pPr>
      <w:r>
        <w:rPr>
          <w:rFonts w:ascii="Times New Roman" w:hAnsi="Times New Roman"/>
          <w:sz w:val="28"/>
          <w:szCs w:val="28"/>
        </w:rPr>
        <w:t>Хронические раны часто осложняются присоединением инфекции.  В результате периодических госпитализаций пациентов и частого использования антибиотиков многие из микроорганизмов  приобрели устойчивость к антибактериальным препаратам, поэтому необходимо рационально подбирать антибиотикотерапию, основываясь на чувствительности микроорганизмов к различным препаратам.</w:t>
      </w:r>
    </w:p>
    <w:p w:rsidR="00C41B83" w:rsidRDefault="00C41B83" w:rsidP="00CE00A4">
      <w:pPr>
        <w:pStyle w:val="Textbody"/>
        <w:spacing w:after="0" w:line="360" w:lineRule="auto"/>
        <w:ind w:firstLine="709"/>
        <w:jc w:val="both"/>
        <w:rPr>
          <w:rFonts w:ascii="Times New Roman" w:hAnsi="Times New Roman"/>
          <w:sz w:val="28"/>
          <w:szCs w:val="28"/>
        </w:rPr>
      </w:pPr>
    </w:p>
    <w:p w:rsidR="00C41B83" w:rsidRDefault="00C41B83" w:rsidP="00CE00A4">
      <w:pPr>
        <w:pStyle w:val="Textbody"/>
        <w:spacing w:after="0" w:line="360" w:lineRule="auto"/>
        <w:ind w:firstLine="709"/>
        <w:jc w:val="both"/>
        <w:rPr>
          <w:rFonts w:ascii="Times New Roman" w:hAnsi="Times New Roman"/>
          <w:sz w:val="28"/>
          <w:szCs w:val="28"/>
        </w:rPr>
      </w:pPr>
    </w:p>
    <w:p w:rsidR="00C41B83" w:rsidRDefault="00C41B83" w:rsidP="00CE00A4">
      <w:pPr>
        <w:pStyle w:val="Textbody"/>
        <w:spacing w:after="0" w:line="360" w:lineRule="auto"/>
        <w:ind w:firstLine="709"/>
        <w:jc w:val="both"/>
        <w:rPr>
          <w:rFonts w:ascii="Times New Roman" w:hAnsi="Times New Roman"/>
          <w:sz w:val="28"/>
          <w:szCs w:val="28"/>
        </w:rPr>
      </w:pPr>
    </w:p>
    <w:p w:rsidR="00C41B83" w:rsidRDefault="00C41B83" w:rsidP="00CE00A4">
      <w:pPr>
        <w:pStyle w:val="Textbody"/>
        <w:spacing w:after="0" w:line="360" w:lineRule="auto"/>
        <w:ind w:firstLine="709"/>
        <w:jc w:val="both"/>
        <w:rPr>
          <w:rFonts w:ascii="Times New Roman" w:hAnsi="Times New Roman"/>
          <w:sz w:val="28"/>
          <w:szCs w:val="28"/>
        </w:rPr>
      </w:pPr>
    </w:p>
    <w:p w:rsidR="00C41B83" w:rsidRDefault="00C41B83" w:rsidP="00CE00A4">
      <w:pPr>
        <w:pStyle w:val="Textbody"/>
        <w:spacing w:after="0" w:line="360" w:lineRule="auto"/>
        <w:ind w:firstLine="709"/>
        <w:jc w:val="both"/>
        <w:rPr>
          <w:rFonts w:ascii="Times New Roman" w:hAnsi="Times New Roman"/>
          <w:sz w:val="28"/>
          <w:szCs w:val="28"/>
        </w:rPr>
      </w:pPr>
    </w:p>
    <w:p w:rsidR="00C41B83" w:rsidRDefault="00C41B83" w:rsidP="00CE00A4">
      <w:pPr>
        <w:pStyle w:val="Textbody"/>
        <w:spacing w:after="0" w:line="360" w:lineRule="auto"/>
        <w:ind w:firstLine="709"/>
        <w:jc w:val="both"/>
        <w:rPr>
          <w:rFonts w:ascii="Times New Roman" w:hAnsi="Times New Roman"/>
          <w:sz w:val="28"/>
          <w:szCs w:val="28"/>
        </w:rPr>
      </w:pPr>
    </w:p>
    <w:p w:rsidR="00C41B83" w:rsidRDefault="00C41B83" w:rsidP="00CE00A4">
      <w:pPr>
        <w:pStyle w:val="Textbody"/>
        <w:spacing w:after="0" w:line="360" w:lineRule="auto"/>
        <w:ind w:firstLine="709"/>
        <w:jc w:val="both"/>
      </w:pPr>
    </w:p>
    <w:p w:rsidR="00CE00A4" w:rsidRDefault="00CE00A4" w:rsidP="00CE00A4">
      <w:pPr>
        <w:pStyle w:val="1"/>
        <w:spacing w:before="480" w:after="0" w:line="360" w:lineRule="auto"/>
        <w:jc w:val="center"/>
        <w:rPr>
          <w:rFonts w:ascii="Times New Roman" w:eastAsia="Times New Roman" w:hAnsi="Times New Roman" w:cs="Times New Roman"/>
          <w:b/>
          <w:sz w:val="28"/>
          <w:szCs w:val="28"/>
        </w:rPr>
      </w:pPr>
      <w:bookmarkStart w:id="2" w:name="_85lm3lexwwtr"/>
      <w:bookmarkEnd w:id="2"/>
      <w:r>
        <w:rPr>
          <w:rFonts w:ascii="Times New Roman" w:eastAsia="Times New Roman" w:hAnsi="Times New Roman" w:cs="Times New Roman"/>
          <w:b/>
          <w:sz w:val="28"/>
          <w:szCs w:val="28"/>
        </w:rPr>
        <w:lastRenderedPageBreak/>
        <w:t>ГЛАВА II Материалы и методы исследования</w:t>
      </w:r>
    </w:p>
    <w:p w:rsidR="00CE00A4" w:rsidRDefault="00CE00A4" w:rsidP="00CE00A4">
      <w:pPr>
        <w:pStyle w:val="Standard"/>
        <w:spacing w:line="360" w:lineRule="auto"/>
        <w:rPr>
          <w:rFonts w:ascii="Times New Roman" w:eastAsia="Times New Roman" w:hAnsi="Times New Roman" w:cs="Times New Roman"/>
          <w:b/>
          <w:sz w:val="28"/>
          <w:szCs w:val="28"/>
        </w:rPr>
      </w:pPr>
    </w:p>
    <w:p w:rsidR="00CE00A4" w:rsidRDefault="00CE00A4" w:rsidP="00CE00A4">
      <w:pPr>
        <w:pStyle w:val="Standard"/>
        <w:spacing w:line="360" w:lineRule="auto"/>
        <w:ind w:firstLine="566"/>
        <w:jc w:val="both"/>
      </w:pPr>
      <w:r>
        <w:rPr>
          <w:rFonts w:ascii="Times New Roman" w:eastAsia="Times New Roman" w:hAnsi="Times New Roman" w:cs="Times New Roman"/>
          <w:sz w:val="28"/>
          <w:szCs w:val="28"/>
        </w:rPr>
        <w:t xml:space="preserve">Клиническая часть исследования выполнялась в период с ноября 2017 по февраль 2018 года на основании ретроспективного анализа историй болезни и проспективного анализа результатов лечения пациентов, проведённого на кафедре факультетской хирургии в хирургическом отделении </w:t>
      </w:r>
      <w:r>
        <w:rPr>
          <w:rFonts w:ascii="Times New Roman" w:eastAsia="Times New Roman" w:hAnsi="Times New Roman" w:cs="Times New Roman"/>
          <w:sz w:val="28"/>
          <w:szCs w:val="28"/>
          <w:shd w:val="clear" w:color="auto" w:fill="FFFFFF"/>
        </w:rPr>
        <w:t>клиники высоких медицинских технологий имени Н. И. Пирогова.</w:t>
      </w:r>
    </w:p>
    <w:p w:rsidR="00CE00A4" w:rsidRDefault="00CE00A4" w:rsidP="00CE00A4">
      <w:pPr>
        <w:pStyle w:val="Standard"/>
        <w:spacing w:line="360" w:lineRule="auto"/>
        <w:ind w:firstLine="566"/>
        <w:jc w:val="both"/>
      </w:pPr>
      <w:r>
        <w:rPr>
          <w:rFonts w:ascii="Times New Roman" w:eastAsia="Times New Roman" w:hAnsi="Times New Roman" w:cs="Times New Roman"/>
          <w:sz w:val="28"/>
          <w:szCs w:val="28"/>
        </w:rPr>
        <w:t xml:space="preserve">В исследовании участвовало 62 пациента, страдающих сахарным диабетом </w:t>
      </w:r>
      <w:r>
        <w:rPr>
          <w:rFonts w:ascii="Times New Roman" w:eastAsia="Times New Roman" w:hAnsi="Times New Roman" w:cs="Times New Roman"/>
          <w:sz w:val="28"/>
          <w:szCs w:val="28"/>
          <w:lang w:val="en-US"/>
        </w:rPr>
        <w:t>I</w:t>
      </w:r>
      <w:r>
        <w:rPr>
          <w:rFonts w:ascii="Times New Roman" w:eastAsia="Times New Roman" w:hAnsi="Times New Roman" w:cs="Times New Roman"/>
          <w:sz w:val="28"/>
          <w:szCs w:val="28"/>
        </w:rPr>
        <w:t xml:space="preserve"> и </w:t>
      </w:r>
      <w:r>
        <w:rPr>
          <w:rFonts w:ascii="Times New Roman" w:eastAsia="Times New Roman" w:hAnsi="Times New Roman" w:cs="Times New Roman"/>
          <w:sz w:val="28"/>
          <w:szCs w:val="28"/>
          <w:lang w:val="en-US"/>
        </w:rPr>
        <w:t>II</w:t>
      </w:r>
      <w:r>
        <w:rPr>
          <w:rFonts w:ascii="Times New Roman" w:eastAsia="Times New Roman" w:hAnsi="Times New Roman" w:cs="Times New Roman"/>
          <w:sz w:val="28"/>
          <w:szCs w:val="28"/>
        </w:rPr>
        <w:t xml:space="preserve"> типа с хроническими ранами нижних конечностей. Основная группа – 30 пациентов, которым проводилось комплексное консервативное и хирургическое лечение хронических ран нижних конечностей с применением препаратов нативного коллагена.</w:t>
      </w:r>
    </w:p>
    <w:p w:rsidR="00CE00A4" w:rsidRDefault="00CE00A4" w:rsidP="00CE00A4">
      <w:pPr>
        <w:pStyle w:val="Standard"/>
        <w:spacing w:line="360" w:lineRule="auto"/>
        <w:ind w:firstLine="566"/>
        <w:jc w:val="both"/>
      </w:pPr>
      <w:r>
        <w:rPr>
          <w:rFonts w:ascii="Times New Roman" w:eastAsia="Times New Roman" w:hAnsi="Times New Roman" w:cs="Times New Roman"/>
          <w:sz w:val="28"/>
          <w:szCs w:val="28"/>
        </w:rPr>
        <w:t>Группа сравнения – 32 пациента, которым проводилось консервативное и хирургическое лечение хронических ран стоп и голеней с применением стандартных методик местного лечения.</w:t>
      </w:r>
    </w:p>
    <w:p w:rsidR="00CE00A4" w:rsidRDefault="00CE00A4" w:rsidP="00CE00A4">
      <w:pPr>
        <w:pStyle w:val="Standard"/>
        <w:spacing w:line="360" w:lineRule="auto"/>
        <w:ind w:firstLine="566"/>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Критерии исследования</w:t>
      </w:r>
    </w:p>
    <w:p w:rsidR="00CE00A4" w:rsidRDefault="00CE00A4" w:rsidP="00CE00A4">
      <w:pPr>
        <w:pStyle w:val="Standard"/>
        <w:spacing w:line="360" w:lineRule="auto"/>
        <w:ind w:firstLine="566"/>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Критерии включения:</w:t>
      </w:r>
    </w:p>
    <w:p w:rsidR="00CE00A4" w:rsidRDefault="00CE00A4" w:rsidP="00CE00A4">
      <w:pPr>
        <w:pStyle w:val="Standard"/>
        <w:numPr>
          <w:ilvl w:val="0"/>
          <w:numId w:val="7"/>
        </w:numPr>
        <w:spacing w:line="360" w:lineRule="auto"/>
        <w:ind w:firstLine="284"/>
        <w:jc w:val="both"/>
      </w:pPr>
      <w:r>
        <w:rPr>
          <w:rFonts w:ascii="Times New Roman" w:eastAsia="Times New Roman" w:hAnsi="Times New Roman" w:cs="Times New Roman"/>
          <w:sz w:val="28"/>
          <w:szCs w:val="28"/>
        </w:rPr>
        <w:t xml:space="preserve"> пациенты с сахарным диабетом </w:t>
      </w:r>
      <w:r>
        <w:rPr>
          <w:rFonts w:ascii="Times New Roman" w:eastAsia="Times New Roman" w:hAnsi="Times New Roman" w:cs="Times New Roman"/>
          <w:sz w:val="28"/>
          <w:szCs w:val="28"/>
          <w:lang w:val="en-US"/>
        </w:rPr>
        <w:t>I</w:t>
      </w:r>
      <w:r>
        <w:rPr>
          <w:rFonts w:ascii="Times New Roman" w:eastAsia="Times New Roman" w:hAnsi="Times New Roman" w:cs="Times New Roman"/>
          <w:sz w:val="28"/>
          <w:szCs w:val="28"/>
        </w:rPr>
        <w:t xml:space="preserve"> и </w:t>
      </w:r>
      <w:r>
        <w:rPr>
          <w:rFonts w:ascii="Times New Roman" w:eastAsia="Times New Roman" w:hAnsi="Times New Roman" w:cs="Times New Roman"/>
          <w:sz w:val="28"/>
          <w:szCs w:val="28"/>
          <w:lang w:val="en-US"/>
        </w:rPr>
        <w:t>II</w:t>
      </w:r>
      <w:r>
        <w:rPr>
          <w:rFonts w:ascii="Times New Roman" w:eastAsia="Times New Roman" w:hAnsi="Times New Roman" w:cs="Times New Roman"/>
          <w:sz w:val="28"/>
          <w:szCs w:val="28"/>
        </w:rPr>
        <w:t xml:space="preserve"> типа, имеющие хронические раны стоп и голеней;</w:t>
      </w:r>
    </w:p>
    <w:p w:rsidR="00CE00A4" w:rsidRDefault="00CE00A4" w:rsidP="00CE00A4">
      <w:pPr>
        <w:pStyle w:val="Standard"/>
        <w:numPr>
          <w:ilvl w:val="0"/>
          <w:numId w:val="7"/>
        </w:numPr>
        <w:spacing w:line="360" w:lineRule="auto"/>
        <w:ind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нейропатическая  форма синдрома диабетической стопы;</w:t>
      </w:r>
    </w:p>
    <w:p w:rsidR="00CE00A4" w:rsidRDefault="00CE00A4" w:rsidP="00CE00A4">
      <w:pPr>
        <w:pStyle w:val="Standard"/>
        <w:numPr>
          <w:ilvl w:val="0"/>
          <w:numId w:val="7"/>
        </w:numPr>
        <w:spacing w:line="360" w:lineRule="auto"/>
        <w:ind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нейроишемическая форма синдрома диабетической стопы после реваскуляризации, с полностью восстановленным кровотоком;</w:t>
      </w:r>
    </w:p>
    <w:p w:rsidR="00CE00A4" w:rsidRDefault="00CE00A4" w:rsidP="00CE00A4">
      <w:pPr>
        <w:pStyle w:val="Standard"/>
        <w:numPr>
          <w:ilvl w:val="0"/>
          <w:numId w:val="7"/>
        </w:numPr>
        <w:spacing w:line="360" w:lineRule="auto"/>
        <w:ind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мужчины и женщины в возрасте от 38 до 83 лет.</w:t>
      </w:r>
    </w:p>
    <w:p w:rsidR="00CE00A4" w:rsidRDefault="00CE00A4" w:rsidP="00CE00A4">
      <w:pPr>
        <w:pStyle w:val="Standard"/>
        <w:spacing w:line="360" w:lineRule="auto"/>
        <w:ind w:firstLine="566"/>
        <w:jc w:val="both"/>
      </w:pPr>
      <w:r>
        <w:rPr>
          <w:rFonts w:ascii="Times New Roman" w:eastAsia="Times New Roman" w:hAnsi="Times New Roman" w:cs="Times New Roman"/>
          <w:i/>
          <w:sz w:val="28"/>
          <w:szCs w:val="28"/>
        </w:rPr>
        <w:t>Критерии исключения:</w:t>
      </w:r>
      <w:r>
        <w:rPr>
          <w:rFonts w:ascii="Times New Roman" w:eastAsia="Times New Roman" w:hAnsi="Times New Roman" w:cs="Times New Roman"/>
          <w:sz w:val="28"/>
          <w:szCs w:val="28"/>
        </w:rPr>
        <w:tab/>
      </w:r>
    </w:p>
    <w:p w:rsidR="00CE00A4" w:rsidRDefault="00CE00A4" w:rsidP="00CE00A4">
      <w:pPr>
        <w:pStyle w:val="Standard"/>
        <w:numPr>
          <w:ilvl w:val="0"/>
          <w:numId w:val="7"/>
        </w:numPr>
        <w:spacing w:line="360" w:lineRule="auto"/>
        <w:ind w:firstLine="284"/>
        <w:jc w:val="both"/>
      </w:pPr>
      <w:r>
        <w:rPr>
          <w:rFonts w:ascii="Times New Roman" w:eastAsia="Times New Roman" w:hAnsi="Times New Roman" w:cs="Times New Roman"/>
          <w:sz w:val="28"/>
          <w:szCs w:val="28"/>
        </w:rPr>
        <w:t>ишемическая и нейроишемическая форма синдрома диабетической стопы с нарушениями кровотока.</w:t>
      </w:r>
    </w:p>
    <w:p w:rsidR="00CE00A4" w:rsidRDefault="00CE00A4" w:rsidP="00CE00A4">
      <w:pPr>
        <w:pStyle w:val="Standard"/>
        <w:spacing w:line="360" w:lineRule="auto"/>
        <w:jc w:val="both"/>
        <w:rPr>
          <w:rFonts w:ascii="Times New Roman" w:eastAsia="Times New Roman" w:hAnsi="Times New Roman" w:cs="Times New Roman"/>
          <w:sz w:val="28"/>
          <w:szCs w:val="28"/>
        </w:rPr>
      </w:pPr>
    </w:p>
    <w:p w:rsidR="00CE00A4" w:rsidRDefault="00CE00A4" w:rsidP="00CE00A4">
      <w:pPr>
        <w:pStyle w:val="Standard"/>
        <w:spacing w:line="360" w:lineRule="auto"/>
        <w:ind w:firstLine="566"/>
        <w:jc w:val="both"/>
      </w:pPr>
      <w:r>
        <w:rPr>
          <w:rFonts w:ascii="Times New Roman" w:eastAsia="Times New Roman" w:hAnsi="Times New Roman" w:cs="Times New Roman"/>
          <w:sz w:val="28"/>
          <w:szCs w:val="28"/>
        </w:rPr>
        <w:lastRenderedPageBreak/>
        <w:t xml:space="preserve">В исследовании участвовало 62 пациента, с сахарным диабетом </w:t>
      </w:r>
      <w:r>
        <w:rPr>
          <w:rFonts w:ascii="Times New Roman" w:eastAsia="Times New Roman" w:hAnsi="Times New Roman" w:cs="Times New Roman"/>
          <w:sz w:val="28"/>
          <w:szCs w:val="28"/>
          <w:lang w:val="en-US"/>
        </w:rPr>
        <w:t>I</w:t>
      </w:r>
      <w:r>
        <w:rPr>
          <w:rFonts w:ascii="Times New Roman" w:eastAsia="Times New Roman" w:hAnsi="Times New Roman" w:cs="Times New Roman"/>
          <w:sz w:val="28"/>
          <w:szCs w:val="28"/>
        </w:rPr>
        <w:t xml:space="preserve"> и </w:t>
      </w:r>
      <w:r>
        <w:rPr>
          <w:rFonts w:ascii="Times New Roman" w:eastAsia="Times New Roman" w:hAnsi="Times New Roman" w:cs="Times New Roman"/>
          <w:sz w:val="28"/>
          <w:szCs w:val="28"/>
          <w:lang w:val="en-US"/>
        </w:rPr>
        <w:t>II</w:t>
      </w:r>
      <w:r>
        <w:rPr>
          <w:rFonts w:ascii="Times New Roman" w:eastAsia="Times New Roman" w:hAnsi="Times New Roman" w:cs="Times New Roman"/>
          <w:sz w:val="28"/>
          <w:szCs w:val="28"/>
        </w:rPr>
        <w:t xml:space="preserve"> типов, осложненным хроническими ранами нижних конечностей. Основная группа – 30 пациентов, которым проводилась стандартная схема консервативного и хирургического лечения хронических ран стоп и голеней. Также в лечении ран у пациентов исследуемой группы использовались препараты нативного коллагена. В основную группу вошло 14 женщин и 16 мужчин. Возраст больных на момент обращения составил от 43 до 72 (средний возраст 59,7 ± 4,26 лет).</w:t>
      </w:r>
    </w:p>
    <w:p w:rsidR="00CE00A4" w:rsidRDefault="00CE00A4" w:rsidP="00CE00A4">
      <w:pPr>
        <w:pStyle w:val="Standard"/>
        <w:spacing w:line="360" w:lineRule="auto"/>
        <w:ind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Группа сравнения – 32 пациента, которым проводилась стандартная схема консервативного и хирургического лечения хронических ран стоп и голеней, без применения препаратов нативного коллагена. В группу сравнения вошло 15 женщин и 17 мужчин. Возраст больных на момент обращения составил от 38 до 83 (средний возраст  58,6 ± 5,88 лет). (См. таб. 1).</w:t>
      </w:r>
    </w:p>
    <w:p w:rsidR="00CE00A4" w:rsidRDefault="00CE00A4" w:rsidP="00CE00A4">
      <w:pPr>
        <w:pStyle w:val="Standard"/>
        <w:spacing w:line="360" w:lineRule="auto"/>
        <w:jc w:val="center"/>
        <w:rPr>
          <w:rFonts w:ascii="Times New Roman" w:eastAsia="Times New Roman" w:hAnsi="Times New Roman" w:cs="Times New Roman"/>
          <w:i/>
          <w:iCs/>
          <w:sz w:val="28"/>
          <w:szCs w:val="28"/>
        </w:rPr>
      </w:pPr>
      <w:r>
        <w:rPr>
          <w:rFonts w:ascii="Times New Roman" w:eastAsia="Times New Roman" w:hAnsi="Times New Roman" w:cs="Times New Roman"/>
          <w:i/>
          <w:iCs/>
          <w:sz w:val="28"/>
          <w:szCs w:val="28"/>
        </w:rPr>
        <w:t>Таблица 1. Распределение больных обеих групп по возрасту и полу.</w:t>
      </w:r>
    </w:p>
    <w:tbl>
      <w:tblPr>
        <w:tblW w:w="9052" w:type="dxa"/>
        <w:jc w:val="center"/>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100" w:type="dxa"/>
          <w:left w:w="70" w:type="dxa"/>
          <w:bottom w:w="100" w:type="dxa"/>
          <w:right w:w="100" w:type="dxa"/>
        </w:tblCellMar>
        <w:tblLook w:val="0000" w:firstRow="0" w:lastRow="0" w:firstColumn="0" w:lastColumn="0" w:noHBand="0" w:noVBand="0"/>
      </w:tblPr>
      <w:tblGrid>
        <w:gridCol w:w="3017"/>
        <w:gridCol w:w="3017"/>
        <w:gridCol w:w="3018"/>
      </w:tblGrid>
      <w:tr w:rsidR="00CE00A4" w:rsidTr="00866841">
        <w:trPr>
          <w:jc w:val="center"/>
        </w:trPr>
        <w:tc>
          <w:tcPr>
            <w:tcW w:w="3017" w:type="dxa"/>
            <w:tcBorders>
              <w:top w:val="single" w:sz="8" w:space="0" w:color="000001"/>
              <w:left w:val="single" w:sz="8" w:space="0" w:color="000001"/>
              <w:bottom w:val="single" w:sz="8" w:space="0" w:color="000001"/>
              <w:right w:val="single" w:sz="8" w:space="0" w:color="000001"/>
            </w:tcBorders>
            <w:shd w:val="clear" w:color="auto" w:fill="auto"/>
            <w:tcMar>
              <w:left w:w="70" w:type="dxa"/>
            </w:tcMar>
          </w:tcPr>
          <w:p w:rsidR="00CE00A4" w:rsidRDefault="00CE00A4" w:rsidP="00866841">
            <w:pPr>
              <w:pStyle w:val="Standard"/>
              <w:widowControl w:val="0"/>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Параметр</w:t>
            </w:r>
          </w:p>
          <w:p w:rsidR="00CE00A4" w:rsidRDefault="00CE00A4" w:rsidP="00866841">
            <w:pPr>
              <w:pStyle w:val="Standard"/>
              <w:widowControl w:val="0"/>
              <w:spacing w:line="240" w:lineRule="auto"/>
              <w:jc w:val="center"/>
              <w:rPr>
                <w:rFonts w:ascii="Times New Roman" w:eastAsia="Times New Roman" w:hAnsi="Times New Roman" w:cs="Times New Roman"/>
                <w:sz w:val="28"/>
                <w:szCs w:val="28"/>
              </w:rPr>
            </w:pPr>
          </w:p>
        </w:tc>
        <w:tc>
          <w:tcPr>
            <w:tcW w:w="3017" w:type="dxa"/>
            <w:tcBorders>
              <w:top w:val="single" w:sz="8" w:space="0" w:color="000001"/>
              <w:left w:val="single" w:sz="8" w:space="0" w:color="000001"/>
              <w:bottom w:val="single" w:sz="8" w:space="0" w:color="000001"/>
              <w:right w:val="single" w:sz="8" w:space="0" w:color="000001"/>
            </w:tcBorders>
            <w:shd w:val="clear" w:color="auto" w:fill="auto"/>
            <w:tcMar>
              <w:left w:w="70" w:type="dxa"/>
            </w:tcMar>
          </w:tcPr>
          <w:p w:rsidR="00CE00A4" w:rsidRDefault="00CE00A4" w:rsidP="00866841">
            <w:pPr>
              <w:pStyle w:val="Standard"/>
              <w:widowControl w:val="0"/>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Основная группа (n=30)</w:t>
            </w:r>
          </w:p>
        </w:tc>
        <w:tc>
          <w:tcPr>
            <w:tcW w:w="3018" w:type="dxa"/>
            <w:tcBorders>
              <w:top w:val="single" w:sz="8" w:space="0" w:color="000001"/>
              <w:left w:val="single" w:sz="8" w:space="0" w:color="000001"/>
              <w:bottom w:val="single" w:sz="8" w:space="0" w:color="000001"/>
              <w:right w:val="single" w:sz="8" w:space="0" w:color="000001"/>
            </w:tcBorders>
            <w:shd w:val="clear" w:color="auto" w:fill="auto"/>
            <w:tcMar>
              <w:left w:w="70" w:type="dxa"/>
            </w:tcMar>
          </w:tcPr>
          <w:p w:rsidR="00CE00A4" w:rsidRDefault="00CE00A4" w:rsidP="00866841">
            <w:pPr>
              <w:pStyle w:val="Standard"/>
              <w:widowControl w:val="0"/>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Группа сравнения (n=32)</w:t>
            </w:r>
          </w:p>
        </w:tc>
      </w:tr>
      <w:tr w:rsidR="00CE00A4" w:rsidTr="00866841">
        <w:trPr>
          <w:jc w:val="center"/>
        </w:trPr>
        <w:tc>
          <w:tcPr>
            <w:tcW w:w="3017" w:type="dxa"/>
            <w:tcBorders>
              <w:top w:val="single" w:sz="8" w:space="0" w:color="000001"/>
              <w:left w:val="single" w:sz="8" w:space="0" w:color="000001"/>
              <w:bottom w:val="single" w:sz="8" w:space="0" w:color="000001"/>
              <w:right w:val="single" w:sz="8" w:space="0" w:color="000001"/>
            </w:tcBorders>
            <w:shd w:val="clear" w:color="auto" w:fill="auto"/>
            <w:tcMar>
              <w:left w:w="70" w:type="dxa"/>
            </w:tcMar>
          </w:tcPr>
          <w:p w:rsidR="00CE00A4" w:rsidRDefault="00CE00A4" w:rsidP="00866841">
            <w:pPr>
              <w:pStyle w:val="Standard"/>
              <w:widowControl w:val="0"/>
              <w:spacing w:line="240" w:lineRule="auto"/>
              <w:jc w:val="center"/>
              <w:rPr>
                <w:rFonts w:ascii="Times New Roman" w:eastAsia="Times New Roman" w:hAnsi="Times New Roman" w:cs="Times New Roman"/>
                <w:sz w:val="28"/>
                <w:szCs w:val="28"/>
              </w:rPr>
            </w:pPr>
          </w:p>
          <w:p w:rsidR="00CE00A4" w:rsidRDefault="00CE00A4" w:rsidP="00866841">
            <w:pPr>
              <w:pStyle w:val="Standard"/>
              <w:widowControl w:val="0"/>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Средний возраст (лет)</w:t>
            </w:r>
          </w:p>
          <w:p w:rsidR="00CE00A4" w:rsidRDefault="00CE00A4" w:rsidP="00866841">
            <w:pPr>
              <w:pStyle w:val="Standard"/>
              <w:widowControl w:val="0"/>
              <w:spacing w:line="240" w:lineRule="auto"/>
              <w:jc w:val="center"/>
              <w:rPr>
                <w:rFonts w:ascii="Times New Roman" w:eastAsia="Times New Roman" w:hAnsi="Times New Roman" w:cs="Times New Roman"/>
                <w:sz w:val="28"/>
                <w:szCs w:val="28"/>
              </w:rPr>
            </w:pPr>
          </w:p>
          <w:p w:rsidR="00CE00A4" w:rsidRDefault="00CE00A4" w:rsidP="00866841">
            <w:pPr>
              <w:pStyle w:val="Standard"/>
              <w:widowControl w:val="0"/>
              <w:spacing w:line="240" w:lineRule="auto"/>
              <w:jc w:val="center"/>
              <w:rPr>
                <w:rFonts w:ascii="Times New Roman" w:eastAsia="Times New Roman" w:hAnsi="Times New Roman" w:cs="Times New Roman"/>
                <w:sz w:val="28"/>
                <w:szCs w:val="28"/>
              </w:rPr>
            </w:pPr>
          </w:p>
        </w:tc>
        <w:tc>
          <w:tcPr>
            <w:tcW w:w="3017" w:type="dxa"/>
            <w:tcBorders>
              <w:top w:val="single" w:sz="8" w:space="0" w:color="000001"/>
              <w:left w:val="single" w:sz="8" w:space="0" w:color="000001"/>
              <w:bottom w:val="single" w:sz="8" w:space="0" w:color="000001"/>
              <w:right w:val="single" w:sz="8" w:space="0" w:color="000001"/>
            </w:tcBorders>
            <w:shd w:val="clear" w:color="auto" w:fill="auto"/>
            <w:tcMar>
              <w:left w:w="70" w:type="dxa"/>
            </w:tcMar>
          </w:tcPr>
          <w:p w:rsidR="00CE00A4" w:rsidRDefault="00CE00A4" w:rsidP="00866841">
            <w:pPr>
              <w:pStyle w:val="Standard"/>
              <w:spacing w:line="360" w:lineRule="auto"/>
              <w:jc w:val="center"/>
              <w:rPr>
                <w:rFonts w:ascii="Times New Roman" w:eastAsia="Times New Roman" w:hAnsi="Times New Roman" w:cs="Times New Roman"/>
                <w:sz w:val="28"/>
                <w:szCs w:val="28"/>
              </w:rPr>
            </w:pPr>
          </w:p>
          <w:p w:rsidR="00CE00A4" w:rsidRDefault="00CE00A4" w:rsidP="00866841">
            <w:pPr>
              <w:pStyle w:val="Standard"/>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59,7 ± 4,26</w:t>
            </w:r>
          </w:p>
        </w:tc>
        <w:tc>
          <w:tcPr>
            <w:tcW w:w="3018" w:type="dxa"/>
            <w:tcBorders>
              <w:top w:val="single" w:sz="8" w:space="0" w:color="000001"/>
              <w:left w:val="single" w:sz="8" w:space="0" w:color="000001"/>
              <w:bottom w:val="single" w:sz="8" w:space="0" w:color="000001"/>
              <w:right w:val="single" w:sz="8" w:space="0" w:color="000001"/>
            </w:tcBorders>
            <w:shd w:val="clear" w:color="auto" w:fill="auto"/>
            <w:tcMar>
              <w:left w:w="70" w:type="dxa"/>
            </w:tcMar>
          </w:tcPr>
          <w:p w:rsidR="00CE00A4" w:rsidRDefault="00CE00A4" w:rsidP="00866841">
            <w:pPr>
              <w:pStyle w:val="Standard"/>
              <w:spacing w:line="360" w:lineRule="auto"/>
              <w:jc w:val="center"/>
              <w:rPr>
                <w:rFonts w:ascii="Times New Roman" w:eastAsia="Times New Roman" w:hAnsi="Times New Roman" w:cs="Times New Roman"/>
                <w:sz w:val="28"/>
                <w:szCs w:val="28"/>
              </w:rPr>
            </w:pPr>
          </w:p>
          <w:p w:rsidR="00CE00A4" w:rsidRDefault="00CE00A4" w:rsidP="00866841">
            <w:pPr>
              <w:pStyle w:val="Standard"/>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58,6 ± 5,88</w:t>
            </w:r>
          </w:p>
        </w:tc>
      </w:tr>
      <w:tr w:rsidR="00CE00A4" w:rsidTr="00866841">
        <w:trPr>
          <w:trHeight w:val="900"/>
          <w:jc w:val="center"/>
        </w:trPr>
        <w:tc>
          <w:tcPr>
            <w:tcW w:w="3017" w:type="dxa"/>
            <w:tcBorders>
              <w:top w:val="single" w:sz="8" w:space="0" w:color="000001"/>
              <w:left w:val="single" w:sz="8" w:space="0" w:color="000001"/>
              <w:bottom w:val="single" w:sz="8" w:space="0" w:color="000001"/>
              <w:right w:val="single" w:sz="8" w:space="0" w:color="000001"/>
            </w:tcBorders>
            <w:shd w:val="clear" w:color="auto" w:fill="auto"/>
            <w:tcMar>
              <w:left w:w="70" w:type="dxa"/>
            </w:tcMar>
          </w:tcPr>
          <w:p w:rsidR="00CE00A4" w:rsidRDefault="00CE00A4" w:rsidP="00866841">
            <w:pPr>
              <w:pStyle w:val="Standard"/>
              <w:widowControl w:val="0"/>
              <w:spacing w:line="240" w:lineRule="auto"/>
              <w:jc w:val="center"/>
              <w:rPr>
                <w:rFonts w:ascii="Times New Roman" w:eastAsia="Times New Roman" w:hAnsi="Times New Roman" w:cs="Times New Roman"/>
                <w:sz w:val="28"/>
                <w:szCs w:val="28"/>
              </w:rPr>
            </w:pPr>
          </w:p>
          <w:p w:rsidR="00CE00A4" w:rsidRDefault="00CE00A4" w:rsidP="00866841">
            <w:pPr>
              <w:pStyle w:val="Standard"/>
              <w:widowControl w:val="0"/>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Отношение женщин и мужчин (%)</w:t>
            </w:r>
          </w:p>
          <w:p w:rsidR="00CE00A4" w:rsidRDefault="00CE00A4" w:rsidP="00866841">
            <w:pPr>
              <w:pStyle w:val="Standard"/>
              <w:widowControl w:val="0"/>
              <w:spacing w:line="240" w:lineRule="auto"/>
              <w:jc w:val="center"/>
              <w:rPr>
                <w:rFonts w:ascii="Times New Roman" w:eastAsia="Times New Roman" w:hAnsi="Times New Roman" w:cs="Times New Roman"/>
                <w:sz w:val="28"/>
                <w:szCs w:val="28"/>
              </w:rPr>
            </w:pPr>
          </w:p>
        </w:tc>
        <w:tc>
          <w:tcPr>
            <w:tcW w:w="3017" w:type="dxa"/>
            <w:tcBorders>
              <w:top w:val="single" w:sz="6" w:space="0" w:color="000001"/>
              <w:left w:val="single" w:sz="6" w:space="0" w:color="000001"/>
              <w:bottom w:val="single" w:sz="6" w:space="0" w:color="000001"/>
              <w:right w:val="single" w:sz="8" w:space="0" w:color="000001"/>
            </w:tcBorders>
            <w:shd w:val="clear" w:color="auto" w:fill="auto"/>
            <w:tcMar>
              <w:left w:w="76" w:type="dxa"/>
            </w:tcMar>
          </w:tcPr>
          <w:p w:rsidR="00CE00A4" w:rsidRDefault="00CE00A4" w:rsidP="00866841">
            <w:pPr>
              <w:pStyle w:val="Standard"/>
              <w:widowControl w:val="0"/>
              <w:spacing w:line="240" w:lineRule="auto"/>
              <w:jc w:val="center"/>
              <w:rPr>
                <w:rFonts w:ascii="Times New Roman" w:eastAsia="Times New Roman" w:hAnsi="Times New Roman" w:cs="Times New Roman"/>
                <w:sz w:val="28"/>
                <w:szCs w:val="28"/>
              </w:rPr>
            </w:pPr>
          </w:p>
          <w:p w:rsidR="00CE00A4" w:rsidRDefault="00CE00A4" w:rsidP="00866841">
            <w:pPr>
              <w:pStyle w:val="Standard"/>
              <w:widowControl w:val="0"/>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46,7 : 53,3</w:t>
            </w:r>
          </w:p>
          <w:p w:rsidR="00CE00A4" w:rsidRDefault="00CE00A4" w:rsidP="00866841">
            <w:pPr>
              <w:pStyle w:val="Standard"/>
              <w:widowControl w:val="0"/>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p>
        </w:tc>
        <w:tc>
          <w:tcPr>
            <w:tcW w:w="3018" w:type="dxa"/>
            <w:tcBorders>
              <w:top w:val="single" w:sz="6" w:space="0" w:color="000001"/>
              <w:left w:val="single" w:sz="6" w:space="0" w:color="000001"/>
              <w:bottom w:val="single" w:sz="6" w:space="0" w:color="000001"/>
              <w:right w:val="single" w:sz="6" w:space="0" w:color="000001"/>
            </w:tcBorders>
            <w:shd w:val="clear" w:color="auto" w:fill="auto"/>
            <w:tcMar>
              <w:left w:w="76" w:type="dxa"/>
            </w:tcMar>
          </w:tcPr>
          <w:p w:rsidR="00CE00A4" w:rsidRDefault="00CE00A4" w:rsidP="00866841">
            <w:pPr>
              <w:pStyle w:val="Standard"/>
              <w:widowControl w:val="0"/>
              <w:spacing w:line="240" w:lineRule="auto"/>
              <w:jc w:val="center"/>
              <w:rPr>
                <w:rFonts w:ascii="Times New Roman" w:eastAsia="Times New Roman" w:hAnsi="Times New Roman" w:cs="Times New Roman"/>
                <w:sz w:val="28"/>
                <w:szCs w:val="28"/>
              </w:rPr>
            </w:pPr>
          </w:p>
          <w:p w:rsidR="00CE00A4" w:rsidRDefault="00CE00A4" w:rsidP="00866841">
            <w:pPr>
              <w:pStyle w:val="Standard"/>
              <w:widowControl w:val="0"/>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46,9 : 53,1</w:t>
            </w:r>
            <w:r>
              <w:rPr>
                <w:rFonts w:ascii="Times New Roman" w:eastAsia="Times New Roman" w:hAnsi="Times New Roman" w:cs="Times New Roman"/>
                <w:sz w:val="28"/>
                <w:szCs w:val="28"/>
              </w:rPr>
              <w:tab/>
            </w:r>
          </w:p>
        </w:tc>
      </w:tr>
      <w:tr w:rsidR="00CE00A4" w:rsidTr="00866841">
        <w:trPr>
          <w:jc w:val="center"/>
        </w:trPr>
        <w:tc>
          <w:tcPr>
            <w:tcW w:w="3017" w:type="dxa"/>
            <w:tcBorders>
              <w:top w:val="single" w:sz="8" w:space="0" w:color="000001"/>
              <w:left w:val="single" w:sz="8" w:space="0" w:color="000001"/>
              <w:bottom w:val="single" w:sz="8" w:space="0" w:color="000001"/>
              <w:right w:val="single" w:sz="8" w:space="0" w:color="000001"/>
            </w:tcBorders>
            <w:shd w:val="clear" w:color="auto" w:fill="auto"/>
            <w:tcMar>
              <w:left w:w="70" w:type="dxa"/>
            </w:tcMar>
          </w:tcPr>
          <w:p w:rsidR="00CE00A4" w:rsidRDefault="00CE00A4" w:rsidP="00866841">
            <w:pPr>
              <w:pStyle w:val="Standard"/>
              <w:widowControl w:val="0"/>
              <w:spacing w:line="240" w:lineRule="auto"/>
              <w:jc w:val="center"/>
              <w:rPr>
                <w:rFonts w:ascii="Times New Roman" w:eastAsia="Times New Roman" w:hAnsi="Times New Roman" w:cs="Times New Roman"/>
                <w:sz w:val="28"/>
                <w:szCs w:val="28"/>
              </w:rPr>
            </w:pPr>
          </w:p>
          <w:p w:rsidR="00CE00A4" w:rsidRDefault="00CE00A4" w:rsidP="00866841">
            <w:pPr>
              <w:pStyle w:val="Standard"/>
              <w:widowControl w:val="0"/>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Средний стаж СД (лет)</w:t>
            </w:r>
          </w:p>
          <w:p w:rsidR="00CE00A4" w:rsidRDefault="00CE00A4" w:rsidP="00866841">
            <w:pPr>
              <w:pStyle w:val="Standard"/>
              <w:widowControl w:val="0"/>
              <w:spacing w:line="240" w:lineRule="auto"/>
              <w:jc w:val="center"/>
              <w:rPr>
                <w:rFonts w:ascii="Times New Roman" w:eastAsia="Times New Roman" w:hAnsi="Times New Roman" w:cs="Times New Roman"/>
                <w:sz w:val="28"/>
                <w:szCs w:val="28"/>
              </w:rPr>
            </w:pPr>
          </w:p>
        </w:tc>
        <w:tc>
          <w:tcPr>
            <w:tcW w:w="3017" w:type="dxa"/>
            <w:tcBorders>
              <w:top w:val="single" w:sz="6" w:space="0" w:color="000001"/>
              <w:left w:val="single" w:sz="6" w:space="0" w:color="000001"/>
              <w:bottom w:val="single" w:sz="6" w:space="0" w:color="000001"/>
              <w:right w:val="single" w:sz="8" w:space="0" w:color="000001"/>
            </w:tcBorders>
            <w:shd w:val="clear" w:color="auto" w:fill="auto"/>
            <w:tcMar>
              <w:left w:w="76" w:type="dxa"/>
            </w:tcMar>
          </w:tcPr>
          <w:p w:rsidR="00CE00A4" w:rsidRDefault="00CE00A4" w:rsidP="00866841">
            <w:pPr>
              <w:pStyle w:val="Standard"/>
              <w:widowControl w:val="0"/>
              <w:spacing w:line="240" w:lineRule="auto"/>
              <w:jc w:val="center"/>
              <w:rPr>
                <w:rFonts w:ascii="Times New Roman" w:eastAsia="Times New Roman" w:hAnsi="Times New Roman" w:cs="Times New Roman"/>
                <w:sz w:val="28"/>
                <w:szCs w:val="28"/>
              </w:rPr>
            </w:pPr>
          </w:p>
          <w:p w:rsidR="00CE00A4" w:rsidRDefault="00CE00A4" w:rsidP="00866841">
            <w:pPr>
              <w:pStyle w:val="Standard"/>
              <w:widowControl w:val="0"/>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13,0</w:t>
            </w:r>
          </w:p>
        </w:tc>
        <w:tc>
          <w:tcPr>
            <w:tcW w:w="3018" w:type="dxa"/>
            <w:tcBorders>
              <w:top w:val="single" w:sz="6" w:space="0" w:color="000001"/>
              <w:left w:val="single" w:sz="6" w:space="0" w:color="000001"/>
              <w:bottom w:val="single" w:sz="6" w:space="0" w:color="000001"/>
              <w:right w:val="single" w:sz="6" w:space="0" w:color="000001"/>
            </w:tcBorders>
            <w:shd w:val="clear" w:color="auto" w:fill="auto"/>
            <w:tcMar>
              <w:left w:w="76" w:type="dxa"/>
            </w:tcMar>
          </w:tcPr>
          <w:p w:rsidR="00CE00A4" w:rsidRDefault="00CE00A4" w:rsidP="00866841">
            <w:pPr>
              <w:pStyle w:val="Standard"/>
              <w:widowControl w:val="0"/>
              <w:spacing w:line="240" w:lineRule="auto"/>
              <w:jc w:val="center"/>
              <w:rPr>
                <w:rFonts w:ascii="Times New Roman" w:eastAsia="Times New Roman" w:hAnsi="Times New Roman" w:cs="Times New Roman"/>
                <w:sz w:val="28"/>
                <w:szCs w:val="28"/>
              </w:rPr>
            </w:pPr>
          </w:p>
          <w:p w:rsidR="00CE00A4" w:rsidRDefault="00CE00A4" w:rsidP="00866841">
            <w:pPr>
              <w:pStyle w:val="Standard"/>
              <w:widowControl w:val="0"/>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14,32</w:t>
            </w:r>
          </w:p>
        </w:tc>
      </w:tr>
    </w:tbl>
    <w:p w:rsidR="00CE00A4" w:rsidRDefault="00CE00A4" w:rsidP="00CE00A4">
      <w:pPr>
        <w:pStyle w:val="Standard"/>
        <w:rPr>
          <w:rFonts w:ascii="Times New Roman" w:eastAsia="Times New Roman" w:hAnsi="Times New Roman" w:cs="Times New Roman"/>
          <w:sz w:val="28"/>
          <w:szCs w:val="28"/>
        </w:rPr>
      </w:pPr>
    </w:p>
    <w:p w:rsidR="00CE00A4" w:rsidRDefault="00CE00A4" w:rsidP="00CE00A4">
      <w:pPr>
        <w:pStyle w:val="Standard"/>
        <w:rPr>
          <w:rFonts w:ascii="Times New Roman" w:eastAsia="Times New Roman" w:hAnsi="Times New Roman" w:cs="Times New Roman"/>
          <w:sz w:val="28"/>
          <w:szCs w:val="28"/>
        </w:rPr>
      </w:pPr>
    </w:p>
    <w:p w:rsidR="00CE00A4" w:rsidRDefault="00CE00A4" w:rsidP="00CE00A4">
      <w:pPr>
        <w:pStyle w:val="Standard"/>
        <w:rPr>
          <w:rFonts w:ascii="Times New Roman" w:eastAsia="Times New Roman" w:hAnsi="Times New Roman" w:cs="Times New Roman"/>
          <w:sz w:val="28"/>
          <w:szCs w:val="28"/>
        </w:rPr>
      </w:pPr>
    </w:p>
    <w:p w:rsidR="00CE00A4" w:rsidRDefault="00CE00A4" w:rsidP="00CE00A4">
      <w:pPr>
        <w:pStyle w:val="Standard"/>
        <w:rPr>
          <w:rFonts w:ascii="Times New Roman" w:eastAsia="Times New Roman" w:hAnsi="Times New Roman" w:cs="Times New Roman"/>
          <w:sz w:val="28"/>
          <w:szCs w:val="28"/>
        </w:rPr>
      </w:pPr>
    </w:p>
    <w:p w:rsidR="00CE00A4" w:rsidRDefault="00CE00A4" w:rsidP="00CE00A4">
      <w:pPr>
        <w:pStyle w:val="Standard"/>
        <w:rPr>
          <w:rFonts w:ascii="Times New Roman" w:eastAsia="Times New Roman" w:hAnsi="Times New Roman" w:cs="Times New Roman"/>
          <w:sz w:val="28"/>
          <w:szCs w:val="28"/>
        </w:rPr>
      </w:pPr>
    </w:p>
    <w:p w:rsidR="00CE00A4" w:rsidRDefault="00CE00A4" w:rsidP="00CE00A4">
      <w:pPr>
        <w:pStyle w:val="Standard"/>
      </w:pPr>
      <w:r>
        <w:rPr>
          <w:rFonts w:ascii="Times New Roman" w:eastAsia="Times New Roman" w:hAnsi="Times New Roman" w:cs="Times New Roman"/>
          <w:i/>
          <w:sz w:val="28"/>
          <w:szCs w:val="28"/>
        </w:rPr>
        <w:lastRenderedPageBreak/>
        <w:t>Рисунок 3. Распределение пациентов основной группы по возрасту и полу</w:t>
      </w:r>
      <w:r>
        <w:rPr>
          <w:rFonts w:ascii="Times New Roman" w:eastAsia="Times New Roman" w:hAnsi="Times New Roman" w:cs="Times New Roman"/>
          <w:sz w:val="28"/>
          <w:szCs w:val="28"/>
        </w:rPr>
        <w:t>.</w:t>
      </w:r>
    </w:p>
    <w:p w:rsidR="00CE00A4" w:rsidRDefault="00CE00A4" w:rsidP="00CE00A4">
      <w:pPr>
        <w:pStyle w:val="Standard"/>
        <w:jc w:val="center"/>
      </w:pPr>
      <w:r>
        <w:rPr>
          <w:noProof/>
        </w:rPr>
        <w:drawing>
          <wp:inline distT="0" distB="5715" distL="0" distR="0" wp14:anchorId="4B6DDD0D" wp14:editId="50C6103E">
            <wp:extent cx="5928360" cy="3499485"/>
            <wp:effectExtent l="0" t="0" r="0" b="0"/>
            <wp:docPr id="5" name="image20.png" descr="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20.png" descr="Chart"/>
                    <pic:cNvPicPr>
                      <a:picLocks noChangeAspect="1" noChangeArrowheads="1"/>
                    </pic:cNvPicPr>
                  </pic:nvPicPr>
                  <pic:blipFill>
                    <a:blip r:embed="rId9"/>
                    <a:stretch>
                      <a:fillRect/>
                    </a:stretch>
                  </pic:blipFill>
                  <pic:spPr bwMode="auto">
                    <a:xfrm>
                      <a:off x="0" y="0"/>
                      <a:ext cx="5928360" cy="3499485"/>
                    </a:xfrm>
                    <a:prstGeom prst="rect">
                      <a:avLst/>
                    </a:prstGeom>
                  </pic:spPr>
                </pic:pic>
              </a:graphicData>
            </a:graphic>
          </wp:inline>
        </w:drawing>
      </w:r>
    </w:p>
    <w:p w:rsidR="00CE00A4" w:rsidRDefault="00CE00A4" w:rsidP="00CE00A4">
      <w:pPr>
        <w:pStyle w:val="Standard"/>
      </w:pPr>
    </w:p>
    <w:p w:rsidR="00CE00A4" w:rsidRDefault="00CE00A4" w:rsidP="00CE00A4">
      <w:pPr>
        <w:pStyle w:val="Standard"/>
        <w:spacing w:line="360" w:lineRule="auto"/>
        <w:jc w:val="center"/>
      </w:pPr>
    </w:p>
    <w:p w:rsidR="00CE00A4" w:rsidRDefault="00CE00A4" w:rsidP="00CE00A4">
      <w:pPr>
        <w:pStyle w:val="Standard"/>
        <w:spacing w:line="360" w:lineRule="auto"/>
        <w:jc w:val="center"/>
      </w:pPr>
      <w:r>
        <w:rPr>
          <w:rFonts w:ascii="Times New Roman" w:eastAsia="Times New Roman" w:hAnsi="Times New Roman" w:cs="Times New Roman"/>
          <w:i/>
          <w:sz w:val="28"/>
          <w:szCs w:val="28"/>
        </w:rPr>
        <w:t>Рисунок 4. Распределение пациентов группы сравнения по возрасту и полу</w:t>
      </w:r>
      <w:r>
        <w:rPr>
          <w:rFonts w:ascii="Times New Roman" w:eastAsia="Times New Roman" w:hAnsi="Times New Roman" w:cs="Times New Roman"/>
          <w:sz w:val="28"/>
          <w:szCs w:val="28"/>
        </w:rPr>
        <w:t>.</w:t>
      </w:r>
    </w:p>
    <w:p w:rsidR="00CE00A4" w:rsidRDefault="00CE00A4" w:rsidP="00CE00A4">
      <w:pPr>
        <w:pStyle w:val="Standard"/>
        <w:spacing w:line="360" w:lineRule="auto"/>
        <w:jc w:val="center"/>
      </w:pPr>
      <w:r>
        <w:rPr>
          <w:noProof/>
        </w:rPr>
        <w:drawing>
          <wp:inline distT="0" distB="0" distL="0" distR="3175" wp14:anchorId="5969F02A" wp14:editId="502F6CB3">
            <wp:extent cx="5864225" cy="3413760"/>
            <wp:effectExtent l="0" t="0" r="0" b="0"/>
            <wp:docPr id="6" name="image22.png" descr="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2.png" descr="Chart"/>
                    <pic:cNvPicPr>
                      <a:picLocks noChangeAspect="1" noChangeArrowheads="1"/>
                    </pic:cNvPicPr>
                  </pic:nvPicPr>
                  <pic:blipFill>
                    <a:blip r:embed="rId10"/>
                    <a:stretch>
                      <a:fillRect/>
                    </a:stretch>
                  </pic:blipFill>
                  <pic:spPr bwMode="auto">
                    <a:xfrm>
                      <a:off x="0" y="0"/>
                      <a:ext cx="5864225" cy="3413760"/>
                    </a:xfrm>
                    <a:prstGeom prst="rect">
                      <a:avLst/>
                    </a:prstGeom>
                  </pic:spPr>
                </pic:pic>
              </a:graphicData>
            </a:graphic>
          </wp:inline>
        </w:drawing>
      </w:r>
    </w:p>
    <w:p w:rsidR="00CE00A4" w:rsidRDefault="00CE00A4" w:rsidP="00CE00A4">
      <w:pPr>
        <w:pStyle w:val="Standard"/>
        <w:spacing w:line="360" w:lineRule="auto"/>
        <w:rPr>
          <w:rFonts w:ascii="Times New Roman" w:eastAsia="Times New Roman" w:hAnsi="Times New Roman" w:cs="Times New Roman"/>
          <w:i/>
          <w:sz w:val="28"/>
          <w:szCs w:val="28"/>
        </w:rPr>
      </w:pPr>
    </w:p>
    <w:p w:rsidR="00CE00A4" w:rsidRDefault="00CE00A4" w:rsidP="00CE00A4">
      <w:pPr>
        <w:pStyle w:val="Standard"/>
        <w:spacing w:line="360" w:lineRule="auto"/>
        <w:rPr>
          <w:rFonts w:ascii="Times New Roman" w:eastAsia="Times New Roman" w:hAnsi="Times New Roman" w:cs="Times New Roman"/>
          <w:i/>
          <w:sz w:val="28"/>
          <w:szCs w:val="28"/>
        </w:rPr>
      </w:pPr>
    </w:p>
    <w:p w:rsidR="00CE00A4" w:rsidRDefault="00CE00A4" w:rsidP="00CE00A4">
      <w:pPr>
        <w:pStyle w:val="Standard"/>
        <w:spacing w:line="360" w:lineRule="auto"/>
        <w:rPr>
          <w:rFonts w:ascii="Times New Roman" w:eastAsia="Times New Roman" w:hAnsi="Times New Roman" w:cs="Times New Roman"/>
          <w:i/>
          <w:sz w:val="28"/>
          <w:szCs w:val="28"/>
        </w:rPr>
      </w:pPr>
    </w:p>
    <w:p w:rsidR="00CE00A4" w:rsidRDefault="00CE00A4" w:rsidP="00CE00A4">
      <w:pPr>
        <w:pStyle w:val="Standard"/>
        <w:spacing w:line="360" w:lineRule="auto"/>
      </w:pPr>
      <w:r>
        <w:rPr>
          <w:rFonts w:ascii="Times New Roman" w:eastAsia="Times New Roman" w:hAnsi="Times New Roman" w:cs="Times New Roman"/>
          <w:i/>
          <w:sz w:val="28"/>
          <w:szCs w:val="28"/>
        </w:rPr>
        <w:t>Рисунок 5. Распределение пациентов основной и контрольной групп по стажу заболевания сахарным диабетом.</w:t>
      </w:r>
    </w:p>
    <w:p w:rsidR="00CE00A4" w:rsidRPr="00CE00A4" w:rsidRDefault="00CE00A4" w:rsidP="00CE00A4">
      <w:pPr>
        <w:pStyle w:val="Standard"/>
        <w:spacing w:line="360" w:lineRule="auto"/>
        <w:jc w:val="both"/>
      </w:pPr>
      <w:r>
        <w:rPr>
          <w:noProof/>
        </w:rPr>
        <w:drawing>
          <wp:inline distT="0" distB="0" distL="0" distR="0">
            <wp:extent cx="5301615" cy="3126740"/>
            <wp:effectExtent l="0" t="0" r="0" b="0"/>
            <wp:docPr id="7" name="Изображение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Изображение1"/>
                    <pic:cNvPicPr>
                      <a:picLocks noChangeAspect="1" noChangeArrowheads="1"/>
                    </pic:cNvPicPr>
                  </pic:nvPicPr>
                  <pic:blipFill rotWithShape="1">
                    <a:blip r:embed="rId11">
                      <a:extLst>
                        <a:ext uri="{28A0092B-C50C-407E-A947-70E740481C1C}">
                          <a14:useLocalDpi xmlns:a14="http://schemas.microsoft.com/office/drawing/2010/main" val="0"/>
                        </a:ext>
                      </a:extLst>
                    </a:blip>
                    <a:srcRect l="3635"/>
                    <a:stretch/>
                  </pic:blipFill>
                  <pic:spPr bwMode="auto">
                    <a:xfrm>
                      <a:off x="0" y="0"/>
                      <a:ext cx="5301615" cy="3126740"/>
                    </a:xfrm>
                    <a:prstGeom prst="rect">
                      <a:avLst/>
                    </a:prstGeom>
                    <a:ln>
                      <a:noFill/>
                    </a:ln>
                    <a:extLst>
                      <a:ext uri="{53640926-AAD7-44D8-BBD7-CCE9431645EC}">
                        <a14:shadowObscured xmlns:a14="http://schemas.microsoft.com/office/drawing/2010/main"/>
                      </a:ext>
                    </a:extLst>
                  </pic:spPr>
                </pic:pic>
              </a:graphicData>
            </a:graphic>
          </wp:inline>
        </w:drawing>
      </w:r>
    </w:p>
    <w:p w:rsidR="00CE00A4" w:rsidRDefault="00CE00A4" w:rsidP="00CE00A4">
      <w:pPr>
        <w:pStyle w:val="Standard"/>
        <w:spacing w:line="360" w:lineRule="auto"/>
        <w:jc w:val="both"/>
      </w:pPr>
      <w:r>
        <w:rPr>
          <w:rFonts w:ascii="Times New Roman" w:eastAsia="Times New Roman" w:hAnsi="Times New Roman" w:cs="Times New Roman"/>
          <w:i/>
          <w:iCs/>
          <w:sz w:val="28"/>
          <w:szCs w:val="28"/>
        </w:rPr>
        <w:t>Рисунок 6. Среднее значение гликированного гемоглобина у пациентов обеих групп при поступлении и через 2 месяца после начала лечения.</w:t>
      </w:r>
    </w:p>
    <w:p w:rsidR="00CE00A4" w:rsidRDefault="00CE00A4" w:rsidP="00CE00A4">
      <w:pPr>
        <w:pStyle w:val="Standard"/>
        <w:spacing w:line="360" w:lineRule="auto"/>
      </w:pPr>
      <w:r>
        <w:rPr>
          <w:noProof/>
        </w:rPr>
        <w:drawing>
          <wp:inline distT="0" distB="0" distL="0" distR="3175" wp14:anchorId="40171CF6" wp14:editId="51BED857">
            <wp:extent cx="5344510" cy="2908673"/>
            <wp:effectExtent l="0" t="0" r="8890" b="6350"/>
            <wp:docPr id="8" name="Изображение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Изображение2"/>
                    <pic:cNvPicPr>
                      <a:picLocks noChangeAspect="1" noChangeArrowheads="1"/>
                    </pic:cNvPicPr>
                  </pic:nvPicPr>
                  <pic:blipFill>
                    <a:blip r:embed="rId12"/>
                    <a:stretch>
                      <a:fillRect/>
                    </a:stretch>
                  </pic:blipFill>
                  <pic:spPr bwMode="auto">
                    <a:xfrm>
                      <a:off x="0" y="0"/>
                      <a:ext cx="5344510" cy="2908673"/>
                    </a:xfrm>
                    <a:prstGeom prst="rect">
                      <a:avLst/>
                    </a:prstGeom>
                  </pic:spPr>
                </pic:pic>
              </a:graphicData>
            </a:graphic>
          </wp:inline>
        </w:drawing>
      </w:r>
      <w:bookmarkStart w:id="3" w:name="docs-internal-guid-272b9d8d-102d-dcb7-6e"/>
      <w:bookmarkEnd w:id="3"/>
      <w:r>
        <w:rPr>
          <w:rFonts w:ascii="Times New Roman" w:eastAsia="Times New Roman" w:hAnsi="Times New Roman" w:cs="Times New Roman"/>
          <w:sz w:val="28"/>
          <w:szCs w:val="28"/>
        </w:rPr>
        <w:t xml:space="preserve"> </w:t>
      </w:r>
    </w:p>
    <w:p w:rsidR="00CE00A4" w:rsidRDefault="00CE00A4" w:rsidP="00CE00A4">
      <w:pPr>
        <w:pStyle w:val="Standard"/>
        <w:spacing w:line="360" w:lineRule="auto"/>
        <w:ind w:firstLine="566"/>
        <w:jc w:val="both"/>
      </w:pPr>
      <w:r>
        <w:rPr>
          <w:rFonts w:ascii="Times New Roman" w:eastAsia="Times New Roman" w:hAnsi="Times New Roman" w:cs="Times New Roman"/>
          <w:sz w:val="28"/>
          <w:szCs w:val="28"/>
        </w:rPr>
        <w:t xml:space="preserve">Анализируя данные, приведенные выше в таблице и диаграммах, основная группа и группа сравнения пациентов являлись сопоставимыми по возрасту и полу. Максимальное количество пациентов было в возрасте 56-65 лет, при этом количество мужчин преобладает над количеством женщин </w:t>
      </w:r>
      <w:r>
        <w:rPr>
          <w:rFonts w:ascii="Times New Roman" w:eastAsia="Times New Roman" w:hAnsi="Times New Roman" w:cs="Times New Roman"/>
          <w:sz w:val="28"/>
          <w:szCs w:val="28"/>
        </w:rPr>
        <w:lastRenderedPageBreak/>
        <w:t>в интервале 56-60 лет, и, наоборот, в интервале 61-65 лет количество женщин преобладает над количеством мужчин, что можно связать с меньшей продолжительностью жизни мужчин по сравнению с женщинами. Средний стаж заболевания сахарным диабетом у пациентов основной группы составил 13,0 лет, в контрольной группе 14,32 лет. Средний уровень гликированного гемоглобина при поступлении у пациентов основной группы составил 8,5 ± 0,3%, а в контрольной 8,9±0,5%, разница статистически не значима (</w:t>
      </w:r>
      <w:r>
        <w:rPr>
          <w:rFonts w:ascii="Times New Roman" w:eastAsia="Times New Roman" w:hAnsi="Times New Roman" w:cs="Times New Roman"/>
          <w:sz w:val="28"/>
          <w:szCs w:val="28"/>
          <w:lang w:val="en-US"/>
        </w:rPr>
        <w:t>p</w:t>
      </w:r>
      <w:bookmarkStart w:id="4" w:name="docs-internal-guid-272b9d8d-1028-b3c6-b3"/>
      <w:bookmarkEnd w:id="4"/>
      <w:r>
        <w:rPr>
          <w:rFonts w:ascii="Times New Roman" w:eastAsia="Times New Roman" w:hAnsi="Times New Roman" w:cs="Times New Roman"/>
          <w:sz w:val="28"/>
          <w:szCs w:val="28"/>
        </w:rPr>
        <w:t>=0,5). Через 2 месяца после начала коррекции углеводного обмена уровень гликированного гемоглобина составил в основной группе 6,3 ± 0,3%, в контрольной группе 6,4 ± 0,34%. Таким образом, исходные данные практически равны для обеих групп, что обеспечивает возможность статистического анализа.</w:t>
      </w:r>
    </w:p>
    <w:p w:rsidR="00CE00A4" w:rsidRDefault="00CE00A4" w:rsidP="00CE00A4">
      <w:pPr>
        <w:pStyle w:val="Standard"/>
        <w:spacing w:line="360" w:lineRule="auto"/>
        <w:ind w:firstLine="566"/>
        <w:jc w:val="both"/>
      </w:pPr>
      <w:r>
        <w:rPr>
          <w:rFonts w:ascii="Times New Roman" w:eastAsia="Times New Roman" w:hAnsi="Times New Roman" w:cs="Times New Roman"/>
          <w:sz w:val="28"/>
          <w:szCs w:val="28"/>
        </w:rPr>
        <w:t>На рис. 7 и рис. 8 приведены способы коррекции углеводного обмена у пациентов исследуемой и контрольной групп. Основная часть пациентов обеих групп для этого использует пероральные сахароснижающие препараты.</w:t>
      </w:r>
    </w:p>
    <w:p w:rsidR="00CE00A4" w:rsidRDefault="00CE00A4" w:rsidP="00CE00A4">
      <w:pPr>
        <w:pStyle w:val="Standard"/>
        <w:spacing w:line="360" w:lineRule="auto"/>
        <w:rPr>
          <w:rFonts w:ascii="Times New Roman" w:eastAsia="Times New Roman" w:hAnsi="Times New Roman" w:cs="Times New Roman"/>
          <w:i/>
          <w:sz w:val="28"/>
          <w:szCs w:val="28"/>
        </w:rPr>
      </w:pPr>
      <w:r>
        <w:rPr>
          <w:rFonts w:ascii="Times New Roman" w:eastAsia="Times New Roman" w:hAnsi="Times New Roman" w:cs="Times New Roman"/>
          <w:i/>
          <w:sz w:val="28"/>
          <w:szCs w:val="28"/>
        </w:rPr>
        <w:t>Рисунок 7. Способы коррекции углеводного обмена у пациентов основной группы.</w:t>
      </w:r>
    </w:p>
    <w:p w:rsidR="00CE00A4" w:rsidRDefault="00CE00A4" w:rsidP="00CE00A4">
      <w:pPr>
        <w:pStyle w:val="Standard"/>
        <w:spacing w:line="360" w:lineRule="auto"/>
        <w:jc w:val="center"/>
      </w:pPr>
      <w:bookmarkStart w:id="5" w:name="docs-internal-guid-3110c29d-3b92-1b89-76"/>
      <w:bookmarkEnd w:id="5"/>
      <w:r>
        <w:rPr>
          <w:noProof/>
        </w:rPr>
        <w:drawing>
          <wp:inline distT="0" distB="7620" distL="0" distR="3175" wp14:anchorId="217E6CAE" wp14:editId="0A1C1858">
            <wp:extent cx="5197475" cy="3211830"/>
            <wp:effectExtent l="0" t="0" r="0" b="0"/>
            <wp:docPr id="9" name="Изображение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Изображение11"/>
                    <pic:cNvPicPr>
                      <a:picLocks noChangeAspect="1" noChangeArrowheads="1"/>
                    </pic:cNvPicPr>
                  </pic:nvPicPr>
                  <pic:blipFill>
                    <a:blip r:embed="rId13"/>
                    <a:stretch>
                      <a:fillRect/>
                    </a:stretch>
                  </pic:blipFill>
                  <pic:spPr bwMode="auto">
                    <a:xfrm>
                      <a:off x="0" y="0"/>
                      <a:ext cx="5197475" cy="3211830"/>
                    </a:xfrm>
                    <a:prstGeom prst="rect">
                      <a:avLst/>
                    </a:prstGeom>
                  </pic:spPr>
                </pic:pic>
              </a:graphicData>
            </a:graphic>
          </wp:inline>
        </w:drawing>
      </w:r>
      <w:r>
        <w:t xml:space="preserve"> </w:t>
      </w:r>
    </w:p>
    <w:p w:rsidR="00CE00A4" w:rsidRDefault="00CE00A4" w:rsidP="00CE00A4">
      <w:pPr>
        <w:pStyle w:val="Standard"/>
        <w:spacing w:line="360" w:lineRule="auto"/>
      </w:pPr>
    </w:p>
    <w:p w:rsidR="00CE00A4" w:rsidRDefault="00CE00A4" w:rsidP="00CE00A4">
      <w:pPr>
        <w:pStyle w:val="Standard"/>
        <w:spacing w:line="360" w:lineRule="auto"/>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Рисунок 8. Способы коррекции углеводного обмена у пациентов группы сравнения.</w:t>
      </w:r>
    </w:p>
    <w:p w:rsidR="00CE00A4" w:rsidRDefault="00CE00A4" w:rsidP="00CE00A4">
      <w:pPr>
        <w:pStyle w:val="Standard"/>
        <w:spacing w:line="360" w:lineRule="auto"/>
        <w:jc w:val="center"/>
      </w:pPr>
      <w:bookmarkStart w:id="6" w:name="docs-internal-guid-3110c29d-3b93-00ad-0a"/>
      <w:bookmarkEnd w:id="6"/>
      <w:r>
        <w:rPr>
          <w:noProof/>
        </w:rPr>
        <w:drawing>
          <wp:inline distT="0" distB="635" distL="0" distR="0" wp14:anchorId="72DEA63B" wp14:editId="629C2376">
            <wp:extent cx="5301615" cy="3275965"/>
            <wp:effectExtent l="0" t="0" r="0" b="0"/>
            <wp:docPr id="10" name="Изображение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Изображение12"/>
                    <pic:cNvPicPr>
                      <a:picLocks noChangeAspect="1" noChangeArrowheads="1"/>
                    </pic:cNvPicPr>
                  </pic:nvPicPr>
                  <pic:blipFill>
                    <a:blip r:embed="rId14"/>
                    <a:stretch>
                      <a:fillRect/>
                    </a:stretch>
                  </pic:blipFill>
                  <pic:spPr bwMode="auto">
                    <a:xfrm>
                      <a:off x="0" y="0"/>
                      <a:ext cx="5301615" cy="3275965"/>
                    </a:xfrm>
                    <a:prstGeom prst="rect">
                      <a:avLst/>
                    </a:prstGeom>
                  </pic:spPr>
                </pic:pic>
              </a:graphicData>
            </a:graphic>
          </wp:inline>
        </w:drawing>
      </w:r>
      <w:r>
        <w:rPr>
          <w:rFonts w:ascii="Times New Roman" w:eastAsia="Times New Roman" w:hAnsi="Times New Roman" w:cs="Times New Roman"/>
          <w:i/>
          <w:sz w:val="28"/>
          <w:szCs w:val="28"/>
        </w:rPr>
        <w:t xml:space="preserve"> </w:t>
      </w:r>
    </w:p>
    <w:p w:rsidR="00CE00A4" w:rsidRDefault="00CE00A4" w:rsidP="00CE00A4">
      <w:pPr>
        <w:pStyle w:val="Standard"/>
        <w:spacing w:line="360" w:lineRule="auto"/>
        <w:jc w:val="center"/>
        <w:rPr>
          <w:rFonts w:ascii="Times New Roman" w:eastAsia="Times New Roman" w:hAnsi="Times New Roman" w:cs="Times New Roman"/>
          <w:i/>
          <w:sz w:val="28"/>
          <w:szCs w:val="28"/>
        </w:rPr>
      </w:pPr>
    </w:p>
    <w:p w:rsidR="00CE00A4" w:rsidRDefault="00CE00A4" w:rsidP="00CE00A4">
      <w:pPr>
        <w:pStyle w:val="Standard"/>
        <w:spacing w:line="360" w:lineRule="auto"/>
        <w:ind w:firstLine="566"/>
        <w:jc w:val="both"/>
      </w:pPr>
      <w:r>
        <w:rPr>
          <w:rFonts w:ascii="Times New Roman" w:eastAsia="Times New Roman" w:hAnsi="Times New Roman" w:cs="Times New Roman"/>
          <w:sz w:val="28"/>
          <w:szCs w:val="28"/>
        </w:rPr>
        <w:t xml:space="preserve">Коррекция гликемии пероральными сахароснижающими препаратами у большинства пациентов обеих групп связана с тем, что большинство из них страдают сахарным диабетом </w:t>
      </w:r>
      <w:r>
        <w:rPr>
          <w:rFonts w:ascii="Times New Roman" w:eastAsia="Times New Roman" w:hAnsi="Times New Roman" w:cs="Times New Roman"/>
          <w:sz w:val="28"/>
          <w:szCs w:val="28"/>
          <w:lang w:val="en-US"/>
        </w:rPr>
        <w:t>II</w:t>
      </w:r>
      <w:r>
        <w:rPr>
          <w:rFonts w:ascii="Times New Roman" w:eastAsia="Times New Roman" w:hAnsi="Times New Roman" w:cs="Times New Roman"/>
          <w:sz w:val="28"/>
          <w:szCs w:val="28"/>
        </w:rPr>
        <w:t xml:space="preserve"> типа.</w:t>
      </w:r>
    </w:p>
    <w:p w:rsidR="00CE00A4" w:rsidRDefault="00CE00A4" w:rsidP="00CE00A4">
      <w:pPr>
        <w:pStyle w:val="Standard"/>
        <w:spacing w:line="360" w:lineRule="auto"/>
        <w:ind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клиническом обследовании пациентов проводились следующие мероприятия:</w:t>
      </w:r>
    </w:p>
    <w:p w:rsidR="00CE00A4" w:rsidRDefault="00CE00A4" w:rsidP="00CE00A4">
      <w:pPr>
        <w:pStyle w:val="Standard"/>
        <w:spacing w:line="360" w:lineRule="auto"/>
        <w:ind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Опрос жалоб и сбор анамнеза жизни и анамнеза болезни.</w:t>
      </w:r>
    </w:p>
    <w:p w:rsidR="00CE00A4" w:rsidRDefault="00CE00A4" w:rsidP="00CE00A4">
      <w:pPr>
        <w:pStyle w:val="Standard"/>
        <w:spacing w:line="360" w:lineRule="auto"/>
        <w:ind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Оценка местного статуса:</w:t>
      </w:r>
    </w:p>
    <w:p w:rsidR="00CE00A4" w:rsidRDefault="00CE00A4" w:rsidP="00CE00A4">
      <w:pPr>
        <w:pStyle w:val="Standard"/>
        <w:spacing w:line="360" w:lineRule="auto"/>
        <w:ind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наличие язв, некрозов, гнойных затеков;</w:t>
      </w:r>
    </w:p>
    <w:p w:rsidR="00CE00A4" w:rsidRDefault="00CE00A4" w:rsidP="00CE00A4">
      <w:pPr>
        <w:pStyle w:val="Standard"/>
        <w:spacing w:line="360" w:lineRule="auto"/>
        <w:ind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уровень распространенности гнойно-некротических поражений с оценкой процесса по классификации Knighton.</w:t>
      </w:r>
    </w:p>
    <w:p w:rsidR="00CE00A4" w:rsidRDefault="00CE00A4" w:rsidP="00CE00A4">
      <w:pPr>
        <w:pStyle w:val="Standard"/>
        <w:spacing w:line="360" w:lineRule="auto"/>
        <w:ind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Лабораторные исследования:</w:t>
      </w:r>
    </w:p>
    <w:p w:rsidR="00CE00A4" w:rsidRDefault="00CE00A4" w:rsidP="00CE00A4">
      <w:pPr>
        <w:pStyle w:val="Standard"/>
        <w:spacing w:line="360" w:lineRule="auto"/>
        <w:ind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анализ крови клинический;</w:t>
      </w:r>
    </w:p>
    <w:p w:rsidR="00CE00A4" w:rsidRDefault="00CE00A4" w:rsidP="00CE00A4">
      <w:pPr>
        <w:pStyle w:val="Standard"/>
        <w:spacing w:line="360" w:lineRule="auto"/>
        <w:ind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анализ крови биохимический: АЛТ, АСТ, общий билирубин, общий белок, общий холестерин, липидограмма.</w:t>
      </w:r>
    </w:p>
    <w:p w:rsidR="00CE00A4" w:rsidRDefault="00CE00A4" w:rsidP="00CE00A4">
      <w:pPr>
        <w:pStyle w:val="Standard"/>
        <w:spacing w:line="360" w:lineRule="auto"/>
        <w:ind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определение уровня глюкозы, а также определение уровня гликированного гемоглобина;</w:t>
      </w:r>
    </w:p>
    <w:p w:rsidR="00CE00A4" w:rsidRDefault="00CE00A4" w:rsidP="00CE00A4">
      <w:pPr>
        <w:pStyle w:val="Standard"/>
        <w:spacing w:line="360" w:lineRule="auto"/>
        <w:ind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общий анализ мочи.</w:t>
      </w:r>
    </w:p>
    <w:p w:rsidR="00CE00A4" w:rsidRDefault="00CE00A4" w:rsidP="00CE00A4">
      <w:pPr>
        <w:pStyle w:val="Standard"/>
        <w:spacing w:line="360" w:lineRule="auto"/>
        <w:ind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Измерение площади раневой поверхности в течение всего срока наблюдения и лечения пациента.</w:t>
      </w:r>
    </w:p>
    <w:p w:rsidR="00CE00A4" w:rsidRDefault="00CE00A4" w:rsidP="00CE00A4">
      <w:pPr>
        <w:pStyle w:val="Standard"/>
        <w:spacing w:line="360" w:lineRule="auto"/>
        <w:ind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Микробиологическое исследование раневого содержимого.</w:t>
      </w:r>
    </w:p>
    <w:p w:rsidR="00CE00A4" w:rsidRDefault="00CE00A4" w:rsidP="00CE00A4">
      <w:pPr>
        <w:pStyle w:val="Standard"/>
        <w:spacing w:line="360" w:lineRule="auto"/>
        <w:ind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УЗДС, КТ-ангиография.</w:t>
      </w:r>
    </w:p>
    <w:p w:rsidR="00CE00A4" w:rsidRDefault="00CE00A4" w:rsidP="00CE00A4">
      <w:pPr>
        <w:pStyle w:val="Standard"/>
        <w:spacing w:line="360" w:lineRule="auto"/>
        <w:ind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 Гистологическое исследование биоптатов раневой поверхности.</w:t>
      </w:r>
    </w:p>
    <w:p w:rsidR="00CE00A4" w:rsidRDefault="00CE00A4" w:rsidP="00CE00A4">
      <w:pPr>
        <w:pStyle w:val="Standard"/>
        <w:spacing w:line="360" w:lineRule="auto"/>
        <w:ind w:firstLine="566"/>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Порядок лечебно-диагностических мероприятий</w:t>
      </w:r>
    </w:p>
    <w:p w:rsidR="00CE00A4" w:rsidRDefault="00CE00A4" w:rsidP="00CE00A4">
      <w:pPr>
        <w:pStyle w:val="Standard"/>
        <w:spacing w:line="360" w:lineRule="auto"/>
        <w:ind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изучении анамнеза болезни и анализе жалоб особое внимание обращалось на:</w:t>
      </w:r>
    </w:p>
    <w:p w:rsidR="00CE00A4" w:rsidRDefault="00CE00A4" w:rsidP="00CE00A4">
      <w:pPr>
        <w:pStyle w:val="Standard"/>
        <w:spacing w:line="360" w:lineRule="auto"/>
        <w:ind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давность существования некрозов, ран, язв, их размеры, характер отделяемого и локализацию;</w:t>
      </w:r>
    </w:p>
    <w:p w:rsidR="00CE00A4" w:rsidRDefault="00CE00A4" w:rsidP="00CE00A4">
      <w:pPr>
        <w:pStyle w:val="Standard"/>
        <w:spacing w:line="360" w:lineRule="auto"/>
        <w:ind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проводилось ли лечение ранее, если проводилось, то какое и его результаты.</w:t>
      </w:r>
    </w:p>
    <w:p w:rsidR="00CE00A4" w:rsidRDefault="00CE00A4" w:rsidP="00CE00A4">
      <w:pPr>
        <w:pStyle w:val="Standard"/>
        <w:spacing w:line="360" w:lineRule="auto"/>
        <w:ind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изучении анамнеза жизни выясняли следующие моменты:</w:t>
      </w:r>
    </w:p>
    <w:p w:rsidR="00CE00A4" w:rsidRDefault="00CE00A4" w:rsidP="00CE00A4">
      <w:pPr>
        <w:pStyle w:val="Standard"/>
        <w:spacing w:line="360" w:lineRule="auto"/>
        <w:ind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длительность заболевания сахарным диабетом;</w:t>
      </w:r>
    </w:p>
    <w:p w:rsidR="00CE00A4" w:rsidRDefault="00CE00A4" w:rsidP="00CE00A4">
      <w:pPr>
        <w:pStyle w:val="Standard"/>
        <w:spacing w:line="360" w:lineRule="auto"/>
        <w:ind w:firstLine="566"/>
        <w:jc w:val="both"/>
      </w:pPr>
      <w:r>
        <w:rPr>
          <w:rFonts w:ascii="Times New Roman" w:eastAsia="Times New Roman" w:hAnsi="Times New Roman" w:cs="Times New Roman"/>
          <w:sz w:val="28"/>
          <w:szCs w:val="28"/>
        </w:rPr>
        <w:t xml:space="preserve">- лекарственная (или иная форма) коррекции нарушений, вызванных сахарным диабетом </w:t>
      </w:r>
      <w:r>
        <w:rPr>
          <w:rFonts w:ascii="Times New Roman" w:eastAsia="Times New Roman" w:hAnsi="Times New Roman" w:cs="Times New Roman"/>
          <w:sz w:val="28"/>
          <w:szCs w:val="28"/>
          <w:lang w:val="en-US"/>
        </w:rPr>
        <w:t>I</w:t>
      </w:r>
      <w:r>
        <w:rPr>
          <w:rFonts w:ascii="Times New Roman" w:eastAsia="Times New Roman" w:hAnsi="Times New Roman" w:cs="Times New Roman"/>
          <w:sz w:val="28"/>
          <w:szCs w:val="28"/>
        </w:rPr>
        <w:t xml:space="preserve"> и </w:t>
      </w:r>
      <w:r>
        <w:rPr>
          <w:rFonts w:ascii="Times New Roman" w:eastAsia="Times New Roman" w:hAnsi="Times New Roman" w:cs="Times New Roman"/>
          <w:sz w:val="28"/>
          <w:szCs w:val="28"/>
          <w:lang w:val="en-US"/>
        </w:rPr>
        <w:t>II</w:t>
      </w:r>
      <w:r>
        <w:rPr>
          <w:rFonts w:ascii="Times New Roman" w:eastAsia="Times New Roman" w:hAnsi="Times New Roman" w:cs="Times New Roman"/>
          <w:sz w:val="28"/>
          <w:szCs w:val="28"/>
        </w:rPr>
        <w:t xml:space="preserve"> типов.</w:t>
      </w:r>
    </w:p>
    <w:p w:rsidR="00CE00A4" w:rsidRDefault="00CE00A4" w:rsidP="00CE00A4">
      <w:pPr>
        <w:pStyle w:val="Standard"/>
        <w:spacing w:line="360" w:lineRule="auto"/>
        <w:ind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оценке местного статуса рассматривали следующие параметры:</w:t>
      </w:r>
    </w:p>
    <w:p w:rsidR="00CE00A4" w:rsidRDefault="00CE00A4" w:rsidP="00CE00A4">
      <w:pPr>
        <w:pStyle w:val="Standard"/>
        <w:spacing w:line="360" w:lineRule="auto"/>
        <w:ind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измерение площади раневой поверхности;</w:t>
      </w:r>
    </w:p>
    <w:p w:rsidR="00CE00A4" w:rsidRDefault="00CE00A4" w:rsidP="00CE00A4">
      <w:pPr>
        <w:pStyle w:val="Standard"/>
        <w:spacing w:line="360" w:lineRule="auto"/>
        <w:ind w:firstLine="566"/>
        <w:jc w:val="both"/>
      </w:pPr>
      <w:r>
        <w:rPr>
          <w:rFonts w:ascii="Times New Roman" w:eastAsia="Times New Roman" w:hAnsi="Times New Roman" w:cs="Times New Roman"/>
          <w:sz w:val="28"/>
          <w:szCs w:val="28"/>
        </w:rPr>
        <w:t>- оценка фазы раневого процесса;</w:t>
      </w:r>
    </w:p>
    <w:p w:rsidR="00CE00A4" w:rsidRDefault="00CE00A4" w:rsidP="00CE00A4">
      <w:pPr>
        <w:pStyle w:val="Standard"/>
        <w:spacing w:line="360" w:lineRule="auto"/>
        <w:ind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уровень распространенности гнойно-некротических поражений с оценкой процесса по классификации Knighton.</w:t>
      </w:r>
    </w:p>
    <w:p w:rsidR="00CE00A4" w:rsidRDefault="00CE00A4" w:rsidP="00CE00A4">
      <w:pPr>
        <w:pStyle w:val="Standard"/>
        <w:spacing w:line="360" w:lineRule="auto"/>
        <w:ind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Лабораторные исследования.</w:t>
      </w:r>
    </w:p>
    <w:p w:rsidR="00CE00A4" w:rsidRDefault="00CE00A4" w:rsidP="00CE00A4">
      <w:pPr>
        <w:pStyle w:val="Standard"/>
        <w:spacing w:line="360" w:lineRule="auto"/>
        <w:ind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Клинический анализ крови, выполнялся пациентам при поступлении для оценки тяжести их состояния, а также на протяжении лечения не реже, чем 1 раз в 10 дней, с целью контроля.</w:t>
      </w:r>
    </w:p>
    <w:p w:rsidR="00CE00A4" w:rsidRDefault="00CE00A4" w:rsidP="00CE00A4">
      <w:pPr>
        <w:pStyle w:val="Standard"/>
        <w:spacing w:line="360" w:lineRule="auto"/>
        <w:ind w:firstLine="566"/>
        <w:jc w:val="both"/>
      </w:pPr>
      <w:r>
        <w:rPr>
          <w:rFonts w:ascii="Times New Roman" w:eastAsia="Times New Roman" w:hAnsi="Times New Roman" w:cs="Times New Roman"/>
          <w:sz w:val="28"/>
          <w:szCs w:val="28"/>
        </w:rPr>
        <w:lastRenderedPageBreak/>
        <w:t>Общий анализ мочи и биохимический анализ крови выполняли при госпитализации пациентов для оценки функционального состояния систем органов, параметров обмена веществ. При необходимости проводился контроль данных проб.</w:t>
      </w:r>
    </w:p>
    <w:p w:rsidR="00CE00A4" w:rsidRDefault="00CE00A4" w:rsidP="00CE00A4">
      <w:pPr>
        <w:pStyle w:val="Standard"/>
        <w:spacing w:line="360" w:lineRule="auto"/>
        <w:ind w:firstLine="566"/>
        <w:jc w:val="both"/>
      </w:pPr>
      <w:r>
        <w:rPr>
          <w:rFonts w:ascii="Times New Roman" w:eastAsia="Times New Roman" w:hAnsi="Times New Roman" w:cs="Times New Roman"/>
          <w:sz w:val="28"/>
          <w:szCs w:val="28"/>
        </w:rPr>
        <w:t>Микробиологическое исследование раневого содержимого выполнялось при поступлении пациента в стационар, перед началом хирургического и консервативного лечения, а также на 10-20 сутки, перед началом использования препаратов нативного коллагена. Наличие в ране условно-патогенных или патогенных микроорганизмов в количестве до 10</w:t>
      </w:r>
      <w:r>
        <w:rPr>
          <w:rFonts w:ascii="Times New Roman" w:eastAsia="Times New Roman" w:hAnsi="Times New Roman" w:cs="Times New Roman"/>
          <w:sz w:val="28"/>
          <w:szCs w:val="28"/>
          <w:vertAlign w:val="superscript"/>
        </w:rPr>
        <w:t>5</w:t>
      </w:r>
      <w:r>
        <w:rPr>
          <w:rFonts w:ascii="Times New Roman" w:eastAsia="Times New Roman" w:hAnsi="Times New Roman" w:cs="Times New Roman"/>
          <w:sz w:val="28"/>
          <w:szCs w:val="28"/>
        </w:rPr>
        <w:t xml:space="preserve"> КОЕ/мл не являлось противопоказанием к использованию препаратов нативного коллагена.</w:t>
      </w:r>
    </w:p>
    <w:p w:rsidR="00CE00A4" w:rsidRDefault="00CE00A4" w:rsidP="00CE00A4">
      <w:pPr>
        <w:pStyle w:val="Standard"/>
        <w:spacing w:line="360" w:lineRule="auto"/>
        <w:ind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УЗДС сосудов нижних конечностей оценивали линейную скорость кровотока и диаметр сосуда.</w:t>
      </w:r>
    </w:p>
    <w:p w:rsidR="00CE00A4" w:rsidRDefault="00CE00A4" w:rsidP="00CE00A4">
      <w:pPr>
        <w:pStyle w:val="Standard"/>
        <w:spacing w:line="360" w:lineRule="auto"/>
        <w:ind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Гистологическое исследование биоптатов раневой поверхности проводилось для оценки качества и темпа роста грануляционной ткани (количество сосудов, количество аморфного вещества и клеточных элементов).</w:t>
      </w:r>
    </w:p>
    <w:p w:rsidR="00CE00A4" w:rsidRDefault="001E5B8B" w:rsidP="00CE00A4">
      <w:pPr>
        <w:pStyle w:val="Standard"/>
        <w:spacing w:line="360" w:lineRule="auto"/>
        <w:ind w:firstLine="566"/>
        <w:jc w:val="both"/>
      </w:pPr>
      <w:r>
        <w:rPr>
          <w:noProof/>
        </w:rPr>
        <w:drawing>
          <wp:anchor distT="0" distB="0" distL="114300" distR="120015" simplePos="0" relativeHeight="251662336" behindDoc="0" locked="0" layoutInCell="1" allowOverlap="1" wp14:anchorId="1B0953CA" wp14:editId="4FE031C4">
            <wp:simplePos x="0" y="0"/>
            <wp:positionH relativeFrom="margin">
              <wp:align>center</wp:align>
            </wp:positionH>
            <wp:positionV relativeFrom="paragraph">
              <wp:posOffset>2145020</wp:posOffset>
            </wp:positionV>
            <wp:extent cx="1289685" cy="367030"/>
            <wp:effectExtent l="0" t="0" r="5715" b="0"/>
            <wp:wrapTopAndBottom/>
            <wp:docPr id="11" name="image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25.png"/>
                    <pic:cNvPicPr>
                      <a:picLocks noChangeAspect="1" noChangeArrowheads="1"/>
                    </pic:cNvPicPr>
                  </pic:nvPicPr>
                  <pic:blipFill>
                    <a:blip r:embed="rId15"/>
                    <a:stretch>
                      <a:fillRect/>
                    </a:stretch>
                  </pic:blipFill>
                  <pic:spPr bwMode="auto">
                    <a:xfrm>
                      <a:off x="0" y="0"/>
                      <a:ext cx="1289685" cy="367030"/>
                    </a:xfrm>
                    <a:prstGeom prst="rect">
                      <a:avLst/>
                    </a:prstGeom>
                  </pic:spPr>
                </pic:pic>
              </a:graphicData>
            </a:graphic>
          </wp:anchor>
        </w:drawing>
      </w:r>
      <w:r w:rsidR="00CE00A4">
        <w:rPr>
          <w:rFonts w:ascii="Times New Roman" w:eastAsia="Times New Roman" w:hAnsi="Times New Roman" w:cs="Times New Roman"/>
          <w:sz w:val="28"/>
          <w:szCs w:val="28"/>
        </w:rPr>
        <w:t>Для определения скорости заживления раны по изменению ее площади в единицу времени использовался тест Л.Н. Поповой. Для измерения площади раневой поверхности использовалось фотографирование ран с сеткой (Е. В. Кулешов, К. В. Поворинская, 1971 г.), далее подсчитывалась площадь раневой поверхности. Измерения проводились в день поступления, на 20, 40, 60 и 80 день. Процент уменьшения раны за сутки определяется по формуле:</w:t>
      </w:r>
    </w:p>
    <w:p w:rsidR="001E5B8B" w:rsidRDefault="00CE00A4" w:rsidP="001E5B8B">
      <w:pPr>
        <w:pStyle w:val="Standard"/>
        <w:spacing w:line="360" w:lineRule="auto"/>
        <w:ind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где S – величина площади раны при первом измерении (см</w:t>
      </w:r>
      <w:r>
        <w:rPr>
          <w:rFonts w:ascii="Times New Roman" w:eastAsia="Times New Roman" w:hAnsi="Times New Roman" w:cs="Times New Roman"/>
          <w:sz w:val="28"/>
          <w:szCs w:val="28"/>
          <w:vertAlign w:val="superscript"/>
        </w:rPr>
        <w:t>2</w:t>
      </w:r>
      <w:r>
        <w:rPr>
          <w:rFonts w:ascii="Times New Roman" w:eastAsia="Times New Roman" w:hAnsi="Times New Roman" w:cs="Times New Roman"/>
          <w:sz w:val="28"/>
          <w:szCs w:val="28"/>
        </w:rPr>
        <w:t>); Sn – величина площади раны в день последующего измерения (см</w:t>
      </w:r>
      <w:r>
        <w:rPr>
          <w:rFonts w:ascii="Times New Roman" w:eastAsia="Times New Roman" w:hAnsi="Times New Roman" w:cs="Times New Roman"/>
          <w:sz w:val="28"/>
          <w:szCs w:val="28"/>
          <w:vertAlign w:val="superscript"/>
        </w:rPr>
        <w:t>2</w:t>
      </w:r>
      <w:r>
        <w:rPr>
          <w:rFonts w:ascii="Times New Roman" w:eastAsia="Times New Roman" w:hAnsi="Times New Roman" w:cs="Times New Roman"/>
          <w:sz w:val="28"/>
          <w:szCs w:val="28"/>
        </w:rPr>
        <w:t>); t – число суток между измерениями.</w:t>
      </w:r>
    </w:p>
    <w:p w:rsidR="001E5B8B" w:rsidRPr="001E5B8B" w:rsidRDefault="001E5B8B" w:rsidP="001E5B8B">
      <w:pPr>
        <w:pStyle w:val="Standard"/>
        <w:spacing w:line="360" w:lineRule="auto"/>
        <w:ind w:firstLine="566"/>
        <w:jc w:val="both"/>
        <w:rPr>
          <w:rFonts w:ascii="Times New Roman" w:eastAsia="Times New Roman" w:hAnsi="Times New Roman" w:cs="Times New Roman"/>
          <w:sz w:val="28"/>
          <w:szCs w:val="28"/>
        </w:rPr>
      </w:pPr>
    </w:p>
    <w:p w:rsidR="00CE00A4" w:rsidRDefault="00CE00A4" w:rsidP="00CE00A4">
      <w:pPr>
        <w:pStyle w:val="Standard"/>
        <w:spacing w:line="360" w:lineRule="auto"/>
        <w:ind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При анализе результатов лечения учитывались следующие данные:</w:t>
      </w:r>
    </w:p>
    <w:p w:rsidR="00CE00A4" w:rsidRDefault="00CE00A4" w:rsidP="00CE00A4">
      <w:pPr>
        <w:pStyle w:val="Standard"/>
        <w:numPr>
          <w:ilvl w:val="0"/>
          <w:numId w:val="7"/>
        </w:numPr>
        <w:spacing w:line="360" w:lineRule="auto"/>
        <w:ind w:firstLine="284"/>
        <w:jc w:val="both"/>
      </w:pPr>
      <w:r>
        <w:rPr>
          <w:rFonts w:ascii="Times New Roman" w:eastAsia="Times New Roman" w:hAnsi="Times New Roman" w:cs="Times New Roman"/>
          <w:sz w:val="28"/>
          <w:szCs w:val="28"/>
        </w:rPr>
        <w:t>сроки, прошедшие до полного заживления дефектов мягких тканей;</w:t>
      </w:r>
    </w:p>
    <w:p w:rsidR="00CE00A4" w:rsidRDefault="00CE00A4" w:rsidP="00CE00A4">
      <w:pPr>
        <w:pStyle w:val="Standard"/>
        <w:numPr>
          <w:ilvl w:val="0"/>
          <w:numId w:val="7"/>
        </w:numPr>
        <w:spacing w:line="360" w:lineRule="auto"/>
        <w:ind w:firstLine="284"/>
        <w:jc w:val="both"/>
      </w:pPr>
      <w:r>
        <w:rPr>
          <w:rFonts w:ascii="Times New Roman" w:eastAsia="Times New Roman" w:hAnsi="Times New Roman" w:cs="Times New Roman"/>
          <w:sz w:val="28"/>
          <w:szCs w:val="28"/>
        </w:rPr>
        <w:t>препараты, использованные для местного лечения;</w:t>
      </w:r>
    </w:p>
    <w:p w:rsidR="00CE00A4" w:rsidRDefault="00CE00A4" w:rsidP="00CE00A4">
      <w:pPr>
        <w:pStyle w:val="Standard"/>
        <w:numPr>
          <w:ilvl w:val="0"/>
          <w:numId w:val="7"/>
        </w:numPr>
        <w:spacing w:line="360" w:lineRule="auto"/>
        <w:ind w:firstLine="284"/>
        <w:jc w:val="both"/>
      </w:pPr>
      <w:r>
        <w:rPr>
          <w:rFonts w:ascii="Times New Roman" w:eastAsia="Times New Roman" w:hAnsi="Times New Roman" w:cs="Times New Roman"/>
          <w:sz w:val="28"/>
          <w:szCs w:val="28"/>
        </w:rPr>
        <w:t>микробный пейзаж раневой поверхности;</w:t>
      </w:r>
    </w:p>
    <w:p w:rsidR="00CE00A4" w:rsidRDefault="00CE00A4" w:rsidP="00CE00A4">
      <w:pPr>
        <w:pStyle w:val="Standard"/>
        <w:numPr>
          <w:ilvl w:val="0"/>
          <w:numId w:val="7"/>
        </w:numPr>
        <w:spacing w:line="360" w:lineRule="auto"/>
        <w:ind w:firstLine="284"/>
        <w:jc w:val="both"/>
      </w:pPr>
      <w:r>
        <w:rPr>
          <w:rFonts w:ascii="Times New Roman" w:eastAsia="Times New Roman" w:hAnsi="Times New Roman" w:cs="Times New Roman"/>
          <w:sz w:val="28"/>
          <w:szCs w:val="28"/>
        </w:rPr>
        <w:t>сроки заполнения раневого дефекта зрелой грануляционной тканью.</w:t>
      </w:r>
    </w:p>
    <w:p w:rsidR="00CE00A4" w:rsidRDefault="00CE00A4" w:rsidP="00CE00A4">
      <w:pPr>
        <w:pStyle w:val="Standard"/>
        <w:spacing w:line="360" w:lineRule="auto"/>
        <w:ind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Контроль отдаленных результатов лечения пациентов исследуемых групп производился на амбулаторном осмотре.</w:t>
      </w:r>
    </w:p>
    <w:p w:rsidR="00CE00A4" w:rsidRDefault="00CE00A4" w:rsidP="00CE00A4">
      <w:pPr>
        <w:pStyle w:val="Standard"/>
        <w:spacing w:line="360" w:lineRule="auto"/>
        <w:ind w:firstLine="566"/>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Статистическая обработка данных</w:t>
      </w:r>
    </w:p>
    <w:p w:rsidR="00CE00A4" w:rsidRDefault="00CE00A4" w:rsidP="00CE00A4">
      <w:pPr>
        <w:pStyle w:val="Standard"/>
        <w:spacing w:line="360" w:lineRule="auto"/>
        <w:ind w:firstLine="566"/>
        <w:jc w:val="both"/>
      </w:pPr>
      <w:r>
        <w:rPr>
          <w:rFonts w:ascii="Times New Roman" w:eastAsia="Times New Roman" w:hAnsi="Times New Roman" w:cs="Times New Roman"/>
          <w:sz w:val="28"/>
          <w:szCs w:val="28"/>
        </w:rPr>
        <w:t>Статистическая обработка результатов производилась путем вычисления следующих величин: средней арифметической величины (M), среднего квадратического отклонения (</w:t>
      </w:r>
      <m:oMath>
        <m:r>
          <w:rPr>
            <w:rFonts w:ascii="Cambria Math" w:hAnsi="Cambria Math"/>
          </w:rPr>
          <m:t>σ</m:t>
        </m:r>
      </m:oMath>
      <w:r>
        <w:rPr>
          <w:rFonts w:ascii="Times New Roman" w:eastAsia="Times New Roman" w:hAnsi="Times New Roman" w:cs="Times New Roman"/>
          <w:sz w:val="28"/>
          <w:szCs w:val="28"/>
        </w:rPr>
        <w:t>) и средней ошибки средней арифметической (m).</w:t>
      </w:r>
    </w:p>
    <w:p w:rsidR="00CE00A4" w:rsidRDefault="00CE00A4" w:rsidP="00CE00A4">
      <w:pPr>
        <w:pStyle w:val="Standard"/>
        <w:spacing w:line="360" w:lineRule="auto"/>
        <w:jc w:val="center"/>
      </w:pPr>
      <w:r>
        <w:rPr>
          <w:noProof/>
        </w:rPr>
        <w:drawing>
          <wp:inline distT="0" distB="0" distL="0" distR="9525" wp14:anchorId="66E20DAF" wp14:editId="0933D87B">
            <wp:extent cx="885825" cy="495300"/>
            <wp:effectExtent l="0" t="0" r="0" b="0"/>
            <wp:docPr id="12"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9.png"/>
                    <pic:cNvPicPr>
                      <a:picLocks noChangeAspect="1" noChangeArrowheads="1"/>
                    </pic:cNvPicPr>
                  </pic:nvPicPr>
                  <pic:blipFill>
                    <a:blip r:embed="rId16"/>
                    <a:stretch>
                      <a:fillRect/>
                    </a:stretch>
                  </pic:blipFill>
                  <pic:spPr bwMode="auto">
                    <a:xfrm>
                      <a:off x="0" y="0"/>
                      <a:ext cx="885825" cy="495300"/>
                    </a:xfrm>
                    <a:prstGeom prst="rect">
                      <a:avLst/>
                    </a:prstGeom>
                  </pic:spPr>
                </pic:pic>
              </a:graphicData>
            </a:graphic>
          </wp:inline>
        </w:drawing>
      </w:r>
      <w:r>
        <w:rPr>
          <w:rFonts w:ascii="Times New Roman" w:eastAsia="Times New Roman" w:hAnsi="Times New Roman" w:cs="Times New Roman"/>
          <w:sz w:val="28"/>
          <w:szCs w:val="28"/>
        </w:rPr>
        <w:t xml:space="preserve">; </w:t>
      </w:r>
      <w:r>
        <w:rPr>
          <w:rFonts w:ascii="Times New Roman" w:eastAsia="Times New Roman" w:hAnsi="Times New Roman" w:cs="Times New Roman"/>
          <w:noProof/>
          <w:sz w:val="28"/>
          <w:szCs w:val="28"/>
        </w:rPr>
        <w:drawing>
          <wp:inline distT="0" distB="0" distL="0" distR="0" wp14:anchorId="25049B5C" wp14:editId="3CC8E67F">
            <wp:extent cx="1104900" cy="552450"/>
            <wp:effectExtent l="0" t="0" r="0" b="0"/>
            <wp:docPr id="13" name="image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28.png"/>
                    <pic:cNvPicPr>
                      <a:picLocks noChangeAspect="1" noChangeArrowheads="1"/>
                    </pic:cNvPicPr>
                  </pic:nvPicPr>
                  <pic:blipFill>
                    <a:blip r:embed="rId17"/>
                    <a:stretch>
                      <a:fillRect/>
                    </a:stretch>
                  </pic:blipFill>
                  <pic:spPr bwMode="auto">
                    <a:xfrm>
                      <a:off x="0" y="0"/>
                      <a:ext cx="1104900" cy="552450"/>
                    </a:xfrm>
                    <a:prstGeom prst="rect">
                      <a:avLst/>
                    </a:prstGeom>
                  </pic:spPr>
                </pic:pic>
              </a:graphicData>
            </a:graphic>
          </wp:inline>
        </w:drawing>
      </w:r>
      <w:r>
        <w:rPr>
          <w:rFonts w:ascii="Times New Roman" w:eastAsia="Times New Roman" w:hAnsi="Times New Roman" w:cs="Times New Roman"/>
          <w:sz w:val="28"/>
          <w:szCs w:val="28"/>
        </w:rPr>
        <w:t>;</w:t>
      </w:r>
      <w:r>
        <w:rPr>
          <w:rFonts w:ascii="Times New Roman" w:eastAsia="Times New Roman" w:hAnsi="Times New Roman" w:cs="Times New Roman"/>
          <w:noProof/>
          <w:sz w:val="28"/>
          <w:szCs w:val="28"/>
        </w:rPr>
        <w:drawing>
          <wp:inline distT="0" distB="0" distL="0" distR="0" wp14:anchorId="023F7A52" wp14:editId="584449A5">
            <wp:extent cx="714375" cy="466725"/>
            <wp:effectExtent l="0" t="0" r="0" b="0"/>
            <wp:docPr id="14" name="imag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21.png"/>
                    <pic:cNvPicPr>
                      <a:picLocks noChangeAspect="1" noChangeArrowheads="1"/>
                    </pic:cNvPicPr>
                  </pic:nvPicPr>
                  <pic:blipFill>
                    <a:blip r:embed="rId18"/>
                    <a:stretch>
                      <a:fillRect/>
                    </a:stretch>
                  </pic:blipFill>
                  <pic:spPr bwMode="auto">
                    <a:xfrm>
                      <a:off x="0" y="0"/>
                      <a:ext cx="714375" cy="466725"/>
                    </a:xfrm>
                    <a:prstGeom prst="rect">
                      <a:avLst/>
                    </a:prstGeom>
                  </pic:spPr>
                </pic:pic>
              </a:graphicData>
            </a:graphic>
          </wp:inline>
        </w:drawing>
      </w:r>
      <w:r>
        <w:rPr>
          <w:rFonts w:ascii="Times New Roman" w:eastAsia="Times New Roman" w:hAnsi="Times New Roman" w:cs="Times New Roman"/>
          <w:sz w:val="28"/>
          <w:szCs w:val="28"/>
        </w:rPr>
        <w:t xml:space="preserve"> ;</w:t>
      </w:r>
      <w:r>
        <w:rPr>
          <w:rFonts w:ascii="Times New Roman" w:eastAsia="Times New Roman" w:hAnsi="Times New Roman" w:cs="Times New Roman"/>
          <w:noProof/>
          <w:sz w:val="28"/>
          <w:szCs w:val="28"/>
        </w:rPr>
        <w:drawing>
          <wp:inline distT="0" distB="0" distL="0" distR="9525" wp14:anchorId="4ECA1F13" wp14:editId="3B170E78">
            <wp:extent cx="866775" cy="209550"/>
            <wp:effectExtent l="0" t="0" r="0" b="0"/>
            <wp:docPr id="15" name="image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24.png"/>
                    <pic:cNvPicPr>
                      <a:picLocks noChangeAspect="1" noChangeArrowheads="1"/>
                    </pic:cNvPicPr>
                  </pic:nvPicPr>
                  <pic:blipFill>
                    <a:blip r:embed="rId19"/>
                    <a:stretch>
                      <a:fillRect/>
                    </a:stretch>
                  </pic:blipFill>
                  <pic:spPr bwMode="auto">
                    <a:xfrm>
                      <a:off x="0" y="0"/>
                      <a:ext cx="866775" cy="209550"/>
                    </a:xfrm>
                    <a:prstGeom prst="rect">
                      <a:avLst/>
                    </a:prstGeom>
                  </pic:spPr>
                </pic:pic>
              </a:graphicData>
            </a:graphic>
          </wp:inline>
        </w:drawing>
      </w:r>
    </w:p>
    <w:p w:rsidR="00CE00A4" w:rsidRDefault="00CE00A4" w:rsidP="00CE00A4">
      <w:pPr>
        <w:pStyle w:val="Standard"/>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где N – количество числовых измерений определенного признака в вариационном ряду и V – числовое измерение определенного признака вариационного ряда.</w:t>
      </w:r>
    </w:p>
    <w:p w:rsidR="00CE00A4" w:rsidRDefault="00CE00A4" w:rsidP="00CE00A4">
      <w:pPr>
        <w:pStyle w:val="Standard"/>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Для того, чтобы по части явления можно было судить о явлении в целом и его закономерностях, производилась оценка достоверностей результатов исследования. Мерой достоверности показателя являлась его ошибка, показывающая, насколько результат, полученный при выборочном исследовании, отличается от результата, который мог бы быть получен при сплошном исследовании всей генеральной совокупности.</w:t>
      </w:r>
    </w:p>
    <w:p w:rsidR="00CE00A4" w:rsidRDefault="001E5B8B" w:rsidP="00CE00A4">
      <w:pPr>
        <w:pStyle w:val="Standard"/>
        <w:spacing w:line="360" w:lineRule="auto"/>
        <w:ind w:firstLine="708"/>
        <w:jc w:val="both"/>
      </w:pPr>
      <w:r>
        <w:rPr>
          <w:noProof/>
        </w:rPr>
        <w:drawing>
          <wp:anchor distT="0" distB="0" distL="114300" distR="114300" simplePos="0" relativeHeight="251663360" behindDoc="0" locked="0" layoutInCell="1" allowOverlap="1" wp14:anchorId="7E92E104" wp14:editId="63CF44F8">
            <wp:simplePos x="0" y="0"/>
            <wp:positionH relativeFrom="margin">
              <wp:align>center</wp:align>
            </wp:positionH>
            <wp:positionV relativeFrom="paragraph">
              <wp:posOffset>319300</wp:posOffset>
            </wp:positionV>
            <wp:extent cx="990600" cy="533400"/>
            <wp:effectExtent l="0" t="0" r="0" b="0"/>
            <wp:wrapTopAndBottom/>
            <wp:docPr id="16" name="image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27.png"/>
                    <pic:cNvPicPr>
                      <a:picLocks noChangeAspect="1" noChangeArrowheads="1"/>
                    </pic:cNvPicPr>
                  </pic:nvPicPr>
                  <pic:blipFill>
                    <a:blip r:embed="rId20"/>
                    <a:stretch>
                      <a:fillRect/>
                    </a:stretch>
                  </pic:blipFill>
                  <pic:spPr bwMode="auto">
                    <a:xfrm>
                      <a:off x="0" y="0"/>
                      <a:ext cx="990600" cy="533400"/>
                    </a:xfrm>
                    <a:prstGeom prst="rect">
                      <a:avLst/>
                    </a:prstGeom>
                  </pic:spPr>
                </pic:pic>
              </a:graphicData>
            </a:graphic>
          </wp:anchor>
        </w:drawing>
      </w:r>
      <w:r w:rsidR="00CE00A4">
        <w:rPr>
          <w:rFonts w:ascii="Times New Roman" w:eastAsia="Times New Roman" w:hAnsi="Times New Roman" w:cs="Times New Roman"/>
          <w:sz w:val="28"/>
          <w:szCs w:val="28"/>
        </w:rPr>
        <w:t>Средняя ошибка относительных величин определялась по формуле:</w:t>
      </w:r>
    </w:p>
    <w:p w:rsidR="00CE00A4" w:rsidRDefault="00CE00A4" w:rsidP="00CE00A4">
      <w:pPr>
        <w:pStyle w:val="Standard"/>
        <w:spacing w:line="360" w:lineRule="auto"/>
        <w:jc w:val="both"/>
      </w:pPr>
      <w:r>
        <w:rPr>
          <w:rFonts w:ascii="Times New Roman" w:eastAsia="Times New Roman" w:hAnsi="Times New Roman" w:cs="Times New Roman"/>
          <w:sz w:val="28"/>
          <w:szCs w:val="28"/>
        </w:rPr>
        <w:lastRenderedPageBreak/>
        <w:t>где m</w:t>
      </w:r>
      <w:r>
        <w:rPr>
          <w:rFonts w:ascii="Times New Roman" w:eastAsia="Times New Roman" w:hAnsi="Times New Roman" w:cs="Times New Roman"/>
          <w:sz w:val="28"/>
          <w:szCs w:val="28"/>
          <w:vertAlign w:val="subscript"/>
        </w:rPr>
        <w:t>p</w:t>
      </w:r>
      <w:r>
        <w:rPr>
          <w:rFonts w:ascii="Times New Roman" w:eastAsia="Times New Roman" w:hAnsi="Times New Roman" w:cs="Times New Roman"/>
          <w:sz w:val="28"/>
          <w:szCs w:val="28"/>
        </w:rPr>
        <w:t xml:space="preserve"> – средняя ошибка показателя, Р – показатель, q – основание – Р, т.е. (100-Р), (1000-Р) и т.д., N – общее число наблюдений.</w:t>
      </w:r>
    </w:p>
    <w:p w:rsidR="00CE00A4" w:rsidRDefault="00CE00A4" w:rsidP="00CE00A4">
      <w:pPr>
        <w:pStyle w:val="Standard"/>
        <w:spacing w:line="360" w:lineRule="auto"/>
        <w:jc w:val="both"/>
      </w:pPr>
      <w:r>
        <w:rPr>
          <w:noProof/>
        </w:rPr>
        <w:drawing>
          <wp:anchor distT="0" distB="9525" distL="114300" distR="123190" simplePos="0" relativeHeight="251668480" behindDoc="0" locked="0" layoutInCell="1" allowOverlap="1" wp14:anchorId="2195DB4D" wp14:editId="0D0AE075">
            <wp:simplePos x="0" y="0"/>
            <wp:positionH relativeFrom="column">
              <wp:posOffset>2199005</wp:posOffset>
            </wp:positionH>
            <wp:positionV relativeFrom="paragraph">
              <wp:posOffset>384810</wp:posOffset>
            </wp:positionV>
            <wp:extent cx="1038225" cy="581025"/>
            <wp:effectExtent l="0" t="0" r="0" b="0"/>
            <wp:wrapTight wrapText="bothSides">
              <wp:wrapPolygon edited="0">
                <wp:start x="-94" y="0"/>
                <wp:lineTo x="-94" y="21149"/>
                <wp:lineTo x="21395" y="21149"/>
                <wp:lineTo x="21395" y="0"/>
                <wp:lineTo x="-94" y="0"/>
              </wp:wrapPolygon>
            </wp:wrapTight>
            <wp:docPr id="17" name="image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26.png"/>
                    <pic:cNvPicPr>
                      <a:picLocks noChangeAspect="1" noChangeArrowheads="1"/>
                    </pic:cNvPicPr>
                  </pic:nvPicPr>
                  <pic:blipFill>
                    <a:blip r:embed="rId21"/>
                    <a:stretch>
                      <a:fillRect/>
                    </a:stretch>
                  </pic:blipFill>
                  <pic:spPr bwMode="auto">
                    <a:xfrm>
                      <a:off x="0" y="0"/>
                      <a:ext cx="1038225" cy="581025"/>
                    </a:xfrm>
                    <a:prstGeom prst="rect">
                      <a:avLst/>
                    </a:prstGeom>
                  </pic:spPr>
                </pic:pic>
              </a:graphicData>
            </a:graphic>
          </wp:anchor>
        </w:drawing>
      </w:r>
      <w:r>
        <w:rPr>
          <w:rFonts w:ascii="Times New Roman" w:eastAsia="Times New Roman" w:hAnsi="Times New Roman" w:cs="Times New Roman"/>
          <w:sz w:val="28"/>
          <w:szCs w:val="28"/>
        </w:rPr>
        <w:tab/>
        <w:t>Достоверность разности средних величин t рассчитывалась по формуле:</w:t>
      </w:r>
      <w:r>
        <w:t xml:space="preserve">       </w:t>
      </w:r>
    </w:p>
    <w:p w:rsidR="00CE00A4" w:rsidRDefault="00CE00A4" w:rsidP="00CE00A4">
      <w:pPr>
        <w:pStyle w:val="Standard"/>
        <w:spacing w:line="360" w:lineRule="auto"/>
      </w:pPr>
    </w:p>
    <w:p w:rsidR="00CE00A4" w:rsidRDefault="00CE00A4" w:rsidP="00CE00A4">
      <w:pPr>
        <w:pStyle w:val="Standard"/>
        <w:spacing w:line="360" w:lineRule="auto"/>
        <w:jc w:val="both"/>
        <w:rPr>
          <w:rFonts w:ascii="Times New Roman" w:eastAsia="Times New Roman" w:hAnsi="Times New Roman" w:cs="Times New Roman"/>
          <w:sz w:val="28"/>
          <w:szCs w:val="28"/>
        </w:rPr>
      </w:pPr>
    </w:p>
    <w:p w:rsidR="00CE00A4" w:rsidRDefault="00CE00A4" w:rsidP="00CE00A4">
      <w:pPr>
        <w:pStyle w:val="Standard"/>
        <w:spacing w:line="360" w:lineRule="auto"/>
        <w:jc w:val="both"/>
      </w:pPr>
      <w:r>
        <w:rPr>
          <w:rFonts w:ascii="Times New Roman" w:eastAsia="Times New Roman" w:hAnsi="Times New Roman" w:cs="Times New Roman"/>
          <w:sz w:val="28"/>
          <w:szCs w:val="28"/>
        </w:rPr>
        <w:t>где M</w:t>
      </w:r>
      <w:r>
        <w:rPr>
          <w:rFonts w:ascii="Times New Roman" w:eastAsia="Times New Roman" w:hAnsi="Times New Roman" w:cs="Times New Roman"/>
          <w:sz w:val="28"/>
          <w:szCs w:val="28"/>
          <w:vertAlign w:val="subscript"/>
        </w:rPr>
        <w:t>1</w:t>
      </w:r>
      <w:r>
        <w:rPr>
          <w:rFonts w:ascii="Times New Roman" w:eastAsia="Times New Roman" w:hAnsi="Times New Roman" w:cs="Times New Roman"/>
          <w:sz w:val="28"/>
          <w:szCs w:val="28"/>
        </w:rPr>
        <w:t xml:space="preserve"> и M</w:t>
      </w:r>
      <w:r>
        <w:rPr>
          <w:rFonts w:ascii="Times New Roman" w:eastAsia="Times New Roman" w:hAnsi="Times New Roman" w:cs="Times New Roman"/>
          <w:sz w:val="28"/>
          <w:szCs w:val="28"/>
          <w:vertAlign w:val="subscript"/>
        </w:rPr>
        <w:t>2</w:t>
      </w:r>
      <w:r>
        <w:rPr>
          <w:rFonts w:ascii="Times New Roman" w:eastAsia="Times New Roman" w:hAnsi="Times New Roman" w:cs="Times New Roman"/>
          <w:sz w:val="28"/>
          <w:szCs w:val="28"/>
        </w:rPr>
        <w:t xml:space="preserve"> – сравниваемые средние, а m</w:t>
      </w:r>
      <w:r>
        <w:rPr>
          <w:rFonts w:ascii="Times New Roman" w:eastAsia="Times New Roman" w:hAnsi="Times New Roman" w:cs="Times New Roman"/>
          <w:sz w:val="28"/>
          <w:szCs w:val="28"/>
          <w:vertAlign w:val="subscript"/>
        </w:rPr>
        <w:t>1</w:t>
      </w:r>
      <w:r>
        <w:rPr>
          <w:rFonts w:ascii="Times New Roman" w:eastAsia="Times New Roman" w:hAnsi="Times New Roman" w:cs="Times New Roman"/>
          <w:sz w:val="28"/>
          <w:szCs w:val="28"/>
        </w:rPr>
        <w:t xml:space="preserve"> и m</w:t>
      </w:r>
      <w:r>
        <w:rPr>
          <w:rFonts w:ascii="Times New Roman" w:eastAsia="Times New Roman" w:hAnsi="Times New Roman" w:cs="Times New Roman"/>
          <w:sz w:val="28"/>
          <w:szCs w:val="28"/>
          <w:vertAlign w:val="subscript"/>
        </w:rPr>
        <w:t>2</w:t>
      </w:r>
      <w:r>
        <w:rPr>
          <w:rFonts w:ascii="Times New Roman" w:eastAsia="Times New Roman" w:hAnsi="Times New Roman" w:cs="Times New Roman"/>
          <w:sz w:val="28"/>
          <w:szCs w:val="28"/>
        </w:rPr>
        <w:t xml:space="preserve"> – их ошибки.</w:t>
      </w:r>
    </w:p>
    <w:p w:rsidR="00CE00A4" w:rsidRDefault="00CE00A4" w:rsidP="00CE00A4">
      <w:pPr>
        <w:pStyle w:val="Standard"/>
        <w:spacing w:line="360" w:lineRule="auto"/>
        <w:ind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Расчет критерия Стьюдента проводился на сайте http://www.medstatistic.ru.</w:t>
      </w:r>
    </w:p>
    <w:p w:rsidR="00CE00A4" w:rsidRDefault="00CE00A4" w:rsidP="00CE00A4">
      <w:pPr>
        <w:pStyle w:val="Standard"/>
        <w:spacing w:line="360" w:lineRule="auto"/>
        <w:ind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представлении среднего значения использовалось указание стандартной ошибки, указываемой через знак «±». Указание относительных величин через знак «±» представлен доверительный интервал.</w:t>
      </w:r>
    </w:p>
    <w:p w:rsidR="00CE00A4" w:rsidRDefault="00CE00A4" w:rsidP="00CE00A4">
      <w:pPr>
        <w:pStyle w:val="Standard"/>
        <w:spacing w:line="360" w:lineRule="auto"/>
        <w:ind w:firstLine="566"/>
        <w:jc w:val="both"/>
        <w:rPr>
          <w:rFonts w:ascii="Times New Roman" w:eastAsia="Times New Roman" w:hAnsi="Times New Roman" w:cs="Times New Roman"/>
          <w:sz w:val="28"/>
          <w:szCs w:val="28"/>
        </w:rPr>
      </w:pPr>
    </w:p>
    <w:p w:rsidR="00CE00A4" w:rsidRDefault="00CE00A4" w:rsidP="00CE00A4">
      <w:pPr>
        <w:pStyle w:val="Standard"/>
        <w:spacing w:line="360" w:lineRule="auto"/>
        <w:ind w:firstLine="566"/>
        <w:jc w:val="both"/>
        <w:rPr>
          <w:rFonts w:ascii="Times New Roman" w:eastAsia="Times New Roman" w:hAnsi="Times New Roman" w:cs="Times New Roman"/>
          <w:sz w:val="28"/>
          <w:szCs w:val="28"/>
        </w:rPr>
      </w:pPr>
    </w:p>
    <w:p w:rsidR="00CE00A4" w:rsidRDefault="00CE00A4" w:rsidP="00CE00A4">
      <w:pPr>
        <w:pStyle w:val="Standard"/>
        <w:spacing w:line="360" w:lineRule="auto"/>
        <w:ind w:firstLine="566"/>
        <w:jc w:val="both"/>
        <w:rPr>
          <w:rFonts w:ascii="Times New Roman" w:eastAsia="Times New Roman" w:hAnsi="Times New Roman" w:cs="Times New Roman"/>
          <w:sz w:val="28"/>
          <w:szCs w:val="28"/>
        </w:rPr>
      </w:pPr>
    </w:p>
    <w:p w:rsidR="00CE00A4" w:rsidRDefault="00CE00A4" w:rsidP="00CE00A4">
      <w:pPr>
        <w:pStyle w:val="Standard"/>
        <w:spacing w:line="360" w:lineRule="auto"/>
        <w:ind w:firstLine="566"/>
        <w:jc w:val="both"/>
        <w:rPr>
          <w:rFonts w:ascii="Times New Roman" w:eastAsia="Times New Roman" w:hAnsi="Times New Roman" w:cs="Times New Roman"/>
          <w:sz w:val="28"/>
          <w:szCs w:val="28"/>
        </w:rPr>
      </w:pPr>
    </w:p>
    <w:p w:rsidR="00CE00A4" w:rsidRDefault="00CE00A4" w:rsidP="00CE00A4">
      <w:pPr>
        <w:pStyle w:val="Standard"/>
        <w:spacing w:line="360" w:lineRule="auto"/>
        <w:ind w:firstLine="566"/>
        <w:jc w:val="both"/>
        <w:rPr>
          <w:rFonts w:ascii="Times New Roman" w:eastAsia="Times New Roman" w:hAnsi="Times New Roman" w:cs="Times New Roman"/>
          <w:sz w:val="28"/>
          <w:szCs w:val="28"/>
        </w:rPr>
      </w:pPr>
    </w:p>
    <w:p w:rsidR="00CE00A4" w:rsidRDefault="00CE00A4" w:rsidP="00CE00A4">
      <w:pPr>
        <w:pStyle w:val="Standard"/>
        <w:spacing w:line="360" w:lineRule="auto"/>
        <w:ind w:firstLine="566"/>
        <w:jc w:val="both"/>
        <w:rPr>
          <w:rFonts w:ascii="Times New Roman" w:eastAsia="Times New Roman" w:hAnsi="Times New Roman" w:cs="Times New Roman"/>
          <w:sz w:val="28"/>
          <w:szCs w:val="28"/>
        </w:rPr>
      </w:pPr>
    </w:p>
    <w:p w:rsidR="00CE00A4" w:rsidRDefault="00CE00A4" w:rsidP="00CE00A4">
      <w:pPr>
        <w:pStyle w:val="Standard"/>
        <w:spacing w:line="360" w:lineRule="auto"/>
        <w:ind w:firstLine="566"/>
        <w:jc w:val="both"/>
        <w:rPr>
          <w:rFonts w:ascii="Times New Roman" w:eastAsia="Times New Roman" w:hAnsi="Times New Roman" w:cs="Times New Roman"/>
          <w:sz w:val="28"/>
          <w:szCs w:val="28"/>
        </w:rPr>
      </w:pPr>
    </w:p>
    <w:p w:rsidR="00CE00A4" w:rsidRDefault="00CE00A4" w:rsidP="00CE00A4">
      <w:pPr>
        <w:pStyle w:val="Standard"/>
        <w:spacing w:line="360" w:lineRule="auto"/>
        <w:ind w:firstLine="566"/>
        <w:jc w:val="both"/>
        <w:rPr>
          <w:rFonts w:ascii="Times New Roman" w:eastAsia="Times New Roman" w:hAnsi="Times New Roman" w:cs="Times New Roman"/>
          <w:sz w:val="28"/>
          <w:szCs w:val="28"/>
        </w:rPr>
      </w:pPr>
    </w:p>
    <w:p w:rsidR="00CE00A4" w:rsidRDefault="00CE00A4" w:rsidP="00CE00A4">
      <w:pPr>
        <w:pStyle w:val="Standard"/>
        <w:spacing w:line="360" w:lineRule="auto"/>
        <w:ind w:firstLine="566"/>
        <w:jc w:val="both"/>
        <w:rPr>
          <w:rFonts w:ascii="Times New Roman" w:eastAsia="Times New Roman" w:hAnsi="Times New Roman" w:cs="Times New Roman"/>
          <w:sz w:val="28"/>
          <w:szCs w:val="28"/>
        </w:rPr>
      </w:pPr>
    </w:p>
    <w:p w:rsidR="00CE00A4" w:rsidRDefault="00CE00A4" w:rsidP="00CE00A4">
      <w:pPr>
        <w:pStyle w:val="Standard"/>
        <w:spacing w:line="360" w:lineRule="auto"/>
        <w:ind w:firstLine="566"/>
        <w:jc w:val="both"/>
        <w:rPr>
          <w:rFonts w:ascii="Times New Roman" w:eastAsia="Times New Roman" w:hAnsi="Times New Roman" w:cs="Times New Roman"/>
          <w:sz w:val="28"/>
          <w:szCs w:val="28"/>
        </w:rPr>
      </w:pPr>
    </w:p>
    <w:p w:rsidR="00CE00A4" w:rsidRDefault="00CE00A4" w:rsidP="00CE00A4">
      <w:pPr>
        <w:pStyle w:val="Standard"/>
        <w:spacing w:line="360" w:lineRule="auto"/>
        <w:ind w:firstLine="566"/>
        <w:jc w:val="both"/>
        <w:rPr>
          <w:rFonts w:ascii="Times New Roman" w:eastAsia="Times New Roman" w:hAnsi="Times New Roman" w:cs="Times New Roman"/>
          <w:sz w:val="28"/>
          <w:szCs w:val="28"/>
        </w:rPr>
      </w:pPr>
    </w:p>
    <w:p w:rsidR="00CE00A4" w:rsidRDefault="00CE00A4" w:rsidP="00CE00A4">
      <w:pPr>
        <w:pStyle w:val="Standard"/>
        <w:spacing w:line="360" w:lineRule="auto"/>
        <w:ind w:firstLine="566"/>
        <w:jc w:val="both"/>
        <w:rPr>
          <w:rFonts w:ascii="Times New Roman" w:eastAsia="Times New Roman" w:hAnsi="Times New Roman" w:cs="Times New Roman"/>
          <w:sz w:val="28"/>
          <w:szCs w:val="28"/>
        </w:rPr>
      </w:pPr>
    </w:p>
    <w:p w:rsidR="00CE00A4" w:rsidRDefault="00CE00A4" w:rsidP="00CE00A4">
      <w:pPr>
        <w:pStyle w:val="Standard"/>
        <w:spacing w:line="360" w:lineRule="auto"/>
        <w:ind w:firstLine="566"/>
        <w:jc w:val="both"/>
        <w:rPr>
          <w:rFonts w:ascii="Times New Roman" w:eastAsia="Times New Roman" w:hAnsi="Times New Roman" w:cs="Times New Roman"/>
          <w:sz w:val="28"/>
          <w:szCs w:val="28"/>
        </w:rPr>
      </w:pPr>
    </w:p>
    <w:p w:rsidR="001E5B8B" w:rsidRDefault="001E5B8B" w:rsidP="00CE00A4">
      <w:pPr>
        <w:pStyle w:val="Standard"/>
        <w:spacing w:line="360" w:lineRule="auto"/>
        <w:ind w:firstLine="566"/>
        <w:jc w:val="both"/>
        <w:rPr>
          <w:rFonts w:ascii="Times New Roman" w:eastAsia="Times New Roman" w:hAnsi="Times New Roman" w:cs="Times New Roman"/>
          <w:sz w:val="28"/>
          <w:szCs w:val="28"/>
        </w:rPr>
      </w:pPr>
    </w:p>
    <w:p w:rsidR="00CE00A4" w:rsidRDefault="00CE00A4" w:rsidP="00CE00A4">
      <w:pPr>
        <w:pStyle w:val="Standard"/>
        <w:spacing w:line="360" w:lineRule="auto"/>
        <w:ind w:firstLine="566"/>
        <w:jc w:val="both"/>
        <w:rPr>
          <w:rFonts w:ascii="Times New Roman" w:eastAsia="Times New Roman" w:hAnsi="Times New Roman" w:cs="Times New Roman"/>
          <w:sz w:val="28"/>
          <w:szCs w:val="28"/>
        </w:rPr>
      </w:pPr>
    </w:p>
    <w:p w:rsidR="00CE00A4" w:rsidRDefault="00CE00A4" w:rsidP="00CE00A4">
      <w:pPr>
        <w:pStyle w:val="Standard"/>
        <w:spacing w:line="360" w:lineRule="auto"/>
        <w:ind w:firstLine="566"/>
        <w:jc w:val="both"/>
        <w:rPr>
          <w:rFonts w:ascii="Times New Roman" w:eastAsia="Times New Roman" w:hAnsi="Times New Roman" w:cs="Times New Roman"/>
          <w:sz w:val="28"/>
          <w:szCs w:val="28"/>
        </w:rPr>
      </w:pPr>
    </w:p>
    <w:p w:rsidR="00CE00A4" w:rsidRDefault="00CE00A4" w:rsidP="00CE00A4">
      <w:pPr>
        <w:pStyle w:val="1"/>
        <w:keepNext w:val="0"/>
        <w:keepLines w:val="0"/>
        <w:spacing w:before="480" w:after="0" w:line="360" w:lineRule="auto"/>
        <w:ind w:firstLine="566"/>
        <w:jc w:val="center"/>
        <w:rPr>
          <w:rFonts w:ascii="Times New Roman" w:eastAsia="Times New Roman" w:hAnsi="Times New Roman" w:cs="Times New Roman"/>
          <w:b/>
          <w:sz w:val="28"/>
          <w:szCs w:val="28"/>
        </w:rPr>
      </w:pPr>
      <w:bookmarkStart w:id="7" w:name="_v1zaz8f1osrv"/>
      <w:bookmarkEnd w:id="7"/>
      <w:r>
        <w:rPr>
          <w:rFonts w:ascii="Times New Roman" w:eastAsia="Times New Roman" w:hAnsi="Times New Roman" w:cs="Times New Roman"/>
          <w:b/>
          <w:sz w:val="28"/>
          <w:szCs w:val="28"/>
        </w:rPr>
        <w:lastRenderedPageBreak/>
        <w:t>ГЛАВА III Результаты исследования</w:t>
      </w:r>
    </w:p>
    <w:p w:rsidR="00CE00A4" w:rsidRDefault="00CE00A4" w:rsidP="00CE00A4">
      <w:pPr>
        <w:pStyle w:val="2"/>
        <w:keepNext w:val="0"/>
        <w:keepLines w:val="0"/>
        <w:spacing w:before="0" w:after="80" w:line="360" w:lineRule="auto"/>
        <w:ind w:firstLine="566"/>
        <w:jc w:val="center"/>
        <w:rPr>
          <w:rFonts w:ascii="Times New Roman" w:eastAsia="Times New Roman" w:hAnsi="Times New Roman" w:cs="Times New Roman"/>
          <w:b/>
          <w:sz w:val="28"/>
          <w:szCs w:val="28"/>
        </w:rPr>
      </w:pPr>
      <w:bookmarkStart w:id="8" w:name="_32l4f9b0k7yy"/>
      <w:bookmarkEnd w:id="8"/>
      <w:r>
        <w:rPr>
          <w:rFonts w:ascii="Times New Roman" w:eastAsia="Times New Roman" w:hAnsi="Times New Roman" w:cs="Times New Roman"/>
          <w:b/>
          <w:sz w:val="28"/>
          <w:szCs w:val="28"/>
        </w:rPr>
        <w:t>3.1. Характеристика тяжести поражения нижних конечностей у пациентов с сахарным диабетом</w:t>
      </w:r>
    </w:p>
    <w:p w:rsidR="00CE00A4" w:rsidRDefault="00CE00A4" w:rsidP="00CE00A4">
      <w:pPr>
        <w:pStyle w:val="Standard"/>
        <w:spacing w:line="360" w:lineRule="auto"/>
        <w:ind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Для рационального хирургического и консервативного лечения хронических ран пациентов обеих групп необходимо определить глубину и характер поражения тканей. Стадия развития гнойно-некротических процессов оценивалась по классификации хронических ран Knighton (1986) [29]:</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p>
    <w:p w:rsidR="00CE00A4" w:rsidRDefault="00CE00A4" w:rsidP="00CE00A4">
      <w:pPr>
        <w:pStyle w:val="Standard"/>
        <w:numPr>
          <w:ilvl w:val="0"/>
          <w:numId w:val="7"/>
        </w:numPr>
        <w:spacing w:line="360" w:lineRule="auto"/>
        <w:ind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I стадия – </w:t>
      </w:r>
      <w:r>
        <w:rPr>
          <w:rFonts w:ascii="Times New Roman" w:eastAsia="Times New Roman" w:hAnsi="Times New Roman" w:cs="Times New Roman"/>
          <w:sz w:val="28"/>
          <w:szCs w:val="28"/>
        </w:rPr>
        <w:tab/>
        <w:t xml:space="preserve">поверхностные раны (поражение </w:t>
      </w:r>
      <w:r>
        <w:rPr>
          <w:rFonts w:ascii="Times New Roman" w:eastAsia="Times New Roman" w:hAnsi="Times New Roman" w:cs="Times New Roman"/>
          <w:sz w:val="28"/>
          <w:szCs w:val="28"/>
        </w:rPr>
        <w:tab/>
        <w:t>эпидермиса и дермы);</w:t>
      </w:r>
    </w:p>
    <w:p w:rsidR="00CE00A4" w:rsidRDefault="00CE00A4" w:rsidP="00CE00A4">
      <w:pPr>
        <w:pStyle w:val="Standard"/>
        <w:numPr>
          <w:ilvl w:val="0"/>
          <w:numId w:val="7"/>
        </w:numPr>
        <w:spacing w:line="360" w:lineRule="auto"/>
        <w:ind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II стадия – глубокие раны (поражение подкожно-жировой клетчатки);</w:t>
      </w:r>
    </w:p>
    <w:p w:rsidR="00CE00A4" w:rsidRDefault="00CE00A4" w:rsidP="00CE00A4">
      <w:pPr>
        <w:pStyle w:val="Standard"/>
        <w:numPr>
          <w:ilvl w:val="0"/>
          <w:numId w:val="7"/>
        </w:numPr>
        <w:spacing w:line="360" w:lineRule="auto"/>
        <w:ind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III стадия – поражение фасций;</w:t>
      </w:r>
    </w:p>
    <w:p w:rsidR="00CE00A4" w:rsidRDefault="00CE00A4" w:rsidP="00CE00A4">
      <w:pPr>
        <w:pStyle w:val="Standard"/>
        <w:numPr>
          <w:ilvl w:val="0"/>
          <w:numId w:val="7"/>
        </w:numPr>
        <w:spacing w:line="360" w:lineRule="auto"/>
        <w:ind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IV стадия – поражение мышц;</w:t>
      </w:r>
    </w:p>
    <w:p w:rsidR="00CE00A4" w:rsidRDefault="00CE00A4" w:rsidP="00CE00A4">
      <w:pPr>
        <w:pStyle w:val="Standard"/>
        <w:numPr>
          <w:ilvl w:val="0"/>
          <w:numId w:val="7"/>
        </w:numPr>
        <w:spacing w:line="360" w:lineRule="auto"/>
        <w:ind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V стадия – поражение сухожилий, связок и костей;</w:t>
      </w:r>
    </w:p>
    <w:p w:rsidR="00CE00A4" w:rsidRDefault="00CE00A4" w:rsidP="00CE00A4">
      <w:pPr>
        <w:pStyle w:val="Standard"/>
        <w:numPr>
          <w:ilvl w:val="0"/>
          <w:numId w:val="7"/>
        </w:numPr>
        <w:spacing w:line="360" w:lineRule="auto"/>
        <w:ind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VI стадия – поражение органов и тканей полостей туловища.</w:t>
      </w:r>
    </w:p>
    <w:p w:rsidR="00CE00A4" w:rsidRDefault="00CE00A4" w:rsidP="00CE00A4">
      <w:pPr>
        <w:pStyle w:val="Standard"/>
        <w:spacing w:line="360" w:lineRule="auto"/>
        <w:ind w:left="284"/>
        <w:jc w:val="both"/>
        <w:rPr>
          <w:rFonts w:ascii="Times New Roman" w:eastAsia="Times New Roman" w:hAnsi="Times New Roman" w:cs="Times New Roman"/>
          <w:sz w:val="28"/>
          <w:szCs w:val="28"/>
        </w:rPr>
      </w:pPr>
    </w:p>
    <w:p w:rsidR="00CE00A4" w:rsidRDefault="00CE00A4" w:rsidP="00CE00A4">
      <w:pPr>
        <w:pStyle w:val="Standard"/>
        <w:spacing w:line="360" w:lineRule="auto"/>
        <w:jc w:val="center"/>
        <w:rPr>
          <w:rFonts w:ascii="Times New Roman" w:eastAsia="Times New Roman" w:hAnsi="Times New Roman" w:cs="Times New Roman"/>
          <w:i/>
          <w:iCs/>
          <w:sz w:val="28"/>
          <w:szCs w:val="28"/>
        </w:rPr>
      </w:pPr>
      <w:r>
        <w:rPr>
          <w:rFonts w:ascii="Times New Roman" w:eastAsia="Times New Roman" w:hAnsi="Times New Roman" w:cs="Times New Roman"/>
          <w:i/>
          <w:iCs/>
          <w:sz w:val="28"/>
          <w:szCs w:val="28"/>
        </w:rPr>
        <w:t>Таблица 2. Распределение гнойно-некротических поражений нижних конечностей в основной и контрольной группах по классификации Knighton</w:t>
      </w:r>
    </w:p>
    <w:p w:rsidR="00CE00A4" w:rsidRDefault="00CE00A4" w:rsidP="00CE00A4">
      <w:pPr>
        <w:pStyle w:val="Standard"/>
        <w:rPr>
          <w:rFonts w:ascii="Times New Roman" w:eastAsia="Times New Roman" w:hAnsi="Times New Roman" w:cs="Times New Roman"/>
          <w:sz w:val="28"/>
          <w:szCs w:val="28"/>
        </w:rPr>
      </w:pPr>
      <w:r>
        <w:rPr>
          <w:rFonts w:ascii="Times New Roman" w:eastAsia="Times New Roman" w:hAnsi="Times New Roman" w:cs="Times New Roman"/>
          <w:sz w:val="28"/>
          <w:szCs w:val="28"/>
        </w:rPr>
        <w:tab/>
      </w:r>
    </w:p>
    <w:tbl>
      <w:tblPr>
        <w:tblW w:w="9025" w:type="dxa"/>
        <w:tblInd w:w="63" w:type="dxa"/>
        <w:tblBorders>
          <w:top w:val="single" w:sz="8" w:space="0" w:color="00000A"/>
          <w:left w:val="single" w:sz="8" w:space="0" w:color="00000A"/>
          <w:right w:val="single" w:sz="6" w:space="0" w:color="00000A"/>
          <w:insideV w:val="single" w:sz="6" w:space="0" w:color="00000A"/>
        </w:tblBorders>
        <w:tblCellMar>
          <w:top w:w="100" w:type="dxa"/>
          <w:left w:w="70" w:type="dxa"/>
          <w:bottom w:w="100" w:type="dxa"/>
          <w:right w:w="100" w:type="dxa"/>
        </w:tblCellMar>
        <w:tblLook w:val="0000" w:firstRow="0" w:lastRow="0" w:firstColumn="0" w:lastColumn="0" w:noHBand="0" w:noVBand="0"/>
      </w:tblPr>
      <w:tblGrid>
        <w:gridCol w:w="3729"/>
        <w:gridCol w:w="1537"/>
        <w:gridCol w:w="1104"/>
        <w:gridCol w:w="1470"/>
        <w:gridCol w:w="1185"/>
      </w:tblGrid>
      <w:tr w:rsidR="00CE00A4" w:rsidTr="00866841">
        <w:trPr>
          <w:trHeight w:val="688"/>
        </w:trPr>
        <w:tc>
          <w:tcPr>
            <w:tcW w:w="3729" w:type="dxa"/>
            <w:vMerge w:val="restart"/>
            <w:tcBorders>
              <w:top w:val="single" w:sz="8" w:space="0" w:color="00000A"/>
              <w:left w:val="single" w:sz="8" w:space="0" w:color="00000A"/>
              <w:right w:val="single" w:sz="6" w:space="0" w:color="00000A"/>
            </w:tcBorders>
            <w:shd w:val="clear" w:color="auto" w:fill="auto"/>
            <w:tcMar>
              <w:left w:w="70" w:type="dxa"/>
            </w:tcMar>
          </w:tcPr>
          <w:p w:rsidR="00CE00A4" w:rsidRDefault="00CE00A4" w:rsidP="00866841">
            <w:pPr>
              <w:pStyle w:val="Standard"/>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CE00A4" w:rsidRDefault="00CE00A4" w:rsidP="00866841">
            <w:pPr>
              <w:pStyle w:val="Standard"/>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Стадия по Knighton</w:t>
            </w:r>
          </w:p>
        </w:tc>
        <w:tc>
          <w:tcPr>
            <w:tcW w:w="2641" w:type="dxa"/>
            <w:gridSpan w:val="2"/>
            <w:tcBorders>
              <w:top w:val="single" w:sz="8" w:space="0" w:color="00000A"/>
              <w:left w:val="single" w:sz="6" w:space="0" w:color="00000A"/>
              <w:bottom w:val="single" w:sz="6" w:space="0" w:color="00000A"/>
              <w:right w:val="single" w:sz="6" w:space="0" w:color="00000A"/>
            </w:tcBorders>
            <w:shd w:val="clear" w:color="auto" w:fill="auto"/>
            <w:tcMar>
              <w:left w:w="84" w:type="dxa"/>
            </w:tcMar>
          </w:tcPr>
          <w:p w:rsidR="00CE00A4" w:rsidRDefault="00CE00A4" w:rsidP="00866841">
            <w:pPr>
              <w:pStyle w:val="Standard"/>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Основная группа (n=30)</w:t>
            </w:r>
          </w:p>
        </w:tc>
        <w:tc>
          <w:tcPr>
            <w:tcW w:w="2655" w:type="dxa"/>
            <w:gridSpan w:val="2"/>
            <w:tcBorders>
              <w:top w:val="single" w:sz="8" w:space="0" w:color="00000A"/>
              <w:left w:val="single" w:sz="6" w:space="0" w:color="00000A"/>
              <w:bottom w:val="single" w:sz="6" w:space="0" w:color="00000A"/>
              <w:right w:val="single" w:sz="6" w:space="0" w:color="00000A"/>
            </w:tcBorders>
            <w:shd w:val="clear" w:color="auto" w:fill="auto"/>
            <w:tcMar>
              <w:left w:w="84" w:type="dxa"/>
            </w:tcMar>
          </w:tcPr>
          <w:p w:rsidR="00CE00A4" w:rsidRDefault="00CE00A4" w:rsidP="00866841">
            <w:pPr>
              <w:pStyle w:val="Standard"/>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Группа сравнения (n=32)</w:t>
            </w:r>
          </w:p>
        </w:tc>
      </w:tr>
      <w:tr w:rsidR="00CE00A4" w:rsidTr="00866841">
        <w:trPr>
          <w:trHeight w:val="347"/>
        </w:trPr>
        <w:tc>
          <w:tcPr>
            <w:tcW w:w="3729" w:type="dxa"/>
            <w:vMerge/>
            <w:tcBorders>
              <w:top w:val="single" w:sz="8" w:space="0" w:color="00000A"/>
              <w:left w:val="single" w:sz="8" w:space="0" w:color="00000A"/>
              <w:right w:val="single" w:sz="6" w:space="0" w:color="00000A"/>
            </w:tcBorders>
            <w:shd w:val="clear" w:color="auto" w:fill="auto"/>
            <w:tcMar>
              <w:left w:w="70" w:type="dxa"/>
            </w:tcMar>
          </w:tcPr>
          <w:p w:rsidR="00CE00A4" w:rsidRDefault="00CE00A4" w:rsidP="00866841">
            <w:pPr>
              <w:widowControl w:val="0"/>
              <w:suppressAutoHyphens w:val="0"/>
              <w:spacing w:line="240" w:lineRule="auto"/>
              <w:rPr>
                <w:rFonts w:ascii="Arial" w:eastAsia="Arial" w:hAnsi="Arial" w:cs="Arial"/>
                <w:kern w:val="0"/>
                <w:sz w:val="22"/>
              </w:rPr>
            </w:pPr>
          </w:p>
        </w:tc>
        <w:tc>
          <w:tcPr>
            <w:tcW w:w="1537" w:type="dxa"/>
            <w:tcBorders>
              <w:top w:val="single" w:sz="6" w:space="0" w:color="00000A"/>
              <w:left w:val="single" w:sz="6" w:space="0" w:color="00000A"/>
              <w:bottom w:val="single" w:sz="8" w:space="0" w:color="00000A"/>
              <w:right w:val="single" w:sz="6" w:space="0" w:color="00000A"/>
            </w:tcBorders>
            <w:shd w:val="clear" w:color="auto" w:fill="auto"/>
            <w:tcMar>
              <w:left w:w="84" w:type="dxa"/>
            </w:tcMar>
          </w:tcPr>
          <w:p w:rsidR="00CE00A4" w:rsidRDefault="00CE00A4" w:rsidP="00866841">
            <w:pPr>
              <w:pStyle w:val="Standard"/>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Абс.</w:t>
            </w:r>
          </w:p>
        </w:tc>
        <w:tc>
          <w:tcPr>
            <w:tcW w:w="1104" w:type="dxa"/>
            <w:tcBorders>
              <w:top w:val="single" w:sz="6" w:space="0" w:color="00000A"/>
              <w:left w:val="single" w:sz="6" w:space="0" w:color="00000A"/>
              <w:bottom w:val="single" w:sz="8" w:space="0" w:color="00000A"/>
              <w:right w:val="single" w:sz="6" w:space="0" w:color="00000A"/>
            </w:tcBorders>
            <w:shd w:val="clear" w:color="auto" w:fill="auto"/>
            <w:tcMar>
              <w:left w:w="84" w:type="dxa"/>
            </w:tcMar>
          </w:tcPr>
          <w:p w:rsidR="00CE00A4" w:rsidRDefault="00CE00A4" w:rsidP="00866841">
            <w:pPr>
              <w:pStyle w:val="Standard"/>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470" w:type="dxa"/>
            <w:tcBorders>
              <w:top w:val="single" w:sz="6" w:space="0" w:color="00000A"/>
              <w:left w:val="single" w:sz="6" w:space="0" w:color="00000A"/>
              <w:bottom w:val="single" w:sz="8" w:space="0" w:color="00000A"/>
              <w:right w:val="single" w:sz="6" w:space="0" w:color="00000A"/>
            </w:tcBorders>
            <w:shd w:val="clear" w:color="auto" w:fill="auto"/>
            <w:tcMar>
              <w:left w:w="84" w:type="dxa"/>
            </w:tcMar>
          </w:tcPr>
          <w:p w:rsidR="00CE00A4" w:rsidRDefault="00CE00A4" w:rsidP="00866841">
            <w:pPr>
              <w:pStyle w:val="Standard"/>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Абс.</w:t>
            </w:r>
          </w:p>
        </w:tc>
        <w:tc>
          <w:tcPr>
            <w:tcW w:w="1185" w:type="dxa"/>
            <w:tcBorders>
              <w:top w:val="single" w:sz="6" w:space="0" w:color="00000A"/>
              <w:left w:val="single" w:sz="6" w:space="0" w:color="00000A"/>
              <w:bottom w:val="single" w:sz="8" w:space="0" w:color="00000A"/>
              <w:right w:val="single" w:sz="6" w:space="0" w:color="00000A"/>
            </w:tcBorders>
            <w:shd w:val="clear" w:color="auto" w:fill="auto"/>
            <w:tcMar>
              <w:left w:w="84" w:type="dxa"/>
            </w:tcMar>
          </w:tcPr>
          <w:p w:rsidR="00CE00A4" w:rsidRDefault="00CE00A4" w:rsidP="00866841">
            <w:pPr>
              <w:pStyle w:val="Standard"/>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CE00A4" w:rsidTr="001E5B8B">
        <w:trPr>
          <w:trHeight w:val="284"/>
        </w:trPr>
        <w:tc>
          <w:tcPr>
            <w:tcW w:w="3729" w:type="dxa"/>
            <w:tcBorders>
              <w:top w:val="single" w:sz="6" w:space="0" w:color="00000A"/>
              <w:left w:val="single" w:sz="8" w:space="0" w:color="00000A"/>
              <w:bottom w:val="single" w:sz="6" w:space="0" w:color="00000A"/>
              <w:right w:val="single" w:sz="6" w:space="0" w:color="00000A"/>
            </w:tcBorders>
            <w:shd w:val="clear" w:color="auto" w:fill="auto"/>
            <w:tcMar>
              <w:left w:w="70" w:type="dxa"/>
            </w:tcMar>
          </w:tcPr>
          <w:p w:rsidR="00CE00A4" w:rsidRDefault="00CE00A4" w:rsidP="00866841">
            <w:pPr>
              <w:pStyle w:val="Standard"/>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w:t>
            </w:r>
          </w:p>
        </w:tc>
        <w:tc>
          <w:tcPr>
            <w:tcW w:w="1537" w:type="dxa"/>
            <w:tcBorders>
              <w:top w:val="single" w:sz="6" w:space="0" w:color="000001"/>
              <w:left w:val="single" w:sz="6" w:space="0" w:color="000001"/>
              <w:bottom w:val="single" w:sz="6" w:space="0" w:color="000001"/>
              <w:right w:val="single" w:sz="6" w:space="0" w:color="00000A"/>
            </w:tcBorders>
            <w:shd w:val="clear" w:color="auto" w:fill="auto"/>
            <w:tcMar>
              <w:left w:w="76" w:type="dxa"/>
            </w:tcMar>
          </w:tcPr>
          <w:p w:rsidR="00CE00A4" w:rsidRDefault="00CE00A4" w:rsidP="00866841">
            <w:pPr>
              <w:pStyle w:val="Standard"/>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104" w:type="dxa"/>
            <w:tcBorders>
              <w:top w:val="single" w:sz="6" w:space="0" w:color="000001"/>
              <w:left w:val="single" w:sz="6" w:space="0" w:color="000001"/>
              <w:bottom w:val="single" w:sz="6" w:space="0" w:color="000001"/>
              <w:right w:val="single" w:sz="6" w:space="0" w:color="000001"/>
            </w:tcBorders>
            <w:shd w:val="clear" w:color="auto" w:fill="auto"/>
            <w:tcMar>
              <w:left w:w="76" w:type="dxa"/>
            </w:tcMar>
          </w:tcPr>
          <w:p w:rsidR="00CE00A4" w:rsidRDefault="00CE00A4" w:rsidP="00866841">
            <w:pPr>
              <w:pStyle w:val="Standard"/>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13,3</w:t>
            </w:r>
          </w:p>
        </w:tc>
        <w:tc>
          <w:tcPr>
            <w:tcW w:w="1470" w:type="dxa"/>
            <w:tcBorders>
              <w:top w:val="single" w:sz="6" w:space="0" w:color="00000A"/>
              <w:left w:val="single" w:sz="6" w:space="0" w:color="00000A"/>
              <w:bottom w:val="single" w:sz="6" w:space="0" w:color="00000A"/>
              <w:right w:val="single" w:sz="6" w:space="0" w:color="00000A"/>
            </w:tcBorders>
            <w:shd w:val="clear" w:color="auto" w:fill="auto"/>
            <w:tcMar>
              <w:left w:w="84" w:type="dxa"/>
            </w:tcMar>
          </w:tcPr>
          <w:p w:rsidR="00CE00A4" w:rsidRDefault="00CE00A4" w:rsidP="00866841">
            <w:pPr>
              <w:pStyle w:val="Standard"/>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185" w:type="dxa"/>
            <w:tcBorders>
              <w:top w:val="single" w:sz="6" w:space="0" w:color="00000A"/>
              <w:left w:val="single" w:sz="6" w:space="0" w:color="00000A"/>
              <w:bottom w:val="single" w:sz="6" w:space="0" w:color="00000A"/>
              <w:right w:val="single" w:sz="6" w:space="0" w:color="00000A"/>
            </w:tcBorders>
            <w:shd w:val="clear" w:color="auto" w:fill="auto"/>
            <w:tcMar>
              <w:left w:w="84" w:type="dxa"/>
            </w:tcMar>
          </w:tcPr>
          <w:p w:rsidR="00CE00A4" w:rsidRDefault="00CE00A4" w:rsidP="00866841">
            <w:pPr>
              <w:pStyle w:val="Standard"/>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12,5</w:t>
            </w:r>
          </w:p>
        </w:tc>
      </w:tr>
      <w:tr w:rsidR="00CE00A4" w:rsidTr="001E5B8B">
        <w:trPr>
          <w:trHeight w:val="334"/>
        </w:trPr>
        <w:tc>
          <w:tcPr>
            <w:tcW w:w="3729" w:type="dxa"/>
            <w:tcBorders>
              <w:top w:val="single" w:sz="6" w:space="0" w:color="00000A"/>
              <w:left w:val="single" w:sz="8" w:space="0" w:color="00000A"/>
              <w:bottom w:val="single" w:sz="6" w:space="0" w:color="00000A"/>
              <w:right w:val="single" w:sz="6" w:space="0" w:color="00000A"/>
            </w:tcBorders>
            <w:shd w:val="clear" w:color="auto" w:fill="auto"/>
            <w:tcMar>
              <w:left w:w="70" w:type="dxa"/>
            </w:tcMar>
          </w:tcPr>
          <w:p w:rsidR="00CE00A4" w:rsidRDefault="00CE00A4" w:rsidP="00866841">
            <w:pPr>
              <w:pStyle w:val="Standard"/>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II</w:t>
            </w:r>
          </w:p>
        </w:tc>
        <w:tc>
          <w:tcPr>
            <w:tcW w:w="1537" w:type="dxa"/>
            <w:tcBorders>
              <w:top w:val="single" w:sz="6" w:space="0" w:color="00000A"/>
              <w:left w:val="single" w:sz="6" w:space="0" w:color="00000A"/>
              <w:bottom w:val="single" w:sz="6" w:space="0" w:color="00000A"/>
              <w:right w:val="single" w:sz="6" w:space="0" w:color="00000A"/>
            </w:tcBorders>
            <w:shd w:val="clear" w:color="auto" w:fill="auto"/>
            <w:tcMar>
              <w:left w:w="84" w:type="dxa"/>
            </w:tcMar>
          </w:tcPr>
          <w:p w:rsidR="00CE00A4" w:rsidRDefault="00CE00A4" w:rsidP="00866841">
            <w:pPr>
              <w:pStyle w:val="Standard"/>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1104" w:type="dxa"/>
            <w:tcBorders>
              <w:top w:val="single" w:sz="6" w:space="0" w:color="00000A"/>
              <w:left w:val="single" w:sz="6" w:space="0" w:color="00000A"/>
              <w:bottom w:val="single" w:sz="6" w:space="0" w:color="00000A"/>
              <w:right w:val="single" w:sz="6" w:space="0" w:color="00000A"/>
            </w:tcBorders>
            <w:shd w:val="clear" w:color="auto" w:fill="auto"/>
            <w:tcMar>
              <w:left w:w="84" w:type="dxa"/>
            </w:tcMar>
          </w:tcPr>
          <w:p w:rsidR="00CE00A4" w:rsidRDefault="00CE00A4" w:rsidP="00866841">
            <w:pPr>
              <w:pStyle w:val="Standard"/>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1470" w:type="dxa"/>
            <w:tcBorders>
              <w:top w:val="single" w:sz="6" w:space="0" w:color="00000A"/>
              <w:left w:val="single" w:sz="6" w:space="0" w:color="00000A"/>
              <w:bottom w:val="single" w:sz="6" w:space="0" w:color="00000A"/>
              <w:right w:val="single" w:sz="6" w:space="0" w:color="00000A"/>
            </w:tcBorders>
            <w:shd w:val="clear" w:color="auto" w:fill="auto"/>
            <w:tcMar>
              <w:left w:w="84" w:type="dxa"/>
            </w:tcMar>
          </w:tcPr>
          <w:p w:rsidR="00CE00A4" w:rsidRDefault="00CE00A4" w:rsidP="00866841">
            <w:pPr>
              <w:pStyle w:val="Standard"/>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1185" w:type="dxa"/>
            <w:tcBorders>
              <w:top w:val="single" w:sz="6" w:space="0" w:color="00000A"/>
              <w:left w:val="single" w:sz="6" w:space="0" w:color="00000A"/>
              <w:bottom w:val="single" w:sz="6" w:space="0" w:color="00000A"/>
              <w:right w:val="single" w:sz="6" w:space="0" w:color="00000A"/>
            </w:tcBorders>
            <w:shd w:val="clear" w:color="auto" w:fill="auto"/>
            <w:tcMar>
              <w:left w:w="84" w:type="dxa"/>
            </w:tcMar>
          </w:tcPr>
          <w:p w:rsidR="00CE00A4" w:rsidRDefault="00CE00A4" w:rsidP="00866841">
            <w:pPr>
              <w:pStyle w:val="Standard"/>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21,9</w:t>
            </w:r>
          </w:p>
        </w:tc>
      </w:tr>
      <w:tr w:rsidR="00CE00A4" w:rsidTr="001E5B8B">
        <w:trPr>
          <w:trHeight w:val="342"/>
        </w:trPr>
        <w:tc>
          <w:tcPr>
            <w:tcW w:w="3729" w:type="dxa"/>
            <w:tcBorders>
              <w:top w:val="single" w:sz="6" w:space="0" w:color="00000A"/>
              <w:left w:val="single" w:sz="8" w:space="0" w:color="00000A"/>
              <w:bottom w:val="single" w:sz="6" w:space="0" w:color="00000A"/>
              <w:right w:val="single" w:sz="6" w:space="0" w:color="00000A"/>
            </w:tcBorders>
            <w:shd w:val="clear" w:color="auto" w:fill="auto"/>
            <w:tcMar>
              <w:left w:w="70" w:type="dxa"/>
            </w:tcMar>
          </w:tcPr>
          <w:p w:rsidR="00CE00A4" w:rsidRDefault="00CE00A4" w:rsidP="00866841">
            <w:pPr>
              <w:pStyle w:val="Standard"/>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III</w:t>
            </w:r>
          </w:p>
        </w:tc>
        <w:tc>
          <w:tcPr>
            <w:tcW w:w="1537" w:type="dxa"/>
            <w:tcBorders>
              <w:top w:val="single" w:sz="6" w:space="0" w:color="00000A"/>
              <w:left w:val="single" w:sz="6" w:space="0" w:color="00000A"/>
              <w:bottom w:val="single" w:sz="6" w:space="0" w:color="00000A"/>
              <w:right w:val="single" w:sz="6" w:space="0" w:color="00000A"/>
            </w:tcBorders>
            <w:shd w:val="clear" w:color="auto" w:fill="auto"/>
            <w:tcMar>
              <w:left w:w="84" w:type="dxa"/>
            </w:tcMar>
          </w:tcPr>
          <w:p w:rsidR="00CE00A4" w:rsidRDefault="00CE00A4" w:rsidP="00866841">
            <w:pPr>
              <w:pStyle w:val="Standard"/>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1104" w:type="dxa"/>
            <w:tcBorders>
              <w:top w:val="single" w:sz="6" w:space="0" w:color="00000A"/>
              <w:left w:val="single" w:sz="6" w:space="0" w:color="00000A"/>
              <w:bottom w:val="single" w:sz="6" w:space="0" w:color="00000A"/>
              <w:right w:val="single" w:sz="6" w:space="0" w:color="00000A"/>
            </w:tcBorders>
            <w:shd w:val="clear" w:color="auto" w:fill="auto"/>
            <w:tcMar>
              <w:left w:w="84" w:type="dxa"/>
            </w:tcMar>
          </w:tcPr>
          <w:p w:rsidR="00CE00A4" w:rsidRDefault="00CE00A4" w:rsidP="00866841">
            <w:pPr>
              <w:pStyle w:val="Standard"/>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33,3</w:t>
            </w:r>
          </w:p>
        </w:tc>
        <w:tc>
          <w:tcPr>
            <w:tcW w:w="1470" w:type="dxa"/>
            <w:tcBorders>
              <w:top w:val="single" w:sz="6" w:space="0" w:color="00000A"/>
              <w:left w:val="single" w:sz="6" w:space="0" w:color="00000A"/>
              <w:bottom w:val="single" w:sz="6" w:space="0" w:color="00000A"/>
              <w:right w:val="single" w:sz="6" w:space="0" w:color="00000A"/>
            </w:tcBorders>
            <w:shd w:val="clear" w:color="auto" w:fill="auto"/>
            <w:tcMar>
              <w:left w:w="84" w:type="dxa"/>
            </w:tcMar>
          </w:tcPr>
          <w:p w:rsidR="00CE00A4" w:rsidRDefault="00CE00A4" w:rsidP="00866841">
            <w:pPr>
              <w:pStyle w:val="Standard"/>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1185" w:type="dxa"/>
            <w:tcBorders>
              <w:top w:val="single" w:sz="6" w:space="0" w:color="00000A"/>
              <w:left w:val="single" w:sz="6" w:space="0" w:color="00000A"/>
              <w:bottom w:val="single" w:sz="6" w:space="0" w:color="00000A"/>
              <w:right w:val="single" w:sz="6" w:space="0" w:color="00000A"/>
            </w:tcBorders>
            <w:shd w:val="clear" w:color="auto" w:fill="auto"/>
            <w:tcMar>
              <w:left w:w="84" w:type="dxa"/>
            </w:tcMar>
          </w:tcPr>
          <w:p w:rsidR="00CE00A4" w:rsidRDefault="00CE00A4" w:rsidP="00866841">
            <w:pPr>
              <w:pStyle w:val="Standard"/>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34,4</w:t>
            </w:r>
          </w:p>
        </w:tc>
      </w:tr>
      <w:tr w:rsidR="00CE00A4" w:rsidTr="001E5B8B">
        <w:trPr>
          <w:trHeight w:val="345"/>
        </w:trPr>
        <w:tc>
          <w:tcPr>
            <w:tcW w:w="3729" w:type="dxa"/>
            <w:tcBorders>
              <w:top w:val="single" w:sz="8" w:space="0" w:color="00000A"/>
              <w:left w:val="single" w:sz="8" w:space="0" w:color="00000A"/>
              <w:bottom w:val="single" w:sz="8" w:space="0" w:color="00000A"/>
              <w:right w:val="single" w:sz="6" w:space="0" w:color="00000A"/>
            </w:tcBorders>
            <w:shd w:val="clear" w:color="auto" w:fill="auto"/>
            <w:tcMar>
              <w:left w:w="70" w:type="dxa"/>
            </w:tcMar>
          </w:tcPr>
          <w:p w:rsidR="00CE00A4" w:rsidRDefault="00CE00A4" w:rsidP="00866841">
            <w:pPr>
              <w:pStyle w:val="Standard"/>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IV</w:t>
            </w:r>
          </w:p>
        </w:tc>
        <w:tc>
          <w:tcPr>
            <w:tcW w:w="1537" w:type="dxa"/>
            <w:tcBorders>
              <w:top w:val="single" w:sz="8" w:space="0" w:color="00000A"/>
              <w:left w:val="single" w:sz="6" w:space="0" w:color="00000A"/>
              <w:bottom w:val="single" w:sz="8" w:space="0" w:color="00000A"/>
              <w:right w:val="single" w:sz="6" w:space="0" w:color="00000A"/>
            </w:tcBorders>
            <w:shd w:val="clear" w:color="auto" w:fill="auto"/>
            <w:tcMar>
              <w:left w:w="84" w:type="dxa"/>
            </w:tcMar>
          </w:tcPr>
          <w:p w:rsidR="00CE00A4" w:rsidRDefault="00CE00A4" w:rsidP="00866841">
            <w:pPr>
              <w:pStyle w:val="Standard"/>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104" w:type="dxa"/>
            <w:tcBorders>
              <w:top w:val="single" w:sz="8" w:space="0" w:color="00000A"/>
              <w:left w:val="single" w:sz="6" w:space="0" w:color="00000A"/>
              <w:bottom w:val="single" w:sz="8" w:space="0" w:color="00000A"/>
              <w:right w:val="single" w:sz="6" w:space="0" w:color="00000A"/>
            </w:tcBorders>
            <w:shd w:val="clear" w:color="auto" w:fill="auto"/>
            <w:tcMar>
              <w:left w:w="84" w:type="dxa"/>
            </w:tcMar>
          </w:tcPr>
          <w:p w:rsidR="00CE00A4" w:rsidRDefault="00CE00A4" w:rsidP="00866841">
            <w:pPr>
              <w:pStyle w:val="Standard"/>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16,7</w:t>
            </w:r>
          </w:p>
        </w:tc>
        <w:tc>
          <w:tcPr>
            <w:tcW w:w="1470" w:type="dxa"/>
            <w:tcBorders>
              <w:top w:val="single" w:sz="8" w:space="0" w:color="00000A"/>
              <w:left w:val="single" w:sz="6" w:space="0" w:color="00000A"/>
              <w:bottom w:val="single" w:sz="8" w:space="0" w:color="00000A"/>
              <w:right w:val="single" w:sz="6" w:space="0" w:color="00000A"/>
            </w:tcBorders>
            <w:shd w:val="clear" w:color="auto" w:fill="auto"/>
            <w:tcMar>
              <w:left w:w="84" w:type="dxa"/>
            </w:tcMar>
          </w:tcPr>
          <w:p w:rsidR="00CE00A4" w:rsidRDefault="00CE00A4" w:rsidP="00866841">
            <w:pPr>
              <w:pStyle w:val="Standard"/>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185" w:type="dxa"/>
            <w:tcBorders>
              <w:top w:val="single" w:sz="8" w:space="0" w:color="00000A"/>
              <w:left w:val="single" w:sz="6" w:space="0" w:color="00000A"/>
              <w:bottom w:val="single" w:sz="8" w:space="0" w:color="00000A"/>
              <w:right w:val="single" w:sz="6" w:space="0" w:color="00000A"/>
            </w:tcBorders>
            <w:shd w:val="clear" w:color="auto" w:fill="auto"/>
            <w:tcMar>
              <w:left w:w="84" w:type="dxa"/>
            </w:tcMar>
          </w:tcPr>
          <w:p w:rsidR="00CE00A4" w:rsidRDefault="00CE00A4" w:rsidP="00866841">
            <w:pPr>
              <w:pStyle w:val="Standard"/>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15,6</w:t>
            </w:r>
          </w:p>
        </w:tc>
      </w:tr>
      <w:tr w:rsidR="00CE00A4" w:rsidTr="001E5B8B">
        <w:trPr>
          <w:trHeight w:val="306"/>
        </w:trPr>
        <w:tc>
          <w:tcPr>
            <w:tcW w:w="3729" w:type="dxa"/>
            <w:tcBorders>
              <w:top w:val="single" w:sz="8" w:space="0" w:color="00000A"/>
              <w:left w:val="single" w:sz="8" w:space="0" w:color="00000A"/>
              <w:bottom w:val="single" w:sz="8" w:space="0" w:color="00000A"/>
              <w:right w:val="single" w:sz="6" w:space="0" w:color="00000A"/>
            </w:tcBorders>
            <w:shd w:val="clear" w:color="auto" w:fill="auto"/>
            <w:tcMar>
              <w:left w:w="70" w:type="dxa"/>
            </w:tcMar>
          </w:tcPr>
          <w:p w:rsidR="00CE00A4" w:rsidRDefault="00CE00A4" w:rsidP="00866841">
            <w:pPr>
              <w:pStyle w:val="Standard"/>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V</w:t>
            </w:r>
          </w:p>
        </w:tc>
        <w:tc>
          <w:tcPr>
            <w:tcW w:w="1537" w:type="dxa"/>
            <w:tcBorders>
              <w:top w:val="single" w:sz="8" w:space="0" w:color="00000A"/>
              <w:left w:val="single" w:sz="6" w:space="0" w:color="00000A"/>
              <w:bottom w:val="single" w:sz="8" w:space="0" w:color="00000A"/>
              <w:right w:val="single" w:sz="6" w:space="0" w:color="00000A"/>
            </w:tcBorders>
            <w:shd w:val="clear" w:color="auto" w:fill="auto"/>
            <w:tcMar>
              <w:left w:w="84" w:type="dxa"/>
            </w:tcMar>
          </w:tcPr>
          <w:p w:rsidR="00CE00A4" w:rsidRDefault="00CE00A4" w:rsidP="00866841">
            <w:pPr>
              <w:pStyle w:val="Standard"/>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104" w:type="dxa"/>
            <w:tcBorders>
              <w:top w:val="single" w:sz="8" w:space="0" w:color="00000A"/>
              <w:left w:val="single" w:sz="6" w:space="0" w:color="00000A"/>
              <w:bottom w:val="single" w:sz="8" w:space="0" w:color="00000A"/>
              <w:right w:val="single" w:sz="6" w:space="0" w:color="00000A"/>
            </w:tcBorders>
            <w:shd w:val="clear" w:color="auto" w:fill="auto"/>
            <w:tcMar>
              <w:left w:w="84" w:type="dxa"/>
            </w:tcMar>
          </w:tcPr>
          <w:p w:rsidR="00CE00A4" w:rsidRDefault="00CE00A4" w:rsidP="00866841">
            <w:pPr>
              <w:pStyle w:val="Standard"/>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16,7</w:t>
            </w:r>
          </w:p>
        </w:tc>
        <w:tc>
          <w:tcPr>
            <w:tcW w:w="1470" w:type="dxa"/>
            <w:tcBorders>
              <w:top w:val="single" w:sz="8" w:space="0" w:color="00000A"/>
              <w:left w:val="single" w:sz="6" w:space="0" w:color="00000A"/>
              <w:bottom w:val="single" w:sz="8" w:space="0" w:color="00000A"/>
              <w:right w:val="single" w:sz="6" w:space="0" w:color="00000A"/>
            </w:tcBorders>
            <w:shd w:val="clear" w:color="auto" w:fill="auto"/>
            <w:tcMar>
              <w:left w:w="84" w:type="dxa"/>
            </w:tcMar>
          </w:tcPr>
          <w:p w:rsidR="00CE00A4" w:rsidRDefault="00CE00A4" w:rsidP="00866841">
            <w:pPr>
              <w:pStyle w:val="Standard"/>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185" w:type="dxa"/>
            <w:tcBorders>
              <w:top w:val="single" w:sz="8" w:space="0" w:color="00000A"/>
              <w:left w:val="single" w:sz="6" w:space="0" w:color="00000A"/>
              <w:bottom w:val="single" w:sz="8" w:space="0" w:color="00000A"/>
              <w:right w:val="single" w:sz="6" w:space="0" w:color="00000A"/>
            </w:tcBorders>
            <w:shd w:val="clear" w:color="auto" w:fill="auto"/>
            <w:tcMar>
              <w:left w:w="84" w:type="dxa"/>
            </w:tcMar>
          </w:tcPr>
          <w:p w:rsidR="00CE00A4" w:rsidRDefault="00CE00A4" w:rsidP="00866841">
            <w:pPr>
              <w:pStyle w:val="Standard"/>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15,6</w:t>
            </w:r>
          </w:p>
        </w:tc>
      </w:tr>
    </w:tbl>
    <w:p w:rsidR="00CE00A4" w:rsidRDefault="00CE00A4" w:rsidP="00CE00A4">
      <w:pPr>
        <w:pStyle w:val="Standard"/>
        <w:spacing w:line="360" w:lineRule="auto"/>
        <w:rPr>
          <w:rFonts w:ascii="Times New Roman" w:eastAsia="Times New Roman" w:hAnsi="Times New Roman" w:cs="Times New Roman"/>
          <w:sz w:val="28"/>
          <w:szCs w:val="28"/>
        </w:rPr>
      </w:pPr>
    </w:p>
    <w:p w:rsidR="00CE00A4" w:rsidRDefault="00CE00A4" w:rsidP="00CE00A4">
      <w:pPr>
        <w:pStyle w:val="Standard"/>
        <w:spacing w:line="360" w:lineRule="auto"/>
        <w:ind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анализе местного статуса пациентов исследуемой и контрольной групп выявлено, что стадия распространенности деструктивного процесса в обеих группах практически одинакова – в основной группе и в группе сравнения превалируют поражения II-V стадии по Knighton. Подобный характер гнойно-некротического процесса характерен для хронических ран у пациентов, страдающих сахарным диабетом I и II типов.</w:t>
      </w:r>
    </w:p>
    <w:p w:rsidR="00CE00A4" w:rsidRDefault="00CE00A4" w:rsidP="00CE00A4">
      <w:pPr>
        <w:pStyle w:val="Standard"/>
        <w:spacing w:line="360" w:lineRule="auto"/>
        <w:ind w:firstLine="566"/>
        <w:jc w:val="both"/>
      </w:pPr>
    </w:p>
    <w:p w:rsidR="00CE00A4" w:rsidRDefault="00CE00A4" w:rsidP="00CE00A4">
      <w:pPr>
        <w:pStyle w:val="Standard"/>
        <w:spacing w:line="360" w:lineRule="auto"/>
        <w:ind w:firstLine="566"/>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3.2. Тактика лечения пациентов с хроническими ранами нижних конечностей</w:t>
      </w:r>
    </w:p>
    <w:p w:rsidR="00CE00A4" w:rsidRDefault="00CE00A4" w:rsidP="00CE00A4">
      <w:pPr>
        <w:pStyle w:val="Standard"/>
        <w:spacing w:line="360" w:lineRule="auto"/>
        <w:ind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поступлении пациентов проводилось микробиологическое исследование раневого содержимого. При заборе материала соблюдались общие требования к данной процедуре.</w:t>
      </w:r>
    </w:p>
    <w:p w:rsidR="00CE00A4" w:rsidRDefault="00CE00A4" w:rsidP="00CE00A4">
      <w:pPr>
        <w:pStyle w:val="Standard"/>
        <w:spacing w:line="360" w:lineRule="auto"/>
        <w:ind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Бактериологическое исследование необходимо для подбора рациональной антибактериальной терапии, а также для определения тенденций в этиологии раневых инфекций у пациентов с сахарным диабетом. В таблице 3 представлена частота встречаемости различных микроорганизмов в хронических ранах пациентов обеих групп.</w:t>
      </w:r>
    </w:p>
    <w:p w:rsidR="00CE00A4" w:rsidRDefault="00CE00A4" w:rsidP="00CE00A4">
      <w:pPr>
        <w:pStyle w:val="Standard"/>
        <w:spacing w:line="360" w:lineRule="auto"/>
        <w:jc w:val="right"/>
        <w:rPr>
          <w:rFonts w:ascii="Times New Roman" w:eastAsia="Times New Roman" w:hAnsi="Times New Roman" w:cs="Times New Roman"/>
          <w:sz w:val="28"/>
          <w:szCs w:val="28"/>
        </w:rPr>
      </w:pPr>
    </w:p>
    <w:p w:rsidR="00CE00A4" w:rsidRDefault="00CE00A4" w:rsidP="00CE00A4">
      <w:pPr>
        <w:pStyle w:val="Standard"/>
        <w:spacing w:line="360" w:lineRule="auto"/>
        <w:jc w:val="center"/>
        <w:rPr>
          <w:rFonts w:ascii="Times New Roman" w:eastAsia="Times New Roman" w:hAnsi="Times New Roman" w:cs="Times New Roman"/>
          <w:i/>
          <w:iCs/>
          <w:sz w:val="28"/>
          <w:szCs w:val="28"/>
        </w:rPr>
      </w:pPr>
      <w:r>
        <w:rPr>
          <w:rFonts w:ascii="Times New Roman" w:eastAsia="Times New Roman" w:hAnsi="Times New Roman" w:cs="Times New Roman"/>
          <w:i/>
          <w:iCs/>
          <w:sz w:val="28"/>
          <w:szCs w:val="28"/>
        </w:rPr>
        <w:t>Таблица 3. Распределение микроорганизмов в основной и контрольной группах по роду</w:t>
      </w:r>
    </w:p>
    <w:tbl>
      <w:tblPr>
        <w:tblW w:w="9052" w:type="dxa"/>
        <w:tblInd w:w="52"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100" w:type="dxa"/>
          <w:left w:w="70" w:type="dxa"/>
          <w:bottom w:w="100" w:type="dxa"/>
          <w:right w:w="100" w:type="dxa"/>
        </w:tblCellMar>
        <w:tblLook w:val="0000" w:firstRow="0" w:lastRow="0" w:firstColumn="0" w:lastColumn="0" w:noHBand="0" w:noVBand="0"/>
      </w:tblPr>
      <w:tblGrid>
        <w:gridCol w:w="3017"/>
        <w:gridCol w:w="3017"/>
        <w:gridCol w:w="3018"/>
      </w:tblGrid>
      <w:tr w:rsidR="00CE00A4" w:rsidTr="00866841">
        <w:tc>
          <w:tcPr>
            <w:tcW w:w="3017" w:type="dxa"/>
            <w:tcBorders>
              <w:top w:val="single" w:sz="8" w:space="0" w:color="000001"/>
              <w:left w:val="single" w:sz="8" w:space="0" w:color="000001"/>
              <w:bottom w:val="single" w:sz="8" w:space="0" w:color="000001"/>
              <w:right w:val="single" w:sz="8" w:space="0" w:color="000001"/>
            </w:tcBorders>
            <w:shd w:val="clear" w:color="auto" w:fill="auto"/>
            <w:tcMar>
              <w:left w:w="70" w:type="dxa"/>
            </w:tcMar>
          </w:tcPr>
          <w:p w:rsidR="00CE00A4" w:rsidRDefault="00CE00A4" w:rsidP="00866841">
            <w:pPr>
              <w:pStyle w:val="Standard"/>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Род микроорганизмов</w:t>
            </w:r>
          </w:p>
        </w:tc>
        <w:tc>
          <w:tcPr>
            <w:tcW w:w="3017" w:type="dxa"/>
            <w:tcBorders>
              <w:top w:val="single" w:sz="8" w:space="0" w:color="000001"/>
              <w:left w:val="single" w:sz="8" w:space="0" w:color="000001"/>
              <w:bottom w:val="single" w:sz="8" w:space="0" w:color="000001"/>
              <w:right w:val="single" w:sz="8" w:space="0" w:color="000001"/>
            </w:tcBorders>
            <w:shd w:val="clear" w:color="auto" w:fill="auto"/>
            <w:tcMar>
              <w:left w:w="70" w:type="dxa"/>
            </w:tcMar>
          </w:tcPr>
          <w:p w:rsidR="00CE00A4" w:rsidRDefault="00CE00A4" w:rsidP="00866841">
            <w:pPr>
              <w:pStyle w:val="Standard"/>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Основная группа (%)</w:t>
            </w:r>
          </w:p>
        </w:tc>
        <w:tc>
          <w:tcPr>
            <w:tcW w:w="3018" w:type="dxa"/>
            <w:tcBorders>
              <w:top w:val="single" w:sz="8" w:space="0" w:color="000001"/>
              <w:left w:val="single" w:sz="8" w:space="0" w:color="000001"/>
              <w:bottom w:val="single" w:sz="8" w:space="0" w:color="000001"/>
              <w:right w:val="single" w:sz="8" w:space="0" w:color="000001"/>
            </w:tcBorders>
            <w:shd w:val="clear" w:color="auto" w:fill="auto"/>
            <w:tcMar>
              <w:left w:w="70" w:type="dxa"/>
            </w:tcMar>
          </w:tcPr>
          <w:p w:rsidR="00CE00A4" w:rsidRDefault="00CE00A4" w:rsidP="00866841">
            <w:pPr>
              <w:pStyle w:val="Standard"/>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Группа сравнения (%)</w:t>
            </w:r>
          </w:p>
        </w:tc>
      </w:tr>
      <w:tr w:rsidR="00CE00A4" w:rsidTr="00866841">
        <w:tc>
          <w:tcPr>
            <w:tcW w:w="3017" w:type="dxa"/>
            <w:tcBorders>
              <w:top w:val="single" w:sz="8" w:space="0" w:color="000001"/>
              <w:left w:val="single" w:sz="8" w:space="0" w:color="000001"/>
              <w:bottom w:val="single" w:sz="8" w:space="0" w:color="000001"/>
              <w:right w:val="single" w:sz="8" w:space="0" w:color="000001"/>
            </w:tcBorders>
            <w:shd w:val="clear" w:color="auto" w:fill="auto"/>
            <w:tcMar>
              <w:left w:w="70" w:type="dxa"/>
            </w:tcMar>
          </w:tcPr>
          <w:p w:rsidR="00CE00A4" w:rsidRDefault="00CE00A4" w:rsidP="00866841">
            <w:pPr>
              <w:pStyle w:val="Standard"/>
              <w:widowControl w:val="0"/>
              <w:spacing w:line="24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shd w:val="clear" w:color="auto" w:fill="FFFFFF"/>
              </w:rPr>
              <w:t>Staphylococcus</w:t>
            </w:r>
          </w:p>
        </w:tc>
        <w:tc>
          <w:tcPr>
            <w:tcW w:w="3017" w:type="dxa"/>
            <w:tcBorders>
              <w:top w:val="single" w:sz="8" w:space="0" w:color="000001"/>
              <w:left w:val="single" w:sz="8" w:space="0" w:color="000001"/>
              <w:bottom w:val="single" w:sz="8" w:space="0" w:color="000001"/>
              <w:right w:val="single" w:sz="8" w:space="0" w:color="000001"/>
            </w:tcBorders>
            <w:shd w:val="clear" w:color="auto" w:fill="auto"/>
            <w:tcMar>
              <w:left w:w="70" w:type="dxa"/>
            </w:tcMar>
          </w:tcPr>
          <w:p w:rsidR="00CE00A4" w:rsidRDefault="00CE00A4" w:rsidP="00866841">
            <w:pPr>
              <w:pStyle w:val="Standard"/>
              <w:widowControl w:val="0"/>
              <w:spacing w:line="240" w:lineRule="auto"/>
              <w:jc w:val="center"/>
            </w:pPr>
            <w:r>
              <w:rPr>
                <w:rFonts w:ascii="Times New Roman" w:eastAsia="Times New Roman" w:hAnsi="Times New Roman" w:cs="Times New Roman"/>
                <w:sz w:val="24"/>
                <w:szCs w:val="24"/>
              </w:rPr>
              <w:t>10%</w:t>
            </w:r>
          </w:p>
        </w:tc>
        <w:tc>
          <w:tcPr>
            <w:tcW w:w="3018" w:type="dxa"/>
            <w:tcBorders>
              <w:top w:val="single" w:sz="8" w:space="0" w:color="000001"/>
              <w:left w:val="single" w:sz="8" w:space="0" w:color="000001"/>
              <w:bottom w:val="single" w:sz="8" w:space="0" w:color="000001"/>
              <w:right w:val="single" w:sz="8" w:space="0" w:color="000001"/>
            </w:tcBorders>
            <w:shd w:val="clear" w:color="auto" w:fill="auto"/>
            <w:tcMar>
              <w:left w:w="70" w:type="dxa"/>
            </w:tcMar>
          </w:tcPr>
          <w:p w:rsidR="00CE00A4" w:rsidRDefault="00CE00A4" w:rsidP="00866841">
            <w:pPr>
              <w:pStyle w:val="Standard"/>
              <w:widowControl w:val="0"/>
              <w:spacing w:line="240" w:lineRule="auto"/>
              <w:jc w:val="center"/>
            </w:pPr>
            <w:r>
              <w:rPr>
                <w:rFonts w:ascii="Times New Roman" w:eastAsia="Times New Roman" w:hAnsi="Times New Roman" w:cs="Times New Roman"/>
                <w:sz w:val="24"/>
                <w:szCs w:val="24"/>
              </w:rPr>
              <w:t>9,37%</w:t>
            </w:r>
          </w:p>
        </w:tc>
      </w:tr>
      <w:tr w:rsidR="00CE00A4" w:rsidTr="00866841">
        <w:tc>
          <w:tcPr>
            <w:tcW w:w="3017" w:type="dxa"/>
            <w:tcBorders>
              <w:top w:val="single" w:sz="8" w:space="0" w:color="000001"/>
              <w:left w:val="single" w:sz="8" w:space="0" w:color="000001"/>
              <w:bottom w:val="single" w:sz="8" w:space="0" w:color="000001"/>
              <w:right w:val="single" w:sz="8" w:space="0" w:color="000001"/>
            </w:tcBorders>
            <w:shd w:val="clear" w:color="auto" w:fill="auto"/>
            <w:tcMar>
              <w:left w:w="70" w:type="dxa"/>
            </w:tcMar>
          </w:tcPr>
          <w:p w:rsidR="00CE00A4" w:rsidRDefault="00CE00A4" w:rsidP="00866841">
            <w:pPr>
              <w:pStyle w:val="Standard"/>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Streptococcus</w:t>
            </w:r>
          </w:p>
        </w:tc>
        <w:tc>
          <w:tcPr>
            <w:tcW w:w="3017" w:type="dxa"/>
            <w:tcBorders>
              <w:top w:val="single" w:sz="8" w:space="0" w:color="000001"/>
              <w:left w:val="single" w:sz="8" w:space="0" w:color="000001"/>
              <w:bottom w:val="single" w:sz="8" w:space="0" w:color="000001"/>
              <w:right w:val="single" w:sz="8" w:space="0" w:color="000001"/>
            </w:tcBorders>
            <w:shd w:val="clear" w:color="auto" w:fill="auto"/>
            <w:tcMar>
              <w:left w:w="70" w:type="dxa"/>
            </w:tcMar>
          </w:tcPr>
          <w:p w:rsidR="00CE00A4" w:rsidRDefault="00CE00A4" w:rsidP="00866841">
            <w:pPr>
              <w:pStyle w:val="Standard"/>
              <w:widowControl w:val="0"/>
              <w:spacing w:line="240" w:lineRule="auto"/>
              <w:jc w:val="center"/>
            </w:pPr>
            <w:r>
              <w:rPr>
                <w:rFonts w:ascii="Times New Roman" w:eastAsia="Times New Roman" w:hAnsi="Times New Roman" w:cs="Times New Roman"/>
                <w:sz w:val="24"/>
                <w:szCs w:val="24"/>
              </w:rPr>
              <w:t>6,67%</w:t>
            </w:r>
          </w:p>
        </w:tc>
        <w:tc>
          <w:tcPr>
            <w:tcW w:w="3018" w:type="dxa"/>
            <w:tcBorders>
              <w:top w:val="single" w:sz="8" w:space="0" w:color="000001"/>
              <w:left w:val="single" w:sz="8" w:space="0" w:color="000001"/>
              <w:bottom w:val="single" w:sz="8" w:space="0" w:color="000001"/>
              <w:right w:val="single" w:sz="8" w:space="0" w:color="000001"/>
            </w:tcBorders>
            <w:shd w:val="clear" w:color="auto" w:fill="auto"/>
            <w:tcMar>
              <w:left w:w="70" w:type="dxa"/>
            </w:tcMar>
          </w:tcPr>
          <w:p w:rsidR="00CE00A4" w:rsidRDefault="00CE00A4" w:rsidP="00866841">
            <w:pPr>
              <w:pStyle w:val="Standard"/>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9,37%</w:t>
            </w:r>
          </w:p>
        </w:tc>
      </w:tr>
      <w:tr w:rsidR="00CE00A4" w:rsidTr="00866841">
        <w:tc>
          <w:tcPr>
            <w:tcW w:w="3017" w:type="dxa"/>
            <w:tcBorders>
              <w:top w:val="single" w:sz="8" w:space="0" w:color="000001"/>
              <w:left w:val="single" w:sz="8" w:space="0" w:color="000001"/>
              <w:bottom w:val="single" w:sz="8" w:space="0" w:color="000001"/>
              <w:right w:val="single" w:sz="8" w:space="0" w:color="000001"/>
            </w:tcBorders>
            <w:shd w:val="clear" w:color="auto" w:fill="auto"/>
            <w:tcMar>
              <w:left w:w="70" w:type="dxa"/>
            </w:tcMar>
          </w:tcPr>
          <w:p w:rsidR="00CE00A4" w:rsidRDefault="00CE00A4" w:rsidP="00866841">
            <w:pPr>
              <w:pStyle w:val="Standard"/>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Pseudomonas</w:t>
            </w:r>
          </w:p>
        </w:tc>
        <w:tc>
          <w:tcPr>
            <w:tcW w:w="3017" w:type="dxa"/>
            <w:tcBorders>
              <w:top w:val="single" w:sz="8" w:space="0" w:color="000001"/>
              <w:left w:val="single" w:sz="8" w:space="0" w:color="000001"/>
              <w:bottom w:val="single" w:sz="8" w:space="0" w:color="000001"/>
              <w:right w:val="single" w:sz="8" w:space="0" w:color="000001"/>
            </w:tcBorders>
            <w:shd w:val="clear" w:color="auto" w:fill="auto"/>
            <w:tcMar>
              <w:left w:w="70" w:type="dxa"/>
            </w:tcMar>
          </w:tcPr>
          <w:p w:rsidR="00CE00A4" w:rsidRDefault="00CE00A4" w:rsidP="00866841">
            <w:pPr>
              <w:pStyle w:val="Standard"/>
              <w:widowControl w:val="0"/>
              <w:spacing w:line="240" w:lineRule="auto"/>
              <w:jc w:val="center"/>
            </w:pPr>
            <w:r>
              <w:rPr>
                <w:rFonts w:ascii="Times New Roman" w:eastAsia="Times New Roman" w:hAnsi="Times New Roman" w:cs="Times New Roman"/>
                <w:sz w:val="24"/>
                <w:szCs w:val="24"/>
              </w:rPr>
              <w:t>10%</w:t>
            </w:r>
          </w:p>
        </w:tc>
        <w:tc>
          <w:tcPr>
            <w:tcW w:w="3018" w:type="dxa"/>
            <w:tcBorders>
              <w:top w:val="single" w:sz="8" w:space="0" w:color="000001"/>
              <w:left w:val="single" w:sz="8" w:space="0" w:color="000001"/>
              <w:bottom w:val="single" w:sz="8" w:space="0" w:color="000001"/>
              <w:right w:val="single" w:sz="8" w:space="0" w:color="000001"/>
            </w:tcBorders>
            <w:shd w:val="clear" w:color="auto" w:fill="auto"/>
            <w:tcMar>
              <w:left w:w="70" w:type="dxa"/>
            </w:tcMar>
          </w:tcPr>
          <w:p w:rsidR="00CE00A4" w:rsidRDefault="00CE00A4" w:rsidP="00866841">
            <w:pPr>
              <w:pStyle w:val="Standard"/>
              <w:widowControl w:val="0"/>
              <w:spacing w:line="240" w:lineRule="auto"/>
              <w:jc w:val="center"/>
            </w:pPr>
            <w:r>
              <w:rPr>
                <w:rFonts w:ascii="Times New Roman" w:eastAsia="Times New Roman" w:hAnsi="Times New Roman" w:cs="Times New Roman"/>
                <w:sz w:val="24"/>
                <w:szCs w:val="24"/>
              </w:rPr>
              <w:t>12,5%</w:t>
            </w:r>
          </w:p>
        </w:tc>
      </w:tr>
      <w:tr w:rsidR="00CE00A4" w:rsidTr="00866841">
        <w:tc>
          <w:tcPr>
            <w:tcW w:w="3017" w:type="dxa"/>
            <w:tcBorders>
              <w:top w:val="single" w:sz="8" w:space="0" w:color="000001"/>
              <w:left w:val="single" w:sz="8" w:space="0" w:color="000001"/>
              <w:bottom w:val="single" w:sz="8" w:space="0" w:color="000001"/>
              <w:right w:val="single" w:sz="8" w:space="0" w:color="000001"/>
            </w:tcBorders>
            <w:shd w:val="clear" w:color="auto" w:fill="auto"/>
            <w:tcMar>
              <w:left w:w="70" w:type="dxa"/>
            </w:tcMar>
          </w:tcPr>
          <w:p w:rsidR="00CE00A4" w:rsidRDefault="00CE00A4" w:rsidP="00866841">
            <w:pPr>
              <w:pStyle w:val="Standard"/>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Acinetobacter</w:t>
            </w:r>
          </w:p>
        </w:tc>
        <w:tc>
          <w:tcPr>
            <w:tcW w:w="3017" w:type="dxa"/>
            <w:tcBorders>
              <w:top w:val="single" w:sz="8" w:space="0" w:color="000001"/>
              <w:left w:val="single" w:sz="8" w:space="0" w:color="000001"/>
              <w:bottom w:val="single" w:sz="8" w:space="0" w:color="000001"/>
              <w:right w:val="single" w:sz="8" w:space="0" w:color="000001"/>
            </w:tcBorders>
            <w:shd w:val="clear" w:color="auto" w:fill="auto"/>
            <w:tcMar>
              <w:left w:w="70" w:type="dxa"/>
            </w:tcMar>
          </w:tcPr>
          <w:p w:rsidR="00CE00A4" w:rsidRDefault="00CE00A4" w:rsidP="00866841">
            <w:pPr>
              <w:pStyle w:val="Standard"/>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3,33%</w:t>
            </w:r>
          </w:p>
        </w:tc>
        <w:tc>
          <w:tcPr>
            <w:tcW w:w="3018" w:type="dxa"/>
            <w:tcBorders>
              <w:top w:val="single" w:sz="8" w:space="0" w:color="000001"/>
              <w:left w:val="single" w:sz="8" w:space="0" w:color="000001"/>
              <w:bottom w:val="single" w:sz="8" w:space="0" w:color="000001"/>
              <w:right w:val="single" w:sz="8" w:space="0" w:color="000001"/>
            </w:tcBorders>
            <w:shd w:val="clear" w:color="auto" w:fill="auto"/>
            <w:tcMar>
              <w:left w:w="70" w:type="dxa"/>
            </w:tcMar>
          </w:tcPr>
          <w:p w:rsidR="00CE00A4" w:rsidRDefault="00CE00A4" w:rsidP="00866841">
            <w:pPr>
              <w:pStyle w:val="Standard"/>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6,25%</w:t>
            </w:r>
          </w:p>
        </w:tc>
      </w:tr>
      <w:tr w:rsidR="00CE00A4" w:rsidTr="00866841">
        <w:tc>
          <w:tcPr>
            <w:tcW w:w="3017" w:type="dxa"/>
            <w:tcBorders>
              <w:top w:val="single" w:sz="8" w:space="0" w:color="000001"/>
              <w:left w:val="single" w:sz="8" w:space="0" w:color="000001"/>
              <w:bottom w:val="single" w:sz="8" w:space="0" w:color="000001"/>
              <w:right w:val="single" w:sz="8" w:space="0" w:color="000001"/>
            </w:tcBorders>
            <w:shd w:val="clear" w:color="auto" w:fill="auto"/>
            <w:tcMar>
              <w:left w:w="70" w:type="dxa"/>
            </w:tcMar>
          </w:tcPr>
          <w:p w:rsidR="00CE00A4" w:rsidRDefault="00CE00A4" w:rsidP="00866841">
            <w:pPr>
              <w:pStyle w:val="Standard"/>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Escherichia</w:t>
            </w:r>
          </w:p>
        </w:tc>
        <w:tc>
          <w:tcPr>
            <w:tcW w:w="3017" w:type="dxa"/>
            <w:tcBorders>
              <w:top w:val="single" w:sz="8" w:space="0" w:color="000001"/>
              <w:left w:val="single" w:sz="8" w:space="0" w:color="000001"/>
              <w:bottom w:val="single" w:sz="8" w:space="0" w:color="000001"/>
              <w:right w:val="single" w:sz="8" w:space="0" w:color="000001"/>
            </w:tcBorders>
            <w:shd w:val="clear" w:color="auto" w:fill="auto"/>
            <w:tcMar>
              <w:left w:w="70" w:type="dxa"/>
            </w:tcMar>
          </w:tcPr>
          <w:p w:rsidR="00CE00A4" w:rsidRDefault="00CE00A4" w:rsidP="00866841">
            <w:pPr>
              <w:pStyle w:val="Standard"/>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6,67%</w:t>
            </w:r>
          </w:p>
        </w:tc>
        <w:tc>
          <w:tcPr>
            <w:tcW w:w="3018" w:type="dxa"/>
            <w:tcBorders>
              <w:top w:val="single" w:sz="8" w:space="0" w:color="000001"/>
              <w:left w:val="single" w:sz="8" w:space="0" w:color="000001"/>
              <w:bottom w:val="single" w:sz="8" w:space="0" w:color="000001"/>
              <w:right w:val="single" w:sz="8" w:space="0" w:color="000001"/>
            </w:tcBorders>
            <w:shd w:val="clear" w:color="auto" w:fill="auto"/>
            <w:tcMar>
              <w:left w:w="70" w:type="dxa"/>
            </w:tcMar>
          </w:tcPr>
          <w:p w:rsidR="00CE00A4" w:rsidRDefault="00CE00A4" w:rsidP="00866841">
            <w:pPr>
              <w:pStyle w:val="Standard"/>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9,37%</w:t>
            </w:r>
          </w:p>
        </w:tc>
      </w:tr>
      <w:tr w:rsidR="00CE00A4" w:rsidTr="00866841">
        <w:tc>
          <w:tcPr>
            <w:tcW w:w="3017" w:type="dxa"/>
            <w:tcBorders>
              <w:top w:val="single" w:sz="8" w:space="0" w:color="000001"/>
              <w:left w:val="single" w:sz="8" w:space="0" w:color="000001"/>
              <w:bottom w:val="single" w:sz="8" w:space="0" w:color="000001"/>
              <w:right w:val="single" w:sz="8" w:space="0" w:color="000001"/>
            </w:tcBorders>
            <w:shd w:val="clear" w:color="auto" w:fill="auto"/>
            <w:tcMar>
              <w:left w:w="70" w:type="dxa"/>
            </w:tcMar>
          </w:tcPr>
          <w:p w:rsidR="00CE00A4" w:rsidRDefault="00CE00A4" w:rsidP="00866841">
            <w:pPr>
              <w:pStyle w:val="Standard"/>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Смешанные инфекции</w:t>
            </w:r>
          </w:p>
        </w:tc>
        <w:tc>
          <w:tcPr>
            <w:tcW w:w="3017" w:type="dxa"/>
            <w:tcBorders>
              <w:top w:val="single" w:sz="8" w:space="0" w:color="000001"/>
              <w:left w:val="single" w:sz="8" w:space="0" w:color="000001"/>
              <w:bottom w:val="single" w:sz="8" w:space="0" w:color="000001"/>
              <w:right w:val="single" w:sz="8" w:space="0" w:color="000001"/>
            </w:tcBorders>
            <w:shd w:val="clear" w:color="auto" w:fill="auto"/>
            <w:tcMar>
              <w:left w:w="70" w:type="dxa"/>
            </w:tcMar>
          </w:tcPr>
          <w:p w:rsidR="00CE00A4" w:rsidRDefault="00CE00A4" w:rsidP="00866841">
            <w:pPr>
              <w:pStyle w:val="Standard"/>
              <w:widowControl w:val="0"/>
              <w:spacing w:line="240" w:lineRule="auto"/>
              <w:jc w:val="center"/>
            </w:pPr>
            <w:r>
              <w:rPr>
                <w:rFonts w:ascii="Times New Roman" w:eastAsia="Times New Roman" w:hAnsi="Times New Roman" w:cs="Times New Roman"/>
                <w:sz w:val="24"/>
                <w:szCs w:val="24"/>
              </w:rPr>
              <w:t>63,33%</w:t>
            </w:r>
          </w:p>
        </w:tc>
        <w:tc>
          <w:tcPr>
            <w:tcW w:w="3018" w:type="dxa"/>
            <w:tcBorders>
              <w:top w:val="single" w:sz="8" w:space="0" w:color="000001"/>
              <w:left w:val="single" w:sz="8" w:space="0" w:color="000001"/>
              <w:bottom w:val="single" w:sz="8" w:space="0" w:color="000001"/>
              <w:right w:val="single" w:sz="8" w:space="0" w:color="000001"/>
            </w:tcBorders>
            <w:shd w:val="clear" w:color="auto" w:fill="auto"/>
            <w:tcMar>
              <w:left w:w="70" w:type="dxa"/>
            </w:tcMar>
          </w:tcPr>
          <w:p w:rsidR="00CE00A4" w:rsidRDefault="00CE00A4" w:rsidP="00866841">
            <w:pPr>
              <w:pStyle w:val="Standard"/>
              <w:widowControl w:val="0"/>
              <w:spacing w:line="240" w:lineRule="auto"/>
              <w:jc w:val="center"/>
            </w:pPr>
            <w:r>
              <w:rPr>
                <w:rFonts w:ascii="Times New Roman" w:eastAsia="Times New Roman" w:hAnsi="Times New Roman" w:cs="Times New Roman"/>
                <w:sz w:val="24"/>
                <w:szCs w:val="24"/>
              </w:rPr>
              <w:t>53,14%</w:t>
            </w:r>
          </w:p>
        </w:tc>
      </w:tr>
    </w:tbl>
    <w:p w:rsidR="00CE00A4" w:rsidRDefault="00CE00A4" w:rsidP="00CE00A4">
      <w:pPr>
        <w:pStyle w:val="Standard"/>
        <w:spacing w:line="360" w:lineRule="auto"/>
        <w:jc w:val="both"/>
        <w:rPr>
          <w:rFonts w:ascii="Times New Roman" w:eastAsia="Times New Roman" w:hAnsi="Times New Roman" w:cs="Times New Roman"/>
          <w:sz w:val="28"/>
          <w:szCs w:val="28"/>
        </w:rPr>
      </w:pPr>
    </w:p>
    <w:p w:rsidR="00CE00A4" w:rsidRDefault="00CE00A4" w:rsidP="00CE00A4">
      <w:pPr>
        <w:pStyle w:val="Standard"/>
        <w:spacing w:line="360" w:lineRule="auto"/>
        <w:ind w:firstLine="566"/>
        <w:jc w:val="both"/>
      </w:pPr>
      <w:r>
        <w:rPr>
          <w:rFonts w:ascii="Times New Roman" w:eastAsia="Times New Roman" w:hAnsi="Times New Roman" w:cs="Times New Roman"/>
          <w:sz w:val="28"/>
          <w:szCs w:val="28"/>
        </w:rPr>
        <w:lastRenderedPageBreak/>
        <w:t>У пациентов, страдающих сахарным диабетом, в хронических ранах наиболее часто встречается смешанная инфекция. В основной группе она составила 63,33%, а в группе сравнения 53,14%. Сахарный диабет тяжелое заболевание, на фоне которого течение раневого процесса замедленно. При неправильной коррекции углеводного обмена репаративные процессы практически прекращаются и в области раны образуются благоприятные условия для существования микроорганизмов.</w:t>
      </w:r>
    </w:p>
    <w:p w:rsidR="00CE00A4" w:rsidRDefault="00CE00A4" w:rsidP="00CE00A4">
      <w:pPr>
        <w:pStyle w:val="Standard"/>
        <w:spacing w:line="360" w:lineRule="auto"/>
        <w:ind w:firstLine="566"/>
        <w:jc w:val="both"/>
      </w:pPr>
      <w:r>
        <w:rPr>
          <w:rFonts w:ascii="Times New Roman" w:eastAsia="Times New Roman" w:hAnsi="Times New Roman" w:cs="Times New Roman"/>
          <w:sz w:val="28"/>
          <w:szCs w:val="28"/>
        </w:rPr>
        <w:t xml:space="preserve">У пациентов, страдающих сахарным диабетом на фоне повторных госпитализаций и применения антибактериальной терапии развивается устойчивость к препаратам и образуются аэробно-анаэробные ассоциации, состоящие от 2 до 5 видов аэробных, факультативно анаэробных и облигатно-анаэробных неспорообразующих бактерий. При подборе пациентам антибактериальной терапии основывались на чувствительности микроорганизмов, а также на степени тяжести раневой инфекции по классификации </w:t>
      </w:r>
      <w:r>
        <w:rPr>
          <w:rFonts w:ascii="Times New Roman" w:eastAsia="Times New Roman" w:hAnsi="Times New Roman" w:cs="Times New Roman"/>
          <w:sz w:val="28"/>
          <w:szCs w:val="28"/>
          <w:lang w:val="en-US"/>
        </w:rPr>
        <w:t>IDSA</w:t>
      </w:r>
      <w:r>
        <w:rPr>
          <w:rFonts w:ascii="Times New Roman" w:eastAsia="Times New Roman" w:hAnsi="Times New Roman" w:cs="Times New Roman"/>
          <w:sz w:val="28"/>
          <w:szCs w:val="28"/>
        </w:rPr>
        <w:t>, которая представлена в таблице 4 [32].</w:t>
      </w:r>
    </w:p>
    <w:p w:rsidR="00CE00A4" w:rsidRDefault="00CE00A4" w:rsidP="00CE00A4">
      <w:pPr>
        <w:pStyle w:val="Standard"/>
        <w:spacing w:line="360" w:lineRule="auto"/>
        <w:ind w:firstLine="566"/>
        <w:jc w:val="right"/>
        <w:rPr>
          <w:rFonts w:ascii="Times New Roman" w:eastAsia="Times New Roman" w:hAnsi="Times New Roman" w:cs="Times New Roman"/>
          <w:sz w:val="28"/>
          <w:szCs w:val="28"/>
        </w:rPr>
      </w:pPr>
    </w:p>
    <w:p w:rsidR="00CE00A4" w:rsidRDefault="00CE00A4" w:rsidP="00CE00A4">
      <w:pPr>
        <w:pStyle w:val="Standard"/>
        <w:spacing w:line="360" w:lineRule="auto"/>
        <w:ind w:firstLine="566"/>
        <w:jc w:val="center"/>
      </w:pPr>
      <w:r>
        <w:rPr>
          <w:rFonts w:ascii="Times New Roman" w:eastAsia="Times New Roman" w:hAnsi="Times New Roman" w:cs="Times New Roman"/>
          <w:i/>
          <w:iCs/>
          <w:sz w:val="28"/>
          <w:szCs w:val="28"/>
        </w:rPr>
        <w:t xml:space="preserve">Таблица 4. Классификация </w:t>
      </w:r>
      <w:r>
        <w:rPr>
          <w:rFonts w:ascii="Times New Roman" w:eastAsia="Times New Roman" w:hAnsi="Times New Roman" w:cs="Times New Roman"/>
          <w:i/>
          <w:iCs/>
          <w:sz w:val="28"/>
          <w:szCs w:val="28"/>
          <w:lang w:val="en-US"/>
        </w:rPr>
        <w:t>IDSA</w:t>
      </w:r>
    </w:p>
    <w:tbl>
      <w:tblPr>
        <w:tblW w:w="9049" w:type="dxa"/>
        <w:tblInd w:w="40" w:type="dxa"/>
        <w:tblBorders>
          <w:top w:val="single" w:sz="2" w:space="0" w:color="000001"/>
          <w:left w:val="single" w:sz="2" w:space="0" w:color="000001"/>
          <w:bottom w:val="single" w:sz="2" w:space="0" w:color="000001"/>
          <w:insideH w:val="single" w:sz="2" w:space="0" w:color="000001"/>
        </w:tblBorders>
        <w:tblCellMar>
          <w:top w:w="55" w:type="dxa"/>
          <w:left w:w="48" w:type="dxa"/>
          <w:bottom w:w="55" w:type="dxa"/>
          <w:right w:w="55" w:type="dxa"/>
        </w:tblCellMar>
        <w:tblLook w:val="0000" w:firstRow="0" w:lastRow="0" w:firstColumn="0" w:lastColumn="0" w:noHBand="0" w:noVBand="0"/>
      </w:tblPr>
      <w:tblGrid>
        <w:gridCol w:w="2100"/>
        <w:gridCol w:w="6949"/>
      </w:tblGrid>
      <w:tr w:rsidR="00CE00A4" w:rsidTr="00866841">
        <w:tc>
          <w:tcPr>
            <w:tcW w:w="2100" w:type="dxa"/>
            <w:tcBorders>
              <w:top w:val="single" w:sz="2" w:space="0" w:color="000001"/>
              <w:left w:val="single" w:sz="2" w:space="0" w:color="000001"/>
              <w:bottom w:val="single" w:sz="2" w:space="0" w:color="000001"/>
            </w:tcBorders>
            <w:shd w:val="clear" w:color="auto" w:fill="auto"/>
            <w:tcMar>
              <w:left w:w="48" w:type="dxa"/>
            </w:tcMar>
          </w:tcPr>
          <w:p w:rsidR="00CE00A4" w:rsidRDefault="00CE00A4" w:rsidP="001E5B8B">
            <w:pPr>
              <w:pStyle w:val="af0"/>
              <w:spacing w:line="360" w:lineRule="auto"/>
              <w:jc w:val="center"/>
              <w:rPr>
                <w:rFonts w:ascii="Times New Roman" w:hAnsi="Times New Roman"/>
                <w:sz w:val="24"/>
                <w:szCs w:val="24"/>
              </w:rPr>
            </w:pPr>
            <w:r>
              <w:rPr>
                <w:rFonts w:ascii="Times New Roman" w:hAnsi="Times New Roman"/>
                <w:sz w:val="24"/>
                <w:szCs w:val="24"/>
              </w:rPr>
              <w:t>Степень тяжести инфекции</w:t>
            </w:r>
          </w:p>
        </w:tc>
        <w:tc>
          <w:tcPr>
            <w:tcW w:w="6948" w:type="dxa"/>
            <w:tcBorders>
              <w:top w:val="single" w:sz="2" w:space="0" w:color="000001"/>
              <w:left w:val="single" w:sz="2" w:space="0" w:color="000001"/>
              <w:bottom w:val="single" w:sz="2" w:space="0" w:color="000001"/>
              <w:right w:val="single" w:sz="2" w:space="0" w:color="000001"/>
            </w:tcBorders>
            <w:shd w:val="clear" w:color="auto" w:fill="auto"/>
            <w:tcMar>
              <w:left w:w="48" w:type="dxa"/>
            </w:tcMar>
          </w:tcPr>
          <w:p w:rsidR="00CE00A4" w:rsidRDefault="00CE00A4" w:rsidP="001E5B8B">
            <w:pPr>
              <w:pStyle w:val="af0"/>
              <w:spacing w:line="360" w:lineRule="auto"/>
              <w:jc w:val="center"/>
              <w:rPr>
                <w:rFonts w:ascii="Times New Roman" w:hAnsi="Times New Roman"/>
                <w:sz w:val="24"/>
                <w:szCs w:val="24"/>
              </w:rPr>
            </w:pPr>
            <w:r>
              <w:rPr>
                <w:rFonts w:ascii="Times New Roman" w:hAnsi="Times New Roman"/>
                <w:sz w:val="24"/>
                <w:szCs w:val="24"/>
              </w:rPr>
              <w:t>Клинические проявления</w:t>
            </w:r>
          </w:p>
        </w:tc>
      </w:tr>
      <w:tr w:rsidR="00CE00A4" w:rsidTr="00866841">
        <w:tc>
          <w:tcPr>
            <w:tcW w:w="2100" w:type="dxa"/>
            <w:tcBorders>
              <w:top w:val="single" w:sz="2" w:space="0" w:color="000001"/>
              <w:left w:val="single" w:sz="2" w:space="0" w:color="000001"/>
              <w:bottom w:val="single" w:sz="2" w:space="0" w:color="000001"/>
            </w:tcBorders>
            <w:shd w:val="clear" w:color="auto" w:fill="auto"/>
            <w:tcMar>
              <w:left w:w="48" w:type="dxa"/>
            </w:tcMar>
          </w:tcPr>
          <w:p w:rsidR="00CE00A4" w:rsidRDefault="00CE00A4" w:rsidP="001E5B8B">
            <w:pPr>
              <w:pStyle w:val="af0"/>
              <w:spacing w:line="360" w:lineRule="auto"/>
              <w:jc w:val="center"/>
              <w:rPr>
                <w:rFonts w:ascii="Times New Roman" w:hAnsi="Times New Roman"/>
                <w:sz w:val="24"/>
                <w:szCs w:val="24"/>
              </w:rPr>
            </w:pPr>
            <w:r>
              <w:rPr>
                <w:rFonts w:ascii="Times New Roman" w:hAnsi="Times New Roman"/>
                <w:sz w:val="24"/>
                <w:szCs w:val="24"/>
              </w:rPr>
              <w:t>Нет инфекции</w:t>
            </w:r>
          </w:p>
        </w:tc>
        <w:tc>
          <w:tcPr>
            <w:tcW w:w="6948" w:type="dxa"/>
            <w:tcBorders>
              <w:top w:val="single" w:sz="2" w:space="0" w:color="000001"/>
              <w:left w:val="single" w:sz="2" w:space="0" w:color="000001"/>
              <w:bottom w:val="single" w:sz="2" w:space="0" w:color="000001"/>
              <w:right w:val="single" w:sz="2" w:space="0" w:color="000001"/>
            </w:tcBorders>
            <w:shd w:val="clear" w:color="auto" w:fill="auto"/>
            <w:tcMar>
              <w:left w:w="48" w:type="dxa"/>
            </w:tcMar>
          </w:tcPr>
          <w:p w:rsidR="00CE00A4" w:rsidRDefault="00CE00A4" w:rsidP="001E5B8B">
            <w:pPr>
              <w:pStyle w:val="Textbody"/>
              <w:spacing w:line="360" w:lineRule="auto"/>
              <w:jc w:val="center"/>
              <w:rPr>
                <w:rFonts w:ascii="Times New Roman" w:hAnsi="Times New Roman"/>
                <w:sz w:val="24"/>
              </w:rPr>
            </w:pPr>
            <w:r>
              <w:rPr>
                <w:rFonts w:ascii="Times New Roman" w:hAnsi="Times New Roman"/>
                <w:sz w:val="24"/>
              </w:rPr>
              <w:t>Язвенный дефект без признаков воспаления</w:t>
            </w:r>
          </w:p>
        </w:tc>
      </w:tr>
      <w:tr w:rsidR="00CE00A4" w:rsidTr="00866841">
        <w:tc>
          <w:tcPr>
            <w:tcW w:w="2100" w:type="dxa"/>
            <w:tcBorders>
              <w:top w:val="single" w:sz="2" w:space="0" w:color="000001"/>
              <w:left w:val="single" w:sz="2" w:space="0" w:color="000001"/>
              <w:bottom w:val="single" w:sz="2" w:space="0" w:color="000001"/>
            </w:tcBorders>
            <w:shd w:val="clear" w:color="auto" w:fill="auto"/>
            <w:tcMar>
              <w:left w:w="48" w:type="dxa"/>
            </w:tcMar>
          </w:tcPr>
          <w:p w:rsidR="00CE00A4" w:rsidRDefault="00CE00A4" w:rsidP="001E5B8B">
            <w:pPr>
              <w:pStyle w:val="af0"/>
              <w:spacing w:line="360" w:lineRule="auto"/>
              <w:jc w:val="center"/>
              <w:rPr>
                <w:rFonts w:ascii="Times New Roman" w:hAnsi="Times New Roman"/>
                <w:sz w:val="24"/>
                <w:szCs w:val="24"/>
              </w:rPr>
            </w:pPr>
            <w:r>
              <w:rPr>
                <w:rFonts w:ascii="Times New Roman" w:hAnsi="Times New Roman"/>
                <w:sz w:val="24"/>
                <w:szCs w:val="24"/>
              </w:rPr>
              <w:t>Легкая</w:t>
            </w:r>
          </w:p>
        </w:tc>
        <w:tc>
          <w:tcPr>
            <w:tcW w:w="6948" w:type="dxa"/>
            <w:tcBorders>
              <w:top w:val="single" w:sz="2" w:space="0" w:color="000001"/>
              <w:left w:val="single" w:sz="2" w:space="0" w:color="000001"/>
              <w:bottom w:val="single" w:sz="2" w:space="0" w:color="000001"/>
              <w:right w:val="single" w:sz="2" w:space="0" w:color="000001"/>
            </w:tcBorders>
            <w:shd w:val="clear" w:color="auto" w:fill="auto"/>
            <w:tcMar>
              <w:left w:w="48" w:type="dxa"/>
            </w:tcMar>
          </w:tcPr>
          <w:p w:rsidR="00CE00A4" w:rsidRDefault="00CE00A4" w:rsidP="001E5B8B">
            <w:pPr>
              <w:pStyle w:val="af0"/>
              <w:spacing w:line="360" w:lineRule="auto"/>
              <w:jc w:val="center"/>
              <w:rPr>
                <w:sz w:val="24"/>
                <w:szCs w:val="24"/>
              </w:rPr>
            </w:pPr>
            <w:r>
              <w:rPr>
                <w:rFonts w:ascii="Times New Roman" w:hAnsi="Times New Roman"/>
                <w:sz w:val="24"/>
                <w:szCs w:val="24"/>
              </w:rPr>
              <w:t>Наличие двух и более признаков воспаления (гнойное отделяемое, гиперемия, боль, отек) с минимальным вовлечением в инфекционный процесс кожи/ подкожной клетчатки (до 2 см) вокруг язвенного дефекта, поверхностная язва при отсутствии местных осложнений и системных признаков инфекции</w:t>
            </w:r>
          </w:p>
        </w:tc>
      </w:tr>
      <w:tr w:rsidR="00CE00A4" w:rsidTr="00866841">
        <w:tc>
          <w:tcPr>
            <w:tcW w:w="2100" w:type="dxa"/>
            <w:tcBorders>
              <w:top w:val="single" w:sz="2" w:space="0" w:color="000001"/>
              <w:left w:val="single" w:sz="2" w:space="0" w:color="000001"/>
              <w:bottom w:val="single" w:sz="2" w:space="0" w:color="000001"/>
            </w:tcBorders>
            <w:shd w:val="clear" w:color="auto" w:fill="auto"/>
            <w:tcMar>
              <w:left w:w="48" w:type="dxa"/>
            </w:tcMar>
          </w:tcPr>
          <w:p w:rsidR="00CE00A4" w:rsidRDefault="00CE00A4" w:rsidP="001E5B8B">
            <w:pPr>
              <w:pStyle w:val="af0"/>
              <w:spacing w:line="360" w:lineRule="auto"/>
              <w:jc w:val="center"/>
              <w:rPr>
                <w:rFonts w:ascii="Times New Roman" w:hAnsi="Times New Roman"/>
                <w:sz w:val="24"/>
                <w:szCs w:val="24"/>
              </w:rPr>
            </w:pPr>
            <w:r>
              <w:rPr>
                <w:rFonts w:ascii="Times New Roman" w:hAnsi="Times New Roman"/>
                <w:sz w:val="24"/>
                <w:szCs w:val="24"/>
              </w:rPr>
              <w:t>Средняя</w:t>
            </w:r>
          </w:p>
        </w:tc>
        <w:tc>
          <w:tcPr>
            <w:tcW w:w="6948" w:type="dxa"/>
            <w:tcBorders>
              <w:top w:val="single" w:sz="2" w:space="0" w:color="000001"/>
              <w:left w:val="single" w:sz="2" w:space="0" w:color="000001"/>
              <w:bottom w:val="single" w:sz="2" w:space="0" w:color="000001"/>
              <w:right w:val="single" w:sz="2" w:space="0" w:color="000001"/>
            </w:tcBorders>
            <w:shd w:val="clear" w:color="auto" w:fill="auto"/>
            <w:tcMar>
              <w:left w:w="48" w:type="dxa"/>
            </w:tcMar>
          </w:tcPr>
          <w:p w:rsidR="00CE00A4" w:rsidRDefault="00CE00A4" w:rsidP="001E5B8B">
            <w:pPr>
              <w:pStyle w:val="af0"/>
              <w:spacing w:line="360" w:lineRule="auto"/>
              <w:jc w:val="center"/>
              <w:rPr>
                <w:sz w:val="24"/>
                <w:szCs w:val="24"/>
              </w:rPr>
            </w:pPr>
            <w:r>
              <w:rPr>
                <w:rFonts w:ascii="Times New Roman" w:hAnsi="Times New Roman"/>
                <w:sz w:val="24"/>
                <w:szCs w:val="24"/>
              </w:rPr>
              <w:t xml:space="preserve">Инфекционное поражение у пациентов со стабильным общим состоянием и метаболическим статусом, но имеющих один или более местных признаков инфекции, таких как глубокая язва с выраженным целлюлитом (&gt;2 см) и лимфангитом, абсцесс мягких </w:t>
            </w:r>
            <w:r>
              <w:rPr>
                <w:rFonts w:ascii="Times New Roman" w:hAnsi="Times New Roman"/>
                <w:sz w:val="24"/>
                <w:szCs w:val="24"/>
              </w:rPr>
              <w:lastRenderedPageBreak/>
              <w:t>тканей стопы, остеомиелит, гангрена стопы на фоне хронической ишемии нижней конечности</w:t>
            </w:r>
          </w:p>
        </w:tc>
      </w:tr>
      <w:tr w:rsidR="00CE00A4" w:rsidTr="00866841">
        <w:tc>
          <w:tcPr>
            <w:tcW w:w="2100" w:type="dxa"/>
            <w:tcBorders>
              <w:top w:val="single" w:sz="2" w:space="0" w:color="000001"/>
              <w:left w:val="single" w:sz="2" w:space="0" w:color="000001"/>
              <w:bottom w:val="single" w:sz="2" w:space="0" w:color="000001"/>
            </w:tcBorders>
            <w:shd w:val="clear" w:color="auto" w:fill="auto"/>
            <w:tcMar>
              <w:left w:w="48" w:type="dxa"/>
            </w:tcMar>
          </w:tcPr>
          <w:p w:rsidR="00CE00A4" w:rsidRDefault="00CE00A4" w:rsidP="001E5B8B">
            <w:pPr>
              <w:pStyle w:val="af0"/>
              <w:spacing w:line="360" w:lineRule="auto"/>
              <w:jc w:val="center"/>
              <w:rPr>
                <w:rFonts w:ascii="Times New Roman" w:hAnsi="Times New Roman"/>
                <w:sz w:val="24"/>
                <w:szCs w:val="24"/>
              </w:rPr>
            </w:pPr>
            <w:r>
              <w:rPr>
                <w:rFonts w:ascii="Times New Roman" w:hAnsi="Times New Roman"/>
                <w:sz w:val="24"/>
                <w:szCs w:val="24"/>
              </w:rPr>
              <w:lastRenderedPageBreak/>
              <w:t>Тяжелая</w:t>
            </w:r>
          </w:p>
        </w:tc>
        <w:tc>
          <w:tcPr>
            <w:tcW w:w="6948" w:type="dxa"/>
            <w:tcBorders>
              <w:top w:val="single" w:sz="2" w:space="0" w:color="000001"/>
              <w:left w:val="single" w:sz="2" w:space="0" w:color="000001"/>
              <w:bottom w:val="single" w:sz="2" w:space="0" w:color="000001"/>
              <w:right w:val="single" w:sz="2" w:space="0" w:color="000001"/>
            </w:tcBorders>
            <w:shd w:val="clear" w:color="auto" w:fill="auto"/>
            <w:tcMar>
              <w:left w:w="48" w:type="dxa"/>
            </w:tcMar>
          </w:tcPr>
          <w:p w:rsidR="00CE00A4" w:rsidRDefault="00CE00A4" w:rsidP="001E5B8B">
            <w:pPr>
              <w:pStyle w:val="af0"/>
              <w:spacing w:line="360" w:lineRule="auto"/>
              <w:jc w:val="center"/>
              <w:rPr>
                <w:sz w:val="24"/>
                <w:szCs w:val="24"/>
              </w:rPr>
            </w:pPr>
            <w:r>
              <w:rPr>
                <w:rFonts w:ascii="Times New Roman" w:hAnsi="Times New Roman"/>
                <w:sz w:val="24"/>
                <w:szCs w:val="24"/>
              </w:rPr>
              <w:t>Инфекционное поражение стопы у пациентов с признаками общей интоксикации (лихорадка, озноб, тахикардия, спутанность сознания, артериальная гипотония) на фоне декомпенсации сахарного диабета (тяжелая гипергликемия ацидоз) и выраженной ишемии стопы</w:t>
            </w:r>
          </w:p>
        </w:tc>
      </w:tr>
    </w:tbl>
    <w:p w:rsidR="00CE00A4" w:rsidRDefault="00CE00A4" w:rsidP="00CE00A4">
      <w:pPr>
        <w:pStyle w:val="Standard"/>
        <w:spacing w:line="360" w:lineRule="auto"/>
        <w:ind w:firstLine="566"/>
        <w:jc w:val="right"/>
        <w:rPr>
          <w:rFonts w:ascii="Times New Roman" w:eastAsia="Times New Roman" w:hAnsi="Times New Roman" w:cs="Times New Roman"/>
          <w:sz w:val="28"/>
          <w:szCs w:val="28"/>
        </w:rPr>
      </w:pPr>
    </w:p>
    <w:p w:rsidR="00CE00A4" w:rsidRDefault="00CE00A4" w:rsidP="00CE00A4">
      <w:pPr>
        <w:pStyle w:val="Standard"/>
        <w:spacing w:line="360" w:lineRule="auto"/>
        <w:ind w:firstLine="566"/>
        <w:jc w:val="both"/>
      </w:pPr>
      <w:r>
        <w:rPr>
          <w:rFonts w:ascii="Times New Roman" w:eastAsia="Times New Roman" w:hAnsi="Times New Roman" w:cs="Times New Roman"/>
          <w:sz w:val="28"/>
          <w:szCs w:val="28"/>
        </w:rPr>
        <w:t xml:space="preserve">Большинство исследуемых пациентов имели среднюю тяжесть раневой инфекции (62,9%), чуть меньшую долю составили пациенты с легкой степенью (27,42%), наименьшую долю составили пациенты с тяжелой степенью раневой инфекции (9,68%) по классификации </w:t>
      </w:r>
      <w:r>
        <w:rPr>
          <w:rFonts w:ascii="Times New Roman" w:eastAsia="Times New Roman" w:hAnsi="Times New Roman" w:cs="Times New Roman"/>
          <w:sz w:val="28"/>
          <w:szCs w:val="28"/>
          <w:lang w:val="en-US"/>
        </w:rPr>
        <w:t>IDSA</w:t>
      </w:r>
      <w:r>
        <w:rPr>
          <w:rFonts w:ascii="Times New Roman" w:eastAsia="Times New Roman" w:hAnsi="Times New Roman" w:cs="Times New Roman"/>
          <w:sz w:val="28"/>
          <w:szCs w:val="28"/>
        </w:rPr>
        <w:t xml:space="preserve"> (см. рис.9).</w:t>
      </w:r>
    </w:p>
    <w:p w:rsidR="00CE00A4" w:rsidRDefault="00CE00A4" w:rsidP="00CE00A4">
      <w:pPr>
        <w:pStyle w:val="Standard"/>
        <w:spacing w:line="360" w:lineRule="auto"/>
        <w:ind w:firstLine="566"/>
        <w:jc w:val="both"/>
      </w:pPr>
    </w:p>
    <w:p w:rsidR="00CE00A4" w:rsidRDefault="00CE00A4" w:rsidP="00CE00A4">
      <w:pPr>
        <w:pStyle w:val="Standard"/>
        <w:spacing w:line="360" w:lineRule="auto"/>
        <w:ind w:firstLine="566"/>
        <w:jc w:val="both"/>
      </w:pPr>
      <w:r>
        <w:rPr>
          <w:rFonts w:ascii="Times New Roman" w:eastAsia="Times New Roman" w:hAnsi="Times New Roman" w:cs="Times New Roman"/>
          <w:i/>
          <w:iCs/>
          <w:sz w:val="28"/>
          <w:szCs w:val="28"/>
        </w:rPr>
        <w:t xml:space="preserve">Рисунок 9. Распределение пациентов обеих групп по классификации </w:t>
      </w:r>
      <w:r>
        <w:rPr>
          <w:rFonts w:ascii="Times New Roman" w:eastAsia="Times New Roman" w:hAnsi="Times New Roman" w:cs="Times New Roman"/>
          <w:i/>
          <w:iCs/>
          <w:sz w:val="28"/>
          <w:szCs w:val="28"/>
          <w:lang w:val="en-US"/>
        </w:rPr>
        <w:t>IDSA</w:t>
      </w:r>
      <w:r>
        <w:rPr>
          <w:rFonts w:ascii="Times New Roman" w:eastAsia="Times New Roman" w:hAnsi="Times New Roman" w:cs="Times New Roman"/>
          <w:i/>
          <w:iCs/>
          <w:sz w:val="28"/>
          <w:szCs w:val="28"/>
        </w:rPr>
        <w:t>.</w:t>
      </w:r>
    </w:p>
    <w:p w:rsidR="00CE00A4" w:rsidRDefault="00CE00A4" w:rsidP="00CE00A4">
      <w:pPr>
        <w:pStyle w:val="Standard"/>
        <w:spacing w:line="360" w:lineRule="auto"/>
        <w:ind w:firstLine="566"/>
        <w:jc w:val="both"/>
      </w:pPr>
      <w:r>
        <w:rPr>
          <w:noProof/>
        </w:rPr>
        <w:drawing>
          <wp:inline distT="0" distB="0" distL="0" distR="0" wp14:anchorId="7551A6EB" wp14:editId="587D6AF9">
            <wp:extent cx="5715000" cy="3528060"/>
            <wp:effectExtent l="0" t="0" r="0" b="0"/>
            <wp:docPr id="18" name="Изображение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Изображение3"/>
                    <pic:cNvPicPr>
                      <a:picLocks noChangeAspect="1" noChangeArrowheads="1"/>
                    </pic:cNvPicPr>
                  </pic:nvPicPr>
                  <pic:blipFill>
                    <a:blip r:embed="rId22"/>
                    <a:stretch>
                      <a:fillRect/>
                    </a:stretch>
                  </pic:blipFill>
                  <pic:spPr bwMode="auto">
                    <a:xfrm>
                      <a:off x="0" y="0"/>
                      <a:ext cx="5715000" cy="3528060"/>
                    </a:xfrm>
                    <a:prstGeom prst="rect">
                      <a:avLst/>
                    </a:prstGeom>
                  </pic:spPr>
                </pic:pic>
              </a:graphicData>
            </a:graphic>
          </wp:inline>
        </w:drawing>
      </w:r>
      <w:r>
        <w:rPr>
          <w:rFonts w:ascii="Times New Roman" w:eastAsia="Times New Roman" w:hAnsi="Times New Roman" w:cs="Times New Roman"/>
          <w:i/>
          <w:iCs/>
          <w:color w:val="FF0000"/>
          <w:sz w:val="28"/>
          <w:szCs w:val="28"/>
        </w:rPr>
        <w:t xml:space="preserve"> </w:t>
      </w:r>
    </w:p>
    <w:p w:rsidR="00CE00A4" w:rsidRDefault="00CE00A4" w:rsidP="00CE00A4">
      <w:pPr>
        <w:pStyle w:val="Standard"/>
        <w:spacing w:line="360" w:lineRule="auto"/>
        <w:ind w:firstLine="566"/>
        <w:jc w:val="both"/>
      </w:pPr>
      <w:r>
        <w:rPr>
          <w:rFonts w:ascii="Times New Roman" w:eastAsia="Times New Roman" w:hAnsi="Times New Roman" w:cs="Times New Roman"/>
          <w:sz w:val="28"/>
          <w:szCs w:val="28"/>
        </w:rPr>
        <w:t xml:space="preserve">Для лечения смешанной инфекции применялась комплексная антибиотикотерапия, направленная как на аэробную, так и на анаэробную </w:t>
      </w:r>
      <w:r>
        <w:rPr>
          <w:rFonts w:ascii="Times New Roman" w:eastAsia="Times New Roman" w:hAnsi="Times New Roman" w:cs="Times New Roman"/>
          <w:sz w:val="28"/>
          <w:szCs w:val="28"/>
        </w:rPr>
        <w:lastRenderedPageBreak/>
        <w:t xml:space="preserve">инфекцию. Более детально схемы лечения рассмотрены в таблице 5. При лечении </w:t>
      </w:r>
      <w:r>
        <w:rPr>
          <w:rFonts w:ascii="Times New Roman" w:eastAsia="Times New Roman" w:hAnsi="Times New Roman" w:cs="Times New Roman"/>
          <w:sz w:val="28"/>
          <w:szCs w:val="28"/>
          <w:lang w:val="en-US"/>
        </w:rPr>
        <w:t>MRSA</w:t>
      </w:r>
      <w:r>
        <w:rPr>
          <w:rFonts w:ascii="Times New Roman" w:eastAsia="Times New Roman" w:hAnsi="Times New Roman" w:cs="Times New Roman"/>
          <w:sz w:val="28"/>
          <w:szCs w:val="28"/>
        </w:rPr>
        <w:t xml:space="preserve"> использовался линезолид внутривенно по 0,6 г 2 раза в сутки.</w:t>
      </w:r>
    </w:p>
    <w:p w:rsidR="00CE00A4" w:rsidRDefault="00CE00A4" w:rsidP="00CE00A4">
      <w:pPr>
        <w:pStyle w:val="Standard"/>
        <w:spacing w:line="360" w:lineRule="auto"/>
        <w:ind w:firstLine="566"/>
        <w:jc w:val="right"/>
        <w:rPr>
          <w:rFonts w:ascii="Times New Roman" w:eastAsia="Times New Roman" w:hAnsi="Times New Roman" w:cs="Times New Roman"/>
          <w:sz w:val="28"/>
          <w:szCs w:val="28"/>
        </w:rPr>
      </w:pPr>
    </w:p>
    <w:p w:rsidR="00CE00A4" w:rsidRDefault="00CE00A4" w:rsidP="00CE00A4">
      <w:pPr>
        <w:pStyle w:val="Standard"/>
        <w:spacing w:line="360" w:lineRule="auto"/>
        <w:jc w:val="center"/>
      </w:pPr>
      <w:r>
        <w:rPr>
          <w:rFonts w:ascii="Times New Roman" w:eastAsia="Times New Roman" w:hAnsi="Times New Roman" w:cs="Times New Roman"/>
          <w:i/>
          <w:sz w:val="28"/>
          <w:szCs w:val="28"/>
        </w:rPr>
        <w:t xml:space="preserve">Таблица 5. </w:t>
      </w:r>
      <w:r>
        <w:rPr>
          <w:rFonts w:ascii="Times New Roman" w:eastAsia="Times New Roman" w:hAnsi="Times New Roman" w:cs="Times New Roman"/>
          <w:bCs/>
          <w:i/>
          <w:sz w:val="28"/>
          <w:szCs w:val="28"/>
        </w:rPr>
        <w:t>Антибактериальная терапия, применяемая у исследуемых пациентов</w:t>
      </w:r>
    </w:p>
    <w:tbl>
      <w:tblPr>
        <w:tblW w:w="9049" w:type="dxa"/>
        <w:tblInd w:w="40" w:type="dxa"/>
        <w:tblBorders>
          <w:top w:val="single" w:sz="2" w:space="0" w:color="000001"/>
          <w:left w:val="single" w:sz="2" w:space="0" w:color="000001"/>
          <w:bottom w:val="single" w:sz="2" w:space="0" w:color="000001"/>
          <w:insideH w:val="single" w:sz="2" w:space="0" w:color="000001"/>
        </w:tblBorders>
        <w:tblCellMar>
          <w:top w:w="55" w:type="dxa"/>
          <w:left w:w="48" w:type="dxa"/>
          <w:bottom w:w="55" w:type="dxa"/>
          <w:right w:w="55" w:type="dxa"/>
        </w:tblCellMar>
        <w:tblLook w:val="0000" w:firstRow="0" w:lastRow="0" w:firstColumn="0" w:lastColumn="0" w:noHBand="0" w:noVBand="0"/>
      </w:tblPr>
      <w:tblGrid>
        <w:gridCol w:w="1658"/>
        <w:gridCol w:w="7391"/>
      </w:tblGrid>
      <w:tr w:rsidR="00CE00A4" w:rsidTr="0074297A">
        <w:tc>
          <w:tcPr>
            <w:tcW w:w="1658" w:type="dxa"/>
            <w:tcBorders>
              <w:top w:val="single" w:sz="2" w:space="0" w:color="000001"/>
              <w:left w:val="single" w:sz="2" w:space="0" w:color="000001"/>
              <w:bottom w:val="single" w:sz="2" w:space="0" w:color="000001"/>
            </w:tcBorders>
            <w:shd w:val="clear" w:color="auto" w:fill="auto"/>
            <w:tcMar>
              <w:left w:w="48" w:type="dxa"/>
            </w:tcMar>
          </w:tcPr>
          <w:p w:rsidR="00CE00A4" w:rsidRDefault="00CE00A4" w:rsidP="0074297A">
            <w:pPr>
              <w:pStyle w:val="af0"/>
              <w:spacing w:line="360" w:lineRule="auto"/>
              <w:jc w:val="center"/>
              <w:rPr>
                <w:rFonts w:ascii="Times New Roman" w:hAnsi="Times New Roman"/>
                <w:sz w:val="24"/>
                <w:szCs w:val="24"/>
              </w:rPr>
            </w:pPr>
            <w:r>
              <w:rPr>
                <w:rFonts w:ascii="Times New Roman" w:hAnsi="Times New Roman"/>
                <w:sz w:val="24"/>
                <w:szCs w:val="24"/>
              </w:rPr>
              <w:t>Степень тяжести</w:t>
            </w:r>
          </w:p>
        </w:tc>
        <w:tc>
          <w:tcPr>
            <w:tcW w:w="7391" w:type="dxa"/>
            <w:tcBorders>
              <w:top w:val="single" w:sz="2" w:space="0" w:color="000001"/>
              <w:left w:val="single" w:sz="2" w:space="0" w:color="000001"/>
              <w:bottom w:val="single" w:sz="2" w:space="0" w:color="000001"/>
              <w:right w:val="single" w:sz="2" w:space="0" w:color="000001"/>
            </w:tcBorders>
            <w:shd w:val="clear" w:color="auto" w:fill="auto"/>
            <w:tcMar>
              <w:left w:w="48" w:type="dxa"/>
            </w:tcMar>
          </w:tcPr>
          <w:p w:rsidR="00CE00A4" w:rsidRDefault="00CE00A4" w:rsidP="0074297A">
            <w:pPr>
              <w:pStyle w:val="af0"/>
              <w:spacing w:line="360" w:lineRule="auto"/>
              <w:jc w:val="center"/>
              <w:rPr>
                <w:rFonts w:ascii="Times New Roman" w:hAnsi="Times New Roman"/>
                <w:sz w:val="24"/>
                <w:szCs w:val="24"/>
              </w:rPr>
            </w:pPr>
            <w:r>
              <w:rPr>
                <w:rFonts w:ascii="Times New Roman" w:hAnsi="Times New Roman"/>
                <w:sz w:val="24"/>
                <w:szCs w:val="24"/>
              </w:rPr>
              <w:t>Режимы антибактериальной терапии</w:t>
            </w:r>
          </w:p>
        </w:tc>
      </w:tr>
      <w:tr w:rsidR="00CE00A4" w:rsidTr="0074297A">
        <w:tc>
          <w:tcPr>
            <w:tcW w:w="1658" w:type="dxa"/>
            <w:tcBorders>
              <w:top w:val="single" w:sz="2" w:space="0" w:color="000001"/>
              <w:left w:val="single" w:sz="2" w:space="0" w:color="000001"/>
              <w:bottom w:val="single" w:sz="2" w:space="0" w:color="000001"/>
            </w:tcBorders>
            <w:shd w:val="clear" w:color="auto" w:fill="auto"/>
            <w:tcMar>
              <w:left w:w="48" w:type="dxa"/>
            </w:tcMar>
          </w:tcPr>
          <w:p w:rsidR="00CE00A4" w:rsidRDefault="00CE00A4" w:rsidP="0074297A">
            <w:pPr>
              <w:pStyle w:val="af0"/>
              <w:spacing w:line="360" w:lineRule="auto"/>
              <w:jc w:val="center"/>
              <w:rPr>
                <w:rFonts w:ascii="Times New Roman" w:hAnsi="Times New Roman"/>
                <w:sz w:val="24"/>
                <w:szCs w:val="24"/>
              </w:rPr>
            </w:pPr>
            <w:r>
              <w:rPr>
                <w:rFonts w:ascii="Times New Roman" w:hAnsi="Times New Roman"/>
                <w:sz w:val="24"/>
                <w:szCs w:val="24"/>
              </w:rPr>
              <w:t>Легкая</w:t>
            </w:r>
          </w:p>
        </w:tc>
        <w:tc>
          <w:tcPr>
            <w:tcW w:w="7391" w:type="dxa"/>
            <w:tcBorders>
              <w:top w:val="single" w:sz="2" w:space="0" w:color="000001"/>
              <w:left w:val="single" w:sz="2" w:space="0" w:color="000001"/>
              <w:bottom w:val="single" w:sz="2" w:space="0" w:color="000001"/>
              <w:right w:val="single" w:sz="2" w:space="0" w:color="000001"/>
            </w:tcBorders>
            <w:shd w:val="clear" w:color="auto" w:fill="auto"/>
            <w:tcMar>
              <w:left w:w="48" w:type="dxa"/>
            </w:tcMar>
          </w:tcPr>
          <w:p w:rsidR="001E5B8B" w:rsidRDefault="00CE00A4" w:rsidP="0074297A">
            <w:pPr>
              <w:pStyle w:val="af0"/>
              <w:numPr>
                <w:ilvl w:val="0"/>
                <w:numId w:val="9"/>
              </w:numPr>
              <w:spacing w:line="360" w:lineRule="auto"/>
              <w:rPr>
                <w:rFonts w:ascii="Times New Roman" w:hAnsi="Times New Roman"/>
                <w:sz w:val="24"/>
                <w:szCs w:val="24"/>
              </w:rPr>
            </w:pPr>
            <w:r>
              <w:rPr>
                <w:rFonts w:ascii="Times New Roman" w:hAnsi="Times New Roman"/>
                <w:sz w:val="24"/>
                <w:szCs w:val="24"/>
              </w:rPr>
              <w:t>Цефтриаксон — в/м, по 1 г 2 р/сут</w:t>
            </w:r>
          </w:p>
          <w:p w:rsidR="001E5B8B" w:rsidRDefault="00CE00A4" w:rsidP="0074297A">
            <w:pPr>
              <w:pStyle w:val="af0"/>
              <w:numPr>
                <w:ilvl w:val="0"/>
                <w:numId w:val="9"/>
              </w:numPr>
              <w:spacing w:line="360" w:lineRule="auto"/>
              <w:rPr>
                <w:rFonts w:ascii="Times New Roman" w:hAnsi="Times New Roman"/>
                <w:sz w:val="24"/>
                <w:szCs w:val="24"/>
              </w:rPr>
            </w:pPr>
            <w:r w:rsidRPr="001E5B8B">
              <w:rPr>
                <w:rFonts w:ascii="Times New Roman" w:hAnsi="Times New Roman"/>
                <w:sz w:val="24"/>
                <w:szCs w:val="24"/>
              </w:rPr>
              <w:t>Амоксициллин/Клавуланат – в/в, по 1,2 г 3 р/сут</w:t>
            </w:r>
          </w:p>
          <w:p w:rsidR="00CE00A4" w:rsidRPr="001E5B8B" w:rsidRDefault="00CE00A4" w:rsidP="0074297A">
            <w:pPr>
              <w:pStyle w:val="af0"/>
              <w:numPr>
                <w:ilvl w:val="0"/>
                <w:numId w:val="9"/>
              </w:numPr>
              <w:spacing w:line="360" w:lineRule="auto"/>
              <w:rPr>
                <w:rFonts w:ascii="Times New Roman" w:hAnsi="Times New Roman"/>
                <w:sz w:val="24"/>
                <w:szCs w:val="24"/>
              </w:rPr>
            </w:pPr>
            <w:r w:rsidRPr="001E5B8B">
              <w:rPr>
                <w:rFonts w:ascii="Times New Roman" w:hAnsi="Times New Roman"/>
                <w:sz w:val="24"/>
                <w:szCs w:val="24"/>
              </w:rPr>
              <w:t>Клиндамицин – в/в, по 0,6 г 3 р/сут</w:t>
            </w:r>
          </w:p>
        </w:tc>
      </w:tr>
      <w:tr w:rsidR="00CE00A4" w:rsidTr="0074297A">
        <w:tc>
          <w:tcPr>
            <w:tcW w:w="1658" w:type="dxa"/>
            <w:tcBorders>
              <w:top w:val="single" w:sz="2" w:space="0" w:color="000001"/>
              <w:left w:val="single" w:sz="2" w:space="0" w:color="000001"/>
              <w:bottom w:val="single" w:sz="2" w:space="0" w:color="000001"/>
            </w:tcBorders>
            <w:shd w:val="clear" w:color="auto" w:fill="auto"/>
            <w:tcMar>
              <w:left w:w="48" w:type="dxa"/>
            </w:tcMar>
          </w:tcPr>
          <w:p w:rsidR="00CE00A4" w:rsidRDefault="00CE00A4" w:rsidP="0074297A">
            <w:pPr>
              <w:pStyle w:val="af0"/>
              <w:spacing w:line="360" w:lineRule="auto"/>
              <w:jc w:val="center"/>
              <w:rPr>
                <w:rFonts w:ascii="Times New Roman" w:hAnsi="Times New Roman"/>
                <w:sz w:val="24"/>
                <w:szCs w:val="24"/>
              </w:rPr>
            </w:pPr>
            <w:r>
              <w:rPr>
                <w:rFonts w:ascii="Times New Roman" w:hAnsi="Times New Roman"/>
                <w:sz w:val="24"/>
                <w:szCs w:val="24"/>
              </w:rPr>
              <w:t>Средняя</w:t>
            </w:r>
          </w:p>
          <w:p w:rsidR="00CE00A4" w:rsidRDefault="00CE00A4" w:rsidP="0074297A">
            <w:pPr>
              <w:pStyle w:val="af0"/>
              <w:spacing w:line="360" w:lineRule="auto"/>
              <w:jc w:val="center"/>
              <w:rPr>
                <w:rFonts w:ascii="Times New Roman" w:hAnsi="Times New Roman"/>
                <w:sz w:val="24"/>
                <w:szCs w:val="24"/>
              </w:rPr>
            </w:pPr>
          </w:p>
        </w:tc>
        <w:tc>
          <w:tcPr>
            <w:tcW w:w="7391" w:type="dxa"/>
            <w:tcBorders>
              <w:top w:val="single" w:sz="2" w:space="0" w:color="000001"/>
              <w:left w:val="single" w:sz="2" w:space="0" w:color="000001"/>
              <w:bottom w:val="single" w:sz="2" w:space="0" w:color="000001"/>
              <w:right w:val="single" w:sz="2" w:space="0" w:color="000001"/>
            </w:tcBorders>
            <w:shd w:val="clear" w:color="auto" w:fill="auto"/>
            <w:tcMar>
              <w:left w:w="48" w:type="dxa"/>
            </w:tcMar>
          </w:tcPr>
          <w:p w:rsidR="001E5B8B" w:rsidRDefault="00CE00A4" w:rsidP="0074297A">
            <w:pPr>
              <w:pStyle w:val="af0"/>
              <w:numPr>
                <w:ilvl w:val="0"/>
                <w:numId w:val="10"/>
              </w:numPr>
              <w:spacing w:line="360" w:lineRule="auto"/>
              <w:rPr>
                <w:rFonts w:ascii="Times New Roman" w:hAnsi="Times New Roman"/>
                <w:sz w:val="24"/>
                <w:szCs w:val="24"/>
              </w:rPr>
            </w:pPr>
            <w:r>
              <w:rPr>
                <w:rFonts w:ascii="Times New Roman" w:hAnsi="Times New Roman"/>
                <w:sz w:val="24"/>
                <w:szCs w:val="24"/>
              </w:rPr>
              <w:t>Левофл</w:t>
            </w:r>
            <w:r w:rsidR="001E5B8B">
              <w:rPr>
                <w:rFonts w:ascii="Times New Roman" w:hAnsi="Times New Roman"/>
                <w:sz w:val="24"/>
                <w:szCs w:val="24"/>
              </w:rPr>
              <w:t xml:space="preserve">оксацин – в/в, по 1 г 1 р/сут ± </w:t>
            </w:r>
            <w:r>
              <w:rPr>
                <w:rFonts w:ascii="Times New Roman" w:hAnsi="Times New Roman"/>
                <w:sz w:val="24"/>
                <w:szCs w:val="24"/>
              </w:rPr>
              <w:t>Метронидазол – в/в, по 0,5 г 3 р/сут</w:t>
            </w:r>
          </w:p>
          <w:p w:rsidR="001E5B8B" w:rsidRDefault="00CE00A4" w:rsidP="0074297A">
            <w:pPr>
              <w:pStyle w:val="af0"/>
              <w:numPr>
                <w:ilvl w:val="0"/>
                <w:numId w:val="10"/>
              </w:numPr>
              <w:spacing w:line="360" w:lineRule="auto"/>
              <w:rPr>
                <w:rFonts w:ascii="Times New Roman" w:hAnsi="Times New Roman"/>
                <w:sz w:val="24"/>
                <w:szCs w:val="24"/>
              </w:rPr>
            </w:pPr>
            <w:r w:rsidRPr="001E5B8B">
              <w:rPr>
                <w:rFonts w:ascii="Times New Roman" w:hAnsi="Times New Roman"/>
                <w:sz w:val="24"/>
                <w:szCs w:val="24"/>
              </w:rPr>
              <w:t>Моксифлоксацин – в/в, по 0,4 г 1 р/сут</w:t>
            </w:r>
          </w:p>
          <w:p w:rsidR="001E5B8B" w:rsidRDefault="00CE00A4" w:rsidP="0074297A">
            <w:pPr>
              <w:pStyle w:val="af0"/>
              <w:numPr>
                <w:ilvl w:val="0"/>
                <w:numId w:val="10"/>
              </w:numPr>
              <w:spacing w:line="360" w:lineRule="auto"/>
              <w:rPr>
                <w:rFonts w:ascii="Times New Roman" w:hAnsi="Times New Roman"/>
                <w:sz w:val="24"/>
                <w:szCs w:val="24"/>
              </w:rPr>
            </w:pPr>
            <w:r w:rsidRPr="001E5B8B">
              <w:rPr>
                <w:rFonts w:ascii="Times New Roman" w:hAnsi="Times New Roman"/>
                <w:sz w:val="24"/>
                <w:szCs w:val="24"/>
              </w:rPr>
              <w:t>Офлоксацин – в/в, по 0,4 г 2 р/сут + Клиндамицин – в/в, по 0,6 г 3 р/сут</w:t>
            </w:r>
          </w:p>
          <w:p w:rsidR="001E5B8B" w:rsidRDefault="00CE00A4" w:rsidP="0074297A">
            <w:pPr>
              <w:pStyle w:val="af0"/>
              <w:numPr>
                <w:ilvl w:val="0"/>
                <w:numId w:val="10"/>
              </w:numPr>
              <w:spacing w:line="360" w:lineRule="auto"/>
              <w:rPr>
                <w:rFonts w:ascii="Times New Roman" w:hAnsi="Times New Roman"/>
                <w:sz w:val="24"/>
                <w:szCs w:val="24"/>
              </w:rPr>
            </w:pPr>
            <w:r w:rsidRPr="001E5B8B">
              <w:rPr>
                <w:rFonts w:ascii="Times New Roman" w:hAnsi="Times New Roman"/>
                <w:sz w:val="24"/>
                <w:szCs w:val="24"/>
              </w:rPr>
              <w:t>Пиперациллин/Тазобактам – в/в, по 4,5 г 3 р/сут</w:t>
            </w:r>
          </w:p>
          <w:p w:rsidR="001E5B8B" w:rsidRDefault="00CE00A4" w:rsidP="0074297A">
            <w:pPr>
              <w:pStyle w:val="af0"/>
              <w:numPr>
                <w:ilvl w:val="0"/>
                <w:numId w:val="10"/>
              </w:numPr>
              <w:spacing w:line="360" w:lineRule="auto"/>
              <w:rPr>
                <w:rFonts w:ascii="Times New Roman" w:hAnsi="Times New Roman"/>
                <w:sz w:val="24"/>
                <w:szCs w:val="24"/>
              </w:rPr>
            </w:pPr>
            <w:r w:rsidRPr="001E5B8B">
              <w:rPr>
                <w:rFonts w:ascii="Times New Roman" w:hAnsi="Times New Roman"/>
                <w:sz w:val="24"/>
                <w:szCs w:val="24"/>
              </w:rPr>
              <w:t>Эртапенем – в/в, по 1 г 1 р/сут</w:t>
            </w:r>
          </w:p>
          <w:p w:rsidR="00CE00A4" w:rsidRPr="001E5B8B" w:rsidRDefault="00CE00A4" w:rsidP="0074297A">
            <w:pPr>
              <w:pStyle w:val="af0"/>
              <w:numPr>
                <w:ilvl w:val="0"/>
                <w:numId w:val="10"/>
              </w:numPr>
              <w:spacing w:line="360" w:lineRule="auto"/>
              <w:rPr>
                <w:rFonts w:ascii="Times New Roman" w:hAnsi="Times New Roman"/>
                <w:sz w:val="24"/>
                <w:szCs w:val="24"/>
              </w:rPr>
            </w:pPr>
            <w:r w:rsidRPr="001E5B8B">
              <w:rPr>
                <w:rFonts w:ascii="Times New Roman" w:hAnsi="Times New Roman"/>
                <w:sz w:val="24"/>
                <w:szCs w:val="24"/>
              </w:rPr>
              <w:t>При MRSA: Линезолид – в/в или внутрь, по 0,6 г 2 р/сут</w:t>
            </w:r>
          </w:p>
        </w:tc>
      </w:tr>
      <w:tr w:rsidR="00CE00A4" w:rsidTr="0074297A">
        <w:tc>
          <w:tcPr>
            <w:tcW w:w="1658" w:type="dxa"/>
            <w:tcBorders>
              <w:top w:val="single" w:sz="2" w:space="0" w:color="000001"/>
              <w:left w:val="single" w:sz="2" w:space="0" w:color="000001"/>
              <w:bottom w:val="single" w:sz="2" w:space="0" w:color="000001"/>
            </w:tcBorders>
            <w:shd w:val="clear" w:color="auto" w:fill="auto"/>
            <w:tcMar>
              <w:left w:w="48" w:type="dxa"/>
            </w:tcMar>
          </w:tcPr>
          <w:p w:rsidR="00CE00A4" w:rsidRDefault="00CE00A4" w:rsidP="0074297A">
            <w:pPr>
              <w:pStyle w:val="af0"/>
              <w:spacing w:line="360" w:lineRule="auto"/>
              <w:jc w:val="center"/>
              <w:rPr>
                <w:rFonts w:ascii="Times New Roman" w:hAnsi="Times New Roman"/>
                <w:sz w:val="24"/>
                <w:szCs w:val="24"/>
              </w:rPr>
            </w:pPr>
            <w:r>
              <w:rPr>
                <w:rFonts w:ascii="Times New Roman" w:hAnsi="Times New Roman"/>
                <w:sz w:val="24"/>
                <w:szCs w:val="24"/>
              </w:rPr>
              <w:t>Тяжелая</w:t>
            </w:r>
          </w:p>
        </w:tc>
        <w:tc>
          <w:tcPr>
            <w:tcW w:w="7391" w:type="dxa"/>
            <w:tcBorders>
              <w:top w:val="single" w:sz="2" w:space="0" w:color="000001"/>
              <w:left w:val="single" w:sz="2" w:space="0" w:color="000001"/>
              <w:bottom w:val="single" w:sz="2" w:space="0" w:color="000001"/>
              <w:right w:val="single" w:sz="2" w:space="0" w:color="000001"/>
            </w:tcBorders>
            <w:shd w:val="clear" w:color="auto" w:fill="auto"/>
            <w:tcMar>
              <w:left w:w="48" w:type="dxa"/>
            </w:tcMar>
          </w:tcPr>
          <w:p w:rsidR="001E5B8B" w:rsidRDefault="00CE00A4" w:rsidP="0074297A">
            <w:pPr>
              <w:pStyle w:val="af0"/>
              <w:numPr>
                <w:ilvl w:val="0"/>
                <w:numId w:val="11"/>
              </w:numPr>
              <w:spacing w:line="360" w:lineRule="auto"/>
            </w:pPr>
            <w:r>
              <w:rPr>
                <w:rFonts w:ascii="Times New Roman" w:hAnsi="Times New Roman"/>
                <w:sz w:val="24"/>
                <w:szCs w:val="24"/>
              </w:rPr>
              <w:t>Пиперациллин/клавуланат   в/в, по 4,5 г 4 р/сут</w:t>
            </w:r>
          </w:p>
          <w:p w:rsidR="001E5B8B" w:rsidRDefault="00CE00A4" w:rsidP="0074297A">
            <w:pPr>
              <w:pStyle w:val="af0"/>
              <w:numPr>
                <w:ilvl w:val="0"/>
                <w:numId w:val="11"/>
              </w:numPr>
              <w:spacing w:line="360" w:lineRule="auto"/>
            </w:pPr>
            <w:r w:rsidRPr="001E5B8B">
              <w:rPr>
                <w:rFonts w:ascii="Times New Roman" w:hAnsi="Times New Roman"/>
                <w:sz w:val="24"/>
                <w:szCs w:val="24"/>
              </w:rPr>
              <w:t>Цефоперазон/сульбактам в/в, 2г 3 р/сут ± Ванкомицин в/в,1-1,5 г  2р/сут</w:t>
            </w:r>
          </w:p>
          <w:p w:rsidR="001E5B8B" w:rsidRDefault="00CE00A4" w:rsidP="0074297A">
            <w:pPr>
              <w:pStyle w:val="af0"/>
              <w:numPr>
                <w:ilvl w:val="0"/>
                <w:numId w:val="11"/>
              </w:numPr>
              <w:spacing w:line="360" w:lineRule="auto"/>
            </w:pPr>
            <w:r w:rsidRPr="001E5B8B">
              <w:rPr>
                <w:rFonts w:ascii="Times New Roman" w:hAnsi="Times New Roman"/>
                <w:sz w:val="24"/>
                <w:szCs w:val="24"/>
              </w:rPr>
              <w:t>Цефтриаксон в/м, по 1 г 2 р/сут + Метронидазол  в/в, по 0,5 г 3 р/сут</w:t>
            </w:r>
          </w:p>
          <w:p w:rsidR="001E5B8B" w:rsidRDefault="00CE00A4" w:rsidP="0074297A">
            <w:pPr>
              <w:pStyle w:val="af0"/>
              <w:numPr>
                <w:ilvl w:val="0"/>
                <w:numId w:val="11"/>
              </w:numPr>
              <w:spacing w:line="360" w:lineRule="auto"/>
            </w:pPr>
            <w:r w:rsidRPr="001E5B8B">
              <w:rPr>
                <w:rFonts w:ascii="Times New Roman" w:hAnsi="Times New Roman"/>
                <w:sz w:val="24"/>
                <w:szCs w:val="24"/>
              </w:rPr>
              <w:t>Оксациллин в/в 1 г 4 р/сут + Амикацин в/в 1 г 1р/сут + Метронидазол  в/в, по 0,5 г 3 р/сут</w:t>
            </w:r>
          </w:p>
          <w:p w:rsidR="00CE00A4" w:rsidRPr="001E5B8B" w:rsidRDefault="00CE00A4" w:rsidP="0074297A">
            <w:pPr>
              <w:pStyle w:val="af0"/>
              <w:numPr>
                <w:ilvl w:val="0"/>
                <w:numId w:val="11"/>
              </w:numPr>
              <w:spacing w:line="360" w:lineRule="auto"/>
            </w:pPr>
            <w:r w:rsidRPr="001E5B8B">
              <w:rPr>
                <w:rFonts w:ascii="Times New Roman" w:hAnsi="Times New Roman"/>
                <w:sz w:val="24"/>
                <w:szCs w:val="24"/>
              </w:rPr>
              <w:t>При MRSA: Линезолид – в/в или внутрь, по 0,6 г 2 р/сут</w:t>
            </w:r>
          </w:p>
        </w:tc>
      </w:tr>
    </w:tbl>
    <w:p w:rsidR="00CE00A4" w:rsidRDefault="00CE00A4" w:rsidP="00CE00A4">
      <w:pPr>
        <w:pStyle w:val="Standard"/>
        <w:spacing w:line="360" w:lineRule="auto"/>
        <w:ind w:firstLine="566"/>
        <w:jc w:val="both"/>
        <w:rPr>
          <w:rFonts w:ascii="Times New Roman" w:eastAsia="Times New Roman" w:hAnsi="Times New Roman" w:cs="Times New Roman"/>
          <w:color w:val="FF0000"/>
          <w:sz w:val="28"/>
          <w:szCs w:val="28"/>
        </w:rPr>
      </w:pPr>
    </w:p>
    <w:p w:rsidR="00CE00A4" w:rsidRDefault="00CE00A4" w:rsidP="00CE00A4">
      <w:pPr>
        <w:pStyle w:val="Standard"/>
        <w:spacing w:line="360" w:lineRule="auto"/>
        <w:ind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Антибактериальная терапия проводилась широким спектром антибактериальных препаратов, основываясь на результатах микробиологического исследования раневого содержимого.</w:t>
      </w:r>
    </w:p>
    <w:p w:rsidR="00CE00A4" w:rsidRDefault="00CE00A4" w:rsidP="00CE00A4">
      <w:pPr>
        <w:pStyle w:val="Standard"/>
        <w:spacing w:line="360" w:lineRule="auto"/>
        <w:ind w:firstLine="566"/>
        <w:jc w:val="both"/>
      </w:pPr>
      <w:r>
        <w:rPr>
          <w:rFonts w:ascii="Times New Roman" w:eastAsia="Times New Roman" w:hAnsi="Times New Roman" w:cs="Times New Roman"/>
          <w:sz w:val="28"/>
          <w:szCs w:val="28"/>
        </w:rPr>
        <w:lastRenderedPageBreak/>
        <w:t xml:space="preserve">Всем больным выполнялась </w:t>
      </w:r>
      <w:r w:rsidR="002E4629">
        <w:rPr>
          <w:rFonts w:ascii="Times New Roman" w:eastAsia="Times New Roman" w:hAnsi="Times New Roman" w:cs="Times New Roman"/>
          <w:sz w:val="28"/>
          <w:szCs w:val="28"/>
        </w:rPr>
        <w:t>радикальная вторичная хирургическая обработка ран:</w:t>
      </w:r>
      <w:r>
        <w:rPr>
          <w:rFonts w:ascii="Times New Roman" w:eastAsia="Times New Roman" w:hAnsi="Times New Roman" w:cs="Times New Roman"/>
          <w:sz w:val="28"/>
          <w:szCs w:val="28"/>
        </w:rPr>
        <w:t xml:space="preserve"> вскрытие и дренирование затеков при их наличии, некрэктомия и остеонекрэктомия в пределах жизнеспособных тканей, а также проводилась местная терапия. Одним из важных компонентов лечения хронических ран при сахарном диабете является местное лечение. Оно зависит от фазы раневого процесса. В </w:t>
      </w:r>
      <w:r>
        <w:rPr>
          <w:rFonts w:ascii="Times New Roman" w:eastAsia="Times New Roman" w:hAnsi="Times New Roman" w:cs="Times New Roman"/>
          <w:sz w:val="28"/>
          <w:szCs w:val="28"/>
          <w:lang w:val="en-US"/>
        </w:rPr>
        <w:t>I</w:t>
      </w:r>
      <w:r>
        <w:rPr>
          <w:rFonts w:ascii="Times New Roman" w:eastAsia="Times New Roman" w:hAnsi="Times New Roman" w:cs="Times New Roman"/>
          <w:sz w:val="28"/>
          <w:szCs w:val="28"/>
        </w:rPr>
        <w:t xml:space="preserve"> фазу раневого процесса использовались препараты для обработки раневой поверхности: повидон-йод 1%, раствор пронтосана и диоксидин.  Препараты обладают широким спектром противомикробной активности и направлены на уменьшение экссудации и очищение раны от микроорганизмов. Для удаления некротизированных тканей использовались протеолитические ферменты трипсин и химотрипсин. Смена повязок происходила через день. Во </w:t>
      </w:r>
      <w:r>
        <w:rPr>
          <w:rFonts w:ascii="Times New Roman" w:eastAsia="Times New Roman" w:hAnsi="Times New Roman" w:cs="Times New Roman"/>
          <w:sz w:val="28"/>
          <w:szCs w:val="28"/>
          <w:lang w:val="en-US"/>
        </w:rPr>
        <w:t>II</w:t>
      </w:r>
      <w:r>
        <w:rPr>
          <w:rFonts w:ascii="Times New Roman" w:eastAsia="Times New Roman" w:hAnsi="Times New Roman" w:cs="Times New Roman"/>
          <w:sz w:val="28"/>
          <w:szCs w:val="28"/>
        </w:rPr>
        <w:t xml:space="preserve"> фазу раневого процесса использовались адсорбирующие раневые повязки: Hydroclean, Medisorb, </w:t>
      </w:r>
      <w:r>
        <w:rPr>
          <w:rFonts w:ascii="Times New Roman" w:hAnsi="Times New Roman"/>
          <w:sz w:val="28"/>
          <w:szCs w:val="28"/>
        </w:rPr>
        <w:t>Aquagel, Melgisorb, Suprasorb A, Sorbalgon</w:t>
      </w:r>
      <w:r>
        <w:rPr>
          <w:rFonts w:ascii="Times New Roman" w:eastAsia="Times New Roman" w:hAnsi="Times New Roman" w:cs="Times New Roman"/>
          <w:sz w:val="28"/>
          <w:szCs w:val="28"/>
        </w:rPr>
        <w:t xml:space="preserve">. Их преимущество заключается в атравматичном снятии повязок, надежной адсорбции и фиксации экссудата, в результате чего поддерживается влажная раневая среда, способствующая ускорению заживления, при этом мацерации раневой поверхности и прилежащей окружающей кожи не происходит. В </w:t>
      </w:r>
      <w:r>
        <w:rPr>
          <w:rFonts w:ascii="Times New Roman" w:eastAsia="Times New Roman" w:hAnsi="Times New Roman" w:cs="Times New Roman"/>
          <w:sz w:val="28"/>
          <w:szCs w:val="28"/>
          <w:lang w:val="en-US"/>
        </w:rPr>
        <w:t>III</w:t>
      </w:r>
      <w:r>
        <w:rPr>
          <w:rFonts w:ascii="Times New Roman" w:eastAsia="Times New Roman" w:hAnsi="Times New Roman" w:cs="Times New Roman"/>
          <w:sz w:val="28"/>
          <w:szCs w:val="28"/>
        </w:rPr>
        <w:t xml:space="preserve"> фазу раневого процесса использовались атравматичные повязки - Mepitel, Branolind, Hydrotull, способствующие росту грануляционной ткани. Помимо этого использовался эбермин, крем, содержащий фактор эпителиального роста тканей, способствующий сокращению сроков эпителизации.</w:t>
      </w:r>
    </w:p>
    <w:p w:rsidR="00CE00A4" w:rsidRDefault="00CE00A4" w:rsidP="00CE00A4">
      <w:pPr>
        <w:pStyle w:val="Standard"/>
        <w:spacing w:line="360" w:lineRule="auto"/>
        <w:ind w:firstLine="566"/>
        <w:jc w:val="both"/>
      </w:pPr>
      <w:r>
        <w:rPr>
          <w:rFonts w:ascii="Times New Roman" w:eastAsia="Times New Roman" w:hAnsi="Times New Roman" w:cs="Times New Roman"/>
          <w:sz w:val="28"/>
          <w:szCs w:val="28"/>
        </w:rPr>
        <w:t>Все пациенты получали комплексную нейропротективную терапию: препараты α-липоевой кислоты, витамины группы В; препараты, улучшающие микроциркуляцию (пентоксифиллин) и дезагреганты  (тромбо АСС, клопидогрел).</w:t>
      </w:r>
    </w:p>
    <w:p w:rsidR="00CE00A4" w:rsidRDefault="00CE00A4" w:rsidP="00CE00A4">
      <w:pPr>
        <w:pStyle w:val="Standard"/>
        <w:spacing w:line="360" w:lineRule="auto"/>
        <w:ind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Комплексное лечение пациентов обеих групп проводилось на фоне разгрузки пораженной конечности с помощью специально подобранной ортопедической обуви или при помощи костылей.</w:t>
      </w:r>
    </w:p>
    <w:p w:rsidR="006D48FC" w:rsidRDefault="00CE00A4" w:rsidP="002E4629">
      <w:pPr>
        <w:pStyle w:val="Standard"/>
        <w:spacing w:line="360" w:lineRule="auto"/>
        <w:ind w:firstLine="566"/>
        <w:jc w:val="both"/>
      </w:pPr>
      <w:r>
        <w:rPr>
          <w:rFonts w:ascii="Times New Roman" w:eastAsia="Times New Roman" w:hAnsi="Times New Roman" w:cs="Times New Roman"/>
          <w:sz w:val="28"/>
          <w:szCs w:val="28"/>
        </w:rPr>
        <w:t xml:space="preserve">У части пациентов в лечении хронических ран применялись препараты нативного коллагена. Средние сроки начала использования препаратов нативного коллагена составили 10,84 ± 2,47 суток у пациентов с хроническими ранами голени и 12,24 ± 2,56 суток у пациентов с локализацией ран на стопе. </w:t>
      </w:r>
      <w:bookmarkStart w:id="9" w:name="docs-internal-guid-8a5f2b76-106a-b7b0-7b"/>
      <w:bookmarkEnd w:id="9"/>
      <w:r>
        <w:rPr>
          <w:rFonts w:ascii="Times New Roman" w:eastAsia="Times New Roman" w:hAnsi="Times New Roman" w:cs="Times New Roman"/>
          <w:sz w:val="28"/>
          <w:szCs w:val="28"/>
        </w:rPr>
        <w:t>Перед началом применения препаратов нативного коллагена проводилось микробиологическое исследование раневого содержимого (в среднем на 10 сутки). Концентрация различных микроорганизмов доходила до 10</w:t>
      </w:r>
      <w:r>
        <w:rPr>
          <w:rFonts w:ascii="Times New Roman" w:eastAsia="Times New Roman" w:hAnsi="Times New Roman" w:cs="Times New Roman"/>
          <w:sz w:val="28"/>
          <w:szCs w:val="28"/>
          <w:vertAlign w:val="superscript"/>
        </w:rPr>
        <w:t>5</w:t>
      </w:r>
      <w:r>
        <w:rPr>
          <w:rFonts w:ascii="Times New Roman" w:eastAsia="Times New Roman" w:hAnsi="Times New Roman" w:cs="Times New Roman"/>
          <w:sz w:val="28"/>
          <w:szCs w:val="28"/>
        </w:rPr>
        <w:t xml:space="preserve"> КОЕ/мл. При повторном микробиологическом исследовании (в среднем на 20 сутки) отмечалось снижение концентрации микрофлоры в 1 мл (см. рис. 10-11). Даже несмотря на среднюю обсемененность раны, осложнений в течении раневого процесса не происходило.</w:t>
      </w:r>
    </w:p>
    <w:p w:rsidR="002E4629" w:rsidRDefault="002E4629" w:rsidP="002E4629">
      <w:pPr>
        <w:pStyle w:val="Standard"/>
        <w:spacing w:line="360" w:lineRule="auto"/>
        <w:ind w:firstLine="566"/>
        <w:jc w:val="both"/>
      </w:pPr>
    </w:p>
    <w:p w:rsidR="001E5B8B" w:rsidRPr="0074297A" w:rsidRDefault="0074297A" w:rsidP="0074297A">
      <w:pPr>
        <w:pStyle w:val="Standard"/>
        <w:spacing w:line="360" w:lineRule="auto"/>
        <w:ind w:firstLine="566"/>
        <w:jc w:val="both"/>
      </w:pPr>
      <w:r>
        <w:rPr>
          <w:noProof/>
        </w:rPr>
        <w:drawing>
          <wp:anchor distT="0" distB="0" distL="114300" distR="114300" simplePos="0" relativeHeight="251659264" behindDoc="0" locked="0" layoutInCell="1" allowOverlap="1" wp14:anchorId="5E7DB7FC" wp14:editId="18081D1C">
            <wp:simplePos x="0" y="0"/>
            <wp:positionH relativeFrom="margin">
              <wp:align>right</wp:align>
            </wp:positionH>
            <wp:positionV relativeFrom="paragraph">
              <wp:posOffset>784860</wp:posOffset>
            </wp:positionV>
            <wp:extent cx="5753100" cy="3219450"/>
            <wp:effectExtent l="0" t="0" r="0" b="0"/>
            <wp:wrapSquare wrapText="bothSides"/>
            <wp:docPr id="19" name="Изображение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Изображение5"/>
                    <pic:cNvPicPr>
                      <a:picLocks noChangeAspect="1" noChangeArrowheads="1"/>
                    </pic:cNvPicPr>
                  </pic:nvPicPr>
                  <pic:blipFill rotWithShape="1">
                    <a:blip r:embed="rId23"/>
                    <a:srcRect r="1882" b="1170"/>
                    <a:stretch/>
                  </pic:blipFill>
                  <pic:spPr bwMode="auto">
                    <a:xfrm>
                      <a:off x="0" y="0"/>
                      <a:ext cx="5753100" cy="32194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E00A4">
        <w:rPr>
          <w:rFonts w:ascii="Times New Roman" w:eastAsia="Times New Roman" w:hAnsi="Times New Roman" w:cs="Times New Roman"/>
          <w:i/>
          <w:iCs/>
          <w:sz w:val="28"/>
          <w:szCs w:val="28"/>
        </w:rPr>
        <w:t>Рисунок 10. Концентрация микроорганизмов в ране на 10 сутки у пациентов основной группы.</w:t>
      </w:r>
    </w:p>
    <w:p w:rsidR="001E5B8B" w:rsidRDefault="001E5B8B" w:rsidP="00CE00A4">
      <w:pPr>
        <w:pStyle w:val="Standard"/>
        <w:spacing w:line="360" w:lineRule="auto"/>
        <w:ind w:firstLine="566"/>
        <w:jc w:val="both"/>
        <w:rPr>
          <w:rFonts w:ascii="Times New Roman" w:eastAsia="Times New Roman" w:hAnsi="Times New Roman" w:cs="Times New Roman"/>
          <w:i/>
          <w:iCs/>
          <w:sz w:val="28"/>
          <w:szCs w:val="28"/>
        </w:rPr>
      </w:pPr>
    </w:p>
    <w:p w:rsidR="00CE00A4" w:rsidRDefault="0074297A" w:rsidP="00CE00A4">
      <w:pPr>
        <w:pStyle w:val="Standard"/>
        <w:spacing w:line="360" w:lineRule="auto"/>
        <w:ind w:firstLine="566"/>
        <w:jc w:val="both"/>
        <w:rPr>
          <w:rFonts w:ascii="Times New Roman" w:eastAsia="Times New Roman" w:hAnsi="Times New Roman" w:cs="Times New Roman"/>
          <w:i/>
          <w:iCs/>
          <w:sz w:val="28"/>
          <w:szCs w:val="28"/>
        </w:rPr>
      </w:pPr>
      <w:r>
        <w:rPr>
          <w:noProof/>
        </w:rPr>
        <w:drawing>
          <wp:anchor distT="0" distB="8255" distL="114300" distR="114300" simplePos="0" relativeHeight="251660288" behindDoc="0" locked="0" layoutInCell="1" allowOverlap="1" wp14:anchorId="0A51777E" wp14:editId="7261D8B7">
            <wp:simplePos x="0" y="0"/>
            <wp:positionH relativeFrom="margin">
              <wp:align>left</wp:align>
            </wp:positionH>
            <wp:positionV relativeFrom="paragraph">
              <wp:posOffset>744855</wp:posOffset>
            </wp:positionV>
            <wp:extent cx="5960110" cy="3524250"/>
            <wp:effectExtent l="0" t="0" r="2540" b="0"/>
            <wp:wrapSquare wrapText="bothSides"/>
            <wp:docPr id="20" name="Изображение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Изображение6"/>
                    <pic:cNvPicPr>
                      <a:picLocks noChangeAspect="1" noChangeArrowheads="1"/>
                    </pic:cNvPicPr>
                  </pic:nvPicPr>
                  <pic:blipFill>
                    <a:blip r:embed="rId24"/>
                    <a:stretch>
                      <a:fillRect/>
                    </a:stretch>
                  </pic:blipFill>
                  <pic:spPr bwMode="auto">
                    <a:xfrm>
                      <a:off x="0" y="0"/>
                      <a:ext cx="5960110" cy="3524250"/>
                    </a:xfrm>
                    <a:prstGeom prst="rect">
                      <a:avLst/>
                    </a:prstGeom>
                  </pic:spPr>
                </pic:pic>
              </a:graphicData>
            </a:graphic>
            <wp14:sizeRelH relativeFrom="margin">
              <wp14:pctWidth>0</wp14:pctWidth>
            </wp14:sizeRelH>
            <wp14:sizeRelV relativeFrom="margin">
              <wp14:pctHeight>0</wp14:pctHeight>
            </wp14:sizeRelV>
          </wp:anchor>
        </w:drawing>
      </w:r>
      <w:r w:rsidR="00CE00A4">
        <w:rPr>
          <w:rFonts w:ascii="Times New Roman" w:eastAsia="Times New Roman" w:hAnsi="Times New Roman" w:cs="Times New Roman"/>
          <w:i/>
          <w:iCs/>
          <w:sz w:val="28"/>
          <w:szCs w:val="28"/>
        </w:rPr>
        <w:t>Рисунок 11. Концентрация микроорганизмов в ране на 20 сутки у пациентов основной группы.</w:t>
      </w:r>
    </w:p>
    <w:p w:rsidR="00CE00A4" w:rsidRDefault="00CE00A4" w:rsidP="00CE00A4">
      <w:pPr>
        <w:pStyle w:val="Textbody"/>
        <w:spacing w:after="0"/>
        <w:jc w:val="both"/>
      </w:pPr>
      <w:r>
        <w:rPr>
          <w:rFonts w:ascii="Times New Roman" w:hAnsi="Times New Roman"/>
          <w:sz w:val="28"/>
        </w:rPr>
        <w:t xml:space="preserve"> </w:t>
      </w:r>
    </w:p>
    <w:p w:rsidR="00CE00A4" w:rsidRDefault="00CE00A4" w:rsidP="00CE00A4">
      <w:pPr>
        <w:pStyle w:val="Textbody"/>
        <w:spacing w:after="0" w:line="360" w:lineRule="auto"/>
        <w:jc w:val="both"/>
      </w:pPr>
      <w:r>
        <w:rPr>
          <w:rFonts w:ascii="Times New Roman" w:hAnsi="Times New Roman"/>
          <w:sz w:val="28"/>
        </w:rPr>
        <w:tab/>
        <w:t>Напротив, после начала использования препаратов нативного коллагена у всех 30 пациентов, участвующих в исследовании, наблюдался активный рост грануляционной ткани (с</w:t>
      </w:r>
      <w:r>
        <w:rPr>
          <w:rFonts w:ascii="Times New Roman" w:hAnsi="Times New Roman"/>
          <w:sz w:val="28"/>
          <w:shd w:val="clear" w:color="auto" w:fill="FFFFFF"/>
        </w:rPr>
        <w:t>м. рис. 12</w:t>
      </w:r>
      <w:r>
        <w:rPr>
          <w:rFonts w:ascii="Times New Roman" w:hAnsi="Times New Roman"/>
          <w:sz w:val="28"/>
        </w:rPr>
        <w:t>). На макроскопическом уровне оценивалось сокращение глубины раневой поверхности в мм. При гистологическом исследовании биоптатов раневой поверхности отмечалось меньшее количество аморфного вещества, при этом количество сосудов и клеточных элементов (фибробласты, макрофаги) было значительно выше, чем при гистологическом исследовании биоптатов контрольной группы.</w:t>
      </w:r>
    </w:p>
    <w:p w:rsidR="006D48FC" w:rsidRDefault="006D48FC" w:rsidP="00CE00A4">
      <w:pPr>
        <w:pStyle w:val="Textbody"/>
        <w:spacing w:after="0"/>
        <w:jc w:val="both"/>
        <w:rPr>
          <w:rFonts w:ascii="Times New Roman" w:hAnsi="Times New Roman"/>
          <w:sz w:val="28"/>
        </w:rPr>
      </w:pPr>
    </w:p>
    <w:p w:rsidR="00CE00A4" w:rsidRDefault="006D48FC" w:rsidP="00CE00A4">
      <w:pPr>
        <w:pStyle w:val="Textbody"/>
        <w:spacing w:after="0"/>
        <w:jc w:val="both"/>
      </w:pPr>
      <w:r>
        <w:rPr>
          <w:noProof/>
        </w:rPr>
        <w:lastRenderedPageBreak/>
        <w:drawing>
          <wp:anchor distT="0" distB="0" distL="114300" distR="121285" simplePos="0" relativeHeight="251661312" behindDoc="0" locked="0" layoutInCell="1" allowOverlap="1" wp14:anchorId="2EC3CA4F" wp14:editId="28350CD8">
            <wp:simplePos x="0" y="0"/>
            <wp:positionH relativeFrom="margin">
              <wp:align>right</wp:align>
            </wp:positionH>
            <wp:positionV relativeFrom="paragraph">
              <wp:posOffset>601257</wp:posOffset>
            </wp:positionV>
            <wp:extent cx="5746115" cy="3241040"/>
            <wp:effectExtent l="0" t="0" r="6985" b="0"/>
            <wp:wrapSquare wrapText="bothSides"/>
            <wp:docPr id="21" name="Изображение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Изображение7"/>
                    <pic:cNvPicPr>
                      <a:picLocks noChangeAspect="1" noChangeArrowheads="1"/>
                    </pic:cNvPicPr>
                  </pic:nvPicPr>
                  <pic:blipFill>
                    <a:blip r:embed="rId25"/>
                    <a:stretch>
                      <a:fillRect/>
                    </a:stretch>
                  </pic:blipFill>
                  <pic:spPr bwMode="auto">
                    <a:xfrm>
                      <a:off x="0" y="0"/>
                      <a:ext cx="5746115" cy="3241040"/>
                    </a:xfrm>
                    <a:prstGeom prst="rect">
                      <a:avLst/>
                    </a:prstGeom>
                  </pic:spPr>
                </pic:pic>
              </a:graphicData>
            </a:graphic>
          </wp:anchor>
        </w:drawing>
      </w:r>
      <w:r w:rsidR="00CE00A4">
        <w:rPr>
          <w:rFonts w:ascii="Times New Roman" w:hAnsi="Times New Roman"/>
          <w:i/>
          <w:iCs/>
          <w:sz w:val="28"/>
        </w:rPr>
        <w:t>Рисунок 12. Корре</w:t>
      </w:r>
      <w:r w:rsidR="00CE00A4">
        <w:rPr>
          <w:rFonts w:ascii="Times New Roman" w:hAnsi="Times New Roman"/>
          <w:i/>
          <w:iCs/>
          <w:sz w:val="28"/>
          <w:szCs w:val="28"/>
        </w:rPr>
        <w:t>ляция роста грануляций с использованием препаратов нативного коллагена и концентрацией микроорганизмов в ране.</w:t>
      </w:r>
    </w:p>
    <w:p w:rsidR="006D48FC" w:rsidRDefault="006D48FC" w:rsidP="00CE00A4">
      <w:pPr>
        <w:pStyle w:val="Textbody"/>
        <w:spacing w:after="0"/>
        <w:jc w:val="both"/>
      </w:pPr>
    </w:p>
    <w:p w:rsidR="00CE00A4" w:rsidRDefault="00CE00A4" w:rsidP="00CE00A4">
      <w:pPr>
        <w:pStyle w:val="Textbody"/>
        <w:spacing w:after="0" w:line="360" w:lineRule="auto"/>
        <w:ind w:firstLine="566"/>
        <w:jc w:val="both"/>
      </w:pPr>
      <w:r>
        <w:rPr>
          <w:rFonts w:ascii="Times New Roman" w:eastAsia="Times New Roman" w:hAnsi="Times New Roman" w:cs="Times New Roman"/>
          <w:sz w:val="28"/>
          <w:szCs w:val="28"/>
        </w:rPr>
        <w:t>Таким образом, вне зависимости от вида микроорганизма, при средней концентрации их в ране до 10</w:t>
      </w:r>
      <w:r>
        <w:rPr>
          <w:rFonts w:ascii="Times New Roman" w:eastAsia="Times New Roman" w:hAnsi="Times New Roman" w:cs="Times New Roman"/>
          <w:sz w:val="28"/>
          <w:szCs w:val="28"/>
          <w:vertAlign w:val="superscript"/>
        </w:rPr>
        <w:t>5</w:t>
      </w:r>
      <w:r>
        <w:rPr>
          <w:rFonts w:ascii="Times New Roman" w:eastAsia="Times New Roman" w:hAnsi="Times New Roman" w:cs="Times New Roman"/>
          <w:sz w:val="28"/>
          <w:szCs w:val="28"/>
        </w:rPr>
        <w:t xml:space="preserve"> КОЕ/мл, препараты нативного коллагена успешно связывались с раневой поверхностью и заполняли область дефекта. Наряду с этим, течение раневого процесса улучшилось: стали образовываться новые грануляции, площадь раневого дефекта сократилась, а количество экссудата значительно снизилось.</w:t>
      </w:r>
    </w:p>
    <w:p w:rsidR="00CE00A4" w:rsidRDefault="00CE00A4" w:rsidP="00CE00A4">
      <w:pPr>
        <w:pStyle w:val="Textbody"/>
        <w:spacing w:after="0" w:line="360" w:lineRule="auto"/>
        <w:ind w:firstLine="566"/>
        <w:jc w:val="both"/>
      </w:pPr>
    </w:p>
    <w:p w:rsidR="00CE00A4" w:rsidRDefault="00CE00A4" w:rsidP="00CE00A4">
      <w:pPr>
        <w:pStyle w:val="2"/>
        <w:keepNext w:val="0"/>
        <w:keepLines w:val="0"/>
        <w:spacing w:before="0" w:after="80" w:line="360" w:lineRule="auto"/>
        <w:jc w:val="center"/>
        <w:rPr>
          <w:rFonts w:ascii="Times New Roman" w:eastAsia="Times New Roman" w:hAnsi="Times New Roman" w:cs="Times New Roman"/>
          <w:b/>
          <w:sz w:val="28"/>
          <w:szCs w:val="28"/>
        </w:rPr>
      </w:pPr>
      <w:bookmarkStart w:id="10" w:name="_z7petpsuzxl1"/>
      <w:bookmarkEnd w:id="10"/>
      <w:r>
        <w:rPr>
          <w:rFonts w:ascii="Times New Roman" w:eastAsia="Times New Roman" w:hAnsi="Times New Roman" w:cs="Times New Roman"/>
          <w:b/>
          <w:sz w:val="28"/>
          <w:szCs w:val="28"/>
        </w:rPr>
        <w:t>3.3. Сравнение результатов традиционного лечения хронических ран и лечения, с применением препаратов нативного коллагена</w:t>
      </w:r>
    </w:p>
    <w:p w:rsidR="00CE00A4" w:rsidRDefault="00CE00A4" w:rsidP="00CE00A4">
      <w:pPr>
        <w:pStyle w:val="Standard"/>
        <w:spacing w:line="360" w:lineRule="auto"/>
        <w:ind w:firstLine="566"/>
        <w:jc w:val="both"/>
      </w:pPr>
      <w:r>
        <w:rPr>
          <w:rFonts w:ascii="Times New Roman" w:eastAsia="Times New Roman" w:hAnsi="Times New Roman" w:cs="Times New Roman"/>
          <w:sz w:val="28"/>
          <w:szCs w:val="28"/>
        </w:rPr>
        <w:t>Для оценки результатов лечения пациентов основная и контрольная группы были разделены на подгруппы по локализации: хронические раны голени и хронические раны стопы. Сравнивались средние сроки, необходимые до полного заживления дефектов мягких тканей, средние сроки начала образования грануляций, средние сроки заполнения раневого дефекта грануляционной тканью, а также эстетичность рубца.</w:t>
      </w:r>
    </w:p>
    <w:p w:rsidR="00CE00A4" w:rsidRDefault="00CE00A4" w:rsidP="00CE00A4">
      <w:pPr>
        <w:pStyle w:val="Standard"/>
        <w:spacing w:line="360" w:lineRule="auto"/>
        <w:ind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В таблице 6 сравнивается площадь раневой поверхности в основной группе и группе сравнения у пациентов, с локализацией процесса на голени, на момент поступления, на 20, 40, 60 и 80 сутки.</w:t>
      </w:r>
      <w:r>
        <w:rPr>
          <w:rFonts w:ascii="Times New Roman" w:eastAsia="Times New Roman" w:hAnsi="Times New Roman" w:cs="Times New Roman"/>
          <w:sz w:val="28"/>
          <w:szCs w:val="28"/>
        </w:rPr>
        <w:tab/>
      </w:r>
    </w:p>
    <w:p w:rsidR="00CE00A4" w:rsidRDefault="00CE00A4" w:rsidP="00CE00A4">
      <w:pPr>
        <w:pStyle w:val="Standard"/>
        <w:spacing w:line="360" w:lineRule="auto"/>
        <w:ind w:firstLine="566"/>
        <w:jc w:val="both"/>
      </w:pPr>
    </w:p>
    <w:p w:rsidR="00CE00A4" w:rsidRDefault="00CE00A4" w:rsidP="00CE00A4">
      <w:pPr>
        <w:pStyle w:val="Standard"/>
        <w:spacing w:line="360" w:lineRule="auto"/>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Таблица 6. Сокращение площади раневой поверхности на голени у пациентов основной группы и группы сравнения</w:t>
      </w:r>
    </w:p>
    <w:tbl>
      <w:tblPr>
        <w:tblW w:w="9000" w:type="dxa"/>
        <w:tblInd w:w="68"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top w:w="100" w:type="dxa"/>
          <w:left w:w="76" w:type="dxa"/>
          <w:bottom w:w="100" w:type="dxa"/>
          <w:right w:w="100" w:type="dxa"/>
        </w:tblCellMar>
        <w:tblLook w:val="0000" w:firstRow="0" w:lastRow="0" w:firstColumn="0" w:lastColumn="0" w:noHBand="0" w:noVBand="0"/>
      </w:tblPr>
      <w:tblGrid>
        <w:gridCol w:w="1468"/>
        <w:gridCol w:w="1593"/>
        <w:gridCol w:w="1544"/>
        <w:gridCol w:w="1454"/>
        <w:gridCol w:w="1441"/>
        <w:gridCol w:w="1500"/>
      </w:tblGrid>
      <w:tr w:rsidR="00CE00A4" w:rsidTr="00866841">
        <w:trPr>
          <w:trHeight w:val="422"/>
        </w:trPr>
        <w:tc>
          <w:tcPr>
            <w:tcW w:w="1467" w:type="dxa"/>
            <w:vMerge w:val="restart"/>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CE00A4" w:rsidRDefault="00CE00A4" w:rsidP="00866841">
            <w:pPr>
              <w:pStyle w:val="Standard"/>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Группы</w:t>
            </w:r>
          </w:p>
        </w:tc>
        <w:tc>
          <w:tcPr>
            <w:tcW w:w="7532" w:type="dxa"/>
            <w:gridSpan w:val="5"/>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CE00A4" w:rsidRDefault="00CE00A4" w:rsidP="00866841">
            <w:pPr>
              <w:pStyle w:val="Standard"/>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Сроки исследования</w:t>
            </w:r>
          </w:p>
        </w:tc>
      </w:tr>
      <w:tr w:rsidR="00CE00A4" w:rsidTr="00866841">
        <w:trPr>
          <w:trHeight w:val="760"/>
        </w:trPr>
        <w:tc>
          <w:tcPr>
            <w:tcW w:w="1467" w:type="dxa"/>
            <w:vMerge/>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CE00A4" w:rsidRDefault="00CE00A4" w:rsidP="00866841">
            <w:pPr>
              <w:widowControl w:val="0"/>
              <w:suppressAutoHyphens w:val="0"/>
              <w:spacing w:line="240" w:lineRule="auto"/>
              <w:rPr>
                <w:rFonts w:ascii="Arial" w:eastAsia="Arial" w:hAnsi="Arial" w:cs="Arial"/>
                <w:kern w:val="0"/>
                <w:sz w:val="22"/>
              </w:rPr>
            </w:pPr>
          </w:p>
        </w:tc>
        <w:tc>
          <w:tcPr>
            <w:tcW w:w="1593"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CE00A4" w:rsidRDefault="00CE00A4" w:rsidP="00866841">
            <w:pPr>
              <w:pStyle w:val="Standard"/>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На момент поступления</w:t>
            </w:r>
          </w:p>
        </w:tc>
        <w:tc>
          <w:tcPr>
            <w:tcW w:w="1544"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CE00A4" w:rsidRDefault="00CE00A4" w:rsidP="00866841">
            <w:pPr>
              <w:pStyle w:val="Standard"/>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 сутки</w:t>
            </w:r>
          </w:p>
        </w:tc>
        <w:tc>
          <w:tcPr>
            <w:tcW w:w="1454"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CE00A4" w:rsidRDefault="00CE00A4" w:rsidP="00866841">
            <w:pPr>
              <w:pStyle w:val="Standard"/>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40 сутки</w:t>
            </w:r>
          </w:p>
        </w:tc>
        <w:tc>
          <w:tcPr>
            <w:tcW w:w="1441"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CE00A4" w:rsidRDefault="00CE00A4" w:rsidP="00866841">
            <w:pPr>
              <w:pStyle w:val="Standard"/>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60 сутки</w:t>
            </w:r>
          </w:p>
        </w:tc>
        <w:tc>
          <w:tcPr>
            <w:tcW w:w="1500"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CE00A4" w:rsidRDefault="00CE00A4" w:rsidP="00866841">
            <w:pPr>
              <w:pStyle w:val="Standard"/>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80 сутки</w:t>
            </w:r>
          </w:p>
        </w:tc>
      </w:tr>
      <w:tr w:rsidR="00CE00A4" w:rsidTr="00866841">
        <w:trPr>
          <w:trHeight w:val="374"/>
        </w:trPr>
        <w:tc>
          <w:tcPr>
            <w:tcW w:w="1467" w:type="dxa"/>
            <w:vMerge/>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CE00A4" w:rsidRDefault="00CE00A4" w:rsidP="00866841">
            <w:pPr>
              <w:widowControl w:val="0"/>
              <w:suppressAutoHyphens w:val="0"/>
              <w:spacing w:line="240" w:lineRule="auto"/>
              <w:rPr>
                <w:rFonts w:ascii="Arial" w:eastAsia="Arial" w:hAnsi="Arial" w:cs="Arial"/>
                <w:kern w:val="0"/>
                <w:sz w:val="22"/>
              </w:rPr>
            </w:pPr>
          </w:p>
        </w:tc>
        <w:tc>
          <w:tcPr>
            <w:tcW w:w="7532" w:type="dxa"/>
            <w:gridSpan w:val="5"/>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CE00A4" w:rsidRDefault="00CE00A4" w:rsidP="00866841">
            <w:pPr>
              <w:pStyle w:val="Standard"/>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Площадь раневой поверхности (%)</w:t>
            </w:r>
          </w:p>
        </w:tc>
      </w:tr>
      <w:tr w:rsidR="00CE00A4" w:rsidTr="00866841">
        <w:trPr>
          <w:trHeight w:val="500"/>
        </w:trPr>
        <w:tc>
          <w:tcPr>
            <w:tcW w:w="1467"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CE00A4" w:rsidRDefault="00CE00A4" w:rsidP="00866841">
            <w:pPr>
              <w:pStyle w:val="Standard"/>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Основная</w:t>
            </w:r>
          </w:p>
        </w:tc>
        <w:tc>
          <w:tcPr>
            <w:tcW w:w="1593"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CE00A4" w:rsidRDefault="00CE00A4" w:rsidP="00866841">
            <w:pPr>
              <w:pStyle w:val="Standard"/>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544"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CE00A4" w:rsidRDefault="00CE00A4" w:rsidP="00866841">
            <w:pPr>
              <w:pStyle w:val="Standard"/>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77,8 ± 1,12</w:t>
            </w:r>
          </w:p>
        </w:tc>
        <w:tc>
          <w:tcPr>
            <w:tcW w:w="1454"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CE00A4" w:rsidRDefault="00CE00A4" w:rsidP="00866841">
            <w:pPr>
              <w:pStyle w:val="Standard"/>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54,72 ± 4,36</w:t>
            </w:r>
          </w:p>
        </w:tc>
        <w:tc>
          <w:tcPr>
            <w:tcW w:w="1441"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CE00A4" w:rsidRDefault="00CE00A4" w:rsidP="00866841">
            <w:pPr>
              <w:pStyle w:val="Standard"/>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31,5 ± 4,72</w:t>
            </w:r>
          </w:p>
        </w:tc>
        <w:tc>
          <w:tcPr>
            <w:tcW w:w="1500"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CE00A4" w:rsidRDefault="00CE00A4" w:rsidP="00866841">
            <w:pPr>
              <w:pStyle w:val="Standard"/>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12,79 ± 3,52</w:t>
            </w:r>
          </w:p>
        </w:tc>
      </w:tr>
      <w:tr w:rsidR="00CE00A4" w:rsidTr="00866841">
        <w:trPr>
          <w:trHeight w:val="500"/>
        </w:trPr>
        <w:tc>
          <w:tcPr>
            <w:tcW w:w="1467"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CE00A4" w:rsidRDefault="00CE00A4" w:rsidP="00866841">
            <w:pPr>
              <w:pStyle w:val="Standard"/>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Сравнения</w:t>
            </w:r>
          </w:p>
        </w:tc>
        <w:tc>
          <w:tcPr>
            <w:tcW w:w="1593"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CE00A4" w:rsidRDefault="00CE00A4" w:rsidP="00866841">
            <w:pPr>
              <w:pStyle w:val="Standard"/>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544"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CE00A4" w:rsidRDefault="00CE00A4" w:rsidP="00866841">
            <w:pPr>
              <w:pStyle w:val="Standard"/>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89,3 ± 1,31</w:t>
            </w:r>
          </w:p>
        </w:tc>
        <w:tc>
          <w:tcPr>
            <w:tcW w:w="1454"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CE00A4" w:rsidRDefault="00CE00A4" w:rsidP="00866841">
            <w:pPr>
              <w:pStyle w:val="Standard"/>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70,77 ± 2,85</w:t>
            </w:r>
          </w:p>
        </w:tc>
        <w:tc>
          <w:tcPr>
            <w:tcW w:w="1441"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CE00A4" w:rsidRDefault="00CE00A4" w:rsidP="00866841">
            <w:pPr>
              <w:pStyle w:val="Standard"/>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52,08 ± 3,25</w:t>
            </w:r>
          </w:p>
        </w:tc>
        <w:tc>
          <w:tcPr>
            <w:tcW w:w="1500"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CE00A4" w:rsidRDefault="00CE00A4" w:rsidP="00866841">
            <w:pPr>
              <w:pStyle w:val="Standard"/>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35,32 ± 4,55</w:t>
            </w:r>
          </w:p>
        </w:tc>
      </w:tr>
    </w:tbl>
    <w:p w:rsidR="00CE00A4" w:rsidRDefault="00CE00A4" w:rsidP="00CE00A4">
      <w:pPr>
        <w:pStyle w:val="Standard"/>
        <w:spacing w:line="360" w:lineRule="auto"/>
        <w:ind w:firstLine="566"/>
        <w:jc w:val="both"/>
        <w:rPr>
          <w:rFonts w:ascii="Times New Roman" w:eastAsia="Times New Roman" w:hAnsi="Times New Roman" w:cs="Times New Roman"/>
          <w:sz w:val="28"/>
          <w:szCs w:val="28"/>
        </w:rPr>
      </w:pPr>
    </w:p>
    <w:p w:rsidR="00CE00A4" w:rsidRDefault="00CE00A4" w:rsidP="00CE00A4">
      <w:pPr>
        <w:pStyle w:val="Standard"/>
        <w:spacing w:line="360" w:lineRule="auto"/>
        <w:jc w:val="both"/>
      </w:pPr>
      <w:r>
        <w:rPr>
          <w:rFonts w:ascii="Times New Roman" w:eastAsia="Times New Roman" w:hAnsi="Times New Roman" w:cs="Times New Roman"/>
          <w:i/>
          <w:sz w:val="28"/>
          <w:szCs w:val="28"/>
        </w:rPr>
        <w:t>Рисунок 13. Скорость заживления ран в основной и контрольной группе (%/сутки), при локализации процесса на голени.</w:t>
      </w:r>
    </w:p>
    <w:p w:rsidR="00CE00A4" w:rsidRDefault="00CE00A4" w:rsidP="00CE00A4">
      <w:pPr>
        <w:pStyle w:val="Standard"/>
        <w:spacing w:line="360" w:lineRule="auto"/>
        <w:jc w:val="both"/>
      </w:pPr>
      <w:r>
        <w:rPr>
          <w:noProof/>
        </w:rPr>
        <w:drawing>
          <wp:inline distT="0" distB="6350" distL="0" distR="0" wp14:anchorId="163A93A3" wp14:editId="603E8D89">
            <wp:extent cx="5859841" cy="3600450"/>
            <wp:effectExtent l="0" t="0" r="7620" b="0"/>
            <wp:docPr id="22" name="Изображение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Изображение13"/>
                    <pic:cNvPicPr>
                      <a:picLocks noChangeAspect="1" noChangeArrowheads="1"/>
                    </pic:cNvPicPr>
                  </pic:nvPicPr>
                  <pic:blipFill>
                    <a:blip r:embed="rId26"/>
                    <a:stretch>
                      <a:fillRect/>
                    </a:stretch>
                  </pic:blipFill>
                  <pic:spPr bwMode="auto">
                    <a:xfrm>
                      <a:off x="0" y="0"/>
                      <a:ext cx="5899479" cy="3624805"/>
                    </a:xfrm>
                    <a:prstGeom prst="rect">
                      <a:avLst/>
                    </a:prstGeom>
                  </pic:spPr>
                </pic:pic>
              </a:graphicData>
            </a:graphic>
          </wp:inline>
        </w:drawing>
      </w:r>
      <w:r>
        <w:t xml:space="preserve">   </w:t>
      </w:r>
    </w:p>
    <w:p w:rsidR="00CE00A4" w:rsidRDefault="00CE00A4" w:rsidP="00CE00A4">
      <w:pPr>
        <w:pStyle w:val="Standard"/>
        <w:spacing w:line="360" w:lineRule="auto"/>
        <w:ind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Данные исследований основной и контрольной групп показывают, что разница в сокращении площади раневой поверхности после начала использования ПНК в группах значительная. Скорость заживления с 1 по 20 день в основной группе составила 1,11 ± 0,06% в сутки, в группе сравнения 0,54 ± 0,07% в сутки. Сокращение площади раневой поверхности с 21 по 40 сутки в обследуемой группе 1,15 ± 0,22% в сутки, в контрольной 0,93 ± 0,14% в сутки. С 41 по 60 сутки у пациентов основной группы скорость составила 1,26 ± 0,24% в сутки, в группе сравнения 0,93 ± 0,16% в сутки. С 61 по 80 сутки площадь раневой поверхности сокращалась в обследуемой группе </w:t>
      </w:r>
      <w:r w:rsidR="002E4629">
        <w:rPr>
          <w:rFonts w:ascii="Times New Roman" w:eastAsia="Times New Roman" w:hAnsi="Times New Roman" w:cs="Times New Roman"/>
          <w:sz w:val="28"/>
          <w:szCs w:val="28"/>
        </w:rPr>
        <w:t>на 1</w:t>
      </w:r>
      <w:r>
        <w:rPr>
          <w:rFonts w:ascii="Times New Roman" w:eastAsia="Times New Roman" w:hAnsi="Times New Roman" w:cs="Times New Roman"/>
          <w:sz w:val="28"/>
          <w:szCs w:val="28"/>
        </w:rPr>
        <w:t>,38 ± 0,18% в сутки, в контрольной группе на 1,01 ± 0,28% в сутки.</w:t>
      </w:r>
    </w:p>
    <w:p w:rsidR="00CE00A4" w:rsidRDefault="00CE00A4" w:rsidP="00CE00A4">
      <w:pPr>
        <w:pStyle w:val="Standard"/>
        <w:spacing w:line="360" w:lineRule="auto"/>
        <w:ind w:firstLine="566"/>
        <w:jc w:val="both"/>
      </w:pPr>
      <w:r>
        <w:rPr>
          <w:rFonts w:ascii="Times New Roman" w:eastAsia="Times New Roman" w:hAnsi="Times New Roman" w:cs="Times New Roman"/>
          <w:sz w:val="28"/>
          <w:szCs w:val="28"/>
        </w:rPr>
        <w:t>Площадь раневой поверхности в основной группе у пациентов, с хроническими ранами на голени на 20 сутки составила 77,8 ± 1,12%, в группе сравнения 89,3 ± 1,31%. На 40 сутки площадь раневой поверхности сократилась в обследуемой группе до 54,72 ± 4,36%, в контрольной группе до 70,77 ± 2,85%. На 60 сутки площадь раневой поверхности у пациентов основной группы сократилась более, чем в 3 раза и составила 31,5 ± 4,72%, у пациентов группы сравнения площадь уменьшилась практически в 2 раза и составила 52,08 ± 3,25%. На 80 сутки площадь раневой поверхности соответствовала 12,79 ± 3,52% в обследуемой группе и 35,32 ± 4,55% в контрольной группе.</w:t>
      </w:r>
    </w:p>
    <w:p w:rsidR="00CE00A4" w:rsidRDefault="00CE00A4" w:rsidP="00CE00A4">
      <w:pPr>
        <w:pStyle w:val="Standard"/>
        <w:spacing w:line="360" w:lineRule="auto"/>
        <w:ind w:firstLine="566"/>
        <w:jc w:val="both"/>
      </w:pPr>
      <w:r>
        <w:rPr>
          <w:rFonts w:ascii="Times New Roman" w:eastAsia="Times New Roman" w:hAnsi="Times New Roman" w:cs="Times New Roman"/>
          <w:sz w:val="28"/>
          <w:szCs w:val="28"/>
        </w:rPr>
        <w:t>Таким образом, при локализации патологического процесса на голени, у пациентов основной группы площадь раневой поверхности уменьшалась в сутки на 0,38% быстрее, чем у пациентов контрольной группы.</w:t>
      </w:r>
    </w:p>
    <w:p w:rsidR="00CE00A4" w:rsidRDefault="00CE00A4" w:rsidP="00CE00A4">
      <w:pPr>
        <w:pStyle w:val="Standard"/>
        <w:spacing w:line="360" w:lineRule="auto"/>
        <w:ind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локализации процесса на стопе у пациентов обеих групп площадь раневой поверхности сокращалась медленней, возможно, это связано с тем, что на стопе кровообращение хуже, чем на голени, либо осуществлялась частичная нагрузка на пораженную конечность. Результаты исследований обеих групп представлены в таблице 7.</w:t>
      </w:r>
    </w:p>
    <w:p w:rsidR="00CE00A4" w:rsidRDefault="00CE00A4" w:rsidP="00CE00A4">
      <w:pPr>
        <w:pStyle w:val="Standard"/>
        <w:spacing w:line="360" w:lineRule="auto"/>
        <w:jc w:val="right"/>
        <w:rPr>
          <w:rFonts w:ascii="Times New Roman" w:eastAsia="Times New Roman" w:hAnsi="Times New Roman" w:cs="Times New Roman"/>
          <w:sz w:val="28"/>
          <w:szCs w:val="28"/>
        </w:rPr>
      </w:pPr>
    </w:p>
    <w:p w:rsidR="00CE00A4" w:rsidRDefault="00CE00A4" w:rsidP="00CE00A4">
      <w:pPr>
        <w:pStyle w:val="Standard"/>
        <w:spacing w:line="360" w:lineRule="auto"/>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Таблица 7. Сокращение площади раневой поверхности на стопе у пациентов основной группы и группы сравнения</w:t>
      </w:r>
    </w:p>
    <w:tbl>
      <w:tblPr>
        <w:tblW w:w="9000" w:type="dxa"/>
        <w:tblInd w:w="68"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top w:w="100" w:type="dxa"/>
          <w:left w:w="76" w:type="dxa"/>
          <w:bottom w:w="100" w:type="dxa"/>
          <w:right w:w="100" w:type="dxa"/>
        </w:tblCellMar>
        <w:tblLook w:val="0000" w:firstRow="0" w:lastRow="0" w:firstColumn="0" w:lastColumn="0" w:noHBand="0" w:noVBand="0"/>
      </w:tblPr>
      <w:tblGrid>
        <w:gridCol w:w="1468"/>
        <w:gridCol w:w="1593"/>
        <w:gridCol w:w="1544"/>
        <w:gridCol w:w="1454"/>
        <w:gridCol w:w="1441"/>
        <w:gridCol w:w="1500"/>
      </w:tblGrid>
      <w:tr w:rsidR="00CE00A4" w:rsidTr="00866841">
        <w:trPr>
          <w:trHeight w:val="346"/>
        </w:trPr>
        <w:tc>
          <w:tcPr>
            <w:tcW w:w="1467" w:type="dxa"/>
            <w:vMerge w:val="restart"/>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CE00A4" w:rsidRDefault="00CE00A4" w:rsidP="00866841">
            <w:pPr>
              <w:pStyle w:val="Standard"/>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Группы</w:t>
            </w:r>
          </w:p>
        </w:tc>
        <w:tc>
          <w:tcPr>
            <w:tcW w:w="7532" w:type="dxa"/>
            <w:gridSpan w:val="5"/>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CE00A4" w:rsidRDefault="00CE00A4" w:rsidP="00866841">
            <w:pPr>
              <w:pStyle w:val="Standard"/>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Сроки исследования</w:t>
            </w:r>
          </w:p>
        </w:tc>
      </w:tr>
      <w:tr w:rsidR="00CE00A4" w:rsidTr="00866841">
        <w:trPr>
          <w:trHeight w:val="760"/>
        </w:trPr>
        <w:tc>
          <w:tcPr>
            <w:tcW w:w="1467" w:type="dxa"/>
            <w:vMerge/>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CE00A4" w:rsidRDefault="00CE00A4" w:rsidP="00866841">
            <w:pPr>
              <w:widowControl w:val="0"/>
              <w:suppressAutoHyphens w:val="0"/>
              <w:spacing w:line="240" w:lineRule="auto"/>
              <w:rPr>
                <w:rFonts w:ascii="Arial" w:eastAsia="Arial" w:hAnsi="Arial" w:cs="Arial"/>
                <w:kern w:val="0"/>
                <w:sz w:val="22"/>
              </w:rPr>
            </w:pPr>
          </w:p>
        </w:tc>
        <w:tc>
          <w:tcPr>
            <w:tcW w:w="1593"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CE00A4" w:rsidRDefault="00CE00A4" w:rsidP="00866841">
            <w:pPr>
              <w:pStyle w:val="Standard"/>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На момент поступления</w:t>
            </w:r>
          </w:p>
        </w:tc>
        <w:tc>
          <w:tcPr>
            <w:tcW w:w="1544"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CE00A4" w:rsidRDefault="00CE00A4" w:rsidP="00866841">
            <w:pPr>
              <w:pStyle w:val="Standard"/>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 сутки</w:t>
            </w:r>
          </w:p>
        </w:tc>
        <w:tc>
          <w:tcPr>
            <w:tcW w:w="1454"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CE00A4" w:rsidRDefault="00CE00A4" w:rsidP="00866841">
            <w:pPr>
              <w:pStyle w:val="Standard"/>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40 сутки</w:t>
            </w:r>
          </w:p>
        </w:tc>
        <w:tc>
          <w:tcPr>
            <w:tcW w:w="1441"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CE00A4" w:rsidRDefault="00CE00A4" w:rsidP="00866841">
            <w:pPr>
              <w:pStyle w:val="Standard"/>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60 сутки</w:t>
            </w:r>
          </w:p>
        </w:tc>
        <w:tc>
          <w:tcPr>
            <w:tcW w:w="1500"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CE00A4" w:rsidRDefault="00CE00A4" w:rsidP="00866841">
            <w:pPr>
              <w:pStyle w:val="Standard"/>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80 сутки</w:t>
            </w:r>
          </w:p>
        </w:tc>
      </w:tr>
      <w:tr w:rsidR="00CE00A4" w:rsidTr="00866841">
        <w:trPr>
          <w:trHeight w:val="368"/>
        </w:trPr>
        <w:tc>
          <w:tcPr>
            <w:tcW w:w="1467" w:type="dxa"/>
            <w:vMerge/>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CE00A4" w:rsidRDefault="00CE00A4" w:rsidP="00866841">
            <w:pPr>
              <w:widowControl w:val="0"/>
              <w:suppressAutoHyphens w:val="0"/>
              <w:spacing w:line="240" w:lineRule="auto"/>
              <w:rPr>
                <w:rFonts w:ascii="Arial" w:eastAsia="Arial" w:hAnsi="Arial" w:cs="Arial"/>
                <w:kern w:val="0"/>
                <w:sz w:val="22"/>
              </w:rPr>
            </w:pPr>
          </w:p>
        </w:tc>
        <w:tc>
          <w:tcPr>
            <w:tcW w:w="7532" w:type="dxa"/>
            <w:gridSpan w:val="5"/>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CE00A4" w:rsidRDefault="00CE00A4" w:rsidP="00866841">
            <w:pPr>
              <w:pStyle w:val="Standard"/>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Площадь раневой поверхности (%)</w:t>
            </w:r>
          </w:p>
        </w:tc>
      </w:tr>
      <w:tr w:rsidR="00CE00A4" w:rsidTr="00866841">
        <w:trPr>
          <w:trHeight w:val="500"/>
        </w:trPr>
        <w:tc>
          <w:tcPr>
            <w:tcW w:w="1467"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CE00A4" w:rsidRDefault="00CE00A4" w:rsidP="00866841">
            <w:pPr>
              <w:pStyle w:val="Standard"/>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Основная</w:t>
            </w:r>
          </w:p>
        </w:tc>
        <w:tc>
          <w:tcPr>
            <w:tcW w:w="1593"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CE00A4" w:rsidRDefault="00CE00A4" w:rsidP="00866841">
            <w:pPr>
              <w:pStyle w:val="Standard"/>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544"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CE00A4" w:rsidRDefault="00CE00A4" w:rsidP="00866841">
            <w:pPr>
              <w:pStyle w:val="Standard"/>
              <w:jc w:val="center"/>
            </w:pPr>
            <w:r>
              <w:rPr>
                <w:rFonts w:ascii="Times New Roman" w:eastAsia="Times New Roman" w:hAnsi="Times New Roman" w:cs="Times New Roman"/>
                <w:sz w:val="24"/>
                <w:szCs w:val="24"/>
              </w:rPr>
              <w:t>82,9 ± 1,22</w:t>
            </w:r>
          </w:p>
        </w:tc>
        <w:tc>
          <w:tcPr>
            <w:tcW w:w="1454"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CE00A4" w:rsidRDefault="00CE00A4" w:rsidP="00866841">
            <w:pPr>
              <w:pStyle w:val="Standard"/>
              <w:jc w:val="center"/>
            </w:pPr>
            <w:r>
              <w:rPr>
                <w:rFonts w:ascii="Times New Roman" w:eastAsia="Times New Roman" w:hAnsi="Times New Roman" w:cs="Times New Roman"/>
                <w:sz w:val="24"/>
                <w:szCs w:val="24"/>
              </w:rPr>
              <w:t>61,17 ± 3,06</w:t>
            </w:r>
          </w:p>
        </w:tc>
        <w:tc>
          <w:tcPr>
            <w:tcW w:w="1441"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CE00A4" w:rsidRDefault="00CE00A4" w:rsidP="00866841">
            <w:pPr>
              <w:pStyle w:val="Standard"/>
              <w:jc w:val="center"/>
            </w:pPr>
            <w:r>
              <w:rPr>
                <w:rFonts w:ascii="Times New Roman" w:eastAsia="Times New Roman" w:hAnsi="Times New Roman" w:cs="Times New Roman"/>
                <w:sz w:val="24"/>
                <w:szCs w:val="24"/>
              </w:rPr>
              <w:t>42,1 ± 3,21</w:t>
            </w:r>
          </w:p>
        </w:tc>
        <w:tc>
          <w:tcPr>
            <w:tcW w:w="1500"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CE00A4" w:rsidRDefault="00CE00A4" w:rsidP="00866841">
            <w:pPr>
              <w:pStyle w:val="Standard"/>
              <w:jc w:val="center"/>
            </w:pPr>
            <w:r>
              <w:rPr>
                <w:rFonts w:ascii="Times New Roman" w:eastAsia="Times New Roman" w:hAnsi="Times New Roman" w:cs="Times New Roman"/>
                <w:sz w:val="24"/>
                <w:szCs w:val="24"/>
              </w:rPr>
              <w:t>22,05 ± 3,99</w:t>
            </w:r>
          </w:p>
        </w:tc>
      </w:tr>
      <w:tr w:rsidR="00CE00A4" w:rsidTr="00866841">
        <w:trPr>
          <w:trHeight w:val="500"/>
        </w:trPr>
        <w:tc>
          <w:tcPr>
            <w:tcW w:w="1467"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CE00A4" w:rsidRDefault="00CE00A4" w:rsidP="00866841">
            <w:pPr>
              <w:pStyle w:val="Standard"/>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Сравнения</w:t>
            </w:r>
          </w:p>
        </w:tc>
        <w:tc>
          <w:tcPr>
            <w:tcW w:w="1593"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CE00A4" w:rsidRDefault="00CE00A4" w:rsidP="00866841">
            <w:pPr>
              <w:pStyle w:val="Standard"/>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544"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CE00A4" w:rsidRDefault="00CE00A4" w:rsidP="00866841">
            <w:pPr>
              <w:pStyle w:val="Standard"/>
              <w:jc w:val="center"/>
            </w:pPr>
            <w:r>
              <w:rPr>
                <w:rFonts w:ascii="Times New Roman" w:eastAsia="Times New Roman" w:hAnsi="Times New Roman" w:cs="Times New Roman"/>
                <w:sz w:val="24"/>
                <w:szCs w:val="24"/>
              </w:rPr>
              <w:t>92,6 ± 1,36</w:t>
            </w:r>
          </w:p>
        </w:tc>
        <w:tc>
          <w:tcPr>
            <w:tcW w:w="1454"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CE00A4" w:rsidRDefault="00CE00A4" w:rsidP="00866841">
            <w:pPr>
              <w:pStyle w:val="Standard"/>
              <w:jc w:val="center"/>
            </w:pPr>
            <w:r>
              <w:rPr>
                <w:rFonts w:ascii="Times New Roman" w:eastAsia="Times New Roman" w:hAnsi="Times New Roman" w:cs="Times New Roman"/>
                <w:sz w:val="24"/>
                <w:szCs w:val="24"/>
              </w:rPr>
              <w:t>78,03 ± 2,15</w:t>
            </w:r>
          </w:p>
        </w:tc>
        <w:tc>
          <w:tcPr>
            <w:tcW w:w="1441"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CE00A4" w:rsidRDefault="00CE00A4" w:rsidP="00866841">
            <w:pPr>
              <w:pStyle w:val="Standard"/>
              <w:jc w:val="center"/>
            </w:pPr>
            <w:r>
              <w:rPr>
                <w:rFonts w:ascii="Times New Roman" w:eastAsia="Times New Roman" w:hAnsi="Times New Roman" w:cs="Times New Roman"/>
                <w:sz w:val="24"/>
                <w:szCs w:val="24"/>
              </w:rPr>
              <w:t>59,33 ± 3,09</w:t>
            </w:r>
          </w:p>
        </w:tc>
        <w:tc>
          <w:tcPr>
            <w:tcW w:w="1500"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CE00A4" w:rsidRDefault="00CE00A4" w:rsidP="00866841">
            <w:pPr>
              <w:pStyle w:val="Standard"/>
              <w:jc w:val="center"/>
            </w:pPr>
            <w:r>
              <w:rPr>
                <w:rFonts w:ascii="Times New Roman" w:eastAsia="Times New Roman" w:hAnsi="Times New Roman" w:cs="Times New Roman"/>
                <w:sz w:val="24"/>
                <w:szCs w:val="24"/>
              </w:rPr>
              <w:t>39,89 ± 4,01</w:t>
            </w:r>
          </w:p>
        </w:tc>
      </w:tr>
    </w:tbl>
    <w:p w:rsidR="00CE00A4" w:rsidRDefault="00CE00A4" w:rsidP="00CE00A4">
      <w:pPr>
        <w:pStyle w:val="Standard"/>
        <w:spacing w:line="360" w:lineRule="auto"/>
        <w:jc w:val="both"/>
        <w:rPr>
          <w:rFonts w:ascii="Times New Roman" w:eastAsia="Times New Roman" w:hAnsi="Times New Roman" w:cs="Times New Roman"/>
          <w:sz w:val="28"/>
          <w:szCs w:val="28"/>
        </w:rPr>
      </w:pPr>
    </w:p>
    <w:p w:rsidR="00CE00A4" w:rsidRDefault="00CE00A4" w:rsidP="00CE00A4">
      <w:pPr>
        <w:pStyle w:val="Standard"/>
        <w:spacing w:line="360" w:lineRule="auto"/>
        <w:jc w:val="both"/>
      </w:pPr>
      <w:r>
        <w:rPr>
          <w:rFonts w:ascii="Times New Roman" w:eastAsia="Times New Roman" w:hAnsi="Times New Roman" w:cs="Times New Roman"/>
          <w:i/>
          <w:sz w:val="28"/>
          <w:szCs w:val="28"/>
        </w:rPr>
        <w:t>Рисунок 14. Скорость заживления ран в основной и контрольной группе (%/сутки), при локализации процесса на стопе.</w:t>
      </w:r>
    </w:p>
    <w:p w:rsidR="00CE00A4" w:rsidRDefault="00CE00A4" w:rsidP="00CE00A4">
      <w:pPr>
        <w:pStyle w:val="Standard"/>
        <w:spacing w:line="360" w:lineRule="auto"/>
        <w:jc w:val="both"/>
      </w:pPr>
      <w:r>
        <w:rPr>
          <w:noProof/>
        </w:rPr>
        <w:drawing>
          <wp:inline distT="0" distB="0" distL="0" distR="0" wp14:anchorId="5AC898E2" wp14:editId="5C9E0751">
            <wp:extent cx="5941827" cy="3736216"/>
            <wp:effectExtent l="0" t="0" r="1905" b="0"/>
            <wp:docPr id="23" name="Изображение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Изображение14"/>
                    <pic:cNvPicPr>
                      <a:picLocks noChangeAspect="1" noChangeArrowheads="1"/>
                    </pic:cNvPicPr>
                  </pic:nvPicPr>
                  <pic:blipFill rotWithShape="1">
                    <a:blip r:embed="rId27"/>
                    <a:srcRect l="1824"/>
                    <a:stretch/>
                  </pic:blipFill>
                  <pic:spPr bwMode="auto">
                    <a:xfrm>
                      <a:off x="0" y="0"/>
                      <a:ext cx="5968079" cy="3752723"/>
                    </a:xfrm>
                    <a:prstGeom prst="rect">
                      <a:avLst/>
                    </a:prstGeom>
                    <a:ln>
                      <a:noFill/>
                    </a:ln>
                    <a:extLst>
                      <a:ext uri="{53640926-AAD7-44D8-BBD7-CCE9431645EC}">
                        <a14:shadowObscured xmlns:a14="http://schemas.microsoft.com/office/drawing/2010/main"/>
                      </a:ext>
                    </a:extLst>
                  </pic:spPr>
                </pic:pic>
              </a:graphicData>
            </a:graphic>
          </wp:inline>
        </w:drawing>
      </w:r>
      <w:r>
        <w:rPr>
          <w:i/>
        </w:rPr>
        <w:t xml:space="preserve">  </w:t>
      </w:r>
    </w:p>
    <w:p w:rsidR="00CE00A4" w:rsidRDefault="00CE00A4" w:rsidP="00CE00A4">
      <w:pPr>
        <w:pStyle w:val="Standard"/>
        <w:spacing w:line="360" w:lineRule="auto"/>
        <w:ind w:firstLine="566"/>
        <w:jc w:val="both"/>
      </w:pPr>
      <w:r>
        <w:rPr>
          <w:rFonts w:ascii="Times New Roman" w:eastAsia="Times New Roman" w:hAnsi="Times New Roman" w:cs="Times New Roman"/>
          <w:sz w:val="28"/>
          <w:szCs w:val="28"/>
        </w:rPr>
        <w:t xml:space="preserve">Сокращение площади раневой поверхности в основной группе происходит быстрее, чем в контрольной. Скорость заживления с 1 по 20 день в основной группе составила 0,86 ± 0,06% в сутки, в группе сравнения </w:t>
      </w:r>
      <w:r>
        <w:rPr>
          <w:rFonts w:ascii="Times New Roman" w:eastAsia="Times New Roman" w:hAnsi="Times New Roman" w:cs="Times New Roman"/>
          <w:sz w:val="28"/>
          <w:szCs w:val="28"/>
        </w:rPr>
        <w:lastRenderedPageBreak/>
        <w:t>0,37 ± 0,07% в сутки. Сокращение площади раневой поверхности с 21 по 40 сутки в обследуемой группе 1,09 ± 0,15% в сутки, в контрольной 0,73 ± 0,11% в сутки. С 41 по 60 сутки у пациентов основной группы скорость составила 1,11 ± 0,16% в сутки, в группе сравнения 0,94 ± 0,15% в сутки. С 61 по 80 сутки площадь раневой поверхности сокращалась в обследуемой группе на 1,4 ± 0,21% в сутки, в контрольной группе на 0,97 ± 0,23% в сутки.</w:t>
      </w:r>
    </w:p>
    <w:p w:rsidR="00CE00A4" w:rsidRDefault="00CE00A4" w:rsidP="00CE00A4">
      <w:pPr>
        <w:pStyle w:val="Standard"/>
        <w:spacing w:line="360" w:lineRule="auto"/>
        <w:ind w:firstLine="566"/>
        <w:jc w:val="both"/>
      </w:pPr>
      <w:r>
        <w:rPr>
          <w:rFonts w:ascii="Times New Roman" w:eastAsia="Times New Roman" w:hAnsi="Times New Roman" w:cs="Times New Roman"/>
          <w:sz w:val="28"/>
          <w:szCs w:val="28"/>
        </w:rPr>
        <w:t>Площадь раневой поверхности в основной группе у пациентов, с хроническими ранами на голени на 20 сутки составила 82,9 ± 1,22%, в группе сравнения 92,6 ± 1,36%. На 40 сутки площадь раневой поверхности сократилась в обследуемой группе до 61,17 ± 3,06%, в контрольной группе до 78,03 ± 2,15%. На 60 сутки площадь раневой поверхности у пациентов основной группы сократилась более, чем в 2 раза и составила 42,1 ± 3,21%,</w:t>
      </w:r>
      <w:r>
        <w:rPr>
          <w:rFonts w:ascii="Times New Roman" w:eastAsia="Times New Roman" w:hAnsi="Times New Roman" w:cs="Times New Roman"/>
          <w:sz w:val="28"/>
          <w:szCs w:val="28"/>
          <w:shd w:val="clear" w:color="auto" w:fill="FFF200"/>
        </w:rPr>
        <w:t xml:space="preserve"> </w:t>
      </w:r>
      <w:r>
        <w:rPr>
          <w:rFonts w:ascii="Times New Roman" w:eastAsia="Times New Roman" w:hAnsi="Times New Roman" w:cs="Times New Roman"/>
          <w:sz w:val="28"/>
          <w:szCs w:val="28"/>
        </w:rPr>
        <w:t>у пациентов группы сравнения площадь уменьшилась до 59,33 ± 3,09%. На 80 сутки площадь раневой поверхности соответствовала 22,05 ± 3,99% в обследуемой группе и 39,89 ± 4,01% в контрольной группе.</w:t>
      </w:r>
    </w:p>
    <w:p w:rsidR="00CE00A4" w:rsidRDefault="00CE00A4" w:rsidP="00CE00A4">
      <w:pPr>
        <w:pStyle w:val="Standard"/>
        <w:spacing w:line="360" w:lineRule="auto"/>
        <w:ind w:firstLine="566"/>
        <w:jc w:val="both"/>
      </w:pPr>
      <w:r>
        <w:rPr>
          <w:rFonts w:ascii="Times New Roman" w:eastAsia="Times New Roman" w:hAnsi="Times New Roman" w:cs="Times New Roman"/>
          <w:sz w:val="28"/>
          <w:szCs w:val="28"/>
        </w:rPr>
        <w:t>Таким образом, при локализации патологического процесса на стопе, у пациентов основной группы площадь раневой поверхности сокращалась в сутки на 0,37% быстрее, чем у пациентов контрольной группы.</w:t>
      </w:r>
    </w:p>
    <w:p w:rsidR="00CE00A4" w:rsidRDefault="00CE00A4" w:rsidP="00CE00A4">
      <w:pPr>
        <w:pStyle w:val="Standard"/>
        <w:spacing w:line="360" w:lineRule="auto"/>
        <w:ind w:firstLine="566"/>
        <w:jc w:val="both"/>
      </w:pPr>
      <w:r>
        <w:rPr>
          <w:rFonts w:ascii="Times New Roman" w:eastAsia="Times New Roman" w:hAnsi="Times New Roman" w:cs="Times New Roman"/>
          <w:sz w:val="28"/>
          <w:szCs w:val="28"/>
        </w:rPr>
        <w:t>Чтобы оценить скорость течения раневого процесса, пациенты основной и контрольной групп были разделены на подгруппы согласно локализации хронических ран. Средние сроки заживления ран вторичным натяжением с образованием рубца представлены в таблице 8. У пациентов основной группы заживление хронических ран голени наблюдалось на 84,77 ± 5,79 сутки, у пациентов контрольной группы на 99,62 ± 4,55 сутки. У пациентов основной группы с хроническими ранами стопы заживление наблюдалось на 92,27 ± 4,32 сутки, у больных контрольной группы на 115,89 ± 5,2 сутки. Средние сроки заполнения раневого дефекта грануляционной тканью представлены в таблице 8.</w:t>
      </w:r>
    </w:p>
    <w:p w:rsidR="00CE00A4" w:rsidRDefault="00CE00A4" w:rsidP="00CE00A4">
      <w:pPr>
        <w:pStyle w:val="Standard"/>
        <w:spacing w:line="360" w:lineRule="auto"/>
        <w:jc w:val="right"/>
        <w:rPr>
          <w:rFonts w:ascii="Times New Roman" w:eastAsia="Times New Roman" w:hAnsi="Times New Roman" w:cs="Times New Roman"/>
          <w:sz w:val="28"/>
          <w:szCs w:val="28"/>
        </w:rPr>
      </w:pPr>
    </w:p>
    <w:p w:rsidR="00CE00A4" w:rsidRDefault="00CE00A4" w:rsidP="00CE00A4">
      <w:pPr>
        <w:pStyle w:val="Standard"/>
        <w:spacing w:line="240" w:lineRule="auto"/>
        <w:jc w:val="center"/>
        <w:rPr>
          <w:rFonts w:ascii="Times New Roman" w:eastAsia="Times New Roman" w:hAnsi="Times New Roman" w:cs="Times New Roman"/>
          <w:i/>
          <w:iCs/>
          <w:sz w:val="28"/>
          <w:szCs w:val="28"/>
        </w:rPr>
      </w:pPr>
      <w:r>
        <w:rPr>
          <w:rFonts w:ascii="Times New Roman" w:eastAsia="Times New Roman" w:hAnsi="Times New Roman" w:cs="Times New Roman"/>
          <w:i/>
          <w:iCs/>
          <w:sz w:val="28"/>
          <w:szCs w:val="28"/>
        </w:rPr>
        <w:lastRenderedPageBreak/>
        <w:t>Таблица 8. Динамика течения раневого процесса у пациентов</w:t>
      </w:r>
    </w:p>
    <w:p w:rsidR="00CE00A4" w:rsidRDefault="00CE00A4" w:rsidP="00CE00A4">
      <w:pPr>
        <w:pStyle w:val="Standard"/>
        <w:spacing w:line="240" w:lineRule="auto"/>
        <w:jc w:val="center"/>
        <w:rPr>
          <w:rFonts w:ascii="Times New Roman" w:eastAsia="Times New Roman" w:hAnsi="Times New Roman" w:cs="Times New Roman"/>
          <w:i/>
          <w:iCs/>
          <w:sz w:val="28"/>
          <w:szCs w:val="28"/>
        </w:rPr>
      </w:pPr>
      <w:r>
        <w:rPr>
          <w:rFonts w:ascii="Times New Roman" w:eastAsia="Times New Roman" w:hAnsi="Times New Roman" w:cs="Times New Roman"/>
          <w:i/>
          <w:iCs/>
          <w:sz w:val="28"/>
          <w:szCs w:val="28"/>
        </w:rPr>
        <w:t>основной группы и группы сравнения</w:t>
      </w:r>
    </w:p>
    <w:p w:rsidR="00CE00A4" w:rsidRDefault="00CE00A4" w:rsidP="00CE00A4">
      <w:pPr>
        <w:pStyle w:val="Standard"/>
        <w:spacing w:line="360" w:lineRule="auto"/>
        <w:jc w:val="both"/>
        <w:rPr>
          <w:rFonts w:ascii="Times New Roman" w:eastAsia="Times New Roman" w:hAnsi="Times New Roman" w:cs="Times New Roman"/>
          <w:sz w:val="28"/>
          <w:szCs w:val="28"/>
        </w:rPr>
      </w:pPr>
    </w:p>
    <w:tbl>
      <w:tblPr>
        <w:tblW w:w="9072" w:type="dxa"/>
        <w:tblInd w:w="60" w:type="dxa"/>
        <w:tblBorders>
          <w:top w:val="single" w:sz="8" w:space="0" w:color="000001"/>
          <w:left w:val="single" w:sz="8" w:space="0" w:color="000001"/>
          <w:bottom w:val="single" w:sz="8" w:space="0" w:color="000001"/>
          <w:insideH w:val="single" w:sz="8" w:space="0" w:color="000001"/>
        </w:tblBorders>
        <w:tblCellMar>
          <w:top w:w="100" w:type="dxa"/>
          <w:left w:w="70" w:type="dxa"/>
          <w:bottom w:w="100" w:type="dxa"/>
          <w:right w:w="100" w:type="dxa"/>
        </w:tblCellMar>
        <w:tblLook w:val="0000" w:firstRow="0" w:lastRow="0" w:firstColumn="0" w:lastColumn="0" w:noHBand="0" w:noVBand="0"/>
      </w:tblPr>
      <w:tblGrid>
        <w:gridCol w:w="1129"/>
        <w:gridCol w:w="1353"/>
        <w:gridCol w:w="1701"/>
        <w:gridCol w:w="1843"/>
        <w:gridCol w:w="1283"/>
        <w:gridCol w:w="1763"/>
      </w:tblGrid>
      <w:tr w:rsidR="00CE00A4" w:rsidTr="006D48FC">
        <w:tc>
          <w:tcPr>
            <w:tcW w:w="1129" w:type="dxa"/>
            <w:tcBorders>
              <w:top w:val="single" w:sz="8" w:space="0" w:color="000001"/>
              <w:left w:val="single" w:sz="8" w:space="0" w:color="000001"/>
              <w:bottom w:val="single" w:sz="8" w:space="0" w:color="000001"/>
            </w:tcBorders>
            <w:shd w:val="clear" w:color="auto" w:fill="auto"/>
            <w:tcMar>
              <w:left w:w="70" w:type="dxa"/>
            </w:tcMar>
          </w:tcPr>
          <w:p w:rsidR="00CE00A4" w:rsidRDefault="00CE00A4" w:rsidP="00866841">
            <w:pPr>
              <w:pStyle w:val="Standard"/>
              <w:widowControl w:val="0"/>
              <w:spacing w:line="240" w:lineRule="auto"/>
              <w:jc w:val="center"/>
              <w:rPr>
                <w:rFonts w:ascii="Times New Roman" w:eastAsia="Times New Roman" w:hAnsi="Times New Roman" w:cs="Times New Roman"/>
                <w:sz w:val="20"/>
              </w:rPr>
            </w:pPr>
          </w:p>
        </w:tc>
        <w:tc>
          <w:tcPr>
            <w:tcW w:w="1353" w:type="dxa"/>
            <w:tcBorders>
              <w:top w:val="single" w:sz="8" w:space="0" w:color="000001"/>
              <w:left w:val="single" w:sz="8" w:space="0" w:color="000001"/>
              <w:bottom w:val="single" w:sz="8" w:space="0" w:color="000001"/>
            </w:tcBorders>
            <w:shd w:val="clear" w:color="auto" w:fill="auto"/>
            <w:tcMar>
              <w:left w:w="70" w:type="dxa"/>
            </w:tcMar>
          </w:tcPr>
          <w:p w:rsidR="00CE00A4" w:rsidRDefault="00CE00A4" w:rsidP="00866841">
            <w:pPr>
              <w:pStyle w:val="Standard"/>
              <w:widowControl w:val="0"/>
              <w:spacing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Локали-зация</w:t>
            </w:r>
          </w:p>
        </w:tc>
        <w:tc>
          <w:tcPr>
            <w:tcW w:w="1701" w:type="dxa"/>
            <w:tcBorders>
              <w:top w:val="single" w:sz="8" w:space="0" w:color="000001"/>
              <w:left w:val="single" w:sz="8" w:space="0" w:color="000001"/>
              <w:bottom w:val="single" w:sz="8" w:space="0" w:color="000001"/>
            </w:tcBorders>
            <w:shd w:val="clear" w:color="auto" w:fill="auto"/>
            <w:tcMar>
              <w:left w:w="70" w:type="dxa"/>
            </w:tcMar>
          </w:tcPr>
          <w:p w:rsidR="00CE00A4" w:rsidRDefault="00CE00A4" w:rsidP="00866841">
            <w:pPr>
              <w:pStyle w:val="Standard"/>
              <w:widowControl w:val="0"/>
              <w:spacing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Средние сроки начала роста грануляций</w:t>
            </w:r>
          </w:p>
        </w:tc>
        <w:tc>
          <w:tcPr>
            <w:tcW w:w="1843" w:type="dxa"/>
            <w:tcBorders>
              <w:top w:val="single" w:sz="8" w:space="0" w:color="000001"/>
              <w:left w:val="single" w:sz="8" w:space="0" w:color="000001"/>
              <w:bottom w:val="single" w:sz="8" w:space="0" w:color="000001"/>
            </w:tcBorders>
            <w:shd w:val="clear" w:color="auto" w:fill="auto"/>
            <w:tcMar>
              <w:left w:w="70" w:type="dxa"/>
            </w:tcMar>
          </w:tcPr>
          <w:p w:rsidR="00CE00A4" w:rsidRDefault="00CE00A4" w:rsidP="00866841">
            <w:pPr>
              <w:pStyle w:val="Standard"/>
              <w:widowControl w:val="0"/>
              <w:spacing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Средние сроки заполнения раневого дефекта грануляционной тканью</w:t>
            </w:r>
          </w:p>
        </w:tc>
        <w:tc>
          <w:tcPr>
            <w:tcW w:w="1283" w:type="dxa"/>
            <w:tcBorders>
              <w:top w:val="single" w:sz="8" w:space="0" w:color="000001"/>
              <w:left w:val="single" w:sz="8" w:space="0" w:color="000001"/>
              <w:bottom w:val="single" w:sz="8" w:space="0" w:color="000001"/>
              <w:right w:val="single" w:sz="8" w:space="0" w:color="000001"/>
            </w:tcBorders>
            <w:shd w:val="clear" w:color="auto" w:fill="auto"/>
            <w:tcMar>
              <w:left w:w="70" w:type="dxa"/>
            </w:tcMar>
          </w:tcPr>
          <w:p w:rsidR="00CE00A4" w:rsidRDefault="00CE00A4" w:rsidP="00866841">
            <w:pPr>
              <w:pStyle w:val="Standard"/>
              <w:widowControl w:val="0"/>
              <w:spacing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Заживление (сутки)</w:t>
            </w:r>
          </w:p>
        </w:tc>
        <w:tc>
          <w:tcPr>
            <w:tcW w:w="1763" w:type="dxa"/>
            <w:tcBorders>
              <w:top w:val="single" w:sz="8" w:space="0" w:color="000001"/>
              <w:left w:val="single" w:sz="8" w:space="0" w:color="000001"/>
              <w:bottom w:val="single" w:sz="8" w:space="0" w:color="000001"/>
              <w:right w:val="single" w:sz="8" w:space="0" w:color="000001"/>
            </w:tcBorders>
            <w:shd w:val="clear" w:color="auto" w:fill="auto"/>
            <w:tcMar>
              <w:left w:w="70" w:type="dxa"/>
            </w:tcMar>
          </w:tcPr>
          <w:p w:rsidR="00CE00A4" w:rsidRDefault="00CE00A4" w:rsidP="00866841">
            <w:pPr>
              <w:pStyle w:val="Standard"/>
              <w:widowControl w:val="0"/>
              <w:spacing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Средние сроки начала использования препаратов нативного коллагена (сутки)</w:t>
            </w:r>
          </w:p>
        </w:tc>
      </w:tr>
      <w:tr w:rsidR="00CE00A4" w:rsidTr="006D48FC">
        <w:tc>
          <w:tcPr>
            <w:tcW w:w="1129" w:type="dxa"/>
            <w:vMerge w:val="restart"/>
            <w:tcBorders>
              <w:top w:val="single" w:sz="8" w:space="0" w:color="000001"/>
              <w:left w:val="single" w:sz="8" w:space="0" w:color="000001"/>
              <w:bottom w:val="single" w:sz="8" w:space="0" w:color="000001"/>
            </w:tcBorders>
            <w:shd w:val="clear" w:color="auto" w:fill="auto"/>
            <w:tcMar>
              <w:left w:w="70" w:type="dxa"/>
            </w:tcMar>
          </w:tcPr>
          <w:p w:rsidR="00CE00A4" w:rsidRDefault="00CE00A4" w:rsidP="00866841">
            <w:pPr>
              <w:pStyle w:val="Standard"/>
              <w:widowControl w:val="0"/>
              <w:spacing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Основная группа</w:t>
            </w:r>
          </w:p>
        </w:tc>
        <w:tc>
          <w:tcPr>
            <w:tcW w:w="1353" w:type="dxa"/>
            <w:tcBorders>
              <w:top w:val="single" w:sz="8" w:space="0" w:color="000001"/>
              <w:left w:val="single" w:sz="8" w:space="0" w:color="000001"/>
              <w:bottom w:val="single" w:sz="8" w:space="0" w:color="000001"/>
            </w:tcBorders>
            <w:shd w:val="clear" w:color="auto" w:fill="auto"/>
            <w:tcMar>
              <w:left w:w="70" w:type="dxa"/>
            </w:tcMar>
          </w:tcPr>
          <w:p w:rsidR="00CE00A4" w:rsidRDefault="00CE00A4" w:rsidP="00866841">
            <w:pPr>
              <w:pStyle w:val="Standard"/>
              <w:widowControl w:val="0"/>
              <w:spacing w:line="240" w:lineRule="auto"/>
              <w:jc w:val="center"/>
              <w:rPr>
                <w:rFonts w:ascii="Times New Roman" w:hAnsi="Times New Roman"/>
                <w:sz w:val="20"/>
              </w:rPr>
            </w:pPr>
            <w:r>
              <w:rPr>
                <w:rFonts w:ascii="Times New Roman" w:hAnsi="Times New Roman"/>
                <w:sz w:val="20"/>
              </w:rPr>
              <w:t>Голень</w:t>
            </w:r>
          </w:p>
        </w:tc>
        <w:tc>
          <w:tcPr>
            <w:tcW w:w="1701" w:type="dxa"/>
            <w:tcBorders>
              <w:top w:val="single" w:sz="8" w:space="0" w:color="000001"/>
              <w:left w:val="single" w:sz="8" w:space="0" w:color="000001"/>
              <w:bottom w:val="single" w:sz="8" w:space="0" w:color="000001"/>
            </w:tcBorders>
            <w:shd w:val="clear" w:color="auto" w:fill="auto"/>
            <w:tcMar>
              <w:left w:w="70" w:type="dxa"/>
            </w:tcMar>
          </w:tcPr>
          <w:p w:rsidR="00CE00A4" w:rsidRDefault="00CE00A4" w:rsidP="00866841">
            <w:pPr>
              <w:pStyle w:val="Standard"/>
              <w:widowControl w:val="0"/>
              <w:spacing w:line="240" w:lineRule="auto"/>
              <w:jc w:val="center"/>
            </w:pPr>
            <w:r>
              <w:rPr>
                <w:rFonts w:ascii="Times New Roman" w:hAnsi="Times New Roman"/>
                <w:sz w:val="20"/>
              </w:rPr>
              <w:t xml:space="preserve">6,28 </w:t>
            </w:r>
            <w:r>
              <w:rPr>
                <w:rFonts w:ascii="Times New Roman" w:eastAsia="Times New Roman" w:hAnsi="Times New Roman" w:cs="Times New Roman"/>
                <w:sz w:val="20"/>
              </w:rPr>
              <w:t>± 2,12</w:t>
            </w:r>
          </w:p>
        </w:tc>
        <w:tc>
          <w:tcPr>
            <w:tcW w:w="1843" w:type="dxa"/>
            <w:tcBorders>
              <w:top w:val="single" w:sz="8" w:space="0" w:color="000001"/>
              <w:left w:val="single" w:sz="8" w:space="0" w:color="000001"/>
              <w:bottom w:val="single" w:sz="8" w:space="0" w:color="000001"/>
            </w:tcBorders>
            <w:shd w:val="clear" w:color="auto" w:fill="auto"/>
            <w:tcMar>
              <w:left w:w="70" w:type="dxa"/>
            </w:tcMar>
          </w:tcPr>
          <w:p w:rsidR="00CE00A4" w:rsidRDefault="00CE00A4" w:rsidP="00866841">
            <w:pPr>
              <w:pStyle w:val="Standard"/>
              <w:widowControl w:val="0"/>
              <w:spacing w:line="240" w:lineRule="auto"/>
              <w:jc w:val="center"/>
            </w:pPr>
            <w:r>
              <w:rPr>
                <w:rFonts w:ascii="Times New Roman" w:hAnsi="Times New Roman"/>
                <w:sz w:val="20"/>
              </w:rPr>
              <w:t xml:space="preserve">23,34 </w:t>
            </w:r>
            <w:r>
              <w:rPr>
                <w:rFonts w:ascii="Times New Roman" w:eastAsia="Times New Roman" w:hAnsi="Times New Roman" w:cs="Times New Roman"/>
                <w:sz w:val="20"/>
              </w:rPr>
              <w:t>± 3,21</w:t>
            </w:r>
          </w:p>
        </w:tc>
        <w:tc>
          <w:tcPr>
            <w:tcW w:w="1283" w:type="dxa"/>
            <w:tcBorders>
              <w:top w:val="single" w:sz="8" w:space="0" w:color="000001"/>
              <w:left w:val="single" w:sz="8" w:space="0" w:color="000001"/>
              <w:bottom w:val="single" w:sz="8" w:space="0" w:color="000001"/>
              <w:right w:val="single" w:sz="8" w:space="0" w:color="000001"/>
            </w:tcBorders>
            <w:shd w:val="clear" w:color="auto" w:fill="auto"/>
            <w:tcMar>
              <w:left w:w="70" w:type="dxa"/>
            </w:tcMar>
          </w:tcPr>
          <w:p w:rsidR="00CE00A4" w:rsidRDefault="00CE00A4" w:rsidP="00866841">
            <w:pPr>
              <w:pStyle w:val="Standard"/>
              <w:spacing w:line="360" w:lineRule="auto"/>
              <w:jc w:val="center"/>
              <w:rPr>
                <w:rFonts w:ascii="Times New Roman" w:eastAsia="Times New Roman" w:hAnsi="Times New Roman" w:cs="Times New Roman"/>
                <w:sz w:val="20"/>
              </w:rPr>
            </w:pPr>
            <w:r>
              <w:rPr>
                <w:rFonts w:ascii="Times New Roman" w:eastAsia="Times New Roman" w:hAnsi="Times New Roman" w:cs="Times New Roman"/>
                <w:sz w:val="20"/>
              </w:rPr>
              <w:t>84,77 ± 5,79</w:t>
            </w:r>
          </w:p>
        </w:tc>
        <w:tc>
          <w:tcPr>
            <w:tcW w:w="1763" w:type="dxa"/>
            <w:tcBorders>
              <w:top w:val="single" w:sz="8" w:space="0" w:color="000001"/>
              <w:left w:val="single" w:sz="8" w:space="0" w:color="000001"/>
              <w:bottom w:val="single" w:sz="8" w:space="0" w:color="000001"/>
              <w:right w:val="single" w:sz="8" w:space="0" w:color="000001"/>
            </w:tcBorders>
            <w:shd w:val="clear" w:color="auto" w:fill="auto"/>
            <w:tcMar>
              <w:left w:w="70" w:type="dxa"/>
            </w:tcMar>
          </w:tcPr>
          <w:p w:rsidR="00CE00A4" w:rsidRDefault="00CE00A4" w:rsidP="00866841">
            <w:pPr>
              <w:pStyle w:val="Standard"/>
              <w:widowControl w:val="0"/>
              <w:spacing w:line="360" w:lineRule="auto"/>
              <w:jc w:val="center"/>
              <w:rPr>
                <w:rFonts w:ascii="Times New Roman" w:eastAsia="Times New Roman" w:hAnsi="Times New Roman" w:cs="Times New Roman"/>
                <w:sz w:val="20"/>
              </w:rPr>
            </w:pPr>
            <w:r>
              <w:rPr>
                <w:rFonts w:ascii="Times New Roman" w:eastAsia="Times New Roman" w:hAnsi="Times New Roman" w:cs="Times New Roman"/>
                <w:sz w:val="20"/>
              </w:rPr>
              <w:t>10,84 ± 2,47</w:t>
            </w:r>
          </w:p>
        </w:tc>
      </w:tr>
      <w:tr w:rsidR="00CE00A4" w:rsidTr="006D48FC">
        <w:tc>
          <w:tcPr>
            <w:tcW w:w="1129" w:type="dxa"/>
            <w:vMerge/>
            <w:tcBorders>
              <w:top w:val="single" w:sz="8" w:space="0" w:color="000001"/>
              <w:left w:val="single" w:sz="8" w:space="0" w:color="000001"/>
              <w:bottom w:val="single" w:sz="8" w:space="0" w:color="000001"/>
            </w:tcBorders>
            <w:shd w:val="clear" w:color="auto" w:fill="auto"/>
            <w:tcMar>
              <w:left w:w="70" w:type="dxa"/>
            </w:tcMar>
          </w:tcPr>
          <w:p w:rsidR="00CE00A4" w:rsidRDefault="00CE00A4" w:rsidP="00866841">
            <w:pPr>
              <w:widowControl w:val="0"/>
              <w:suppressAutoHyphens w:val="0"/>
              <w:spacing w:line="240" w:lineRule="auto"/>
              <w:rPr>
                <w:rFonts w:ascii="Arial" w:eastAsia="Arial" w:hAnsi="Arial" w:cs="Arial"/>
                <w:kern w:val="0"/>
                <w:sz w:val="22"/>
              </w:rPr>
            </w:pPr>
          </w:p>
        </w:tc>
        <w:tc>
          <w:tcPr>
            <w:tcW w:w="1353" w:type="dxa"/>
            <w:tcBorders>
              <w:top w:val="single" w:sz="8" w:space="0" w:color="000001"/>
              <w:left w:val="single" w:sz="8" w:space="0" w:color="000001"/>
              <w:bottom w:val="single" w:sz="8" w:space="0" w:color="000001"/>
            </w:tcBorders>
            <w:shd w:val="clear" w:color="auto" w:fill="auto"/>
            <w:tcMar>
              <w:left w:w="70" w:type="dxa"/>
            </w:tcMar>
          </w:tcPr>
          <w:p w:rsidR="00CE00A4" w:rsidRDefault="00CE00A4" w:rsidP="00866841">
            <w:pPr>
              <w:pStyle w:val="Standard"/>
              <w:widowControl w:val="0"/>
              <w:spacing w:line="240" w:lineRule="auto"/>
              <w:jc w:val="center"/>
              <w:rPr>
                <w:rFonts w:ascii="Times New Roman" w:hAnsi="Times New Roman"/>
                <w:sz w:val="20"/>
              </w:rPr>
            </w:pPr>
            <w:r>
              <w:rPr>
                <w:rFonts w:ascii="Times New Roman" w:hAnsi="Times New Roman"/>
                <w:sz w:val="20"/>
              </w:rPr>
              <w:t>Стопа</w:t>
            </w:r>
          </w:p>
        </w:tc>
        <w:tc>
          <w:tcPr>
            <w:tcW w:w="1701" w:type="dxa"/>
            <w:tcBorders>
              <w:top w:val="single" w:sz="8" w:space="0" w:color="000001"/>
              <w:left w:val="single" w:sz="8" w:space="0" w:color="000001"/>
              <w:bottom w:val="single" w:sz="8" w:space="0" w:color="000001"/>
            </w:tcBorders>
            <w:shd w:val="clear" w:color="auto" w:fill="auto"/>
            <w:tcMar>
              <w:left w:w="70" w:type="dxa"/>
            </w:tcMar>
          </w:tcPr>
          <w:p w:rsidR="00CE00A4" w:rsidRDefault="00CE00A4" w:rsidP="00866841">
            <w:pPr>
              <w:pStyle w:val="Standard"/>
              <w:widowControl w:val="0"/>
              <w:spacing w:line="240" w:lineRule="auto"/>
              <w:jc w:val="center"/>
            </w:pPr>
            <w:r>
              <w:rPr>
                <w:rFonts w:ascii="Times New Roman" w:hAnsi="Times New Roman"/>
                <w:sz w:val="20"/>
              </w:rPr>
              <w:t xml:space="preserve">7,65 </w:t>
            </w:r>
            <w:r>
              <w:rPr>
                <w:rFonts w:ascii="Times New Roman" w:eastAsia="Times New Roman" w:hAnsi="Times New Roman" w:cs="Times New Roman"/>
                <w:sz w:val="20"/>
              </w:rPr>
              <w:t>± 2,94</w:t>
            </w:r>
          </w:p>
        </w:tc>
        <w:tc>
          <w:tcPr>
            <w:tcW w:w="1843" w:type="dxa"/>
            <w:tcBorders>
              <w:top w:val="single" w:sz="8" w:space="0" w:color="000001"/>
              <w:left w:val="single" w:sz="8" w:space="0" w:color="000001"/>
              <w:bottom w:val="single" w:sz="8" w:space="0" w:color="000001"/>
            </w:tcBorders>
            <w:shd w:val="clear" w:color="auto" w:fill="auto"/>
            <w:tcMar>
              <w:left w:w="70" w:type="dxa"/>
            </w:tcMar>
          </w:tcPr>
          <w:p w:rsidR="00CE00A4" w:rsidRDefault="00CE00A4" w:rsidP="00866841">
            <w:pPr>
              <w:pStyle w:val="Standard"/>
              <w:widowControl w:val="0"/>
              <w:spacing w:line="240" w:lineRule="auto"/>
              <w:jc w:val="center"/>
            </w:pPr>
            <w:r>
              <w:rPr>
                <w:rFonts w:ascii="Times New Roman" w:hAnsi="Times New Roman"/>
                <w:sz w:val="20"/>
              </w:rPr>
              <w:t xml:space="preserve">25,61 </w:t>
            </w:r>
            <w:r>
              <w:rPr>
                <w:rFonts w:ascii="Times New Roman" w:eastAsia="Times New Roman" w:hAnsi="Times New Roman" w:cs="Times New Roman"/>
                <w:sz w:val="20"/>
              </w:rPr>
              <w:t>±  4,2</w:t>
            </w:r>
          </w:p>
        </w:tc>
        <w:tc>
          <w:tcPr>
            <w:tcW w:w="1283" w:type="dxa"/>
            <w:tcBorders>
              <w:top w:val="single" w:sz="8" w:space="0" w:color="000001"/>
              <w:left w:val="single" w:sz="8" w:space="0" w:color="000001"/>
              <w:bottom w:val="single" w:sz="8" w:space="0" w:color="000001"/>
              <w:right w:val="single" w:sz="8" w:space="0" w:color="000001"/>
            </w:tcBorders>
            <w:shd w:val="clear" w:color="auto" w:fill="auto"/>
            <w:tcMar>
              <w:left w:w="70" w:type="dxa"/>
            </w:tcMar>
          </w:tcPr>
          <w:p w:rsidR="00CE00A4" w:rsidRDefault="00CE00A4" w:rsidP="00866841">
            <w:pPr>
              <w:pStyle w:val="Standard"/>
              <w:spacing w:line="360" w:lineRule="auto"/>
              <w:jc w:val="center"/>
            </w:pPr>
            <w:r>
              <w:rPr>
                <w:rFonts w:ascii="Times New Roman" w:hAnsi="Times New Roman"/>
                <w:sz w:val="20"/>
              </w:rPr>
              <w:t xml:space="preserve">92,27 </w:t>
            </w:r>
            <w:r>
              <w:rPr>
                <w:rFonts w:ascii="Times New Roman" w:eastAsia="Times New Roman" w:hAnsi="Times New Roman" w:cs="Times New Roman"/>
                <w:sz w:val="20"/>
              </w:rPr>
              <w:t>± 4,32</w:t>
            </w:r>
          </w:p>
        </w:tc>
        <w:tc>
          <w:tcPr>
            <w:tcW w:w="1763" w:type="dxa"/>
            <w:tcBorders>
              <w:top w:val="single" w:sz="8" w:space="0" w:color="000001"/>
              <w:left w:val="single" w:sz="8" w:space="0" w:color="000001"/>
              <w:bottom w:val="single" w:sz="8" w:space="0" w:color="000001"/>
              <w:right w:val="single" w:sz="8" w:space="0" w:color="000001"/>
            </w:tcBorders>
            <w:shd w:val="clear" w:color="auto" w:fill="auto"/>
            <w:tcMar>
              <w:left w:w="70" w:type="dxa"/>
            </w:tcMar>
          </w:tcPr>
          <w:p w:rsidR="00CE00A4" w:rsidRDefault="00CE00A4" w:rsidP="00866841">
            <w:pPr>
              <w:pStyle w:val="Standard"/>
              <w:widowControl w:val="0"/>
              <w:spacing w:line="240" w:lineRule="auto"/>
              <w:jc w:val="center"/>
            </w:pPr>
            <w:r>
              <w:rPr>
                <w:rFonts w:ascii="Times New Roman" w:hAnsi="Times New Roman"/>
                <w:sz w:val="20"/>
              </w:rPr>
              <w:t xml:space="preserve">12,24 </w:t>
            </w:r>
            <w:r>
              <w:rPr>
                <w:rFonts w:ascii="Times New Roman" w:eastAsia="Times New Roman" w:hAnsi="Times New Roman" w:cs="Times New Roman"/>
                <w:sz w:val="20"/>
              </w:rPr>
              <w:t>± 2,56</w:t>
            </w:r>
          </w:p>
        </w:tc>
      </w:tr>
      <w:tr w:rsidR="00CE00A4" w:rsidTr="006D48FC">
        <w:tc>
          <w:tcPr>
            <w:tcW w:w="1129" w:type="dxa"/>
            <w:vMerge w:val="restart"/>
            <w:tcBorders>
              <w:top w:val="single" w:sz="8" w:space="0" w:color="000001"/>
              <w:left w:val="single" w:sz="8" w:space="0" w:color="000001"/>
              <w:bottom w:val="single" w:sz="8" w:space="0" w:color="000001"/>
            </w:tcBorders>
            <w:shd w:val="clear" w:color="auto" w:fill="auto"/>
            <w:tcMar>
              <w:left w:w="70" w:type="dxa"/>
            </w:tcMar>
          </w:tcPr>
          <w:p w:rsidR="00CE00A4" w:rsidRDefault="00CE00A4" w:rsidP="00866841">
            <w:pPr>
              <w:pStyle w:val="Standard"/>
              <w:widowControl w:val="0"/>
              <w:spacing w:line="240" w:lineRule="auto"/>
              <w:jc w:val="center"/>
            </w:pPr>
            <w:r>
              <w:rPr>
                <w:rFonts w:ascii="Times New Roman" w:eastAsia="Times New Roman" w:hAnsi="Times New Roman" w:cs="Times New Roman"/>
                <w:sz w:val="20"/>
              </w:rPr>
              <w:t>Группа сравнения</w:t>
            </w:r>
          </w:p>
        </w:tc>
        <w:tc>
          <w:tcPr>
            <w:tcW w:w="1353" w:type="dxa"/>
            <w:tcBorders>
              <w:top w:val="single" w:sz="8" w:space="0" w:color="000001"/>
              <w:left w:val="single" w:sz="8" w:space="0" w:color="000001"/>
              <w:bottom w:val="single" w:sz="8" w:space="0" w:color="000001"/>
            </w:tcBorders>
            <w:shd w:val="clear" w:color="auto" w:fill="auto"/>
            <w:tcMar>
              <w:left w:w="70" w:type="dxa"/>
            </w:tcMar>
          </w:tcPr>
          <w:p w:rsidR="00CE00A4" w:rsidRDefault="00CE00A4" w:rsidP="00866841">
            <w:pPr>
              <w:pStyle w:val="Standard"/>
              <w:widowControl w:val="0"/>
              <w:spacing w:line="240" w:lineRule="auto"/>
              <w:jc w:val="center"/>
              <w:rPr>
                <w:rFonts w:ascii="Times New Roman" w:hAnsi="Times New Roman"/>
                <w:sz w:val="20"/>
              </w:rPr>
            </w:pPr>
            <w:r>
              <w:rPr>
                <w:rFonts w:ascii="Times New Roman" w:hAnsi="Times New Roman"/>
                <w:sz w:val="20"/>
              </w:rPr>
              <w:t>Голень</w:t>
            </w:r>
          </w:p>
        </w:tc>
        <w:tc>
          <w:tcPr>
            <w:tcW w:w="1701" w:type="dxa"/>
            <w:tcBorders>
              <w:top w:val="single" w:sz="8" w:space="0" w:color="000001"/>
              <w:left w:val="single" w:sz="8" w:space="0" w:color="000001"/>
              <w:bottom w:val="single" w:sz="8" w:space="0" w:color="000001"/>
            </w:tcBorders>
            <w:shd w:val="clear" w:color="auto" w:fill="auto"/>
            <w:tcMar>
              <w:left w:w="70" w:type="dxa"/>
            </w:tcMar>
          </w:tcPr>
          <w:p w:rsidR="00CE00A4" w:rsidRDefault="00CE00A4" w:rsidP="00866841">
            <w:pPr>
              <w:pStyle w:val="Standard"/>
              <w:widowControl w:val="0"/>
              <w:spacing w:line="240" w:lineRule="auto"/>
              <w:jc w:val="center"/>
            </w:pPr>
            <w:r>
              <w:rPr>
                <w:rFonts w:ascii="Times New Roman" w:hAnsi="Times New Roman"/>
                <w:sz w:val="20"/>
              </w:rPr>
              <w:t xml:space="preserve">6,41 </w:t>
            </w:r>
            <w:r>
              <w:rPr>
                <w:rFonts w:ascii="Times New Roman" w:eastAsia="Times New Roman" w:hAnsi="Times New Roman" w:cs="Times New Roman"/>
                <w:sz w:val="20"/>
              </w:rPr>
              <w:t>± 2,54</w:t>
            </w:r>
          </w:p>
        </w:tc>
        <w:tc>
          <w:tcPr>
            <w:tcW w:w="1843" w:type="dxa"/>
            <w:tcBorders>
              <w:top w:val="single" w:sz="8" w:space="0" w:color="000001"/>
              <w:left w:val="single" w:sz="8" w:space="0" w:color="000001"/>
              <w:bottom w:val="single" w:sz="8" w:space="0" w:color="000001"/>
            </w:tcBorders>
            <w:shd w:val="clear" w:color="auto" w:fill="auto"/>
            <w:tcMar>
              <w:left w:w="70" w:type="dxa"/>
            </w:tcMar>
          </w:tcPr>
          <w:p w:rsidR="00CE00A4" w:rsidRDefault="00CE00A4" w:rsidP="00866841">
            <w:pPr>
              <w:pStyle w:val="Standard"/>
              <w:widowControl w:val="0"/>
              <w:spacing w:line="240" w:lineRule="auto"/>
              <w:jc w:val="center"/>
            </w:pPr>
            <w:r>
              <w:rPr>
                <w:rFonts w:ascii="Times New Roman" w:hAnsi="Times New Roman"/>
                <w:sz w:val="20"/>
              </w:rPr>
              <w:t xml:space="preserve">35,7 </w:t>
            </w:r>
            <w:r>
              <w:rPr>
                <w:rFonts w:ascii="Times New Roman" w:eastAsia="Times New Roman" w:hAnsi="Times New Roman" w:cs="Times New Roman"/>
                <w:sz w:val="20"/>
              </w:rPr>
              <w:t>± 4,68</w:t>
            </w:r>
          </w:p>
        </w:tc>
        <w:tc>
          <w:tcPr>
            <w:tcW w:w="1283" w:type="dxa"/>
            <w:tcBorders>
              <w:top w:val="single" w:sz="8" w:space="0" w:color="000001"/>
              <w:left w:val="single" w:sz="8" w:space="0" w:color="000001"/>
              <w:bottom w:val="single" w:sz="8" w:space="0" w:color="000001"/>
              <w:right w:val="single" w:sz="8" w:space="0" w:color="000001"/>
            </w:tcBorders>
            <w:shd w:val="clear" w:color="auto" w:fill="auto"/>
            <w:tcMar>
              <w:left w:w="70" w:type="dxa"/>
            </w:tcMar>
          </w:tcPr>
          <w:p w:rsidR="00CE00A4" w:rsidRDefault="00CE00A4" w:rsidP="00866841">
            <w:pPr>
              <w:pStyle w:val="Standard"/>
              <w:spacing w:line="360" w:lineRule="auto"/>
              <w:jc w:val="center"/>
            </w:pPr>
            <w:r>
              <w:rPr>
                <w:rFonts w:ascii="Times New Roman" w:eastAsia="Times New Roman" w:hAnsi="Times New Roman" w:cs="Times New Roman"/>
                <w:sz w:val="20"/>
              </w:rPr>
              <w:t xml:space="preserve"> 99,62 </w:t>
            </w:r>
            <w:bookmarkStart w:id="11" w:name="__DdeLink__4514_4280887579"/>
            <w:r>
              <w:rPr>
                <w:rFonts w:ascii="Times New Roman" w:eastAsia="Times New Roman" w:hAnsi="Times New Roman" w:cs="Times New Roman"/>
                <w:sz w:val="20"/>
              </w:rPr>
              <w:t>±</w:t>
            </w:r>
            <w:bookmarkEnd w:id="11"/>
            <w:r>
              <w:rPr>
                <w:rFonts w:ascii="Times New Roman" w:eastAsia="Times New Roman" w:hAnsi="Times New Roman" w:cs="Times New Roman"/>
                <w:sz w:val="20"/>
              </w:rPr>
              <w:t xml:space="preserve"> 4,55</w:t>
            </w:r>
          </w:p>
        </w:tc>
        <w:tc>
          <w:tcPr>
            <w:tcW w:w="1763" w:type="dxa"/>
            <w:tcBorders>
              <w:top w:val="single" w:sz="8" w:space="0" w:color="000001"/>
              <w:left w:val="single" w:sz="8" w:space="0" w:color="000001"/>
              <w:bottom w:val="single" w:sz="8" w:space="0" w:color="000001"/>
              <w:right w:val="single" w:sz="8" w:space="0" w:color="000001"/>
            </w:tcBorders>
            <w:shd w:val="clear" w:color="auto" w:fill="auto"/>
            <w:tcMar>
              <w:left w:w="70" w:type="dxa"/>
            </w:tcMar>
          </w:tcPr>
          <w:p w:rsidR="00CE00A4" w:rsidRDefault="00CE00A4" w:rsidP="00866841">
            <w:pPr>
              <w:pStyle w:val="Standard"/>
              <w:widowControl w:val="0"/>
              <w:spacing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w:t>
            </w:r>
          </w:p>
        </w:tc>
      </w:tr>
      <w:tr w:rsidR="00CE00A4" w:rsidTr="006D48FC">
        <w:tc>
          <w:tcPr>
            <w:tcW w:w="1129" w:type="dxa"/>
            <w:vMerge/>
            <w:tcBorders>
              <w:top w:val="single" w:sz="8" w:space="0" w:color="000001"/>
              <w:left w:val="single" w:sz="8" w:space="0" w:color="000001"/>
              <w:bottom w:val="single" w:sz="8" w:space="0" w:color="000001"/>
            </w:tcBorders>
            <w:shd w:val="clear" w:color="auto" w:fill="auto"/>
            <w:tcMar>
              <w:left w:w="70" w:type="dxa"/>
            </w:tcMar>
          </w:tcPr>
          <w:p w:rsidR="00CE00A4" w:rsidRDefault="00CE00A4" w:rsidP="00866841">
            <w:pPr>
              <w:widowControl w:val="0"/>
              <w:suppressAutoHyphens w:val="0"/>
              <w:spacing w:line="240" w:lineRule="auto"/>
              <w:rPr>
                <w:rFonts w:ascii="Arial" w:eastAsia="Arial" w:hAnsi="Arial" w:cs="Arial"/>
                <w:kern w:val="0"/>
                <w:sz w:val="22"/>
              </w:rPr>
            </w:pPr>
          </w:p>
        </w:tc>
        <w:tc>
          <w:tcPr>
            <w:tcW w:w="1353" w:type="dxa"/>
            <w:tcBorders>
              <w:top w:val="single" w:sz="8" w:space="0" w:color="000001"/>
              <w:left w:val="single" w:sz="8" w:space="0" w:color="000001"/>
              <w:bottom w:val="single" w:sz="8" w:space="0" w:color="000001"/>
            </w:tcBorders>
            <w:shd w:val="clear" w:color="auto" w:fill="auto"/>
            <w:tcMar>
              <w:left w:w="70" w:type="dxa"/>
            </w:tcMar>
          </w:tcPr>
          <w:p w:rsidR="00CE00A4" w:rsidRDefault="00CE00A4" w:rsidP="00866841">
            <w:pPr>
              <w:pStyle w:val="Standard"/>
              <w:widowControl w:val="0"/>
              <w:spacing w:line="240" w:lineRule="auto"/>
              <w:jc w:val="center"/>
              <w:rPr>
                <w:rFonts w:ascii="Times New Roman" w:hAnsi="Times New Roman"/>
                <w:sz w:val="20"/>
              </w:rPr>
            </w:pPr>
            <w:r>
              <w:rPr>
                <w:rFonts w:ascii="Times New Roman" w:hAnsi="Times New Roman"/>
                <w:sz w:val="20"/>
              </w:rPr>
              <w:t>Стопа</w:t>
            </w:r>
          </w:p>
        </w:tc>
        <w:tc>
          <w:tcPr>
            <w:tcW w:w="1701" w:type="dxa"/>
            <w:tcBorders>
              <w:top w:val="single" w:sz="8" w:space="0" w:color="000001"/>
              <w:left w:val="single" w:sz="8" w:space="0" w:color="000001"/>
              <w:bottom w:val="single" w:sz="8" w:space="0" w:color="000001"/>
            </w:tcBorders>
            <w:shd w:val="clear" w:color="auto" w:fill="auto"/>
            <w:tcMar>
              <w:left w:w="70" w:type="dxa"/>
            </w:tcMar>
          </w:tcPr>
          <w:p w:rsidR="00CE00A4" w:rsidRDefault="00CE00A4" w:rsidP="00866841">
            <w:pPr>
              <w:pStyle w:val="Standard"/>
              <w:widowControl w:val="0"/>
              <w:spacing w:line="240" w:lineRule="auto"/>
              <w:jc w:val="center"/>
            </w:pPr>
            <w:r>
              <w:rPr>
                <w:rFonts w:ascii="Times New Roman" w:hAnsi="Times New Roman"/>
                <w:sz w:val="20"/>
              </w:rPr>
              <w:t xml:space="preserve">8,1 </w:t>
            </w:r>
            <w:r>
              <w:rPr>
                <w:rFonts w:ascii="Times New Roman" w:eastAsia="Times New Roman" w:hAnsi="Times New Roman" w:cs="Times New Roman"/>
                <w:sz w:val="20"/>
              </w:rPr>
              <w:t>± 2,97</w:t>
            </w:r>
          </w:p>
        </w:tc>
        <w:tc>
          <w:tcPr>
            <w:tcW w:w="1843" w:type="dxa"/>
            <w:tcBorders>
              <w:top w:val="single" w:sz="8" w:space="0" w:color="000001"/>
              <w:left w:val="single" w:sz="8" w:space="0" w:color="000001"/>
              <w:bottom w:val="single" w:sz="8" w:space="0" w:color="000001"/>
            </w:tcBorders>
            <w:shd w:val="clear" w:color="auto" w:fill="auto"/>
            <w:tcMar>
              <w:left w:w="70" w:type="dxa"/>
            </w:tcMar>
          </w:tcPr>
          <w:p w:rsidR="00CE00A4" w:rsidRDefault="00CE00A4" w:rsidP="00866841">
            <w:pPr>
              <w:pStyle w:val="Standard"/>
              <w:widowControl w:val="0"/>
              <w:spacing w:line="240" w:lineRule="auto"/>
              <w:jc w:val="center"/>
            </w:pPr>
            <w:r>
              <w:rPr>
                <w:rFonts w:ascii="Times New Roman" w:hAnsi="Times New Roman"/>
                <w:sz w:val="20"/>
              </w:rPr>
              <w:t xml:space="preserve">39,45 </w:t>
            </w:r>
            <w:r>
              <w:rPr>
                <w:rFonts w:ascii="Times New Roman" w:eastAsia="Times New Roman" w:hAnsi="Times New Roman" w:cs="Times New Roman"/>
                <w:sz w:val="20"/>
              </w:rPr>
              <w:t>± 4,83</w:t>
            </w:r>
          </w:p>
        </w:tc>
        <w:tc>
          <w:tcPr>
            <w:tcW w:w="1283" w:type="dxa"/>
            <w:tcBorders>
              <w:top w:val="single" w:sz="8" w:space="0" w:color="000001"/>
              <w:left w:val="single" w:sz="8" w:space="0" w:color="000001"/>
              <w:bottom w:val="single" w:sz="8" w:space="0" w:color="000001"/>
              <w:right w:val="single" w:sz="8" w:space="0" w:color="000001"/>
            </w:tcBorders>
            <w:shd w:val="clear" w:color="auto" w:fill="auto"/>
            <w:tcMar>
              <w:left w:w="70" w:type="dxa"/>
            </w:tcMar>
          </w:tcPr>
          <w:p w:rsidR="00CE00A4" w:rsidRDefault="00CE00A4" w:rsidP="00866841">
            <w:pPr>
              <w:pStyle w:val="Standard"/>
              <w:widowControl w:val="0"/>
              <w:spacing w:line="240" w:lineRule="auto"/>
              <w:jc w:val="center"/>
            </w:pPr>
            <w:r>
              <w:rPr>
                <w:rFonts w:ascii="Times New Roman" w:hAnsi="Times New Roman"/>
                <w:sz w:val="20"/>
              </w:rPr>
              <w:t>115</w:t>
            </w:r>
            <w:r>
              <w:rPr>
                <w:rFonts w:ascii="Times New Roman" w:hAnsi="Times New Roman"/>
                <w:sz w:val="20"/>
                <w:lang w:val="en-US"/>
              </w:rPr>
              <w:t>,</w:t>
            </w:r>
            <w:r>
              <w:rPr>
                <w:rFonts w:ascii="Times New Roman" w:hAnsi="Times New Roman"/>
                <w:sz w:val="20"/>
              </w:rPr>
              <w:t xml:space="preserve">89 </w:t>
            </w:r>
            <w:r>
              <w:rPr>
                <w:rFonts w:ascii="Times New Roman" w:eastAsia="Times New Roman" w:hAnsi="Times New Roman" w:cs="Times New Roman"/>
                <w:sz w:val="20"/>
              </w:rPr>
              <w:t>±  5,2</w:t>
            </w:r>
          </w:p>
        </w:tc>
        <w:tc>
          <w:tcPr>
            <w:tcW w:w="1763" w:type="dxa"/>
            <w:tcBorders>
              <w:top w:val="single" w:sz="8" w:space="0" w:color="000001"/>
              <w:left w:val="single" w:sz="8" w:space="0" w:color="000001"/>
              <w:bottom w:val="single" w:sz="8" w:space="0" w:color="000001"/>
              <w:right w:val="single" w:sz="8" w:space="0" w:color="000001"/>
            </w:tcBorders>
            <w:shd w:val="clear" w:color="auto" w:fill="auto"/>
            <w:tcMar>
              <w:left w:w="70" w:type="dxa"/>
            </w:tcMar>
          </w:tcPr>
          <w:p w:rsidR="00CE00A4" w:rsidRDefault="00CE00A4" w:rsidP="00866841">
            <w:pPr>
              <w:pStyle w:val="Standard"/>
              <w:widowControl w:val="0"/>
              <w:spacing w:line="240" w:lineRule="auto"/>
              <w:jc w:val="center"/>
              <w:rPr>
                <w:rFonts w:ascii="Times New Roman" w:hAnsi="Times New Roman"/>
                <w:sz w:val="20"/>
              </w:rPr>
            </w:pPr>
            <w:r>
              <w:rPr>
                <w:rFonts w:ascii="Times New Roman" w:hAnsi="Times New Roman"/>
                <w:sz w:val="20"/>
              </w:rPr>
              <w:t>-</w:t>
            </w:r>
          </w:p>
        </w:tc>
      </w:tr>
    </w:tbl>
    <w:p w:rsidR="00CE00A4" w:rsidRDefault="00CE00A4" w:rsidP="00CE00A4">
      <w:pPr>
        <w:pStyle w:val="Standard"/>
        <w:spacing w:line="360" w:lineRule="auto"/>
        <w:jc w:val="right"/>
      </w:pPr>
      <w:r>
        <w:rPr>
          <w:rFonts w:ascii="Times New Roman" w:eastAsia="Times New Roman" w:hAnsi="Times New Roman" w:cs="Times New Roman"/>
          <w:sz w:val="20"/>
          <w:szCs w:val="28"/>
        </w:rPr>
        <w:t>(</w:t>
      </w:r>
      <w:r>
        <w:rPr>
          <w:rFonts w:ascii="Times New Roman" w:eastAsia="Times New Roman" w:hAnsi="Times New Roman" w:cs="Times New Roman"/>
          <w:sz w:val="20"/>
          <w:szCs w:val="28"/>
          <w:lang w:val="en-US"/>
        </w:rPr>
        <w:t xml:space="preserve">p </w:t>
      </w:r>
      <w:r>
        <w:rPr>
          <w:rFonts w:ascii="Times New Roman" w:eastAsia="Times New Roman" w:hAnsi="Times New Roman" w:cs="Times New Roman"/>
          <w:sz w:val="20"/>
          <w:szCs w:val="28"/>
        </w:rPr>
        <w:t>&lt;</w:t>
      </w:r>
      <w:r>
        <w:rPr>
          <w:rFonts w:ascii="Times New Roman" w:eastAsia="Times New Roman" w:hAnsi="Times New Roman" w:cs="Times New Roman"/>
          <w:sz w:val="20"/>
          <w:szCs w:val="28"/>
          <w:lang w:val="en-US"/>
        </w:rPr>
        <w:t>0,</w:t>
      </w:r>
      <w:r>
        <w:rPr>
          <w:rFonts w:ascii="Times New Roman" w:eastAsia="Times New Roman" w:hAnsi="Times New Roman" w:cs="Times New Roman"/>
          <w:sz w:val="20"/>
          <w:szCs w:val="28"/>
        </w:rPr>
        <w:t>05, различия статистически значимы)</w:t>
      </w:r>
    </w:p>
    <w:p w:rsidR="00CE00A4" w:rsidRDefault="00CE00A4" w:rsidP="00CE00A4">
      <w:pPr>
        <w:pStyle w:val="Standard"/>
        <w:spacing w:line="360" w:lineRule="auto"/>
        <w:ind w:firstLine="566"/>
        <w:jc w:val="both"/>
        <w:rPr>
          <w:rFonts w:ascii="Times New Roman" w:eastAsia="Times New Roman" w:hAnsi="Times New Roman" w:cs="Times New Roman"/>
          <w:sz w:val="28"/>
          <w:szCs w:val="28"/>
        </w:rPr>
      </w:pPr>
    </w:p>
    <w:p w:rsidR="00CE00A4" w:rsidRDefault="00CE00A4" w:rsidP="00CE00A4">
      <w:pPr>
        <w:pStyle w:val="Standard"/>
        <w:spacing w:line="360" w:lineRule="auto"/>
        <w:ind w:firstLine="566"/>
        <w:jc w:val="both"/>
      </w:pPr>
      <w:r>
        <w:rPr>
          <w:rFonts w:ascii="Times New Roman" w:eastAsia="Times New Roman" w:hAnsi="Times New Roman" w:cs="Times New Roman"/>
          <w:sz w:val="28"/>
          <w:szCs w:val="28"/>
        </w:rPr>
        <w:t>При анализе полученных данных, отмечено, что средние сроки заполнения раневого дефекта грануляционной тканью у пациентов исследуемой группы составили 23,34 ± 3,21 суток, при локализации процесса на голени, в контрольной группе заполнение раневого дефекта грануляциями происходило на 35,7 ± 4,68 сутки. При локализации процесса на стопе у пациентов основной группы грануляции заполнили раневой дефект на 25,61 ± 4,2 сутки, у пациентов контрольной группы на 39,45 ± 4,83 сутки. Разница в средних сроках заполнения раневого дефекта грануляциями у исследуемой и контрольной групп составила от 11 до 15 дней.</w:t>
      </w:r>
    </w:p>
    <w:p w:rsidR="00CE00A4" w:rsidRDefault="00CE00A4" w:rsidP="00CE00A4">
      <w:pPr>
        <w:pStyle w:val="Standard"/>
        <w:spacing w:line="360" w:lineRule="auto"/>
        <w:ind w:firstLine="566"/>
        <w:jc w:val="both"/>
      </w:pPr>
      <w:r>
        <w:rPr>
          <w:rFonts w:ascii="Times New Roman" w:eastAsia="Times New Roman" w:hAnsi="Times New Roman" w:cs="Times New Roman"/>
          <w:sz w:val="28"/>
          <w:szCs w:val="28"/>
        </w:rPr>
        <w:t>Таким образом, заживление хронических ран голени в основной группе происходило на 14,85 ± 1,24 дня быстрее, чем у пациентов в группе сравнения. При локализации процесса на стопе заживление в исследуемой группе происходило на 23,62 ± 0,88 дня быстрее, чем у пациентов контрольной группы, что, очевидно, связано с применением препаратов нативного коллагена.</w:t>
      </w:r>
    </w:p>
    <w:p w:rsidR="00CE00A4" w:rsidRDefault="00CE00A4" w:rsidP="00CE00A4">
      <w:pPr>
        <w:pStyle w:val="Standard"/>
        <w:spacing w:line="360" w:lineRule="auto"/>
        <w:ind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Помимо сроков заживления хронических ран, немаловажным фактором в оценке эффективности лечения является эстетичность сформированного рубца. Патологические рубцы причиняют психический и физический дискомфорт пациентам. Поэтому проводилась оценка рубцов по Ванкуверской шкале оценки рубцов. В ней оцениваются четыре параметра: васкуляризация, пигментация, эластичность и высота/толщина. Шкала представлена в таблице 9. Чем выше оценка, тем хуже состояние рубца [30,31].</w:t>
      </w:r>
    </w:p>
    <w:p w:rsidR="00CE00A4" w:rsidRDefault="00CE00A4" w:rsidP="00CE00A4">
      <w:pPr>
        <w:pStyle w:val="Standard"/>
        <w:spacing w:line="360" w:lineRule="auto"/>
        <w:ind w:firstLine="566"/>
        <w:jc w:val="both"/>
        <w:rPr>
          <w:rFonts w:ascii="Times New Roman" w:eastAsia="Times New Roman" w:hAnsi="Times New Roman" w:cs="Times New Roman"/>
          <w:sz w:val="28"/>
          <w:szCs w:val="28"/>
        </w:rPr>
      </w:pPr>
    </w:p>
    <w:p w:rsidR="00CE00A4" w:rsidRDefault="00CE00A4" w:rsidP="00CE00A4">
      <w:pPr>
        <w:pStyle w:val="Standard"/>
        <w:spacing w:line="360" w:lineRule="auto"/>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Таблица 9. Ванкуверская шкала оценки рубцов</w:t>
      </w:r>
    </w:p>
    <w:tbl>
      <w:tblPr>
        <w:tblW w:w="9015" w:type="dxa"/>
        <w:tblInd w:w="58" w:type="dxa"/>
        <w:tblBorders>
          <w:top w:val="single" w:sz="6" w:space="0" w:color="000001"/>
          <w:left w:val="single" w:sz="6" w:space="0" w:color="000001"/>
          <w:bottom w:val="single" w:sz="6" w:space="0" w:color="000001"/>
          <w:insideH w:val="single" w:sz="6" w:space="0" w:color="000001"/>
        </w:tblBorders>
        <w:tblCellMar>
          <w:top w:w="100" w:type="dxa"/>
          <w:left w:w="76" w:type="dxa"/>
          <w:bottom w:w="100" w:type="dxa"/>
          <w:right w:w="100" w:type="dxa"/>
        </w:tblCellMar>
        <w:tblLook w:val="0000" w:firstRow="0" w:lastRow="0" w:firstColumn="0" w:lastColumn="0" w:noHBand="0" w:noVBand="0"/>
      </w:tblPr>
      <w:tblGrid>
        <w:gridCol w:w="2324"/>
        <w:gridCol w:w="4786"/>
        <w:gridCol w:w="1905"/>
      </w:tblGrid>
      <w:tr w:rsidR="00CE00A4" w:rsidTr="00866841">
        <w:trPr>
          <w:trHeight w:val="119"/>
        </w:trPr>
        <w:tc>
          <w:tcPr>
            <w:tcW w:w="2324" w:type="dxa"/>
            <w:tcBorders>
              <w:top w:val="single" w:sz="6" w:space="0" w:color="000001"/>
              <w:left w:val="single" w:sz="6" w:space="0" w:color="000001"/>
              <w:bottom w:val="single" w:sz="6" w:space="0" w:color="000001"/>
            </w:tcBorders>
            <w:shd w:val="clear" w:color="auto" w:fill="auto"/>
            <w:tcMar>
              <w:left w:w="76" w:type="dxa"/>
            </w:tcMar>
          </w:tcPr>
          <w:p w:rsidR="00CE00A4" w:rsidRDefault="00CE00A4" w:rsidP="006D48FC">
            <w:pPr>
              <w:pStyle w:val="Standard"/>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Параметр</w:t>
            </w:r>
          </w:p>
        </w:tc>
        <w:tc>
          <w:tcPr>
            <w:tcW w:w="4786" w:type="dxa"/>
            <w:tcBorders>
              <w:top w:val="single" w:sz="6" w:space="0" w:color="000001"/>
              <w:left w:val="single" w:sz="6" w:space="0" w:color="000001"/>
              <w:bottom w:val="single" w:sz="6" w:space="0" w:color="000001"/>
            </w:tcBorders>
            <w:shd w:val="clear" w:color="auto" w:fill="auto"/>
            <w:tcMar>
              <w:left w:w="76" w:type="dxa"/>
            </w:tcMar>
          </w:tcPr>
          <w:p w:rsidR="00CE00A4" w:rsidRDefault="00CE00A4" w:rsidP="006D48FC">
            <w:pPr>
              <w:pStyle w:val="Standard"/>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Характеристика рубца</w:t>
            </w:r>
          </w:p>
        </w:tc>
        <w:tc>
          <w:tcPr>
            <w:tcW w:w="1905" w:type="dxa"/>
            <w:tcBorders>
              <w:top w:val="single" w:sz="6" w:space="0" w:color="000001"/>
              <w:left w:val="single" w:sz="6" w:space="0" w:color="000001"/>
              <w:bottom w:val="single" w:sz="6" w:space="0" w:color="000001"/>
              <w:right w:val="single" w:sz="6" w:space="0" w:color="000001"/>
            </w:tcBorders>
            <w:shd w:val="clear" w:color="auto" w:fill="auto"/>
            <w:tcMar>
              <w:left w:w="76" w:type="dxa"/>
            </w:tcMar>
          </w:tcPr>
          <w:p w:rsidR="00CE00A4" w:rsidRDefault="00CE00A4" w:rsidP="006D48FC">
            <w:pPr>
              <w:pStyle w:val="Standard"/>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Оценка в баллах</w:t>
            </w:r>
          </w:p>
        </w:tc>
      </w:tr>
      <w:tr w:rsidR="00CE00A4" w:rsidTr="00866841">
        <w:trPr>
          <w:trHeight w:val="20"/>
        </w:trPr>
        <w:tc>
          <w:tcPr>
            <w:tcW w:w="2324" w:type="dxa"/>
            <w:vMerge w:val="restart"/>
            <w:tcBorders>
              <w:top w:val="single" w:sz="8" w:space="0" w:color="000001"/>
              <w:left w:val="single" w:sz="8" w:space="0" w:color="000001"/>
              <w:bottom w:val="single" w:sz="8" w:space="0" w:color="000001"/>
              <w:right w:val="single" w:sz="8" w:space="0" w:color="000001"/>
            </w:tcBorders>
            <w:shd w:val="clear" w:color="auto" w:fill="auto"/>
            <w:tcMar>
              <w:left w:w="70" w:type="dxa"/>
            </w:tcMar>
          </w:tcPr>
          <w:p w:rsidR="00CE00A4" w:rsidRDefault="00CE00A4" w:rsidP="006D48FC">
            <w:pPr>
              <w:pStyle w:val="Standard"/>
              <w:widowControl w:val="0"/>
              <w:spacing w:line="360" w:lineRule="auto"/>
              <w:jc w:val="center"/>
              <w:rPr>
                <w:rFonts w:ascii="Times New Roman" w:eastAsia="Times New Roman" w:hAnsi="Times New Roman" w:cs="Times New Roman"/>
                <w:sz w:val="24"/>
                <w:szCs w:val="24"/>
              </w:rPr>
            </w:pPr>
          </w:p>
          <w:p w:rsidR="00CE00A4" w:rsidRDefault="00CE00A4" w:rsidP="006D48FC">
            <w:pPr>
              <w:pStyle w:val="Standard"/>
              <w:widowControl w:val="0"/>
              <w:spacing w:line="360" w:lineRule="auto"/>
              <w:jc w:val="center"/>
              <w:rPr>
                <w:rFonts w:ascii="Times New Roman" w:eastAsia="Times New Roman" w:hAnsi="Times New Roman" w:cs="Times New Roman"/>
                <w:sz w:val="24"/>
                <w:szCs w:val="24"/>
              </w:rPr>
            </w:pPr>
          </w:p>
          <w:p w:rsidR="00CE00A4" w:rsidRDefault="00CE00A4" w:rsidP="006D48FC">
            <w:pPr>
              <w:pStyle w:val="Standard"/>
              <w:widowControl w:val="0"/>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Васкуляризация</w:t>
            </w:r>
          </w:p>
        </w:tc>
        <w:tc>
          <w:tcPr>
            <w:tcW w:w="4786" w:type="dxa"/>
            <w:tcBorders>
              <w:top w:val="single" w:sz="8" w:space="0" w:color="000001"/>
              <w:left w:val="single" w:sz="8" w:space="0" w:color="000001"/>
              <w:bottom w:val="single" w:sz="8" w:space="0" w:color="000001"/>
              <w:right w:val="single" w:sz="8" w:space="0" w:color="000001"/>
            </w:tcBorders>
            <w:shd w:val="clear" w:color="auto" w:fill="auto"/>
            <w:tcMar>
              <w:left w:w="70" w:type="dxa"/>
            </w:tcMar>
          </w:tcPr>
          <w:p w:rsidR="00CE00A4" w:rsidRDefault="00CE00A4" w:rsidP="006D48FC">
            <w:pPr>
              <w:pStyle w:val="Standard"/>
              <w:widowControl w:val="0"/>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Нормальный</w:t>
            </w:r>
          </w:p>
        </w:tc>
        <w:tc>
          <w:tcPr>
            <w:tcW w:w="1905" w:type="dxa"/>
            <w:tcBorders>
              <w:top w:val="single" w:sz="8" w:space="0" w:color="000001"/>
              <w:left w:val="single" w:sz="8" w:space="0" w:color="000001"/>
              <w:bottom w:val="single" w:sz="8" w:space="0" w:color="000001"/>
              <w:right w:val="single" w:sz="8" w:space="0" w:color="000001"/>
            </w:tcBorders>
            <w:shd w:val="clear" w:color="auto" w:fill="auto"/>
            <w:tcMar>
              <w:left w:w="70" w:type="dxa"/>
            </w:tcMar>
          </w:tcPr>
          <w:p w:rsidR="00CE00A4" w:rsidRDefault="00CE00A4" w:rsidP="006D48FC">
            <w:pPr>
              <w:pStyle w:val="Standard"/>
              <w:widowControl w:val="0"/>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CE00A4" w:rsidTr="00866841">
        <w:trPr>
          <w:trHeight w:val="202"/>
        </w:trPr>
        <w:tc>
          <w:tcPr>
            <w:tcW w:w="2324" w:type="dxa"/>
            <w:vMerge/>
            <w:tcBorders>
              <w:top w:val="single" w:sz="8" w:space="0" w:color="000001"/>
              <w:left w:val="single" w:sz="8" w:space="0" w:color="000001"/>
              <w:bottom w:val="single" w:sz="8" w:space="0" w:color="000001"/>
              <w:right w:val="single" w:sz="8" w:space="0" w:color="000001"/>
            </w:tcBorders>
            <w:shd w:val="clear" w:color="auto" w:fill="auto"/>
            <w:tcMar>
              <w:left w:w="70" w:type="dxa"/>
            </w:tcMar>
          </w:tcPr>
          <w:p w:rsidR="00CE00A4" w:rsidRDefault="00CE00A4" w:rsidP="006D48FC">
            <w:pPr>
              <w:widowControl w:val="0"/>
              <w:suppressAutoHyphens w:val="0"/>
              <w:spacing w:line="360" w:lineRule="auto"/>
              <w:rPr>
                <w:rFonts w:ascii="Times New Roman" w:eastAsia="Arial" w:hAnsi="Times New Roman" w:cs="Times New Roman"/>
                <w:kern w:val="0"/>
                <w:sz w:val="24"/>
              </w:rPr>
            </w:pPr>
          </w:p>
        </w:tc>
        <w:tc>
          <w:tcPr>
            <w:tcW w:w="4786" w:type="dxa"/>
            <w:tcBorders>
              <w:top w:val="single" w:sz="8" w:space="0" w:color="000001"/>
              <w:left w:val="single" w:sz="8" w:space="0" w:color="000001"/>
              <w:bottom w:val="single" w:sz="8" w:space="0" w:color="000001"/>
              <w:right w:val="single" w:sz="8" w:space="0" w:color="000001"/>
            </w:tcBorders>
            <w:shd w:val="clear" w:color="auto" w:fill="auto"/>
            <w:tcMar>
              <w:left w:w="70" w:type="dxa"/>
            </w:tcMar>
          </w:tcPr>
          <w:p w:rsidR="00CE00A4" w:rsidRDefault="00CE00A4" w:rsidP="006D48FC">
            <w:pPr>
              <w:pStyle w:val="Standard"/>
              <w:widowControl w:val="0"/>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Розовый</w:t>
            </w:r>
          </w:p>
        </w:tc>
        <w:tc>
          <w:tcPr>
            <w:tcW w:w="1905" w:type="dxa"/>
            <w:tcBorders>
              <w:top w:val="single" w:sz="8" w:space="0" w:color="000001"/>
              <w:left w:val="single" w:sz="8" w:space="0" w:color="000001"/>
              <w:bottom w:val="single" w:sz="8" w:space="0" w:color="000001"/>
              <w:right w:val="single" w:sz="8" w:space="0" w:color="000001"/>
            </w:tcBorders>
            <w:shd w:val="clear" w:color="auto" w:fill="auto"/>
            <w:tcMar>
              <w:left w:w="70" w:type="dxa"/>
            </w:tcMar>
          </w:tcPr>
          <w:p w:rsidR="00CE00A4" w:rsidRDefault="00CE00A4" w:rsidP="006D48FC">
            <w:pPr>
              <w:pStyle w:val="Standard"/>
              <w:widowControl w:val="0"/>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CE00A4" w:rsidTr="00866841">
        <w:trPr>
          <w:trHeight w:val="20"/>
        </w:trPr>
        <w:tc>
          <w:tcPr>
            <w:tcW w:w="2324" w:type="dxa"/>
            <w:vMerge/>
            <w:tcBorders>
              <w:top w:val="single" w:sz="8" w:space="0" w:color="000001"/>
              <w:left w:val="single" w:sz="8" w:space="0" w:color="000001"/>
              <w:bottom w:val="single" w:sz="8" w:space="0" w:color="000001"/>
              <w:right w:val="single" w:sz="8" w:space="0" w:color="000001"/>
            </w:tcBorders>
            <w:shd w:val="clear" w:color="auto" w:fill="auto"/>
            <w:tcMar>
              <w:left w:w="70" w:type="dxa"/>
            </w:tcMar>
          </w:tcPr>
          <w:p w:rsidR="00CE00A4" w:rsidRDefault="00CE00A4" w:rsidP="006D48FC">
            <w:pPr>
              <w:widowControl w:val="0"/>
              <w:suppressAutoHyphens w:val="0"/>
              <w:spacing w:line="360" w:lineRule="auto"/>
              <w:rPr>
                <w:rFonts w:ascii="Times New Roman" w:eastAsia="Arial" w:hAnsi="Times New Roman" w:cs="Times New Roman"/>
                <w:kern w:val="0"/>
                <w:sz w:val="24"/>
              </w:rPr>
            </w:pPr>
          </w:p>
        </w:tc>
        <w:tc>
          <w:tcPr>
            <w:tcW w:w="4786" w:type="dxa"/>
            <w:tcBorders>
              <w:top w:val="single" w:sz="8" w:space="0" w:color="000001"/>
              <w:left w:val="single" w:sz="8" w:space="0" w:color="000001"/>
              <w:bottom w:val="single" w:sz="8" w:space="0" w:color="000001"/>
              <w:right w:val="single" w:sz="8" w:space="0" w:color="000001"/>
            </w:tcBorders>
            <w:shd w:val="clear" w:color="auto" w:fill="auto"/>
            <w:tcMar>
              <w:left w:w="70" w:type="dxa"/>
            </w:tcMar>
          </w:tcPr>
          <w:p w:rsidR="00CE00A4" w:rsidRDefault="00CE00A4" w:rsidP="006D48FC">
            <w:pPr>
              <w:pStyle w:val="Standard"/>
              <w:widowControl w:val="0"/>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Красный</w:t>
            </w:r>
          </w:p>
        </w:tc>
        <w:tc>
          <w:tcPr>
            <w:tcW w:w="1905" w:type="dxa"/>
            <w:tcBorders>
              <w:top w:val="single" w:sz="8" w:space="0" w:color="000001"/>
              <w:left w:val="single" w:sz="8" w:space="0" w:color="000001"/>
              <w:bottom w:val="single" w:sz="8" w:space="0" w:color="000001"/>
              <w:right w:val="single" w:sz="8" w:space="0" w:color="000001"/>
            </w:tcBorders>
            <w:shd w:val="clear" w:color="auto" w:fill="auto"/>
            <w:tcMar>
              <w:left w:w="70" w:type="dxa"/>
            </w:tcMar>
          </w:tcPr>
          <w:p w:rsidR="00CE00A4" w:rsidRDefault="00CE00A4" w:rsidP="006D48FC">
            <w:pPr>
              <w:pStyle w:val="Standard"/>
              <w:widowControl w:val="0"/>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CE00A4" w:rsidTr="00866841">
        <w:trPr>
          <w:trHeight w:val="20"/>
        </w:trPr>
        <w:tc>
          <w:tcPr>
            <w:tcW w:w="2324" w:type="dxa"/>
            <w:vMerge/>
            <w:tcBorders>
              <w:top w:val="single" w:sz="8" w:space="0" w:color="000001"/>
              <w:left w:val="single" w:sz="8" w:space="0" w:color="000001"/>
              <w:bottom w:val="single" w:sz="8" w:space="0" w:color="000001"/>
              <w:right w:val="single" w:sz="8" w:space="0" w:color="000001"/>
            </w:tcBorders>
            <w:shd w:val="clear" w:color="auto" w:fill="auto"/>
            <w:tcMar>
              <w:left w:w="70" w:type="dxa"/>
            </w:tcMar>
          </w:tcPr>
          <w:p w:rsidR="00CE00A4" w:rsidRDefault="00CE00A4" w:rsidP="006D48FC">
            <w:pPr>
              <w:widowControl w:val="0"/>
              <w:suppressAutoHyphens w:val="0"/>
              <w:spacing w:line="360" w:lineRule="auto"/>
              <w:rPr>
                <w:rFonts w:ascii="Times New Roman" w:eastAsia="Arial" w:hAnsi="Times New Roman" w:cs="Times New Roman"/>
                <w:kern w:val="0"/>
                <w:sz w:val="24"/>
              </w:rPr>
            </w:pPr>
          </w:p>
        </w:tc>
        <w:tc>
          <w:tcPr>
            <w:tcW w:w="4786" w:type="dxa"/>
            <w:tcBorders>
              <w:top w:val="single" w:sz="8" w:space="0" w:color="000001"/>
              <w:left w:val="single" w:sz="8" w:space="0" w:color="000001"/>
              <w:bottom w:val="single" w:sz="8" w:space="0" w:color="000001"/>
              <w:right w:val="single" w:sz="8" w:space="0" w:color="000001"/>
            </w:tcBorders>
            <w:shd w:val="clear" w:color="auto" w:fill="auto"/>
            <w:tcMar>
              <w:left w:w="70" w:type="dxa"/>
            </w:tcMar>
          </w:tcPr>
          <w:p w:rsidR="00CE00A4" w:rsidRDefault="00CE00A4" w:rsidP="006D48FC">
            <w:pPr>
              <w:pStyle w:val="Standard"/>
              <w:widowControl w:val="0"/>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Багровый</w:t>
            </w:r>
          </w:p>
        </w:tc>
        <w:tc>
          <w:tcPr>
            <w:tcW w:w="1905" w:type="dxa"/>
            <w:tcBorders>
              <w:top w:val="single" w:sz="8" w:space="0" w:color="000001"/>
              <w:left w:val="single" w:sz="8" w:space="0" w:color="000001"/>
              <w:bottom w:val="single" w:sz="8" w:space="0" w:color="000001"/>
              <w:right w:val="single" w:sz="8" w:space="0" w:color="000001"/>
            </w:tcBorders>
            <w:shd w:val="clear" w:color="auto" w:fill="auto"/>
            <w:tcMar>
              <w:left w:w="70" w:type="dxa"/>
            </w:tcMar>
          </w:tcPr>
          <w:p w:rsidR="00CE00A4" w:rsidRDefault="00CE00A4" w:rsidP="006D48FC">
            <w:pPr>
              <w:pStyle w:val="Standard"/>
              <w:widowControl w:val="0"/>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CE00A4" w:rsidTr="00866841">
        <w:trPr>
          <w:trHeight w:val="20"/>
        </w:trPr>
        <w:tc>
          <w:tcPr>
            <w:tcW w:w="2324" w:type="dxa"/>
            <w:vMerge w:val="restart"/>
            <w:tcBorders>
              <w:top w:val="single" w:sz="8" w:space="0" w:color="000001"/>
              <w:left w:val="single" w:sz="8" w:space="0" w:color="000001"/>
              <w:bottom w:val="single" w:sz="8" w:space="0" w:color="000001"/>
              <w:right w:val="single" w:sz="8" w:space="0" w:color="000001"/>
            </w:tcBorders>
            <w:shd w:val="clear" w:color="auto" w:fill="auto"/>
            <w:tcMar>
              <w:left w:w="70" w:type="dxa"/>
            </w:tcMar>
          </w:tcPr>
          <w:p w:rsidR="00CE00A4" w:rsidRDefault="00CE00A4" w:rsidP="006D48FC">
            <w:pPr>
              <w:pStyle w:val="Standard"/>
              <w:widowControl w:val="0"/>
              <w:spacing w:line="360" w:lineRule="auto"/>
              <w:jc w:val="center"/>
              <w:rPr>
                <w:rFonts w:ascii="Times New Roman" w:eastAsia="Times New Roman" w:hAnsi="Times New Roman" w:cs="Times New Roman"/>
                <w:sz w:val="24"/>
                <w:szCs w:val="24"/>
              </w:rPr>
            </w:pPr>
          </w:p>
          <w:p w:rsidR="00CE00A4" w:rsidRDefault="00CE00A4" w:rsidP="006D48FC">
            <w:pPr>
              <w:pStyle w:val="Standard"/>
              <w:widowControl w:val="0"/>
              <w:spacing w:line="360" w:lineRule="auto"/>
              <w:jc w:val="center"/>
              <w:rPr>
                <w:rFonts w:ascii="Times New Roman" w:eastAsia="Times New Roman" w:hAnsi="Times New Roman" w:cs="Times New Roman"/>
                <w:sz w:val="24"/>
                <w:szCs w:val="24"/>
              </w:rPr>
            </w:pPr>
          </w:p>
          <w:p w:rsidR="00CE00A4" w:rsidRDefault="00CE00A4" w:rsidP="006D48FC">
            <w:pPr>
              <w:pStyle w:val="Standard"/>
              <w:widowControl w:val="0"/>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Пигментация</w:t>
            </w:r>
          </w:p>
        </w:tc>
        <w:tc>
          <w:tcPr>
            <w:tcW w:w="4786" w:type="dxa"/>
            <w:tcBorders>
              <w:top w:val="single" w:sz="8" w:space="0" w:color="000001"/>
              <w:left w:val="single" w:sz="8" w:space="0" w:color="000001"/>
              <w:bottom w:val="single" w:sz="8" w:space="0" w:color="000001"/>
              <w:right w:val="single" w:sz="8" w:space="0" w:color="000001"/>
            </w:tcBorders>
            <w:shd w:val="clear" w:color="auto" w:fill="auto"/>
            <w:tcMar>
              <w:left w:w="70" w:type="dxa"/>
            </w:tcMar>
          </w:tcPr>
          <w:p w:rsidR="00CE00A4" w:rsidRDefault="00CE00A4" w:rsidP="006D48FC">
            <w:pPr>
              <w:pStyle w:val="Standard"/>
              <w:widowControl w:val="0"/>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Нормальный</w:t>
            </w:r>
          </w:p>
        </w:tc>
        <w:tc>
          <w:tcPr>
            <w:tcW w:w="1905" w:type="dxa"/>
            <w:tcBorders>
              <w:top w:val="single" w:sz="8" w:space="0" w:color="000001"/>
              <w:left w:val="single" w:sz="8" w:space="0" w:color="000001"/>
              <w:bottom w:val="single" w:sz="8" w:space="0" w:color="000001"/>
              <w:right w:val="single" w:sz="8" w:space="0" w:color="000001"/>
            </w:tcBorders>
            <w:shd w:val="clear" w:color="auto" w:fill="auto"/>
            <w:tcMar>
              <w:left w:w="70" w:type="dxa"/>
            </w:tcMar>
          </w:tcPr>
          <w:p w:rsidR="00CE00A4" w:rsidRDefault="00CE00A4" w:rsidP="006D48FC">
            <w:pPr>
              <w:pStyle w:val="Standard"/>
              <w:widowControl w:val="0"/>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CE00A4" w:rsidTr="00866841">
        <w:trPr>
          <w:trHeight w:val="20"/>
        </w:trPr>
        <w:tc>
          <w:tcPr>
            <w:tcW w:w="2324" w:type="dxa"/>
            <w:vMerge/>
            <w:tcBorders>
              <w:top w:val="single" w:sz="8" w:space="0" w:color="000001"/>
              <w:left w:val="single" w:sz="8" w:space="0" w:color="000001"/>
              <w:bottom w:val="single" w:sz="8" w:space="0" w:color="000001"/>
              <w:right w:val="single" w:sz="8" w:space="0" w:color="000001"/>
            </w:tcBorders>
            <w:shd w:val="clear" w:color="auto" w:fill="auto"/>
            <w:tcMar>
              <w:left w:w="70" w:type="dxa"/>
            </w:tcMar>
          </w:tcPr>
          <w:p w:rsidR="00CE00A4" w:rsidRDefault="00CE00A4" w:rsidP="006D48FC">
            <w:pPr>
              <w:widowControl w:val="0"/>
              <w:suppressAutoHyphens w:val="0"/>
              <w:spacing w:line="360" w:lineRule="auto"/>
              <w:rPr>
                <w:rFonts w:ascii="Times New Roman" w:eastAsia="Arial" w:hAnsi="Times New Roman" w:cs="Times New Roman"/>
                <w:kern w:val="0"/>
                <w:sz w:val="24"/>
              </w:rPr>
            </w:pPr>
          </w:p>
        </w:tc>
        <w:tc>
          <w:tcPr>
            <w:tcW w:w="4786" w:type="dxa"/>
            <w:tcBorders>
              <w:top w:val="single" w:sz="8" w:space="0" w:color="000001"/>
              <w:left w:val="single" w:sz="8" w:space="0" w:color="000001"/>
              <w:bottom w:val="single" w:sz="8" w:space="0" w:color="000001"/>
              <w:right w:val="single" w:sz="8" w:space="0" w:color="000001"/>
            </w:tcBorders>
            <w:shd w:val="clear" w:color="auto" w:fill="auto"/>
            <w:tcMar>
              <w:left w:w="70" w:type="dxa"/>
            </w:tcMar>
          </w:tcPr>
          <w:p w:rsidR="00CE00A4" w:rsidRDefault="00CE00A4" w:rsidP="006D48FC">
            <w:pPr>
              <w:pStyle w:val="Standard"/>
              <w:widowControl w:val="0"/>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Гипопигментация</w:t>
            </w:r>
          </w:p>
        </w:tc>
        <w:tc>
          <w:tcPr>
            <w:tcW w:w="1905" w:type="dxa"/>
            <w:tcBorders>
              <w:top w:val="single" w:sz="8" w:space="0" w:color="000001"/>
              <w:left w:val="single" w:sz="8" w:space="0" w:color="000001"/>
              <w:bottom w:val="single" w:sz="8" w:space="0" w:color="000001"/>
              <w:right w:val="single" w:sz="8" w:space="0" w:color="000001"/>
            </w:tcBorders>
            <w:shd w:val="clear" w:color="auto" w:fill="auto"/>
            <w:tcMar>
              <w:left w:w="70" w:type="dxa"/>
            </w:tcMar>
          </w:tcPr>
          <w:p w:rsidR="00CE00A4" w:rsidRDefault="00CE00A4" w:rsidP="006D48FC">
            <w:pPr>
              <w:pStyle w:val="Standard"/>
              <w:widowControl w:val="0"/>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CE00A4" w:rsidTr="00866841">
        <w:trPr>
          <w:trHeight w:val="20"/>
        </w:trPr>
        <w:tc>
          <w:tcPr>
            <w:tcW w:w="2324" w:type="dxa"/>
            <w:vMerge/>
            <w:tcBorders>
              <w:top w:val="single" w:sz="8" w:space="0" w:color="000001"/>
              <w:left w:val="single" w:sz="8" w:space="0" w:color="000001"/>
              <w:bottom w:val="single" w:sz="8" w:space="0" w:color="000001"/>
              <w:right w:val="single" w:sz="8" w:space="0" w:color="000001"/>
            </w:tcBorders>
            <w:shd w:val="clear" w:color="auto" w:fill="auto"/>
            <w:tcMar>
              <w:left w:w="70" w:type="dxa"/>
            </w:tcMar>
          </w:tcPr>
          <w:p w:rsidR="00CE00A4" w:rsidRDefault="00CE00A4" w:rsidP="006D48FC">
            <w:pPr>
              <w:widowControl w:val="0"/>
              <w:suppressAutoHyphens w:val="0"/>
              <w:spacing w:line="360" w:lineRule="auto"/>
              <w:rPr>
                <w:rFonts w:ascii="Times New Roman" w:eastAsia="Arial" w:hAnsi="Times New Roman" w:cs="Times New Roman"/>
                <w:kern w:val="0"/>
                <w:sz w:val="24"/>
              </w:rPr>
            </w:pPr>
          </w:p>
        </w:tc>
        <w:tc>
          <w:tcPr>
            <w:tcW w:w="4786" w:type="dxa"/>
            <w:tcBorders>
              <w:top w:val="single" w:sz="8" w:space="0" w:color="000001"/>
              <w:left w:val="single" w:sz="8" w:space="0" w:color="000001"/>
              <w:bottom w:val="single" w:sz="8" w:space="0" w:color="000001"/>
              <w:right w:val="single" w:sz="8" w:space="0" w:color="000001"/>
            </w:tcBorders>
            <w:shd w:val="clear" w:color="auto" w:fill="auto"/>
            <w:tcMar>
              <w:left w:w="70" w:type="dxa"/>
            </w:tcMar>
          </w:tcPr>
          <w:p w:rsidR="00CE00A4" w:rsidRDefault="00CE00A4" w:rsidP="006D48FC">
            <w:pPr>
              <w:pStyle w:val="Standard"/>
              <w:widowControl w:val="0"/>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Гиперпигментация</w:t>
            </w:r>
          </w:p>
        </w:tc>
        <w:tc>
          <w:tcPr>
            <w:tcW w:w="1905" w:type="dxa"/>
            <w:tcBorders>
              <w:top w:val="single" w:sz="8" w:space="0" w:color="000001"/>
              <w:left w:val="single" w:sz="8" w:space="0" w:color="000001"/>
              <w:bottom w:val="single" w:sz="8" w:space="0" w:color="000001"/>
              <w:right w:val="single" w:sz="8" w:space="0" w:color="000001"/>
            </w:tcBorders>
            <w:shd w:val="clear" w:color="auto" w:fill="auto"/>
            <w:tcMar>
              <w:left w:w="70" w:type="dxa"/>
            </w:tcMar>
          </w:tcPr>
          <w:p w:rsidR="00CE00A4" w:rsidRDefault="00CE00A4" w:rsidP="006D48FC">
            <w:pPr>
              <w:pStyle w:val="Standard"/>
              <w:widowControl w:val="0"/>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CE00A4" w:rsidTr="00866841">
        <w:trPr>
          <w:trHeight w:val="20"/>
        </w:trPr>
        <w:tc>
          <w:tcPr>
            <w:tcW w:w="2324" w:type="dxa"/>
            <w:vMerge w:val="restart"/>
            <w:tcBorders>
              <w:top w:val="single" w:sz="8" w:space="0" w:color="000001"/>
              <w:left w:val="single" w:sz="8" w:space="0" w:color="000001"/>
              <w:bottom w:val="single" w:sz="8" w:space="0" w:color="000001"/>
              <w:right w:val="single" w:sz="8" w:space="0" w:color="000001"/>
            </w:tcBorders>
            <w:shd w:val="clear" w:color="auto" w:fill="auto"/>
            <w:tcMar>
              <w:left w:w="70" w:type="dxa"/>
            </w:tcMar>
          </w:tcPr>
          <w:p w:rsidR="00CE00A4" w:rsidRDefault="00CE00A4" w:rsidP="006D48FC">
            <w:pPr>
              <w:pStyle w:val="Standard"/>
              <w:widowControl w:val="0"/>
              <w:spacing w:line="360" w:lineRule="auto"/>
              <w:jc w:val="center"/>
              <w:rPr>
                <w:rFonts w:ascii="Times New Roman" w:eastAsia="Times New Roman" w:hAnsi="Times New Roman" w:cs="Times New Roman"/>
                <w:sz w:val="24"/>
                <w:szCs w:val="24"/>
              </w:rPr>
            </w:pPr>
          </w:p>
          <w:p w:rsidR="00CE00A4" w:rsidRDefault="00CE00A4" w:rsidP="006D48FC">
            <w:pPr>
              <w:pStyle w:val="Standard"/>
              <w:widowControl w:val="0"/>
              <w:spacing w:line="360" w:lineRule="auto"/>
              <w:jc w:val="center"/>
              <w:rPr>
                <w:rFonts w:ascii="Times New Roman" w:eastAsia="Times New Roman" w:hAnsi="Times New Roman" w:cs="Times New Roman"/>
                <w:sz w:val="24"/>
                <w:szCs w:val="24"/>
              </w:rPr>
            </w:pPr>
          </w:p>
          <w:p w:rsidR="00CE00A4" w:rsidRDefault="00CE00A4" w:rsidP="006D48FC">
            <w:pPr>
              <w:pStyle w:val="Standard"/>
              <w:widowControl w:val="0"/>
              <w:spacing w:line="360" w:lineRule="auto"/>
              <w:jc w:val="center"/>
              <w:rPr>
                <w:rFonts w:ascii="Times New Roman" w:eastAsia="Times New Roman" w:hAnsi="Times New Roman" w:cs="Times New Roman"/>
                <w:sz w:val="24"/>
                <w:szCs w:val="24"/>
              </w:rPr>
            </w:pPr>
          </w:p>
          <w:p w:rsidR="00CE00A4" w:rsidRDefault="00CE00A4" w:rsidP="006D48FC">
            <w:pPr>
              <w:pStyle w:val="Standard"/>
              <w:widowControl w:val="0"/>
              <w:spacing w:line="360" w:lineRule="auto"/>
              <w:jc w:val="center"/>
              <w:rPr>
                <w:rFonts w:ascii="Times New Roman" w:eastAsia="Times New Roman" w:hAnsi="Times New Roman" w:cs="Times New Roman"/>
                <w:sz w:val="24"/>
                <w:szCs w:val="24"/>
              </w:rPr>
            </w:pPr>
          </w:p>
          <w:p w:rsidR="00CE00A4" w:rsidRDefault="00CE00A4" w:rsidP="006D48FC">
            <w:pPr>
              <w:pStyle w:val="Standard"/>
              <w:widowControl w:val="0"/>
              <w:spacing w:line="360" w:lineRule="auto"/>
              <w:jc w:val="center"/>
              <w:rPr>
                <w:rFonts w:ascii="Times New Roman" w:eastAsia="Times New Roman" w:hAnsi="Times New Roman" w:cs="Times New Roman"/>
                <w:sz w:val="24"/>
                <w:szCs w:val="24"/>
              </w:rPr>
            </w:pPr>
          </w:p>
          <w:p w:rsidR="00CE00A4" w:rsidRDefault="00CE00A4" w:rsidP="006D48FC">
            <w:pPr>
              <w:pStyle w:val="Standard"/>
              <w:widowControl w:val="0"/>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Эластичность</w:t>
            </w:r>
          </w:p>
          <w:p w:rsidR="00CE00A4" w:rsidRDefault="00CE00A4" w:rsidP="006D48FC">
            <w:pPr>
              <w:pStyle w:val="Standard"/>
              <w:widowControl w:val="0"/>
              <w:spacing w:line="360" w:lineRule="auto"/>
              <w:jc w:val="center"/>
              <w:rPr>
                <w:rFonts w:ascii="Times New Roman" w:eastAsia="Times New Roman" w:hAnsi="Times New Roman" w:cs="Times New Roman"/>
                <w:sz w:val="24"/>
                <w:szCs w:val="24"/>
              </w:rPr>
            </w:pPr>
          </w:p>
        </w:tc>
        <w:tc>
          <w:tcPr>
            <w:tcW w:w="4786" w:type="dxa"/>
            <w:tcBorders>
              <w:top w:val="single" w:sz="8" w:space="0" w:color="000001"/>
              <w:left w:val="single" w:sz="8" w:space="0" w:color="000001"/>
              <w:bottom w:val="single" w:sz="8" w:space="0" w:color="000001"/>
              <w:right w:val="single" w:sz="8" w:space="0" w:color="000001"/>
            </w:tcBorders>
            <w:shd w:val="clear" w:color="auto" w:fill="auto"/>
            <w:tcMar>
              <w:left w:w="70" w:type="dxa"/>
            </w:tcMar>
          </w:tcPr>
          <w:p w:rsidR="00CE00A4" w:rsidRDefault="00CE00A4" w:rsidP="006D48FC">
            <w:pPr>
              <w:pStyle w:val="Standard"/>
              <w:widowControl w:val="0"/>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Нормальный</w:t>
            </w:r>
          </w:p>
        </w:tc>
        <w:tc>
          <w:tcPr>
            <w:tcW w:w="1905" w:type="dxa"/>
            <w:tcBorders>
              <w:top w:val="single" w:sz="8" w:space="0" w:color="000001"/>
              <w:left w:val="single" w:sz="8" w:space="0" w:color="000001"/>
              <w:bottom w:val="single" w:sz="8" w:space="0" w:color="000001"/>
              <w:right w:val="single" w:sz="8" w:space="0" w:color="000001"/>
            </w:tcBorders>
            <w:shd w:val="clear" w:color="auto" w:fill="auto"/>
            <w:tcMar>
              <w:left w:w="70" w:type="dxa"/>
            </w:tcMar>
          </w:tcPr>
          <w:p w:rsidR="00CE00A4" w:rsidRDefault="00CE00A4" w:rsidP="006D48FC">
            <w:pPr>
              <w:pStyle w:val="Standard"/>
              <w:widowControl w:val="0"/>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CE00A4" w:rsidTr="00866841">
        <w:trPr>
          <w:trHeight w:val="20"/>
        </w:trPr>
        <w:tc>
          <w:tcPr>
            <w:tcW w:w="2324" w:type="dxa"/>
            <w:vMerge/>
            <w:tcBorders>
              <w:top w:val="single" w:sz="8" w:space="0" w:color="000001"/>
              <w:left w:val="single" w:sz="8" w:space="0" w:color="000001"/>
              <w:bottom w:val="single" w:sz="8" w:space="0" w:color="000001"/>
              <w:right w:val="single" w:sz="8" w:space="0" w:color="000001"/>
            </w:tcBorders>
            <w:shd w:val="clear" w:color="auto" w:fill="auto"/>
            <w:tcMar>
              <w:left w:w="70" w:type="dxa"/>
            </w:tcMar>
          </w:tcPr>
          <w:p w:rsidR="00CE00A4" w:rsidRDefault="00CE00A4" w:rsidP="006D48FC">
            <w:pPr>
              <w:widowControl w:val="0"/>
              <w:suppressAutoHyphens w:val="0"/>
              <w:spacing w:line="360" w:lineRule="auto"/>
              <w:rPr>
                <w:rFonts w:ascii="Times New Roman" w:eastAsia="Arial" w:hAnsi="Times New Roman" w:cs="Times New Roman"/>
                <w:kern w:val="0"/>
                <w:sz w:val="24"/>
              </w:rPr>
            </w:pPr>
          </w:p>
        </w:tc>
        <w:tc>
          <w:tcPr>
            <w:tcW w:w="4786" w:type="dxa"/>
            <w:tcBorders>
              <w:top w:val="single" w:sz="8" w:space="0" w:color="000001"/>
              <w:left w:val="single" w:sz="8" w:space="0" w:color="000001"/>
              <w:bottom w:val="single" w:sz="8" w:space="0" w:color="000001"/>
              <w:right w:val="single" w:sz="8" w:space="0" w:color="000001"/>
            </w:tcBorders>
            <w:shd w:val="clear" w:color="auto" w:fill="auto"/>
            <w:tcMar>
              <w:left w:w="70" w:type="dxa"/>
            </w:tcMar>
          </w:tcPr>
          <w:p w:rsidR="00CE00A4" w:rsidRDefault="00CE00A4" w:rsidP="006D48FC">
            <w:pPr>
              <w:pStyle w:val="Standard"/>
              <w:widowControl w:val="0"/>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Мягкий, податливый</w:t>
            </w:r>
          </w:p>
        </w:tc>
        <w:tc>
          <w:tcPr>
            <w:tcW w:w="1905" w:type="dxa"/>
            <w:tcBorders>
              <w:top w:val="single" w:sz="8" w:space="0" w:color="000001"/>
              <w:left w:val="single" w:sz="8" w:space="0" w:color="000001"/>
              <w:bottom w:val="single" w:sz="8" w:space="0" w:color="000001"/>
              <w:right w:val="single" w:sz="8" w:space="0" w:color="000001"/>
            </w:tcBorders>
            <w:shd w:val="clear" w:color="auto" w:fill="auto"/>
            <w:tcMar>
              <w:left w:w="70" w:type="dxa"/>
            </w:tcMar>
          </w:tcPr>
          <w:p w:rsidR="00CE00A4" w:rsidRDefault="00CE00A4" w:rsidP="006D48FC">
            <w:pPr>
              <w:pStyle w:val="Standard"/>
              <w:widowControl w:val="0"/>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CE00A4" w:rsidTr="00866841">
        <w:trPr>
          <w:trHeight w:val="20"/>
        </w:trPr>
        <w:tc>
          <w:tcPr>
            <w:tcW w:w="2324" w:type="dxa"/>
            <w:vMerge/>
            <w:tcBorders>
              <w:top w:val="single" w:sz="8" w:space="0" w:color="000001"/>
              <w:left w:val="single" w:sz="8" w:space="0" w:color="000001"/>
              <w:bottom w:val="single" w:sz="8" w:space="0" w:color="000001"/>
              <w:right w:val="single" w:sz="8" w:space="0" w:color="000001"/>
            </w:tcBorders>
            <w:shd w:val="clear" w:color="auto" w:fill="auto"/>
            <w:tcMar>
              <w:left w:w="70" w:type="dxa"/>
            </w:tcMar>
          </w:tcPr>
          <w:p w:rsidR="00CE00A4" w:rsidRDefault="00CE00A4" w:rsidP="006D48FC">
            <w:pPr>
              <w:widowControl w:val="0"/>
              <w:suppressAutoHyphens w:val="0"/>
              <w:spacing w:line="360" w:lineRule="auto"/>
              <w:rPr>
                <w:rFonts w:ascii="Times New Roman" w:eastAsia="Arial" w:hAnsi="Times New Roman" w:cs="Times New Roman"/>
                <w:kern w:val="0"/>
                <w:sz w:val="24"/>
              </w:rPr>
            </w:pPr>
          </w:p>
        </w:tc>
        <w:tc>
          <w:tcPr>
            <w:tcW w:w="4786" w:type="dxa"/>
            <w:tcBorders>
              <w:top w:val="single" w:sz="8" w:space="0" w:color="000001"/>
              <w:left w:val="single" w:sz="8" w:space="0" w:color="000001"/>
              <w:bottom w:val="single" w:sz="8" w:space="0" w:color="000001"/>
              <w:right w:val="single" w:sz="8" w:space="0" w:color="000001"/>
            </w:tcBorders>
            <w:shd w:val="clear" w:color="auto" w:fill="auto"/>
            <w:tcMar>
              <w:left w:w="70" w:type="dxa"/>
            </w:tcMar>
          </w:tcPr>
          <w:p w:rsidR="00CE00A4" w:rsidRDefault="00CE00A4" w:rsidP="006D48FC">
            <w:pPr>
              <w:pStyle w:val="Standard"/>
              <w:widowControl w:val="0"/>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Упругий</w:t>
            </w:r>
          </w:p>
        </w:tc>
        <w:tc>
          <w:tcPr>
            <w:tcW w:w="1905" w:type="dxa"/>
            <w:tcBorders>
              <w:top w:val="single" w:sz="8" w:space="0" w:color="000001"/>
              <w:left w:val="single" w:sz="8" w:space="0" w:color="000001"/>
              <w:bottom w:val="single" w:sz="8" w:space="0" w:color="000001"/>
              <w:right w:val="single" w:sz="8" w:space="0" w:color="000001"/>
            </w:tcBorders>
            <w:shd w:val="clear" w:color="auto" w:fill="auto"/>
            <w:tcMar>
              <w:left w:w="70" w:type="dxa"/>
            </w:tcMar>
          </w:tcPr>
          <w:p w:rsidR="00CE00A4" w:rsidRDefault="00CE00A4" w:rsidP="006D48FC">
            <w:pPr>
              <w:pStyle w:val="Standard"/>
              <w:widowControl w:val="0"/>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CE00A4" w:rsidTr="00866841">
        <w:trPr>
          <w:trHeight w:val="20"/>
        </w:trPr>
        <w:tc>
          <w:tcPr>
            <w:tcW w:w="2324" w:type="dxa"/>
            <w:vMerge/>
            <w:tcBorders>
              <w:top w:val="single" w:sz="8" w:space="0" w:color="000001"/>
              <w:left w:val="single" w:sz="8" w:space="0" w:color="000001"/>
              <w:bottom w:val="single" w:sz="8" w:space="0" w:color="000001"/>
              <w:right w:val="single" w:sz="8" w:space="0" w:color="000001"/>
            </w:tcBorders>
            <w:shd w:val="clear" w:color="auto" w:fill="auto"/>
            <w:tcMar>
              <w:left w:w="70" w:type="dxa"/>
            </w:tcMar>
          </w:tcPr>
          <w:p w:rsidR="00CE00A4" w:rsidRDefault="00CE00A4" w:rsidP="006D48FC">
            <w:pPr>
              <w:widowControl w:val="0"/>
              <w:suppressAutoHyphens w:val="0"/>
              <w:spacing w:line="360" w:lineRule="auto"/>
              <w:rPr>
                <w:rFonts w:ascii="Times New Roman" w:eastAsia="Arial" w:hAnsi="Times New Roman" w:cs="Times New Roman"/>
                <w:kern w:val="0"/>
                <w:sz w:val="24"/>
              </w:rPr>
            </w:pPr>
          </w:p>
        </w:tc>
        <w:tc>
          <w:tcPr>
            <w:tcW w:w="4786" w:type="dxa"/>
            <w:tcBorders>
              <w:top w:val="single" w:sz="8" w:space="0" w:color="000001"/>
              <w:left w:val="single" w:sz="8" w:space="0" w:color="000001"/>
              <w:bottom w:val="single" w:sz="8" w:space="0" w:color="000001"/>
              <w:right w:val="single" w:sz="8" w:space="0" w:color="000001"/>
            </w:tcBorders>
            <w:shd w:val="clear" w:color="auto" w:fill="auto"/>
            <w:tcMar>
              <w:left w:w="70" w:type="dxa"/>
            </w:tcMar>
          </w:tcPr>
          <w:p w:rsidR="00CE00A4" w:rsidRDefault="00CE00A4" w:rsidP="006D48FC">
            <w:pPr>
              <w:pStyle w:val="Standard"/>
              <w:widowControl w:val="0"/>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Твердый</w:t>
            </w:r>
          </w:p>
        </w:tc>
        <w:tc>
          <w:tcPr>
            <w:tcW w:w="1905" w:type="dxa"/>
            <w:tcBorders>
              <w:top w:val="single" w:sz="8" w:space="0" w:color="000001"/>
              <w:left w:val="single" w:sz="8" w:space="0" w:color="000001"/>
              <w:bottom w:val="single" w:sz="8" w:space="0" w:color="000001"/>
              <w:right w:val="single" w:sz="8" w:space="0" w:color="000001"/>
            </w:tcBorders>
            <w:shd w:val="clear" w:color="auto" w:fill="auto"/>
            <w:tcMar>
              <w:left w:w="70" w:type="dxa"/>
            </w:tcMar>
          </w:tcPr>
          <w:p w:rsidR="00CE00A4" w:rsidRDefault="00CE00A4" w:rsidP="006D48FC">
            <w:pPr>
              <w:pStyle w:val="Standard"/>
              <w:widowControl w:val="0"/>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CE00A4" w:rsidTr="00866841">
        <w:trPr>
          <w:trHeight w:val="20"/>
        </w:trPr>
        <w:tc>
          <w:tcPr>
            <w:tcW w:w="2324" w:type="dxa"/>
            <w:vMerge/>
            <w:tcBorders>
              <w:top w:val="single" w:sz="8" w:space="0" w:color="000001"/>
              <w:left w:val="single" w:sz="8" w:space="0" w:color="000001"/>
              <w:bottom w:val="single" w:sz="8" w:space="0" w:color="000001"/>
              <w:right w:val="single" w:sz="8" w:space="0" w:color="000001"/>
            </w:tcBorders>
            <w:shd w:val="clear" w:color="auto" w:fill="auto"/>
            <w:tcMar>
              <w:left w:w="70" w:type="dxa"/>
            </w:tcMar>
          </w:tcPr>
          <w:p w:rsidR="00CE00A4" w:rsidRDefault="00CE00A4" w:rsidP="006D48FC">
            <w:pPr>
              <w:widowControl w:val="0"/>
              <w:suppressAutoHyphens w:val="0"/>
              <w:spacing w:line="360" w:lineRule="auto"/>
              <w:rPr>
                <w:rFonts w:ascii="Times New Roman" w:eastAsia="Arial" w:hAnsi="Times New Roman" w:cs="Times New Roman"/>
                <w:kern w:val="0"/>
                <w:sz w:val="24"/>
              </w:rPr>
            </w:pPr>
          </w:p>
        </w:tc>
        <w:tc>
          <w:tcPr>
            <w:tcW w:w="4786" w:type="dxa"/>
            <w:tcBorders>
              <w:top w:val="single" w:sz="8" w:space="0" w:color="000001"/>
              <w:left w:val="single" w:sz="8" w:space="0" w:color="000001"/>
              <w:bottom w:val="single" w:sz="8" w:space="0" w:color="000001"/>
              <w:right w:val="single" w:sz="8" w:space="0" w:color="000001"/>
            </w:tcBorders>
            <w:shd w:val="clear" w:color="auto" w:fill="auto"/>
            <w:tcMar>
              <w:left w:w="70" w:type="dxa"/>
            </w:tcMar>
          </w:tcPr>
          <w:p w:rsidR="00CE00A4" w:rsidRDefault="00CE00A4" w:rsidP="006D48FC">
            <w:pPr>
              <w:pStyle w:val="Standard"/>
              <w:widowControl w:val="0"/>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Плотный, натянутый, но не спаянный с окружающими тканями</w:t>
            </w:r>
          </w:p>
        </w:tc>
        <w:tc>
          <w:tcPr>
            <w:tcW w:w="1905" w:type="dxa"/>
            <w:tcBorders>
              <w:top w:val="single" w:sz="8" w:space="0" w:color="000001"/>
              <w:left w:val="single" w:sz="8" w:space="0" w:color="000001"/>
              <w:bottom w:val="single" w:sz="8" w:space="0" w:color="000001"/>
              <w:right w:val="single" w:sz="8" w:space="0" w:color="000001"/>
            </w:tcBorders>
            <w:shd w:val="clear" w:color="auto" w:fill="auto"/>
            <w:tcMar>
              <w:left w:w="70" w:type="dxa"/>
            </w:tcMar>
          </w:tcPr>
          <w:p w:rsidR="00CE00A4" w:rsidRDefault="00CE00A4" w:rsidP="006D48FC">
            <w:pPr>
              <w:pStyle w:val="Standard"/>
              <w:widowControl w:val="0"/>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r w:rsidR="00CE00A4" w:rsidTr="00866841">
        <w:trPr>
          <w:trHeight w:val="20"/>
        </w:trPr>
        <w:tc>
          <w:tcPr>
            <w:tcW w:w="2324" w:type="dxa"/>
            <w:vMerge/>
            <w:tcBorders>
              <w:top w:val="single" w:sz="8" w:space="0" w:color="000001"/>
              <w:left w:val="single" w:sz="8" w:space="0" w:color="000001"/>
              <w:bottom w:val="single" w:sz="8" w:space="0" w:color="000001"/>
              <w:right w:val="single" w:sz="8" w:space="0" w:color="000001"/>
            </w:tcBorders>
            <w:shd w:val="clear" w:color="auto" w:fill="auto"/>
            <w:tcMar>
              <w:left w:w="70" w:type="dxa"/>
            </w:tcMar>
          </w:tcPr>
          <w:p w:rsidR="00CE00A4" w:rsidRDefault="00CE00A4" w:rsidP="006D48FC">
            <w:pPr>
              <w:widowControl w:val="0"/>
              <w:suppressAutoHyphens w:val="0"/>
              <w:spacing w:line="360" w:lineRule="auto"/>
              <w:rPr>
                <w:rFonts w:ascii="Times New Roman" w:eastAsia="Arial" w:hAnsi="Times New Roman" w:cs="Times New Roman"/>
                <w:kern w:val="0"/>
                <w:sz w:val="24"/>
              </w:rPr>
            </w:pPr>
          </w:p>
        </w:tc>
        <w:tc>
          <w:tcPr>
            <w:tcW w:w="4786" w:type="dxa"/>
            <w:tcBorders>
              <w:top w:val="single" w:sz="8" w:space="0" w:color="000001"/>
              <w:left w:val="single" w:sz="8" w:space="0" w:color="000001"/>
              <w:bottom w:val="single" w:sz="8" w:space="0" w:color="000001"/>
              <w:right w:val="single" w:sz="8" w:space="0" w:color="000001"/>
            </w:tcBorders>
            <w:shd w:val="clear" w:color="auto" w:fill="auto"/>
            <w:tcMar>
              <w:left w:w="70" w:type="dxa"/>
            </w:tcMar>
          </w:tcPr>
          <w:p w:rsidR="00CE00A4" w:rsidRDefault="00CE00A4" w:rsidP="006D48FC">
            <w:pPr>
              <w:pStyle w:val="Standard"/>
              <w:widowControl w:val="0"/>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Контрактура</w:t>
            </w:r>
          </w:p>
        </w:tc>
        <w:tc>
          <w:tcPr>
            <w:tcW w:w="1905" w:type="dxa"/>
            <w:tcBorders>
              <w:top w:val="single" w:sz="8" w:space="0" w:color="000001"/>
              <w:left w:val="single" w:sz="8" w:space="0" w:color="000001"/>
              <w:bottom w:val="single" w:sz="8" w:space="0" w:color="000001"/>
              <w:right w:val="single" w:sz="8" w:space="0" w:color="000001"/>
            </w:tcBorders>
            <w:shd w:val="clear" w:color="auto" w:fill="auto"/>
            <w:tcMar>
              <w:left w:w="70" w:type="dxa"/>
            </w:tcMar>
          </w:tcPr>
          <w:p w:rsidR="00CE00A4" w:rsidRDefault="00CE00A4" w:rsidP="006D48FC">
            <w:pPr>
              <w:pStyle w:val="Standard"/>
              <w:widowControl w:val="0"/>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r w:rsidR="00CE00A4" w:rsidTr="00866841">
        <w:trPr>
          <w:trHeight w:val="44"/>
        </w:trPr>
        <w:tc>
          <w:tcPr>
            <w:tcW w:w="2324" w:type="dxa"/>
            <w:vMerge w:val="restart"/>
            <w:tcBorders>
              <w:top w:val="single" w:sz="8" w:space="0" w:color="000001"/>
              <w:left w:val="single" w:sz="8" w:space="0" w:color="000001"/>
              <w:bottom w:val="single" w:sz="8" w:space="0" w:color="000001"/>
              <w:right w:val="single" w:sz="8" w:space="0" w:color="000001"/>
            </w:tcBorders>
            <w:shd w:val="clear" w:color="auto" w:fill="auto"/>
            <w:tcMar>
              <w:left w:w="70" w:type="dxa"/>
            </w:tcMar>
          </w:tcPr>
          <w:p w:rsidR="00CE00A4" w:rsidRDefault="00CE00A4" w:rsidP="006D48FC">
            <w:pPr>
              <w:pStyle w:val="Standard"/>
              <w:widowControl w:val="0"/>
              <w:spacing w:line="360" w:lineRule="auto"/>
              <w:jc w:val="center"/>
              <w:rPr>
                <w:rFonts w:ascii="Times New Roman" w:eastAsia="Times New Roman" w:hAnsi="Times New Roman" w:cs="Times New Roman"/>
                <w:sz w:val="24"/>
                <w:szCs w:val="24"/>
              </w:rPr>
            </w:pPr>
          </w:p>
          <w:p w:rsidR="00CE00A4" w:rsidRDefault="00CE00A4" w:rsidP="006D48FC">
            <w:pPr>
              <w:pStyle w:val="Standard"/>
              <w:widowControl w:val="0"/>
              <w:spacing w:line="360" w:lineRule="auto"/>
              <w:jc w:val="center"/>
              <w:rPr>
                <w:rFonts w:ascii="Times New Roman" w:eastAsia="Times New Roman" w:hAnsi="Times New Roman" w:cs="Times New Roman"/>
                <w:sz w:val="24"/>
                <w:szCs w:val="24"/>
              </w:rPr>
            </w:pPr>
          </w:p>
          <w:p w:rsidR="00CE00A4" w:rsidRDefault="00CE00A4" w:rsidP="006D48FC">
            <w:pPr>
              <w:pStyle w:val="Standard"/>
              <w:widowControl w:val="0"/>
              <w:spacing w:line="360" w:lineRule="auto"/>
              <w:jc w:val="center"/>
              <w:rPr>
                <w:rFonts w:ascii="Times New Roman" w:eastAsia="Times New Roman" w:hAnsi="Times New Roman" w:cs="Times New Roman"/>
                <w:sz w:val="24"/>
                <w:szCs w:val="24"/>
              </w:rPr>
            </w:pPr>
          </w:p>
          <w:p w:rsidR="00CE00A4" w:rsidRDefault="00CE00A4" w:rsidP="006D48FC">
            <w:pPr>
              <w:pStyle w:val="Standard"/>
              <w:widowControl w:val="0"/>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Высота/толщина</w:t>
            </w:r>
          </w:p>
        </w:tc>
        <w:tc>
          <w:tcPr>
            <w:tcW w:w="4786" w:type="dxa"/>
            <w:tcBorders>
              <w:top w:val="single" w:sz="8" w:space="0" w:color="000001"/>
              <w:left w:val="single" w:sz="8" w:space="0" w:color="000001"/>
              <w:bottom w:val="single" w:sz="8" w:space="0" w:color="000001"/>
              <w:right w:val="single" w:sz="8" w:space="0" w:color="000001"/>
            </w:tcBorders>
            <w:shd w:val="clear" w:color="auto" w:fill="auto"/>
            <w:tcMar>
              <w:left w:w="70" w:type="dxa"/>
            </w:tcMar>
          </w:tcPr>
          <w:p w:rsidR="00CE00A4" w:rsidRDefault="00CE00A4" w:rsidP="006D48FC">
            <w:pPr>
              <w:pStyle w:val="Standard"/>
              <w:widowControl w:val="0"/>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Плоский</w:t>
            </w:r>
          </w:p>
        </w:tc>
        <w:tc>
          <w:tcPr>
            <w:tcW w:w="1905" w:type="dxa"/>
            <w:tcBorders>
              <w:top w:val="single" w:sz="8" w:space="0" w:color="000001"/>
              <w:left w:val="single" w:sz="8" w:space="0" w:color="000001"/>
              <w:bottom w:val="single" w:sz="8" w:space="0" w:color="000001"/>
              <w:right w:val="single" w:sz="8" w:space="0" w:color="000001"/>
            </w:tcBorders>
            <w:shd w:val="clear" w:color="auto" w:fill="auto"/>
            <w:tcMar>
              <w:left w:w="70" w:type="dxa"/>
            </w:tcMar>
          </w:tcPr>
          <w:p w:rsidR="00CE00A4" w:rsidRDefault="00CE00A4" w:rsidP="006D48FC">
            <w:pPr>
              <w:pStyle w:val="Standard"/>
              <w:widowControl w:val="0"/>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CE00A4" w:rsidTr="00866841">
        <w:trPr>
          <w:trHeight w:val="20"/>
        </w:trPr>
        <w:tc>
          <w:tcPr>
            <w:tcW w:w="2324" w:type="dxa"/>
            <w:vMerge/>
            <w:tcBorders>
              <w:top w:val="single" w:sz="8" w:space="0" w:color="000001"/>
              <w:left w:val="single" w:sz="8" w:space="0" w:color="000001"/>
              <w:bottom w:val="single" w:sz="8" w:space="0" w:color="000001"/>
              <w:right w:val="single" w:sz="8" w:space="0" w:color="000001"/>
            </w:tcBorders>
            <w:shd w:val="clear" w:color="auto" w:fill="auto"/>
            <w:tcMar>
              <w:left w:w="70" w:type="dxa"/>
            </w:tcMar>
          </w:tcPr>
          <w:p w:rsidR="00CE00A4" w:rsidRDefault="00CE00A4" w:rsidP="006D48FC">
            <w:pPr>
              <w:widowControl w:val="0"/>
              <w:suppressAutoHyphens w:val="0"/>
              <w:spacing w:line="360" w:lineRule="auto"/>
              <w:rPr>
                <w:rFonts w:ascii="Times New Roman" w:eastAsia="Arial" w:hAnsi="Times New Roman" w:cs="Times New Roman"/>
                <w:kern w:val="0"/>
                <w:sz w:val="24"/>
              </w:rPr>
            </w:pPr>
          </w:p>
        </w:tc>
        <w:tc>
          <w:tcPr>
            <w:tcW w:w="4786" w:type="dxa"/>
            <w:tcBorders>
              <w:top w:val="single" w:sz="8" w:space="0" w:color="000001"/>
              <w:left w:val="single" w:sz="8" w:space="0" w:color="000001"/>
              <w:bottom w:val="single" w:sz="8" w:space="0" w:color="000001"/>
              <w:right w:val="single" w:sz="8" w:space="0" w:color="000001"/>
            </w:tcBorders>
            <w:shd w:val="clear" w:color="auto" w:fill="auto"/>
            <w:tcMar>
              <w:left w:w="70" w:type="dxa"/>
            </w:tcMar>
          </w:tcPr>
          <w:p w:rsidR="00CE00A4" w:rsidRDefault="00CE00A4" w:rsidP="006D48FC">
            <w:pPr>
              <w:pStyle w:val="Standard"/>
              <w:widowControl w:val="0"/>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&lt;2мм</w:t>
            </w:r>
          </w:p>
        </w:tc>
        <w:tc>
          <w:tcPr>
            <w:tcW w:w="1905" w:type="dxa"/>
            <w:tcBorders>
              <w:top w:val="single" w:sz="8" w:space="0" w:color="000001"/>
              <w:left w:val="single" w:sz="8" w:space="0" w:color="000001"/>
              <w:bottom w:val="single" w:sz="8" w:space="0" w:color="000001"/>
              <w:right w:val="single" w:sz="8" w:space="0" w:color="000001"/>
            </w:tcBorders>
            <w:shd w:val="clear" w:color="auto" w:fill="auto"/>
            <w:tcMar>
              <w:left w:w="70" w:type="dxa"/>
            </w:tcMar>
          </w:tcPr>
          <w:p w:rsidR="00CE00A4" w:rsidRDefault="00CE00A4" w:rsidP="006D48FC">
            <w:pPr>
              <w:pStyle w:val="Standard"/>
              <w:widowControl w:val="0"/>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CE00A4" w:rsidTr="00866841">
        <w:trPr>
          <w:trHeight w:val="20"/>
        </w:trPr>
        <w:tc>
          <w:tcPr>
            <w:tcW w:w="2324" w:type="dxa"/>
            <w:vMerge/>
            <w:tcBorders>
              <w:top w:val="single" w:sz="8" w:space="0" w:color="000001"/>
              <w:left w:val="single" w:sz="8" w:space="0" w:color="000001"/>
              <w:bottom w:val="single" w:sz="8" w:space="0" w:color="000001"/>
              <w:right w:val="single" w:sz="8" w:space="0" w:color="000001"/>
            </w:tcBorders>
            <w:shd w:val="clear" w:color="auto" w:fill="auto"/>
            <w:tcMar>
              <w:left w:w="70" w:type="dxa"/>
            </w:tcMar>
          </w:tcPr>
          <w:p w:rsidR="00CE00A4" w:rsidRDefault="00CE00A4" w:rsidP="006D48FC">
            <w:pPr>
              <w:widowControl w:val="0"/>
              <w:suppressAutoHyphens w:val="0"/>
              <w:spacing w:line="360" w:lineRule="auto"/>
              <w:rPr>
                <w:rFonts w:ascii="Times New Roman" w:eastAsia="Arial" w:hAnsi="Times New Roman" w:cs="Times New Roman"/>
                <w:kern w:val="0"/>
                <w:sz w:val="24"/>
              </w:rPr>
            </w:pPr>
          </w:p>
        </w:tc>
        <w:tc>
          <w:tcPr>
            <w:tcW w:w="4786" w:type="dxa"/>
            <w:tcBorders>
              <w:top w:val="single" w:sz="8" w:space="0" w:color="000001"/>
              <w:left w:val="single" w:sz="8" w:space="0" w:color="000001"/>
              <w:bottom w:val="single" w:sz="8" w:space="0" w:color="000001"/>
              <w:right w:val="single" w:sz="8" w:space="0" w:color="000001"/>
            </w:tcBorders>
            <w:shd w:val="clear" w:color="auto" w:fill="auto"/>
            <w:tcMar>
              <w:left w:w="70" w:type="dxa"/>
            </w:tcMar>
          </w:tcPr>
          <w:p w:rsidR="00CE00A4" w:rsidRDefault="00CE00A4" w:rsidP="006D48FC">
            <w:pPr>
              <w:pStyle w:val="Standard"/>
              <w:widowControl w:val="0"/>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2-5мм</w:t>
            </w:r>
          </w:p>
        </w:tc>
        <w:tc>
          <w:tcPr>
            <w:tcW w:w="1905" w:type="dxa"/>
            <w:tcBorders>
              <w:top w:val="single" w:sz="8" w:space="0" w:color="000001"/>
              <w:left w:val="single" w:sz="8" w:space="0" w:color="000001"/>
              <w:bottom w:val="single" w:sz="8" w:space="0" w:color="000001"/>
              <w:right w:val="single" w:sz="8" w:space="0" w:color="000001"/>
            </w:tcBorders>
            <w:shd w:val="clear" w:color="auto" w:fill="auto"/>
            <w:tcMar>
              <w:left w:w="70" w:type="dxa"/>
            </w:tcMar>
          </w:tcPr>
          <w:p w:rsidR="00CE00A4" w:rsidRDefault="00CE00A4" w:rsidP="006D48FC">
            <w:pPr>
              <w:pStyle w:val="Standard"/>
              <w:widowControl w:val="0"/>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CE00A4" w:rsidTr="00866841">
        <w:trPr>
          <w:trHeight w:val="20"/>
        </w:trPr>
        <w:tc>
          <w:tcPr>
            <w:tcW w:w="2324" w:type="dxa"/>
            <w:vMerge/>
            <w:tcBorders>
              <w:top w:val="single" w:sz="8" w:space="0" w:color="000001"/>
              <w:left w:val="single" w:sz="8" w:space="0" w:color="000001"/>
              <w:bottom w:val="single" w:sz="8" w:space="0" w:color="000001"/>
              <w:right w:val="single" w:sz="8" w:space="0" w:color="000001"/>
            </w:tcBorders>
            <w:shd w:val="clear" w:color="auto" w:fill="auto"/>
            <w:tcMar>
              <w:left w:w="70" w:type="dxa"/>
            </w:tcMar>
          </w:tcPr>
          <w:p w:rsidR="00CE00A4" w:rsidRDefault="00CE00A4" w:rsidP="006D48FC">
            <w:pPr>
              <w:widowControl w:val="0"/>
              <w:suppressAutoHyphens w:val="0"/>
              <w:spacing w:line="360" w:lineRule="auto"/>
              <w:rPr>
                <w:rFonts w:ascii="Times New Roman" w:eastAsia="Arial" w:hAnsi="Times New Roman" w:cs="Times New Roman"/>
                <w:kern w:val="0"/>
                <w:sz w:val="24"/>
              </w:rPr>
            </w:pPr>
          </w:p>
        </w:tc>
        <w:tc>
          <w:tcPr>
            <w:tcW w:w="4786" w:type="dxa"/>
            <w:tcBorders>
              <w:top w:val="single" w:sz="8" w:space="0" w:color="000001"/>
              <w:left w:val="single" w:sz="8" w:space="0" w:color="000001"/>
              <w:bottom w:val="single" w:sz="8" w:space="0" w:color="000001"/>
              <w:right w:val="single" w:sz="8" w:space="0" w:color="000001"/>
            </w:tcBorders>
            <w:shd w:val="clear" w:color="auto" w:fill="auto"/>
            <w:tcMar>
              <w:left w:w="70" w:type="dxa"/>
            </w:tcMar>
          </w:tcPr>
          <w:p w:rsidR="00CE00A4" w:rsidRDefault="00CE00A4" w:rsidP="006D48FC">
            <w:pPr>
              <w:pStyle w:val="Standard"/>
              <w:widowControl w:val="0"/>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&gt;5мм</w:t>
            </w:r>
          </w:p>
        </w:tc>
        <w:tc>
          <w:tcPr>
            <w:tcW w:w="1905" w:type="dxa"/>
            <w:tcBorders>
              <w:top w:val="single" w:sz="8" w:space="0" w:color="000001"/>
              <w:left w:val="single" w:sz="8" w:space="0" w:color="000001"/>
              <w:bottom w:val="single" w:sz="8" w:space="0" w:color="000001"/>
              <w:right w:val="single" w:sz="8" w:space="0" w:color="000001"/>
            </w:tcBorders>
            <w:shd w:val="clear" w:color="auto" w:fill="auto"/>
            <w:tcMar>
              <w:left w:w="70" w:type="dxa"/>
            </w:tcMar>
          </w:tcPr>
          <w:p w:rsidR="00CE00A4" w:rsidRDefault="00CE00A4" w:rsidP="006D48FC">
            <w:pPr>
              <w:pStyle w:val="Standard"/>
              <w:widowControl w:val="0"/>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CE00A4" w:rsidTr="00866841">
        <w:trPr>
          <w:trHeight w:val="20"/>
        </w:trPr>
        <w:tc>
          <w:tcPr>
            <w:tcW w:w="7110" w:type="dxa"/>
            <w:gridSpan w:val="2"/>
            <w:tcBorders>
              <w:top w:val="single" w:sz="8" w:space="0" w:color="000001"/>
              <w:left w:val="single" w:sz="8" w:space="0" w:color="000001"/>
              <w:bottom w:val="single" w:sz="8" w:space="0" w:color="000001"/>
              <w:right w:val="single" w:sz="8" w:space="0" w:color="000001"/>
            </w:tcBorders>
            <w:shd w:val="clear" w:color="auto" w:fill="auto"/>
            <w:tcMar>
              <w:left w:w="70" w:type="dxa"/>
            </w:tcMar>
          </w:tcPr>
          <w:p w:rsidR="00CE00A4" w:rsidRDefault="00CE00A4" w:rsidP="006D48FC">
            <w:pPr>
              <w:pStyle w:val="Standard"/>
              <w:widowControl w:val="0"/>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Общая оценка</w:t>
            </w:r>
          </w:p>
        </w:tc>
        <w:tc>
          <w:tcPr>
            <w:tcW w:w="1905" w:type="dxa"/>
            <w:tcBorders>
              <w:top w:val="single" w:sz="8" w:space="0" w:color="000001"/>
              <w:left w:val="single" w:sz="8" w:space="0" w:color="000001"/>
              <w:bottom w:val="single" w:sz="8" w:space="0" w:color="000001"/>
              <w:right w:val="single" w:sz="8" w:space="0" w:color="000001"/>
            </w:tcBorders>
            <w:shd w:val="clear" w:color="auto" w:fill="auto"/>
            <w:tcMar>
              <w:left w:w="70" w:type="dxa"/>
            </w:tcMar>
          </w:tcPr>
          <w:p w:rsidR="00CE00A4" w:rsidRDefault="00CE00A4" w:rsidP="006D48FC">
            <w:pPr>
              <w:pStyle w:val="Standard"/>
              <w:widowControl w:val="0"/>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Max 13</w:t>
            </w:r>
          </w:p>
        </w:tc>
      </w:tr>
    </w:tbl>
    <w:p w:rsidR="00CE00A4" w:rsidRDefault="00CE00A4" w:rsidP="006D48FC">
      <w:pPr>
        <w:pStyle w:val="Standard"/>
        <w:spacing w:line="360" w:lineRule="auto"/>
        <w:jc w:val="both"/>
        <w:rPr>
          <w:rFonts w:ascii="Times New Roman" w:eastAsia="Times New Roman" w:hAnsi="Times New Roman" w:cs="Times New Roman"/>
          <w:sz w:val="24"/>
          <w:szCs w:val="24"/>
        </w:rPr>
      </w:pPr>
    </w:p>
    <w:p w:rsidR="00CE00A4" w:rsidRDefault="00CE00A4" w:rsidP="00CE00A4">
      <w:pPr>
        <w:pStyle w:val="Standard"/>
        <w:spacing w:line="360" w:lineRule="auto"/>
        <w:ind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Оценка эстетичности рубца проводилась на 144,3 ± 3,46 сутки. Результаты представлены на рис. 15.</w:t>
      </w:r>
    </w:p>
    <w:p w:rsidR="00CE00A4" w:rsidRDefault="00CE00A4" w:rsidP="00CE00A4">
      <w:pPr>
        <w:pStyle w:val="Standard"/>
        <w:spacing w:line="360" w:lineRule="auto"/>
        <w:ind w:firstLine="566"/>
        <w:jc w:val="both"/>
      </w:pPr>
    </w:p>
    <w:p w:rsidR="00CE00A4" w:rsidRDefault="00CE00A4" w:rsidP="00CE00A4">
      <w:pPr>
        <w:pStyle w:val="Standard"/>
        <w:spacing w:line="360" w:lineRule="auto"/>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Рисунок 15. Оценка рубцов по Ванкуверской шкале в основной группе и группе сравнения.</w:t>
      </w:r>
    </w:p>
    <w:p w:rsidR="00CE00A4" w:rsidRDefault="00CE00A4" w:rsidP="00CE00A4">
      <w:pPr>
        <w:pStyle w:val="Standard"/>
        <w:spacing w:line="360" w:lineRule="auto"/>
        <w:jc w:val="center"/>
      </w:pPr>
      <w:r>
        <w:rPr>
          <w:noProof/>
        </w:rPr>
        <w:drawing>
          <wp:inline distT="0" distB="0" distL="0" distR="0" wp14:anchorId="358B99E0" wp14:editId="479AEBFC">
            <wp:extent cx="5734050" cy="3035300"/>
            <wp:effectExtent l="0" t="0" r="0" b="0"/>
            <wp:docPr id="24" name="image8.png" descr="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8.png" descr="Chart"/>
                    <pic:cNvPicPr>
                      <a:picLocks noChangeAspect="1" noChangeArrowheads="1"/>
                    </pic:cNvPicPr>
                  </pic:nvPicPr>
                  <pic:blipFill>
                    <a:blip r:embed="rId28"/>
                    <a:stretch>
                      <a:fillRect/>
                    </a:stretch>
                  </pic:blipFill>
                  <pic:spPr bwMode="auto">
                    <a:xfrm>
                      <a:off x="0" y="0"/>
                      <a:ext cx="5734050" cy="3035300"/>
                    </a:xfrm>
                    <a:prstGeom prst="rect">
                      <a:avLst/>
                    </a:prstGeom>
                  </pic:spPr>
                </pic:pic>
              </a:graphicData>
            </a:graphic>
          </wp:inline>
        </w:drawing>
      </w:r>
    </w:p>
    <w:p w:rsidR="00CE00A4" w:rsidRDefault="00CE00A4" w:rsidP="00CE00A4">
      <w:pPr>
        <w:pStyle w:val="Standard"/>
        <w:spacing w:line="360" w:lineRule="auto"/>
        <w:ind w:firstLine="566"/>
        <w:jc w:val="both"/>
      </w:pPr>
      <w:r>
        <w:rPr>
          <w:rFonts w:ascii="Times New Roman" w:eastAsia="Times New Roman" w:hAnsi="Times New Roman" w:cs="Times New Roman"/>
          <w:sz w:val="28"/>
          <w:szCs w:val="28"/>
        </w:rPr>
        <w:t>Из представленных данных следует, что количество баллов по Ванкуверской шкале у 73,3% пациентов основной группы находится в диапазоне 3-5, в группе сравнения у 90,6% пациентов эстетичность рубцов находится в диапазоне 4-7 баллов. Таким образом, можно утверждать, что рубцевание хронических ран, лечение которых включало использование препаратов нативного коллагена, выглядит более эстетично.</w:t>
      </w:r>
    </w:p>
    <w:p w:rsidR="00CE00A4" w:rsidRDefault="00CE00A4" w:rsidP="00CE00A4">
      <w:pPr>
        <w:pStyle w:val="Standard"/>
        <w:spacing w:line="360" w:lineRule="auto"/>
        <w:ind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Общая характеристика эффективности лечения представлена в таблице 10.</w:t>
      </w:r>
    </w:p>
    <w:p w:rsidR="00CE00A4" w:rsidRDefault="00CE00A4" w:rsidP="00CE00A4">
      <w:pPr>
        <w:pStyle w:val="Standard"/>
        <w:spacing w:line="240" w:lineRule="auto"/>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Таблица 10. Итоговые результаты исследования эффективности лечения в группах пациентов</w:t>
      </w:r>
    </w:p>
    <w:p w:rsidR="00CE00A4" w:rsidRDefault="00CE00A4" w:rsidP="00CE00A4">
      <w:pPr>
        <w:pStyle w:val="Standard"/>
        <w:spacing w:line="240" w:lineRule="auto"/>
        <w:jc w:val="center"/>
        <w:rPr>
          <w:rFonts w:ascii="Times New Roman" w:eastAsia="Times New Roman" w:hAnsi="Times New Roman" w:cs="Times New Roman"/>
          <w:b/>
          <w:sz w:val="28"/>
          <w:szCs w:val="28"/>
        </w:rPr>
      </w:pPr>
    </w:p>
    <w:tbl>
      <w:tblPr>
        <w:tblW w:w="9052" w:type="dxa"/>
        <w:jc w:val="center"/>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100" w:type="dxa"/>
          <w:left w:w="70" w:type="dxa"/>
          <w:bottom w:w="100" w:type="dxa"/>
          <w:right w:w="100" w:type="dxa"/>
        </w:tblCellMar>
        <w:tblLook w:val="0000" w:firstRow="0" w:lastRow="0" w:firstColumn="0" w:lastColumn="0" w:noHBand="0" w:noVBand="0"/>
      </w:tblPr>
      <w:tblGrid>
        <w:gridCol w:w="2264"/>
        <w:gridCol w:w="2263"/>
        <w:gridCol w:w="2263"/>
        <w:gridCol w:w="2262"/>
      </w:tblGrid>
      <w:tr w:rsidR="00CE00A4" w:rsidTr="00866841">
        <w:trPr>
          <w:jc w:val="center"/>
        </w:trPr>
        <w:tc>
          <w:tcPr>
            <w:tcW w:w="2263" w:type="dxa"/>
            <w:tcBorders>
              <w:top w:val="single" w:sz="8" w:space="0" w:color="000001"/>
              <w:left w:val="single" w:sz="8" w:space="0" w:color="000001"/>
              <w:bottom w:val="single" w:sz="8" w:space="0" w:color="000001"/>
              <w:right w:val="single" w:sz="8" w:space="0" w:color="000001"/>
            </w:tcBorders>
            <w:shd w:val="clear" w:color="auto" w:fill="auto"/>
            <w:tcMar>
              <w:left w:w="70" w:type="dxa"/>
            </w:tcMar>
          </w:tcPr>
          <w:p w:rsidR="00CE00A4" w:rsidRPr="006D48FC" w:rsidRDefault="00CE00A4" w:rsidP="00866841">
            <w:pPr>
              <w:pStyle w:val="Standard"/>
              <w:widowControl w:val="0"/>
              <w:spacing w:line="240" w:lineRule="auto"/>
              <w:jc w:val="center"/>
              <w:rPr>
                <w:rFonts w:ascii="Times New Roman" w:eastAsia="Times New Roman" w:hAnsi="Times New Roman" w:cs="Times New Roman"/>
                <w:sz w:val="28"/>
                <w:szCs w:val="28"/>
              </w:rPr>
            </w:pPr>
            <w:r w:rsidRPr="006D48FC">
              <w:rPr>
                <w:rFonts w:ascii="Times New Roman" w:eastAsia="Times New Roman" w:hAnsi="Times New Roman" w:cs="Times New Roman"/>
                <w:sz w:val="28"/>
                <w:szCs w:val="28"/>
              </w:rPr>
              <w:t>Параметр</w:t>
            </w:r>
          </w:p>
        </w:tc>
        <w:tc>
          <w:tcPr>
            <w:tcW w:w="2263" w:type="dxa"/>
            <w:tcBorders>
              <w:top w:val="single" w:sz="8" w:space="0" w:color="000001"/>
              <w:left w:val="single" w:sz="8" w:space="0" w:color="000001"/>
              <w:bottom w:val="single" w:sz="8" w:space="0" w:color="000001"/>
              <w:right w:val="single" w:sz="8" w:space="0" w:color="000001"/>
            </w:tcBorders>
            <w:shd w:val="clear" w:color="auto" w:fill="auto"/>
            <w:tcMar>
              <w:left w:w="70" w:type="dxa"/>
            </w:tcMar>
          </w:tcPr>
          <w:p w:rsidR="00CE00A4" w:rsidRPr="006D48FC" w:rsidRDefault="00CE00A4" w:rsidP="00866841">
            <w:pPr>
              <w:pStyle w:val="Standard"/>
              <w:widowControl w:val="0"/>
              <w:spacing w:line="240" w:lineRule="auto"/>
              <w:jc w:val="center"/>
              <w:rPr>
                <w:rFonts w:ascii="Times New Roman" w:eastAsia="Times New Roman" w:hAnsi="Times New Roman" w:cs="Times New Roman"/>
                <w:sz w:val="28"/>
                <w:szCs w:val="28"/>
              </w:rPr>
            </w:pPr>
            <w:r w:rsidRPr="006D48FC">
              <w:rPr>
                <w:rFonts w:ascii="Times New Roman" w:eastAsia="Times New Roman" w:hAnsi="Times New Roman" w:cs="Times New Roman"/>
                <w:sz w:val="28"/>
                <w:szCs w:val="28"/>
              </w:rPr>
              <w:t>Основная группа</w:t>
            </w:r>
          </w:p>
        </w:tc>
        <w:tc>
          <w:tcPr>
            <w:tcW w:w="2263" w:type="dxa"/>
            <w:tcBorders>
              <w:top w:val="single" w:sz="8" w:space="0" w:color="000001"/>
              <w:left w:val="single" w:sz="8" w:space="0" w:color="000001"/>
              <w:bottom w:val="single" w:sz="8" w:space="0" w:color="000001"/>
              <w:right w:val="single" w:sz="8" w:space="0" w:color="000001"/>
            </w:tcBorders>
            <w:shd w:val="clear" w:color="auto" w:fill="auto"/>
            <w:tcMar>
              <w:left w:w="70" w:type="dxa"/>
            </w:tcMar>
          </w:tcPr>
          <w:p w:rsidR="00CE00A4" w:rsidRPr="006D48FC" w:rsidRDefault="00CE00A4" w:rsidP="00866841">
            <w:pPr>
              <w:pStyle w:val="Standard"/>
              <w:widowControl w:val="0"/>
              <w:spacing w:line="240" w:lineRule="auto"/>
              <w:jc w:val="center"/>
              <w:rPr>
                <w:rFonts w:ascii="Times New Roman" w:eastAsia="Times New Roman" w:hAnsi="Times New Roman" w:cs="Times New Roman"/>
                <w:sz w:val="28"/>
                <w:szCs w:val="28"/>
              </w:rPr>
            </w:pPr>
            <w:r w:rsidRPr="006D48FC">
              <w:rPr>
                <w:rFonts w:ascii="Times New Roman" w:eastAsia="Times New Roman" w:hAnsi="Times New Roman" w:cs="Times New Roman"/>
                <w:sz w:val="28"/>
                <w:szCs w:val="28"/>
              </w:rPr>
              <w:t>Группа сравнения</w:t>
            </w:r>
          </w:p>
        </w:tc>
        <w:tc>
          <w:tcPr>
            <w:tcW w:w="2262" w:type="dxa"/>
            <w:tcBorders>
              <w:top w:val="single" w:sz="8" w:space="0" w:color="000001"/>
              <w:left w:val="single" w:sz="8" w:space="0" w:color="000001"/>
              <w:bottom w:val="single" w:sz="8" w:space="0" w:color="000001"/>
              <w:right w:val="single" w:sz="8" w:space="0" w:color="000001"/>
            </w:tcBorders>
            <w:shd w:val="clear" w:color="auto" w:fill="auto"/>
            <w:tcMar>
              <w:left w:w="70" w:type="dxa"/>
            </w:tcMar>
          </w:tcPr>
          <w:p w:rsidR="00CE00A4" w:rsidRPr="006D48FC" w:rsidRDefault="00CE00A4" w:rsidP="00866841">
            <w:pPr>
              <w:pStyle w:val="Standard"/>
              <w:widowControl w:val="0"/>
              <w:spacing w:line="240" w:lineRule="auto"/>
              <w:jc w:val="center"/>
              <w:rPr>
                <w:rFonts w:ascii="Times New Roman" w:eastAsia="Times New Roman" w:hAnsi="Times New Roman" w:cs="Times New Roman"/>
                <w:sz w:val="28"/>
                <w:szCs w:val="28"/>
              </w:rPr>
            </w:pPr>
            <w:r w:rsidRPr="006D48FC">
              <w:rPr>
                <w:rFonts w:ascii="Times New Roman" w:eastAsia="Times New Roman" w:hAnsi="Times New Roman" w:cs="Times New Roman"/>
                <w:sz w:val="28"/>
                <w:szCs w:val="28"/>
              </w:rPr>
              <w:t>Сравнение средних величин</w:t>
            </w:r>
          </w:p>
        </w:tc>
      </w:tr>
      <w:tr w:rsidR="00CE00A4" w:rsidTr="00866841">
        <w:trPr>
          <w:jc w:val="center"/>
        </w:trPr>
        <w:tc>
          <w:tcPr>
            <w:tcW w:w="2263" w:type="dxa"/>
            <w:tcBorders>
              <w:top w:val="single" w:sz="8" w:space="0" w:color="000001"/>
              <w:left w:val="single" w:sz="8" w:space="0" w:color="000001"/>
              <w:bottom w:val="single" w:sz="8" w:space="0" w:color="000001"/>
              <w:right w:val="single" w:sz="8" w:space="0" w:color="000001"/>
            </w:tcBorders>
            <w:shd w:val="clear" w:color="auto" w:fill="auto"/>
            <w:tcMar>
              <w:left w:w="70" w:type="dxa"/>
            </w:tcMar>
          </w:tcPr>
          <w:p w:rsidR="00CE00A4" w:rsidRPr="006D48FC" w:rsidRDefault="00CE00A4" w:rsidP="00866841">
            <w:pPr>
              <w:pStyle w:val="Standard"/>
              <w:widowControl w:val="0"/>
              <w:spacing w:line="240" w:lineRule="auto"/>
              <w:jc w:val="center"/>
              <w:rPr>
                <w:rFonts w:ascii="Times New Roman" w:eastAsia="Times New Roman" w:hAnsi="Times New Roman" w:cs="Times New Roman"/>
                <w:sz w:val="28"/>
                <w:szCs w:val="28"/>
              </w:rPr>
            </w:pPr>
            <w:r w:rsidRPr="006D48FC">
              <w:rPr>
                <w:rFonts w:ascii="Times New Roman" w:eastAsia="Times New Roman" w:hAnsi="Times New Roman" w:cs="Times New Roman"/>
                <w:sz w:val="28"/>
                <w:szCs w:val="28"/>
              </w:rPr>
              <w:t>Средние сроки заполнения раневого дефекта грануляциями на голени (сутки)</w:t>
            </w:r>
          </w:p>
        </w:tc>
        <w:tc>
          <w:tcPr>
            <w:tcW w:w="2263" w:type="dxa"/>
            <w:tcBorders>
              <w:top w:val="single" w:sz="8" w:space="0" w:color="000001"/>
              <w:left w:val="single" w:sz="8" w:space="0" w:color="000001"/>
              <w:bottom w:val="single" w:sz="8" w:space="0" w:color="000001"/>
              <w:right w:val="single" w:sz="8" w:space="0" w:color="000001"/>
            </w:tcBorders>
            <w:shd w:val="clear" w:color="auto" w:fill="auto"/>
            <w:tcMar>
              <w:left w:w="70" w:type="dxa"/>
            </w:tcMar>
          </w:tcPr>
          <w:p w:rsidR="00CE00A4" w:rsidRPr="006D48FC" w:rsidRDefault="00CE00A4" w:rsidP="00866841">
            <w:pPr>
              <w:pStyle w:val="Standard"/>
              <w:widowControl w:val="0"/>
              <w:spacing w:line="240" w:lineRule="auto"/>
              <w:jc w:val="center"/>
              <w:rPr>
                <w:sz w:val="28"/>
                <w:szCs w:val="28"/>
              </w:rPr>
            </w:pPr>
            <w:r w:rsidRPr="006D48FC">
              <w:rPr>
                <w:rFonts w:ascii="Times New Roman" w:hAnsi="Times New Roman"/>
                <w:sz w:val="28"/>
                <w:szCs w:val="28"/>
              </w:rPr>
              <w:t xml:space="preserve">23,34 </w:t>
            </w:r>
            <w:r w:rsidRPr="006D48FC">
              <w:rPr>
                <w:rFonts w:ascii="Times New Roman" w:eastAsia="Times New Roman" w:hAnsi="Times New Roman" w:cs="Times New Roman"/>
                <w:sz w:val="28"/>
                <w:szCs w:val="28"/>
              </w:rPr>
              <w:t>± 3,21</w:t>
            </w:r>
          </w:p>
        </w:tc>
        <w:tc>
          <w:tcPr>
            <w:tcW w:w="2263" w:type="dxa"/>
            <w:tcBorders>
              <w:top w:val="single" w:sz="8" w:space="0" w:color="000001"/>
              <w:left w:val="single" w:sz="8" w:space="0" w:color="000001"/>
              <w:bottom w:val="single" w:sz="8" w:space="0" w:color="000001"/>
              <w:right w:val="single" w:sz="8" w:space="0" w:color="000001"/>
            </w:tcBorders>
            <w:shd w:val="clear" w:color="auto" w:fill="auto"/>
            <w:tcMar>
              <w:left w:w="70" w:type="dxa"/>
            </w:tcMar>
          </w:tcPr>
          <w:p w:rsidR="00CE00A4" w:rsidRPr="006D48FC" w:rsidRDefault="00CE00A4" w:rsidP="00866841">
            <w:pPr>
              <w:pStyle w:val="Standard"/>
              <w:widowControl w:val="0"/>
              <w:spacing w:line="240" w:lineRule="auto"/>
              <w:jc w:val="center"/>
              <w:rPr>
                <w:rFonts w:ascii="Times New Roman" w:eastAsia="Times New Roman" w:hAnsi="Times New Roman" w:cs="Times New Roman"/>
                <w:sz w:val="28"/>
                <w:szCs w:val="28"/>
              </w:rPr>
            </w:pPr>
            <w:r w:rsidRPr="006D48FC">
              <w:rPr>
                <w:rFonts w:ascii="Times New Roman" w:eastAsia="Times New Roman" w:hAnsi="Times New Roman" w:cs="Times New Roman"/>
                <w:sz w:val="28"/>
                <w:szCs w:val="28"/>
              </w:rPr>
              <w:t>35,7 ± 4,68</w:t>
            </w:r>
          </w:p>
        </w:tc>
        <w:tc>
          <w:tcPr>
            <w:tcW w:w="2262" w:type="dxa"/>
            <w:tcBorders>
              <w:top w:val="single" w:sz="8" w:space="0" w:color="000001"/>
              <w:left w:val="single" w:sz="8" w:space="0" w:color="000001"/>
              <w:bottom w:val="single" w:sz="8" w:space="0" w:color="000001"/>
              <w:right w:val="single" w:sz="8" w:space="0" w:color="000001"/>
            </w:tcBorders>
            <w:shd w:val="clear" w:color="auto" w:fill="auto"/>
            <w:tcMar>
              <w:left w:w="70" w:type="dxa"/>
            </w:tcMar>
          </w:tcPr>
          <w:p w:rsidR="00CE00A4" w:rsidRPr="006D48FC" w:rsidRDefault="00CE00A4" w:rsidP="00866841">
            <w:pPr>
              <w:pStyle w:val="Standard"/>
              <w:widowControl w:val="0"/>
              <w:spacing w:line="240" w:lineRule="auto"/>
              <w:jc w:val="center"/>
              <w:rPr>
                <w:rFonts w:ascii="Times New Roman" w:eastAsia="Times New Roman" w:hAnsi="Times New Roman" w:cs="Times New Roman"/>
                <w:sz w:val="28"/>
                <w:szCs w:val="28"/>
              </w:rPr>
            </w:pPr>
            <w:r w:rsidRPr="006D48FC">
              <w:rPr>
                <w:rFonts w:ascii="Times New Roman" w:eastAsia="Times New Roman" w:hAnsi="Times New Roman" w:cs="Times New Roman"/>
                <w:sz w:val="28"/>
                <w:szCs w:val="28"/>
              </w:rPr>
              <w:t>p&lt;0,04</w:t>
            </w:r>
          </w:p>
        </w:tc>
      </w:tr>
      <w:tr w:rsidR="00CE00A4" w:rsidTr="00866841">
        <w:trPr>
          <w:jc w:val="center"/>
        </w:trPr>
        <w:tc>
          <w:tcPr>
            <w:tcW w:w="2263" w:type="dxa"/>
            <w:tcBorders>
              <w:left w:val="single" w:sz="8" w:space="0" w:color="000001"/>
              <w:bottom w:val="single" w:sz="8" w:space="0" w:color="000001"/>
              <w:right w:val="single" w:sz="8" w:space="0" w:color="000001"/>
            </w:tcBorders>
            <w:shd w:val="clear" w:color="auto" w:fill="auto"/>
            <w:tcMar>
              <w:left w:w="70" w:type="dxa"/>
            </w:tcMar>
          </w:tcPr>
          <w:p w:rsidR="00CE00A4" w:rsidRPr="006D48FC" w:rsidRDefault="00CE00A4" w:rsidP="00866841">
            <w:pPr>
              <w:pStyle w:val="Standard"/>
              <w:widowControl w:val="0"/>
              <w:spacing w:line="240" w:lineRule="auto"/>
              <w:jc w:val="center"/>
              <w:rPr>
                <w:rFonts w:ascii="Times New Roman" w:eastAsia="Times New Roman" w:hAnsi="Times New Roman" w:cs="Times New Roman"/>
                <w:sz w:val="28"/>
                <w:szCs w:val="28"/>
              </w:rPr>
            </w:pPr>
            <w:r w:rsidRPr="006D48FC">
              <w:rPr>
                <w:rFonts w:ascii="Times New Roman" w:eastAsia="Times New Roman" w:hAnsi="Times New Roman" w:cs="Times New Roman"/>
                <w:sz w:val="28"/>
                <w:szCs w:val="28"/>
              </w:rPr>
              <w:t>Средние сроки заполнения раневого дефекта грануляциями на стопе (сутки)</w:t>
            </w:r>
          </w:p>
        </w:tc>
        <w:tc>
          <w:tcPr>
            <w:tcW w:w="2263" w:type="dxa"/>
            <w:tcBorders>
              <w:left w:val="single" w:sz="8" w:space="0" w:color="000001"/>
              <w:bottom w:val="single" w:sz="8" w:space="0" w:color="000001"/>
              <w:right w:val="single" w:sz="8" w:space="0" w:color="000001"/>
            </w:tcBorders>
            <w:shd w:val="clear" w:color="auto" w:fill="auto"/>
            <w:tcMar>
              <w:left w:w="70" w:type="dxa"/>
            </w:tcMar>
          </w:tcPr>
          <w:p w:rsidR="00CE00A4" w:rsidRPr="006D48FC" w:rsidRDefault="00CE00A4" w:rsidP="00866841">
            <w:pPr>
              <w:pStyle w:val="Standard"/>
              <w:widowControl w:val="0"/>
              <w:spacing w:line="240" w:lineRule="auto"/>
              <w:jc w:val="center"/>
              <w:rPr>
                <w:sz w:val="28"/>
                <w:szCs w:val="28"/>
              </w:rPr>
            </w:pPr>
            <w:r w:rsidRPr="006D48FC">
              <w:rPr>
                <w:rFonts w:ascii="Times New Roman" w:hAnsi="Times New Roman"/>
                <w:sz w:val="28"/>
                <w:szCs w:val="28"/>
              </w:rPr>
              <w:t xml:space="preserve">25,61 </w:t>
            </w:r>
            <w:r w:rsidRPr="006D48FC">
              <w:rPr>
                <w:rFonts w:ascii="Times New Roman" w:eastAsia="Times New Roman" w:hAnsi="Times New Roman" w:cs="Times New Roman"/>
                <w:sz w:val="28"/>
                <w:szCs w:val="28"/>
              </w:rPr>
              <w:t>±  4,2</w:t>
            </w:r>
          </w:p>
          <w:p w:rsidR="00CE00A4" w:rsidRPr="006D48FC" w:rsidRDefault="00CE00A4" w:rsidP="00866841">
            <w:pPr>
              <w:pStyle w:val="Standard"/>
              <w:widowControl w:val="0"/>
              <w:spacing w:line="240" w:lineRule="auto"/>
              <w:jc w:val="center"/>
              <w:rPr>
                <w:rFonts w:ascii="Times New Roman" w:eastAsia="Times New Roman" w:hAnsi="Times New Roman" w:cs="Times New Roman"/>
                <w:sz w:val="28"/>
                <w:szCs w:val="28"/>
              </w:rPr>
            </w:pPr>
          </w:p>
        </w:tc>
        <w:tc>
          <w:tcPr>
            <w:tcW w:w="2263" w:type="dxa"/>
            <w:tcBorders>
              <w:left w:val="single" w:sz="8" w:space="0" w:color="000001"/>
              <w:bottom w:val="single" w:sz="8" w:space="0" w:color="000001"/>
              <w:right w:val="single" w:sz="8" w:space="0" w:color="000001"/>
            </w:tcBorders>
            <w:shd w:val="clear" w:color="auto" w:fill="auto"/>
            <w:tcMar>
              <w:left w:w="70" w:type="dxa"/>
            </w:tcMar>
          </w:tcPr>
          <w:p w:rsidR="00CE00A4" w:rsidRPr="006D48FC" w:rsidRDefault="00CE00A4" w:rsidP="00866841">
            <w:pPr>
              <w:pStyle w:val="Standard"/>
              <w:widowControl w:val="0"/>
              <w:spacing w:line="240" w:lineRule="auto"/>
              <w:jc w:val="center"/>
              <w:rPr>
                <w:rFonts w:ascii="Times New Roman" w:eastAsia="Times New Roman" w:hAnsi="Times New Roman" w:cs="Times New Roman"/>
                <w:sz w:val="28"/>
                <w:szCs w:val="28"/>
              </w:rPr>
            </w:pPr>
            <w:r w:rsidRPr="006D48FC">
              <w:rPr>
                <w:rFonts w:ascii="Times New Roman" w:eastAsia="Times New Roman" w:hAnsi="Times New Roman" w:cs="Times New Roman"/>
                <w:sz w:val="28"/>
                <w:szCs w:val="28"/>
              </w:rPr>
              <w:t>39,45 ± 4,83</w:t>
            </w:r>
          </w:p>
        </w:tc>
        <w:tc>
          <w:tcPr>
            <w:tcW w:w="2262" w:type="dxa"/>
            <w:tcBorders>
              <w:left w:val="single" w:sz="8" w:space="0" w:color="000001"/>
              <w:bottom w:val="single" w:sz="8" w:space="0" w:color="000001"/>
              <w:right w:val="single" w:sz="8" w:space="0" w:color="000001"/>
            </w:tcBorders>
            <w:shd w:val="clear" w:color="auto" w:fill="auto"/>
            <w:tcMar>
              <w:left w:w="70" w:type="dxa"/>
            </w:tcMar>
          </w:tcPr>
          <w:p w:rsidR="00CE00A4" w:rsidRPr="006D48FC" w:rsidRDefault="00CE00A4" w:rsidP="00866841">
            <w:pPr>
              <w:pStyle w:val="Standard"/>
              <w:widowControl w:val="0"/>
              <w:spacing w:line="240" w:lineRule="auto"/>
              <w:jc w:val="center"/>
              <w:rPr>
                <w:rFonts w:ascii="Times New Roman" w:eastAsia="Times New Roman" w:hAnsi="Times New Roman" w:cs="Times New Roman"/>
                <w:sz w:val="28"/>
                <w:szCs w:val="28"/>
              </w:rPr>
            </w:pPr>
            <w:r w:rsidRPr="006D48FC">
              <w:rPr>
                <w:rFonts w:ascii="Times New Roman" w:eastAsia="Times New Roman" w:hAnsi="Times New Roman" w:cs="Times New Roman"/>
                <w:sz w:val="28"/>
                <w:szCs w:val="28"/>
              </w:rPr>
              <w:t>p&lt;0,04</w:t>
            </w:r>
          </w:p>
        </w:tc>
      </w:tr>
      <w:tr w:rsidR="00CE00A4" w:rsidTr="00866841">
        <w:trPr>
          <w:jc w:val="center"/>
        </w:trPr>
        <w:tc>
          <w:tcPr>
            <w:tcW w:w="2263" w:type="dxa"/>
            <w:tcBorders>
              <w:top w:val="single" w:sz="8" w:space="0" w:color="000001"/>
              <w:left w:val="single" w:sz="8" w:space="0" w:color="000001"/>
              <w:bottom w:val="single" w:sz="8" w:space="0" w:color="000001"/>
              <w:right w:val="single" w:sz="8" w:space="0" w:color="000001"/>
            </w:tcBorders>
            <w:shd w:val="clear" w:color="auto" w:fill="auto"/>
            <w:tcMar>
              <w:left w:w="70" w:type="dxa"/>
            </w:tcMar>
          </w:tcPr>
          <w:p w:rsidR="00CE00A4" w:rsidRPr="006D48FC" w:rsidRDefault="00CE00A4" w:rsidP="00866841">
            <w:pPr>
              <w:pStyle w:val="Standard"/>
              <w:widowControl w:val="0"/>
              <w:spacing w:line="240" w:lineRule="auto"/>
              <w:jc w:val="center"/>
              <w:rPr>
                <w:sz w:val="28"/>
                <w:szCs w:val="28"/>
              </w:rPr>
            </w:pPr>
            <w:r w:rsidRPr="006D48FC">
              <w:rPr>
                <w:rFonts w:ascii="Times New Roman" w:eastAsia="Times New Roman" w:hAnsi="Times New Roman" w:cs="Times New Roman"/>
                <w:sz w:val="28"/>
                <w:szCs w:val="28"/>
              </w:rPr>
              <w:t>Средние сроки заживления хронических ран голени (сутки)</w:t>
            </w:r>
          </w:p>
        </w:tc>
        <w:tc>
          <w:tcPr>
            <w:tcW w:w="2263" w:type="dxa"/>
            <w:tcBorders>
              <w:top w:val="single" w:sz="8" w:space="0" w:color="000001"/>
              <w:left w:val="single" w:sz="8" w:space="0" w:color="000001"/>
              <w:bottom w:val="single" w:sz="8" w:space="0" w:color="000001"/>
              <w:right w:val="single" w:sz="8" w:space="0" w:color="000001"/>
            </w:tcBorders>
            <w:shd w:val="clear" w:color="auto" w:fill="auto"/>
            <w:tcMar>
              <w:left w:w="70" w:type="dxa"/>
            </w:tcMar>
          </w:tcPr>
          <w:p w:rsidR="00CE00A4" w:rsidRPr="006D48FC" w:rsidRDefault="00CE00A4" w:rsidP="00866841">
            <w:pPr>
              <w:pStyle w:val="Standard"/>
              <w:widowControl w:val="0"/>
              <w:spacing w:line="240" w:lineRule="auto"/>
              <w:jc w:val="center"/>
              <w:rPr>
                <w:rFonts w:ascii="Times New Roman" w:eastAsia="Times New Roman" w:hAnsi="Times New Roman" w:cs="Times New Roman"/>
                <w:sz w:val="28"/>
                <w:szCs w:val="28"/>
              </w:rPr>
            </w:pPr>
            <w:r w:rsidRPr="006D48FC">
              <w:rPr>
                <w:rFonts w:ascii="Times New Roman" w:eastAsia="Times New Roman" w:hAnsi="Times New Roman" w:cs="Times New Roman"/>
                <w:sz w:val="28"/>
                <w:szCs w:val="28"/>
              </w:rPr>
              <w:t>84,77 ± 5,79</w:t>
            </w:r>
          </w:p>
        </w:tc>
        <w:tc>
          <w:tcPr>
            <w:tcW w:w="2263" w:type="dxa"/>
            <w:tcBorders>
              <w:top w:val="single" w:sz="8" w:space="0" w:color="000001"/>
              <w:left w:val="single" w:sz="8" w:space="0" w:color="000001"/>
              <w:bottom w:val="single" w:sz="8" w:space="0" w:color="000001"/>
              <w:right w:val="single" w:sz="8" w:space="0" w:color="000001"/>
            </w:tcBorders>
            <w:shd w:val="clear" w:color="auto" w:fill="auto"/>
            <w:tcMar>
              <w:left w:w="70" w:type="dxa"/>
            </w:tcMar>
          </w:tcPr>
          <w:p w:rsidR="00CE00A4" w:rsidRPr="006D48FC" w:rsidRDefault="00CE00A4" w:rsidP="00866841">
            <w:pPr>
              <w:pStyle w:val="Standard"/>
              <w:widowControl w:val="0"/>
              <w:spacing w:line="240" w:lineRule="auto"/>
              <w:jc w:val="center"/>
              <w:rPr>
                <w:rFonts w:ascii="Times New Roman" w:eastAsia="Times New Roman" w:hAnsi="Times New Roman" w:cs="Times New Roman"/>
                <w:sz w:val="28"/>
                <w:szCs w:val="28"/>
              </w:rPr>
            </w:pPr>
            <w:r w:rsidRPr="006D48FC">
              <w:rPr>
                <w:rFonts w:ascii="Times New Roman" w:eastAsia="Times New Roman" w:hAnsi="Times New Roman" w:cs="Times New Roman"/>
                <w:sz w:val="28"/>
                <w:szCs w:val="28"/>
              </w:rPr>
              <w:t>99,62 ± 4,55</w:t>
            </w:r>
          </w:p>
        </w:tc>
        <w:tc>
          <w:tcPr>
            <w:tcW w:w="2262" w:type="dxa"/>
            <w:tcBorders>
              <w:top w:val="single" w:sz="8" w:space="0" w:color="000001"/>
              <w:left w:val="single" w:sz="8" w:space="0" w:color="000001"/>
              <w:bottom w:val="single" w:sz="8" w:space="0" w:color="000001"/>
              <w:right w:val="single" w:sz="8" w:space="0" w:color="000001"/>
            </w:tcBorders>
            <w:shd w:val="clear" w:color="auto" w:fill="auto"/>
            <w:tcMar>
              <w:left w:w="70" w:type="dxa"/>
            </w:tcMar>
          </w:tcPr>
          <w:p w:rsidR="00CE00A4" w:rsidRPr="006D48FC" w:rsidRDefault="00CE00A4" w:rsidP="00866841">
            <w:pPr>
              <w:pStyle w:val="Standard"/>
              <w:widowControl w:val="0"/>
              <w:spacing w:line="240" w:lineRule="auto"/>
              <w:jc w:val="center"/>
              <w:rPr>
                <w:rFonts w:ascii="Times New Roman" w:eastAsia="Times New Roman" w:hAnsi="Times New Roman" w:cs="Times New Roman"/>
                <w:sz w:val="28"/>
                <w:szCs w:val="28"/>
              </w:rPr>
            </w:pPr>
            <w:r w:rsidRPr="006D48FC">
              <w:rPr>
                <w:rFonts w:ascii="Times New Roman" w:eastAsia="Times New Roman" w:hAnsi="Times New Roman" w:cs="Times New Roman"/>
                <w:sz w:val="28"/>
                <w:szCs w:val="28"/>
              </w:rPr>
              <w:t>p&lt;0,04</w:t>
            </w:r>
          </w:p>
        </w:tc>
      </w:tr>
      <w:tr w:rsidR="00CE00A4" w:rsidTr="00866841">
        <w:trPr>
          <w:jc w:val="center"/>
        </w:trPr>
        <w:tc>
          <w:tcPr>
            <w:tcW w:w="2263" w:type="dxa"/>
            <w:tcBorders>
              <w:top w:val="single" w:sz="8" w:space="0" w:color="000001"/>
              <w:left w:val="single" w:sz="8" w:space="0" w:color="000001"/>
              <w:bottom w:val="single" w:sz="8" w:space="0" w:color="000001"/>
              <w:right w:val="single" w:sz="8" w:space="0" w:color="000001"/>
            </w:tcBorders>
            <w:shd w:val="clear" w:color="auto" w:fill="auto"/>
            <w:tcMar>
              <w:left w:w="70" w:type="dxa"/>
            </w:tcMar>
          </w:tcPr>
          <w:p w:rsidR="00CE00A4" w:rsidRPr="006D48FC" w:rsidRDefault="00CE00A4" w:rsidP="00866841">
            <w:pPr>
              <w:pStyle w:val="Standard"/>
              <w:widowControl w:val="0"/>
              <w:spacing w:line="240" w:lineRule="auto"/>
              <w:jc w:val="center"/>
              <w:rPr>
                <w:sz w:val="28"/>
                <w:szCs w:val="28"/>
              </w:rPr>
            </w:pPr>
            <w:r w:rsidRPr="006D48FC">
              <w:rPr>
                <w:rFonts w:ascii="Times New Roman" w:eastAsia="Times New Roman" w:hAnsi="Times New Roman" w:cs="Times New Roman"/>
                <w:sz w:val="28"/>
                <w:szCs w:val="28"/>
              </w:rPr>
              <w:t>Средние сроки заживления хронических ран стопы (сутки)</w:t>
            </w:r>
          </w:p>
        </w:tc>
        <w:tc>
          <w:tcPr>
            <w:tcW w:w="2263" w:type="dxa"/>
            <w:tcBorders>
              <w:top w:val="single" w:sz="8" w:space="0" w:color="000001"/>
              <w:left w:val="single" w:sz="8" w:space="0" w:color="000001"/>
              <w:bottom w:val="single" w:sz="8" w:space="0" w:color="000001"/>
              <w:right w:val="single" w:sz="8" w:space="0" w:color="000001"/>
            </w:tcBorders>
            <w:shd w:val="clear" w:color="auto" w:fill="auto"/>
            <w:tcMar>
              <w:left w:w="70" w:type="dxa"/>
            </w:tcMar>
          </w:tcPr>
          <w:p w:rsidR="00CE00A4" w:rsidRPr="006D48FC" w:rsidRDefault="00CE00A4" w:rsidP="00866841">
            <w:pPr>
              <w:pStyle w:val="Standard"/>
              <w:widowControl w:val="0"/>
              <w:spacing w:line="360" w:lineRule="auto"/>
              <w:jc w:val="center"/>
              <w:rPr>
                <w:sz w:val="28"/>
                <w:szCs w:val="28"/>
              </w:rPr>
            </w:pPr>
            <w:r w:rsidRPr="006D48FC">
              <w:rPr>
                <w:rFonts w:ascii="Times New Roman" w:hAnsi="Times New Roman"/>
                <w:sz w:val="28"/>
                <w:szCs w:val="28"/>
              </w:rPr>
              <w:t xml:space="preserve">92,27 </w:t>
            </w:r>
            <w:r w:rsidRPr="006D48FC">
              <w:rPr>
                <w:rFonts w:ascii="Times New Roman" w:eastAsia="Times New Roman" w:hAnsi="Times New Roman" w:cs="Times New Roman"/>
                <w:sz w:val="28"/>
                <w:szCs w:val="28"/>
              </w:rPr>
              <w:t>± 4,32</w:t>
            </w:r>
          </w:p>
        </w:tc>
        <w:tc>
          <w:tcPr>
            <w:tcW w:w="2263" w:type="dxa"/>
            <w:tcBorders>
              <w:top w:val="single" w:sz="8" w:space="0" w:color="000001"/>
              <w:left w:val="single" w:sz="8" w:space="0" w:color="000001"/>
              <w:bottom w:val="single" w:sz="8" w:space="0" w:color="000001"/>
              <w:right w:val="single" w:sz="8" w:space="0" w:color="000001"/>
            </w:tcBorders>
            <w:shd w:val="clear" w:color="auto" w:fill="auto"/>
            <w:tcMar>
              <w:left w:w="70" w:type="dxa"/>
            </w:tcMar>
          </w:tcPr>
          <w:p w:rsidR="00CE00A4" w:rsidRPr="006D48FC" w:rsidRDefault="00CE00A4" w:rsidP="00866841">
            <w:pPr>
              <w:pStyle w:val="Standard"/>
              <w:widowControl w:val="0"/>
              <w:spacing w:line="240" w:lineRule="auto"/>
              <w:jc w:val="center"/>
              <w:rPr>
                <w:sz w:val="28"/>
                <w:szCs w:val="28"/>
              </w:rPr>
            </w:pPr>
            <w:r w:rsidRPr="006D48FC">
              <w:rPr>
                <w:rFonts w:ascii="Times New Roman" w:hAnsi="Times New Roman"/>
                <w:sz w:val="28"/>
                <w:szCs w:val="28"/>
              </w:rPr>
              <w:t>115</w:t>
            </w:r>
            <w:r w:rsidRPr="006D48FC">
              <w:rPr>
                <w:rFonts w:ascii="Times New Roman" w:hAnsi="Times New Roman"/>
                <w:sz w:val="28"/>
                <w:szCs w:val="28"/>
                <w:lang w:val="en-US"/>
              </w:rPr>
              <w:t>,</w:t>
            </w:r>
            <w:r w:rsidRPr="006D48FC">
              <w:rPr>
                <w:rFonts w:ascii="Times New Roman" w:hAnsi="Times New Roman"/>
                <w:sz w:val="28"/>
                <w:szCs w:val="28"/>
              </w:rPr>
              <w:t xml:space="preserve">89 </w:t>
            </w:r>
            <w:r w:rsidRPr="006D48FC">
              <w:rPr>
                <w:rFonts w:ascii="Times New Roman" w:eastAsia="Times New Roman" w:hAnsi="Times New Roman" w:cs="Times New Roman"/>
                <w:sz w:val="28"/>
                <w:szCs w:val="28"/>
              </w:rPr>
              <w:t>±  5,2</w:t>
            </w:r>
          </w:p>
        </w:tc>
        <w:tc>
          <w:tcPr>
            <w:tcW w:w="2262" w:type="dxa"/>
            <w:tcBorders>
              <w:top w:val="single" w:sz="8" w:space="0" w:color="000001"/>
              <w:left w:val="single" w:sz="8" w:space="0" w:color="000001"/>
              <w:bottom w:val="single" w:sz="8" w:space="0" w:color="000001"/>
              <w:right w:val="single" w:sz="8" w:space="0" w:color="000001"/>
            </w:tcBorders>
            <w:shd w:val="clear" w:color="auto" w:fill="auto"/>
            <w:tcMar>
              <w:left w:w="70" w:type="dxa"/>
            </w:tcMar>
          </w:tcPr>
          <w:p w:rsidR="00CE00A4" w:rsidRPr="006D48FC" w:rsidRDefault="00CE00A4" w:rsidP="00866841">
            <w:pPr>
              <w:pStyle w:val="Standard"/>
              <w:widowControl w:val="0"/>
              <w:spacing w:line="240" w:lineRule="auto"/>
              <w:jc w:val="center"/>
              <w:rPr>
                <w:rFonts w:ascii="Times New Roman" w:eastAsia="Times New Roman" w:hAnsi="Times New Roman" w:cs="Times New Roman"/>
                <w:sz w:val="28"/>
                <w:szCs w:val="28"/>
              </w:rPr>
            </w:pPr>
            <w:r w:rsidRPr="006D48FC">
              <w:rPr>
                <w:rFonts w:ascii="Times New Roman" w:eastAsia="Times New Roman" w:hAnsi="Times New Roman" w:cs="Times New Roman"/>
                <w:sz w:val="28"/>
                <w:szCs w:val="28"/>
              </w:rPr>
              <w:t>p&lt;0,04</w:t>
            </w:r>
          </w:p>
        </w:tc>
      </w:tr>
      <w:tr w:rsidR="00CE00A4" w:rsidTr="00866841">
        <w:trPr>
          <w:jc w:val="center"/>
        </w:trPr>
        <w:tc>
          <w:tcPr>
            <w:tcW w:w="2263" w:type="dxa"/>
            <w:tcBorders>
              <w:top w:val="single" w:sz="8" w:space="0" w:color="000001"/>
              <w:left w:val="single" w:sz="8" w:space="0" w:color="000001"/>
              <w:bottom w:val="single" w:sz="8" w:space="0" w:color="000001"/>
              <w:right w:val="single" w:sz="8" w:space="0" w:color="000001"/>
            </w:tcBorders>
            <w:shd w:val="clear" w:color="auto" w:fill="auto"/>
            <w:tcMar>
              <w:left w:w="70" w:type="dxa"/>
            </w:tcMar>
          </w:tcPr>
          <w:p w:rsidR="00CE00A4" w:rsidRPr="006D48FC" w:rsidRDefault="00CE00A4" w:rsidP="00866841">
            <w:pPr>
              <w:pStyle w:val="Standard"/>
              <w:widowControl w:val="0"/>
              <w:spacing w:line="240" w:lineRule="auto"/>
              <w:jc w:val="center"/>
              <w:rPr>
                <w:rFonts w:ascii="Times New Roman" w:eastAsia="Times New Roman" w:hAnsi="Times New Roman" w:cs="Times New Roman"/>
                <w:sz w:val="28"/>
                <w:szCs w:val="28"/>
              </w:rPr>
            </w:pPr>
            <w:r w:rsidRPr="006D48FC">
              <w:rPr>
                <w:rFonts w:ascii="Times New Roman" w:eastAsia="Times New Roman" w:hAnsi="Times New Roman" w:cs="Times New Roman"/>
                <w:sz w:val="28"/>
                <w:szCs w:val="28"/>
              </w:rPr>
              <w:t>Площадь раневой поверхности на голени на 80 сутки (%)</w:t>
            </w:r>
          </w:p>
        </w:tc>
        <w:tc>
          <w:tcPr>
            <w:tcW w:w="2263" w:type="dxa"/>
            <w:tcBorders>
              <w:top w:val="single" w:sz="8" w:space="0" w:color="000001"/>
              <w:left w:val="single" w:sz="8" w:space="0" w:color="000001"/>
              <w:bottom w:val="single" w:sz="8" w:space="0" w:color="000001"/>
              <w:right w:val="single" w:sz="8" w:space="0" w:color="000001"/>
            </w:tcBorders>
            <w:shd w:val="clear" w:color="auto" w:fill="auto"/>
            <w:tcMar>
              <w:left w:w="70" w:type="dxa"/>
            </w:tcMar>
          </w:tcPr>
          <w:p w:rsidR="00CE00A4" w:rsidRPr="006D48FC" w:rsidRDefault="00CE00A4" w:rsidP="00866841">
            <w:pPr>
              <w:pStyle w:val="Standard"/>
              <w:jc w:val="center"/>
              <w:rPr>
                <w:rFonts w:ascii="Times New Roman" w:eastAsia="Times New Roman" w:hAnsi="Times New Roman" w:cs="Times New Roman"/>
                <w:sz w:val="28"/>
                <w:szCs w:val="28"/>
              </w:rPr>
            </w:pPr>
            <w:r w:rsidRPr="006D48FC">
              <w:rPr>
                <w:rFonts w:ascii="Times New Roman" w:eastAsia="Times New Roman" w:hAnsi="Times New Roman" w:cs="Times New Roman"/>
                <w:sz w:val="28"/>
                <w:szCs w:val="28"/>
              </w:rPr>
              <w:t>12,79 ± 3,52</w:t>
            </w:r>
          </w:p>
        </w:tc>
        <w:tc>
          <w:tcPr>
            <w:tcW w:w="2263" w:type="dxa"/>
            <w:tcBorders>
              <w:top w:val="single" w:sz="8" w:space="0" w:color="000001"/>
              <w:left w:val="single" w:sz="8" w:space="0" w:color="000001"/>
              <w:bottom w:val="single" w:sz="8" w:space="0" w:color="000001"/>
              <w:right w:val="single" w:sz="8" w:space="0" w:color="000001"/>
            </w:tcBorders>
            <w:shd w:val="clear" w:color="auto" w:fill="auto"/>
            <w:tcMar>
              <w:left w:w="70" w:type="dxa"/>
            </w:tcMar>
          </w:tcPr>
          <w:p w:rsidR="00CE00A4" w:rsidRPr="006D48FC" w:rsidRDefault="00CE00A4" w:rsidP="00866841">
            <w:pPr>
              <w:pStyle w:val="Standard"/>
              <w:jc w:val="center"/>
              <w:rPr>
                <w:rFonts w:ascii="Times New Roman" w:eastAsia="Times New Roman" w:hAnsi="Times New Roman" w:cs="Times New Roman"/>
                <w:sz w:val="28"/>
                <w:szCs w:val="28"/>
              </w:rPr>
            </w:pPr>
            <w:r w:rsidRPr="006D48FC">
              <w:rPr>
                <w:rFonts w:ascii="Times New Roman" w:eastAsia="Times New Roman" w:hAnsi="Times New Roman" w:cs="Times New Roman"/>
                <w:sz w:val="28"/>
                <w:szCs w:val="28"/>
              </w:rPr>
              <w:t>35,32 ± 4,55</w:t>
            </w:r>
          </w:p>
        </w:tc>
        <w:tc>
          <w:tcPr>
            <w:tcW w:w="2262" w:type="dxa"/>
            <w:tcBorders>
              <w:top w:val="single" w:sz="8" w:space="0" w:color="000001"/>
              <w:left w:val="single" w:sz="8" w:space="0" w:color="000001"/>
              <w:bottom w:val="single" w:sz="8" w:space="0" w:color="000001"/>
              <w:right w:val="single" w:sz="8" w:space="0" w:color="000001"/>
            </w:tcBorders>
            <w:shd w:val="clear" w:color="auto" w:fill="auto"/>
            <w:tcMar>
              <w:left w:w="70" w:type="dxa"/>
            </w:tcMar>
          </w:tcPr>
          <w:p w:rsidR="00CE00A4" w:rsidRPr="006D48FC" w:rsidRDefault="00CE00A4" w:rsidP="00866841">
            <w:pPr>
              <w:pStyle w:val="Standard"/>
              <w:widowControl w:val="0"/>
              <w:spacing w:line="240" w:lineRule="auto"/>
              <w:jc w:val="center"/>
              <w:rPr>
                <w:rFonts w:ascii="Times New Roman" w:eastAsia="Times New Roman" w:hAnsi="Times New Roman" w:cs="Times New Roman"/>
                <w:sz w:val="28"/>
                <w:szCs w:val="28"/>
              </w:rPr>
            </w:pPr>
            <w:r w:rsidRPr="006D48FC">
              <w:rPr>
                <w:rFonts w:ascii="Times New Roman" w:eastAsia="Times New Roman" w:hAnsi="Times New Roman" w:cs="Times New Roman"/>
                <w:sz w:val="28"/>
                <w:szCs w:val="28"/>
              </w:rPr>
              <w:t>p&lt;0,001</w:t>
            </w:r>
          </w:p>
        </w:tc>
      </w:tr>
      <w:tr w:rsidR="00CE00A4" w:rsidTr="00866841">
        <w:trPr>
          <w:jc w:val="center"/>
        </w:trPr>
        <w:tc>
          <w:tcPr>
            <w:tcW w:w="2263" w:type="dxa"/>
            <w:tcBorders>
              <w:left w:val="single" w:sz="8" w:space="0" w:color="000001"/>
              <w:bottom w:val="single" w:sz="8" w:space="0" w:color="000001"/>
              <w:right w:val="single" w:sz="8" w:space="0" w:color="000001"/>
            </w:tcBorders>
            <w:shd w:val="clear" w:color="auto" w:fill="auto"/>
            <w:tcMar>
              <w:left w:w="70" w:type="dxa"/>
            </w:tcMar>
          </w:tcPr>
          <w:p w:rsidR="00CE00A4" w:rsidRPr="006D48FC" w:rsidRDefault="00CE00A4" w:rsidP="00866841">
            <w:pPr>
              <w:pStyle w:val="Standard"/>
              <w:widowControl w:val="0"/>
              <w:spacing w:line="240" w:lineRule="auto"/>
              <w:jc w:val="center"/>
              <w:rPr>
                <w:rFonts w:ascii="Times New Roman" w:eastAsia="Times New Roman" w:hAnsi="Times New Roman" w:cs="Times New Roman"/>
                <w:sz w:val="28"/>
                <w:szCs w:val="28"/>
              </w:rPr>
            </w:pPr>
            <w:r w:rsidRPr="006D48FC">
              <w:rPr>
                <w:rFonts w:ascii="Times New Roman" w:eastAsia="Times New Roman" w:hAnsi="Times New Roman" w:cs="Times New Roman"/>
                <w:sz w:val="28"/>
                <w:szCs w:val="28"/>
              </w:rPr>
              <w:t>Площадь раневой поверхности на стопе на 80 сутки (%)</w:t>
            </w:r>
          </w:p>
        </w:tc>
        <w:tc>
          <w:tcPr>
            <w:tcW w:w="2263" w:type="dxa"/>
            <w:tcBorders>
              <w:left w:val="single" w:sz="8" w:space="0" w:color="000001"/>
              <w:bottom w:val="single" w:sz="8" w:space="0" w:color="000001"/>
              <w:right w:val="single" w:sz="8" w:space="0" w:color="000001"/>
            </w:tcBorders>
            <w:shd w:val="clear" w:color="auto" w:fill="auto"/>
            <w:tcMar>
              <w:left w:w="70" w:type="dxa"/>
            </w:tcMar>
          </w:tcPr>
          <w:p w:rsidR="00CE00A4" w:rsidRPr="006D48FC" w:rsidRDefault="00CE00A4" w:rsidP="00866841">
            <w:pPr>
              <w:pStyle w:val="Standard"/>
              <w:jc w:val="center"/>
              <w:rPr>
                <w:rFonts w:ascii="Times New Roman" w:eastAsia="Times New Roman" w:hAnsi="Times New Roman" w:cs="Times New Roman"/>
                <w:sz w:val="28"/>
                <w:szCs w:val="28"/>
              </w:rPr>
            </w:pPr>
            <w:r w:rsidRPr="006D48FC">
              <w:rPr>
                <w:rFonts w:ascii="Times New Roman" w:eastAsia="Times New Roman" w:hAnsi="Times New Roman" w:cs="Times New Roman"/>
                <w:sz w:val="28"/>
                <w:szCs w:val="28"/>
              </w:rPr>
              <w:t>22,05 ± 3,99</w:t>
            </w:r>
          </w:p>
        </w:tc>
        <w:tc>
          <w:tcPr>
            <w:tcW w:w="2263" w:type="dxa"/>
            <w:tcBorders>
              <w:left w:val="single" w:sz="8" w:space="0" w:color="000001"/>
              <w:bottom w:val="single" w:sz="8" w:space="0" w:color="000001"/>
              <w:right w:val="single" w:sz="8" w:space="0" w:color="000001"/>
            </w:tcBorders>
            <w:shd w:val="clear" w:color="auto" w:fill="auto"/>
            <w:tcMar>
              <w:left w:w="70" w:type="dxa"/>
            </w:tcMar>
          </w:tcPr>
          <w:p w:rsidR="00CE00A4" w:rsidRPr="006D48FC" w:rsidRDefault="00CE00A4" w:rsidP="00866841">
            <w:pPr>
              <w:pStyle w:val="Standard"/>
              <w:jc w:val="center"/>
              <w:rPr>
                <w:sz w:val="28"/>
                <w:szCs w:val="28"/>
              </w:rPr>
            </w:pPr>
            <w:r w:rsidRPr="006D48FC">
              <w:rPr>
                <w:rFonts w:ascii="Times New Roman" w:eastAsia="Times New Roman" w:hAnsi="Times New Roman" w:cs="Times New Roman"/>
                <w:sz w:val="28"/>
                <w:szCs w:val="28"/>
              </w:rPr>
              <w:t>39,89 ± 4,01</w:t>
            </w:r>
          </w:p>
        </w:tc>
        <w:tc>
          <w:tcPr>
            <w:tcW w:w="2262" w:type="dxa"/>
            <w:tcBorders>
              <w:left w:val="single" w:sz="8" w:space="0" w:color="000001"/>
              <w:bottom w:val="single" w:sz="8" w:space="0" w:color="000001"/>
              <w:right w:val="single" w:sz="8" w:space="0" w:color="000001"/>
            </w:tcBorders>
            <w:shd w:val="clear" w:color="auto" w:fill="auto"/>
            <w:tcMar>
              <w:left w:w="70" w:type="dxa"/>
            </w:tcMar>
          </w:tcPr>
          <w:p w:rsidR="00CE00A4" w:rsidRPr="006D48FC" w:rsidRDefault="00CE00A4" w:rsidP="00866841">
            <w:pPr>
              <w:pStyle w:val="Standard"/>
              <w:widowControl w:val="0"/>
              <w:spacing w:line="240" w:lineRule="auto"/>
              <w:jc w:val="center"/>
              <w:rPr>
                <w:rFonts w:ascii="Times New Roman" w:eastAsia="Times New Roman" w:hAnsi="Times New Roman" w:cs="Times New Roman"/>
                <w:sz w:val="28"/>
                <w:szCs w:val="28"/>
              </w:rPr>
            </w:pPr>
            <w:r w:rsidRPr="006D48FC">
              <w:rPr>
                <w:rFonts w:ascii="Times New Roman" w:eastAsia="Times New Roman" w:hAnsi="Times New Roman" w:cs="Times New Roman"/>
                <w:sz w:val="28"/>
                <w:szCs w:val="28"/>
              </w:rPr>
              <w:t>p&lt;0,004</w:t>
            </w:r>
          </w:p>
        </w:tc>
      </w:tr>
      <w:tr w:rsidR="00CE00A4" w:rsidTr="00866841">
        <w:trPr>
          <w:jc w:val="center"/>
        </w:trPr>
        <w:tc>
          <w:tcPr>
            <w:tcW w:w="2263" w:type="dxa"/>
            <w:tcBorders>
              <w:top w:val="single" w:sz="8" w:space="0" w:color="000001"/>
              <w:left w:val="single" w:sz="8" w:space="0" w:color="000001"/>
              <w:bottom w:val="single" w:sz="8" w:space="0" w:color="000001"/>
              <w:right w:val="single" w:sz="8" w:space="0" w:color="000001"/>
            </w:tcBorders>
            <w:shd w:val="clear" w:color="auto" w:fill="auto"/>
            <w:tcMar>
              <w:left w:w="70" w:type="dxa"/>
            </w:tcMar>
          </w:tcPr>
          <w:p w:rsidR="00CE00A4" w:rsidRPr="006D48FC" w:rsidRDefault="00CE00A4" w:rsidP="00866841">
            <w:pPr>
              <w:pStyle w:val="Standard"/>
              <w:widowControl w:val="0"/>
              <w:spacing w:line="240" w:lineRule="auto"/>
              <w:jc w:val="center"/>
              <w:rPr>
                <w:rFonts w:ascii="Times New Roman" w:eastAsia="Times New Roman" w:hAnsi="Times New Roman" w:cs="Times New Roman"/>
                <w:sz w:val="28"/>
                <w:szCs w:val="28"/>
              </w:rPr>
            </w:pPr>
            <w:r w:rsidRPr="006D48FC">
              <w:rPr>
                <w:rFonts w:ascii="Times New Roman" w:eastAsia="Times New Roman" w:hAnsi="Times New Roman" w:cs="Times New Roman"/>
                <w:sz w:val="28"/>
                <w:szCs w:val="28"/>
              </w:rPr>
              <w:t>Эстетичность рубца (баллы)</w:t>
            </w:r>
          </w:p>
        </w:tc>
        <w:tc>
          <w:tcPr>
            <w:tcW w:w="2263" w:type="dxa"/>
            <w:tcBorders>
              <w:top w:val="single" w:sz="8" w:space="0" w:color="000001"/>
              <w:left w:val="single" w:sz="8" w:space="0" w:color="000001"/>
              <w:bottom w:val="single" w:sz="8" w:space="0" w:color="000001"/>
              <w:right w:val="single" w:sz="8" w:space="0" w:color="000001"/>
            </w:tcBorders>
            <w:shd w:val="clear" w:color="auto" w:fill="auto"/>
            <w:tcMar>
              <w:left w:w="70" w:type="dxa"/>
            </w:tcMar>
          </w:tcPr>
          <w:p w:rsidR="00CE00A4" w:rsidRPr="006D48FC" w:rsidRDefault="00CE00A4" w:rsidP="00866841">
            <w:pPr>
              <w:pStyle w:val="Standard"/>
              <w:widowControl w:val="0"/>
              <w:spacing w:line="240" w:lineRule="auto"/>
              <w:jc w:val="center"/>
              <w:rPr>
                <w:rFonts w:ascii="Times New Roman" w:eastAsia="Times New Roman" w:hAnsi="Times New Roman" w:cs="Times New Roman"/>
                <w:sz w:val="28"/>
                <w:szCs w:val="28"/>
              </w:rPr>
            </w:pPr>
            <w:r w:rsidRPr="006D48FC">
              <w:rPr>
                <w:rFonts w:ascii="Times New Roman" w:eastAsia="Times New Roman" w:hAnsi="Times New Roman" w:cs="Times New Roman"/>
                <w:sz w:val="28"/>
                <w:szCs w:val="28"/>
              </w:rPr>
              <w:t>4,48</w:t>
            </w:r>
          </w:p>
        </w:tc>
        <w:tc>
          <w:tcPr>
            <w:tcW w:w="2263" w:type="dxa"/>
            <w:tcBorders>
              <w:top w:val="single" w:sz="8" w:space="0" w:color="000001"/>
              <w:left w:val="single" w:sz="8" w:space="0" w:color="000001"/>
              <w:bottom w:val="single" w:sz="8" w:space="0" w:color="000001"/>
              <w:right w:val="single" w:sz="8" w:space="0" w:color="000001"/>
            </w:tcBorders>
            <w:shd w:val="clear" w:color="auto" w:fill="auto"/>
            <w:tcMar>
              <w:left w:w="70" w:type="dxa"/>
            </w:tcMar>
          </w:tcPr>
          <w:p w:rsidR="00CE00A4" w:rsidRPr="006D48FC" w:rsidRDefault="00CE00A4" w:rsidP="00866841">
            <w:pPr>
              <w:pStyle w:val="Standard"/>
              <w:widowControl w:val="0"/>
              <w:spacing w:line="240" w:lineRule="auto"/>
              <w:jc w:val="center"/>
              <w:rPr>
                <w:rFonts w:ascii="Times New Roman" w:eastAsia="Times New Roman" w:hAnsi="Times New Roman" w:cs="Times New Roman"/>
                <w:sz w:val="28"/>
                <w:szCs w:val="28"/>
              </w:rPr>
            </w:pPr>
            <w:r w:rsidRPr="006D48FC">
              <w:rPr>
                <w:rFonts w:ascii="Times New Roman" w:eastAsia="Times New Roman" w:hAnsi="Times New Roman" w:cs="Times New Roman"/>
                <w:sz w:val="28"/>
                <w:szCs w:val="28"/>
              </w:rPr>
              <w:t>5,53</w:t>
            </w:r>
          </w:p>
        </w:tc>
        <w:tc>
          <w:tcPr>
            <w:tcW w:w="2262" w:type="dxa"/>
            <w:tcBorders>
              <w:top w:val="single" w:sz="8" w:space="0" w:color="000001"/>
              <w:left w:val="single" w:sz="8" w:space="0" w:color="000001"/>
              <w:bottom w:val="single" w:sz="8" w:space="0" w:color="000001"/>
              <w:right w:val="single" w:sz="8" w:space="0" w:color="000001"/>
            </w:tcBorders>
            <w:shd w:val="clear" w:color="auto" w:fill="auto"/>
            <w:tcMar>
              <w:left w:w="70" w:type="dxa"/>
            </w:tcMar>
          </w:tcPr>
          <w:p w:rsidR="00CE00A4" w:rsidRPr="006D48FC" w:rsidRDefault="00CE00A4" w:rsidP="00866841">
            <w:pPr>
              <w:pStyle w:val="Standard"/>
              <w:widowControl w:val="0"/>
              <w:spacing w:line="240" w:lineRule="auto"/>
              <w:jc w:val="center"/>
              <w:rPr>
                <w:rFonts w:ascii="Times New Roman" w:eastAsia="Times New Roman" w:hAnsi="Times New Roman" w:cs="Times New Roman"/>
                <w:sz w:val="28"/>
                <w:szCs w:val="28"/>
              </w:rPr>
            </w:pPr>
            <w:r w:rsidRPr="006D48FC">
              <w:rPr>
                <w:rFonts w:ascii="Times New Roman" w:eastAsia="Times New Roman" w:hAnsi="Times New Roman" w:cs="Times New Roman"/>
                <w:sz w:val="28"/>
                <w:szCs w:val="28"/>
              </w:rPr>
              <w:t>p&lt;0,01</w:t>
            </w:r>
          </w:p>
        </w:tc>
      </w:tr>
    </w:tbl>
    <w:p w:rsidR="00CE00A4" w:rsidRDefault="00CE00A4" w:rsidP="00CE00A4">
      <w:pPr>
        <w:pStyle w:val="Standard"/>
        <w:spacing w:line="240" w:lineRule="auto"/>
        <w:jc w:val="center"/>
        <w:rPr>
          <w:rFonts w:ascii="Times New Roman" w:eastAsia="Times New Roman" w:hAnsi="Times New Roman" w:cs="Times New Roman"/>
          <w:sz w:val="24"/>
          <w:szCs w:val="24"/>
        </w:rPr>
      </w:pPr>
    </w:p>
    <w:p w:rsidR="00CE00A4" w:rsidRDefault="00CE00A4" w:rsidP="00CE00A4">
      <w:pPr>
        <w:pStyle w:val="Standard"/>
        <w:spacing w:line="360" w:lineRule="auto"/>
        <w:ind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Таким образом, комплексное лечение хронических ран с применением препаратов нативного коллагена у пациентов с сахарным диабетом приводит к более быстрому заполнению раневого дефекта зрелой грануляционной тканью (</w:t>
      </w:r>
      <w:r>
        <w:rPr>
          <w:rFonts w:ascii="Times New Roman" w:hAnsi="Times New Roman"/>
          <w:sz w:val="28"/>
          <w:szCs w:val="28"/>
        </w:rPr>
        <w:t>23,34 ± 3,21</w:t>
      </w:r>
      <w:r>
        <w:rPr>
          <w:rFonts w:ascii="Times New Roman" w:eastAsia="Times New Roman" w:hAnsi="Times New Roman" w:cs="Times New Roman"/>
          <w:sz w:val="28"/>
          <w:szCs w:val="28"/>
        </w:rPr>
        <w:t xml:space="preserve"> суток против 35,7 ± 4,68 суток при локализации хронических ран на голени, и </w:t>
      </w:r>
      <w:r>
        <w:rPr>
          <w:rFonts w:ascii="Times New Roman" w:hAnsi="Times New Roman"/>
          <w:sz w:val="28"/>
          <w:szCs w:val="28"/>
        </w:rPr>
        <w:t>25,61 ±  4,2</w:t>
      </w:r>
      <w:r>
        <w:rPr>
          <w:rFonts w:ascii="Times New Roman" w:eastAsia="Times New Roman" w:hAnsi="Times New Roman" w:cs="Times New Roman"/>
          <w:sz w:val="28"/>
          <w:szCs w:val="28"/>
        </w:rPr>
        <w:t xml:space="preserve"> суток против 39,45 ± 4,83 суток при локализации процесса на стопе), к сокращению средних сроков заживления раневого дефекта (на 14,85 ± 1,24 дня при локализации процесса на голени и 23,62 ± 0,88 дня при локализации процесса на стопе), к сокращению площади раневой поверхности на 0,38%/сутки (голень) и 0,37%/сутки (стопа) быстрей в сравнении с контрольными группами, а также внешний вид рубцов у основной группы исследуемых более эстетичный, чем у контрольной группы.</w:t>
      </w:r>
    </w:p>
    <w:p w:rsidR="00CE00A4" w:rsidRDefault="00CE00A4" w:rsidP="00CE00A4">
      <w:pPr>
        <w:pStyle w:val="Standard"/>
        <w:spacing w:line="360" w:lineRule="auto"/>
        <w:ind w:firstLine="566"/>
        <w:jc w:val="both"/>
      </w:pPr>
      <w:r>
        <w:rPr>
          <w:rFonts w:ascii="Times New Roman" w:eastAsia="Times New Roman" w:hAnsi="Times New Roman" w:cs="Times New Roman"/>
          <w:sz w:val="28"/>
          <w:szCs w:val="28"/>
        </w:rPr>
        <w:t>Улучшение результатов лечения у пациентов исследуемой группы напрямую коррелируют с использованием препаратов нативного коллагена.</w:t>
      </w:r>
    </w:p>
    <w:p w:rsidR="00CE00A4" w:rsidRDefault="00CE00A4" w:rsidP="00CE00A4">
      <w:pPr>
        <w:pStyle w:val="1"/>
        <w:keepNext w:val="0"/>
        <w:keepLines w:val="0"/>
        <w:spacing w:before="480" w:after="0"/>
        <w:jc w:val="center"/>
        <w:rPr>
          <w:rFonts w:ascii="Times New Roman" w:eastAsia="Times New Roman" w:hAnsi="Times New Roman" w:cs="Times New Roman"/>
          <w:b/>
          <w:sz w:val="28"/>
          <w:szCs w:val="28"/>
        </w:rPr>
      </w:pPr>
      <w:bookmarkStart w:id="12" w:name="_tpv7deubugef"/>
      <w:bookmarkEnd w:id="12"/>
      <w:r>
        <w:rPr>
          <w:rFonts w:ascii="Times New Roman" w:eastAsia="Times New Roman" w:hAnsi="Times New Roman" w:cs="Times New Roman"/>
          <w:b/>
          <w:sz w:val="28"/>
          <w:szCs w:val="28"/>
        </w:rPr>
        <w:t>Заключение</w:t>
      </w:r>
    </w:p>
    <w:p w:rsidR="00CE00A4" w:rsidRDefault="00CE00A4" w:rsidP="00CE00A4">
      <w:pPr>
        <w:pStyle w:val="Standard"/>
        <w:spacing w:line="360" w:lineRule="auto"/>
        <w:ind w:firstLine="566"/>
        <w:jc w:val="both"/>
      </w:pPr>
      <w:r>
        <w:rPr>
          <w:rFonts w:ascii="Times New Roman" w:eastAsia="Times New Roman" w:hAnsi="Times New Roman" w:cs="Times New Roman"/>
          <w:sz w:val="28"/>
          <w:szCs w:val="28"/>
        </w:rPr>
        <w:t>Была проведена оценка комплексного лечения 62 пациентов с сахарным диабетом, осложненным хроническими ранами нижних конечностей, из них в основной группе было 30 пациентов, а в группе сравнения 32 пациента. Группы являлись однородными по возрасту, полу, уровню гликированного гемоглобина и стажу заболевания сахарным диабетом.</w:t>
      </w:r>
    </w:p>
    <w:p w:rsidR="00CE00A4" w:rsidRDefault="00CE00A4" w:rsidP="00CE00A4">
      <w:pPr>
        <w:pStyle w:val="Standard"/>
        <w:spacing w:line="360" w:lineRule="auto"/>
        <w:ind w:firstLine="566"/>
        <w:jc w:val="both"/>
      </w:pPr>
      <w:r>
        <w:rPr>
          <w:rFonts w:ascii="Times New Roman" w:eastAsia="Times New Roman" w:hAnsi="Times New Roman" w:cs="Times New Roman"/>
          <w:sz w:val="28"/>
          <w:szCs w:val="28"/>
        </w:rPr>
        <w:t>Таким образом, исходные данные для обеих групп практически одинаковы, что позволяет объективно оценить результаты,  полученные в ходе исследования.</w:t>
      </w:r>
    </w:p>
    <w:p w:rsidR="00CE00A4" w:rsidRDefault="00CE00A4" w:rsidP="00CE00A4">
      <w:pPr>
        <w:pStyle w:val="Standard"/>
        <w:spacing w:line="360" w:lineRule="auto"/>
        <w:ind w:firstLine="566"/>
        <w:jc w:val="both"/>
      </w:pPr>
      <w:r>
        <w:rPr>
          <w:rFonts w:ascii="Times New Roman" w:eastAsia="Times New Roman" w:hAnsi="Times New Roman" w:cs="Times New Roman"/>
          <w:sz w:val="28"/>
          <w:szCs w:val="28"/>
        </w:rPr>
        <w:t xml:space="preserve">В обеих группах при микробиологическом исследовании раневого содержимого наиболее часто встречалась смешанная инфекция (63,33% и 53,14% соответственно). Микроорганизмы рода </w:t>
      </w:r>
      <w:r>
        <w:rPr>
          <w:rFonts w:ascii="Times New Roman" w:eastAsia="Times New Roman" w:hAnsi="Times New Roman" w:cs="Times New Roman"/>
          <w:sz w:val="28"/>
          <w:szCs w:val="28"/>
          <w:shd w:val="clear" w:color="auto" w:fill="FFFFFF"/>
        </w:rPr>
        <w:t xml:space="preserve">Staphylococcus и рода Pseudomonas в основной группе составили 10%. В основной группе доли </w:t>
      </w:r>
      <w:r>
        <w:rPr>
          <w:rFonts w:ascii="Times New Roman" w:eastAsia="Times New Roman" w:hAnsi="Times New Roman" w:cs="Times New Roman"/>
          <w:sz w:val="28"/>
          <w:szCs w:val="28"/>
        </w:rPr>
        <w:lastRenderedPageBreak/>
        <w:t xml:space="preserve">микроорганизмов рода </w:t>
      </w:r>
      <w:r>
        <w:rPr>
          <w:rFonts w:ascii="Times New Roman" w:eastAsia="Times New Roman" w:hAnsi="Times New Roman" w:cs="Times New Roman"/>
          <w:sz w:val="28"/>
          <w:szCs w:val="28"/>
          <w:shd w:val="clear" w:color="auto" w:fill="FFFFFF"/>
        </w:rPr>
        <w:t>Streptococcus и рода Escherihia составили по 6,67%, в группе сравнения микроорганизмы этих родов, а также рода  Staphylococcus составили одинаковые доли - 9,37%. Род Pseudomonas в контрольной группе встречался в 12,5% случаев. Микроорганизмы рода Acinetobacter  обеих группах составили 3,33% и 6,25% соответственно.</w:t>
      </w:r>
    </w:p>
    <w:p w:rsidR="00CE00A4" w:rsidRDefault="00CE00A4" w:rsidP="00CE00A4">
      <w:pPr>
        <w:pStyle w:val="Standard"/>
        <w:spacing w:line="360" w:lineRule="auto"/>
        <w:ind w:firstLine="566"/>
        <w:jc w:val="both"/>
      </w:pPr>
      <w:r>
        <w:rPr>
          <w:rFonts w:ascii="Times New Roman" w:eastAsia="Times New Roman" w:hAnsi="Times New Roman" w:cs="Times New Roman"/>
          <w:sz w:val="28"/>
          <w:szCs w:val="28"/>
        </w:rPr>
        <w:t>Пациентам в группе сравнения стабилизация уровня гликемии проводилась с использованием диеты, пероральных сахароснижающих препаратов, а также инсулинотерапии. Первым этапом лечения всем больным выполнялась радикальная вторичная хирургическая обработка раны. На последующих этапах проводилось местное лечение: обработка раневой поверхности различными антисептиками и наложение раневых покрытий с учетом фазы раневого процесса на область дефекта.  Антибактериальная терапия проводилась широким спектром антибактериальных препаратов, основываясь на результатах микробиологического исследования раневого содержимого. Смена антибиотиков производилась с учетом изменения микробиологического пейзажа раны.</w:t>
      </w:r>
    </w:p>
    <w:p w:rsidR="00CE00A4" w:rsidRDefault="00CE00A4" w:rsidP="00CE00A4">
      <w:pPr>
        <w:pStyle w:val="Standard"/>
        <w:spacing w:line="360" w:lineRule="auto"/>
        <w:ind w:firstLine="566"/>
        <w:jc w:val="both"/>
      </w:pPr>
      <w:r>
        <w:rPr>
          <w:rFonts w:ascii="Times New Roman" w:eastAsia="Times New Roman" w:hAnsi="Times New Roman" w:cs="Times New Roman"/>
          <w:sz w:val="28"/>
          <w:szCs w:val="28"/>
        </w:rPr>
        <w:t>В подгруппе пациентов с локализацией процесса на голени средние сроки заполнения раневого дефекта зрелой грануляционной тканью составили 35,7 ± 4,68 суток. Средние сроки заживления раневого дефекта составили 99,62 ± 4,55 суток. Сокращение площади раневой поверхности в первые 20 суток составило 0,54 ± 0,07% в сутки, с 21 по 40 сутки 0,93 ± 0,14% в сутки, с 41 по 60 сутки 0,93 ± 0,16% в сутки, с 61 по 80 сутки 1,01 ± 0,23% в сутки.</w:t>
      </w:r>
    </w:p>
    <w:p w:rsidR="00CE00A4" w:rsidRDefault="00CE00A4" w:rsidP="00CE00A4">
      <w:pPr>
        <w:pStyle w:val="Standard"/>
        <w:spacing w:line="360" w:lineRule="auto"/>
        <w:ind w:firstLine="566"/>
        <w:jc w:val="both"/>
      </w:pPr>
      <w:r>
        <w:rPr>
          <w:rFonts w:ascii="Times New Roman" w:eastAsia="Times New Roman" w:hAnsi="Times New Roman" w:cs="Times New Roman"/>
          <w:sz w:val="28"/>
          <w:szCs w:val="28"/>
        </w:rPr>
        <w:t xml:space="preserve">В подгруппе пациентов с локализацией процесса на стопе средние сроки заполнения раневого дефекта зрелой грануляционной тканью составили 39,45 ± 4,83 суток. Средние сроки заживления раневого дефекта составили 115,89 ± 5,2 суток. Сокращение площади раневой поверхности в первые 20 суток составило 0,37 ± 0,07% в сутки, с 21 по 40 сутки 0,73 ± </w:t>
      </w:r>
      <w:r>
        <w:rPr>
          <w:rFonts w:ascii="Times New Roman" w:eastAsia="Times New Roman" w:hAnsi="Times New Roman" w:cs="Times New Roman"/>
          <w:sz w:val="28"/>
          <w:szCs w:val="28"/>
        </w:rPr>
        <w:lastRenderedPageBreak/>
        <w:t>0,11% в сутки, с 41 по 60 сутки 0,94 ± 0,15% в сутки, с 61 по 80 сутки 0,97 ± 0,23% в сутки.</w:t>
      </w:r>
    </w:p>
    <w:p w:rsidR="00CE00A4" w:rsidRDefault="00CE00A4" w:rsidP="00CE00A4">
      <w:pPr>
        <w:pStyle w:val="Standard"/>
        <w:spacing w:line="360" w:lineRule="auto"/>
        <w:ind w:firstLine="566"/>
        <w:jc w:val="both"/>
      </w:pPr>
      <w:r>
        <w:rPr>
          <w:rFonts w:ascii="Times New Roman" w:eastAsia="Times New Roman" w:hAnsi="Times New Roman" w:cs="Times New Roman"/>
          <w:sz w:val="28"/>
          <w:szCs w:val="28"/>
        </w:rPr>
        <w:t>Эстетичность рубцов в обеих подгруппах по Ванкуверской шкале у 90,6% пациентов оценивалась в 4-7 баллов.</w:t>
      </w:r>
    </w:p>
    <w:p w:rsidR="00CE00A4" w:rsidRDefault="00CE00A4" w:rsidP="00CE00A4">
      <w:pPr>
        <w:pStyle w:val="Standard"/>
        <w:spacing w:line="360" w:lineRule="auto"/>
        <w:ind w:firstLine="566"/>
        <w:jc w:val="both"/>
      </w:pPr>
      <w:r>
        <w:rPr>
          <w:rFonts w:ascii="Times New Roman" w:eastAsia="Times New Roman" w:hAnsi="Times New Roman" w:cs="Times New Roman"/>
          <w:sz w:val="28"/>
          <w:szCs w:val="28"/>
        </w:rPr>
        <w:t xml:space="preserve">В лечении пациентов основной группы помимо аналогичной схемы комплексного хирургического </w:t>
      </w:r>
      <w:r w:rsidR="00991941">
        <w:rPr>
          <w:rFonts w:ascii="Times New Roman" w:eastAsia="Times New Roman" w:hAnsi="Times New Roman" w:cs="Times New Roman"/>
          <w:sz w:val="28"/>
          <w:szCs w:val="28"/>
        </w:rPr>
        <w:t xml:space="preserve">и местного </w:t>
      </w:r>
      <w:r>
        <w:rPr>
          <w:rFonts w:ascii="Times New Roman" w:eastAsia="Times New Roman" w:hAnsi="Times New Roman" w:cs="Times New Roman"/>
          <w:sz w:val="28"/>
          <w:szCs w:val="28"/>
        </w:rPr>
        <w:t>лечения, как в группе сравнения, в третью фазу раневого процесса использовались препараты нативного коллагена. Средние сроки начала их применения 10,84 ± 2,47 сутки у пациентов с локализацией дефекта на голении и 12,24 ± 1,56 сутки с локализацией патологического процесса на стопе.</w:t>
      </w:r>
    </w:p>
    <w:p w:rsidR="00CE00A4" w:rsidRDefault="00CE00A4" w:rsidP="00CE00A4">
      <w:pPr>
        <w:pStyle w:val="Standard"/>
        <w:spacing w:line="360" w:lineRule="auto"/>
        <w:ind w:firstLine="566"/>
        <w:jc w:val="both"/>
      </w:pPr>
      <w:r>
        <w:rPr>
          <w:rFonts w:ascii="Times New Roman" w:eastAsia="Times New Roman" w:hAnsi="Times New Roman" w:cs="Times New Roman"/>
          <w:sz w:val="28"/>
          <w:szCs w:val="28"/>
        </w:rPr>
        <w:t xml:space="preserve">В подгруппе пациентов с локализацией хронических ран на голени </w:t>
      </w:r>
      <w:r>
        <w:rPr>
          <w:rFonts w:ascii="Times New Roman" w:hAnsi="Times New Roman"/>
          <w:sz w:val="28"/>
          <w:szCs w:val="28"/>
        </w:rPr>
        <w:t>средние сроки заполнения раневого дефекта зрелой грануляционной тканью составили</w:t>
      </w:r>
      <w:r>
        <w:rPr>
          <w:rFonts w:ascii="Times New Roman" w:eastAsia="Times New Roman" w:hAnsi="Times New Roman" w:cs="Times New Roman"/>
          <w:sz w:val="28"/>
          <w:szCs w:val="28"/>
        </w:rPr>
        <w:t xml:space="preserve"> </w:t>
      </w:r>
      <w:r>
        <w:rPr>
          <w:rFonts w:ascii="Times New Roman" w:hAnsi="Times New Roman"/>
          <w:sz w:val="28"/>
          <w:szCs w:val="28"/>
        </w:rPr>
        <w:t>23,34 ± 3,21</w:t>
      </w:r>
      <w:r>
        <w:rPr>
          <w:rFonts w:ascii="Times New Roman" w:eastAsia="Times New Roman" w:hAnsi="Times New Roman" w:cs="Times New Roman"/>
          <w:sz w:val="28"/>
          <w:szCs w:val="28"/>
        </w:rPr>
        <w:t xml:space="preserve"> суток. Средние сроки заживления хронических ран составили 84,77 ± 5,79 суток. Сокращение площади раневой поверхности в первые 20 суток составило 1,11 ± 0,06% в сутки, с 21 по 40 сутки 1,15 ± 0,22% в сутки, с 41 по 60 сутки 1,26 ± 0,24% в сутки, с 61 по 80 сутки 1,38 ± 0,18% в сутки.  </w:t>
      </w:r>
    </w:p>
    <w:p w:rsidR="00CE00A4" w:rsidRDefault="00CE00A4" w:rsidP="00CE00A4">
      <w:pPr>
        <w:pStyle w:val="Standard"/>
        <w:spacing w:line="360" w:lineRule="auto"/>
        <w:ind w:firstLine="566"/>
        <w:jc w:val="both"/>
      </w:pPr>
      <w:r>
        <w:rPr>
          <w:rFonts w:ascii="Times New Roman" w:eastAsia="Times New Roman" w:hAnsi="Times New Roman" w:cs="Times New Roman"/>
          <w:sz w:val="28"/>
          <w:szCs w:val="28"/>
        </w:rPr>
        <w:t>В подгруппе пациентов с локализацией хронических ран на стопе средние сроки заполнения раневого дефекта зрелой грануляци</w:t>
      </w:r>
      <w:r w:rsidR="00991941">
        <w:rPr>
          <w:rFonts w:ascii="Times New Roman" w:eastAsia="Times New Roman" w:hAnsi="Times New Roman" w:cs="Times New Roman"/>
          <w:sz w:val="28"/>
          <w:szCs w:val="28"/>
        </w:rPr>
        <w:t xml:space="preserve">онной тканью составили 25,61 ± </w:t>
      </w:r>
      <w:r>
        <w:rPr>
          <w:rFonts w:ascii="Times New Roman" w:eastAsia="Times New Roman" w:hAnsi="Times New Roman" w:cs="Times New Roman"/>
          <w:sz w:val="28"/>
          <w:szCs w:val="28"/>
        </w:rPr>
        <w:t>4,2 суток. Средние сроки заживления хронических ран составили 92,27 ± 4,32 суток</w:t>
      </w:r>
      <w:r>
        <w:rPr>
          <w:rFonts w:ascii="Times New Roman" w:eastAsia="Times New Roman" w:hAnsi="Times New Roman" w:cs="Times New Roman"/>
          <w:sz w:val="28"/>
          <w:szCs w:val="28"/>
          <w:shd w:val="clear" w:color="auto" w:fill="FFFFFF"/>
        </w:rPr>
        <w:t>. Сокращение площади раневой поверхности в первые 20 суток составило 0,86 ± 0,06% в сутки, с 21 по 40 сутки 1,09 ± 0,15% в сутки, с 41 по 60 сутки 1,11 ± 0,16% в сутки, с 61 по 80 сутки 1,4 ± 0,21% в сутки.</w:t>
      </w:r>
    </w:p>
    <w:p w:rsidR="00CE00A4" w:rsidRDefault="00CE00A4" w:rsidP="00CE00A4">
      <w:pPr>
        <w:pStyle w:val="Standard"/>
        <w:spacing w:line="360" w:lineRule="auto"/>
        <w:ind w:firstLine="566"/>
        <w:jc w:val="both"/>
      </w:pPr>
      <w:r>
        <w:rPr>
          <w:rFonts w:ascii="Times New Roman" w:eastAsia="Times New Roman" w:hAnsi="Times New Roman" w:cs="Times New Roman"/>
          <w:sz w:val="28"/>
          <w:szCs w:val="28"/>
        </w:rPr>
        <w:t xml:space="preserve">Эстетичность рубцов по Ванкуверской шкале у 73,3% пациентов обеих подгрупп оценивалась в 3-5 баллов. По сравнению с контрольной группой сформировавшиеся рубцы исследуемой группы оказались более эстетичны, это связано с активным неоангиогенезом и формированием грануляционной </w:t>
      </w:r>
      <w:r>
        <w:rPr>
          <w:rFonts w:ascii="Times New Roman" w:eastAsia="Times New Roman" w:hAnsi="Times New Roman" w:cs="Times New Roman"/>
          <w:sz w:val="28"/>
          <w:szCs w:val="28"/>
        </w:rPr>
        <w:lastRenderedPageBreak/>
        <w:t>ткани с больши</w:t>
      </w:r>
      <w:r w:rsidR="00991941">
        <w:rPr>
          <w:rFonts w:ascii="Times New Roman" w:eastAsia="Times New Roman" w:hAnsi="Times New Roman" w:cs="Times New Roman"/>
          <w:sz w:val="28"/>
          <w:szCs w:val="28"/>
        </w:rPr>
        <w:t xml:space="preserve">м количеством сосудов, а также </w:t>
      </w:r>
      <w:r>
        <w:rPr>
          <w:rFonts w:ascii="Times New Roman" w:eastAsia="Times New Roman" w:hAnsi="Times New Roman" w:cs="Times New Roman"/>
          <w:sz w:val="28"/>
          <w:szCs w:val="28"/>
        </w:rPr>
        <w:t>с равномерным и упорядоченным ростом волокон соединительной ткани.</w:t>
      </w:r>
    </w:p>
    <w:p w:rsidR="00CE00A4" w:rsidRDefault="00CE00A4" w:rsidP="00CE00A4">
      <w:pPr>
        <w:pStyle w:val="Standard"/>
        <w:spacing w:line="360" w:lineRule="auto"/>
        <w:ind w:firstLine="566"/>
        <w:jc w:val="both"/>
      </w:pPr>
      <w:r>
        <w:rPr>
          <w:rFonts w:ascii="Times New Roman" w:eastAsia="Times New Roman" w:hAnsi="Times New Roman" w:cs="Times New Roman"/>
          <w:sz w:val="28"/>
          <w:szCs w:val="28"/>
        </w:rPr>
        <w:t>Клиническая эффективность применения препаратов нативного коллагена в лечении хронических ран у пациентов с сахарным диабетом выражается в сокращении сроков заполнения раневого дефекта зрелой грануляционной тканью, сокращении сроков заживления раневых дефектов, а также в более быстром сокращении площади раневой поверхности. Кроме того, рубцы у пациентов основной группы оказались более эстетичными.</w:t>
      </w:r>
    </w:p>
    <w:p w:rsidR="00CE00A4" w:rsidRDefault="00CE00A4" w:rsidP="00CE00A4">
      <w:pPr>
        <w:pStyle w:val="Standard"/>
        <w:spacing w:line="360" w:lineRule="auto"/>
        <w:ind w:firstLine="566"/>
        <w:jc w:val="both"/>
      </w:pPr>
      <w:r>
        <w:rPr>
          <w:rFonts w:ascii="Times New Roman" w:eastAsia="Times New Roman" w:hAnsi="Times New Roman" w:cs="Times New Roman"/>
          <w:sz w:val="28"/>
          <w:szCs w:val="28"/>
        </w:rPr>
        <w:t>Полученные результаты показывают, что использование препаратов нативного коллагена в лечении хронических ран благоприятно влияет на течение раневого процесса, способствует более быстрому и качественному заживлению раневого дефекта, без образования грубых рубцовых деформаций.</w:t>
      </w:r>
    </w:p>
    <w:p w:rsidR="00CE00A4" w:rsidRDefault="00CE00A4" w:rsidP="00CE00A4">
      <w:pPr>
        <w:pStyle w:val="Standard"/>
        <w:spacing w:line="360" w:lineRule="auto"/>
        <w:ind w:firstLine="566"/>
        <w:jc w:val="both"/>
        <w:rPr>
          <w:rFonts w:ascii="Times New Roman" w:eastAsia="Times New Roman" w:hAnsi="Times New Roman" w:cs="Times New Roman"/>
          <w:sz w:val="28"/>
          <w:szCs w:val="28"/>
        </w:rPr>
      </w:pPr>
    </w:p>
    <w:p w:rsidR="00CE00A4" w:rsidRDefault="00CE00A4" w:rsidP="00CE00A4">
      <w:pPr>
        <w:pStyle w:val="Standard"/>
        <w:spacing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Выводы</w:t>
      </w:r>
    </w:p>
    <w:p w:rsidR="00CE00A4" w:rsidRDefault="00CE00A4" w:rsidP="00CE00A4">
      <w:pPr>
        <w:pStyle w:val="Textbody"/>
        <w:spacing w:line="360" w:lineRule="auto"/>
        <w:ind w:firstLine="567"/>
        <w:jc w:val="both"/>
      </w:pPr>
      <w:bookmarkStart w:id="13" w:name="docs-internal-guid-6bbef41f-87e0-4f2e-e9"/>
      <w:bookmarkEnd w:id="13"/>
      <w:r>
        <w:rPr>
          <w:rFonts w:ascii="Times New Roman" w:hAnsi="Times New Roman"/>
          <w:sz w:val="28"/>
          <w:szCs w:val="28"/>
        </w:rPr>
        <w:t>1. ПНК позволили сократить средние сроки заполнения раневого дефекта зрелыми грануляциями на 11,5 — 15,8 суток и способствовали ускорению заживления раневого дефекта на 14,9 — 23,6 суток.</w:t>
      </w:r>
    </w:p>
    <w:p w:rsidR="00CE00A4" w:rsidRDefault="00CE00A4" w:rsidP="00CE00A4">
      <w:pPr>
        <w:pStyle w:val="Textbody"/>
        <w:spacing w:after="0" w:line="427" w:lineRule="auto"/>
        <w:ind w:firstLine="567"/>
        <w:jc w:val="both"/>
      </w:pPr>
      <w:r>
        <w:rPr>
          <w:rFonts w:ascii="Times New Roman" w:hAnsi="Times New Roman"/>
          <w:sz w:val="28"/>
        </w:rPr>
        <w:t>2. ПНК позволяют расти зрелым грануляциям при концентрации микроорганизмов в ране до 10</w:t>
      </w:r>
      <w:r>
        <w:rPr>
          <w:rFonts w:ascii="Times New Roman" w:hAnsi="Times New Roman"/>
          <w:sz w:val="28"/>
          <w:szCs w:val="28"/>
          <w:vertAlign w:val="superscript"/>
        </w:rPr>
        <w:t>5</w:t>
      </w:r>
      <w:r>
        <w:t xml:space="preserve"> </w:t>
      </w:r>
      <w:r>
        <w:rPr>
          <w:rFonts w:ascii="Times New Roman" w:hAnsi="Times New Roman"/>
          <w:sz w:val="28"/>
        </w:rPr>
        <w:t>КОЕ/мл, вне зависимости от вида микроорганизма.</w:t>
      </w:r>
    </w:p>
    <w:p w:rsidR="00CE00A4" w:rsidRDefault="00CE00A4" w:rsidP="00CE00A4">
      <w:pPr>
        <w:pStyle w:val="Textbody"/>
        <w:spacing w:after="0" w:line="427" w:lineRule="auto"/>
        <w:ind w:firstLine="567"/>
        <w:jc w:val="both"/>
      </w:pPr>
      <w:r>
        <w:rPr>
          <w:rFonts w:ascii="Times New Roman" w:hAnsi="Times New Roman"/>
          <w:sz w:val="28"/>
        </w:rPr>
        <w:t>3. Скорость сокращения площади раневой поверхности больше при использовании ПНК на 0,37% - 0,38% в сутки.</w:t>
      </w:r>
    </w:p>
    <w:p w:rsidR="00CE00A4" w:rsidRDefault="00CE00A4" w:rsidP="006D48FC">
      <w:pPr>
        <w:pStyle w:val="Textbody"/>
      </w:pPr>
      <w:r>
        <w:br/>
      </w:r>
    </w:p>
    <w:p w:rsidR="006D48FC" w:rsidRPr="006D48FC" w:rsidRDefault="006D48FC" w:rsidP="006D48FC">
      <w:pPr>
        <w:pStyle w:val="Textbody"/>
      </w:pPr>
    </w:p>
    <w:p w:rsidR="00CE00A4" w:rsidRDefault="00CE00A4" w:rsidP="00CE00A4">
      <w:pPr>
        <w:pStyle w:val="Standard"/>
        <w:spacing w:line="360" w:lineRule="auto"/>
        <w:jc w:val="both"/>
        <w:rPr>
          <w:rFonts w:ascii="Times New Roman" w:eastAsia="Times New Roman" w:hAnsi="Times New Roman" w:cs="Times New Roman"/>
          <w:sz w:val="28"/>
          <w:szCs w:val="28"/>
        </w:rPr>
      </w:pPr>
    </w:p>
    <w:p w:rsidR="00CE00A4" w:rsidRDefault="00CE00A4" w:rsidP="00CE00A4">
      <w:pPr>
        <w:pStyle w:val="Textbody"/>
        <w:spacing w:after="160" w:line="422" w:lineRule="auto"/>
        <w:ind w:firstLine="709"/>
        <w:jc w:val="both"/>
        <w:rPr>
          <w:rFonts w:ascii="Times New Roman" w:hAnsi="Times New Roman"/>
          <w:b/>
          <w:sz w:val="28"/>
        </w:rPr>
      </w:pPr>
      <w:r>
        <w:rPr>
          <w:rFonts w:ascii="Times New Roman" w:hAnsi="Times New Roman"/>
          <w:b/>
          <w:sz w:val="28"/>
        </w:rPr>
        <w:lastRenderedPageBreak/>
        <w:t>Список литературы:</w:t>
      </w:r>
    </w:p>
    <w:p w:rsidR="00CE00A4" w:rsidRDefault="00CE00A4" w:rsidP="00CE00A4">
      <w:pPr>
        <w:pStyle w:val="Textbody"/>
        <w:spacing w:after="160" w:line="422" w:lineRule="auto"/>
        <w:ind w:firstLine="709"/>
        <w:jc w:val="both"/>
      </w:pPr>
      <w:r>
        <w:rPr>
          <w:rFonts w:ascii="Times New Roman" w:hAnsi="Times New Roman"/>
          <w:sz w:val="28"/>
        </w:rPr>
        <w:t xml:space="preserve">1. </w:t>
      </w:r>
      <w:r>
        <w:rPr>
          <w:rFonts w:ascii="Times New Roman" w:hAnsi="Times New Roman"/>
          <w:sz w:val="28"/>
          <w:shd w:val="clear" w:color="auto" w:fill="FFFFFF"/>
        </w:rPr>
        <w:t>Быков В.Л., Цитология и общая гистология: учебник. - СПб: СОТИС, 2002. - 509 с.</w:t>
      </w:r>
    </w:p>
    <w:p w:rsidR="00CE00A4" w:rsidRDefault="00CE00A4" w:rsidP="00CE00A4">
      <w:pPr>
        <w:pStyle w:val="Textbody"/>
        <w:spacing w:after="0" w:line="422" w:lineRule="auto"/>
        <w:ind w:firstLine="709"/>
        <w:jc w:val="both"/>
        <w:rPr>
          <w:lang w:val="en-US"/>
        </w:rPr>
      </w:pPr>
      <w:r>
        <w:rPr>
          <w:rFonts w:ascii="Times New Roman" w:hAnsi="Times New Roman"/>
          <w:sz w:val="28"/>
        </w:rPr>
        <w:t xml:space="preserve">2. </w:t>
      </w:r>
      <w:r>
        <w:rPr>
          <w:rFonts w:ascii="Times New Roman" w:hAnsi="Times New Roman"/>
          <w:sz w:val="28"/>
          <w:shd w:val="clear" w:color="auto" w:fill="FFFFFF"/>
        </w:rPr>
        <w:t xml:space="preserve">Aziz J, Shezali H, Radzi Z, Yahya NA, Abu Kassim NH, Czernuszka J, Rahman MT. </w:t>
      </w:r>
      <w:r>
        <w:rPr>
          <w:rFonts w:ascii="Times New Roman" w:hAnsi="Times New Roman"/>
          <w:sz w:val="28"/>
          <w:shd w:val="clear" w:color="auto" w:fill="FFFFFF"/>
          <w:lang w:val="en-US"/>
        </w:rPr>
        <w:t>Molecular Mechanisms of Stress-Responsive Changes in Collagen and Elastin Networks in Skin. Skin Pharmacol Physiol. 2016;29(4):190-203.  </w:t>
      </w:r>
    </w:p>
    <w:p w:rsidR="00CE00A4" w:rsidRDefault="00CE00A4" w:rsidP="00CE00A4">
      <w:pPr>
        <w:pStyle w:val="Textbody"/>
        <w:spacing w:after="0" w:line="422" w:lineRule="auto"/>
        <w:ind w:firstLine="709"/>
        <w:jc w:val="both"/>
        <w:rPr>
          <w:lang w:val="en-US"/>
        </w:rPr>
      </w:pPr>
      <w:r>
        <w:rPr>
          <w:rFonts w:ascii="Times New Roman" w:hAnsi="Times New Roman"/>
          <w:sz w:val="28"/>
          <w:lang w:val="en-US"/>
        </w:rPr>
        <w:t xml:space="preserve">3. Michael J., Mienaltowski, David E., </w:t>
      </w:r>
      <w:r>
        <w:rPr>
          <w:rFonts w:ascii="Times New Roman" w:hAnsi="Times New Roman"/>
          <w:sz w:val="28"/>
          <w:shd w:val="clear" w:color="auto" w:fill="FFFFFF"/>
          <w:lang w:val="en-US"/>
        </w:rPr>
        <w:t>Structure, Physiology, and Biochemistry of Collagens. Progress in Heritable Soft Connective Tissue Diseases. 2013. pp 5-29</w:t>
      </w:r>
    </w:p>
    <w:p w:rsidR="00CE00A4" w:rsidRPr="000452C1" w:rsidRDefault="00CE00A4" w:rsidP="00CE00A4">
      <w:pPr>
        <w:pStyle w:val="Textbody"/>
        <w:spacing w:after="0" w:line="422" w:lineRule="auto"/>
        <w:ind w:firstLine="709"/>
        <w:jc w:val="both"/>
        <w:rPr>
          <w:lang w:val="en-US"/>
        </w:rPr>
      </w:pPr>
      <w:r>
        <w:rPr>
          <w:rFonts w:ascii="Times New Roman" w:hAnsi="Times New Roman"/>
          <w:sz w:val="28"/>
          <w:lang w:val="en-US"/>
        </w:rPr>
        <w:t xml:space="preserve">4. </w:t>
      </w:r>
      <w:r>
        <w:rPr>
          <w:rFonts w:ascii="Times New Roman" w:hAnsi="Times New Roman"/>
          <w:sz w:val="28"/>
        </w:rPr>
        <w:t>Методические</w:t>
      </w:r>
      <w:r>
        <w:rPr>
          <w:rFonts w:ascii="Times New Roman" w:hAnsi="Times New Roman"/>
          <w:sz w:val="28"/>
          <w:lang w:val="en-US"/>
        </w:rPr>
        <w:t xml:space="preserve"> </w:t>
      </w:r>
      <w:r>
        <w:rPr>
          <w:rFonts w:ascii="Times New Roman" w:hAnsi="Times New Roman"/>
          <w:sz w:val="28"/>
        </w:rPr>
        <w:t>указания</w:t>
      </w:r>
      <w:r>
        <w:rPr>
          <w:rFonts w:ascii="Times New Roman" w:hAnsi="Times New Roman"/>
          <w:sz w:val="28"/>
          <w:lang w:val="en-US"/>
        </w:rPr>
        <w:t xml:space="preserve"> “</w:t>
      </w:r>
      <w:r>
        <w:rPr>
          <w:rFonts w:ascii="Times New Roman" w:hAnsi="Times New Roman"/>
          <w:sz w:val="28"/>
        </w:rPr>
        <w:t>Коллост</w:t>
      </w:r>
      <w:r>
        <w:rPr>
          <w:rFonts w:ascii="Times New Roman" w:hAnsi="Times New Roman"/>
          <w:sz w:val="28"/>
          <w:lang w:val="en-US"/>
        </w:rPr>
        <w:t>”// [</w:t>
      </w:r>
      <w:r>
        <w:rPr>
          <w:rFonts w:ascii="Times New Roman" w:hAnsi="Times New Roman"/>
          <w:sz w:val="28"/>
        </w:rPr>
        <w:t>Электронный</w:t>
      </w:r>
      <w:r>
        <w:rPr>
          <w:rFonts w:ascii="Times New Roman" w:hAnsi="Times New Roman"/>
          <w:sz w:val="28"/>
          <w:lang w:val="en-US"/>
        </w:rPr>
        <w:t xml:space="preserve"> </w:t>
      </w:r>
      <w:r>
        <w:rPr>
          <w:rFonts w:ascii="Times New Roman" w:hAnsi="Times New Roman"/>
          <w:sz w:val="28"/>
        </w:rPr>
        <w:t>ресурс</w:t>
      </w:r>
      <w:r>
        <w:rPr>
          <w:rFonts w:ascii="Times New Roman" w:hAnsi="Times New Roman"/>
          <w:sz w:val="28"/>
          <w:lang w:val="en-US"/>
        </w:rPr>
        <w:t xml:space="preserve">]: </w:t>
      </w:r>
      <w:hyperlink r:id="rId29">
        <w:r>
          <w:rPr>
            <w:rStyle w:val="-"/>
            <w:rFonts w:ascii="Times New Roman" w:hAnsi="Times New Roman"/>
            <w:color w:val="0000FF"/>
            <w:sz w:val="28"/>
            <w:lang w:val="en-US"/>
          </w:rPr>
          <w:t>http://smtural.ru/upload/kollost.pdf</w:t>
        </w:r>
      </w:hyperlink>
    </w:p>
    <w:p w:rsidR="00CE00A4" w:rsidRDefault="00CE00A4" w:rsidP="00CE00A4">
      <w:pPr>
        <w:pStyle w:val="Textbody"/>
        <w:spacing w:after="0" w:line="422" w:lineRule="auto"/>
        <w:ind w:firstLine="709"/>
        <w:jc w:val="both"/>
      </w:pPr>
      <w:r>
        <w:rPr>
          <w:rFonts w:ascii="Times New Roman" w:hAnsi="Times New Roman"/>
          <w:sz w:val="28"/>
        </w:rPr>
        <w:t xml:space="preserve">5. </w:t>
      </w:r>
      <w:r>
        <w:rPr>
          <w:rFonts w:ascii="Times New Roman" w:hAnsi="Times New Roman"/>
          <w:sz w:val="28"/>
          <w:shd w:val="clear" w:color="auto" w:fill="FFFFFF"/>
        </w:rPr>
        <w:t>Силина Е.В., Ступин В.А., Золотарева Л.С., Комаров А.Н., Применение нативного коллагена в клинической практике для лечения хронических ран. Хирургия, 2017.-N 9. - 78-84 с.</w:t>
      </w:r>
    </w:p>
    <w:p w:rsidR="00CE00A4" w:rsidRDefault="00CE00A4" w:rsidP="00CE00A4">
      <w:pPr>
        <w:pStyle w:val="Textbody"/>
        <w:spacing w:after="0" w:line="422" w:lineRule="auto"/>
        <w:ind w:firstLine="709"/>
        <w:jc w:val="both"/>
        <w:rPr>
          <w:rFonts w:ascii="Times New Roman" w:hAnsi="Times New Roman"/>
          <w:sz w:val="28"/>
        </w:rPr>
      </w:pPr>
      <w:r>
        <w:rPr>
          <w:rFonts w:ascii="Times New Roman" w:hAnsi="Times New Roman"/>
          <w:sz w:val="28"/>
        </w:rPr>
        <w:t>6. Методические рекомендации для врачей-хирургов по технике применения препаратов КОЛЛОСТ для лечения хронических ран различного генеза. 2015. - 24 с.</w:t>
      </w:r>
    </w:p>
    <w:p w:rsidR="00CE00A4" w:rsidRDefault="00CE00A4" w:rsidP="00CE00A4">
      <w:pPr>
        <w:pStyle w:val="Textbody"/>
        <w:spacing w:after="0" w:line="422" w:lineRule="auto"/>
        <w:ind w:firstLine="709"/>
        <w:jc w:val="both"/>
        <w:rPr>
          <w:rFonts w:ascii="Times New Roman" w:hAnsi="Times New Roman"/>
          <w:sz w:val="28"/>
          <w:highlight w:val="white"/>
        </w:rPr>
      </w:pPr>
      <w:r>
        <w:rPr>
          <w:rFonts w:ascii="Times New Roman" w:hAnsi="Times New Roman"/>
          <w:sz w:val="28"/>
          <w:shd w:val="clear" w:color="auto" w:fill="FFFFFF"/>
        </w:rPr>
        <w:t>7. Оболенский В.Н., ХРОНИЧЕСКАЯ РАНА: ОБЗОР СОВРЕМЕННЫХ МЕТОДОВ ЛЕЧЕНИЯ. - РМЖ. 2013. Т. 21. № 5. С. 282-289.</w:t>
      </w:r>
    </w:p>
    <w:p w:rsidR="00CE00A4" w:rsidRDefault="00CE00A4" w:rsidP="00CE00A4">
      <w:pPr>
        <w:pStyle w:val="Textbody"/>
        <w:spacing w:after="0" w:line="422" w:lineRule="auto"/>
        <w:ind w:firstLine="709"/>
        <w:jc w:val="both"/>
        <w:rPr>
          <w:rFonts w:ascii="Times New Roman" w:hAnsi="Times New Roman"/>
          <w:sz w:val="28"/>
          <w:highlight w:val="white"/>
        </w:rPr>
      </w:pPr>
      <w:r>
        <w:rPr>
          <w:rFonts w:ascii="Times New Roman" w:hAnsi="Times New Roman"/>
          <w:sz w:val="28"/>
          <w:shd w:val="clear" w:color="auto" w:fill="FFFFFF"/>
        </w:rPr>
        <w:t>8. Оболенский В.Н., СОВРЕМЕННЫЕ МЕТОДЫ ЛЕЧЕНИЯ ХРОНИЧЕСКИХ РАН. - Медицинский совет. 2016. № 10. С. 148-154.</w:t>
      </w:r>
    </w:p>
    <w:p w:rsidR="00CE00A4" w:rsidRDefault="00CE00A4" w:rsidP="00CE00A4">
      <w:pPr>
        <w:pStyle w:val="Textbody"/>
        <w:spacing w:after="0" w:line="422" w:lineRule="auto"/>
        <w:ind w:firstLine="709"/>
        <w:jc w:val="both"/>
        <w:rPr>
          <w:rFonts w:ascii="Times New Roman" w:hAnsi="Times New Roman"/>
          <w:sz w:val="28"/>
          <w:highlight w:val="white"/>
        </w:rPr>
      </w:pPr>
      <w:r>
        <w:rPr>
          <w:rFonts w:ascii="Times New Roman" w:hAnsi="Times New Roman"/>
          <w:sz w:val="28"/>
          <w:shd w:val="clear" w:color="auto" w:fill="FFFFFF"/>
        </w:rPr>
        <w:t xml:space="preserve">9. Нестеренко В.Г., Кубанова А.А., Сафоян А.А., Суслов А.П., Забненкова О.В., Нестеренко С.В., Нативный нереконструированный </w:t>
      </w:r>
      <w:r>
        <w:rPr>
          <w:rFonts w:ascii="Times New Roman" w:hAnsi="Times New Roman"/>
          <w:sz w:val="28"/>
          <w:shd w:val="clear" w:color="auto" w:fill="FFFFFF"/>
        </w:rPr>
        <w:lastRenderedPageBreak/>
        <w:t>коллаген «Коллост» – физиологическая матрица для коррекции дефектов кожи. Тезисы 2 Форума Медицины и  Красоты НАДК. - М., 2009</w:t>
      </w:r>
    </w:p>
    <w:p w:rsidR="00CE00A4" w:rsidRDefault="00CE00A4" w:rsidP="00CE00A4">
      <w:pPr>
        <w:pStyle w:val="Textbody"/>
        <w:spacing w:after="0" w:line="422" w:lineRule="auto"/>
        <w:ind w:firstLine="709"/>
        <w:jc w:val="both"/>
        <w:rPr>
          <w:rFonts w:ascii="Times New Roman" w:hAnsi="Times New Roman"/>
          <w:sz w:val="28"/>
          <w:highlight w:val="white"/>
        </w:rPr>
      </w:pPr>
      <w:r>
        <w:rPr>
          <w:rFonts w:ascii="Times New Roman" w:hAnsi="Times New Roman"/>
          <w:sz w:val="28"/>
          <w:shd w:val="clear" w:color="auto" w:fill="FFFFFF"/>
        </w:rPr>
        <w:t>10. Николаева Т. И., Диссертационная работа: Исследование фибриллогенеза коллагена типа I in vitro. 2004.</w:t>
      </w:r>
    </w:p>
    <w:p w:rsidR="00CE00A4" w:rsidRDefault="00CE00A4" w:rsidP="00CE00A4">
      <w:pPr>
        <w:pStyle w:val="Textbody"/>
        <w:spacing w:after="0" w:line="422" w:lineRule="auto"/>
        <w:ind w:firstLine="709"/>
        <w:jc w:val="both"/>
        <w:rPr>
          <w:rFonts w:ascii="Times New Roman" w:hAnsi="Times New Roman"/>
          <w:sz w:val="28"/>
          <w:highlight w:val="white"/>
        </w:rPr>
      </w:pPr>
      <w:r>
        <w:rPr>
          <w:rFonts w:ascii="Times New Roman" w:hAnsi="Times New Roman"/>
          <w:sz w:val="28"/>
          <w:shd w:val="clear" w:color="auto" w:fill="FFFFFF"/>
        </w:rPr>
        <w:t>11. Корейба К. А., Кудыкин М.Н., Минабутдинов А.Р., Полиморфность микрофлоры раневых дефектов у больных с синдромом диабетической стопы. ПРАКТИЧЕСКАЯ МЕДИЦИНА, ХИРУРГИЯ, ЭНДОКРИНОЛОГИЯ. Т.2. - 2015.</w:t>
      </w:r>
    </w:p>
    <w:p w:rsidR="00CE00A4" w:rsidRDefault="00CE00A4" w:rsidP="00CE00A4">
      <w:pPr>
        <w:pStyle w:val="Textbody"/>
        <w:spacing w:after="0" w:line="422" w:lineRule="auto"/>
        <w:ind w:firstLine="709"/>
        <w:jc w:val="both"/>
        <w:rPr>
          <w:rFonts w:ascii="Times New Roman" w:hAnsi="Times New Roman"/>
          <w:sz w:val="28"/>
          <w:highlight w:val="white"/>
        </w:rPr>
      </w:pPr>
      <w:r>
        <w:rPr>
          <w:rFonts w:ascii="Times New Roman" w:hAnsi="Times New Roman"/>
          <w:sz w:val="28"/>
          <w:shd w:val="clear" w:color="auto" w:fill="FFFFFF"/>
        </w:rPr>
        <w:t>12. Храмилин В. Н., Местное лечение ран: учебное пособие. - Москва., 2012. - 68 с.</w:t>
      </w:r>
    </w:p>
    <w:p w:rsidR="00CE00A4" w:rsidRDefault="00CE00A4" w:rsidP="00CE00A4">
      <w:pPr>
        <w:pStyle w:val="Textbody"/>
        <w:spacing w:after="0" w:line="422" w:lineRule="auto"/>
        <w:ind w:firstLine="709"/>
        <w:jc w:val="both"/>
        <w:rPr>
          <w:rFonts w:ascii="Times New Roman" w:hAnsi="Times New Roman"/>
          <w:sz w:val="28"/>
          <w:highlight w:val="white"/>
        </w:rPr>
      </w:pPr>
      <w:r>
        <w:rPr>
          <w:rFonts w:ascii="Times New Roman" w:hAnsi="Times New Roman"/>
          <w:sz w:val="28"/>
          <w:shd w:val="clear" w:color="auto" w:fill="FFFFFF"/>
        </w:rPr>
        <w:t>13.  Володченко Н. П., Лечения ран. - Благовещенск., 2014. - 112 с.</w:t>
      </w:r>
    </w:p>
    <w:p w:rsidR="00CE00A4" w:rsidRDefault="00CE00A4" w:rsidP="00CE00A4">
      <w:pPr>
        <w:pStyle w:val="Textbody"/>
        <w:spacing w:after="0" w:line="422" w:lineRule="auto"/>
        <w:ind w:firstLine="709"/>
        <w:jc w:val="both"/>
        <w:rPr>
          <w:rFonts w:ascii="Times New Roman" w:hAnsi="Times New Roman"/>
          <w:sz w:val="28"/>
          <w:highlight w:val="white"/>
        </w:rPr>
      </w:pPr>
      <w:r>
        <w:rPr>
          <w:rFonts w:ascii="Times New Roman" w:hAnsi="Times New Roman"/>
          <w:sz w:val="28"/>
          <w:shd w:val="clear" w:color="auto" w:fill="FFFFFF"/>
        </w:rPr>
        <w:t>14. Бобровников А.Э., Крутиков М.Г., Лагвилова М.Г., Алексеев А.А. Остаточные длительно существующие ожоговые раны: определение и особенности лечения // Комбустиология. 2010. № 40.</w:t>
      </w:r>
    </w:p>
    <w:p w:rsidR="00CE00A4" w:rsidRDefault="00CE00A4" w:rsidP="00CE00A4">
      <w:pPr>
        <w:pStyle w:val="Textbody"/>
        <w:spacing w:after="0" w:line="422" w:lineRule="auto"/>
        <w:ind w:firstLine="709"/>
        <w:jc w:val="both"/>
        <w:rPr>
          <w:lang w:val="en-US"/>
        </w:rPr>
      </w:pPr>
      <w:r>
        <w:rPr>
          <w:rFonts w:ascii="Times New Roman" w:hAnsi="Times New Roman"/>
          <w:sz w:val="28"/>
          <w:shd w:val="clear" w:color="auto" w:fill="FFFFFF"/>
        </w:rPr>
        <w:t>15. Нехрикова С.В., Корнева Т.К., Маркова Е.В., Воробьева И.В., Лечение длительно незаживающих послеоперационных ран промежности и анального канала. РМЖ</w:t>
      </w:r>
      <w:r>
        <w:rPr>
          <w:rFonts w:ascii="Times New Roman" w:hAnsi="Times New Roman"/>
          <w:sz w:val="28"/>
          <w:shd w:val="clear" w:color="auto" w:fill="FFFFFF"/>
          <w:lang w:val="en-US"/>
        </w:rPr>
        <w:t xml:space="preserve"> №17  - 2014. - 12-42 </w:t>
      </w:r>
      <w:r>
        <w:rPr>
          <w:rFonts w:ascii="Times New Roman" w:hAnsi="Times New Roman"/>
          <w:sz w:val="28"/>
          <w:shd w:val="clear" w:color="auto" w:fill="FFFFFF"/>
        </w:rPr>
        <w:t>с</w:t>
      </w:r>
      <w:r>
        <w:rPr>
          <w:rFonts w:ascii="Times New Roman" w:hAnsi="Times New Roman"/>
          <w:sz w:val="28"/>
          <w:shd w:val="clear" w:color="auto" w:fill="FFFFFF"/>
          <w:lang w:val="en-US"/>
        </w:rPr>
        <w:t>.</w:t>
      </w:r>
    </w:p>
    <w:p w:rsidR="00CE00A4" w:rsidRDefault="00CE00A4" w:rsidP="00CE00A4">
      <w:pPr>
        <w:pStyle w:val="Textbody"/>
        <w:spacing w:after="0" w:line="422" w:lineRule="auto"/>
        <w:ind w:firstLine="709"/>
        <w:jc w:val="both"/>
      </w:pPr>
      <w:r>
        <w:rPr>
          <w:rFonts w:ascii="Times New Roman" w:hAnsi="Times New Roman"/>
          <w:sz w:val="28"/>
          <w:shd w:val="clear" w:color="auto" w:fill="FFFFFF"/>
          <w:lang w:val="en-US"/>
        </w:rPr>
        <w:t xml:space="preserve">16. Knighton D.R., Fiegel V.D., Ciresi K.F., Austin L.L., Butler E.L. Classification and treatment of chronic nonhealing wounds // Ann. </w:t>
      </w:r>
      <w:r>
        <w:rPr>
          <w:rFonts w:ascii="Times New Roman" w:hAnsi="Times New Roman"/>
          <w:sz w:val="28"/>
          <w:shd w:val="clear" w:color="auto" w:fill="FFFFFF"/>
        </w:rPr>
        <w:t>Surg. 1986. Vol. 204. P. 322–330.</w:t>
      </w:r>
    </w:p>
    <w:p w:rsidR="00CE00A4" w:rsidRDefault="00CE00A4" w:rsidP="00CE00A4">
      <w:pPr>
        <w:pStyle w:val="Textbody"/>
        <w:spacing w:after="0" w:line="422" w:lineRule="auto"/>
        <w:ind w:firstLine="709"/>
        <w:jc w:val="both"/>
      </w:pPr>
      <w:r>
        <w:rPr>
          <w:rFonts w:ascii="Times New Roman" w:hAnsi="Times New Roman"/>
          <w:sz w:val="28"/>
          <w:shd w:val="clear" w:color="auto" w:fill="FFFFFF"/>
        </w:rPr>
        <w:t xml:space="preserve">17. Трофические язвы// [Электронный ресурс]: </w:t>
      </w:r>
      <w:hyperlink r:id="rId30">
        <w:r>
          <w:rPr>
            <w:rStyle w:val="-"/>
            <w:rFonts w:ascii="Times New Roman" w:hAnsi="Times New Roman"/>
            <w:color w:val="0000FF"/>
            <w:sz w:val="28"/>
            <w:shd w:val="clear" w:color="auto" w:fill="FFFFFF"/>
          </w:rPr>
          <w:t>http://mchs-plastica.ru/slojran/troficeskie_azvi.html</w:t>
        </w:r>
      </w:hyperlink>
    </w:p>
    <w:p w:rsidR="00CE00A4" w:rsidRDefault="00CE00A4" w:rsidP="00CE00A4">
      <w:pPr>
        <w:pStyle w:val="Textbody"/>
        <w:spacing w:after="0" w:line="422" w:lineRule="auto"/>
        <w:ind w:firstLine="709"/>
        <w:jc w:val="both"/>
        <w:rPr>
          <w:rFonts w:ascii="Times New Roman" w:hAnsi="Times New Roman"/>
          <w:sz w:val="28"/>
          <w:highlight w:val="white"/>
        </w:rPr>
      </w:pPr>
      <w:r>
        <w:rPr>
          <w:rFonts w:ascii="Times New Roman" w:hAnsi="Times New Roman"/>
          <w:sz w:val="28"/>
          <w:shd w:val="clear" w:color="auto" w:fill="FFFFFF"/>
        </w:rPr>
        <w:t xml:space="preserve">18. Терехова Р.П., Пасхалова Ю.С., Складан Г.Е., Прудникова С.А., Блатун Л.А., Митиш В.А., ИЗМЕНЕНИЯ В СТРУКТУРЕ ВОЗБУДИТЕЛЕЙ ХИРУРГИЧЕСКОЙ ИНФЕКЦИИ У БОЛЬНЫХ САХАРНЫМ ДИАБЕТОМ </w:t>
      </w:r>
      <w:r>
        <w:rPr>
          <w:rFonts w:ascii="Times New Roman" w:hAnsi="Times New Roman"/>
          <w:sz w:val="28"/>
          <w:shd w:val="clear" w:color="auto" w:fill="FFFFFF"/>
        </w:rPr>
        <w:lastRenderedPageBreak/>
        <w:t>В ЗАВИСИМОСТИ ОТ СТРАТЕГИИ ИХ ЛЕЧЕНИЯ. Раны и раневые инфекции. 2015. Т. 2. № 3. С. 22-29.</w:t>
      </w:r>
    </w:p>
    <w:p w:rsidR="00CE00A4" w:rsidRDefault="00CE00A4" w:rsidP="00CE00A4">
      <w:pPr>
        <w:pStyle w:val="Textbody"/>
        <w:spacing w:after="0" w:line="422" w:lineRule="auto"/>
        <w:ind w:firstLine="709"/>
        <w:jc w:val="both"/>
        <w:rPr>
          <w:rFonts w:ascii="Times New Roman" w:hAnsi="Times New Roman"/>
          <w:sz w:val="28"/>
          <w:highlight w:val="white"/>
        </w:rPr>
      </w:pPr>
      <w:r>
        <w:rPr>
          <w:rFonts w:ascii="Times New Roman" w:hAnsi="Times New Roman"/>
          <w:sz w:val="28"/>
          <w:shd w:val="clear" w:color="auto" w:fill="FFFFFF"/>
        </w:rPr>
        <w:t>19. Оболенский В.Н., ХРОНИЧЕСКАЯ РАНА: ОБЗОР СОВРЕМЕННЫХ МЕТОДОВ ЛЕЧЕНИЯ. - РМЖ. 2013. Т. 21. № 5. С. 282-289.</w:t>
      </w:r>
    </w:p>
    <w:p w:rsidR="00CE00A4" w:rsidRDefault="00CE00A4" w:rsidP="00CE00A4">
      <w:pPr>
        <w:pStyle w:val="Textbody"/>
        <w:spacing w:after="0" w:line="422" w:lineRule="auto"/>
        <w:ind w:firstLine="709"/>
        <w:jc w:val="both"/>
        <w:rPr>
          <w:rFonts w:ascii="Times New Roman" w:hAnsi="Times New Roman"/>
          <w:sz w:val="28"/>
          <w:highlight w:val="white"/>
        </w:rPr>
      </w:pPr>
      <w:r>
        <w:rPr>
          <w:rFonts w:ascii="Times New Roman" w:hAnsi="Times New Roman"/>
          <w:sz w:val="28"/>
          <w:shd w:val="clear" w:color="auto" w:fill="FFFFFF"/>
        </w:rPr>
        <w:t>20. Абаев Ю. К., ЗАЖИВЛЕНИЕ ОСТРЫХ И ХРОНИЧЕСКИХ РАН. Сообщение 1. Белорусский Государственный Университет</w:t>
      </w:r>
    </w:p>
    <w:p w:rsidR="00CE00A4" w:rsidRDefault="00CE00A4" w:rsidP="00CE00A4">
      <w:pPr>
        <w:pStyle w:val="Textbody"/>
        <w:spacing w:after="0" w:line="422" w:lineRule="auto"/>
        <w:ind w:firstLine="709"/>
        <w:jc w:val="both"/>
        <w:rPr>
          <w:rFonts w:ascii="Times New Roman" w:hAnsi="Times New Roman"/>
          <w:sz w:val="28"/>
          <w:highlight w:val="white"/>
        </w:rPr>
      </w:pPr>
      <w:r>
        <w:rPr>
          <w:rFonts w:ascii="Times New Roman" w:hAnsi="Times New Roman"/>
          <w:sz w:val="28"/>
          <w:shd w:val="clear" w:color="auto" w:fill="FFFFFF"/>
        </w:rPr>
        <w:t>21. Абаев Ю. К., ЗАЖИВЛЕНИЕ ОСТРЫХ И ХРОНИЧЕСКИХ РАН. Сообщение 2. Белорусский Государственный Университет</w:t>
      </w:r>
    </w:p>
    <w:p w:rsidR="00CE00A4" w:rsidRDefault="00CE00A4" w:rsidP="00CE00A4">
      <w:pPr>
        <w:pStyle w:val="Textbody"/>
        <w:spacing w:after="0" w:line="422" w:lineRule="auto"/>
        <w:ind w:firstLine="709"/>
        <w:jc w:val="both"/>
        <w:rPr>
          <w:rFonts w:ascii="Times New Roman" w:hAnsi="Times New Roman"/>
          <w:sz w:val="28"/>
          <w:highlight w:val="white"/>
        </w:rPr>
      </w:pPr>
      <w:r>
        <w:rPr>
          <w:rFonts w:ascii="Times New Roman" w:hAnsi="Times New Roman"/>
          <w:sz w:val="28"/>
          <w:shd w:val="clear" w:color="auto" w:fill="FFFFFF"/>
        </w:rPr>
        <w:t>22. Мишинькин П. Н., Неганова А. Ю., Общая хирургия: учебник. - 2007. - 503 с.</w:t>
      </w:r>
    </w:p>
    <w:p w:rsidR="00CE00A4" w:rsidRDefault="00CE00A4" w:rsidP="00CE00A4">
      <w:pPr>
        <w:pStyle w:val="Textbody"/>
        <w:spacing w:after="0" w:line="422" w:lineRule="auto"/>
        <w:ind w:firstLine="709"/>
        <w:jc w:val="both"/>
        <w:rPr>
          <w:rFonts w:ascii="Times New Roman" w:hAnsi="Times New Roman"/>
          <w:sz w:val="28"/>
          <w:highlight w:val="white"/>
        </w:rPr>
      </w:pPr>
      <w:r>
        <w:rPr>
          <w:rFonts w:ascii="Times New Roman" w:hAnsi="Times New Roman"/>
          <w:sz w:val="28"/>
          <w:shd w:val="clear" w:color="auto" w:fill="FFFFFF"/>
        </w:rPr>
        <w:t>23. Щёголев А. А., Хроническая венозная недостаточность: Учебно-методическое пособие. - М.; ГБОУ ВПО «РНИМУ», 2015 - 25 с.</w:t>
      </w:r>
    </w:p>
    <w:p w:rsidR="00CE00A4" w:rsidRDefault="00CE00A4" w:rsidP="00CE00A4">
      <w:pPr>
        <w:pStyle w:val="Textbody"/>
        <w:spacing w:after="0" w:line="422" w:lineRule="auto"/>
        <w:ind w:firstLine="709"/>
        <w:jc w:val="both"/>
      </w:pPr>
      <w:r>
        <w:rPr>
          <w:rFonts w:ascii="Times New Roman" w:hAnsi="Times New Roman"/>
          <w:sz w:val="28"/>
          <w:shd w:val="clear" w:color="auto" w:fill="FFFFFF"/>
        </w:rPr>
        <w:t xml:space="preserve">24. Венозные трофические язвы// [Электронный ресурс]: </w:t>
      </w:r>
      <w:hyperlink r:id="rId31">
        <w:r>
          <w:rPr>
            <w:rStyle w:val="-"/>
            <w:rFonts w:ascii="Times New Roman" w:hAnsi="Times New Roman"/>
            <w:color w:val="0000FF"/>
            <w:sz w:val="28"/>
            <w:shd w:val="clear" w:color="auto" w:fill="FFFFFF"/>
          </w:rPr>
          <w:t>http://medbe.ru/materials/khirurgiya-nizhney-konechnosti/venoznye-troficheskie-yazvy/</w:t>
        </w:r>
      </w:hyperlink>
    </w:p>
    <w:p w:rsidR="00CE00A4" w:rsidRDefault="00CE00A4" w:rsidP="00CE00A4">
      <w:pPr>
        <w:pStyle w:val="Textbody"/>
        <w:spacing w:after="0" w:line="422" w:lineRule="auto"/>
        <w:ind w:firstLine="709"/>
        <w:jc w:val="both"/>
        <w:rPr>
          <w:rFonts w:ascii="Times New Roman" w:hAnsi="Times New Roman"/>
          <w:sz w:val="28"/>
          <w:highlight w:val="white"/>
        </w:rPr>
      </w:pPr>
      <w:r>
        <w:rPr>
          <w:rFonts w:ascii="Times New Roman" w:hAnsi="Times New Roman"/>
          <w:sz w:val="28"/>
          <w:shd w:val="clear" w:color="auto" w:fill="FFFFFF"/>
        </w:rPr>
        <w:t>25. Мутаев М.М, Папоян С.А., Хроническая артериальная недостаточность: Учебно-методическое пособие. - М.; ГБОУ ВПО «РНИМУ», 2015 - 33 с.</w:t>
      </w:r>
    </w:p>
    <w:p w:rsidR="00CE00A4" w:rsidRDefault="00CE00A4" w:rsidP="00CE00A4">
      <w:pPr>
        <w:pStyle w:val="Textbody"/>
        <w:spacing w:after="0" w:line="422" w:lineRule="auto"/>
        <w:ind w:firstLine="709"/>
        <w:jc w:val="both"/>
      </w:pPr>
      <w:r>
        <w:rPr>
          <w:rFonts w:ascii="Times New Roman" w:hAnsi="Times New Roman"/>
          <w:sz w:val="28"/>
          <w:shd w:val="clear" w:color="auto" w:fill="FFFFFF"/>
        </w:rPr>
        <w:t xml:space="preserve">26. Дефекты мягких тканей голени// [Электронный ресурс]: </w:t>
      </w:r>
      <w:hyperlink r:id="rId32">
        <w:r>
          <w:rPr>
            <w:rStyle w:val="-"/>
            <w:rFonts w:ascii="Times New Roman" w:hAnsi="Times New Roman"/>
            <w:color w:val="0000FF"/>
            <w:sz w:val="28"/>
            <w:shd w:val="clear" w:color="auto" w:fill="FFFFFF"/>
          </w:rPr>
          <w:t>http://medbe.ru/materials/rekonstruktivnaya-khirurgiya/defekty-myagkikh-tkaney-goleni/</w:t>
        </w:r>
      </w:hyperlink>
    </w:p>
    <w:p w:rsidR="00CE00A4" w:rsidRDefault="00CE00A4" w:rsidP="00CE00A4">
      <w:pPr>
        <w:pStyle w:val="Textbody"/>
        <w:spacing w:after="0" w:line="422" w:lineRule="auto"/>
        <w:ind w:firstLine="709"/>
        <w:jc w:val="both"/>
      </w:pPr>
      <w:r>
        <w:rPr>
          <w:rFonts w:ascii="Times New Roman" w:hAnsi="Times New Roman"/>
          <w:sz w:val="28"/>
          <w:shd w:val="clear" w:color="auto" w:fill="FFFFFF"/>
        </w:rPr>
        <w:t xml:space="preserve">27. Валеев М. М., Некроз мягких тканей стопы//  [Электронный ресурс]: </w:t>
      </w:r>
      <w:hyperlink r:id="rId33">
        <w:r>
          <w:rPr>
            <w:rStyle w:val="-"/>
            <w:rFonts w:ascii="Times New Roman" w:hAnsi="Times New Roman"/>
            <w:color w:val="0000FF"/>
            <w:sz w:val="28"/>
            <w:shd w:val="clear" w:color="auto" w:fill="FFFFFF"/>
          </w:rPr>
          <w:t>http://valeevmm.ru/nekroz-myagkix-tkanej-stopy/</w:t>
        </w:r>
      </w:hyperlink>
    </w:p>
    <w:p w:rsidR="00CE00A4" w:rsidRDefault="00CE00A4" w:rsidP="00CE00A4">
      <w:pPr>
        <w:pStyle w:val="Textbody"/>
        <w:spacing w:after="0" w:line="422" w:lineRule="auto"/>
        <w:ind w:firstLine="709"/>
        <w:jc w:val="both"/>
      </w:pPr>
      <w:r>
        <w:rPr>
          <w:rFonts w:ascii="Times New Roman" w:hAnsi="Times New Roman"/>
          <w:sz w:val="28"/>
        </w:rPr>
        <w:lastRenderedPageBreak/>
        <w:t>28. Клиническая интерпретация лабораторных исследований для практикующего врача. – М.: Издательство БИНОМ, 2015. – 464 с., ил.</w:t>
      </w:r>
    </w:p>
    <w:p w:rsidR="00CE00A4" w:rsidRDefault="00CE00A4" w:rsidP="00CE00A4">
      <w:pPr>
        <w:pStyle w:val="Textbody"/>
        <w:spacing w:after="0" w:line="422" w:lineRule="auto"/>
        <w:ind w:firstLine="709"/>
        <w:jc w:val="both"/>
      </w:pPr>
      <w:r>
        <w:rPr>
          <w:rFonts w:ascii="Times New Roman" w:hAnsi="Times New Roman"/>
          <w:sz w:val="28"/>
        </w:rPr>
        <w:t xml:space="preserve">29. Синдром диабетической стопы// [Электронный ресурс]: </w:t>
      </w:r>
      <w:r>
        <w:rPr>
          <w:rFonts w:ascii="Times New Roman" w:hAnsi="Times New Roman"/>
          <w:color w:val="1155CC"/>
          <w:sz w:val="28"/>
          <w:lang w:val="en-US"/>
        </w:rPr>
        <w:t>http</w:t>
      </w:r>
      <w:r>
        <w:rPr>
          <w:rFonts w:ascii="Times New Roman" w:hAnsi="Times New Roman"/>
          <w:color w:val="1155CC"/>
          <w:sz w:val="28"/>
        </w:rPr>
        <w:t>://</w:t>
      </w:r>
      <w:r>
        <w:rPr>
          <w:rFonts w:ascii="Times New Roman" w:hAnsi="Times New Roman"/>
          <w:color w:val="1155CC"/>
          <w:sz w:val="28"/>
          <w:lang w:val="en-US"/>
        </w:rPr>
        <w:t>www</w:t>
      </w:r>
      <w:r>
        <w:rPr>
          <w:rFonts w:ascii="Times New Roman" w:hAnsi="Times New Roman"/>
          <w:color w:val="1155CC"/>
          <w:sz w:val="28"/>
        </w:rPr>
        <w:t>.</w:t>
      </w:r>
      <w:r>
        <w:rPr>
          <w:rFonts w:ascii="Times New Roman" w:hAnsi="Times New Roman"/>
          <w:color w:val="1155CC"/>
          <w:sz w:val="28"/>
          <w:lang w:val="en-US"/>
        </w:rPr>
        <w:t>dfoot</w:t>
      </w:r>
      <w:r>
        <w:rPr>
          <w:rFonts w:ascii="Times New Roman" w:hAnsi="Times New Roman"/>
          <w:color w:val="1155CC"/>
          <w:sz w:val="28"/>
        </w:rPr>
        <w:t>.</w:t>
      </w:r>
      <w:r>
        <w:rPr>
          <w:rFonts w:ascii="Times New Roman" w:hAnsi="Times New Roman"/>
          <w:color w:val="1155CC"/>
          <w:sz w:val="28"/>
          <w:lang w:val="en-US"/>
        </w:rPr>
        <w:t>ru</w:t>
      </w:r>
    </w:p>
    <w:p w:rsidR="00CE00A4" w:rsidRDefault="00CE00A4" w:rsidP="00CE00A4">
      <w:pPr>
        <w:pStyle w:val="Textbody"/>
        <w:spacing w:after="0" w:line="422" w:lineRule="auto"/>
        <w:ind w:firstLine="709"/>
        <w:jc w:val="both"/>
      </w:pPr>
      <w:r>
        <w:rPr>
          <w:rFonts w:ascii="Times New Roman" w:hAnsi="Times New Roman"/>
          <w:sz w:val="28"/>
        </w:rPr>
        <w:t>30. Долотова Д. Д.,</w:t>
      </w:r>
      <w:r>
        <w:rPr>
          <w:rFonts w:ascii="Times New Roman" w:hAnsi="Times New Roman"/>
          <w:sz w:val="28"/>
          <w:szCs w:val="28"/>
        </w:rPr>
        <w:t xml:space="preserve"> Автоматизированная поддержка принятия решений на этапах лечебно-диагностического процесса у детей с ожоговой травмой. - Москва, 2015.</w:t>
      </w:r>
    </w:p>
    <w:p w:rsidR="00CE00A4" w:rsidRDefault="00CE00A4" w:rsidP="00CE00A4">
      <w:pPr>
        <w:pStyle w:val="Textbody"/>
        <w:spacing w:after="0" w:line="422" w:lineRule="auto"/>
        <w:ind w:firstLine="709"/>
        <w:jc w:val="both"/>
      </w:pPr>
      <w:r>
        <w:rPr>
          <w:rFonts w:ascii="Times New Roman" w:hAnsi="Times New Roman"/>
          <w:sz w:val="28"/>
        </w:rPr>
        <w:t xml:space="preserve">31. Шкалы для субъективной оценки рубцов // [Электронный ресурс]: </w:t>
      </w:r>
      <w:hyperlink r:id="rId34">
        <w:r>
          <w:rPr>
            <w:rStyle w:val="-"/>
            <w:rFonts w:ascii="Times New Roman" w:hAnsi="Times New Roman"/>
            <w:color w:val="1155CC"/>
            <w:sz w:val="28"/>
            <w:lang w:val="en-US"/>
          </w:rPr>
          <w:t>http</w:t>
        </w:r>
      </w:hyperlink>
      <w:hyperlink r:id="rId35">
        <w:r>
          <w:rPr>
            <w:rStyle w:val="-"/>
            <w:rFonts w:ascii="Times New Roman" w:hAnsi="Times New Roman"/>
            <w:color w:val="1155CC"/>
            <w:sz w:val="28"/>
          </w:rPr>
          <w:t>://</w:t>
        </w:r>
      </w:hyperlink>
      <w:hyperlink r:id="rId36">
        <w:r>
          <w:rPr>
            <w:rStyle w:val="-"/>
            <w:rFonts w:ascii="Times New Roman" w:hAnsi="Times New Roman"/>
            <w:color w:val="1155CC"/>
            <w:sz w:val="28"/>
            <w:lang w:val="en-US"/>
          </w:rPr>
          <w:t>health</w:t>
        </w:r>
      </w:hyperlink>
      <w:hyperlink r:id="rId37">
        <w:r>
          <w:rPr>
            <w:rStyle w:val="-"/>
            <w:rFonts w:ascii="Times New Roman" w:hAnsi="Times New Roman"/>
            <w:color w:val="1155CC"/>
            <w:sz w:val="28"/>
          </w:rPr>
          <w:t>-</w:t>
        </w:r>
      </w:hyperlink>
      <w:hyperlink r:id="rId38">
        <w:r>
          <w:rPr>
            <w:rStyle w:val="-"/>
            <w:rFonts w:ascii="Times New Roman" w:hAnsi="Times New Roman"/>
            <w:color w:val="1155CC"/>
            <w:sz w:val="28"/>
            <w:lang w:val="en-US"/>
          </w:rPr>
          <w:t>ua</w:t>
        </w:r>
      </w:hyperlink>
      <w:hyperlink r:id="rId39">
        <w:r>
          <w:rPr>
            <w:rStyle w:val="-"/>
            <w:rFonts w:ascii="Times New Roman" w:hAnsi="Times New Roman"/>
            <w:color w:val="1155CC"/>
            <w:sz w:val="28"/>
          </w:rPr>
          <w:t>.</w:t>
        </w:r>
      </w:hyperlink>
      <w:hyperlink r:id="rId40">
        <w:r>
          <w:rPr>
            <w:rStyle w:val="-"/>
            <w:rFonts w:ascii="Times New Roman" w:hAnsi="Times New Roman"/>
            <w:color w:val="1155CC"/>
            <w:sz w:val="28"/>
            <w:lang w:val="en-US"/>
          </w:rPr>
          <w:t>com</w:t>
        </w:r>
      </w:hyperlink>
      <w:hyperlink r:id="rId41">
        <w:r>
          <w:rPr>
            <w:rStyle w:val="-"/>
            <w:rFonts w:ascii="Times New Roman" w:hAnsi="Times New Roman"/>
            <w:color w:val="1155CC"/>
            <w:sz w:val="28"/>
          </w:rPr>
          <w:t>/</w:t>
        </w:r>
      </w:hyperlink>
      <w:hyperlink r:id="rId42">
        <w:r>
          <w:rPr>
            <w:rStyle w:val="-"/>
            <w:rFonts w:ascii="Times New Roman" w:hAnsi="Times New Roman"/>
            <w:color w:val="1155CC"/>
            <w:sz w:val="28"/>
            <w:lang w:val="en-US"/>
          </w:rPr>
          <w:t>pics</w:t>
        </w:r>
      </w:hyperlink>
      <w:hyperlink r:id="rId43">
        <w:r>
          <w:rPr>
            <w:rStyle w:val="-"/>
            <w:rFonts w:ascii="Times New Roman" w:hAnsi="Times New Roman"/>
            <w:color w:val="1155CC"/>
            <w:sz w:val="28"/>
          </w:rPr>
          <w:t>/</w:t>
        </w:r>
      </w:hyperlink>
      <w:hyperlink r:id="rId44">
        <w:r>
          <w:rPr>
            <w:rStyle w:val="-"/>
            <w:rFonts w:ascii="Times New Roman" w:hAnsi="Times New Roman"/>
            <w:color w:val="1155CC"/>
            <w:sz w:val="28"/>
            <w:lang w:val="en-US"/>
          </w:rPr>
          <w:t>pdf</w:t>
        </w:r>
      </w:hyperlink>
      <w:hyperlink r:id="rId45">
        <w:r>
          <w:rPr>
            <w:rStyle w:val="-"/>
            <w:rFonts w:ascii="Times New Roman" w:hAnsi="Times New Roman"/>
            <w:color w:val="1155CC"/>
            <w:sz w:val="28"/>
          </w:rPr>
          <w:t>/</w:t>
        </w:r>
      </w:hyperlink>
      <w:hyperlink r:id="rId46">
        <w:r>
          <w:rPr>
            <w:rStyle w:val="-"/>
            <w:rFonts w:ascii="Times New Roman" w:hAnsi="Times New Roman"/>
            <w:color w:val="1155CC"/>
            <w:sz w:val="28"/>
            <w:lang w:val="en-US"/>
          </w:rPr>
          <w:t>ZU</w:t>
        </w:r>
      </w:hyperlink>
      <w:hyperlink r:id="rId47">
        <w:r>
          <w:rPr>
            <w:rStyle w:val="-"/>
            <w:rFonts w:ascii="Times New Roman" w:hAnsi="Times New Roman"/>
            <w:color w:val="1155CC"/>
            <w:sz w:val="28"/>
          </w:rPr>
          <w:t>_2014_</w:t>
        </w:r>
      </w:hyperlink>
      <w:hyperlink r:id="rId48">
        <w:r>
          <w:rPr>
            <w:rStyle w:val="-"/>
            <w:rFonts w:ascii="Times New Roman" w:hAnsi="Times New Roman"/>
            <w:color w:val="1155CC"/>
            <w:sz w:val="28"/>
            <w:lang w:val="en-US"/>
          </w:rPr>
          <w:t>Xirurg</w:t>
        </w:r>
      </w:hyperlink>
      <w:hyperlink r:id="rId49">
        <w:r>
          <w:rPr>
            <w:rStyle w:val="-"/>
            <w:rFonts w:ascii="Times New Roman" w:hAnsi="Times New Roman"/>
            <w:color w:val="1155CC"/>
            <w:sz w:val="28"/>
          </w:rPr>
          <w:t>_2/05.</w:t>
        </w:r>
      </w:hyperlink>
      <w:hyperlink r:id="rId50">
        <w:r>
          <w:rPr>
            <w:rStyle w:val="-"/>
            <w:rFonts w:ascii="Times New Roman" w:hAnsi="Times New Roman"/>
            <w:color w:val="1155CC"/>
            <w:sz w:val="28"/>
            <w:lang w:val="en-US"/>
          </w:rPr>
          <w:t>pdf</w:t>
        </w:r>
      </w:hyperlink>
    </w:p>
    <w:p w:rsidR="00CE00A4" w:rsidRDefault="00CE00A4" w:rsidP="00CE00A4">
      <w:pPr>
        <w:pStyle w:val="Textbody"/>
        <w:spacing w:after="0" w:line="422" w:lineRule="auto"/>
        <w:ind w:firstLine="709"/>
        <w:jc w:val="both"/>
      </w:pPr>
      <w:r>
        <w:rPr>
          <w:rFonts w:ascii="Times New Roman" w:hAnsi="Times New Roman"/>
          <w:sz w:val="28"/>
          <w:szCs w:val="28"/>
        </w:rPr>
        <w:t xml:space="preserve">32. Классификация синдрома диабетической стопы// [Электронный ресурс]: </w:t>
      </w:r>
      <w:hyperlink r:id="rId51">
        <w:r>
          <w:rPr>
            <w:rStyle w:val="-"/>
            <w:rFonts w:ascii="Times New Roman" w:hAnsi="Times New Roman"/>
            <w:color w:val="1155CC"/>
            <w:sz w:val="28"/>
            <w:szCs w:val="28"/>
          </w:rPr>
          <w:t>http://health-ua.com/pics/pdf/ZU_2013_Hirurg_4/33.pdf</w:t>
        </w:r>
      </w:hyperlink>
    </w:p>
    <w:p w:rsidR="00CE00A4" w:rsidRDefault="00CE00A4" w:rsidP="00CE00A4">
      <w:pPr>
        <w:pStyle w:val="Textbody"/>
        <w:spacing w:after="0" w:line="422" w:lineRule="auto"/>
        <w:ind w:firstLine="709"/>
        <w:rPr>
          <w:rFonts w:ascii="Times New Roman" w:hAnsi="Times New Roman"/>
          <w:sz w:val="28"/>
          <w:szCs w:val="28"/>
        </w:rPr>
      </w:pPr>
      <w:r>
        <w:rPr>
          <w:rFonts w:ascii="Times New Roman" w:hAnsi="Times New Roman"/>
          <w:sz w:val="28"/>
          <w:szCs w:val="28"/>
        </w:rPr>
        <w:t>33. Савельев В. С., Флебология: руководство для врачей . - М.: Медицина, 2001. - 664 с.</w:t>
      </w:r>
    </w:p>
    <w:p w:rsidR="00CE00A4" w:rsidRDefault="00CE00A4" w:rsidP="00CE00A4">
      <w:pPr>
        <w:pStyle w:val="Textbody"/>
        <w:spacing w:after="0" w:line="422" w:lineRule="auto"/>
        <w:ind w:firstLine="709"/>
      </w:pPr>
      <w:r>
        <w:rPr>
          <w:rFonts w:ascii="Times New Roman" w:hAnsi="Times New Roman"/>
          <w:sz w:val="28"/>
          <w:szCs w:val="28"/>
        </w:rPr>
        <w:t xml:space="preserve">34. ВОЗ// [Электронный ресурс]: </w:t>
      </w:r>
      <w:hyperlink r:id="rId52">
        <w:r>
          <w:rPr>
            <w:rStyle w:val="-"/>
            <w:rFonts w:ascii="Times New Roman" w:hAnsi="Times New Roman"/>
            <w:color w:val="1155CC"/>
            <w:sz w:val="28"/>
            <w:szCs w:val="28"/>
          </w:rPr>
          <w:t>http://www.who.int/ru</w:t>
        </w:r>
      </w:hyperlink>
    </w:p>
    <w:p w:rsidR="00CE00A4" w:rsidRDefault="00CE00A4" w:rsidP="00CE00A4">
      <w:pPr>
        <w:pStyle w:val="Textbody"/>
        <w:spacing w:after="0" w:line="422" w:lineRule="auto"/>
        <w:ind w:firstLine="709"/>
        <w:jc w:val="both"/>
        <w:rPr>
          <w:rFonts w:ascii="Times New Roman" w:hAnsi="Times New Roman"/>
          <w:sz w:val="28"/>
          <w:szCs w:val="28"/>
        </w:rPr>
      </w:pPr>
      <w:r>
        <w:rPr>
          <w:rFonts w:ascii="Times New Roman" w:hAnsi="Times New Roman"/>
          <w:sz w:val="28"/>
          <w:szCs w:val="28"/>
        </w:rPr>
        <w:t>35. Моторина И.Г., Куликов Л.К., Мелешко Т.И., Современные представления о физиотерапевтических способах лечения хронических ран. - Сибирский медицинский журнал (Иркутск). – 2012. – Т. 114, № 7. – С. 8-11.</w:t>
      </w:r>
    </w:p>
    <w:p w:rsidR="00CE00A4" w:rsidRDefault="00CE00A4" w:rsidP="00CE00A4">
      <w:pPr>
        <w:pStyle w:val="Textbody"/>
        <w:spacing w:after="0" w:line="422" w:lineRule="auto"/>
        <w:ind w:firstLine="709"/>
        <w:rPr>
          <w:rFonts w:ascii="Times New Roman" w:hAnsi="Times New Roman"/>
          <w:sz w:val="28"/>
          <w:szCs w:val="28"/>
        </w:rPr>
      </w:pPr>
      <w:r>
        <w:rPr>
          <w:rFonts w:ascii="Times New Roman" w:hAnsi="Times New Roman"/>
          <w:sz w:val="28"/>
          <w:szCs w:val="28"/>
        </w:rPr>
        <w:t>36. Дремин Д. А., Особенности возникновения, течения и организация лечения хронических ран мягких тканей у военнослужащих. - Нижний Новгород. - 2005 г.</w:t>
      </w:r>
    </w:p>
    <w:p w:rsidR="00CE00A4" w:rsidRDefault="00CE00A4" w:rsidP="00CE00A4">
      <w:pPr>
        <w:pStyle w:val="Textbody"/>
        <w:spacing w:after="0" w:line="422" w:lineRule="auto"/>
        <w:ind w:firstLine="709"/>
        <w:rPr>
          <w:rFonts w:ascii="Times New Roman" w:hAnsi="Times New Roman"/>
          <w:sz w:val="28"/>
          <w:szCs w:val="28"/>
        </w:rPr>
      </w:pPr>
      <w:r>
        <w:rPr>
          <w:rFonts w:ascii="Times New Roman" w:hAnsi="Times New Roman"/>
          <w:sz w:val="28"/>
          <w:szCs w:val="28"/>
        </w:rPr>
        <w:t>37. Казанков С. С., Лечение длительно незаживающих ран терпенсодержащим препаратом Антиран в сочетании с ультразвуковой кавитацией (экспериментальное исследование). - Иркутск. - 2011г.</w:t>
      </w:r>
    </w:p>
    <w:p w:rsidR="00CE00A4" w:rsidRDefault="00CE00A4" w:rsidP="00CE00A4">
      <w:pPr>
        <w:pStyle w:val="Textbody"/>
        <w:spacing w:after="0" w:line="422" w:lineRule="auto"/>
        <w:ind w:firstLine="709"/>
      </w:pPr>
      <w:r>
        <w:rPr>
          <w:rFonts w:ascii="Times New Roman" w:hAnsi="Times New Roman"/>
          <w:sz w:val="28"/>
          <w:szCs w:val="28"/>
        </w:rPr>
        <w:lastRenderedPageBreak/>
        <w:t xml:space="preserve">38. </w:t>
      </w:r>
      <w:bookmarkStart w:id="14" w:name="a24693566"/>
      <w:bookmarkStart w:id="15" w:name="restab"/>
      <w:bookmarkEnd w:id="14"/>
      <w:bookmarkEnd w:id="15"/>
      <w:r>
        <w:rPr>
          <w:rFonts w:ascii="Times New Roman" w:hAnsi="Times New Roman"/>
          <w:sz w:val="28"/>
          <w:szCs w:val="28"/>
        </w:rPr>
        <w:t>Барская М.А., Кузьмин А.И., Мунин А.Г., Терехина М.И., Завьялкин В.А., Голосов А.Б., АКТУАЛЬНЫЕ АСПЕКТЫ ЛЕЧЕНИЯ ОСТРЫХ И ХРОНИЧЕСКИХ РАН У ДЕТЕЙ С ХИРУРГИЧЕСКОЙ ИНФЕКЦИЕЙ. - 2015. С. 180-185.</w:t>
      </w:r>
    </w:p>
    <w:p w:rsidR="00CE00A4" w:rsidRDefault="00CE00A4" w:rsidP="00CE00A4">
      <w:pPr>
        <w:pStyle w:val="Textbody"/>
        <w:spacing w:after="0" w:line="422" w:lineRule="auto"/>
        <w:ind w:firstLine="709"/>
      </w:pPr>
      <w:r>
        <w:rPr>
          <w:rFonts w:ascii="Times New Roman" w:hAnsi="Times New Roman"/>
          <w:sz w:val="28"/>
          <w:szCs w:val="28"/>
        </w:rPr>
        <w:t xml:space="preserve">39. Глухов А. А., Аралова М. В., </w:t>
      </w:r>
      <w:r>
        <w:rPr>
          <w:rFonts w:ascii="Times New Roman" w:hAnsi="Times New Roman"/>
          <w:caps/>
          <w:sz w:val="28"/>
          <w:szCs w:val="28"/>
        </w:rPr>
        <w:t>АТОФИЗИОЛОГИЯ ДЛИТЕЛЬНО НЕЗАЖИВАЮЩИХ РАН И СОВРЕМЕННЫЕ МЕТОДЫ СТИМУЛЯЦИИ РАНЕВОГО ПРОЦЕССА. - 2015.</w:t>
      </w:r>
    </w:p>
    <w:p w:rsidR="00CE00A4" w:rsidRDefault="00CE00A4" w:rsidP="00CE00A4">
      <w:pPr>
        <w:pStyle w:val="Textbody"/>
        <w:spacing w:after="0" w:line="422" w:lineRule="auto"/>
        <w:ind w:firstLine="709"/>
      </w:pPr>
      <w:r>
        <w:rPr>
          <w:rFonts w:ascii="Times New Roman" w:hAnsi="Times New Roman"/>
          <w:sz w:val="28"/>
          <w:szCs w:val="28"/>
        </w:rPr>
        <w:t>40. Северин Е. С., Биохимия: Учеб. для вузов. - 2003. 779 с.</w:t>
      </w:r>
    </w:p>
    <w:p w:rsidR="00CE00A4" w:rsidRDefault="00CE00A4" w:rsidP="00CE00A4">
      <w:pPr>
        <w:pStyle w:val="Textbody"/>
        <w:spacing w:after="0" w:line="422" w:lineRule="auto"/>
        <w:ind w:firstLine="709"/>
      </w:pPr>
      <w:r>
        <w:rPr>
          <w:rFonts w:ascii="Times New Roman" w:hAnsi="Times New Roman"/>
          <w:sz w:val="28"/>
          <w:szCs w:val="28"/>
        </w:rPr>
        <w:t xml:space="preserve">41. Синельников Р.Д., Синельников Я.Р., Синельников А.Я., Атлас анатомии человека. Остеология. Артрология. Миология. - 2018. Т. </w:t>
      </w:r>
      <w:r>
        <w:rPr>
          <w:rFonts w:ascii="Times New Roman" w:hAnsi="Times New Roman"/>
          <w:sz w:val="28"/>
          <w:szCs w:val="28"/>
          <w:lang w:val="en-US"/>
        </w:rPr>
        <w:t>I</w:t>
      </w:r>
      <w:r>
        <w:rPr>
          <w:rFonts w:ascii="Times New Roman" w:hAnsi="Times New Roman"/>
          <w:sz w:val="28"/>
          <w:szCs w:val="28"/>
        </w:rPr>
        <w:t>.</w:t>
      </w:r>
    </w:p>
    <w:p w:rsidR="00CE00A4" w:rsidRDefault="00CE00A4" w:rsidP="00CE00A4">
      <w:pPr>
        <w:pStyle w:val="Textbody"/>
        <w:spacing w:after="0" w:line="422" w:lineRule="auto"/>
        <w:ind w:firstLine="709"/>
        <w:sectPr w:rsidR="00CE00A4" w:rsidSect="000452C1">
          <w:footerReference w:type="default" r:id="rId53"/>
          <w:pgSz w:w="11906" w:h="16838"/>
          <w:pgMar w:top="1134" w:right="1134" w:bottom="1134" w:left="1701" w:header="0" w:footer="720" w:gutter="0"/>
          <w:cols w:space="720"/>
          <w:formProt w:val="0"/>
          <w:titlePg/>
          <w:docGrid w:linePitch="490"/>
        </w:sectPr>
      </w:pPr>
      <w:r>
        <w:rPr>
          <w:rFonts w:ascii="Times New Roman" w:eastAsia="Times New Roman" w:hAnsi="Times New Roman" w:cs="Times New Roman"/>
          <w:sz w:val="28"/>
          <w:szCs w:val="28"/>
        </w:rPr>
        <w:t xml:space="preserve">42. Синельников Р.Д., Атлас анатомии человека. Учение о сосудах и лимфоидных органах. - 2017. Т. </w:t>
      </w:r>
      <w:r>
        <w:rPr>
          <w:rFonts w:ascii="Times New Roman" w:eastAsia="Times New Roman" w:hAnsi="Times New Roman" w:cs="Times New Roman"/>
          <w:sz w:val="28"/>
          <w:szCs w:val="28"/>
          <w:lang w:val="en-US"/>
        </w:rPr>
        <w:t>II</w:t>
      </w:r>
    </w:p>
    <w:p w:rsidR="00CE00A4" w:rsidRPr="00CE00A4" w:rsidRDefault="00CE00A4" w:rsidP="00CE00A4">
      <w:pPr>
        <w:rPr>
          <w:rFonts w:asciiTheme="minorHAnsi" w:hAnsiTheme="minorHAnsi"/>
        </w:rPr>
      </w:pPr>
    </w:p>
    <w:sectPr w:rsidR="00CE00A4" w:rsidRPr="00CE00A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C007BB">
      <w:pPr>
        <w:spacing w:line="240" w:lineRule="auto"/>
      </w:pPr>
      <w:r>
        <w:separator/>
      </w:r>
    </w:p>
  </w:endnote>
  <w:endnote w:type="continuationSeparator" w:id="0">
    <w:p w:rsidR="00000000" w:rsidRDefault="00C007B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CC"/>
    <w:family w:val="roman"/>
    <w:pitch w:val="variable"/>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roman"/>
    <w:pitch w:val="variable"/>
  </w:font>
  <w:font w:name="Arial">
    <w:panose1 w:val="020B0604020202020204"/>
    <w:charset w:val="CC"/>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Microsoft YaHei">
    <w:panose1 w:val="020B0503020204020204"/>
    <w:charset w:val="86"/>
    <w:family w:val="swiss"/>
    <w:pitch w:val="variable"/>
    <w:sig w:usb0="80000287" w:usb1="280F3C52" w:usb2="00000016" w:usb3="00000000" w:csb0="0004001F" w:csb1="00000000"/>
  </w:font>
  <w:font w:name="Liberation Serif">
    <w:altName w:val="Times New Roman"/>
    <w:charset w:val="CC"/>
    <w:family w:val="roman"/>
    <w:pitch w:val="variable"/>
  </w:font>
  <w:font w:name="Calibri Light">
    <w:panose1 w:val="020F0302020204030204"/>
    <w:charset w:val="CC"/>
    <w:family w:val="swiss"/>
    <w:pitch w:val="variable"/>
    <w:sig w:usb0="A00002EF" w:usb1="4000207B" w:usb2="00000000"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9777569"/>
      <w:docPartObj>
        <w:docPartGallery w:val="Page Numbers (Bottom of Page)"/>
        <w:docPartUnique/>
      </w:docPartObj>
    </w:sdtPr>
    <w:sdtEndPr/>
    <w:sdtContent>
      <w:p w:rsidR="000452C1" w:rsidRPr="000452C1" w:rsidRDefault="00922B2F">
        <w:pPr>
          <w:pStyle w:val="afb"/>
          <w:jc w:val="center"/>
          <w:rPr>
            <w:rFonts w:ascii="Times New Roman" w:hAnsi="Times New Roman" w:cs="Times New Roman"/>
            <w:color w:val="000000" w:themeColor="text1"/>
            <w:sz w:val="28"/>
            <w:szCs w:val="28"/>
          </w:rPr>
        </w:pPr>
        <w:r w:rsidRPr="000452C1">
          <w:rPr>
            <w:rFonts w:ascii="Times New Roman" w:hAnsi="Times New Roman" w:cs="Times New Roman"/>
            <w:color w:val="000000" w:themeColor="text1"/>
            <w:sz w:val="28"/>
            <w:szCs w:val="28"/>
          </w:rPr>
          <w:fldChar w:fldCharType="begin"/>
        </w:r>
        <w:r w:rsidRPr="000452C1">
          <w:rPr>
            <w:rFonts w:ascii="Times New Roman" w:hAnsi="Times New Roman" w:cs="Times New Roman"/>
            <w:color w:val="000000" w:themeColor="text1"/>
            <w:sz w:val="28"/>
            <w:szCs w:val="28"/>
          </w:rPr>
          <w:instrText>PAGE</w:instrText>
        </w:r>
        <w:r w:rsidRPr="000452C1">
          <w:rPr>
            <w:rFonts w:ascii="Times New Roman" w:hAnsi="Times New Roman" w:cs="Times New Roman"/>
            <w:color w:val="000000" w:themeColor="text1"/>
            <w:sz w:val="28"/>
            <w:szCs w:val="28"/>
          </w:rPr>
          <w:fldChar w:fldCharType="separate"/>
        </w:r>
        <w:r w:rsidR="00C007BB">
          <w:rPr>
            <w:rFonts w:ascii="Times New Roman" w:hAnsi="Times New Roman" w:cs="Times New Roman"/>
            <w:noProof/>
            <w:color w:val="000000" w:themeColor="text1"/>
            <w:sz w:val="28"/>
            <w:szCs w:val="28"/>
          </w:rPr>
          <w:t>3</w:t>
        </w:r>
        <w:r w:rsidRPr="000452C1">
          <w:rPr>
            <w:rFonts w:ascii="Times New Roman" w:hAnsi="Times New Roman" w:cs="Times New Roman"/>
            <w:color w:val="000000" w:themeColor="text1"/>
            <w:sz w:val="28"/>
            <w:szCs w:val="28"/>
          </w:rPr>
          <w:fldChar w:fldCharType="end"/>
        </w:r>
      </w:p>
      <w:p w:rsidR="000452C1" w:rsidRDefault="00C007BB">
        <w:pPr>
          <w:pStyle w:val="afb"/>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C007BB">
      <w:pPr>
        <w:spacing w:line="240" w:lineRule="auto"/>
      </w:pPr>
      <w:r>
        <w:separator/>
      </w:r>
    </w:p>
  </w:footnote>
  <w:footnote w:type="continuationSeparator" w:id="0">
    <w:p w:rsidR="00000000" w:rsidRDefault="00C007B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942E10"/>
    <w:multiLevelType w:val="multilevel"/>
    <w:tmpl w:val="D18ED624"/>
    <w:lvl w:ilvl="0">
      <w:start w:val="1"/>
      <w:numFmt w:val="bullet"/>
      <w:lvlText w:val=""/>
      <w:lvlJc w:val="left"/>
      <w:pPr>
        <w:ind w:left="720" w:firstLine="0"/>
      </w:pPr>
      <w:rPr>
        <w:rFonts w:ascii="Symbol" w:hAnsi="Symbol" w:cs="Symbol" w:hint="default"/>
        <w:sz w:val="28"/>
        <w:szCs w:val="28"/>
      </w:rPr>
    </w:lvl>
    <w:lvl w:ilvl="1">
      <w:start w:val="1"/>
      <w:numFmt w:val="bullet"/>
      <w:lvlText w:val=""/>
      <w:lvlJc w:val="left"/>
      <w:pPr>
        <w:ind w:left="1080" w:firstLine="0"/>
      </w:pPr>
      <w:rPr>
        <w:rFonts w:ascii="Symbol" w:hAnsi="Symbol" w:cs="OpenSymbol" w:hint="default"/>
      </w:rPr>
    </w:lvl>
    <w:lvl w:ilvl="2">
      <w:start w:val="1"/>
      <w:numFmt w:val="bullet"/>
      <w:lvlText w:val=""/>
      <w:lvlJc w:val="left"/>
      <w:pPr>
        <w:ind w:left="1440" w:firstLine="0"/>
      </w:pPr>
      <w:rPr>
        <w:rFonts w:ascii="Symbol" w:hAnsi="Symbol" w:cs="OpenSymbol" w:hint="default"/>
      </w:rPr>
    </w:lvl>
    <w:lvl w:ilvl="3">
      <w:start w:val="1"/>
      <w:numFmt w:val="bullet"/>
      <w:lvlText w:val=""/>
      <w:lvlJc w:val="left"/>
      <w:pPr>
        <w:ind w:left="1800" w:firstLine="0"/>
      </w:pPr>
      <w:rPr>
        <w:rFonts w:ascii="Symbol" w:hAnsi="Symbol" w:cs="OpenSymbol" w:hint="default"/>
      </w:rPr>
    </w:lvl>
    <w:lvl w:ilvl="4">
      <w:start w:val="1"/>
      <w:numFmt w:val="bullet"/>
      <w:lvlText w:val=""/>
      <w:lvlJc w:val="left"/>
      <w:pPr>
        <w:ind w:left="2160" w:firstLine="0"/>
      </w:pPr>
      <w:rPr>
        <w:rFonts w:ascii="Symbol" w:hAnsi="Symbol" w:cs="OpenSymbol" w:hint="default"/>
      </w:rPr>
    </w:lvl>
    <w:lvl w:ilvl="5">
      <w:start w:val="1"/>
      <w:numFmt w:val="bullet"/>
      <w:lvlText w:val=""/>
      <w:lvlJc w:val="left"/>
      <w:pPr>
        <w:ind w:left="2520" w:firstLine="0"/>
      </w:pPr>
      <w:rPr>
        <w:rFonts w:ascii="Symbol" w:hAnsi="Symbol" w:cs="OpenSymbol" w:hint="default"/>
      </w:rPr>
    </w:lvl>
    <w:lvl w:ilvl="6">
      <w:start w:val="1"/>
      <w:numFmt w:val="bullet"/>
      <w:lvlText w:val=""/>
      <w:lvlJc w:val="left"/>
      <w:pPr>
        <w:ind w:left="2880" w:firstLine="0"/>
      </w:pPr>
      <w:rPr>
        <w:rFonts w:ascii="Symbol" w:hAnsi="Symbol" w:cs="OpenSymbol" w:hint="default"/>
      </w:rPr>
    </w:lvl>
    <w:lvl w:ilvl="7">
      <w:start w:val="1"/>
      <w:numFmt w:val="bullet"/>
      <w:lvlText w:val=""/>
      <w:lvlJc w:val="left"/>
      <w:pPr>
        <w:ind w:left="3240" w:firstLine="0"/>
      </w:pPr>
      <w:rPr>
        <w:rFonts w:ascii="Symbol" w:hAnsi="Symbol" w:cs="OpenSymbol" w:hint="default"/>
      </w:rPr>
    </w:lvl>
    <w:lvl w:ilvl="8">
      <w:start w:val="1"/>
      <w:numFmt w:val="bullet"/>
      <w:lvlText w:val=""/>
      <w:lvlJc w:val="left"/>
      <w:pPr>
        <w:ind w:left="3600" w:firstLine="0"/>
      </w:pPr>
      <w:rPr>
        <w:rFonts w:ascii="Symbol" w:hAnsi="Symbol" w:cs="OpenSymbol" w:hint="default"/>
      </w:rPr>
    </w:lvl>
  </w:abstractNum>
  <w:abstractNum w:abstractNumId="1" w15:restartNumberingAfterBreak="0">
    <w:nsid w:val="17816EC5"/>
    <w:multiLevelType w:val="multilevel"/>
    <w:tmpl w:val="9B00BD4C"/>
    <w:lvl w:ilvl="0">
      <w:start w:val="1"/>
      <w:numFmt w:val="bullet"/>
      <w:lvlText w:val=""/>
      <w:lvlJc w:val="left"/>
      <w:pPr>
        <w:ind w:left="720" w:firstLine="0"/>
      </w:pPr>
      <w:rPr>
        <w:rFonts w:ascii="Symbol" w:hAnsi="Symbol" w:cs="OpenSymbol" w:hint="default"/>
        <w:sz w:val="24"/>
      </w:rPr>
    </w:lvl>
    <w:lvl w:ilvl="1">
      <w:start w:val="1"/>
      <w:numFmt w:val="bullet"/>
      <w:lvlText w:val="◦"/>
      <w:lvlJc w:val="left"/>
      <w:pPr>
        <w:ind w:left="1080" w:firstLine="0"/>
      </w:pPr>
      <w:rPr>
        <w:rFonts w:ascii="OpenSymbol" w:hAnsi="OpenSymbol" w:cs="OpenSymbol" w:hint="default"/>
      </w:rPr>
    </w:lvl>
    <w:lvl w:ilvl="2">
      <w:start w:val="1"/>
      <w:numFmt w:val="bullet"/>
      <w:lvlText w:val="▪"/>
      <w:lvlJc w:val="left"/>
      <w:pPr>
        <w:ind w:left="1440" w:firstLine="0"/>
      </w:pPr>
      <w:rPr>
        <w:rFonts w:ascii="OpenSymbol" w:hAnsi="OpenSymbol" w:cs="OpenSymbol" w:hint="default"/>
      </w:rPr>
    </w:lvl>
    <w:lvl w:ilvl="3">
      <w:start w:val="1"/>
      <w:numFmt w:val="bullet"/>
      <w:lvlText w:val=""/>
      <w:lvlJc w:val="left"/>
      <w:pPr>
        <w:ind w:left="1800" w:firstLine="0"/>
      </w:pPr>
      <w:rPr>
        <w:rFonts w:ascii="Symbol" w:hAnsi="Symbol" w:cs="OpenSymbol" w:hint="default"/>
      </w:rPr>
    </w:lvl>
    <w:lvl w:ilvl="4">
      <w:start w:val="1"/>
      <w:numFmt w:val="bullet"/>
      <w:lvlText w:val="◦"/>
      <w:lvlJc w:val="left"/>
      <w:pPr>
        <w:ind w:left="2160" w:firstLine="0"/>
      </w:pPr>
      <w:rPr>
        <w:rFonts w:ascii="OpenSymbol" w:hAnsi="OpenSymbol" w:cs="OpenSymbol" w:hint="default"/>
      </w:rPr>
    </w:lvl>
    <w:lvl w:ilvl="5">
      <w:start w:val="1"/>
      <w:numFmt w:val="bullet"/>
      <w:lvlText w:val="▪"/>
      <w:lvlJc w:val="left"/>
      <w:pPr>
        <w:ind w:left="2520" w:firstLine="0"/>
      </w:pPr>
      <w:rPr>
        <w:rFonts w:ascii="OpenSymbol" w:hAnsi="OpenSymbol" w:cs="OpenSymbol" w:hint="default"/>
      </w:rPr>
    </w:lvl>
    <w:lvl w:ilvl="6">
      <w:start w:val="1"/>
      <w:numFmt w:val="bullet"/>
      <w:lvlText w:val=""/>
      <w:lvlJc w:val="left"/>
      <w:pPr>
        <w:ind w:left="2880" w:firstLine="0"/>
      </w:pPr>
      <w:rPr>
        <w:rFonts w:ascii="Symbol" w:hAnsi="Symbol" w:cs="OpenSymbol" w:hint="default"/>
      </w:rPr>
    </w:lvl>
    <w:lvl w:ilvl="7">
      <w:start w:val="1"/>
      <w:numFmt w:val="bullet"/>
      <w:lvlText w:val="◦"/>
      <w:lvlJc w:val="left"/>
      <w:pPr>
        <w:ind w:left="3240" w:firstLine="0"/>
      </w:pPr>
      <w:rPr>
        <w:rFonts w:ascii="OpenSymbol" w:hAnsi="OpenSymbol" w:cs="OpenSymbol" w:hint="default"/>
      </w:rPr>
    </w:lvl>
    <w:lvl w:ilvl="8">
      <w:start w:val="1"/>
      <w:numFmt w:val="bullet"/>
      <w:lvlText w:val="▪"/>
      <w:lvlJc w:val="left"/>
      <w:pPr>
        <w:ind w:left="3600" w:firstLine="0"/>
      </w:pPr>
      <w:rPr>
        <w:rFonts w:ascii="OpenSymbol" w:hAnsi="OpenSymbol" w:cs="OpenSymbol" w:hint="default"/>
      </w:rPr>
    </w:lvl>
  </w:abstractNum>
  <w:abstractNum w:abstractNumId="2" w15:restartNumberingAfterBreak="0">
    <w:nsid w:val="28130B6E"/>
    <w:multiLevelType w:val="hybridMultilevel"/>
    <w:tmpl w:val="3DE0127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15:restartNumberingAfterBreak="0">
    <w:nsid w:val="315F5856"/>
    <w:multiLevelType w:val="hybridMultilevel"/>
    <w:tmpl w:val="5378BC92"/>
    <w:lvl w:ilvl="0" w:tplc="B860C328">
      <w:start w:val="1"/>
      <w:numFmt w:val="bullet"/>
      <w:lvlText w:val=""/>
      <w:lvlJc w:val="left"/>
      <w:pPr>
        <w:ind w:left="1440" w:hanging="360"/>
      </w:pPr>
      <w:rPr>
        <w:rFonts w:ascii="Symbol" w:hAnsi="Symbol" w:hint="default"/>
        <w:sz w:val="22"/>
        <w:szCs w:val="22"/>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15:restartNumberingAfterBreak="0">
    <w:nsid w:val="4258778D"/>
    <w:multiLevelType w:val="multilevel"/>
    <w:tmpl w:val="5660F7B6"/>
    <w:lvl w:ilvl="0">
      <w:start w:val="1"/>
      <w:numFmt w:val="bullet"/>
      <w:lvlText w:val=""/>
      <w:lvlJc w:val="left"/>
      <w:pPr>
        <w:ind w:left="720" w:firstLine="0"/>
      </w:pPr>
      <w:rPr>
        <w:rFonts w:ascii="Symbol" w:hAnsi="Symbol" w:cs="Symbol" w:hint="default"/>
      </w:rPr>
    </w:lvl>
    <w:lvl w:ilvl="1">
      <w:start w:val="1"/>
      <w:numFmt w:val="bullet"/>
      <w:lvlText w:val=""/>
      <w:lvlJc w:val="left"/>
      <w:pPr>
        <w:ind w:left="1080" w:firstLine="0"/>
      </w:pPr>
      <w:rPr>
        <w:rFonts w:ascii="Symbol" w:hAnsi="Symbol" w:cs="OpenSymbol" w:hint="default"/>
      </w:rPr>
    </w:lvl>
    <w:lvl w:ilvl="2">
      <w:start w:val="1"/>
      <w:numFmt w:val="bullet"/>
      <w:lvlText w:val=""/>
      <w:lvlJc w:val="left"/>
      <w:pPr>
        <w:ind w:left="1440" w:firstLine="0"/>
      </w:pPr>
      <w:rPr>
        <w:rFonts w:ascii="Symbol" w:hAnsi="Symbol" w:cs="OpenSymbol" w:hint="default"/>
      </w:rPr>
    </w:lvl>
    <w:lvl w:ilvl="3">
      <w:start w:val="1"/>
      <w:numFmt w:val="bullet"/>
      <w:lvlText w:val=""/>
      <w:lvlJc w:val="left"/>
      <w:pPr>
        <w:ind w:left="1800" w:firstLine="0"/>
      </w:pPr>
      <w:rPr>
        <w:rFonts w:ascii="Symbol" w:hAnsi="Symbol" w:cs="OpenSymbol" w:hint="default"/>
      </w:rPr>
    </w:lvl>
    <w:lvl w:ilvl="4">
      <w:start w:val="1"/>
      <w:numFmt w:val="bullet"/>
      <w:lvlText w:val=""/>
      <w:lvlJc w:val="left"/>
      <w:pPr>
        <w:ind w:left="2160" w:firstLine="0"/>
      </w:pPr>
      <w:rPr>
        <w:rFonts w:ascii="Symbol" w:hAnsi="Symbol" w:cs="OpenSymbol" w:hint="default"/>
      </w:rPr>
    </w:lvl>
    <w:lvl w:ilvl="5">
      <w:start w:val="1"/>
      <w:numFmt w:val="bullet"/>
      <w:lvlText w:val=""/>
      <w:lvlJc w:val="left"/>
      <w:pPr>
        <w:ind w:left="2520" w:firstLine="0"/>
      </w:pPr>
      <w:rPr>
        <w:rFonts w:ascii="Symbol" w:hAnsi="Symbol" w:cs="OpenSymbol" w:hint="default"/>
      </w:rPr>
    </w:lvl>
    <w:lvl w:ilvl="6">
      <w:start w:val="1"/>
      <w:numFmt w:val="bullet"/>
      <w:lvlText w:val=""/>
      <w:lvlJc w:val="left"/>
      <w:pPr>
        <w:ind w:left="2880" w:firstLine="0"/>
      </w:pPr>
      <w:rPr>
        <w:rFonts w:ascii="Symbol" w:hAnsi="Symbol" w:cs="OpenSymbol" w:hint="default"/>
      </w:rPr>
    </w:lvl>
    <w:lvl w:ilvl="7">
      <w:start w:val="1"/>
      <w:numFmt w:val="bullet"/>
      <w:lvlText w:val=""/>
      <w:lvlJc w:val="left"/>
      <w:pPr>
        <w:ind w:left="3240" w:firstLine="0"/>
      </w:pPr>
      <w:rPr>
        <w:rFonts w:ascii="Symbol" w:hAnsi="Symbol" w:cs="OpenSymbol" w:hint="default"/>
      </w:rPr>
    </w:lvl>
    <w:lvl w:ilvl="8">
      <w:start w:val="1"/>
      <w:numFmt w:val="bullet"/>
      <w:lvlText w:val=""/>
      <w:lvlJc w:val="left"/>
      <w:pPr>
        <w:ind w:left="3600" w:firstLine="0"/>
      </w:pPr>
      <w:rPr>
        <w:rFonts w:ascii="Symbol" w:hAnsi="Symbol" w:cs="OpenSymbol" w:hint="default"/>
      </w:rPr>
    </w:lvl>
  </w:abstractNum>
  <w:abstractNum w:abstractNumId="5" w15:restartNumberingAfterBreak="0">
    <w:nsid w:val="47AE1E12"/>
    <w:multiLevelType w:val="multilevel"/>
    <w:tmpl w:val="BF98D8C2"/>
    <w:lvl w:ilvl="0">
      <w:start w:val="1"/>
      <w:numFmt w:val="bullet"/>
      <w:lvlText w:val=""/>
      <w:lvlJc w:val="left"/>
      <w:pPr>
        <w:ind w:left="720" w:firstLine="0"/>
      </w:pPr>
      <w:rPr>
        <w:rFonts w:ascii="Symbol" w:hAnsi="Symbol" w:cs="Symbol" w:hint="default"/>
        <w:sz w:val="28"/>
        <w:szCs w:val="28"/>
      </w:rPr>
    </w:lvl>
    <w:lvl w:ilvl="1">
      <w:start w:val="1"/>
      <w:numFmt w:val="bullet"/>
      <w:lvlText w:val=""/>
      <w:lvlJc w:val="left"/>
      <w:pPr>
        <w:ind w:left="1080" w:firstLine="0"/>
      </w:pPr>
      <w:rPr>
        <w:rFonts w:ascii="Symbol" w:hAnsi="Symbol" w:cs="OpenSymbol" w:hint="default"/>
      </w:rPr>
    </w:lvl>
    <w:lvl w:ilvl="2">
      <w:start w:val="1"/>
      <w:numFmt w:val="bullet"/>
      <w:lvlText w:val=""/>
      <w:lvlJc w:val="left"/>
      <w:pPr>
        <w:ind w:left="1440" w:firstLine="0"/>
      </w:pPr>
      <w:rPr>
        <w:rFonts w:ascii="Symbol" w:hAnsi="Symbol" w:cs="OpenSymbol" w:hint="default"/>
      </w:rPr>
    </w:lvl>
    <w:lvl w:ilvl="3">
      <w:start w:val="1"/>
      <w:numFmt w:val="bullet"/>
      <w:lvlText w:val=""/>
      <w:lvlJc w:val="left"/>
      <w:pPr>
        <w:ind w:left="1800" w:firstLine="0"/>
      </w:pPr>
      <w:rPr>
        <w:rFonts w:ascii="Symbol" w:hAnsi="Symbol" w:cs="OpenSymbol" w:hint="default"/>
      </w:rPr>
    </w:lvl>
    <w:lvl w:ilvl="4">
      <w:start w:val="1"/>
      <w:numFmt w:val="bullet"/>
      <w:lvlText w:val=""/>
      <w:lvlJc w:val="left"/>
      <w:pPr>
        <w:ind w:left="2160" w:firstLine="0"/>
      </w:pPr>
      <w:rPr>
        <w:rFonts w:ascii="Symbol" w:hAnsi="Symbol" w:cs="OpenSymbol" w:hint="default"/>
      </w:rPr>
    </w:lvl>
    <w:lvl w:ilvl="5">
      <w:start w:val="1"/>
      <w:numFmt w:val="bullet"/>
      <w:lvlText w:val=""/>
      <w:lvlJc w:val="left"/>
      <w:pPr>
        <w:ind w:left="2520" w:firstLine="0"/>
      </w:pPr>
      <w:rPr>
        <w:rFonts w:ascii="Symbol" w:hAnsi="Symbol" w:cs="OpenSymbol" w:hint="default"/>
      </w:rPr>
    </w:lvl>
    <w:lvl w:ilvl="6">
      <w:start w:val="1"/>
      <w:numFmt w:val="bullet"/>
      <w:lvlText w:val=""/>
      <w:lvlJc w:val="left"/>
      <w:pPr>
        <w:ind w:left="2880" w:firstLine="0"/>
      </w:pPr>
      <w:rPr>
        <w:rFonts w:ascii="Symbol" w:hAnsi="Symbol" w:cs="OpenSymbol" w:hint="default"/>
      </w:rPr>
    </w:lvl>
    <w:lvl w:ilvl="7">
      <w:start w:val="1"/>
      <w:numFmt w:val="bullet"/>
      <w:lvlText w:val=""/>
      <w:lvlJc w:val="left"/>
      <w:pPr>
        <w:ind w:left="3240" w:firstLine="0"/>
      </w:pPr>
      <w:rPr>
        <w:rFonts w:ascii="Symbol" w:hAnsi="Symbol" w:cs="OpenSymbol" w:hint="default"/>
      </w:rPr>
    </w:lvl>
    <w:lvl w:ilvl="8">
      <w:start w:val="1"/>
      <w:numFmt w:val="bullet"/>
      <w:lvlText w:val=""/>
      <w:lvlJc w:val="left"/>
      <w:pPr>
        <w:ind w:left="3600" w:firstLine="0"/>
      </w:pPr>
      <w:rPr>
        <w:rFonts w:ascii="Symbol" w:hAnsi="Symbol" w:cs="OpenSymbol" w:hint="default"/>
      </w:rPr>
    </w:lvl>
  </w:abstractNum>
  <w:abstractNum w:abstractNumId="6" w15:restartNumberingAfterBreak="0">
    <w:nsid w:val="50EB17AF"/>
    <w:multiLevelType w:val="multilevel"/>
    <w:tmpl w:val="B55C3208"/>
    <w:lvl w:ilvl="0">
      <w:start w:val="1"/>
      <w:numFmt w:val="bullet"/>
      <w:lvlText w:val=""/>
      <w:lvlJc w:val="left"/>
      <w:pPr>
        <w:ind w:left="720" w:firstLine="0"/>
      </w:pPr>
      <w:rPr>
        <w:rFonts w:ascii="Symbol" w:hAnsi="Symbol" w:cs="OpenSymbol" w:hint="default"/>
        <w:sz w:val="24"/>
      </w:rPr>
    </w:lvl>
    <w:lvl w:ilvl="1">
      <w:start w:val="1"/>
      <w:numFmt w:val="bullet"/>
      <w:lvlText w:val="◦"/>
      <w:lvlJc w:val="left"/>
      <w:pPr>
        <w:ind w:left="1080" w:firstLine="0"/>
      </w:pPr>
      <w:rPr>
        <w:rFonts w:ascii="OpenSymbol" w:hAnsi="OpenSymbol" w:cs="OpenSymbol" w:hint="default"/>
      </w:rPr>
    </w:lvl>
    <w:lvl w:ilvl="2">
      <w:start w:val="1"/>
      <w:numFmt w:val="bullet"/>
      <w:lvlText w:val="▪"/>
      <w:lvlJc w:val="left"/>
      <w:pPr>
        <w:ind w:left="1440" w:firstLine="0"/>
      </w:pPr>
      <w:rPr>
        <w:rFonts w:ascii="OpenSymbol" w:hAnsi="OpenSymbol" w:cs="OpenSymbol" w:hint="default"/>
      </w:rPr>
    </w:lvl>
    <w:lvl w:ilvl="3">
      <w:start w:val="1"/>
      <w:numFmt w:val="bullet"/>
      <w:lvlText w:val=""/>
      <w:lvlJc w:val="left"/>
      <w:pPr>
        <w:ind w:left="1800" w:firstLine="0"/>
      </w:pPr>
      <w:rPr>
        <w:rFonts w:ascii="Symbol" w:hAnsi="Symbol" w:cs="OpenSymbol" w:hint="default"/>
      </w:rPr>
    </w:lvl>
    <w:lvl w:ilvl="4">
      <w:start w:val="1"/>
      <w:numFmt w:val="bullet"/>
      <w:lvlText w:val="◦"/>
      <w:lvlJc w:val="left"/>
      <w:pPr>
        <w:ind w:left="2160" w:firstLine="0"/>
      </w:pPr>
      <w:rPr>
        <w:rFonts w:ascii="OpenSymbol" w:hAnsi="OpenSymbol" w:cs="OpenSymbol" w:hint="default"/>
      </w:rPr>
    </w:lvl>
    <w:lvl w:ilvl="5">
      <w:start w:val="1"/>
      <w:numFmt w:val="bullet"/>
      <w:lvlText w:val="▪"/>
      <w:lvlJc w:val="left"/>
      <w:pPr>
        <w:ind w:left="2520" w:firstLine="0"/>
      </w:pPr>
      <w:rPr>
        <w:rFonts w:ascii="OpenSymbol" w:hAnsi="OpenSymbol" w:cs="OpenSymbol" w:hint="default"/>
      </w:rPr>
    </w:lvl>
    <w:lvl w:ilvl="6">
      <w:start w:val="1"/>
      <w:numFmt w:val="bullet"/>
      <w:lvlText w:val=""/>
      <w:lvlJc w:val="left"/>
      <w:pPr>
        <w:ind w:left="2880" w:firstLine="0"/>
      </w:pPr>
      <w:rPr>
        <w:rFonts w:ascii="Symbol" w:hAnsi="Symbol" w:cs="OpenSymbol" w:hint="default"/>
      </w:rPr>
    </w:lvl>
    <w:lvl w:ilvl="7">
      <w:start w:val="1"/>
      <w:numFmt w:val="bullet"/>
      <w:lvlText w:val="◦"/>
      <w:lvlJc w:val="left"/>
      <w:pPr>
        <w:ind w:left="3240" w:firstLine="0"/>
      </w:pPr>
      <w:rPr>
        <w:rFonts w:ascii="OpenSymbol" w:hAnsi="OpenSymbol" w:cs="OpenSymbol" w:hint="default"/>
      </w:rPr>
    </w:lvl>
    <w:lvl w:ilvl="8">
      <w:start w:val="1"/>
      <w:numFmt w:val="bullet"/>
      <w:lvlText w:val="▪"/>
      <w:lvlJc w:val="left"/>
      <w:pPr>
        <w:ind w:left="3600" w:firstLine="0"/>
      </w:pPr>
      <w:rPr>
        <w:rFonts w:ascii="OpenSymbol" w:hAnsi="OpenSymbol" w:cs="OpenSymbol" w:hint="default"/>
      </w:rPr>
    </w:lvl>
  </w:abstractNum>
  <w:abstractNum w:abstractNumId="7" w15:restartNumberingAfterBreak="0">
    <w:nsid w:val="5D3877F3"/>
    <w:multiLevelType w:val="multilevel"/>
    <w:tmpl w:val="F3B85D3A"/>
    <w:lvl w:ilvl="0">
      <w:start w:val="1"/>
      <w:numFmt w:val="bullet"/>
      <w:lvlText w:val=""/>
      <w:lvlJc w:val="left"/>
      <w:pPr>
        <w:ind w:left="720" w:firstLine="0"/>
      </w:pPr>
      <w:rPr>
        <w:rFonts w:ascii="Symbol" w:hAnsi="Symbol" w:cs="OpenSymbol" w:hint="default"/>
        <w:sz w:val="24"/>
      </w:rPr>
    </w:lvl>
    <w:lvl w:ilvl="1">
      <w:start w:val="1"/>
      <w:numFmt w:val="bullet"/>
      <w:lvlText w:val="◦"/>
      <w:lvlJc w:val="left"/>
      <w:pPr>
        <w:ind w:left="1080" w:firstLine="0"/>
      </w:pPr>
      <w:rPr>
        <w:rFonts w:ascii="OpenSymbol" w:hAnsi="OpenSymbol" w:cs="OpenSymbol" w:hint="default"/>
      </w:rPr>
    </w:lvl>
    <w:lvl w:ilvl="2">
      <w:start w:val="1"/>
      <w:numFmt w:val="bullet"/>
      <w:lvlText w:val="▪"/>
      <w:lvlJc w:val="left"/>
      <w:pPr>
        <w:ind w:left="1440" w:firstLine="0"/>
      </w:pPr>
      <w:rPr>
        <w:rFonts w:ascii="OpenSymbol" w:hAnsi="OpenSymbol" w:cs="OpenSymbol" w:hint="default"/>
      </w:rPr>
    </w:lvl>
    <w:lvl w:ilvl="3">
      <w:start w:val="1"/>
      <w:numFmt w:val="bullet"/>
      <w:lvlText w:val=""/>
      <w:lvlJc w:val="left"/>
      <w:pPr>
        <w:ind w:left="1800" w:firstLine="0"/>
      </w:pPr>
      <w:rPr>
        <w:rFonts w:ascii="Symbol" w:hAnsi="Symbol" w:cs="OpenSymbol" w:hint="default"/>
      </w:rPr>
    </w:lvl>
    <w:lvl w:ilvl="4">
      <w:start w:val="1"/>
      <w:numFmt w:val="bullet"/>
      <w:lvlText w:val="◦"/>
      <w:lvlJc w:val="left"/>
      <w:pPr>
        <w:ind w:left="2160" w:firstLine="0"/>
      </w:pPr>
      <w:rPr>
        <w:rFonts w:ascii="OpenSymbol" w:hAnsi="OpenSymbol" w:cs="OpenSymbol" w:hint="default"/>
      </w:rPr>
    </w:lvl>
    <w:lvl w:ilvl="5">
      <w:start w:val="1"/>
      <w:numFmt w:val="bullet"/>
      <w:lvlText w:val="▪"/>
      <w:lvlJc w:val="left"/>
      <w:pPr>
        <w:ind w:left="2520" w:firstLine="0"/>
      </w:pPr>
      <w:rPr>
        <w:rFonts w:ascii="OpenSymbol" w:hAnsi="OpenSymbol" w:cs="OpenSymbol" w:hint="default"/>
      </w:rPr>
    </w:lvl>
    <w:lvl w:ilvl="6">
      <w:start w:val="1"/>
      <w:numFmt w:val="bullet"/>
      <w:lvlText w:val=""/>
      <w:lvlJc w:val="left"/>
      <w:pPr>
        <w:ind w:left="2880" w:firstLine="0"/>
      </w:pPr>
      <w:rPr>
        <w:rFonts w:ascii="Symbol" w:hAnsi="Symbol" w:cs="OpenSymbol" w:hint="default"/>
      </w:rPr>
    </w:lvl>
    <w:lvl w:ilvl="7">
      <w:start w:val="1"/>
      <w:numFmt w:val="bullet"/>
      <w:lvlText w:val="◦"/>
      <w:lvlJc w:val="left"/>
      <w:pPr>
        <w:ind w:left="3240" w:firstLine="0"/>
      </w:pPr>
      <w:rPr>
        <w:rFonts w:ascii="OpenSymbol" w:hAnsi="OpenSymbol" w:cs="OpenSymbol" w:hint="default"/>
      </w:rPr>
    </w:lvl>
    <w:lvl w:ilvl="8">
      <w:start w:val="1"/>
      <w:numFmt w:val="bullet"/>
      <w:lvlText w:val="▪"/>
      <w:lvlJc w:val="left"/>
      <w:pPr>
        <w:ind w:left="3600" w:firstLine="0"/>
      </w:pPr>
      <w:rPr>
        <w:rFonts w:ascii="OpenSymbol" w:hAnsi="OpenSymbol" w:cs="OpenSymbol" w:hint="default"/>
      </w:rPr>
    </w:lvl>
  </w:abstractNum>
  <w:abstractNum w:abstractNumId="8" w15:restartNumberingAfterBreak="0">
    <w:nsid w:val="6A5F1E2B"/>
    <w:multiLevelType w:val="multilevel"/>
    <w:tmpl w:val="FEC67F1A"/>
    <w:lvl w:ilvl="0">
      <w:start w:val="1"/>
      <w:numFmt w:val="decimal"/>
      <w:lvlText w:val="%1."/>
      <w:lvlJc w:val="left"/>
      <w:pPr>
        <w:ind w:left="720" w:firstLine="0"/>
      </w:pPr>
      <w:rPr>
        <w:sz w:val="28"/>
        <w:szCs w:val="28"/>
      </w:rPr>
    </w:lvl>
    <w:lvl w:ilvl="1">
      <w:start w:val="1"/>
      <w:numFmt w:val="decimal"/>
      <w:lvlText w:val="%2."/>
      <w:lvlJc w:val="left"/>
      <w:pPr>
        <w:ind w:left="1080" w:firstLine="0"/>
      </w:pPr>
      <w:rPr>
        <w:sz w:val="28"/>
        <w:szCs w:val="28"/>
      </w:rPr>
    </w:lvl>
    <w:lvl w:ilvl="2">
      <w:start w:val="1"/>
      <w:numFmt w:val="decimal"/>
      <w:lvlText w:val="%3."/>
      <w:lvlJc w:val="left"/>
      <w:pPr>
        <w:ind w:left="1440" w:firstLine="0"/>
      </w:pPr>
      <w:rPr>
        <w:sz w:val="28"/>
        <w:szCs w:val="28"/>
      </w:rPr>
    </w:lvl>
    <w:lvl w:ilvl="3">
      <w:start w:val="1"/>
      <w:numFmt w:val="decimal"/>
      <w:lvlText w:val="%4."/>
      <w:lvlJc w:val="left"/>
      <w:pPr>
        <w:ind w:left="1800" w:firstLine="0"/>
      </w:pPr>
      <w:rPr>
        <w:sz w:val="28"/>
        <w:szCs w:val="28"/>
      </w:rPr>
    </w:lvl>
    <w:lvl w:ilvl="4">
      <w:start w:val="1"/>
      <w:numFmt w:val="decimal"/>
      <w:lvlText w:val="%5."/>
      <w:lvlJc w:val="left"/>
      <w:pPr>
        <w:ind w:left="2160" w:firstLine="0"/>
      </w:pPr>
      <w:rPr>
        <w:sz w:val="28"/>
        <w:szCs w:val="28"/>
      </w:rPr>
    </w:lvl>
    <w:lvl w:ilvl="5">
      <w:start w:val="1"/>
      <w:numFmt w:val="decimal"/>
      <w:lvlText w:val="%6."/>
      <w:lvlJc w:val="left"/>
      <w:pPr>
        <w:ind w:left="2520" w:firstLine="0"/>
      </w:pPr>
      <w:rPr>
        <w:sz w:val="28"/>
        <w:szCs w:val="28"/>
      </w:rPr>
    </w:lvl>
    <w:lvl w:ilvl="6">
      <w:start w:val="1"/>
      <w:numFmt w:val="decimal"/>
      <w:lvlText w:val="%7."/>
      <w:lvlJc w:val="left"/>
      <w:pPr>
        <w:ind w:left="2880" w:firstLine="0"/>
      </w:pPr>
      <w:rPr>
        <w:sz w:val="28"/>
        <w:szCs w:val="28"/>
      </w:rPr>
    </w:lvl>
    <w:lvl w:ilvl="7">
      <w:start w:val="1"/>
      <w:numFmt w:val="decimal"/>
      <w:lvlText w:val="%8."/>
      <w:lvlJc w:val="left"/>
      <w:pPr>
        <w:ind w:left="3240" w:firstLine="0"/>
      </w:pPr>
      <w:rPr>
        <w:sz w:val="28"/>
        <w:szCs w:val="28"/>
      </w:rPr>
    </w:lvl>
    <w:lvl w:ilvl="8">
      <w:start w:val="1"/>
      <w:numFmt w:val="decimal"/>
      <w:lvlText w:val="%9."/>
      <w:lvlJc w:val="left"/>
      <w:pPr>
        <w:ind w:left="3600" w:firstLine="0"/>
      </w:pPr>
      <w:rPr>
        <w:sz w:val="28"/>
        <w:szCs w:val="28"/>
      </w:rPr>
    </w:lvl>
  </w:abstractNum>
  <w:abstractNum w:abstractNumId="9" w15:restartNumberingAfterBreak="0">
    <w:nsid w:val="6CEE3198"/>
    <w:multiLevelType w:val="multilevel"/>
    <w:tmpl w:val="8B1C274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15:restartNumberingAfterBreak="0">
    <w:nsid w:val="74A119A8"/>
    <w:multiLevelType w:val="hybridMultilevel"/>
    <w:tmpl w:val="0CEE645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8"/>
  </w:num>
  <w:num w:numId="2">
    <w:abstractNumId w:val="4"/>
  </w:num>
  <w:num w:numId="3">
    <w:abstractNumId w:val="5"/>
  </w:num>
  <w:num w:numId="4">
    <w:abstractNumId w:val="1"/>
  </w:num>
  <w:num w:numId="5">
    <w:abstractNumId w:val="6"/>
  </w:num>
  <w:num w:numId="6">
    <w:abstractNumId w:val="7"/>
  </w:num>
  <w:num w:numId="7">
    <w:abstractNumId w:val="0"/>
  </w:num>
  <w:num w:numId="8">
    <w:abstractNumId w:val="9"/>
  </w:num>
  <w:num w:numId="9">
    <w:abstractNumId w:val="2"/>
  </w:num>
  <w:num w:numId="10">
    <w:abstractNumId w:val="1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activeWritingStyle w:appName="MSWord" w:lang="ru-RU" w:vendorID="64" w:dllVersion="131078" w:nlCheck="1" w:checkStyle="0"/>
  <w:activeWritingStyle w:appName="MSWord" w:lang="en-US" w:vendorID="64" w:dllVersion="131078" w:nlCheck="1" w:checkStyle="1"/>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697"/>
    <w:rsid w:val="001E5B8B"/>
    <w:rsid w:val="002E4629"/>
    <w:rsid w:val="004149B1"/>
    <w:rsid w:val="004D0279"/>
    <w:rsid w:val="006D48FC"/>
    <w:rsid w:val="0074297A"/>
    <w:rsid w:val="00922B2F"/>
    <w:rsid w:val="00991941"/>
    <w:rsid w:val="00C007BB"/>
    <w:rsid w:val="00C41B83"/>
    <w:rsid w:val="00C96697"/>
    <w:rsid w:val="00CE00A4"/>
    <w:rsid w:val="00F43442"/>
    <w:rsid w:val="00F963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66B149-4C1A-4861-83CA-6389A8C47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00A4"/>
    <w:pPr>
      <w:suppressAutoHyphens/>
      <w:spacing w:after="0" w:line="200" w:lineRule="atLeast"/>
      <w:textAlignment w:val="baseline"/>
    </w:pPr>
    <w:rPr>
      <w:rFonts w:ascii="Lucida Sans" w:eastAsia="Tahoma" w:hAnsi="Lucida Sans" w:cs="Liberation Sans"/>
      <w:color w:val="000000"/>
      <w:kern w:val="2"/>
      <w:sz w:val="36"/>
      <w:szCs w:val="24"/>
      <w:lang w:eastAsia="ru-RU"/>
    </w:rPr>
  </w:style>
  <w:style w:type="paragraph" w:styleId="1">
    <w:name w:val="heading 1"/>
    <w:link w:val="10"/>
    <w:qFormat/>
    <w:rsid w:val="00CE00A4"/>
    <w:pPr>
      <w:keepNext/>
      <w:keepLines/>
      <w:widowControl w:val="0"/>
      <w:spacing w:before="400" w:after="120" w:line="240" w:lineRule="auto"/>
      <w:outlineLvl w:val="0"/>
    </w:pPr>
    <w:rPr>
      <w:rFonts w:ascii="Arial" w:eastAsia="Arial" w:hAnsi="Arial" w:cs="Arial"/>
      <w:color w:val="000000"/>
      <w:sz w:val="40"/>
      <w:szCs w:val="40"/>
      <w:lang w:eastAsia="ru-RU"/>
    </w:rPr>
  </w:style>
  <w:style w:type="paragraph" w:styleId="2">
    <w:name w:val="heading 2"/>
    <w:link w:val="20"/>
    <w:qFormat/>
    <w:rsid w:val="00CE00A4"/>
    <w:pPr>
      <w:keepNext/>
      <w:keepLines/>
      <w:widowControl w:val="0"/>
      <w:spacing w:before="360" w:after="120" w:line="240" w:lineRule="auto"/>
      <w:outlineLvl w:val="1"/>
    </w:pPr>
    <w:rPr>
      <w:rFonts w:ascii="Arial" w:eastAsia="Arial" w:hAnsi="Arial" w:cs="Arial"/>
      <w:color w:val="000000"/>
      <w:sz w:val="32"/>
      <w:szCs w:val="32"/>
      <w:lang w:eastAsia="ru-RU"/>
    </w:rPr>
  </w:style>
  <w:style w:type="paragraph" w:styleId="3">
    <w:name w:val="heading 3"/>
    <w:link w:val="30"/>
    <w:qFormat/>
    <w:rsid w:val="00CE00A4"/>
    <w:pPr>
      <w:keepNext/>
      <w:keepLines/>
      <w:widowControl w:val="0"/>
      <w:spacing w:before="320" w:after="80" w:line="240" w:lineRule="auto"/>
      <w:outlineLvl w:val="2"/>
    </w:pPr>
    <w:rPr>
      <w:rFonts w:ascii="Arial" w:eastAsia="Arial" w:hAnsi="Arial" w:cs="Arial"/>
      <w:color w:val="434343"/>
      <w:sz w:val="28"/>
      <w:szCs w:val="28"/>
      <w:lang w:eastAsia="ru-RU"/>
    </w:rPr>
  </w:style>
  <w:style w:type="paragraph" w:styleId="4">
    <w:name w:val="heading 4"/>
    <w:link w:val="40"/>
    <w:qFormat/>
    <w:rsid w:val="00CE00A4"/>
    <w:pPr>
      <w:keepNext/>
      <w:keepLines/>
      <w:widowControl w:val="0"/>
      <w:spacing w:before="280" w:after="80" w:line="240" w:lineRule="auto"/>
      <w:outlineLvl w:val="3"/>
    </w:pPr>
    <w:rPr>
      <w:rFonts w:ascii="Arial" w:eastAsia="Arial" w:hAnsi="Arial" w:cs="Arial"/>
      <w:color w:val="666666"/>
      <w:sz w:val="24"/>
      <w:szCs w:val="24"/>
      <w:lang w:eastAsia="ru-RU"/>
    </w:rPr>
  </w:style>
  <w:style w:type="paragraph" w:styleId="5">
    <w:name w:val="heading 5"/>
    <w:link w:val="50"/>
    <w:qFormat/>
    <w:rsid w:val="00CE00A4"/>
    <w:pPr>
      <w:keepNext/>
      <w:keepLines/>
      <w:widowControl w:val="0"/>
      <w:spacing w:before="240" w:after="80" w:line="240" w:lineRule="auto"/>
      <w:outlineLvl w:val="4"/>
    </w:pPr>
    <w:rPr>
      <w:rFonts w:ascii="Arial" w:eastAsia="Arial" w:hAnsi="Arial" w:cs="Arial"/>
      <w:color w:val="666666"/>
      <w:sz w:val="36"/>
      <w:lang w:eastAsia="ru-RU"/>
    </w:rPr>
  </w:style>
  <w:style w:type="paragraph" w:styleId="6">
    <w:name w:val="heading 6"/>
    <w:link w:val="60"/>
    <w:qFormat/>
    <w:rsid w:val="00CE00A4"/>
    <w:pPr>
      <w:keepNext/>
      <w:keepLines/>
      <w:widowControl w:val="0"/>
      <w:spacing w:before="240" w:after="80" w:line="240" w:lineRule="auto"/>
      <w:outlineLvl w:val="5"/>
    </w:pPr>
    <w:rPr>
      <w:rFonts w:ascii="Arial" w:eastAsia="Arial" w:hAnsi="Arial" w:cs="Arial"/>
      <w:i/>
      <w:color w:val="666666"/>
      <w:sz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body">
    <w:name w:val="Text body"/>
    <w:basedOn w:val="a"/>
    <w:qFormat/>
    <w:rsid w:val="00CE00A4"/>
    <w:pPr>
      <w:spacing w:after="140" w:line="288" w:lineRule="auto"/>
    </w:pPr>
    <w:rPr>
      <w:rFonts w:ascii="Arial" w:eastAsia="Arial" w:hAnsi="Arial" w:cs="Arial"/>
    </w:rPr>
  </w:style>
  <w:style w:type="paragraph" w:customStyle="1" w:styleId="Contents2">
    <w:name w:val="Contents 2"/>
    <w:basedOn w:val="a"/>
    <w:qFormat/>
    <w:rsid w:val="00CE00A4"/>
    <w:pPr>
      <w:autoSpaceDN w:val="0"/>
      <w:spacing w:after="100" w:line="276" w:lineRule="auto"/>
      <w:ind w:left="200"/>
    </w:pPr>
    <w:rPr>
      <w:rFonts w:ascii="Arial" w:eastAsia="Arial" w:hAnsi="Arial" w:cs="Arial"/>
    </w:rPr>
  </w:style>
  <w:style w:type="paragraph" w:customStyle="1" w:styleId="Contents1">
    <w:name w:val="Contents 1"/>
    <w:basedOn w:val="a"/>
    <w:qFormat/>
    <w:rsid w:val="00CE00A4"/>
    <w:pPr>
      <w:autoSpaceDN w:val="0"/>
      <w:spacing w:after="100" w:line="276" w:lineRule="auto"/>
    </w:pPr>
    <w:rPr>
      <w:rFonts w:ascii="Arial" w:eastAsia="Arial" w:hAnsi="Arial" w:cs="Arial"/>
    </w:rPr>
  </w:style>
  <w:style w:type="character" w:customStyle="1" w:styleId="IndexLink">
    <w:name w:val="Index Link"/>
    <w:rsid w:val="00CE00A4"/>
  </w:style>
  <w:style w:type="character" w:customStyle="1" w:styleId="10">
    <w:name w:val="Заголовок 1 Знак"/>
    <w:basedOn w:val="a0"/>
    <w:link w:val="1"/>
    <w:rsid w:val="00CE00A4"/>
    <w:rPr>
      <w:rFonts w:ascii="Arial" w:eastAsia="Arial" w:hAnsi="Arial" w:cs="Arial"/>
      <w:color w:val="000000"/>
      <w:sz w:val="40"/>
      <w:szCs w:val="40"/>
      <w:lang w:eastAsia="ru-RU"/>
    </w:rPr>
  </w:style>
  <w:style w:type="character" w:customStyle="1" w:styleId="20">
    <w:name w:val="Заголовок 2 Знак"/>
    <w:basedOn w:val="a0"/>
    <w:link w:val="2"/>
    <w:rsid w:val="00CE00A4"/>
    <w:rPr>
      <w:rFonts w:ascii="Arial" w:eastAsia="Arial" w:hAnsi="Arial" w:cs="Arial"/>
      <w:color w:val="000000"/>
      <w:sz w:val="32"/>
      <w:szCs w:val="32"/>
      <w:lang w:eastAsia="ru-RU"/>
    </w:rPr>
  </w:style>
  <w:style w:type="character" w:customStyle="1" w:styleId="30">
    <w:name w:val="Заголовок 3 Знак"/>
    <w:basedOn w:val="a0"/>
    <w:link w:val="3"/>
    <w:rsid w:val="00CE00A4"/>
    <w:rPr>
      <w:rFonts w:ascii="Arial" w:eastAsia="Arial" w:hAnsi="Arial" w:cs="Arial"/>
      <w:color w:val="434343"/>
      <w:sz w:val="28"/>
      <w:szCs w:val="28"/>
      <w:lang w:eastAsia="ru-RU"/>
    </w:rPr>
  </w:style>
  <w:style w:type="character" w:customStyle="1" w:styleId="40">
    <w:name w:val="Заголовок 4 Знак"/>
    <w:basedOn w:val="a0"/>
    <w:link w:val="4"/>
    <w:rsid w:val="00CE00A4"/>
    <w:rPr>
      <w:rFonts w:ascii="Arial" w:eastAsia="Arial" w:hAnsi="Arial" w:cs="Arial"/>
      <w:color w:val="666666"/>
      <w:sz w:val="24"/>
      <w:szCs w:val="24"/>
      <w:lang w:eastAsia="ru-RU"/>
    </w:rPr>
  </w:style>
  <w:style w:type="character" w:customStyle="1" w:styleId="50">
    <w:name w:val="Заголовок 5 Знак"/>
    <w:basedOn w:val="a0"/>
    <w:link w:val="5"/>
    <w:rsid w:val="00CE00A4"/>
    <w:rPr>
      <w:rFonts w:ascii="Arial" w:eastAsia="Arial" w:hAnsi="Arial" w:cs="Arial"/>
      <w:color w:val="666666"/>
      <w:sz w:val="36"/>
      <w:lang w:eastAsia="ru-RU"/>
    </w:rPr>
  </w:style>
  <w:style w:type="character" w:customStyle="1" w:styleId="60">
    <w:name w:val="Заголовок 6 Знак"/>
    <w:basedOn w:val="a0"/>
    <w:link w:val="6"/>
    <w:rsid w:val="00CE00A4"/>
    <w:rPr>
      <w:rFonts w:ascii="Arial" w:eastAsia="Arial" w:hAnsi="Arial" w:cs="Arial"/>
      <w:i/>
      <w:color w:val="666666"/>
      <w:sz w:val="36"/>
      <w:lang w:eastAsia="ru-RU"/>
    </w:rPr>
  </w:style>
  <w:style w:type="character" w:customStyle="1" w:styleId="ListLabel1">
    <w:name w:val="ListLabel 1"/>
    <w:qFormat/>
    <w:rsid w:val="00CE00A4"/>
    <w:rPr>
      <w:rFonts w:ascii="Times New Roman" w:eastAsia="Times New Roman" w:hAnsi="Times New Roman" w:cs="Times New Roman"/>
      <w:sz w:val="28"/>
      <w:u w:val="none"/>
    </w:rPr>
  </w:style>
  <w:style w:type="character" w:customStyle="1" w:styleId="ListLabel2">
    <w:name w:val="ListLabel 2"/>
    <w:qFormat/>
    <w:rsid w:val="00CE00A4"/>
    <w:rPr>
      <w:u w:val="none"/>
    </w:rPr>
  </w:style>
  <w:style w:type="character" w:customStyle="1" w:styleId="ListLabel3">
    <w:name w:val="ListLabel 3"/>
    <w:qFormat/>
    <w:rsid w:val="00CE00A4"/>
    <w:rPr>
      <w:u w:val="none"/>
    </w:rPr>
  </w:style>
  <w:style w:type="character" w:customStyle="1" w:styleId="ListLabel4">
    <w:name w:val="ListLabel 4"/>
    <w:qFormat/>
    <w:rsid w:val="00CE00A4"/>
    <w:rPr>
      <w:u w:val="none"/>
    </w:rPr>
  </w:style>
  <w:style w:type="character" w:customStyle="1" w:styleId="ListLabel5">
    <w:name w:val="ListLabel 5"/>
    <w:qFormat/>
    <w:rsid w:val="00CE00A4"/>
    <w:rPr>
      <w:u w:val="none"/>
    </w:rPr>
  </w:style>
  <w:style w:type="character" w:customStyle="1" w:styleId="ListLabel6">
    <w:name w:val="ListLabel 6"/>
    <w:qFormat/>
    <w:rsid w:val="00CE00A4"/>
    <w:rPr>
      <w:u w:val="none"/>
    </w:rPr>
  </w:style>
  <w:style w:type="character" w:customStyle="1" w:styleId="ListLabel7">
    <w:name w:val="ListLabel 7"/>
    <w:qFormat/>
    <w:rsid w:val="00CE00A4"/>
    <w:rPr>
      <w:u w:val="none"/>
    </w:rPr>
  </w:style>
  <w:style w:type="character" w:customStyle="1" w:styleId="ListLabel8">
    <w:name w:val="ListLabel 8"/>
    <w:qFormat/>
    <w:rsid w:val="00CE00A4"/>
    <w:rPr>
      <w:u w:val="none"/>
    </w:rPr>
  </w:style>
  <w:style w:type="character" w:customStyle="1" w:styleId="ListLabel9">
    <w:name w:val="ListLabel 9"/>
    <w:qFormat/>
    <w:rsid w:val="00CE00A4"/>
    <w:rPr>
      <w:u w:val="none"/>
    </w:rPr>
  </w:style>
  <w:style w:type="character" w:customStyle="1" w:styleId="ListLabel10">
    <w:name w:val="ListLabel 10"/>
    <w:qFormat/>
    <w:rsid w:val="00CE00A4"/>
    <w:rPr>
      <w:rFonts w:ascii="Times New Roman" w:eastAsia="Times New Roman" w:hAnsi="Times New Roman" w:cs="Times New Roman"/>
      <w:sz w:val="28"/>
      <w:u w:val="none"/>
    </w:rPr>
  </w:style>
  <w:style w:type="character" w:customStyle="1" w:styleId="ListLabel11">
    <w:name w:val="ListLabel 11"/>
    <w:qFormat/>
    <w:rsid w:val="00CE00A4"/>
    <w:rPr>
      <w:u w:val="none"/>
    </w:rPr>
  </w:style>
  <w:style w:type="character" w:customStyle="1" w:styleId="ListLabel12">
    <w:name w:val="ListLabel 12"/>
    <w:qFormat/>
    <w:rsid w:val="00CE00A4"/>
    <w:rPr>
      <w:u w:val="none"/>
    </w:rPr>
  </w:style>
  <w:style w:type="character" w:customStyle="1" w:styleId="ListLabel13">
    <w:name w:val="ListLabel 13"/>
    <w:qFormat/>
    <w:rsid w:val="00CE00A4"/>
    <w:rPr>
      <w:u w:val="none"/>
    </w:rPr>
  </w:style>
  <w:style w:type="character" w:customStyle="1" w:styleId="ListLabel14">
    <w:name w:val="ListLabel 14"/>
    <w:qFormat/>
    <w:rsid w:val="00CE00A4"/>
    <w:rPr>
      <w:u w:val="none"/>
    </w:rPr>
  </w:style>
  <w:style w:type="character" w:customStyle="1" w:styleId="ListLabel15">
    <w:name w:val="ListLabel 15"/>
    <w:qFormat/>
    <w:rsid w:val="00CE00A4"/>
    <w:rPr>
      <w:u w:val="none"/>
    </w:rPr>
  </w:style>
  <w:style w:type="character" w:customStyle="1" w:styleId="ListLabel16">
    <w:name w:val="ListLabel 16"/>
    <w:qFormat/>
    <w:rsid w:val="00CE00A4"/>
    <w:rPr>
      <w:u w:val="none"/>
    </w:rPr>
  </w:style>
  <w:style w:type="character" w:customStyle="1" w:styleId="ListLabel17">
    <w:name w:val="ListLabel 17"/>
    <w:qFormat/>
    <w:rsid w:val="00CE00A4"/>
    <w:rPr>
      <w:u w:val="none"/>
    </w:rPr>
  </w:style>
  <w:style w:type="character" w:customStyle="1" w:styleId="ListLabel18">
    <w:name w:val="ListLabel 18"/>
    <w:qFormat/>
    <w:rsid w:val="00CE00A4"/>
    <w:rPr>
      <w:u w:val="none"/>
    </w:rPr>
  </w:style>
  <w:style w:type="character" w:customStyle="1" w:styleId="ListLabel19">
    <w:name w:val="ListLabel 19"/>
    <w:qFormat/>
    <w:rsid w:val="00CE00A4"/>
    <w:rPr>
      <w:rFonts w:ascii="Times New Roman" w:eastAsia="Times New Roman" w:hAnsi="Times New Roman" w:cs="Times New Roman"/>
      <w:sz w:val="28"/>
      <w:u w:val="none"/>
    </w:rPr>
  </w:style>
  <w:style w:type="character" w:customStyle="1" w:styleId="ListLabel20">
    <w:name w:val="ListLabel 20"/>
    <w:qFormat/>
    <w:rsid w:val="00CE00A4"/>
    <w:rPr>
      <w:u w:val="none"/>
    </w:rPr>
  </w:style>
  <w:style w:type="character" w:customStyle="1" w:styleId="ListLabel21">
    <w:name w:val="ListLabel 21"/>
    <w:qFormat/>
    <w:rsid w:val="00CE00A4"/>
    <w:rPr>
      <w:u w:val="none"/>
    </w:rPr>
  </w:style>
  <w:style w:type="character" w:customStyle="1" w:styleId="ListLabel22">
    <w:name w:val="ListLabel 22"/>
    <w:qFormat/>
    <w:rsid w:val="00CE00A4"/>
    <w:rPr>
      <w:u w:val="none"/>
    </w:rPr>
  </w:style>
  <w:style w:type="character" w:customStyle="1" w:styleId="ListLabel23">
    <w:name w:val="ListLabel 23"/>
    <w:qFormat/>
    <w:rsid w:val="00CE00A4"/>
    <w:rPr>
      <w:u w:val="none"/>
    </w:rPr>
  </w:style>
  <w:style w:type="character" w:customStyle="1" w:styleId="ListLabel24">
    <w:name w:val="ListLabel 24"/>
    <w:qFormat/>
    <w:rsid w:val="00CE00A4"/>
    <w:rPr>
      <w:u w:val="none"/>
    </w:rPr>
  </w:style>
  <w:style w:type="character" w:customStyle="1" w:styleId="ListLabel25">
    <w:name w:val="ListLabel 25"/>
    <w:qFormat/>
    <w:rsid w:val="00CE00A4"/>
    <w:rPr>
      <w:u w:val="none"/>
    </w:rPr>
  </w:style>
  <w:style w:type="character" w:customStyle="1" w:styleId="ListLabel26">
    <w:name w:val="ListLabel 26"/>
    <w:qFormat/>
    <w:rsid w:val="00CE00A4"/>
    <w:rPr>
      <w:u w:val="none"/>
    </w:rPr>
  </w:style>
  <w:style w:type="character" w:customStyle="1" w:styleId="ListLabel27">
    <w:name w:val="ListLabel 27"/>
    <w:qFormat/>
    <w:rsid w:val="00CE00A4"/>
    <w:rPr>
      <w:u w:val="none"/>
    </w:rPr>
  </w:style>
  <w:style w:type="character" w:customStyle="1" w:styleId="ListLabel28">
    <w:name w:val="ListLabel 28"/>
    <w:qFormat/>
    <w:rsid w:val="00CE00A4"/>
    <w:rPr>
      <w:rFonts w:ascii="Times New Roman" w:eastAsia="Times New Roman" w:hAnsi="Times New Roman" w:cs="Times New Roman"/>
      <w:sz w:val="28"/>
      <w:u w:val="none"/>
    </w:rPr>
  </w:style>
  <w:style w:type="character" w:customStyle="1" w:styleId="ListLabel29">
    <w:name w:val="ListLabel 29"/>
    <w:qFormat/>
    <w:rsid w:val="00CE00A4"/>
    <w:rPr>
      <w:u w:val="none"/>
    </w:rPr>
  </w:style>
  <w:style w:type="character" w:customStyle="1" w:styleId="ListLabel30">
    <w:name w:val="ListLabel 30"/>
    <w:qFormat/>
    <w:rsid w:val="00CE00A4"/>
    <w:rPr>
      <w:u w:val="none"/>
    </w:rPr>
  </w:style>
  <w:style w:type="character" w:customStyle="1" w:styleId="ListLabel31">
    <w:name w:val="ListLabel 31"/>
    <w:qFormat/>
    <w:rsid w:val="00CE00A4"/>
    <w:rPr>
      <w:u w:val="none"/>
    </w:rPr>
  </w:style>
  <w:style w:type="character" w:customStyle="1" w:styleId="ListLabel32">
    <w:name w:val="ListLabel 32"/>
    <w:qFormat/>
    <w:rsid w:val="00CE00A4"/>
    <w:rPr>
      <w:u w:val="none"/>
    </w:rPr>
  </w:style>
  <w:style w:type="character" w:customStyle="1" w:styleId="ListLabel33">
    <w:name w:val="ListLabel 33"/>
    <w:qFormat/>
    <w:rsid w:val="00CE00A4"/>
    <w:rPr>
      <w:u w:val="none"/>
    </w:rPr>
  </w:style>
  <w:style w:type="character" w:customStyle="1" w:styleId="ListLabel34">
    <w:name w:val="ListLabel 34"/>
    <w:qFormat/>
    <w:rsid w:val="00CE00A4"/>
    <w:rPr>
      <w:u w:val="none"/>
    </w:rPr>
  </w:style>
  <w:style w:type="character" w:customStyle="1" w:styleId="ListLabel35">
    <w:name w:val="ListLabel 35"/>
    <w:qFormat/>
    <w:rsid w:val="00CE00A4"/>
    <w:rPr>
      <w:u w:val="none"/>
    </w:rPr>
  </w:style>
  <w:style w:type="character" w:customStyle="1" w:styleId="ListLabel36">
    <w:name w:val="ListLabel 36"/>
    <w:qFormat/>
    <w:rsid w:val="00CE00A4"/>
    <w:rPr>
      <w:u w:val="none"/>
    </w:rPr>
  </w:style>
  <w:style w:type="character" w:customStyle="1" w:styleId="a3">
    <w:name w:val="Маркеры списка"/>
    <w:qFormat/>
    <w:rsid w:val="00CE00A4"/>
    <w:rPr>
      <w:rFonts w:ascii="OpenSymbol" w:eastAsia="OpenSymbol" w:hAnsi="OpenSymbol" w:cs="OpenSymbol"/>
    </w:rPr>
  </w:style>
  <w:style w:type="character" w:customStyle="1" w:styleId="ListLabel37">
    <w:name w:val="ListLabel 37"/>
    <w:qFormat/>
    <w:rsid w:val="00CE00A4"/>
    <w:rPr>
      <w:rFonts w:ascii="Times New Roman" w:eastAsia="Times New Roman" w:hAnsi="Times New Roman" w:cs="Wingdings"/>
      <w:sz w:val="28"/>
      <w:u w:val="none"/>
    </w:rPr>
  </w:style>
  <w:style w:type="character" w:customStyle="1" w:styleId="ListLabel38">
    <w:name w:val="ListLabel 38"/>
    <w:qFormat/>
    <w:rsid w:val="00CE00A4"/>
    <w:rPr>
      <w:rFonts w:cs="Wingdings 2"/>
      <w:u w:val="none"/>
    </w:rPr>
  </w:style>
  <w:style w:type="character" w:customStyle="1" w:styleId="ListLabel39">
    <w:name w:val="ListLabel 39"/>
    <w:qFormat/>
    <w:rsid w:val="00CE00A4"/>
    <w:rPr>
      <w:rFonts w:cs="OpenSymbol"/>
      <w:u w:val="none"/>
    </w:rPr>
  </w:style>
  <w:style w:type="character" w:customStyle="1" w:styleId="ListLabel40">
    <w:name w:val="ListLabel 40"/>
    <w:qFormat/>
    <w:rsid w:val="00CE00A4"/>
    <w:rPr>
      <w:rFonts w:cs="Wingdings"/>
      <w:u w:val="none"/>
    </w:rPr>
  </w:style>
  <w:style w:type="character" w:customStyle="1" w:styleId="ListLabel41">
    <w:name w:val="ListLabel 41"/>
    <w:qFormat/>
    <w:rsid w:val="00CE00A4"/>
    <w:rPr>
      <w:rFonts w:cs="Wingdings 2"/>
      <w:u w:val="none"/>
    </w:rPr>
  </w:style>
  <w:style w:type="character" w:customStyle="1" w:styleId="ListLabel42">
    <w:name w:val="ListLabel 42"/>
    <w:qFormat/>
    <w:rsid w:val="00CE00A4"/>
    <w:rPr>
      <w:rFonts w:cs="OpenSymbol"/>
      <w:u w:val="none"/>
    </w:rPr>
  </w:style>
  <w:style w:type="character" w:customStyle="1" w:styleId="ListLabel43">
    <w:name w:val="ListLabel 43"/>
    <w:qFormat/>
    <w:rsid w:val="00CE00A4"/>
    <w:rPr>
      <w:rFonts w:cs="Wingdings"/>
      <w:u w:val="none"/>
    </w:rPr>
  </w:style>
  <w:style w:type="character" w:customStyle="1" w:styleId="ListLabel44">
    <w:name w:val="ListLabel 44"/>
    <w:qFormat/>
    <w:rsid w:val="00CE00A4"/>
    <w:rPr>
      <w:rFonts w:cs="Wingdings 2"/>
      <w:u w:val="none"/>
    </w:rPr>
  </w:style>
  <w:style w:type="character" w:customStyle="1" w:styleId="ListLabel45">
    <w:name w:val="ListLabel 45"/>
    <w:qFormat/>
    <w:rsid w:val="00CE00A4"/>
    <w:rPr>
      <w:rFonts w:cs="OpenSymbol"/>
      <w:u w:val="none"/>
    </w:rPr>
  </w:style>
  <w:style w:type="character" w:customStyle="1" w:styleId="ListLabel46">
    <w:name w:val="ListLabel 46"/>
    <w:qFormat/>
    <w:rsid w:val="00CE00A4"/>
    <w:rPr>
      <w:rFonts w:ascii="Times New Roman" w:eastAsia="Times New Roman" w:hAnsi="Times New Roman" w:cs="Wingdings"/>
      <w:sz w:val="28"/>
      <w:u w:val="none"/>
    </w:rPr>
  </w:style>
  <w:style w:type="character" w:customStyle="1" w:styleId="ListLabel47">
    <w:name w:val="ListLabel 47"/>
    <w:qFormat/>
    <w:rsid w:val="00CE00A4"/>
    <w:rPr>
      <w:rFonts w:cs="Wingdings 2"/>
      <w:u w:val="none"/>
    </w:rPr>
  </w:style>
  <w:style w:type="character" w:customStyle="1" w:styleId="ListLabel48">
    <w:name w:val="ListLabel 48"/>
    <w:qFormat/>
    <w:rsid w:val="00CE00A4"/>
    <w:rPr>
      <w:rFonts w:cs="OpenSymbol"/>
      <w:u w:val="none"/>
    </w:rPr>
  </w:style>
  <w:style w:type="character" w:customStyle="1" w:styleId="ListLabel49">
    <w:name w:val="ListLabel 49"/>
    <w:qFormat/>
    <w:rsid w:val="00CE00A4"/>
    <w:rPr>
      <w:rFonts w:cs="Wingdings"/>
      <w:u w:val="none"/>
    </w:rPr>
  </w:style>
  <w:style w:type="character" w:customStyle="1" w:styleId="ListLabel50">
    <w:name w:val="ListLabel 50"/>
    <w:qFormat/>
    <w:rsid w:val="00CE00A4"/>
    <w:rPr>
      <w:rFonts w:cs="Wingdings 2"/>
      <w:u w:val="none"/>
    </w:rPr>
  </w:style>
  <w:style w:type="character" w:customStyle="1" w:styleId="ListLabel51">
    <w:name w:val="ListLabel 51"/>
    <w:qFormat/>
    <w:rsid w:val="00CE00A4"/>
    <w:rPr>
      <w:rFonts w:cs="OpenSymbol"/>
      <w:u w:val="none"/>
    </w:rPr>
  </w:style>
  <w:style w:type="character" w:customStyle="1" w:styleId="ListLabel52">
    <w:name w:val="ListLabel 52"/>
    <w:qFormat/>
    <w:rsid w:val="00CE00A4"/>
    <w:rPr>
      <w:rFonts w:cs="Wingdings"/>
      <w:u w:val="none"/>
    </w:rPr>
  </w:style>
  <w:style w:type="character" w:customStyle="1" w:styleId="ListLabel53">
    <w:name w:val="ListLabel 53"/>
    <w:qFormat/>
    <w:rsid w:val="00CE00A4"/>
    <w:rPr>
      <w:rFonts w:cs="Wingdings 2"/>
      <w:u w:val="none"/>
    </w:rPr>
  </w:style>
  <w:style w:type="character" w:customStyle="1" w:styleId="ListLabel54">
    <w:name w:val="ListLabel 54"/>
    <w:qFormat/>
    <w:rsid w:val="00CE00A4"/>
    <w:rPr>
      <w:rFonts w:cs="OpenSymbol"/>
      <w:u w:val="none"/>
    </w:rPr>
  </w:style>
  <w:style w:type="character" w:customStyle="1" w:styleId="ListLabel55">
    <w:name w:val="ListLabel 55"/>
    <w:qFormat/>
    <w:rsid w:val="00CE00A4"/>
    <w:rPr>
      <w:rFonts w:ascii="Times New Roman" w:eastAsia="Times New Roman" w:hAnsi="Times New Roman" w:cs="Wingdings"/>
      <w:sz w:val="28"/>
      <w:u w:val="none"/>
    </w:rPr>
  </w:style>
  <w:style w:type="character" w:customStyle="1" w:styleId="ListLabel56">
    <w:name w:val="ListLabel 56"/>
    <w:qFormat/>
    <w:rsid w:val="00CE00A4"/>
    <w:rPr>
      <w:rFonts w:cs="Wingdings 2"/>
      <w:u w:val="none"/>
    </w:rPr>
  </w:style>
  <w:style w:type="character" w:customStyle="1" w:styleId="ListLabel57">
    <w:name w:val="ListLabel 57"/>
    <w:qFormat/>
    <w:rsid w:val="00CE00A4"/>
    <w:rPr>
      <w:rFonts w:cs="OpenSymbol"/>
      <w:u w:val="none"/>
    </w:rPr>
  </w:style>
  <w:style w:type="character" w:customStyle="1" w:styleId="ListLabel58">
    <w:name w:val="ListLabel 58"/>
    <w:qFormat/>
    <w:rsid w:val="00CE00A4"/>
    <w:rPr>
      <w:rFonts w:cs="Wingdings"/>
      <w:u w:val="none"/>
    </w:rPr>
  </w:style>
  <w:style w:type="character" w:customStyle="1" w:styleId="ListLabel59">
    <w:name w:val="ListLabel 59"/>
    <w:qFormat/>
    <w:rsid w:val="00CE00A4"/>
    <w:rPr>
      <w:rFonts w:cs="Wingdings 2"/>
      <w:u w:val="none"/>
    </w:rPr>
  </w:style>
  <w:style w:type="character" w:customStyle="1" w:styleId="ListLabel60">
    <w:name w:val="ListLabel 60"/>
    <w:qFormat/>
    <w:rsid w:val="00CE00A4"/>
    <w:rPr>
      <w:rFonts w:cs="OpenSymbol"/>
      <w:u w:val="none"/>
    </w:rPr>
  </w:style>
  <w:style w:type="character" w:customStyle="1" w:styleId="ListLabel61">
    <w:name w:val="ListLabel 61"/>
    <w:qFormat/>
    <w:rsid w:val="00CE00A4"/>
    <w:rPr>
      <w:rFonts w:cs="Wingdings"/>
      <w:u w:val="none"/>
    </w:rPr>
  </w:style>
  <w:style w:type="character" w:customStyle="1" w:styleId="ListLabel62">
    <w:name w:val="ListLabel 62"/>
    <w:qFormat/>
    <w:rsid w:val="00CE00A4"/>
    <w:rPr>
      <w:rFonts w:cs="Wingdings 2"/>
      <w:u w:val="none"/>
    </w:rPr>
  </w:style>
  <w:style w:type="character" w:customStyle="1" w:styleId="ListLabel63">
    <w:name w:val="ListLabel 63"/>
    <w:qFormat/>
    <w:rsid w:val="00CE00A4"/>
    <w:rPr>
      <w:rFonts w:cs="OpenSymbol"/>
      <w:u w:val="none"/>
    </w:rPr>
  </w:style>
  <w:style w:type="character" w:customStyle="1" w:styleId="ListLabel64">
    <w:name w:val="ListLabel 64"/>
    <w:qFormat/>
    <w:rsid w:val="00CE00A4"/>
    <w:rPr>
      <w:rFonts w:cs="Wingdings"/>
      <w:sz w:val="28"/>
      <w:u w:val="none"/>
    </w:rPr>
  </w:style>
  <w:style w:type="character" w:customStyle="1" w:styleId="ListLabel65">
    <w:name w:val="ListLabel 65"/>
    <w:qFormat/>
    <w:rsid w:val="00CE00A4"/>
    <w:rPr>
      <w:rFonts w:cs="Wingdings 2"/>
      <w:u w:val="none"/>
    </w:rPr>
  </w:style>
  <w:style w:type="character" w:customStyle="1" w:styleId="ListLabel66">
    <w:name w:val="ListLabel 66"/>
    <w:qFormat/>
    <w:rsid w:val="00CE00A4"/>
    <w:rPr>
      <w:rFonts w:cs="OpenSymbol"/>
      <w:u w:val="none"/>
    </w:rPr>
  </w:style>
  <w:style w:type="character" w:customStyle="1" w:styleId="ListLabel67">
    <w:name w:val="ListLabel 67"/>
    <w:qFormat/>
    <w:rsid w:val="00CE00A4"/>
    <w:rPr>
      <w:rFonts w:cs="Wingdings"/>
      <w:u w:val="none"/>
    </w:rPr>
  </w:style>
  <w:style w:type="character" w:customStyle="1" w:styleId="ListLabel68">
    <w:name w:val="ListLabel 68"/>
    <w:qFormat/>
    <w:rsid w:val="00CE00A4"/>
    <w:rPr>
      <w:rFonts w:cs="Wingdings 2"/>
      <w:u w:val="none"/>
    </w:rPr>
  </w:style>
  <w:style w:type="character" w:customStyle="1" w:styleId="ListLabel69">
    <w:name w:val="ListLabel 69"/>
    <w:qFormat/>
    <w:rsid w:val="00CE00A4"/>
    <w:rPr>
      <w:rFonts w:cs="OpenSymbol"/>
      <w:u w:val="none"/>
    </w:rPr>
  </w:style>
  <w:style w:type="character" w:customStyle="1" w:styleId="ListLabel70">
    <w:name w:val="ListLabel 70"/>
    <w:qFormat/>
    <w:rsid w:val="00CE00A4"/>
    <w:rPr>
      <w:rFonts w:cs="Wingdings"/>
      <w:u w:val="none"/>
    </w:rPr>
  </w:style>
  <w:style w:type="character" w:customStyle="1" w:styleId="ListLabel71">
    <w:name w:val="ListLabel 71"/>
    <w:qFormat/>
    <w:rsid w:val="00CE00A4"/>
    <w:rPr>
      <w:rFonts w:cs="Wingdings 2"/>
      <w:u w:val="none"/>
    </w:rPr>
  </w:style>
  <w:style w:type="character" w:customStyle="1" w:styleId="ListLabel72">
    <w:name w:val="ListLabel 72"/>
    <w:qFormat/>
    <w:rsid w:val="00CE00A4"/>
    <w:rPr>
      <w:rFonts w:cs="OpenSymbol"/>
      <w:u w:val="none"/>
    </w:rPr>
  </w:style>
  <w:style w:type="character" w:customStyle="1" w:styleId="ListLabel73">
    <w:name w:val="ListLabel 73"/>
    <w:qFormat/>
    <w:rsid w:val="00CE00A4"/>
    <w:rPr>
      <w:rFonts w:ascii="Times New Roman" w:eastAsia="Times New Roman" w:hAnsi="Times New Roman" w:cs="OpenSymbol"/>
      <w:sz w:val="24"/>
    </w:rPr>
  </w:style>
  <w:style w:type="character" w:customStyle="1" w:styleId="ListLabel74">
    <w:name w:val="ListLabel 74"/>
    <w:qFormat/>
    <w:rsid w:val="00CE00A4"/>
    <w:rPr>
      <w:rFonts w:cs="OpenSymbol"/>
    </w:rPr>
  </w:style>
  <w:style w:type="character" w:customStyle="1" w:styleId="ListLabel75">
    <w:name w:val="ListLabel 75"/>
    <w:qFormat/>
    <w:rsid w:val="00CE00A4"/>
    <w:rPr>
      <w:rFonts w:cs="OpenSymbol"/>
    </w:rPr>
  </w:style>
  <w:style w:type="character" w:customStyle="1" w:styleId="ListLabel76">
    <w:name w:val="ListLabel 76"/>
    <w:qFormat/>
    <w:rsid w:val="00CE00A4"/>
    <w:rPr>
      <w:rFonts w:cs="OpenSymbol"/>
    </w:rPr>
  </w:style>
  <w:style w:type="character" w:customStyle="1" w:styleId="ListLabel77">
    <w:name w:val="ListLabel 77"/>
    <w:qFormat/>
    <w:rsid w:val="00CE00A4"/>
    <w:rPr>
      <w:rFonts w:cs="OpenSymbol"/>
    </w:rPr>
  </w:style>
  <w:style w:type="character" w:customStyle="1" w:styleId="ListLabel78">
    <w:name w:val="ListLabel 78"/>
    <w:qFormat/>
    <w:rsid w:val="00CE00A4"/>
    <w:rPr>
      <w:rFonts w:cs="OpenSymbol"/>
    </w:rPr>
  </w:style>
  <w:style w:type="character" w:customStyle="1" w:styleId="ListLabel79">
    <w:name w:val="ListLabel 79"/>
    <w:qFormat/>
    <w:rsid w:val="00CE00A4"/>
    <w:rPr>
      <w:rFonts w:cs="OpenSymbol"/>
    </w:rPr>
  </w:style>
  <w:style w:type="character" w:customStyle="1" w:styleId="ListLabel80">
    <w:name w:val="ListLabel 80"/>
    <w:qFormat/>
    <w:rsid w:val="00CE00A4"/>
    <w:rPr>
      <w:rFonts w:cs="OpenSymbol"/>
    </w:rPr>
  </w:style>
  <w:style w:type="character" w:customStyle="1" w:styleId="ListLabel81">
    <w:name w:val="ListLabel 81"/>
    <w:qFormat/>
    <w:rsid w:val="00CE00A4"/>
    <w:rPr>
      <w:rFonts w:cs="OpenSymbol"/>
    </w:rPr>
  </w:style>
  <w:style w:type="character" w:customStyle="1" w:styleId="ListLabel82">
    <w:name w:val="ListLabel 82"/>
    <w:qFormat/>
    <w:rsid w:val="00CE00A4"/>
    <w:rPr>
      <w:rFonts w:ascii="Times New Roman" w:eastAsia="Times New Roman" w:hAnsi="Times New Roman" w:cs="OpenSymbol"/>
      <w:sz w:val="24"/>
    </w:rPr>
  </w:style>
  <w:style w:type="character" w:customStyle="1" w:styleId="ListLabel83">
    <w:name w:val="ListLabel 83"/>
    <w:qFormat/>
    <w:rsid w:val="00CE00A4"/>
    <w:rPr>
      <w:rFonts w:cs="OpenSymbol"/>
    </w:rPr>
  </w:style>
  <w:style w:type="character" w:customStyle="1" w:styleId="ListLabel84">
    <w:name w:val="ListLabel 84"/>
    <w:qFormat/>
    <w:rsid w:val="00CE00A4"/>
    <w:rPr>
      <w:rFonts w:cs="OpenSymbol"/>
    </w:rPr>
  </w:style>
  <w:style w:type="character" w:customStyle="1" w:styleId="ListLabel85">
    <w:name w:val="ListLabel 85"/>
    <w:qFormat/>
    <w:rsid w:val="00CE00A4"/>
    <w:rPr>
      <w:rFonts w:cs="OpenSymbol"/>
    </w:rPr>
  </w:style>
  <w:style w:type="character" w:customStyle="1" w:styleId="ListLabel86">
    <w:name w:val="ListLabel 86"/>
    <w:qFormat/>
    <w:rsid w:val="00CE00A4"/>
    <w:rPr>
      <w:rFonts w:cs="OpenSymbol"/>
    </w:rPr>
  </w:style>
  <w:style w:type="character" w:customStyle="1" w:styleId="ListLabel87">
    <w:name w:val="ListLabel 87"/>
    <w:qFormat/>
    <w:rsid w:val="00CE00A4"/>
    <w:rPr>
      <w:rFonts w:cs="OpenSymbol"/>
    </w:rPr>
  </w:style>
  <w:style w:type="character" w:customStyle="1" w:styleId="ListLabel88">
    <w:name w:val="ListLabel 88"/>
    <w:qFormat/>
    <w:rsid w:val="00CE00A4"/>
    <w:rPr>
      <w:rFonts w:cs="OpenSymbol"/>
    </w:rPr>
  </w:style>
  <w:style w:type="character" w:customStyle="1" w:styleId="ListLabel89">
    <w:name w:val="ListLabel 89"/>
    <w:qFormat/>
    <w:rsid w:val="00CE00A4"/>
    <w:rPr>
      <w:rFonts w:cs="OpenSymbol"/>
    </w:rPr>
  </w:style>
  <w:style w:type="character" w:customStyle="1" w:styleId="ListLabel90">
    <w:name w:val="ListLabel 90"/>
    <w:qFormat/>
    <w:rsid w:val="00CE00A4"/>
    <w:rPr>
      <w:rFonts w:cs="OpenSymbol"/>
    </w:rPr>
  </w:style>
  <w:style w:type="character" w:customStyle="1" w:styleId="ListLabel91">
    <w:name w:val="ListLabel 91"/>
    <w:qFormat/>
    <w:rsid w:val="00CE00A4"/>
    <w:rPr>
      <w:rFonts w:ascii="Times New Roman" w:eastAsia="Times New Roman" w:hAnsi="Times New Roman" w:cs="OpenSymbol"/>
      <w:sz w:val="24"/>
    </w:rPr>
  </w:style>
  <w:style w:type="character" w:customStyle="1" w:styleId="ListLabel92">
    <w:name w:val="ListLabel 92"/>
    <w:qFormat/>
    <w:rsid w:val="00CE00A4"/>
    <w:rPr>
      <w:rFonts w:cs="OpenSymbol"/>
    </w:rPr>
  </w:style>
  <w:style w:type="character" w:customStyle="1" w:styleId="ListLabel93">
    <w:name w:val="ListLabel 93"/>
    <w:qFormat/>
    <w:rsid w:val="00CE00A4"/>
    <w:rPr>
      <w:rFonts w:cs="OpenSymbol"/>
    </w:rPr>
  </w:style>
  <w:style w:type="character" w:customStyle="1" w:styleId="ListLabel94">
    <w:name w:val="ListLabel 94"/>
    <w:qFormat/>
    <w:rsid w:val="00CE00A4"/>
    <w:rPr>
      <w:rFonts w:cs="OpenSymbol"/>
    </w:rPr>
  </w:style>
  <w:style w:type="character" w:customStyle="1" w:styleId="ListLabel95">
    <w:name w:val="ListLabel 95"/>
    <w:qFormat/>
    <w:rsid w:val="00CE00A4"/>
    <w:rPr>
      <w:rFonts w:cs="OpenSymbol"/>
    </w:rPr>
  </w:style>
  <w:style w:type="character" w:customStyle="1" w:styleId="ListLabel96">
    <w:name w:val="ListLabel 96"/>
    <w:qFormat/>
    <w:rsid w:val="00CE00A4"/>
    <w:rPr>
      <w:rFonts w:cs="OpenSymbol"/>
    </w:rPr>
  </w:style>
  <w:style w:type="character" w:customStyle="1" w:styleId="ListLabel97">
    <w:name w:val="ListLabel 97"/>
    <w:qFormat/>
    <w:rsid w:val="00CE00A4"/>
    <w:rPr>
      <w:rFonts w:cs="OpenSymbol"/>
    </w:rPr>
  </w:style>
  <w:style w:type="character" w:customStyle="1" w:styleId="ListLabel98">
    <w:name w:val="ListLabel 98"/>
    <w:qFormat/>
    <w:rsid w:val="00CE00A4"/>
    <w:rPr>
      <w:rFonts w:cs="OpenSymbol"/>
    </w:rPr>
  </w:style>
  <w:style w:type="character" w:customStyle="1" w:styleId="ListLabel99">
    <w:name w:val="ListLabel 99"/>
    <w:qFormat/>
    <w:rsid w:val="00CE00A4"/>
    <w:rPr>
      <w:rFonts w:cs="OpenSymbol"/>
    </w:rPr>
  </w:style>
  <w:style w:type="character" w:customStyle="1" w:styleId="ListLabel100">
    <w:name w:val="ListLabel 100"/>
    <w:qFormat/>
    <w:rsid w:val="00CE00A4"/>
    <w:rPr>
      <w:rFonts w:ascii="Times New Roman" w:eastAsia="Times New Roman" w:hAnsi="Times New Roman" w:cs="Wingdings"/>
      <w:sz w:val="28"/>
      <w:u w:val="none"/>
    </w:rPr>
  </w:style>
  <w:style w:type="character" w:customStyle="1" w:styleId="ListLabel101">
    <w:name w:val="ListLabel 101"/>
    <w:qFormat/>
    <w:rsid w:val="00CE00A4"/>
    <w:rPr>
      <w:rFonts w:cs="Wingdings 2"/>
      <w:u w:val="none"/>
    </w:rPr>
  </w:style>
  <w:style w:type="character" w:customStyle="1" w:styleId="ListLabel102">
    <w:name w:val="ListLabel 102"/>
    <w:qFormat/>
    <w:rsid w:val="00CE00A4"/>
    <w:rPr>
      <w:rFonts w:cs="OpenSymbol"/>
      <w:u w:val="none"/>
    </w:rPr>
  </w:style>
  <w:style w:type="character" w:customStyle="1" w:styleId="ListLabel103">
    <w:name w:val="ListLabel 103"/>
    <w:qFormat/>
    <w:rsid w:val="00CE00A4"/>
    <w:rPr>
      <w:rFonts w:cs="Wingdings"/>
      <w:u w:val="none"/>
    </w:rPr>
  </w:style>
  <w:style w:type="character" w:customStyle="1" w:styleId="ListLabel104">
    <w:name w:val="ListLabel 104"/>
    <w:qFormat/>
    <w:rsid w:val="00CE00A4"/>
    <w:rPr>
      <w:rFonts w:cs="Wingdings 2"/>
      <w:u w:val="none"/>
    </w:rPr>
  </w:style>
  <w:style w:type="character" w:customStyle="1" w:styleId="ListLabel105">
    <w:name w:val="ListLabel 105"/>
    <w:qFormat/>
    <w:rsid w:val="00CE00A4"/>
    <w:rPr>
      <w:rFonts w:cs="OpenSymbol"/>
      <w:u w:val="none"/>
    </w:rPr>
  </w:style>
  <w:style w:type="character" w:customStyle="1" w:styleId="ListLabel106">
    <w:name w:val="ListLabel 106"/>
    <w:qFormat/>
    <w:rsid w:val="00CE00A4"/>
    <w:rPr>
      <w:rFonts w:cs="Wingdings"/>
      <w:u w:val="none"/>
    </w:rPr>
  </w:style>
  <w:style w:type="character" w:customStyle="1" w:styleId="ListLabel107">
    <w:name w:val="ListLabel 107"/>
    <w:qFormat/>
    <w:rsid w:val="00CE00A4"/>
    <w:rPr>
      <w:rFonts w:cs="Wingdings 2"/>
      <w:u w:val="none"/>
    </w:rPr>
  </w:style>
  <w:style w:type="character" w:customStyle="1" w:styleId="ListLabel108">
    <w:name w:val="ListLabel 108"/>
    <w:qFormat/>
    <w:rsid w:val="00CE00A4"/>
    <w:rPr>
      <w:rFonts w:cs="OpenSymbol"/>
      <w:u w:val="none"/>
    </w:rPr>
  </w:style>
  <w:style w:type="character" w:customStyle="1" w:styleId="ListLabel109">
    <w:name w:val="ListLabel 109"/>
    <w:qFormat/>
    <w:rsid w:val="00CE00A4"/>
    <w:rPr>
      <w:rFonts w:ascii="Times New Roman" w:eastAsia="Times New Roman" w:hAnsi="Times New Roman" w:cs="Wingdings"/>
      <w:sz w:val="28"/>
      <w:u w:val="none"/>
    </w:rPr>
  </w:style>
  <w:style w:type="character" w:customStyle="1" w:styleId="ListLabel110">
    <w:name w:val="ListLabel 110"/>
    <w:qFormat/>
    <w:rsid w:val="00CE00A4"/>
    <w:rPr>
      <w:rFonts w:cs="Wingdings 2"/>
      <w:u w:val="none"/>
    </w:rPr>
  </w:style>
  <w:style w:type="character" w:customStyle="1" w:styleId="ListLabel111">
    <w:name w:val="ListLabel 111"/>
    <w:qFormat/>
    <w:rsid w:val="00CE00A4"/>
    <w:rPr>
      <w:rFonts w:cs="OpenSymbol"/>
      <w:u w:val="none"/>
    </w:rPr>
  </w:style>
  <w:style w:type="character" w:customStyle="1" w:styleId="ListLabel112">
    <w:name w:val="ListLabel 112"/>
    <w:qFormat/>
    <w:rsid w:val="00CE00A4"/>
    <w:rPr>
      <w:rFonts w:cs="Wingdings"/>
      <w:u w:val="none"/>
    </w:rPr>
  </w:style>
  <w:style w:type="character" w:customStyle="1" w:styleId="ListLabel113">
    <w:name w:val="ListLabel 113"/>
    <w:qFormat/>
    <w:rsid w:val="00CE00A4"/>
    <w:rPr>
      <w:rFonts w:cs="Wingdings 2"/>
      <w:u w:val="none"/>
    </w:rPr>
  </w:style>
  <w:style w:type="character" w:customStyle="1" w:styleId="ListLabel114">
    <w:name w:val="ListLabel 114"/>
    <w:qFormat/>
    <w:rsid w:val="00CE00A4"/>
    <w:rPr>
      <w:rFonts w:cs="OpenSymbol"/>
      <w:u w:val="none"/>
    </w:rPr>
  </w:style>
  <w:style w:type="character" w:customStyle="1" w:styleId="ListLabel115">
    <w:name w:val="ListLabel 115"/>
    <w:qFormat/>
    <w:rsid w:val="00CE00A4"/>
    <w:rPr>
      <w:rFonts w:cs="Wingdings"/>
      <w:u w:val="none"/>
    </w:rPr>
  </w:style>
  <w:style w:type="character" w:customStyle="1" w:styleId="ListLabel116">
    <w:name w:val="ListLabel 116"/>
    <w:qFormat/>
    <w:rsid w:val="00CE00A4"/>
    <w:rPr>
      <w:rFonts w:cs="Wingdings 2"/>
      <w:u w:val="none"/>
    </w:rPr>
  </w:style>
  <w:style w:type="character" w:customStyle="1" w:styleId="ListLabel117">
    <w:name w:val="ListLabel 117"/>
    <w:qFormat/>
    <w:rsid w:val="00CE00A4"/>
    <w:rPr>
      <w:rFonts w:cs="OpenSymbol"/>
      <w:u w:val="none"/>
    </w:rPr>
  </w:style>
  <w:style w:type="character" w:customStyle="1" w:styleId="ListLabel118">
    <w:name w:val="ListLabel 118"/>
    <w:qFormat/>
    <w:rsid w:val="00CE00A4"/>
    <w:rPr>
      <w:rFonts w:ascii="Times New Roman" w:eastAsia="Times New Roman" w:hAnsi="Times New Roman" w:cs="Wingdings"/>
      <w:sz w:val="28"/>
      <w:u w:val="none"/>
    </w:rPr>
  </w:style>
  <w:style w:type="character" w:customStyle="1" w:styleId="ListLabel119">
    <w:name w:val="ListLabel 119"/>
    <w:qFormat/>
    <w:rsid w:val="00CE00A4"/>
    <w:rPr>
      <w:rFonts w:cs="Wingdings 2"/>
      <w:u w:val="none"/>
    </w:rPr>
  </w:style>
  <w:style w:type="character" w:customStyle="1" w:styleId="ListLabel120">
    <w:name w:val="ListLabel 120"/>
    <w:qFormat/>
    <w:rsid w:val="00CE00A4"/>
    <w:rPr>
      <w:rFonts w:cs="OpenSymbol"/>
      <w:u w:val="none"/>
    </w:rPr>
  </w:style>
  <w:style w:type="character" w:customStyle="1" w:styleId="ListLabel121">
    <w:name w:val="ListLabel 121"/>
    <w:qFormat/>
    <w:rsid w:val="00CE00A4"/>
    <w:rPr>
      <w:rFonts w:cs="Wingdings"/>
      <w:u w:val="none"/>
    </w:rPr>
  </w:style>
  <w:style w:type="character" w:customStyle="1" w:styleId="ListLabel122">
    <w:name w:val="ListLabel 122"/>
    <w:qFormat/>
    <w:rsid w:val="00CE00A4"/>
    <w:rPr>
      <w:rFonts w:cs="Wingdings 2"/>
      <w:u w:val="none"/>
    </w:rPr>
  </w:style>
  <w:style w:type="character" w:customStyle="1" w:styleId="ListLabel123">
    <w:name w:val="ListLabel 123"/>
    <w:qFormat/>
    <w:rsid w:val="00CE00A4"/>
    <w:rPr>
      <w:rFonts w:cs="OpenSymbol"/>
      <w:u w:val="none"/>
    </w:rPr>
  </w:style>
  <w:style w:type="character" w:customStyle="1" w:styleId="ListLabel124">
    <w:name w:val="ListLabel 124"/>
    <w:qFormat/>
    <w:rsid w:val="00CE00A4"/>
    <w:rPr>
      <w:rFonts w:cs="Wingdings"/>
      <w:u w:val="none"/>
    </w:rPr>
  </w:style>
  <w:style w:type="character" w:customStyle="1" w:styleId="ListLabel125">
    <w:name w:val="ListLabel 125"/>
    <w:qFormat/>
    <w:rsid w:val="00CE00A4"/>
    <w:rPr>
      <w:rFonts w:cs="Wingdings 2"/>
      <w:u w:val="none"/>
    </w:rPr>
  </w:style>
  <w:style w:type="character" w:customStyle="1" w:styleId="ListLabel126">
    <w:name w:val="ListLabel 126"/>
    <w:qFormat/>
    <w:rsid w:val="00CE00A4"/>
    <w:rPr>
      <w:rFonts w:cs="OpenSymbol"/>
      <w:u w:val="none"/>
    </w:rPr>
  </w:style>
  <w:style w:type="character" w:customStyle="1" w:styleId="ListLabel127">
    <w:name w:val="ListLabel 127"/>
    <w:qFormat/>
    <w:rsid w:val="00CE00A4"/>
    <w:rPr>
      <w:rFonts w:cs="Wingdings"/>
      <w:sz w:val="28"/>
      <w:u w:val="none"/>
    </w:rPr>
  </w:style>
  <w:style w:type="character" w:customStyle="1" w:styleId="ListLabel128">
    <w:name w:val="ListLabel 128"/>
    <w:qFormat/>
    <w:rsid w:val="00CE00A4"/>
    <w:rPr>
      <w:rFonts w:cs="Wingdings 2"/>
      <w:u w:val="none"/>
    </w:rPr>
  </w:style>
  <w:style w:type="character" w:customStyle="1" w:styleId="ListLabel129">
    <w:name w:val="ListLabel 129"/>
    <w:qFormat/>
    <w:rsid w:val="00CE00A4"/>
    <w:rPr>
      <w:rFonts w:cs="OpenSymbol"/>
      <w:u w:val="none"/>
    </w:rPr>
  </w:style>
  <w:style w:type="character" w:customStyle="1" w:styleId="ListLabel130">
    <w:name w:val="ListLabel 130"/>
    <w:qFormat/>
    <w:rsid w:val="00CE00A4"/>
    <w:rPr>
      <w:rFonts w:cs="Wingdings"/>
      <w:u w:val="none"/>
    </w:rPr>
  </w:style>
  <w:style w:type="character" w:customStyle="1" w:styleId="ListLabel131">
    <w:name w:val="ListLabel 131"/>
    <w:qFormat/>
    <w:rsid w:val="00CE00A4"/>
    <w:rPr>
      <w:rFonts w:cs="Wingdings 2"/>
      <w:u w:val="none"/>
    </w:rPr>
  </w:style>
  <w:style w:type="character" w:customStyle="1" w:styleId="ListLabel132">
    <w:name w:val="ListLabel 132"/>
    <w:qFormat/>
    <w:rsid w:val="00CE00A4"/>
    <w:rPr>
      <w:rFonts w:cs="OpenSymbol"/>
      <w:u w:val="none"/>
    </w:rPr>
  </w:style>
  <w:style w:type="character" w:customStyle="1" w:styleId="ListLabel133">
    <w:name w:val="ListLabel 133"/>
    <w:qFormat/>
    <w:rsid w:val="00CE00A4"/>
    <w:rPr>
      <w:rFonts w:cs="Wingdings"/>
      <w:u w:val="none"/>
    </w:rPr>
  </w:style>
  <w:style w:type="character" w:customStyle="1" w:styleId="ListLabel134">
    <w:name w:val="ListLabel 134"/>
    <w:qFormat/>
    <w:rsid w:val="00CE00A4"/>
    <w:rPr>
      <w:rFonts w:cs="Wingdings 2"/>
      <w:u w:val="none"/>
    </w:rPr>
  </w:style>
  <w:style w:type="character" w:customStyle="1" w:styleId="ListLabel135">
    <w:name w:val="ListLabel 135"/>
    <w:qFormat/>
    <w:rsid w:val="00CE00A4"/>
    <w:rPr>
      <w:rFonts w:cs="OpenSymbol"/>
      <w:u w:val="none"/>
    </w:rPr>
  </w:style>
  <w:style w:type="character" w:customStyle="1" w:styleId="ListLabel136">
    <w:name w:val="ListLabel 136"/>
    <w:qFormat/>
    <w:rsid w:val="00CE00A4"/>
    <w:rPr>
      <w:rFonts w:ascii="Times New Roman" w:eastAsia="Times New Roman" w:hAnsi="Times New Roman" w:cs="OpenSymbol"/>
      <w:sz w:val="24"/>
    </w:rPr>
  </w:style>
  <w:style w:type="character" w:customStyle="1" w:styleId="ListLabel137">
    <w:name w:val="ListLabel 137"/>
    <w:qFormat/>
    <w:rsid w:val="00CE00A4"/>
    <w:rPr>
      <w:rFonts w:cs="OpenSymbol"/>
    </w:rPr>
  </w:style>
  <w:style w:type="character" w:customStyle="1" w:styleId="ListLabel138">
    <w:name w:val="ListLabel 138"/>
    <w:qFormat/>
    <w:rsid w:val="00CE00A4"/>
    <w:rPr>
      <w:rFonts w:cs="OpenSymbol"/>
    </w:rPr>
  </w:style>
  <w:style w:type="character" w:customStyle="1" w:styleId="ListLabel139">
    <w:name w:val="ListLabel 139"/>
    <w:qFormat/>
    <w:rsid w:val="00CE00A4"/>
    <w:rPr>
      <w:rFonts w:cs="OpenSymbol"/>
    </w:rPr>
  </w:style>
  <w:style w:type="character" w:customStyle="1" w:styleId="ListLabel140">
    <w:name w:val="ListLabel 140"/>
    <w:qFormat/>
    <w:rsid w:val="00CE00A4"/>
    <w:rPr>
      <w:rFonts w:cs="OpenSymbol"/>
    </w:rPr>
  </w:style>
  <w:style w:type="character" w:customStyle="1" w:styleId="ListLabel141">
    <w:name w:val="ListLabel 141"/>
    <w:qFormat/>
    <w:rsid w:val="00CE00A4"/>
    <w:rPr>
      <w:rFonts w:cs="OpenSymbol"/>
    </w:rPr>
  </w:style>
  <w:style w:type="character" w:customStyle="1" w:styleId="ListLabel142">
    <w:name w:val="ListLabel 142"/>
    <w:qFormat/>
    <w:rsid w:val="00CE00A4"/>
    <w:rPr>
      <w:rFonts w:cs="OpenSymbol"/>
    </w:rPr>
  </w:style>
  <w:style w:type="character" w:customStyle="1" w:styleId="ListLabel143">
    <w:name w:val="ListLabel 143"/>
    <w:qFormat/>
    <w:rsid w:val="00CE00A4"/>
    <w:rPr>
      <w:rFonts w:cs="OpenSymbol"/>
    </w:rPr>
  </w:style>
  <w:style w:type="character" w:customStyle="1" w:styleId="ListLabel144">
    <w:name w:val="ListLabel 144"/>
    <w:qFormat/>
    <w:rsid w:val="00CE00A4"/>
    <w:rPr>
      <w:rFonts w:cs="OpenSymbol"/>
    </w:rPr>
  </w:style>
  <w:style w:type="character" w:customStyle="1" w:styleId="ListLabel145">
    <w:name w:val="ListLabel 145"/>
    <w:qFormat/>
    <w:rsid w:val="00CE00A4"/>
    <w:rPr>
      <w:rFonts w:ascii="Times New Roman" w:eastAsia="Times New Roman" w:hAnsi="Times New Roman" w:cs="OpenSymbol"/>
      <w:sz w:val="24"/>
    </w:rPr>
  </w:style>
  <w:style w:type="character" w:customStyle="1" w:styleId="ListLabel146">
    <w:name w:val="ListLabel 146"/>
    <w:qFormat/>
    <w:rsid w:val="00CE00A4"/>
    <w:rPr>
      <w:rFonts w:cs="OpenSymbol"/>
    </w:rPr>
  </w:style>
  <w:style w:type="character" w:customStyle="1" w:styleId="ListLabel147">
    <w:name w:val="ListLabel 147"/>
    <w:qFormat/>
    <w:rsid w:val="00CE00A4"/>
    <w:rPr>
      <w:rFonts w:cs="OpenSymbol"/>
    </w:rPr>
  </w:style>
  <w:style w:type="character" w:customStyle="1" w:styleId="ListLabel148">
    <w:name w:val="ListLabel 148"/>
    <w:qFormat/>
    <w:rsid w:val="00CE00A4"/>
    <w:rPr>
      <w:rFonts w:cs="OpenSymbol"/>
    </w:rPr>
  </w:style>
  <w:style w:type="character" w:customStyle="1" w:styleId="ListLabel149">
    <w:name w:val="ListLabel 149"/>
    <w:qFormat/>
    <w:rsid w:val="00CE00A4"/>
    <w:rPr>
      <w:rFonts w:cs="OpenSymbol"/>
    </w:rPr>
  </w:style>
  <w:style w:type="character" w:customStyle="1" w:styleId="ListLabel150">
    <w:name w:val="ListLabel 150"/>
    <w:qFormat/>
    <w:rsid w:val="00CE00A4"/>
    <w:rPr>
      <w:rFonts w:cs="OpenSymbol"/>
    </w:rPr>
  </w:style>
  <w:style w:type="character" w:customStyle="1" w:styleId="ListLabel151">
    <w:name w:val="ListLabel 151"/>
    <w:qFormat/>
    <w:rsid w:val="00CE00A4"/>
    <w:rPr>
      <w:rFonts w:cs="OpenSymbol"/>
    </w:rPr>
  </w:style>
  <w:style w:type="character" w:customStyle="1" w:styleId="ListLabel152">
    <w:name w:val="ListLabel 152"/>
    <w:qFormat/>
    <w:rsid w:val="00CE00A4"/>
    <w:rPr>
      <w:rFonts w:cs="OpenSymbol"/>
    </w:rPr>
  </w:style>
  <w:style w:type="character" w:customStyle="1" w:styleId="ListLabel153">
    <w:name w:val="ListLabel 153"/>
    <w:qFormat/>
    <w:rsid w:val="00CE00A4"/>
    <w:rPr>
      <w:rFonts w:cs="OpenSymbol"/>
    </w:rPr>
  </w:style>
  <w:style w:type="character" w:customStyle="1" w:styleId="ListLabel154">
    <w:name w:val="ListLabel 154"/>
    <w:qFormat/>
    <w:rsid w:val="00CE00A4"/>
    <w:rPr>
      <w:rFonts w:ascii="Times New Roman" w:eastAsia="Times New Roman" w:hAnsi="Times New Roman" w:cs="OpenSymbol"/>
      <w:sz w:val="24"/>
    </w:rPr>
  </w:style>
  <w:style w:type="character" w:customStyle="1" w:styleId="ListLabel155">
    <w:name w:val="ListLabel 155"/>
    <w:qFormat/>
    <w:rsid w:val="00CE00A4"/>
    <w:rPr>
      <w:rFonts w:cs="OpenSymbol"/>
    </w:rPr>
  </w:style>
  <w:style w:type="character" w:customStyle="1" w:styleId="ListLabel156">
    <w:name w:val="ListLabel 156"/>
    <w:qFormat/>
    <w:rsid w:val="00CE00A4"/>
    <w:rPr>
      <w:rFonts w:cs="OpenSymbol"/>
    </w:rPr>
  </w:style>
  <w:style w:type="character" w:customStyle="1" w:styleId="ListLabel157">
    <w:name w:val="ListLabel 157"/>
    <w:qFormat/>
    <w:rsid w:val="00CE00A4"/>
    <w:rPr>
      <w:rFonts w:cs="OpenSymbol"/>
    </w:rPr>
  </w:style>
  <w:style w:type="character" w:customStyle="1" w:styleId="ListLabel158">
    <w:name w:val="ListLabel 158"/>
    <w:qFormat/>
    <w:rsid w:val="00CE00A4"/>
    <w:rPr>
      <w:rFonts w:cs="OpenSymbol"/>
    </w:rPr>
  </w:style>
  <w:style w:type="character" w:customStyle="1" w:styleId="ListLabel159">
    <w:name w:val="ListLabel 159"/>
    <w:qFormat/>
    <w:rsid w:val="00CE00A4"/>
    <w:rPr>
      <w:rFonts w:cs="OpenSymbol"/>
    </w:rPr>
  </w:style>
  <w:style w:type="character" w:customStyle="1" w:styleId="ListLabel160">
    <w:name w:val="ListLabel 160"/>
    <w:qFormat/>
    <w:rsid w:val="00CE00A4"/>
    <w:rPr>
      <w:rFonts w:cs="OpenSymbol"/>
    </w:rPr>
  </w:style>
  <w:style w:type="character" w:customStyle="1" w:styleId="ListLabel161">
    <w:name w:val="ListLabel 161"/>
    <w:qFormat/>
    <w:rsid w:val="00CE00A4"/>
    <w:rPr>
      <w:rFonts w:cs="OpenSymbol"/>
    </w:rPr>
  </w:style>
  <w:style w:type="character" w:customStyle="1" w:styleId="ListLabel162">
    <w:name w:val="ListLabel 162"/>
    <w:qFormat/>
    <w:rsid w:val="00CE00A4"/>
    <w:rPr>
      <w:rFonts w:cs="OpenSymbol"/>
    </w:rPr>
  </w:style>
  <w:style w:type="character" w:customStyle="1" w:styleId="Internetlink">
    <w:name w:val="Internet link"/>
    <w:qFormat/>
    <w:rsid w:val="00CE00A4"/>
    <w:rPr>
      <w:color w:val="000080"/>
      <w:u w:val="single"/>
    </w:rPr>
  </w:style>
  <w:style w:type="character" w:customStyle="1" w:styleId="VisitedInternetLink">
    <w:name w:val="Visited Internet Link"/>
    <w:qFormat/>
    <w:rsid w:val="00CE00A4"/>
    <w:rPr>
      <w:color w:val="800000"/>
      <w:u w:val="single"/>
    </w:rPr>
  </w:style>
  <w:style w:type="character" w:customStyle="1" w:styleId="a4">
    <w:name w:val="Верхний колонтитул Знак"/>
    <w:basedOn w:val="a0"/>
    <w:qFormat/>
    <w:rsid w:val="00CE00A4"/>
    <w:rPr>
      <w:rFonts w:ascii="Lucida Sans" w:eastAsia="Tahoma" w:hAnsi="Lucida Sans" w:cs="Liberation Sans"/>
      <w:kern w:val="2"/>
      <w:sz w:val="36"/>
      <w:szCs w:val="24"/>
    </w:rPr>
  </w:style>
  <w:style w:type="character" w:customStyle="1" w:styleId="a5">
    <w:name w:val="Текст выноски Знак"/>
    <w:basedOn w:val="a0"/>
    <w:qFormat/>
    <w:rsid w:val="00CE00A4"/>
    <w:rPr>
      <w:rFonts w:ascii="Segoe UI" w:eastAsia="Tahoma" w:hAnsi="Segoe UI" w:cs="Segoe UI"/>
      <w:kern w:val="2"/>
      <w:sz w:val="18"/>
      <w:szCs w:val="18"/>
    </w:rPr>
  </w:style>
  <w:style w:type="character" w:customStyle="1" w:styleId="a6">
    <w:name w:val="Ссылка указателя"/>
    <w:qFormat/>
    <w:rsid w:val="00CE00A4"/>
  </w:style>
  <w:style w:type="character" w:customStyle="1" w:styleId="a7">
    <w:name w:val="Нижний колонтитул Знак"/>
    <w:basedOn w:val="a0"/>
    <w:uiPriority w:val="99"/>
    <w:qFormat/>
    <w:rsid w:val="00CE00A4"/>
  </w:style>
  <w:style w:type="character" w:customStyle="1" w:styleId="a8">
    <w:name w:val="Символ нумерации"/>
    <w:qFormat/>
    <w:rsid w:val="00CE00A4"/>
    <w:rPr>
      <w:rFonts w:ascii="Times New Roman" w:hAnsi="Times New Roman"/>
      <w:sz w:val="28"/>
      <w:szCs w:val="28"/>
    </w:rPr>
  </w:style>
  <w:style w:type="character" w:customStyle="1" w:styleId="ListLabel163">
    <w:name w:val="ListLabel 163"/>
    <w:qFormat/>
    <w:rsid w:val="00CE00A4"/>
    <w:rPr>
      <w:sz w:val="28"/>
      <w:szCs w:val="28"/>
    </w:rPr>
  </w:style>
  <w:style w:type="character" w:customStyle="1" w:styleId="ListLabel164">
    <w:name w:val="ListLabel 164"/>
    <w:qFormat/>
    <w:rsid w:val="00CE00A4"/>
    <w:rPr>
      <w:sz w:val="28"/>
      <w:szCs w:val="28"/>
    </w:rPr>
  </w:style>
  <w:style w:type="character" w:customStyle="1" w:styleId="ListLabel165">
    <w:name w:val="ListLabel 165"/>
    <w:qFormat/>
    <w:rsid w:val="00CE00A4"/>
    <w:rPr>
      <w:sz w:val="28"/>
      <w:szCs w:val="28"/>
    </w:rPr>
  </w:style>
  <w:style w:type="character" w:customStyle="1" w:styleId="ListLabel166">
    <w:name w:val="ListLabel 166"/>
    <w:qFormat/>
    <w:rsid w:val="00CE00A4"/>
    <w:rPr>
      <w:sz w:val="28"/>
      <w:szCs w:val="28"/>
    </w:rPr>
  </w:style>
  <w:style w:type="character" w:customStyle="1" w:styleId="ListLabel167">
    <w:name w:val="ListLabel 167"/>
    <w:qFormat/>
    <w:rsid w:val="00CE00A4"/>
    <w:rPr>
      <w:sz w:val="28"/>
      <w:szCs w:val="28"/>
    </w:rPr>
  </w:style>
  <w:style w:type="character" w:customStyle="1" w:styleId="ListLabel168">
    <w:name w:val="ListLabel 168"/>
    <w:qFormat/>
    <w:rsid w:val="00CE00A4"/>
    <w:rPr>
      <w:sz w:val="28"/>
      <w:szCs w:val="28"/>
    </w:rPr>
  </w:style>
  <w:style w:type="character" w:customStyle="1" w:styleId="ListLabel169">
    <w:name w:val="ListLabel 169"/>
    <w:qFormat/>
    <w:rsid w:val="00CE00A4"/>
    <w:rPr>
      <w:sz w:val="28"/>
      <w:szCs w:val="28"/>
    </w:rPr>
  </w:style>
  <w:style w:type="character" w:customStyle="1" w:styleId="ListLabel170">
    <w:name w:val="ListLabel 170"/>
    <w:qFormat/>
    <w:rsid w:val="00CE00A4"/>
    <w:rPr>
      <w:sz w:val="28"/>
      <w:szCs w:val="28"/>
    </w:rPr>
  </w:style>
  <w:style w:type="character" w:customStyle="1" w:styleId="ListLabel171">
    <w:name w:val="ListLabel 171"/>
    <w:qFormat/>
    <w:rsid w:val="00CE00A4"/>
    <w:rPr>
      <w:sz w:val="28"/>
      <w:szCs w:val="28"/>
    </w:rPr>
  </w:style>
  <w:style w:type="character" w:customStyle="1" w:styleId="ListLabel172">
    <w:name w:val="ListLabel 172"/>
    <w:qFormat/>
    <w:rsid w:val="00CE00A4"/>
    <w:rPr>
      <w:rFonts w:eastAsia="OpenSymbol" w:cs="OpenSymbol"/>
    </w:rPr>
  </w:style>
  <w:style w:type="character" w:customStyle="1" w:styleId="ListLabel173">
    <w:name w:val="ListLabel 173"/>
    <w:qFormat/>
    <w:rsid w:val="00CE00A4"/>
    <w:rPr>
      <w:rFonts w:eastAsia="OpenSymbol" w:cs="OpenSymbol"/>
    </w:rPr>
  </w:style>
  <w:style w:type="character" w:customStyle="1" w:styleId="ListLabel174">
    <w:name w:val="ListLabel 174"/>
    <w:qFormat/>
    <w:rsid w:val="00CE00A4"/>
    <w:rPr>
      <w:rFonts w:eastAsia="OpenSymbol" w:cs="OpenSymbol"/>
    </w:rPr>
  </w:style>
  <w:style w:type="character" w:customStyle="1" w:styleId="ListLabel175">
    <w:name w:val="ListLabel 175"/>
    <w:qFormat/>
    <w:rsid w:val="00CE00A4"/>
    <w:rPr>
      <w:rFonts w:eastAsia="OpenSymbol" w:cs="OpenSymbol"/>
    </w:rPr>
  </w:style>
  <w:style w:type="character" w:customStyle="1" w:styleId="ListLabel176">
    <w:name w:val="ListLabel 176"/>
    <w:qFormat/>
    <w:rsid w:val="00CE00A4"/>
    <w:rPr>
      <w:rFonts w:eastAsia="OpenSymbol" w:cs="OpenSymbol"/>
    </w:rPr>
  </w:style>
  <w:style w:type="character" w:customStyle="1" w:styleId="ListLabel177">
    <w:name w:val="ListLabel 177"/>
    <w:qFormat/>
    <w:rsid w:val="00CE00A4"/>
    <w:rPr>
      <w:rFonts w:eastAsia="OpenSymbol" w:cs="OpenSymbol"/>
    </w:rPr>
  </w:style>
  <w:style w:type="character" w:customStyle="1" w:styleId="ListLabel178">
    <w:name w:val="ListLabel 178"/>
    <w:qFormat/>
    <w:rsid w:val="00CE00A4"/>
    <w:rPr>
      <w:rFonts w:eastAsia="OpenSymbol" w:cs="OpenSymbol"/>
    </w:rPr>
  </w:style>
  <w:style w:type="character" w:customStyle="1" w:styleId="ListLabel179">
    <w:name w:val="ListLabel 179"/>
    <w:qFormat/>
    <w:rsid w:val="00CE00A4"/>
    <w:rPr>
      <w:rFonts w:eastAsia="OpenSymbol" w:cs="OpenSymbol"/>
    </w:rPr>
  </w:style>
  <w:style w:type="character" w:customStyle="1" w:styleId="ListLabel180">
    <w:name w:val="ListLabel 180"/>
    <w:qFormat/>
    <w:rsid w:val="00CE00A4"/>
    <w:rPr>
      <w:sz w:val="28"/>
      <w:szCs w:val="28"/>
    </w:rPr>
  </w:style>
  <w:style w:type="character" w:customStyle="1" w:styleId="ListLabel181">
    <w:name w:val="ListLabel 181"/>
    <w:qFormat/>
    <w:rsid w:val="00CE00A4"/>
    <w:rPr>
      <w:rFonts w:eastAsia="OpenSymbol" w:cs="OpenSymbol"/>
    </w:rPr>
  </w:style>
  <w:style w:type="character" w:customStyle="1" w:styleId="ListLabel182">
    <w:name w:val="ListLabel 182"/>
    <w:qFormat/>
    <w:rsid w:val="00CE00A4"/>
    <w:rPr>
      <w:rFonts w:eastAsia="OpenSymbol" w:cs="OpenSymbol"/>
    </w:rPr>
  </w:style>
  <w:style w:type="character" w:customStyle="1" w:styleId="ListLabel183">
    <w:name w:val="ListLabel 183"/>
    <w:qFormat/>
    <w:rsid w:val="00CE00A4"/>
    <w:rPr>
      <w:rFonts w:eastAsia="OpenSymbol" w:cs="OpenSymbol"/>
    </w:rPr>
  </w:style>
  <w:style w:type="character" w:customStyle="1" w:styleId="ListLabel184">
    <w:name w:val="ListLabel 184"/>
    <w:qFormat/>
    <w:rsid w:val="00CE00A4"/>
    <w:rPr>
      <w:rFonts w:eastAsia="OpenSymbol" w:cs="OpenSymbol"/>
    </w:rPr>
  </w:style>
  <w:style w:type="character" w:customStyle="1" w:styleId="ListLabel185">
    <w:name w:val="ListLabel 185"/>
    <w:qFormat/>
    <w:rsid w:val="00CE00A4"/>
    <w:rPr>
      <w:rFonts w:eastAsia="OpenSymbol" w:cs="OpenSymbol"/>
    </w:rPr>
  </w:style>
  <w:style w:type="character" w:customStyle="1" w:styleId="ListLabel186">
    <w:name w:val="ListLabel 186"/>
    <w:qFormat/>
    <w:rsid w:val="00CE00A4"/>
    <w:rPr>
      <w:rFonts w:eastAsia="OpenSymbol" w:cs="OpenSymbol"/>
    </w:rPr>
  </w:style>
  <w:style w:type="character" w:customStyle="1" w:styleId="ListLabel187">
    <w:name w:val="ListLabel 187"/>
    <w:qFormat/>
    <w:rsid w:val="00CE00A4"/>
    <w:rPr>
      <w:rFonts w:eastAsia="OpenSymbol" w:cs="OpenSymbol"/>
    </w:rPr>
  </w:style>
  <w:style w:type="character" w:customStyle="1" w:styleId="ListLabel188">
    <w:name w:val="ListLabel 188"/>
    <w:qFormat/>
    <w:rsid w:val="00CE00A4"/>
    <w:rPr>
      <w:rFonts w:eastAsia="OpenSymbol" w:cs="OpenSymbol"/>
    </w:rPr>
  </w:style>
  <w:style w:type="character" w:customStyle="1" w:styleId="ListLabel189">
    <w:name w:val="ListLabel 189"/>
    <w:qFormat/>
    <w:rsid w:val="00CE00A4"/>
    <w:rPr>
      <w:rFonts w:cs="Wingdings"/>
      <w:sz w:val="28"/>
      <w:u w:val="none"/>
    </w:rPr>
  </w:style>
  <w:style w:type="character" w:customStyle="1" w:styleId="ListLabel190">
    <w:name w:val="ListLabel 190"/>
    <w:qFormat/>
    <w:rsid w:val="00CE00A4"/>
    <w:rPr>
      <w:rFonts w:cs="Wingdings 2"/>
      <w:u w:val="none"/>
    </w:rPr>
  </w:style>
  <w:style w:type="character" w:customStyle="1" w:styleId="ListLabel191">
    <w:name w:val="ListLabel 191"/>
    <w:qFormat/>
    <w:rsid w:val="00CE00A4"/>
    <w:rPr>
      <w:rFonts w:cs="OpenSymbol"/>
      <w:u w:val="none"/>
    </w:rPr>
  </w:style>
  <w:style w:type="character" w:customStyle="1" w:styleId="ListLabel192">
    <w:name w:val="ListLabel 192"/>
    <w:qFormat/>
    <w:rsid w:val="00CE00A4"/>
    <w:rPr>
      <w:rFonts w:cs="Wingdings"/>
      <w:u w:val="none"/>
    </w:rPr>
  </w:style>
  <w:style w:type="character" w:customStyle="1" w:styleId="ListLabel193">
    <w:name w:val="ListLabel 193"/>
    <w:qFormat/>
    <w:rsid w:val="00CE00A4"/>
    <w:rPr>
      <w:rFonts w:cs="Wingdings 2"/>
      <w:u w:val="none"/>
    </w:rPr>
  </w:style>
  <w:style w:type="character" w:customStyle="1" w:styleId="ListLabel194">
    <w:name w:val="ListLabel 194"/>
    <w:qFormat/>
    <w:rsid w:val="00CE00A4"/>
    <w:rPr>
      <w:rFonts w:cs="OpenSymbol"/>
      <w:u w:val="none"/>
    </w:rPr>
  </w:style>
  <w:style w:type="character" w:customStyle="1" w:styleId="ListLabel195">
    <w:name w:val="ListLabel 195"/>
    <w:qFormat/>
    <w:rsid w:val="00CE00A4"/>
    <w:rPr>
      <w:rFonts w:cs="Wingdings"/>
      <w:u w:val="none"/>
    </w:rPr>
  </w:style>
  <w:style w:type="character" w:customStyle="1" w:styleId="ListLabel196">
    <w:name w:val="ListLabel 196"/>
    <w:qFormat/>
    <w:rsid w:val="00CE00A4"/>
    <w:rPr>
      <w:rFonts w:cs="Wingdings 2"/>
      <w:u w:val="none"/>
    </w:rPr>
  </w:style>
  <w:style w:type="character" w:customStyle="1" w:styleId="ListLabel197">
    <w:name w:val="ListLabel 197"/>
    <w:qFormat/>
    <w:rsid w:val="00CE00A4"/>
    <w:rPr>
      <w:rFonts w:cs="OpenSymbol"/>
      <w:u w:val="none"/>
    </w:rPr>
  </w:style>
  <w:style w:type="character" w:customStyle="1" w:styleId="ListLabel198">
    <w:name w:val="ListLabel 198"/>
    <w:qFormat/>
    <w:rsid w:val="00CE00A4"/>
    <w:rPr>
      <w:rFonts w:cs="Wingdings"/>
      <w:sz w:val="28"/>
      <w:u w:val="none"/>
    </w:rPr>
  </w:style>
  <w:style w:type="character" w:customStyle="1" w:styleId="ListLabel199">
    <w:name w:val="ListLabel 199"/>
    <w:qFormat/>
    <w:rsid w:val="00CE00A4"/>
    <w:rPr>
      <w:rFonts w:cs="Wingdings 2"/>
      <w:u w:val="none"/>
    </w:rPr>
  </w:style>
  <w:style w:type="character" w:customStyle="1" w:styleId="ListLabel200">
    <w:name w:val="ListLabel 200"/>
    <w:qFormat/>
    <w:rsid w:val="00CE00A4"/>
    <w:rPr>
      <w:rFonts w:cs="OpenSymbol"/>
      <w:u w:val="none"/>
    </w:rPr>
  </w:style>
  <w:style w:type="character" w:customStyle="1" w:styleId="ListLabel201">
    <w:name w:val="ListLabel 201"/>
    <w:qFormat/>
    <w:rsid w:val="00CE00A4"/>
    <w:rPr>
      <w:rFonts w:cs="Wingdings"/>
      <w:u w:val="none"/>
    </w:rPr>
  </w:style>
  <w:style w:type="character" w:customStyle="1" w:styleId="ListLabel202">
    <w:name w:val="ListLabel 202"/>
    <w:qFormat/>
    <w:rsid w:val="00CE00A4"/>
    <w:rPr>
      <w:rFonts w:cs="Wingdings 2"/>
      <w:u w:val="none"/>
    </w:rPr>
  </w:style>
  <w:style w:type="character" w:customStyle="1" w:styleId="ListLabel203">
    <w:name w:val="ListLabel 203"/>
    <w:qFormat/>
    <w:rsid w:val="00CE00A4"/>
    <w:rPr>
      <w:rFonts w:cs="OpenSymbol"/>
      <w:u w:val="none"/>
    </w:rPr>
  </w:style>
  <w:style w:type="character" w:customStyle="1" w:styleId="ListLabel204">
    <w:name w:val="ListLabel 204"/>
    <w:qFormat/>
    <w:rsid w:val="00CE00A4"/>
    <w:rPr>
      <w:rFonts w:cs="Wingdings"/>
      <w:u w:val="none"/>
    </w:rPr>
  </w:style>
  <w:style w:type="character" w:customStyle="1" w:styleId="ListLabel205">
    <w:name w:val="ListLabel 205"/>
    <w:qFormat/>
    <w:rsid w:val="00CE00A4"/>
    <w:rPr>
      <w:rFonts w:cs="Wingdings 2"/>
      <w:u w:val="none"/>
    </w:rPr>
  </w:style>
  <w:style w:type="character" w:customStyle="1" w:styleId="ListLabel206">
    <w:name w:val="ListLabel 206"/>
    <w:qFormat/>
    <w:rsid w:val="00CE00A4"/>
    <w:rPr>
      <w:rFonts w:cs="OpenSymbol"/>
      <w:u w:val="none"/>
    </w:rPr>
  </w:style>
  <w:style w:type="character" w:customStyle="1" w:styleId="ListLabel207">
    <w:name w:val="ListLabel 207"/>
    <w:qFormat/>
    <w:rsid w:val="00CE00A4"/>
    <w:rPr>
      <w:rFonts w:cs="Wingdings"/>
      <w:sz w:val="28"/>
      <w:u w:val="none"/>
    </w:rPr>
  </w:style>
  <w:style w:type="character" w:customStyle="1" w:styleId="ListLabel208">
    <w:name w:val="ListLabel 208"/>
    <w:qFormat/>
    <w:rsid w:val="00CE00A4"/>
    <w:rPr>
      <w:rFonts w:cs="Wingdings 2"/>
      <w:u w:val="none"/>
    </w:rPr>
  </w:style>
  <w:style w:type="character" w:customStyle="1" w:styleId="ListLabel209">
    <w:name w:val="ListLabel 209"/>
    <w:qFormat/>
    <w:rsid w:val="00CE00A4"/>
    <w:rPr>
      <w:rFonts w:cs="OpenSymbol"/>
      <w:u w:val="none"/>
    </w:rPr>
  </w:style>
  <w:style w:type="character" w:customStyle="1" w:styleId="ListLabel210">
    <w:name w:val="ListLabel 210"/>
    <w:qFormat/>
    <w:rsid w:val="00CE00A4"/>
    <w:rPr>
      <w:rFonts w:cs="Wingdings"/>
      <w:u w:val="none"/>
    </w:rPr>
  </w:style>
  <w:style w:type="character" w:customStyle="1" w:styleId="ListLabel211">
    <w:name w:val="ListLabel 211"/>
    <w:qFormat/>
    <w:rsid w:val="00CE00A4"/>
    <w:rPr>
      <w:rFonts w:cs="Wingdings 2"/>
      <w:u w:val="none"/>
    </w:rPr>
  </w:style>
  <w:style w:type="character" w:customStyle="1" w:styleId="ListLabel212">
    <w:name w:val="ListLabel 212"/>
    <w:qFormat/>
    <w:rsid w:val="00CE00A4"/>
    <w:rPr>
      <w:rFonts w:cs="OpenSymbol"/>
      <w:u w:val="none"/>
    </w:rPr>
  </w:style>
  <w:style w:type="character" w:customStyle="1" w:styleId="ListLabel213">
    <w:name w:val="ListLabel 213"/>
    <w:qFormat/>
    <w:rsid w:val="00CE00A4"/>
    <w:rPr>
      <w:rFonts w:cs="Wingdings"/>
      <w:u w:val="none"/>
    </w:rPr>
  </w:style>
  <w:style w:type="character" w:customStyle="1" w:styleId="ListLabel214">
    <w:name w:val="ListLabel 214"/>
    <w:qFormat/>
    <w:rsid w:val="00CE00A4"/>
    <w:rPr>
      <w:rFonts w:cs="Wingdings 2"/>
      <w:u w:val="none"/>
    </w:rPr>
  </w:style>
  <w:style w:type="character" w:customStyle="1" w:styleId="ListLabel215">
    <w:name w:val="ListLabel 215"/>
    <w:qFormat/>
    <w:rsid w:val="00CE00A4"/>
    <w:rPr>
      <w:rFonts w:cs="OpenSymbol"/>
      <w:u w:val="none"/>
    </w:rPr>
  </w:style>
  <w:style w:type="character" w:customStyle="1" w:styleId="ListLabel216">
    <w:name w:val="ListLabel 216"/>
    <w:qFormat/>
    <w:rsid w:val="00CE00A4"/>
    <w:rPr>
      <w:rFonts w:cs="Wingdings"/>
      <w:sz w:val="28"/>
      <w:u w:val="none"/>
    </w:rPr>
  </w:style>
  <w:style w:type="character" w:customStyle="1" w:styleId="ListLabel217">
    <w:name w:val="ListLabel 217"/>
    <w:qFormat/>
    <w:rsid w:val="00CE00A4"/>
    <w:rPr>
      <w:rFonts w:cs="Wingdings 2"/>
      <w:u w:val="none"/>
    </w:rPr>
  </w:style>
  <w:style w:type="character" w:customStyle="1" w:styleId="ListLabel218">
    <w:name w:val="ListLabel 218"/>
    <w:qFormat/>
    <w:rsid w:val="00CE00A4"/>
    <w:rPr>
      <w:rFonts w:cs="OpenSymbol"/>
      <w:u w:val="none"/>
    </w:rPr>
  </w:style>
  <w:style w:type="character" w:customStyle="1" w:styleId="ListLabel219">
    <w:name w:val="ListLabel 219"/>
    <w:qFormat/>
    <w:rsid w:val="00CE00A4"/>
    <w:rPr>
      <w:rFonts w:cs="Wingdings"/>
      <w:u w:val="none"/>
    </w:rPr>
  </w:style>
  <w:style w:type="character" w:customStyle="1" w:styleId="ListLabel220">
    <w:name w:val="ListLabel 220"/>
    <w:qFormat/>
    <w:rsid w:val="00CE00A4"/>
    <w:rPr>
      <w:rFonts w:cs="Wingdings 2"/>
      <w:u w:val="none"/>
    </w:rPr>
  </w:style>
  <w:style w:type="character" w:customStyle="1" w:styleId="ListLabel221">
    <w:name w:val="ListLabel 221"/>
    <w:qFormat/>
    <w:rsid w:val="00CE00A4"/>
    <w:rPr>
      <w:rFonts w:cs="OpenSymbol"/>
      <w:u w:val="none"/>
    </w:rPr>
  </w:style>
  <w:style w:type="character" w:customStyle="1" w:styleId="ListLabel222">
    <w:name w:val="ListLabel 222"/>
    <w:qFormat/>
    <w:rsid w:val="00CE00A4"/>
    <w:rPr>
      <w:rFonts w:cs="Wingdings"/>
      <w:u w:val="none"/>
    </w:rPr>
  </w:style>
  <w:style w:type="character" w:customStyle="1" w:styleId="ListLabel223">
    <w:name w:val="ListLabel 223"/>
    <w:qFormat/>
    <w:rsid w:val="00CE00A4"/>
    <w:rPr>
      <w:rFonts w:cs="Wingdings 2"/>
      <w:u w:val="none"/>
    </w:rPr>
  </w:style>
  <w:style w:type="character" w:customStyle="1" w:styleId="ListLabel224">
    <w:name w:val="ListLabel 224"/>
    <w:qFormat/>
    <w:rsid w:val="00CE00A4"/>
    <w:rPr>
      <w:rFonts w:cs="OpenSymbol"/>
      <w:u w:val="none"/>
    </w:rPr>
  </w:style>
  <w:style w:type="character" w:customStyle="1" w:styleId="ListLabel225">
    <w:name w:val="ListLabel 225"/>
    <w:qFormat/>
    <w:rsid w:val="00CE00A4"/>
    <w:rPr>
      <w:rFonts w:ascii="Times New Roman" w:hAnsi="Times New Roman" w:cs="OpenSymbol"/>
      <w:sz w:val="24"/>
    </w:rPr>
  </w:style>
  <w:style w:type="character" w:customStyle="1" w:styleId="ListLabel226">
    <w:name w:val="ListLabel 226"/>
    <w:qFormat/>
    <w:rsid w:val="00CE00A4"/>
    <w:rPr>
      <w:rFonts w:cs="OpenSymbol"/>
    </w:rPr>
  </w:style>
  <w:style w:type="character" w:customStyle="1" w:styleId="ListLabel227">
    <w:name w:val="ListLabel 227"/>
    <w:qFormat/>
    <w:rsid w:val="00CE00A4"/>
    <w:rPr>
      <w:rFonts w:cs="OpenSymbol"/>
    </w:rPr>
  </w:style>
  <w:style w:type="character" w:customStyle="1" w:styleId="ListLabel228">
    <w:name w:val="ListLabel 228"/>
    <w:qFormat/>
    <w:rsid w:val="00CE00A4"/>
    <w:rPr>
      <w:rFonts w:cs="OpenSymbol"/>
    </w:rPr>
  </w:style>
  <w:style w:type="character" w:customStyle="1" w:styleId="ListLabel229">
    <w:name w:val="ListLabel 229"/>
    <w:qFormat/>
    <w:rsid w:val="00CE00A4"/>
    <w:rPr>
      <w:rFonts w:cs="OpenSymbol"/>
    </w:rPr>
  </w:style>
  <w:style w:type="character" w:customStyle="1" w:styleId="ListLabel230">
    <w:name w:val="ListLabel 230"/>
    <w:qFormat/>
    <w:rsid w:val="00CE00A4"/>
    <w:rPr>
      <w:rFonts w:cs="OpenSymbol"/>
    </w:rPr>
  </w:style>
  <w:style w:type="character" w:customStyle="1" w:styleId="ListLabel231">
    <w:name w:val="ListLabel 231"/>
    <w:qFormat/>
    <w:rsid w:val="00CE00A4"/>
    <w:rPr>
      <w:rFonts w:cs="OpenSymbol"/>
    </w:rPr>
  </w:style>
  <w:style w:type="character" w:customStyle="1" w:styleId="ListLabel232">
    <w:name w:val="ListLabel 232"/>
    <w:qFormat/>
    <w:rsid w:val="00CE00A4"/>
    <w:rPr>
      <w:rFonts w:cs="OpenSymbol"/>
    </w:rPr>
  </w:style>
  <w:style w:type="character" w:customStyle="1" w:styleId="ListLabel233">
    <w:name w:val="ListLabel 233"/>
    <w:qFormat/>
    <w:rsid w:val="00CE00A4"/>
    <w:rPr>
      <w:rFonts w:cs="OpenSymbol"/>
    </w:rPr>
  </w:style>
  <w:style w:type="character" w:customStyle="1" w:styleId="ListLabel234">
    <w:name w:val="ListLabel 234"/>
    <w:qFormat/>
    <w:rsid w:val="00CE00A4"/>
    <w:rPr>
      <w:rFonts w:ascii="Times New Roman" w:hAnsi="Times New Roman" w:cs="OpenSymbol"/>
      <w:sz w:val="24"/>
    </w:rPr>
  </w:style>
  <w:style w:type="character" w:customStyle="1" w:styleId="ListLabel235">
    <w:name w:val="ListLabel 235"/>
    <w:qFormat/>
    <w:rsid w:val="00CE00A4"/>
    <w:rPr>
      <w:rFonts w:cs="OpenSymbol"/>
    </w:rPr>
  </w:style>
  <w:style w:type="character" w:customStyle="1" w:styleId="ListLabel236">
    <w:name w:val="ListLabel 236"/>
    <w:qFormat/>
    <w:rsid w:val="00CE00A4"/>
    <w:rPr>
      <w:rFonts w:cs="OpenSymbol"/>
    </w:rPr>
  </w:style>
  <w:style w:type="character" w:customStyle="1" w:styleId="ListLabel237">
    <w:name w:val="ListLabel 237"/>
    <w:qFormat/>
    <w:rsid w:val="00CE00A4"/>
    <w:rPr>
      <w:rFonts w:cs="OpenSymbol"/>
    </w:rPr>
  </w:style>
  <w:style w:type="character" w:customStyle="1" w:styleId="ListLabel238">
    <w:name w:val="ListLabel 238"/>
    <w:qFormat/>
    <w:rsid w:val="00CE00A4"/>
    <w:rPr>
      <w:rFonts w:cs="OpenSymbol"/>
    </w:rPr>
  </w:style>
  <w:style w:type="character" w:customStyle="1" w:styleId="ListLabel239">
    <w:name w:val="ListLabel 239"/>
    <w:qFormat/>
    <w:rsid w:val="00CE00A4"/>
    <w:rPr>
      <w:rFonts w:cs="OpenSymbol"/>
    </w:rPr>
  </w:style>
  <w:style w:type="character" w:customStyle="1" w:styleId="ListLabel240">
    <w:name w:val="ListLabel 240"/>
    <w:qFormat/>
    <w:rsid w:val="00CE00A4"/>
    <w:rPr>
      <w:rFonts w:cs="OpenSymbol"/>
    </w:rPr>
  </w:style>
  <w:style w:type="character" w:customStyle="1" w:styleId="ListLabel241">
    <w:name w:val="ListLabel 241"/>
    <w:qFormat/>
    <w:rsid w:val="00CE00A4"/>
    <w:rPr>
      <w:rFonts w:cs="OpenSymbol"/>
    </w:rPr>
  </w:style>
  <w:style w:type="character" w:customStyle="1" w:styleId="ListLabel242">
    <w:name w:val="ListLabel 242"/>
    <w:qFormat/>
    <w:rsid w:val="00CE00A4"/>
    <w:rPr>
      <w:rFonts w:cs="OpenSymbol"/>
    </w:rPr>
  </w:style>
  <w:style w:type="character" w:customStyle="1" w:styleId="ListLabel243">
    <w:name w:val="ListLabel 243"/>
    <w:qFormat/>
    <w:rsid w:val="00CE00A4"/>
    <w:rPr>
      <w:rFonts w:cs="OpenSymbol"/>
      <w:sz w:val="24"/>
    </w:rPr>
  </w:style>
  <w:style w:type="character" w:customStyle="1" w:styleId="ListLabel244">
    <w:name w:val="ListLabel 244"/>
    <w:qFormat/>
    <w:rsid w:val="00CE00A4"/>
    <w:rPr>
      <w:rFonts w:cs="OpenSymbol"/>
    </w:rPr>
  </w:style>
  <w:style w:type="character" w:customStyle="1" w:styleId="ListLabel245">
    <w:name w:val="ListLabel 245"/>
    <w:qFormat/>
    <w:rsid w:val="00CE00A4"/>
    <w:rPr>
      <w:rFonts w:cs="OpenSymbol"/>
    </w:rPr>
  </w:style>
  <w:style w:type="character" w:customStyle="1" w:styleId="ListLabel246">
    <w:name w:val="ListLabel 246"/>
    <w:qFormat/>
    <w:rsid w:val="00CE00A4"/>
    <w:rPr>
      <w:rFonts w:cs="OpenSymbol"/>
    </w:rPr>
  </w:style>
  <w:style w:type="character" w:customStyle="1" w:styleId="ListLabel247">
    <w:name w:val="ListLabel 247"/>
    <w:qFormat/>
    <w:rsid w:val="00CE00A4"/>
    <w:rPr>
      <w:rFonts w:cs="OpenSymbol"/>
    </w:rPr>
  </w:style>
  <w:style w:type="character" w:customStyle="1" w:styleId="ListLabel248">
    <w:name w:val="ListLabel 248"/>
    <w:qFormat/>
    <w:rsid w:val="00CE00A4"/>
    <w:rPr>
      <w:rFonts w:cs="OpenSymbol"/>
    </w:rPr>
  </w:style>
  <w:style w:type="character" w:customStyle="1" w:styleId="ListLabel249">
    <w:name w:val="ListLabel 249"/>
    <w:qFormat/>
    <w:rsid w:val="00CE00A4"/>
    <w:rPr>
      <w:rFonts w:cs="OpenSymbol"/>
    </w:rPr>
  </w:style>
  <w:style w:type="character" w:customStyle="1" w:styleId="ListLabel250">
    <w:name w:val="ListLabel 250"/>
    <w:qFormat/>
    <w:rsid w:val="00CE00A4"/>
    <w:rPr>
      <w:rFonts w:cs="OpenSymbol"/>
    </w:rPr>
  </w:style>
  <w:style w:type="character" w:customStyle="1" w:styleId="ListLabel251">
    <w:name w:val="ListLabel 251"/>
    <w:qFormat/>
    <w:rsid w:val="00CE00A4"/>
    <w:rPr>
      <w:rFonts w:cs="OpenSymbol"/>
    </w:rPr>
  </w:style>
  <w:style w:type="character" w:customStyle="1" w:styleId="ListLabel252">
    <w:name w:val="ListLabel 252"/>
    <w:qFormat/>
    <w:rsid w:val="00CE00A4"/>
    <w:rPr>
      <w:rFonts w:cs="Courier New"/>
    </w:rPr>
  </w:style>
  <w:style w:type="character" w:customStyle="1" w:styleId="ListLabel253">
    <w:name w:val="ListLabel 253"/>
    <w:qFormat/>
    <w:rsid w:val="00CE00A4"/>
    <w:rPr>
      <w:rFonts w:cs="Courier New"/>
    </w:rPr>
  </w:style>
  <w:style w:type="character" w:customStyle="1" w:styleId="ListLabel254">
    <w:name w:val="ListLabel 254"/>
    <w:qFormat/>
    <w:rsid w:val="00CE00A4"/>
    <w:rPr>
      <w:rFonts w:cs="Courier New"/>
    </w:rPr>
  </w:style>
  <w:style w:type="character" w:customStyle="1" w:styleId="ListLabel255">
    <w:name w:val="ListLabel 255"/>
    <w:qFormat/>
    <w:rsid w:val="00CE00A4"/>
    <w:rPr>
      <w:rFonts w:ascii="Times New Roman" w:hAnsi="Times New Roman"/>
      <w:sz w:val="28"/>
      <w:szCs w:val="28"/>
    </w:rPr>
  </w:style>
  <w:style w:type="character" w:customStyle="1" w:styleId="ListLabel256">
    <w:name w:val="ListLabel 256"/>
    <w:qFormat/>
    <w:rsid w:val="00CE00A4"/>
    <w:rPr>
      <w:rFonts w:eastAsia="OpenSymbol" w:cs="OpenSymbol"/>
    </w:rPr>
  </w:style>
  <w:style w:type="character" w:customStyle="1" w:styleId="ListLabel257">
    <w:name w:val="ListLabel 257"/>
    <w:qFormat/>
    <w:rsid w:val="00CE00A4"/>
    <w:rPr>
      <w:rFonts w:eastAsia="OpenSymbol" w:cs="OpenSymbol"/>
    </w:rPr>
  </w:style>
  <w:style w:type="character" w:customStyle="1" w:styleId="ListLabel258">
    <w:name w:val="ListLabel 258"/>
    <w:qFormat/>
    <w:rsid w:val="00CE00A4"/>
    <w:rPr>
      <w:rFonts w:eastAsia="OpenSymbol" w:cs="OpenSymbol"/>
    </w:rPr>
  </w:style>
  <w:style w:type="character" w:customStyle="1" w:styleId="ListLabel259">
    <w:name w:val="ListLabel 259"/>
    <w:qFormat/>
    <w:rsid w:val="00CE00A4"/>
    <w:rPr>
      <w:rFonts w:eastAsia="OpenSymbol" w:cs="OpenSymbol"/>
    </w:rPr>
  </w:style>
  <w:style w:type="character" w:customStyle="1" w:styleId="ListLabel260">
    <w:name w:val="ListLabel 260"/>
    <w:qFormat/>
    <w:rsid w:val="00CE00A4"/>
    <w:rPr>
      <w:rFonts w:eastAsia="OpenSymbol" w:cs="OpenSymbol"/>
    </w:rPr>
  </w:style>
  <w:style w:type="character" w:customStyle="1" w:styleId="ListLabel261">
    <w:name w:val="ListLabel 261"/>
    <w:qFormat/>
    <w:rsid w:val="00CE00A4"/>
    <w:rPr>
      <w:rFonts w:eastAsia="OpenSymbol" w:cs="OpenSymbol"/>
    </w:rPr>
  </w:style>
  <w:style w:type="character" w:customStyle="1" w:styleId="ListLabel262">
    <w:name w:val="ListLabel 262"/>
    <w:qFormat/>
    <w:rsid w:val="00CE00A4"/>
    <w:rPr>
      <w:rFonts w:eastAsia="OpenSymbol" w:cs="OpenSymbol"/>
    </w:rPr>
  </w:style>
  <w:style w:type="character" w:customStyle="1" w:styleId="ListLabel263">
    <w:name w:val="ListLabel 263"/>
    <w:qFormat/>
    <w:rsid w:val="00CE00A4"/>
    <w:rPr>
      <w:rFonts w:eastAsia="OpenSymbol" w:cs="OpenSymbol"/>
    </w:rPr>
  </w:style>
  <w:style w:type="character" w:customStyle="1" w:styleId="-">
    <w:name w:val="Интернет-ссылка"/>
    <w:rsid w:val="00CE00A4"/>
    <w:rPr>
      <w:color w:val="000080"/>
      <w:u w:val="single"/>
    </w:rPr>
  </w:style>
  <w:style w:type="paragraph" w:customStyle="1" w:styleId="a9">
    <w:name w:val="Заголовок"/>
    <w:basedOn w:val="Standard"/>
    <w:next w:val="aa"/>
    <w:qFormat/>
    <w:rsid w:val="00CE00A4"/>
    <w:pPr>
      <w:keepNext/>
      <w:spacing w:before="240" w:after="120"/>
    </w:pPr>
    <w:rPr>
      <w:rFonts w:ascii="Liberation Sans" w:eastAsia="Microsoft YaHei" w:hAnsi="Liberation Sans" w:cs="Lucida Sans"/>
      <w:sz w:val="28"/>
      <w:szCs w:val="28"/>
    </w:rPr>
  </w:style>
  <w:style w:type="paragraph" w:styleId="aa">
    <w:name w:val="Body Text"/>
    <w:basedOn w:val="a"/>
    <w:link w:val="ab"/>
    <w:rsid w:val="00CE00A4"/>
    <w:pPr>
      <w:spacing w:after="140" w:line="288" w:lineRule="auto"/>
    </w:pPr>
  </w:style>
  <w:style w:type="character" w:customStyle="1" w:styleId="ab">
    <w:name w:val="Основной текст Знак"/>
    <w:basedOn w:val="a0"/>
    <w:link w:val="aa"/>
    <w:rsid w:val="00CE00A4"/>
    <w:rPr>
      <w:rFonts w:ascii="Lucida Sans" w:eastAsia="Tahoma" w:hAnsi="Lucida Sans" w:cs="Liberation Sans"/>
      <w:color w:val="000000"/>
      <w:kern w:val="2"/>
      <w:sz w:val="36"/>
      <w:szCs w:val="24"/>
      <w:lang w:eastAsia="ru-RU"/>
    </w:rPr>
  </w:style>
  <w:style w:type="paragraph" w:styleId="ac">
    <w:name w:val="List"/>
    <w:basedOn w:val="Textbody"/>
    <w:rsid w:val="00CE00A4"/>
    <w:rPr>
      <w:rFonts w:cs="Lucida Sans"/>
    </w:rPr>
  </w:style>
  <w:style w:type="paragraph" w:styleId="ad">
    <w:name w:val="caption"/>
    <w:basedOn w:val="Standard"/>
    <w:qFormat/>
    <w:rsid w:val="00CE00A4"/>
    <w:pPr>
      <w:keepNext/>
      <w:keepLines/>
      <w:spacing w:after="60"/>
    </w:pPr>
    <w:rPr>
      <w:sz w:val="52"/>
      <w:szCs w:val="52"/>
    </w:rPr>
  </w:style>
  <w:style w:type="paragraph" w:customStyle="1" w:styleId="11">
    <w:name w:val="Указатель1"/>
    <w:basedOn w:val="Standard"/>
    <w:qFormat/>
    <w:rsid w:val="00CE00A4"/>
    <w:pPr>
      <w:suppressLineNumbers/>
    </w:pPr>
    <w:rPr>
      <w:rFonts w:cs="Lucida Sans"/>
    </w:rPr>
  </w:style>
  <w:style w:type="paragraph" w:customStyle="1" w:styleId="Standard">
    <w:name w:val="Standard"/>
    <w:qFormat/>
    <w:rsid w:val="00CE00A4"/>
    <w:pPr>
      <w:suppressAutoHyphens/>
      <w:spacing w:after="0" w:line="276" w:lineRule="auto"/>
    </w:pPr>
    <w:rPr>
      <w:rFonts w:ascii="Arial" w:eastAsia="Arial" w:hAnsi="Arial" w:cs="Arial"/>
      <w:color w:val="000000"/>
      <w:sz w:val="36"/>
      <w:lang w:eastAsia="ru-RU"/>
    </w:rPr>
  </w:style>
  <w:style w:type="paragraph" w:styleId="ae">
    <w:name w:val="Subtitle"/>
    <w:basedOn w:val="Standard"/>
    <w:link w:val="af"/>
    <w:qFormat/>
    <w:rsid w:val="00CE00A4"/>
    <w:pPr>
      <w:keepNext/>
      <w:keepLines/>
      <w:spacing w:after="320"/>
    </w:pPr>
    <w:rPr>
      <w:color w:val="666666"/>
      <w:sz w:val="30"/>
      <w:szCs w:val="30"/>
    </w:rPr>
  </w:style>
  <w:style w:type="character" w:customStyle="1" w:styleId="af">
    <w:name w:val="Подзаголовок Знак"/>
    <w:basedOn w:val="a0"/>
    <w:link w:val="ae"/>
    <w:rsid w:val="00CE00A4"/>
    <w:rPr>
      <w:rFonts w:ascii="Arial" w:eastAsia="Arial" w:hAnsi="Arial" w:cs="Arial"/>
      <w:color w:val="666666"/>
      <w:sz w:val="30"/>
      <w:szCs w:val="30"/>
      <w:lang w:eastAsia="ru-RU"/>
    </w:rPr>
  </w:style>
  <w:style w:type="paragraph" w:customStyle="1" w:styleId="af0">
    <w:name w:val="Содержимое таблицы"/>
    <w:basedOn w:val="Standard"/>
    <w:qFormat/>
    <w:rsid w:val="00CE00A4"/>
    <w:pPr>
      <w:suppressLineNumbers/>
    </w:pPr>
  </w:style>
  <w:style w:type="paragraph" w:customStyle="1" w:styleId="af1">
    <w:name w:val="Заголовок таблицы"/>
    <w:basedOn w:val="af0"/>
    <w:qFormat/>
    <w:rsid w:val="00CE00A4"/>
    <w:pPr>
      <w:jc w:val="center"/>
    </w:pPr>
    <w:rPr>
      <w:b/>
      <w:bCs/>
    </w:rPr>
  </w:style>
  <w:style w:type="paragraph" w:customStyle="1" w:styleId="af2">
    <w:name w:val="Объект со стрелкой"/>
    <w:basedOn w:val="a"/>
    <w:qFormat/>
    <w:rsid w:val="00CE00A4"/>
    <w:rPr>
      <w:rFonts w:eastAsia="Lucida Sans" w:cs="Lucida Sans"/>
    </w:rPr>
  </w:style>
  <w:style w:type="paragraph" w:customStyle="1" w:styleId="af3">
    <w:name w:val="Объект с тенью"/>
    <w:basedOn w:val="a"/>
    <w:qFormat/>
    <w:rsid w:val="00CE00A4"/>
    <w:rPr>
      <w:rFonts w:eastAsia="Lucida Sans" w:cs="Lucida Sans"/>
    </w:rPr>
  </w:style>
  <w:style w:type="paragraph" w:customStyle="1" w:styleId="af4">
    <w:name w:val="Объект без заливки"/>
    <w:basedOn w:val="a"/>
    <w:qFormat/>
    <w:rsid w:val="00CE00A4"/>
    <w:rPr>
      <w:rFonts w:eastAsia="Lucida Sans" w:cs="Lucida Sans"/>
    </w:rPr>
  </w:style>
  <w:style w:type="paragraph" w:customStyle="1" w:styleId="af5">
    <w:name w:val="Объект без заливки и линий"/>
    <w:basedOn w:val="a"/>
    <w:qFormat/>
    <w:rsid w:val="00CE00A4"/>
    <w:rPr>
      <w:rFonts w:eastAsia="Lucida Sans" w:cs="Lucida Sans"/>
    </w:rPr>
  </w:style>
  <w:style w:type="paragraph" w:customStyle="1" w:styleId="af6">
    <w:name w:val="Выравнивание текста по ширине"/>
    <w:basedOn w:val="a"/>
    <w:qFormat/>
    <w:rsid w:val="00CE00A4"/>
    <w:rPr>
      <w:rFonts w:eastAsia="Lucida Sans" w:cs="Lucida Sans"/>
    </w:rPr>
  </w:style>
  <w:style w:type="paragraph" w:customStyle="1" w:styleId="12">
    <w:name w:val="Название 1"/>
    <w:basedOn w:val="a"/>
    <w:qFormat/>
    <w:rsid w:val="00CE00A4"/>
    <w:pPr>
      <w:jc w:val="center"/>
    </w:pPr>
    <w:rPr>
      <w:rFonts w:eastAsia="Lucida Sans" w:cs="Lucida Sans"/>
    </w:rPr>
  </w:style>
  <w:style w:type="paragraph" w:customStyle="1" w:styleId="21">
    <w:name w:val="Название 2"/>
    <w:basedOn w:val="a"/>
    <w:qFormat/>
    <w:rsid w:val="00CE00A4"/>
    <w:pPr>
      <w:spacing w:before="57" w:after="57"/>
      <w:ind w:right="113"/>
      <w:jc w:val="center"/>
    </w:pPr>
    <w:rPr>
      <w:rFonts w:eastAsia="Lucida Sans" w:cs="Lucida Sans"/>
    </w:rPr>
  </w:style>
  <w:style w:type="paragraph" w:customStyle="1" w:styleId="af7">
    <w:name w:val="Размерная линия"/>
    <w:basedOn w:val="a"/>
    <w:qFormat/>
    <w:rsid w:val="00CE00A4"/>
    <w:rPr>
      <w:rFonts w:eastAsia="Lucida Sans" w:cs="Lucida Sans"/>
    </w:rPr>
  </w:style>
  <w:style w:type="paragraph" w:customStyle="1" w:styleId="TitleSlideLTGliederung1">
    <w:name w:val="Title Slide~LT~Gliederung 1"/>
    <w:qFormat/>
    <w:rsid w:val="00CE00A4"/>
    <w:pPr>
      <w:suppressAutoHyphens/>
      <w:spacing w:before="283" w:after="0" w:line="240" w:lineRule="auto"/>
    </w:pPr>
    <w:rPr>
      <w:rFonts w:ascii="Lucida Sans" w:eastAsia="Tahoma" w:hAnsi="Lucida Sans" w:cs="Liberation Sans"/>
      <w:color w:val="000000"/>
      <w:kern w:val="2"/>
      <w:sz w:val="63"/>
      <w:szCs w:val="24"/>
      <w:lang w:eastAsia="ru-RU"/>
    </w:rPr>
  </w:style>
  <w:style w:type="paragraph" w:customStyle="1" w:styleId="TitleSlideLTGliederung2">
    <w:name w:val="Title Slide~LT~Gliederung 2"/>
    <w:basedOn w:val="TitleSlideLTGliederung1"/>
    <w:qFormat/>
    <w:rsid w:val="00CE00A4"/>
    <w:pPr>
      <w:spacing w:before="227"/>
    </w:pPr>
    <w:rPr>
      <w:rFonts w:eastAsia="Lucida Sans" w:cs="Lucida Sans"/>
      <w:sz w:val="56"/>
    </w:rPr>
  </w:style>
  <w:style w:type="paragraph" w:customStyle="1" w:styleId="TitleSlideLTGliederung3">
    <w:name w:val="Title Slide~LT~Gliederung 3"/>
    <w:basedOn w:val="TitleSlideLTGliederung2"/>
    <w:qFormat/>
    <w:rsid w:val="00CE00A4"/>
    <w:pPr>
      <w:spacing w:before="170"/>
    </w:pPr>
    <w:rPr>
      <w:sz w:val="48"/>
    </w:rPr>
  </w:style>
  <w:style w:type="paragraph" w:customStyle="1" w:styleId="TitleSlideLTGliederung4">
    <w:name w:val="Title Slide~LT~Gliederung 4"/>
    <w:basedOn w:val="TitleSlideLTGliederung3"/>
    <w:qFormat/>
    <w:rsid w:val="00CE00A4"/>
    <w:pPr>
      <w:spacing w:before="113"/>
    </w:pPr>
    <w:rPr>
      <w:sz w:val="40"/>
    </w:rPr>
  </w:style>
  <w:style w:type="paragraph" w:customStyle="1" w:styleId="TitleSlideLTGliederung5">
    <w:name w:val="Title Slide~LT~Gliederung 5"/>
    <w:basedOn w:val="TitleSlideLTGliederung4"/>
    <w:qFormat/>
    <w:rsid w:val="00CE00A4"/>
    <w:pPr>
      <w:spacing w:before="57"/>
    </w:pPr>
  </w:style>
  <w:style w:type="paragraph" w:customStyle="1" w:styleId="TitleSlideLTGliederung6">
    <w:name w:val="Title Slide~LT~Gliederung 6"/>
    <w:basedOn w:val="TitleSlideLTGliederung5"/>
    <w:qFormat/>
    <w:rsid w:val="00CE00A4"/>
  </w:style>
  <w:style w:type="paragraph" w:customStyle="1" w:styleId="TitleSlideLTGliederung7">
    <w:name w:val="Title Slide~LT~Gliederung 7"/>
    <w:basedOn w:val="TitleSlideLTGliederung6"/>
    <w:qFormat/>
    <w:rsid w:val="00CE00A4"/>
  </w:style>
  <w:style w:type="paragraph" w:customStyle="1" w:styleId="TitleSlideLTGliederung8">
    <w:name w:val="Title Slide~LT~Gliederung 8"/>
    <w:basedOn w:val="TitleSlideLTGliederung7"/>
    <w:qFormat/>
    <w:rsid w:val="00CE00A4"/>
  </w:style>
  <w:style w:type="paragraph" w:customStyle="1" w:styleId="TitleSlideLTGliederung9">
    <w:name w:val="Title Slide~LT~Gliederung 9"/>
    <w:basedOn w:val="TitleSlideLTGliederung8"/>
    <w:qFormat/>
    <w:rsid w:val="00CE00A4"/>
  </w:style>
  <w:style w:type="paragraph" w:customStyle="1" w:styleId="TitleSlideLTTitel">
    <w:name w:val="Title Slide~LT~Titel"/>
    <w:qFormat/>
    <w:rsid w:val="00CE00A4"/>
    <w:pPr>
      <w:suppressAutoHyphens/>
      <w:spacing w:after="0" w:line="240" w:lineRule="auto"/>
      <w:jc w:val="center"/>
    </w:pPr>
    <w:rPr>
      <w:rFonts w:ascii="Lucida Sans" w:eastAsia="Tahoma" w:hAnsi="Lucida Sans" w:cs="Liberation Sans"/>
      <w:color w:val="000000"/>
      <w:kern w:val="2"/>
      <w:sz w:val="88"/>
      <w:szCs w:val="24"/>
      <w:lang w:eastAsia="ru-RU"/>
    </w:rPr>
  </w:style>
  <w:style w:type="paragraph" w:customStyle="1" w:styleId="TitleSlideLTUntertitel">
    <w:name w:val="Title Slide~LT~Untertitel"/>
    <w:qFormat/>
    <w:rsid w:val="00CE00A4"/>
    <w:pPr>
      <w:suppressAutoHyphens/>
      <w:spacing w:after="0" w:line="240" w:lineRule="auto"/>
      <w:jc w:val="center"/>
    </w:pPr>
    <w:rPr>
      <w:rFonts w:ascii="Lucida Sans" w:eastAsia="Tahoma" w:hAnsi="Lucida Sans" w:cs="Liberation Sans"/>
      <w:color w:val="000000"/>
      <w:kern w:val="2"/>
      <w:sz w:val="64"/>
      <w:szCs w:val="24"/>
      <w:lang w:eastAsia="ru-RU"/>
    </w:rPr>
  </w:style>
  <w:style w:type="paragraph" w:customStyle="1" w:styleId="TitleSlideLTNotizen">
    <w:name w:val="Title Slide~LT~Notizen"/>
    <w:qFormat/>
    <w:rsid w:val="00CE00A4"/>
    <w:pPr>
      <w:suppressAutoHyphens/>
      <w:spacing w:after="0" w:line="240" w:lineRule="auto"/>
      <w:ind w:left="340" w:hanging="340"/>
    </w:pPr>
    <w:rPr>
      <w:rFonts w:ascii="Lucida Sans" w:eastAsia="Tahoma" w:hAnsi="Lucida Sans" w:cs="Liberation Sans"/>
      <w:color w:val="000000"/>
      <w:kern w:val="2"/>
      <w:sz w:val="40"/>
      <w:szCs w:val="24"/>
      <w:lang w:eastAsia="ru-RU"/>
    </w:rPr>
  </w:style>
  <w:style w:type="paragraph" w:customStyle="1" w:styleId="TitleSlideLTHintergrundobjekte">
    <w:name w:val="Title Slide~LT~Hintergrundobjekte"/>
    <w:qFormat/>
    <w:rsid w:val="00CE00A4"/>
    <w:pPr>
      <w:suppressAutoHyphens/>
      <w:spacing w:after="0" w:line="240" w:lineRule="auto"/>
    </w:pPr>
    <w:rPr>
      <w:rFonts w:ascii="Liberation Serif" w:eastAsia="Tahoma" w:hAnsi="Liberation Serif" w:cs="Liberation Sans"/>
      <w:color w:val="000000"/>
      <w:kern w:val="2"/>
      <w:sz w:val="24"/>
      <w:szCs w:val="24"/>
      <w:lang w:eastAsia="ru-RU"/>
    </w:rPr>
  </w:style>
  <w:style w:type="paragraph" w:customStyle="1" w:styleId="TitleSlideLTHintergrund">
    <w:name w:val="Title Slide~LT~Hintergrund"/>
    <w:qFormat/>
    <w:rsid w:val="00CE00A4"/>
    <w:pPr>
      <w:suppressAutoHyphens/>
      <w:spacing w:after="0" w:line="240" w:lineRule="auto"/>
    </w:pPr>
    <w:rPr>
      <w:rFonts w:ascii="Liberation Serif" w:eastAsia="Tahoma" w:hAnsi="Liberation Serif" w:cs="Liberation Sans"/>
      <w:color w:val="000000"/>
      <w:kern w:val="2"/>
      <w:sz w:val="24"/>
      <w:szCs w:val="24"/>
      <w:lang w:eastAsia="ru-RU"/>
    </w:rPr>
  </w:style>
  <w:style w:type="paragraph" w:customStyle="1" w:styleId="default">
    <w:name w:val="default"/>
    <w:qFormat/>
    <w:rsid w:val="00CE00A4"/>
    <w:pPr>
      <w:suppressAutoHyphens/>
      <w:spacing w:after="0" w:line="200" w:lineRule="atLeast"/>
    </w:pPr>
    <w:rPr>
      <w:rFonts w:ascii="Lucida Sans" w:eastAsia="Tahoma" w:hAnsi="Lucida Sans" w:cs="Liberation Sans"/>
      <w:color w:val="000000"/>
      <w:kern w:val="2"/>
      <w:sz w:val="36"/>
      <w:szCs w:val="24"/>
      <w:lang w:eastAsia="ru-RU"/>
    </w:rPr>
  </w:style>
  <w:style w:type="paragraph" w:customStyle="1" w:styleId="gray1">
    <w:name w:val="gray1"/>
    <w:basedOn w:val="default"/>
    <w:qFormat/>
    <w:rsid w:val="00CE00A4"/>
    <w:rPr>
      <w:rFonts w:eastAsia="Lucida Sans" w:cs="Lucida Sans"/>
    </w:rPr>
  </w:style>
  <w:style w:type="paragraph" w:customStyle="1" w:styleId="gray2">
    <w:name w:val="gray2"/>
    <w:basedOn w:val="default"/>
    <w:qFormat/>
    <w:rsid w:val="00CE00A4"/>
    <w:rPr>
      <w:rFonts w:eastAsia="Lucida Sans" w:cs="Lucida Sans"/>
    </w:rPr>
  </w:style>
  <w:style w:type="paragraph" w:customStyle="1" w:styleId="gray3">
    <w:name w:val="gray3"/>
    <w:basedOn w:val="default"/>
    <w:qFormat/>
    <w:rsid w:val="00CE00A4"/>
    <w:rPr>
      <w:rFonts w:eastAsia="Lucida Sans" w:cs="Lucida Sans"/>
    </w:rPr>
  </w:style>
  <w:style w:type="paragraph" w:customStyle="1" w:styleId="bw1">
    <w:name w:val="bw1"/>
    <w:basedOn w:val="default"/>
    <w:qFormat/>
    <w:rsid w:val="00CE00A4"/>
    <w:rPr>
      <w:rFonts w:eastAsia="Lucida Sans" w:cs="Lucida Sans"/>
    </w:rPr>
  </w:style>
  <w:style w:type="paragraph" w:customStyle="1" w:styleId="bw2">
    <w:name w:val="bw2"/>
    <w:basedOn w:val="default"/>
    <w:qFormat/>
    <w:rsid w:val="00CE00A4"/>
    <w:rPr>
      <w:rFonts w:eastAsia="Lucida Sans" w:cs="Lucida Sans"/>
    </w:rPr>
  </w:style>
  <w:style w:type="paragraph" w:customStyle="1" w:styleId="bw3">
    <w:name w:val="bw3"/>
    <w:basedOn w:val="default"/>
    <w:qFormat/>
    <w:rsid w:val="00CE00A4"/>
    <w:rPr>
      <w:rFonts w:eastAsia="Lucida Sans" w:cs="Lucida Sans"/>
    </w:rPr>
  </w:style>
  <w:style w:type="paragraph" w:customStyle="1" w:styleId="orange1">
    <w:name w:val="orange1"/>
    <w:basedOn w:val="default"/>
    <w:qFormat/>
    <w:rsid w:val="00CE00A4"/>
    <w:rPr>
      <w:rFonts w:eastAsia="Lucida Sans" w:cs="Lucida Sans"/>
    </w:rPr>
  </w:style>
  <w:style w:type="paragraph" w:customStyle="1" w:styleId="orange2">
    <w:name w:val="orange2"/>
    <w:basedOn w:val="default"/>
    <w:qFormat/>
    <w:rsid w:val="00CE00A4"/>
    <w:rPr>
      <w:rFonts w:eastAsia="Lucida Sans" w:cs="Lucida Sans"/>
    </w:rPr>
  </w:style>
  <w:style w:type="paragraph" w:customStyle="1" w:styleId="orange3">
    <w:name w:val="orange3"/>
    <w:basedOn w:val="default"/>
    <w:qFormat/>
    <w:rsid w:val="00CE00A4"/>
    <w:rPr>
      <w:rFonts w:eastAsia="Lucida Sans" w:cs="Lucida Sans"/>
    </w:rPr>
  </w:style>
  <w:style w:type="paragraph" w:customStyle="1" w:styleId="turquoise1">
    <w:name w:val="turquoise1"/>
    <w:basedOn w:val="default"/>
    <w:qFormat/>
    <w:rsid w:val="00CE00A4"/>
    <w:rPr>
      <w:rFonts w:eastAsia="Lucida Sans" w:cs="Lucida Sans"/>
    </w:rPr>
  </w:style>
  <w:style w:type="paragraph" w:customStyle="1" w:styleId="turquoise2">
    <w:name w:val="turquoise2"/>
    <w:basedOn w:val="default"/>
    <w:qFormat/>
    <w:rsid w:val="00CE00A4"/>
    <w:rPr>
      <w:rFonts w:eastAsia="Lucida Sans" w:cs="Lucida Sans"/>
    </w:rPr>
  </w:style>
  <w:style w:type="paragraph" w:customStyle="1" w:styleId="turquoise3">
    <w:name w:val="turquoise3"/>
    <w:basedOn w:val="default"/>
    <w:qFormat/>
    <w:rsid w:val="00CE00A4"/>
    <w:rPr>
      <w:rFonts w:eastAsia="Lucida Sans" w:cs="Lucida Sans"/>
    </w:rPr>
  </w:style>
  <w:style w:type="paragraph" w:customStyle="1" w:styleId="blue1">
    <w:name w:val="blue1"/>
    <w:basedOn w:val="default"/>
    <w:qFormat/>
    <w:rsid w:val="00CE00A4"/>
    <w:rPr>
      <w:rFonts w:eastAsia="Lucida Sans" w:cs="Lucida Sans"/>
    </w:rPr>
  </w:style>
  <w:style w:type="paragraph" w:customStyle="1" w:styleId="blue2">
    <w:name w:val="blue2"/>
    <w:basedOn w:val="default"/>
    <w:qFormat/>
    <w:rsid w:val="00CE00A4"/>
    <w:rPr>
      <w:rFonts w:eastAsia="Lucida Sans" w:cs="Lucida Sans"/>
    </w:rPr>
  </w:style>
  <w:style w:type="paragraph" w:customStyle="1" w:styleId="blue3">
    <w:name w:val="blue3"/>
    <w:basedOn w:val="default"/>
    <w:qFormat/>
    <w:rsid w:val="00CE00A4"/>
    <w:rPr>
      <w:rFonts w:eastAsia="Lucida Sans" w:cs="Lucida Sans"/>
    </w:rPr>
  </w:style>
  <w:style w:type="paragraph" w:customStyle="1" w:styleId="sun1">
    <w:name w:val="sun1"/>
    <w:basedOn w:val="default"/>
    <w:qFormat/>
    <w:rsid w:val="00CE00A4"/>
    <w:rPr>
      <w:rFonts w:eastAsia="Lucida Sans" w:cs="Lucida Sans"/>
    </w:rPr>
  </w:style>
  <w:style w:type="paragraph" w:customStyle="1" w:styleId="sun2">
    <w:name w:val="sun2"/>
    <w:basedOn w:val="default"/>
    <w:qFormat/>
    <w:rsid w:val="00CE00A4"/>
    <w:rPr>
      <w:rFonts w:eastAsia="Lucida Sans" w:cs="Lucida Sans"/>
    </w:rPr>
  </w:style>
  <w:style w:type="paragraph" w:customStyle="1" w:styleId="sun3">
    <w:name w:val="sun3"/>
    <w:basedOn w:val="default"/>
    <w:qFormat/>
    <w:rsid w:val="00CE00A4"/>
    <w:rPr>
      <w:rFonts w:eastAsia="Lucida Sans" w:cs="Lucida Sans"/>
    </w:rPr>
  </w:style>
  <w:style w:type="paragraph" w:customStyle="1" w:styleId="earth1">
    <w:name w:val="earth1"/>
    <w:basedOn w:val="default"/>
    <w:qFormat/>
    <w:rsid w:val="00CE00A4"/>
    <w:rPr>
      <w:rFonts w:eastAsia="Lucida Sans" w:cs="Lucida Sans"/>
    </w:rPr>
  </w:style>
  <w:style w:type="paragraph" w:customStyle="1" w:styleId="earth2">
    <w:name w:val="earth2"/>
    <w:basedOn w:val="default"/>
    <w:qFormat/>
    <w:rsid w:val="00CE00A4"/>
    <w:rPr>
      <w:rFonts w:eastAsia="Lucida Sans" w:cs="Lucida Sans"/>
    </w:rPr>
  </w:style>
  <w:style w:type="paragraph" w:customStyle="1" w:styleId="earth3">
    <w:name w:val="earth3"/>
    <w:basedOn w:val="default"/>
    <w:qFormat/>
    <w:rsid w:val="00CE00A4"/>
    <w:rPr>
      <w:rFonts w:eastAsia="Lucida Sans" w:cs="Lucida Sans"/>
    </w:rPr>
  </w:style>
  <w:style w:type="paragraph" w:customStyle="1" w:styleId="green1">
    <w:name w:val="green1"/>
    <w:basedOn w:val="default"/>
    <w:qFormat/>
    <w:rsid w:val="00CE00A4"/>
    <w:rPr>
      <w:rFonts w:eastAsia="Lucida Sans" w:cs="Lucida Sans"/>
    </w:rPr>
  </w:style>
  <w:style w:type="paragraph" w:customStyle="1" w:styleId="green2">
    <w:name w:val="green2"/>
    <w:basedOn w:val="default"/>
    <w:qFormat/>
    <w:rsid w:val="00CE00A4"/>
    <w:rPr>
      <w:rFonts w:eastAsia="Lucida Sans" w:cs="Lucida Sans"/>
    </w:rPr>
  </w:style>
  <w:style w:type="paragraph" w:customStyle="1" w:styleId="green3">
    <w:name w:val="green3"/>
    <w:basedOn w:val="default"/>
    <w:qFormat/>
    <w:rsid w:val="00CE00A4"/>
    <w:rPr>
      <w:rFonts w:eastAsia="Lucida Sans" w:cs="Lucida Sans"/>
    </w:rPr>
  </w:style>
  <w:style w:type="paragraph" w:customStyle="1" w:styleId="seetang1">
    <w:name w:val="seetang1"/>
    <w:basedOn w:val="default"/>
    <w:qFormat/>
    <w:rsid w:val="00CE00A4"/>
    <w:rPr>
      <w:rFonts w:eastAsia="Lucida Sans" w:cs="Lucida Sans"/>
    </w:rPr>
  </w:style>
  <w:style w:type="paragraph" w:customStyle="1" w:styleId="seetang2">
    <w:name w:val="seetang2"/>
    <w:basedOn w:val="default"/>
    <w:qFormat/>
    <w:rsid w:val="00CE00A4"/>
    <w:rPr>
      <w:rFonts w:eastAsia="Lucida Sans" w:cs="Lucida Sans"/>
    </w:rPr>
  </w:style>
  <w:style w:type="paragraph" w:customStyle="1" w:styleId="seetang3">
    <w:name w:val="seetang3"/>
    <w:basedOn w:val="default"/>
    <w:qFormat/>
    <w:rsid w:val="00CE00A4"/>
    <w:rPr>
      <w:rFonts w:eastAsia="Lucida Sans" w:cs="Lucida Sans"/>
    </w:rPr>
  </w:style>
  <w:style w:type="paragraph" w:customStyle="1" w:styleId="lightblue1">
    <w:name w:val="lightblue1"/>
    <w:basedOn w:val="default"/>
    <w:qFormat/>
    <w:rsid w:val="00CE00A4"/>
    <w:rPr>
      <w:rFonts w:eastAsia="Lucida Sans" w:cs="Lucida Sans"/>
    </w:rPr>
  </w:style>
  <w:style w:type="paragraph" w:customStyle="1" w:styleId="lightblue2">
    <w:name w:val="lightblue2"/>
    <w:basedOn w:val="default"/>
    <w:qFormat/>
    <w:rsid w:val="00CE00A4"/>
    <w:rPr>
      <w:rFonts w:eastAsia="Lucida Sans" w:cs="Lucida Sans"/>
    </w:rPr>
  </w:style>
  <w:style w:type="paragraph" w:customStyle="1" w:styleId="lightblue3">
    <w:name w:val="lightblue3"/>
    <w:basedOn w:val="default"/>
    <w:qFormat/>
    <w:rsid w:val="00CE00A4"/>
    <w:rPr>
      <w:rFonts w:eastAsia="Lucida Sans" w:cs="Lucida Sans"/>
    </w:rPr>
  </w:style>
  <w:style w:type="paragraph" w:customStyle="1" w:styleId="yellow1">
    <w:name w:val="yellow1"/>
    <w:basedOn w:val="default"/>
    <w:qFormat/>
    <w:rsid w:val="00CE00A4"/>
    <w:rPr>
      <w:rFonts w:eastAsia="Lucida Sans" w:cs="Lucida Sans"/>
    </w:rPr>
  </w:style>
  <w:style w:type="paragraph" w:customStyle="1" w:styleId="yellow2">
    <w:name w:val="yellow2"/>
    <w:basedOn w:val="default"/>
    <w:qFormat/>
    <w:rsid w:val="00CE00A4"/>
    <w:rPr>
      <w:rFonts w:eastAsia="Lucida Sans" w:cs="Lucida Sans"/>
    </w:rPr>
  </w:style>
  <w:style w:type="paragraph" w:customStyle="1" w:styleId="yellow3">
    <w:name w:val="yellow3"/>
    <w:basedOn w:val="default"/>
    <w:qFormat/>
    <w:rsid w:val="00CE00A4"/>
    <w:rPr>
      <w:rFonts w:eastAsia="Lucida Sans" w:cs="Lucida Sans"/>
    </w:rPr>
  </w:style>
  <w:style w:type="paragraph" w:customStyle="1" w:styleId="af8">
    <w:name w:val="Объекты фона"/>
    <w:qFormat/>
    <w:rsid w:val="00CE00A4"/>
    <w:pPr>
      <w:suppressAutoHyphens/>
      <w:spacing w:after="0" w:line="240" w:lineRule="auto"/>
    </w:pPr>
    <w:rPr>
      <w:rFonts w:ascii="Liberation Serif" w:eastAsia="Tahoma" w:hAnsi="Liberation Serif" w:cs="Liberation Sans"/>
      <w:color w:val="000000"/>
      <w:kern w:val="2"/>
      <w:sz w:val="24"/>
      <w:szCs w:val="24"/>
      <w:lang w:eastAsia="ru-RU"/>
    </w:rPr>
  </w:style>
  <w:style w:type="paragraph" w:customStyle="1" w:styleId="af9">
    <w:name w:val="Фон"/>
    <w:qFormat/>
    <w:rsid w:val="00CE00A4"/>
    <w:pPr>
      <w:suppressAutoHyphens/>
      <w:spacing w:after="0" w:line="240" w:lineRule="auto"/>
    </w:pPr>
    <w:rPr>
      <w:rFonts w:ascii="Liberation Serif" w:eastAsia="Tahoma" w:hAnsi="Liberation Serif" w:cs="Liberation Sans"/>
      <w:color w:val="000000"/>
      <w:kern w:val="2"/>
      <w:sz w:val="24"/>
      <w:szCs w:val="24"/>
      <w:lang w:eastAsia="ru-RU"/>
    </w:rPr>
  </w:style>
  <w:style w:type="paragraph" w:customStyle="1" w:styleId="afa">
    <w:name w:val="Примечания"/>
    <w:qFormat/>
    <w:rsid w:val="00CE00A4"/>
    <w:pPr>
      <w:suppressAutoHyphens/>
      <w:spacing w:after="0" w:line="240" w:lineRule="auto"/>
      <w:ind w:left="340" w:hanging="340"/>
    </w:pPr>
    <w:rPr>
      <w:rFonts w:ascii="Lucida Sans" w:eastAsia="Tahoma" w:hAnsi="Lucida Sans" w:cs="Liberation Sans"/>
      <w:color w:val="000000"/>
      <w:kern w:val="2"/>
      <w:sz w:val="40"/>
      <w:szCs w:val="24"/>
      <w:lang w:eastAsia="ru-RU"/>
    </w:rPr>
  </w:style>
  <w:style w:type="paragraph" w:customStyle="1" w:styleId="13">
    <w:name w:val="Структура 1"/>
    <w:qFormat/>
    <w:rsid w:val="00CE00A4"/>
    <w:pPr>
      <w:suppressAutoHyphens/>
      <w:spacing w:before="283" w:after="0" w:line="240" w:lineRule="auto"/>
    </w:pPr>
    <w:rPr>
      <w:rFonts w:ascii="Lucida Sans" w:eastAsia="Tahoma" w:hAnsi="Lucida Sans" w:cs="Liberation Sans"/>
      <w:color w:val="000000"/>
      <w:kern w:val="2"/>
      <w:sz w:val="63"/>
      <w:szCs w:val="24"/>
      <w:lang w:eastAsia="ru-RU"/>
    </w:rPr>
  </w:style>
  <w:style w:type="paragraph" w:customStyle="1" w:styleId="22">
    <w:name w:val="Структура 2"/>
    <w:basedOn w:val="13"/>
    <w:qFormat/>
    <w:rsid w:val="00CE00A4"/>
    <w:pPr>
      <w:spacing w:before="227"/>
    </w:pPr>
    <w:rPr>
      <w:rFonts w:eastAsia="Lucida Sans" w:cs="Lucida Sans"/>
      <w:sz w:val="56"/>
    </w:rPr>
  </w:style>
  <w:style w:type="paragraph" w:customStyle="1" w:styleId="31">
    <w:name w:val="Структура 3"/>
    <w:basedOn w:val="22"/>
    <w:qFormat/>
    <w:rsid w:val="00CE00A4"/>
    <w:pPr>
      <w:spacing w:before="170"/>
    </w:pPr>
    <w:rPr>
      <w:sz w:val="48"/>
    </w:rPr>
  </w:style>
  <w:style w:type="paragraph" w:customStyle="1" w:styleId="41">
    <w:name w:val="Структура 4"/>
    <w:basedOn w:val="31"/>
    <w:qFormat/>
    <w:rsid w:val="00CE00A4"/>
    <w:pPr>
      <w:spacing w:before="113"/>
    </w:pPr>
    <w:rPr>
      <w:sz w:val="40"/>
    </w:rPr>
  </w:style>
  <w:style w:type="paragraph" w:customStyle="1" w:styleId="51">
    <w:name w:val="Структура 5"/>
    <w:basedOn w:val="41"/>
    <w:qFormat/>
    <w:rsid w:val="00CE00A4"/>
    <w:pPr>
      <w:spacing w:before="57"/>
    </w:pPr>
  </w:style>
  <w:style w:type="paragraph" w:customStyle="1" w:styleId="61">
    <w:name w:val="Структура 6"/>
    <w:basedOn w:val="51"/>
    <w:qFormat/>
    <w:rsid w:val="00CE00A4"/>
  </w:style>
  <w:style w:type="paragraph" w:customStyle="1" w:styleId="7">
    <w:name w:val="Структура 7"/>
    <w:basedOn w:val="61"/>
    <w:qFormat/>
    <w:rsid w:val="00CE00A4"/>
  </w:style>
  <w:style w:type="paragraph" w:customStyle="1" w:styleId="8">
    <w:name w:val="Структура 8"/>
    <w:basedOn w:val="7"/>
    <w:qFormat/>
    <w:rsid w:val="00CE00A4"/>
  </w:style>
  <w:style w:type="paragraph" w:customStyle="1" w:styleId="9">
    <w:name w:val="Структура 9"/>
    <w:basedOn w:val="8"/>
    <w:qFormat/>
    <w:rsid w:val="00CE00A4"/>
  </w:style>
  <w:style w:type="paragraph" w:customStyle="1" w:styleId="TitleContentLTGliederung1">
    <w:name w:val="Title;Content~LT~Gliederung 1"/>
    <w:qFormat/>
    <w:rsid w:val="00CE00A4"/>
    <w:pPr>
      <w:suppressAutoHyphens/>
      <w:spacing w:before="283" w:after="0" w:line="240" w:lineRule="auto"/>
    </w:pPr>
    <w:rPr>
      <w:rFonts w:ascii="Lucida Sans" w:eastAsia="Tahoma" w:hAnsi="Lucida Sans" w:cs="Liberation Sans"/>
      <w:color w:val="000000"/>
      <w:kern w:val="2"/>
      <w:sz w:val="63"/>
      <w:szCs w:val="24"/>
      <w:lang w:eastAsia="ru-RU"/>
    </w:rPr>
  </w:style>
  <w:style w:type="paragraph" w:customStyle="1" w:styleId="TitleContentLTGliederung2">
    <w:name w:val="Title;Content~LT~Gliederung 2"/>
    <w:basedOn w:val="TitleContentLTGliederung1"/>
    <w:qFormat/>
    <w:rsid w:val="00CE00A4"/>
    <w:pPr>
      <w:spacing w:before="227"/>
    </w:pPr>
    <w:rPr>
      <w:rFonts w:eastAsia="Lucida Sans" w:cs="Lucida Sans"/>
      <w:sz w:val="56"/>
    </w:rPr>
  </w:style>
  <w:style w:type="paragraph" w:customStyle="1" w:styleId="TitleContentLTGliederung3">
    <w:name w:val="Title;Content~LT~Gliederung 3"/>
    <w:basedOn w:val="TitleContentLTGliederung2"/>
    <w:qFormat/>
    <w:rsid w:val="00CE00A4"/>
    <w:pPr>
      <w:spacing w:before="170"/>
    </w:pPr>
    <w:rPr>
      <w:sz w:val="48"/>
    </w:rPr>
  </w:style>
  <w:style w:type="paragraph" w:customStyle="1" w:styleId="TitleContentLTGliederung4">
    <w:name w:val="Title;Content~LT~Gliederung 4"/>
    <w:basedOn w:val="TitleContentLTGliederung3"/>
    <w:qFormat/>
    <w:rsid w:val="00CE00A4"/>
    <w:pPr>
      <w:spacing w:before="113"/>
    </w:pPr>
    <w:rPr>
      <w:sz w:val="40"/>
    </w:rPr>
  </w:style>
  <w:style w:type="paragraph" w:customStyle="1" w:styleId="TitleContentLTGliederung5">
    <w:name w:val="Title;Content~LT~Gliederung 5"/>
    <w:basedOn w:val="TitleContentLTGliederung4"/>
    <w:qFormat/>
    <w:rsid w:val="00CE00A4"/>
    <w:pPr>
      <w:spacing w:before="57"/>
    </w:pPr>
  </w:style>
  <w:style w:type="paragraph" w:customStyle="1" w:styleId="TitleContentLTGliederung6">
    <w:name w:val="Title;Content~LT~Gliederung 6"/>
    <w:basedOn w:val="TitleContentLTGliederung5"/>
    <w:qFormat/>
    <w:rsid w:val="00CE00A4"/>
  </w:style>
  <w:style w:type="paragraph" w:customStyle="1" w:styleId="TitleContentLTGliederung7">
    <w:name w:val="Title;Content~LT~Gliederung 7"/>
    <w:basedOn w:val="TitleContentLTGliederung6"/>
    <w:qFormat/>
    <w:rsid w:val="00CE00A4"/>
  </w:style>
  <w:style w:type="paragraph" w:customStyle="1" w:styleId="TitleContentLTGliederung8">
    <w:name w:val="Title;Content~LT~Gliederung 8"/>
    <w:basedOn w:val="TitleContentLTGliederung7"/>
    <w:qFormat/>
    <w:rsid w:val="00CE00A4"/>
  </w:style>
  <w:style w:type="paragraph" w:customStyle="1" w:styleId="TitleContentLTGliederung9">
    <w:name w:val="Title;Content~LT~Gliederung 9"/>
    <w:basedOn w:val="TitleContentLTGliederung8"/>
    <w:qFormat/>
    <w:rsid w:val="00CE00A4"/>
  </w:style>
  <w:style w:type="paragraph" w:customStyle="1" w:styleId="TitleContentLTTitel">
    <w:name w:val="Title;Content~LT~Titel"/>
    <w:qFormat/>
    <w:rsid w:val="00CE00A4"/>
    <w:pPr>
      <w:suppressAutoHyphens/>
      <w:spacing w:after="0" w:line="240" w:lineRule="auto"/>
      <w:jc w:val="center"/>
    </w:pPr>
    <w:rPr>
      <w:rFonts w:ascii="Lucida Sans" w:eastAsia="Tahoma" w:hAnsi="Lucida Sans" w:cs="Liberation Sans"/>
      <w:color w:val="000000"/>
      <w:kern w:val="2"/>
      <w:sz w:val="88"/>
      <w:szCs w:val="24"/>
      <w:lang w:eastAsia="ru-RU"/>
    </w:rPr>
  </w:style>
  <w:style w:type="paragraph" w:customStyle="1" w:styleId="TitleContentLTUntertitel">
    <w:name w:val="Title;Content~LT~Untertitel"/>
    <w:qFormat/>
    <w:rsid w:val="00CE00A4"/>
    <w:pPr>
      <w:suppressAutoHyphens/>
      <w:spacing w:after="0" w:line="240" w:lineRule="auto"/>
      <w:jc w:val="center"/>
    </w:pPr>
    <w:rPr>
      <w:rFonts w:ascii="Lucida Sans" w:eastAsia="Tahoma" w:hAnsi="Lucida Sans" w:cs="Liberation Sans"/>
      <w:color w:val="000000"/>
      <w:kern w:val="2"/>
      <w:sz w:val="64"/>
      <w:szCs w:val="24"/>
      <w:lang w:eastAsia="ru-RU"/>
    </w:rPr>
  </w:style>
  <w:style w:type="paragraph" w:customStyle="1" w:styleId="TitleContentLTNotizen">
    <w:name w:val="Title;Content~LT~Notizen"/>
    <w:qFormat/>
    <w:rsid w:val="00CE00A4"/>
    <w:pPr>
      <w:suppressAutoHyphens/>
      <w:spacing w:after="0" w:line="240" w:lineRule="auto"/>
      <w:ind w:left="340" w:hanging="340"/>
    </w:pPr>
    <w:rPr>
      <w:rFonts w:ascii="Lucida Sans" w:eastAsia="Tahoma" w:hAnsi="Lucida Sans" w:cs="Liberation Sans"/>
      <w:color w:val="000000"/>
      <w:kern w:val="2"/>
      <w:sz w:val="40"/>
      <w:szCs w:val="24"/>
      <w:lang w:eastAsia="ru-RU"/>
    </w:rPr>
  </w:style>
  <w:style w:type="paragraph" w:customStyle="1" w:styleId="TitleContentLTHintergrundobjekte">
    <w:name w:val="Title;Content~LT~Hintergrundobjekte"/>
    <w:qFormat/>
    <w:rsid w:val="00CE00A4"/>
    <w:pPr>
      <w:suppressAutoHyphens/>
      <w:spacing w:after="0" w:line="240" w:lineRule="auto"/>
    </w:pPr>
    <w:rPr>
      <w:rFonts w:ascii="Liberation Serif" w:eastAsia="Tahoma" w:hAnsi="Liberation Serif" w:cs="Liberation Sans"/>
      <w:color w:val="000000"/>
      <w:kern w:val="2"/>
      <w:sz w:val="24"/>
      <w:szCs w:val="24"/>
      <w:lang w:eastAsia="ru-RU"/>
    </w:rPr>
  </w:style>
  <w:style w:type="paragraph" w:customStyle="1" w:styleId="TitleContentLTHintergrund">
    <w:name w:val="Title;Content~LT~Hintergrund"/>
    <w:qFormat/>
    <w:rsid w:val="00CE00A4"/>
    <w:pPr>
      <w:suppressAutoHyphens/>
      <w:spacing w:after="0" w:line="240" w:lineRule="auto"/>
    </w:pPr>
    <w:rPr>
      <w:rFonts w:ascii="Liberation Serif" w:eastAsia="Tahoma" w:hAnsi="Liberation Serif" w:cs="Liberation Sans"/>
      <w:color w:val="000000"/>
      <w:kern w:val="2"/>
      <w:sz w:val="24"/>
      <w:szCs w:val="24"/>
      <w:lang w:eastAsia="ru-RU"/>
    </w:rPr>
  </w:style>
  <w:style w:type="paragraph" w:styleId="afb">
    <w:name w:val="footer"/>
    <w:basedOn w:val="Standard"/>
    <w:link w:val="14"/>
    <w:uiPriority w:val="99"/>
    <w:rsid w:val="00CE00A4"/>
    <w:pPr>
      <w:suppressLineNumbers/>
      <w:tabs>
        <w:tab w:val="center" w:pos="4819"/>
        <w:tab w:val="right" w:pos="9638"/>
      </w:tabs>
    </w:pPr>
  </w:style>
  <w:style w:type="character" w:customStyle="1" w:styleId="14">
    <w:name w:val="Нижний колонтитул Знак1"/>
    <w:basedOn w:val="a0"/>
    <w:link w:val="afb"/>
    <w:uiPriority w:val="99"/>
    <w:rsid w:val="00CE00A4"/>
    <w:rPr>
      <w:rFonts w:ascii="Arial" w:eastAsia="Arial" w:hAnsi="Arial" w:cs="Arial"/>
      <w:color w:val="000000"/>
      <w:sz w:val="36"/>
      <w:lang w:eastAsia="ru-RU"/>
    </w:rPr>
  </w:style>
  <w:style w:type="paragraph" w:customStyle="1" w:styleId="ContentsHeading">
    <w:name w:val="Contents Heading"/>
    <w:basedOn w:val="1"/>
    <w:qFormat/>
    <w:rsid w:val="00CE00A4"/>
    <w:pPr>
      <w:spacing w:before="240" w:after="0" w:line="254" w:lineRule="auto"/>
    </w:pPr>
    <w:rPr>
      <w:rFonts w:ascii="Calibri Light" w:eastAsia="Calibri Light" w:hAnsi="Calibri Light" w:cs="Times New Roman"/>
      <w:color w:val="2E74B5"/>
    </w:rPr>
  </w:style>
  <w:style w:type="paragraph" w:customStyle="1" w:styleId="afc">
    <w:name w:val="Содержимое врезки"/>
    <w:basedOn w:val="Standard"/>
    <w:qFormat/>
    <w:rsid w:val="00CE00A4"/>
  </w:style>
  <w:style w:type="paragraph" w:styleId="afd">
    <w:name w:val="header"/>
    <w:basedOn w:val="a"/>
    <w:link w:val="15"/>
    <w:rsid w:val="00CE00A4"/>
    <w:pPr>
      <w:tabs>
        <w:tab w:val="center" w:pos="4677"/>
        <w:tab w:val="right" w:pos="9355"/>
      </w:tabs>
      <w:spacing w:line="240" w:lineRule="auto"/>
    </w:pPr>
  </w:style>
  <w:style w:type="character" w:customStyle="1" w:styleId="15">
    <w:name w:val="Верхний колонтитул Знак1"/>
    <w:basedOn w:val="a0"/>
    <w:link w:val="afd"/>
    <w:rsid w:val="00CE00A4"/>
    <w:rPr>
      <w:rFonts w:ascii="Lucida Sans" w:eastAsia="Tahoma" w:hAnsi="Lucida Sans" w:cs="Liberation Sans"/>
      <w:color w:val="000000"/>
      <w:kern w:val="2"/>
      <w:sz w:val="36"/>
      <w:szCs w:val="24"/>
      <w:lang w:eastAsia="ru-RU"/>
    </w:rPr>
  </w:style>
  <w:style w:type="paragraph" w:styleId="afe">
    <w:name w:val="Balloon Text"/>
    <w:basedOn w:val="a"/>
    <w:link w:val="16"/>
    <w:qFormat/>
    <w:rsid w:val="00CE00A4"/>
    <w:pPr>
      <w:spacing w:line="240" w:lineRule="auto"/>
    </w:pPr>
    <w:rPr>
      <w:rFonts w:ascii="Segoe UI" w:hAnsi="Segoe UI" w:cs="Segoe UI"/>
      <w:sz w:val="18"/>
      <w:szCs w:val="18"/>
    </w:rPr>
  </w:style>
  <w:style w:type="character" w:customStyle="1" w:styleId="16">
    <w:name w:val="Текст выноски Знак1"/>
    <w:basedOn w:val="a0"/>
    <w:link w:val="afe"/>
    <w:rsid w:val="00CE00A4"/>
    <w:rPr>
      <w:rFonts w:ascii="Segoe UI" w:eastAsia="Tahoma" w:hAnsi="Segoe UI" w:cs="Segoe UI"/>
      <w:color w:val="000000"/>
      <w:kern w:val="2"/>
      <w:sz w:val="18"/>
      <w:szCs w:val="18"/>
      <w:lang w:eastAsia="ru-RU"/>
    </w:rPr>
  </w:style>
  <w:style w:type="paragraph" w:customStyle="1" w:styleId="TitleContentLTGliederung11">
    <w:name w:val="Title;Content~LT~Gliederung 11"/>
    <w:qFormat/>
    <w:rsid w:val="00CE00A4"/>
    <w:pPr>
      <w:spacing w:before="283" w:after="0" w:line="240" w:lineRule="auto"/>
    </w:pPr>
    <w:rPr>
      <w:rFonts w:ascii="Lucida Sans" w:eastAsia="Tahoma" w:hAnsi="Lucida Sans" w:cs="Liberation Sans"/>
      <w:color w:val="000000"/>
      <w:kern w:val="2"/>
      <w:sz w:val="63"/>
      <w:szCs w:val="24"/>
      <w:lang w:eastAsia="ru-RU"/>
    </w:rPr>
  </w:style>
  <w:style w:type="paragraph" w:customStyle="1" w:styleId="TitleContentLTGliederung21">
    <w:name w:val="Title;Content~LT~Gliederung 21"/>
    <w:basedOn w:val="TitleContentLTGliederung11"/>
    <w:qFormat/>
    <w:rsid w:val="00CE00A4"/>
    <w:pPr>
      <w:spacing w:before="227"/>
    </w:pPr>
    <w:rPr>
      <w:sz w:val="56"/>
    </w:rPr>
  </w:style>
  <w:style w:type="paragraph" w:customStyle="1" w:styleId="TitleContentLTGliederung31">
    <w:name w:val="Title;Content~LT~Gliederung 31"/>
    <w:basedOn w:val="TitleContentLTGliederung21"/>
    <w:qFormat/>
    <w:rsid w:val="00CE00A4"/>
    <w:pPr>
      <w:spacing w:before="170"/>
    </w:pPr>
    <w:rPr>
      <w:sz w:val="48"/>
    </w:rPr>
  </w:style>
  <w:style w:type="paragraph" w:customStyle="1" w:styleId="TitleContentLTGliederung41">
    <w:name w:val="Title;Content~LT~Gliederung 41"/>
    <w:basedOn w:val="TitleContentLTGliederung31"/>
    <w:qFormat/>
    <w:rsid w:val="00CE00A4"/>
    <w:pPr>
      <w:spacing w:before="113"/>
    </w:pPr>
    <w:rPr>
      <w:sz w:val="40"/>
    </w:rPr>
  </w:style>
  <w:style w:type="paragraph" w:customStyle="1" w:styleId="TitleContentLTGliederung51">
    <w:name w:val="Title;Content~LT~Gliederung 51"/>
    <w:basedOn w:val="TitleContentLTGliederung41"/>
    <w:qFormat/>
    <w:rsid w:val="00CE00A4"/>
    <w:pPr>
      <w:spacing w:before="57"/>
    </w:pPr>
  </w:style>
  <w:style w:type="paragraph" w:customStyle="1" w:styleId="TitleContentLTGliederung61">
    <w:name w:val="Title;Content~LT~Gliederung 61"/>
    <w:basedOn w:val="TitleContentLTGliederung51"/>
    <w:qFormat/>
    <w:rsid w:val="00CE00A4"/>
  </w:style>
  <w:style w:type="paragraph" w:customStyle="1" w:styleId="TitleContentLTGliederung71">
    <w:name w:val="Title;Content~LT~Gliederung 71"/>
    <w:basedOn w:val="TitleContentLTGliederung61"/>
    <w:qFormat/>
    <w:rsid w:val="00CE00A4"/>
  </w:style>
  <w:style w:type="paragraph" w:customStyle="1" w:styleId="TitleContentLTGliederung81">
    <w:name w:val="Title;Content~LT~Gliederung 81"/>
    <w:basedOn w:val="TitleContentLTGliederung71"/>
    <w:qFormat/>
    <w:rsid w:val="00CE00A4"/>
  </w:style>
  <w:style w:type="paragraph" w:customStyle="1" w:styleId="TitleContentLTGliederung91">
    <w:name w:val="Title;Content~LT~Gliederung 91"/>
    <w:basedOn w:val="TitleContentLTGliederung81"/>
    <w:qFormat/>
    <w:rsid w:val="00CE00A4"/>
  </w:style>
  <w:style w:type="paragraph" w:customStyle="1" w:styleId="TitleContentLTTitel1">
    <w:name w:val="Title;Content~LT~Titel1"/>
    <w:qFormat/>
    <w:rsid w:val="00CE00A4"/>
    <w:pPr>
      <w:spacing w:after="0" w:line="240" w:lineRule="auto"/>
      <w:jc w:val="center"/>
    </w:pPr>
    <w:rPr>
      <w:rFonts w:ascii="Lucida Sans" w:eastAsia="Tahoma" w:hAnsi="Lucida Sans" w:cs="Liberation Sans"/>
      <w:color w:val="000000"/>
      <w:kern w:val="2"/>
      <w:sz w:val="88"/>
      <w:szCs w:val="24"/>
      <w:lang w:eastAsia="ru-RU"/>
    </w:rPr>
  </w:style>
  <w:style w:type="paragraph" w:customStyle="1" w:styleId="TitleContentLTUntertitel1">
    <w:name w:val="Title;Content~LT~Untertitel1"/>
    <w:qFormat/>
    <w:rsid w:val="00CE00A4"/>
    <w:pPr>
      <w:spacing w:after="0" w:line="240" w:lineRule="auto"/>
      <w:jc w:val="center"/>
    </w:pPr>
    <w:rPr>
      <w:rFonts w:ascii="Lucida Sans" w:eastAsia="Tahoma" w:hAnsi="Lucida Sans" w:cs="Liberation Sans"/>
      <w:color w:val="000000"/>
      <w:kern w:val="2"/>
      <w:sz w:val="64"/>
      <w:szCs w:val="24"/>
      <w:lang w:eastAsia="ru-RU"/>
    </w:rPr>
  </w:style>
  <w:style w:type="paragraph" w:customStyle="1" w:styleId="TitleContentLTNotizen1">
    <w:name w:val="Title;Content~LT~Notizen1"/>
    <w:qFormat/>
    <w:rsid w:val="00CE00A4"/>
    <w:pPr>
      <w:spacing w:after="0" w:line="240" w:lineRule="auto"/>
      <w:ind w:left="340" w:hanging="340"/>
    </w:pPr>
    <w:rPr>
      <w:rFonts w:ascii="Lucida Sans" w:eastAsia="Tahoma" w:hAnsi="Lucida Sans" w:cs="Liberation Sans"/>
      <w:color w:val="000000"/>
      <w:kern w:val="2"/>
      <w:sz w:val="40"/>
      <w:szCs w:val="24"/>
      <w:lang w:eastAsia="ru-RU"/>
    </w:rPr>
  </w:style>
  <w:style w:type="paragraph" w:customStyle="1" w:styleId="TitleContentLTHintergrundobjekte1">
    <w:name w:val="Title;Content~LT~Hintergrundobjekte1"/>
    <w:qFormat/>
    <w:rsid w:val="00CE00A4"/>
    <w:pPr>
      <w:spacing w:after="0" w:line="240" w:lineRule="auto"/>
    </w:pPr>
    <w:rPr>
      <w:rFonts w:ascii="Liberation Serif" w:eastAsia="Tahoma" w:hAnsi="Liberation Serif" w:cs="Liberation Sans"/>
      <w:color w:val="000000"/>
      <w:kern w:val="2"/>
      <w:sz w:val="24"/>
      <w:szCs w:val="24"/>
      <w:lang w:eastAsia="ru-RU"/>
    </w:rPr>
  </w:style>
  <w:style w:type="paragraph" w:customStyle="1" w:styleId="TitleContentLTHintergrund1">
    <w:name w:val="Title;Content~LT~Hintergrund1"/>
    <w:qFormat/>
    <w:rsid w:val="00CE00A4"/>
    <w:pPr>
      <w:spacing w:after="0" w:line="240" w:lineRule="auto"/>
    </w:pPr>
    <w:rPr>
      <w:rFonts w:ascii="Liberation Serif" w:eastAsia="Tahoma" w:hAnsi="Liberation Serif" w:cs="Liberation Sans"/>
      <w:color w:val="000000"/>
      <w:kern w:val="2"/>
      <w:sz w:val="24"/>
      <w:szCs w:val="24"/>
      <w:lang w:eastAsia="ru-RU"/>
    </w:rPr>
  </w:style>
  <w:style w:type="paragraph" w:customStyle="1" w:styleId="BlankSlideLTGliederung1">
    <w:name w:val="Blank Slide~LT~Gliederung 1"/>
    <w:qFormat/>
    <w:rsid w:val="00CE00A4"/>
    <w:pPr>
      <w:spacing w:before="283" w:after="0" w:line="240" w:lineRule="auto"/>
    </w:pPr>
    <w:rPr>
      <w:rFonts w:ascii="Lucida Sans" w:eastAsia="Tahoma" w:hAnsi="Lucida Sans" w:cs="Liberation Sans"/>
      <w:color w:val="000000"/>
      <w:kern w:val="2"/>
      <w:sz w:val="63"/>
      <w:szCs w:val="24"/>
      <w:lang w:eastAsia="ru-RU"/>
    </w:rPr>
  </w:style>
  <w:style w:type="paragraph" w:customStyle="1" w:styleId="BlankSlideLTGliederung2">
    <w:name w:val="Blank Slide~LT~Gliederung 2"/>
    <w:basedOn w:val="BlankSlideLTGliederung1"/>
    <w:qFormat/>
    <w:rsid w:val="00CE00A4"/>
    <w:pPr>
      <w:spacing w:before="227"/>
    </w:pPr>
    <w:rPr>
      <w:sz w:val="56"/>
    </w:rPr>
  </w:style>
  <w:style w:type="paragraph" w:customStyle="1" w:styleId="BlankSlideLTGliederung3">
    <w:name w:val="Blank Slide~LT~Gliederung 3"/>
    <w:basedOn w:val="BlankSlideLTGliederung2"/>
    <w:qFormat/>
    <w:rsid w:val="00CE00A4"/>
    <w:pPr>
      <w:spacing w:before="170"/>
    </w:pPr>
    <w:rPr>
      <w:sz w:val="48"/>
    </w:rPr>
  </w:style>
  <w:style w:type="paragraph" w:customStyle="1" w:styleId="BlankSlideLTGliederung4">
    <w:name w:val="Blank Slide~LT~Gliederung 4"/>
    <w:basedOn w:val="BlankSlideLTGliederung3"/>
    <w:qFormat/>
    <w:rsid w:val="00CE00A4"/>
    <w:pPr>
      <w:spacing w:before="113"/>
    </w:pPr>
    <w:rPr>
      <w:sz w:val="40"/>
    </w:rPr>
  </w:style>
  <w:style w:type="paragraph" w:customStyle="1" w:styleId="BlankSlideLTGliederung5">
    <w:name w:val="Blank Slide~LT~Gliederung 5"/>
    <w:basedOn w:val="BlankSlideLTGliederung4"/>
    <w:qFormat/>
    <w:rsid w:val="00CE00A4"/>
    <w:pPr>
      <w:spacing w:before="57"/>
    </w:pPr>
  </w:style>
  <w:style w:type="paragraph" w:customStyle="1" w:styleId="BlankSlideLTGliederung6">
    <w:name w:val="Blank Slide~LT~Gliederung 6"/>
    <w:basedOn w:val="BlankSlideLTGliederung5"/>
    <w:qFormat/>
    <w:rsid w:val="00CE00A4"/>
  </w:style>
  <w:style w:type="paragraph" w:customStyle="1" w:styleId="BlankSlideLTGliederung7">
    <w:name w:val="Blank Slide~LT~Gliederung 7"/>
    <w:basedOn w:val="BlankSlideLTGliederung6"/>
    <w:qFormat/>
    <w:rsid w:val="00CE00A4"/>
  </w:style>
  <w:style w:type="paragraph" w:customStyle="1" w:styleId="BlankSlideLTGliederung8">
    <w:name w:val="Blank Slide~LT~Gliederung 8"/>
    <w:basedOn w:val="BlankSlideLTGliederung7"/>
    <w:qFormat/>
    <w:rsid w:val="00CE00A4"/>
  </w:style>
  <w:style w:type="paragraph" w:customStyle="1" w:styleId="BlankSlideLTGliederung9">
    <w:name w:val="Blank Slide~LT~Gliederung 9"/>
    <w:basedOn w:val="BlankSlideLTGliederung8"/>
    <w:qFormat/>
    <w:rsid w:val="00CE00A4"/>
  </w:style>
  <w:style w:type="paragraph" w:customStyle="1" w:styleId="BlankSlideLTTitel">
    <w:name w:val="Blank Slide~LT~Titel"/>
    <w:qFormat/>
    <w:rsid w:val="00CE00A4"/>
    <w:pPr>
      <w:spacing w:after="0" w:line="240" w:lineRule="auto"/>
      <w:jc w:val="center"/>
    </w:pPr>
    <w:rPr>
      <w:rFonts w:ascii="Lucida Sans" w:eastAsia="Tahoma" w:hAnsi="Lucida Sans" w:cs="Liberation Sans"/>
      <w:color w:val="000000"/>
      <w:kern w:val="2"/>
      <w:sz w:val="88"/>
      <w:szCs w:val="24"/>
      <w:lang w:eastAsia="ru-RU"/>
    </w:rPr>
  </w:style>
  <w:style w:type="paragraph" w:customStyle="1" w:styleId="BlankSlideLTUntertitel">
    <w:name w:val="Blank Slide~LT~Untertitel"/>
    <w:qFormat/>
    <w:rsid w:val="00CE00A4"/>
    <w:pPr>
      <w:spacing w:after="0" w:line="240" w:lineRule="auto"/>
      <w:jc w:val="center"/>
    </w:pPr>
    <w:rPr>
      <w:rFonts w:ascii="Lucida Sans" w:eastAsia="Tahoma" w:hAnsi="Lucida Sans" w:cs="Liberation Sans"/>
      <w:color w:val="000000"/>
      <w:kern w:val="2"/>
      <w:sz w:val="64"/>
      <w:szCs w:val="24"/>
      <w:lang w:eastAsia="ru-RU"/>
    </w:rPr>
  </w:style>
  <w:style w:type="paragraph" w:customStyle="1" w:styleId="BlankSlideLTNotizen">
    <w:name w:val="Blank Slide~LT~Notizen"/>
    <w:qFormat/>
    <w:rsid w:val="00CE00A4"/>
    <w:pPr>
      <w:spacing w:after="0" w:line="240" w:lineRule="auto"/>
      <w:ind w:left="340" w:hanging="340"/>
    </w:pPr>
    <w:rPr>
      <w:rFonts w:ascii="Lucida Sans" w:eastAsia="Tahoma" w:hAnsi="Lucida Sans" w:cs="Liberation Sans"/>
      <w:color w:val="000000"/>
      <w:kern w:val="2"/>
      <w:sz w:val="40"/>
      <w:szCs w:val="24"/>
      <w:lang w:eastAsia="ru-RU"/>
    </w:rPr>
  </w:style>
  <w:style w:type="paragraph" w:customStyle="1" w:styleId="BlankSlideLTHintergrundobjekte">
    <w:name w:val="Blank Slide~LT~Hintergrundobjekte"/>
    <w:qFormat/>
    <w:rsid w:val="00CE00A4"/>
    <w:pPr>
      <w:spacing w:after="0" w:line="240" w:lineRule="auto"/>
    </w:pPr>
    <w:rPr>
      <w:rFonts w:ascii="Liberation Serif" w:eastAsia="Tahoma" w:hAnsi="Liberation Serif" w:cs="Liberation Sans"/>
      <w:color w:val="000000"/>
      <w:kern w:val="2"/>
      <w:sz w:val="24"/>
      <w:szCs w:val="24"/>
      <w:lang w:eastAsia="ru-RU"/>
    </w:rPr>
  </w:style>
  <w:style w:type="paragraph" w:customStyle="1" w:styleId="BlankSlideLTHintergrund">
    <w:name w:val="Blank Slide~LT~Hintergrund"/>
    <w:qFormat/>
    <w:rsid w:val="00CE00A4"/>
    <w:pPr>
      <w:spacing w:after="0" w:line="240" w:lineRule="auto"/>
    </w:pPr>
    <w:rPr>
      <w:rFonts w:ascii="Liberation Serif" w:eastAsia="Tahoma" w:hAnsi="Liberation Serif" w:cs="Liberation Sans"/>
      <w:color w:val="000000"/>
      <w:kern w:val="2"/>
      <w:sz w:val="24"/>
      <w:szCs w:val="24"/>
      <w:lang w:eastAsia="ru-RU"/>
    </w:rPr>
  </w:style>
  <w:style w:type="numbering" w:customStyle="1" w:styleId="17">
    <w:name w:val="Нет списка1"/>
    <w:qFormat/>
    <w:rsid w:val="00CE00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9" Type="http://schemas.openxmlformats.org/officeDocument/2006/relationships/hyperlink" Target="http://health-ua.com/pics/pdf/ZU_2014_Xirurg_2/05.pdf" TargetMode="External"/><Relationship Id="rId21" Type="http://schemas.openxmlformats.org/officeDocument/2006/relationships/image" Target="media/image15.png"/><Relationship Id="rId34" Type="http://schemas.openxmlformats.org/officeDocument/2006/relationships/hyperlink" Target="http://health-ua.com/pics/pdf/ZU_2014_Xirurg_2/05.pdf" TargetMode="External"/><Relationship Id="rId42" Type="http://schemas.openxmlformats.org/officeDocument/2006/relationships/hyperlink" Target="http://health-ua.com/pics/pdf/ZU_2014_Xirurg_2/05.pdf" TargetMode="External"/><Relationship Id="rId47" Type="http://schemas.openxmlformats.org/officeDocument/2006/relationships/hyperlink" Target="http://health-ua.com/pics/pdf/ZU_2014_Xirurg_2/05.pdf" TargetMode="External"/><Relationship Id="rId50" Type="http://schemas.openxmlformats.org/officeDocument/2006/relationships/hyperlink" Target="http://health-ua.com/pics/pdf/ZU_2014_Xirurg_2/05.pdf" TargetMode="External"/><Relationship Id="rId55"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hyperlink" Target="http://valeevmm.ru/nekroz-myagkix-tkanej-stopy/" TargetMode="External"/><Relationship Id="rId38" Type="http://schemas.openxmlformats.org/officeDocument/2006/relationships/hyperlink" Target="http://health-ua.com/pics/pdf/ZU_2014_Xirurg_2/05.pdf" TargetMode="External"/><Relationship Id="rId46" Type="http://schemas.openxmlformats.org/officeDocument/2006/relationships/hyperlink" Target="http://health-ua.com/pics/pdf/ZU_2014_Xirurg_2/05.pdf" TargetMode="Externa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hyperlink" Target="http://smtural.ru/upload/kollost.pdf" TargetMode="External"/><Relationship Id="rId41" Type="http://schemas.openxmlformats.org/officeDocument/2006/relationships/hyperlink" Target="http://health-ua.com/pics/pdf/ZU_2014_Xirurg_2/05.pdf"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hyperlink" Target="http://medbe.ru/materials/rekonstruktivnaya-khirurgiya/defekty-myagkikh-tkaney-goleni/" TargetMode="External"/><Relationship Id="rId37" Type="http://schemas.openxmlformats.org/officeDocument/2006/relationships/hyperlink" Target="http://health-ua.com/pics/pdf/ZU_2014_Xirurg_2/05.pdf" TargetMode="External"/><Relationship Id="rId40" Type="http://schemas.openxmlformats.org/officeDocument/2006/relationships/hyperlink" Target="http://health-ua.com/pics/pdf/ZU_2014_Xirurg_2/05.pdf" TargetMode="External"/><Relationship Id="rId45" Type="http://schemas.openxmlformats.org/officeDocument/2006/relationships/hyperlink" Target="http://health-ua.com/pics/pdf/ZU_2014_Xirurg_2/05.pdf" TargetMode="External"/><Relationship Id="rId53"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hyperlink" Target="http://health-ua.com/pics/pdf/ZU_2014_Xirurg_2/05.pdf" TargetMode="External"/><Relationship Id="rId49" Type="http://schemas.openxmlformats.org/officeDocument/2006/relationships/hyperlink" Target="http://health-ua.com/pics/pdf/ZU_2014_Xirurg_2/05.pdf" TargetMode="External"/><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hyperlink" Target="http://medbe.ru/materials/khirurgiya-nizhney-konechnosti/venoznye-troficheskie-yazvy/" TargetMode="External"/><Relationship Id="rId44" Type="http://schemas.openxmlformats.org/officeDocument/2006/relationships/hyperlink" Target="http://health-ua.com/pics/pdf/ZU_2014_Xirurg_2/05.pdf" TargetMode="External"/><Relationship Id="rId52" Type="http://schemas.openxmlformats.org/officeDocument/2006/relationships/hyperlink" Target="http://www.who.int/ru"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hyperlink" Target="http://mchs-plastica.ru/slojran/troficeskie_azvi.html" TargetMode="External"/><Relationship Id="rId35" Type="http://schemas.openxmlformats.org/officeDocument/2006/relationships/hyperlink" Target="http://health-ua.com/pics/pdf/ZU_2014_Xirurg_2/05.pdf" TargetMode="External"/><Relationship Id="rId43" Type="http://schemas.openxmlformats.org/officeDocument/2006/relationships/hyperlink" Target="http://health-ua.com/pics/pdf/ZU_2014_Xirurg_2/05.pdf" TargetMode="External"/><Relationship Id="rId48" Type="http://schemas.openxmlformats.org/officeDocument/2006/relationships/hyperlink" Target="http://health-ua.com/pics/pdf/ZU_2014_Xirurg_2/05.pdf" TargetMode="External"/><Relationship Id="rId8" Type="http://schemas.openxmlformats.org/officeDocument/2006/relationships/image" Target="media/image2.png"/><Relationship Id="rId51" Type="http://schemas.openxmlformats.org/officeDocument/2006/relationships/hyperlink" Target="https://vk.com/away.php?utf=1&amp;to=http%3A%2F%2Fhealth-ua.com%2Fpics%2Fpdf%2FZU_2013_Hirurg_4%2F33.pdf"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62</Pages>
  <Words>11654</Words>
  <Characters>66430</Characters>
  <Application>Microsoft Office Word</Application>
  <DocSecurity>0</DocSecurity>
  <Lines>553</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Жуйкова Анна Владимировна</dc:creator>
  <cp:keywords/>
  <dc:description/>
  <cp:lastModifiedBy>Жуйкова Анна Владимировна</cp:lastModifiedBy>
  <cp:revision>2</cp:revision>
  <dcterms:created xsi:type="dcterms:W3CDTF">2018-05-23T14:33:00Z</dcterms:created>
  <dcterms:modified xsi:type="dcterms:W3CDTF">2018-05-23T14:33:00Z</dcterms:modified>
</cp:coreProperties>
</file>